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0273B00E" w:rsidR="00D96896" w:rsidRPr="00332058" w:rsidRDefault="001536EC" w:rsidP="00946602">
      <w:pPr>
        <w:rPr>
          <w:rFonts w:cs="Tahoma"/>
          <w:color w:val="4472C4" w:themeColor="accent1"/>
          <w:sz w:val="20"/>
          <w:szCs w:val="20"/>
          <w:lang w:val="en"/>
        </w:rPr>
      </w:pPr>
      <w:r w:rsidRPr="00143BD7">
        <w:rPr>
          <w:noProof/>
          <w:lang w:eastAsia="en-GB"/>
        </w:rPr>
        <mc:AlternateContent>
          <mc:Choice Requires="wps">
            <w:drawing>
              <wp:anchor distT="0" distB="0" distL="114300" distR="114300" simplePos="0" relativeHeight="251637248" behindDoc="0" locked="0" layoutInCell="1" allowOverlap="1" wp14:anchorId="6DFFBD3E" wp14:editId="2B35CC73">
                <wp:simplePos x="0" y="0"/>
                <wp:positionH relativeFrom="margin">
                  <wp:align>left</wp:align>
                </wp:positionH>
                <wp:positionV relativeFrom="paragraph">
                  <wp:posOffset>57150</wp:posOffset>
                </wp:positionV>
                <wp:extent cx="5988050"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88050"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7B125904" w14:textId="044BDE6D" w:rsidR="00ED67A9" w:rsidRPr="001536EC" w:rsidRDefault="004D64B2" w:rsidP="00ED67A9">
                            <w:pPr>
                              <w:jc w:val="center"/>
                              <w:rPr>
                                <w:b/>
                                <w:bCs/>
                                <w:color w:val="7030A0"/>
                                <w:sz w:val="52"/>
                                <w:szCs w:val="52"/>
                              </w:rPr>
                            </w:pPr>
                            <w:r w:rsidRPr="001536EC">
                              <w:rPr>
                                <w:b/>
                                <w:bCs/>
                                <w:color w:val="7030A0"/>
                                <w:sz w:val="52"/>
                                <w:szCs w:val="52"/>
                              </w:rPr>
                              <w:t>Family Safeguarding Service</w:t>
                            </w:r>
                          </w:p>
                          <w:p w14:paraId="719F8F4D" w14:textId="77777777" w:rsidR="00CB3353" w:rsidRDefault="00CB3353" w:rsidP="00ED67A9">
                            <w:pPr>
                              <w:ind w:firstLine="720"/>
                              <w:jc w:val="center"/>
                              <w:rPr>
                                <w:b/>
                                <w:bCs/>
                                <w:color w:val="7030A0"/>
                                <w:sz w:val="52"/>
                                <w:szCs w:val="52"/>
                              </w:rPr>
                            </w:pPr>
                          </w:p>
                          <w:p w14:paraId="095923FB" w14:textId="2361950B" w:rsidR="000E1A5D" w:rsidRPr="001536EC" w:rsidRDefault="00ED67A9" w:rsidP="00ED67A9">
                            <w:pPr>
                              <w:ind w:firstLine="720"/>
                              <w:jc w:val="center"/>
                              <w:rPr>
                                <w:b/>
                                <w:bCs/>
                                <w:color w:val="7030A0"/>
                                <w:sz w:val="52"/>
                                <w:szCs w:val="52"/>
                              </w:rPr>
                            </w:pPr>
                            <w:r w:rsidRPr="001536EC">
                              <w:rPr>
                                <w:b/>
                                <w:bCs/>
                                <w:color w:val="7030A0"/>
                                <w:sz w:val="52"/>
                                <w:szCs w:val="52"/>
                              </w:rPr>
                              <w:t xml:space="preserve">Practice </w:t>
                            </w:r>
                            <w:r w:rsidR="004D64B2" w:rsidRPr="001536EC">
                              <w:rPr>
                                <w:b/>
                                <w:bCs/>
                                <w:color w:val="7030A0"/>
                                <w:sz w:val="52"/>
                                <w:szCs w:val="52"/>
                              </w:rPr>
                              <w:t>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6" type="#_x0000_t202" style="position:absolute;margin-left:0;margin-top:4.5pt;width:471.5pt;height:170.3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6lLAIAAFQEAAAOAAAAZHJzL2Uyb0RvYy54bWysVFFv2jAQfp+0/2D5fQQYMIoIFWvFNKlq&#10;K0HVZ+M4ECnxebYhYb9+n51AWbenaS/O+e783d13d5nfNlXJjsq6gnTKB70+Z0pLygq9S/nLZvVp&#10;ypnzQmeiJK1SflKO3y4+fpjXZqaGtKcyU5YBRLtZbVK+997MksTJvaqE65FRGsacbCU8rnaXZFbU&#10;QK/KZNjvT5KabGYsSeUctPetkS8ifp4r6Z/y3CnPypQjNx9PG89tOJPFXMx2Vph9Ibs0xD9kUYlC&#10;I+gF6l54wQ62+AOqKqQlR7nvSaoSyvNCqlgDqhn031Wz3gujYi0gx5kLTe7/wcrH47NlRYbegR4t&#10;KvRooxrPvlLDoAI/tXEzuK0NHH0DPXzPegdlKLvJbRW+KIjBDqjThd2AJqEc30yn/TFMErbhYDKc&#10;tvjJ23Njnf+mqGJBSLlF+yKr4vjgPFKB69klRNO0KsoytrDUrE755DPwf7PgRanxMBTRJhsk32yb&#10;rrItZScUZqkdDWfkqkDwB+H8s7CYBSSM+fZPOPKSEIQ6ibM92Z9/0wd/tAhWzmrMVsrdj4OwirPy&#10;u0bzbgajEWB9vIzGX4a42GvL9tqiD9UdYXwH2CQjoxj8fXkWc0vVK9ZgGaLCJLRE7JT7s3jn24nH&#10;Gkm1XEYnjJ8R/kGvjQzQgbRA7aZ5FdZ0/Hu07pHOUyhm79rQ+rZ0Lw+e8iL2KBDcstrxjtGNrevW&#10;LOzG9T16vf0MFr8AAAD//wMAUEsDBBQABgAIAAAAIQDk+8gs3wAAAAYBAAAPAAAAZHJzL2Rvd25y&#10;ZXYueG1sTI9BT8MwDIXvSPyHyEjcWMo2prU0naZKExIah41duKWN11YkTmmyrezXY05w8rOe9d7n&#10;fDU6K844hM6TgsdJAgKp9qajRsHhffOwBBGiJqOtJ1TwjQFWxe1NrjPjL7TD8z42gkMoZFpBG2Of&#10;SRnqFp0OE98jsXf0g9OR16GRZtAXDndWTpNkIZ3uiBta3WPZYv25PzkFr+XmTe+qqVtebfmyPa77&#10;r8PHk1L3d+P6GUTEMf4dwy8+o0PBTJU/kQnCKuBHooKUB5vpfMaiUjCbpwuQRS7/4xc/AAAA//8D&#10;AFBLAQItABQABgAIAAAAIQC2gziS/gAAAOEBAAATAAAAAAAAAAAAAAAAAAAAAABbQ29udGVudF9U&#10;eXBlc10ueG1sUEsBAi0AFAAGAAgAAAAhADj9If/WAAAAlAEAAAsAAAAAAAAAAAAAAAAALwEAAF9y&#10;ZWxzLy5yZWxzUEsBAi0AFAAGAAgAAAAhADM9vqUsAgAAVAQAAA4AAAAAAAAAAAAAAAAALgIAAGRy&#10;cy9lMm9Eb2MueG1sUEsBAi0AFAAGAAgAAAAhAOT7yCzfAAAABgEAAA8AAAAAAAAAAAAAAAAAhgQA&#10;AGRycy9kb3ducmV2LnhtbFBLBQYAAAAABAAEAPMAAACSBQAAAAA=&#10;" filled="f" stroked="f" strokeweight=".5pt">
                <v:textbox>
                  <w:txbxContent>
                    <w:p w14:paraId="26C01D3C" w14:textId="109B64FB" w:rsidR="000E1A5D" w:rsidRPr="003342D1" w:rsidRDefault="000E1A5D" w:rsidP="003342D1">
                      <w:pPr>
                        <w:rPr>
                          <w:b/>
                          <w:bCs/>
                          <w:color w:val="7030A0"/>
                          <w:sz w:val="72"/>
                          <w:szCs w:val="72"/>
                        </w:rPr>
                      </w:pPr>
                    </w:p>
                    <w:p w14:paraId="7B125904" w14:textId="044BDE6D" w:rsidR="00ED67A9" w:rsidRPr="001536EC" w:rsidRDefault="004D64B2" w:rsidP="00ED67A9">
                      <w:pPr>
                        <w:jc w:val="center"/>
                        <w:rPr>
                          <w:b/>
                          <w:bCs/>
                          <w:color w:val="7030A0"/>
                          <w:sz w:val="52"/>
                          <w:szCs w:val="52"/>
                        </w:rPr>
                      </w:pPr>
                      <w:r w:rsidRPr="001536EC">
                        <w:rPr>
                          <w:b/>
                          <w:bCs/>
                          <w:color w:val="7030A0"/>
                          <w:sz w:val="52"/>
                          <w:szCs w:val="52"/>
                        </w:rPr>
                        <w:t>Family Safeguarding Service</w:t>
                      </w:r>
                    </w:p>
                    <w:p w14:paraId="719F8F4D" w14:textId="77777777" w:rsidR="00CB3353" w:rsidRDefault="00CB3353" w:rsidP="00ED67A9">
                      <w:pPr>
                        <w:ind w:firstLine="720"/>
                        <w:jc w:val="center"/>
                        <w:rPr>
                          <w:b/>
                          <w:bCs/>
                          <w:color w:val="7030A0"/>
                          <w:sz w:val="52"/>
                          <w:szCs w:val="52"/>
                        </w:rPr>
                      </w:pPr>
                    </w:p>
                    <w:p w14:paraId="095923FB" w14:textId="2361950B" w:rsidR="000E1A5D" w:rsidRPr="001536EC" w:rsidRDefault="00ED67A9" w:rsidP="00ED67A9">
                      <w:pPr>
                        <w:ind w:firstLine="720"/>
                        <w:jc w:val="center"/>
                        <w:rPr>
                          <w:b/>
                          <w:bCs/>
                          <w:color w:val="7030A0"/>
                          <w:sz w:val="52"/>
                          <w:szCs w:val="52"/>
                        </w:rPr>
                      </w:pPr>
                      <w:r w:rsidRPr="001536EC">
                        <w:rPr>
                          <w:b/>
                          <w:bCs/>
                          <w:color w:val="7030A0"/>
                          <w:sz w:val="52"/>
                          <w:szCs w:val="52"/>
                        </w:rPr>
                        <w:t xml:space="preserve">Practice </w:t>
                      </w:r>
                      <w:r w:rsidR="004D64B2" w:rsidRPr="001536EC">
                        <w:rPr>
                          <w:b/>
                          <w:bCs/>
                          <w:color w:val="7030A0"/>
                          <w:sz w:val="52"/>
                          <w:szCs w:val="52"/>
                        </w:rPr>
                        <w:t>Guidance</w:t>
                      </w:r>
                    </w:p>
                  </w:txbxContent>
                </v:textbox>
                <w10:wrap anchorx="margin"/>
              </v:shape>
            </w:pict>
          </mc:Fallback>
        </mc:AlternateContent>
      </w:r>
      <w:r w:rsidR="005878F1" w:rsidRPr="00143BD7">
        <w:rPr>
          <w:noProof/>
          <w:lang w:eastAsia="en-GB"/>
        </w:rPr>
        <mc:AlternateContent>
          <mc:Choice Requires="wps">
            <w:drawing>
              <wp:anchor distT="0" distB="0" distL="114300" distR="114300" simplePos="0" relativeHeight="251638272" behindDoc="0" locked="0" layoutInCell="1" allowOverlap="1" wp14:anchorId="10AC971D" wp14:editId="337B0308">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971D" id="Text Box 21" o:spid="_x0000_s1027"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6SAIAAKsEAAAOAAAAZHJzL2Uyb0RvYy54bWysVNtqGzEQfS/0H4Te613f0sR4HVyHlEJI&#10;Ak7Js6zV2gtajSrJ3k2/vkfyJW4aKJS+aOemo5kzMzu97hrNdsr5mkzB+72cM2UklbVZF/z70+2n&#10;S858EKYUmowq+Ivy/Hr28cO0tRM1oA3pUjkGEOMnrS34JgQ7yTIvN6oRvkdWGTgrco0IUN06K51o&#10;gd7obJDnF1lLrrSOpPIe1pu9k88SflUpGR6qyqvAdMGRW0inS+cqntlsKiZrJ+ymloc0xD9k0Yja&#10;4NET1I0Igm1d/QdUU0tHnqrQk9RkVFW1VKkGVNPP31Sz3AirUi0gx9sTTf7/wcr73aNjdVnwQZ8z&#10;Ixr06El1gX2hjsEEflrrJwhbWgSGDnb0+Wj3MMayu8o18YuCGPxg+uXEbkSTMI6vBqPxGC4J33A8&#10;zC/yxH/2et06H74qalgUCu7QvsSq2N35gFQQegyJr3nSdXlba52UODJqoR3bCTRbh5QkbvwWpQ1r&#10;C34xRB5/Q1it30EAnjZIJJKyLz5KoVt1icQTMSsqX8CXo/3EeStva9R0J3x4FA4jBh6wNuEBR6UJ&#10;OdFB4mxD7ud79hiPzsPLWYuRLbj/sRVOcaa/GczEVX80ijOelNH48wCKO/eszj1m2ywIRKHtyC6J&#10;MT7oo1g5ap6xXfP4KlzCSLxd8HAUF2G/SNhOqebzFISptiLcmaWVETpyHDv21D0LZw9tDZiIezoO&#10;t5i86e4+Nt40NN8GqurU+sjzntUD/diINBGH7Y0rd66nqNd/zOwXAAAA//8DAFBLAwQUAAYACAAA&#10;ACEA/XUQYd8AAAAJAQAADwAAAGRycy9kb3ducmV2LnhtbEyPQUvDQBCF74L/YRnBm92tabTGbEpQ&#10;RFBBbHvxtk3GJJidDdlpm/57x5Me573Hm+/lq8n36oBj7AJZmM8MKKQq1B01Frabp6slqMiOatcH&#10;QgsnjLAqzs9yl9XhSB94WHOjpIRi5iy0zEOmdaxa9C7OwoAk3lcYvWM5x0bXoztKue/1tTE32ruO&#10;5EPrBnxosfpe772Fl8Wne0z4FU9M03tZPi+HRXyz9vJiKu9BMU78F4ZffEGHQph2YU91VL0FGcIW&#10;UjNPQYl9lySi7CRn0tsUdJHr/wuKHwAAAP//AwBQSwECLQAUAAYACAAAACEAtoM4kv4AAADhAQAA&#10;EwAAAAAAAAAAAAAAAAAAAAAAW0NvbnRlbnRfVHlwZXNdLnhtbFBLAQItABQABgAIAAAAIQA4/SH/&#10;1gAAAJQBAAALAAAAAAAAAAAAAAAAAC8BAABfcmVscy8ucmVsc1BLAQItABQABgAIAAAAIQA1lq+6&#10;SAIAAKsEAAAOAAAAAAAAAAAAAAAAAC4CAABkcnMvZTJvRG9jLnhtbFBLAQItABQABgAIAAAAIQD9&#10;dRBh3wAAAAkBAAAPAAAAAAAAAAAAAAAAAKIEAABkcnMvZG93bnJldi54bWxQSwUGAAAAAAQABADz&#10;AAAArgU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bookmarkStart w:id="0" w:name="_Hlk83741165"/>
      <w:bookmarkStart w:id="1" w:name="_Hlk102126432"/>
      <w:bookmarkEnd w:id="0"/>
      <w:bookmarkEnd w:id="1"/>
      <w:r w:rsidR="00110B4E" w:rsidRPr="00143BD7">
        <w:br w:type="page"/>
      </w:r>
      <w:r w:rsidR="003B0136" w:rsidRPr="00332058">
        <w:rPr>
          <w:rFonts w:cs="Tahoma"/>
          <w:color w:val="4472C4" w:themeColor="accent1"/>
          <w:sz w:val="20"/>
          <w:szCs w:val="20"/>
          <w:lang w:val="en"/>
        </w:rPr>
        <w:lastRenderedPageBreak/>
        <w:t xml:space="preserve"> </w:t>
      </w:r>
    </w:p>
    <w:p w14:paraId="1EC714BD" w14:textId="77777777" w:rsidR="00332058" w:rsidRDefault="00332058" w:rsidP="00EB0BCD">
      <w:pPr>
        <w:spacing w:line="276" w:lineRule="auto"/>
        <w:ind w:right="964"/>
        <w:jc w:val="both"/>
        <w:rPr>
          <w:rFonts w:cs="Tahoma"/>
          <w:b/>
          <w:bCs/>
          <w:color w:val="4472C4" w:themeColor="accent1"/>
          <w:sz w:val="20"/>
          <w:szCs w:val="20"/>
          <w:lang w:val="en"/>
        </w:rPr>
      </w:pPr>
    </w:p>
    <w:p w14:paraId="2643D827" w14:textId="2DAB46C7" w:rsidR="00B45618" w:rsidRPr="00A7547F" w:rsidRDefault="00B45618" w:rsidP="002F28C3">
      <w:pPr>
        <w:spacing w:line="276" w:lineRule="auto"/>
        <w:jc w:val="both"/>
        <w:rPr>
          <w:rFonts w:cs="Tahoma"/>
          <w:b/>
          <w:bCs/>
          <w:color w:val="7030A0"/>
          <w:sz w:val="24"/>
          <w:lang w:val="en"/>
        </w:rPr>
      </w:pPr>
      <w:r w:rsidRPr="00A7547F">
        <w:rPr>
          <w:rFonts w:cs="Tahoma"/>
          <w:b/>
          <w:bCs/>
          <w:color w:val="7030A0"/>
          <w:sz w:val="24"/>
          <w:lang w:val="en"/>
        </w:rPr>
        <w:t>1.</w:t>
      </w:r>
      <w:r w:rsidR="00E807C3" w:rsidRPr="00A7547F">
        <w:rPr>
          <w:rFonts w:cs="Tahoma"/>
          <w:b/>
          <w:bCs/>
          <w:color w:val="7030A0"/>
          <w:sz w:val="24"/>
          <w:lang w:val="en"/>
        </w:rPr>
        <w:t xml:space="preserve"> </w:t>
      </w:r>
      <w:r w:rsidRPr="00A7547F">
        <w:rPr>
          <w:rFonts w:cs="Tahoma"/>
          <w:b/>
          <w:bCs/>
          <w:color w:val="7030A0"/>
          <w:sz w:val="24"/>
          <w:lang w:val="en"/>
        </w:rPr>
        <w:t>Introduction</w:t>
      </w:r>
    </w:p>
    <w:p w14:paraId="24036372" w14:textId="77777777" w:rsidR="00332058" w:rsidRDefault="00332058" w:rsidP="002F28C3">
      <w:pPr>
        <w:spacing w:line="276" w:lineRule="auto"/>
        <w:jc w:val="both"/>
        <w:rPr>
          <w:rFonts w:cs="Tahoma"/>
          <w:sz w:val="20"/>
          <w:szCs w:val="20"/>
          <w:lang w:val="en"/>
        </w:rPr>
      </w:pPr>
    </w:p>
    <w:p w14:paraId="6D36E762" w14:textId="77777777" w:rsidR="00C16EC1" w:rsidRPr="00ED67A9" w:rsidRDefault="00C16EC1" w:rsidP="00A7547F">
      <w:pPr>
        <w:spacing w:line="276" w:lineRule="auto"/>
        <w:rPr>
          <w:rFonts w:cs="Tahoma"/>
          <w:sz w:val="20"/>
          <w:szCs w:val="20"/>
          <w:lang w:val="en"/>
        </w:rPr>
      </w:pPr>
      <w:r w:rsidRPr="00ED67A9">
        <w:rPr>
          <w:rFonts w:cs="Tahoma"/>
          <w:sz w:val="20"/>
          <w:szCs w:val="20"/>
          <w:lang w:val="en"/>
        </w:rPr>
        <w:t>Family Safeguarding is a strengths-based approach that was developed in</w:t>
      </w:r>
      <w:r>
        <w:rPr>
          <w:rFonts w:cs="Tahoma"/>
          <w:sz w:val="20"/>
          <w:szCs w:val="20"/>
          <w:lang w:val="en"/>
        </w:rPr>
        <w:t xml:space="preserve"> H</w:t>
      </w:r>
      <w:r w:rsidRPr="00ED67A9">
        <w:rPr>
          <w:rFonts w:cs="Tahoma"/>
          <w:sz w:val="20"/>
          <w:szCs w:val="20"/>
          <w:lang w:val="en"/>
        </w:rPr>
        <w:t>ertfordshire in 2015. This is a new way of working that focuses on supporting parents and carers with the aim of keeping children safely within their families.</w:t>
      </w:r>
    </w:p>
    <w:p w14:paraId="6E578E37" w14:textId="77777777" w:rsidR="00C16EC1" w:rsidRPr="00ED67A9" w:rsidRDefault="00C16EC1" w:rsidP="00A7547F">
      <w:pPr>
        <w:spacing w:line="276" w:lineRule="auto"/>
        <w:ind w:left="757"/>
        <w:rPr>
          <w:rFonts w:cs="Tahoma"/>
          <w:sz w:val="20"/>
          <w:szCs w:val="20"/>
          <w:lang w:val="en"/>
        </w:rPr>
      </w:pPr>
    </w:p>
    <w:p w14:paraId="2FF7B850" w14:textId="77777777" w:rsidR="00C16EC1" w:rsidRPr="00ED67A9" w:rsidRDefault="00C16EC1" w:rsidP="00A7547F">
      <w:pPr>
        <w:spacing w:line="276" w:lineRule="auto"/>
        <w:rPr>
          <w:rFonts w:cs="Tahoma"/>
          <w:sz w:val="20"/>
          <w:szCs w:val="20"/>
          <w:lang w:val="en"/>
        </w:rPr>
      </w:pPr>
      <w:r w:rsidRPr="00ED67A9">
        <w:rPr>
          <w:rFonts w:cs="Tahoma"/>
          <w:sz w:val="20"/>
          <w:szCs w:val="20"/>
          <w:lang w:val="en"/>
        </w:rPr>
        <w:t>This is achieved through a more collaborative way of working that encourages parents and carers to identify the changes needed within their own families. This approach will help us achieve better outcomes for children in West Sussex by reducing the need for children to come into care.</w:t>
      </w:r>
    </w:p>
    <w:p w14:paraId="4D6690EE" w14:textId="77777777" w:rsidR="00C16EC1" w:rsidRPr="00ED67A9" w:rsidRDefault="00C16EC1" w:rsidP="00A7547F">
      <w:pPr>
        <w:spacing w:line="276" w:lineRule="auto"/>
        <w:ind w:left="757"/>
        <w:rPr>
          <w:rFonts w:cs="Tahoma"/>
          <w:sz w:val="20"/>
          <w:szCs w:val="20"/>
          <w:lang w:val="en"/>
        </w:rPr>
      </w:pPr>
    </w:p>
    <w:p w14:paraId="04ED2577" w14:textId="076BB8EA" w:rsidR="00C16EC1" w:rsidRDefault="00C16EC1" w:rsidP="00A7547F">
      <w:pPr>
        <w:spacing w:line="276" w:lineRule="auto"/>
        <w:rPr>
          <w:rFonts w:cs="Tahoma"/>
          <w:sz w:val="20"/>
          <w:szCs w:val="20"/>
          <w:lang w:val="en"/>
        </w:rPr>
      </w:pPr>
      <w:r w:rsidRPr="00ED67A9">
        <w:rPr>
          <w:rFonts w:cs="Tahoma"/>
          <w:sz w:val="20"/>
          <w:szCs w:val="20"/>
          <w:lang w:val="en"/>
        </w:rPr>
        <w:t>Family Safeguarding provides a whole family approach to child protection. Adult specialist practitioners are co-located into social work teams, making it easy to access the right help and support for adults and children. Combining the knowledge and expertise of all these specialist workers to assess and address the needs of the whole family enables more children to remain safely together with their families, reducing the need for children to come into care.</w:t>
      </w:r>
    </w:p>
    <w:p w14:paraId="4AA1AE77" w14:textId="37AEF3AE" w:rsidR="00953768" w:rsidRDefault="00953768" w:rsidP="002F28C3">
      <w:pPr>
        <w:spacing w:line="276" w:lineRule="auto"/>
        <w:jc w:val="both"/>
        <w:rPr>
          <w:rFonts w:cs="Tahoma"/>
          <w:sz w:val="20"/>
          <w:szCs w:val="20"/>
          <w:lang w:val="en"/>
        </w:rPr>
      </w:pPr>
    </w:p>
    <w:p w14:paraId="4DC73BFE" w14:textId="1D91C996" w:rsidR="00953768" w:rsidRPr="00A7547F" w:rsidRDefault="00953768" w:rsidP="002F28C3">
      <w:pPr>
        <w:spacing w:line="276" w:lineRule="auto"/>
        <w:jc w:val="both"/>
        <w:rPr>
          <w:rFonts w:cs="Tahoma"/>
          <w:b/>
          <w:bCs/>
          <w:color w:val="7030A0"/>
          <w:sz w:val="24"/>
          <w:lang w:val="en"/>
        </w:rPr>
      </w:pPr>
      <w:r w:rsidRPr="00A7547F">
        <w:rPr>
          <w:rFonts w:cs="Tahoma"/>
          <w:b/>
          <w:bCs/>
          <w:color w:val="7030A0"/>
          <w:sz w:val="24"/>
          <w:lang w:val="en"/>
        </w:rPr>
        <w:t xml:space="preserve">2. Key </w:t>
      </w:r>
      <w:r w:rsidR="00565881" w:rsidRPr="00A7547F">
        <w:rPr>
          <w:rFonts w:cs="Tahoma"/>
          <w:b/>
          <w:bCs/>
          <w:color w:val="7030A0"/>
          <w:sz w:val="24"/>
          <w:lang w:val="en"/>
        </w:rPr>
        <w:t>Components of Family Safeguarding</w:t>
      </w:r>
    </w:p>
    <w:p w14:paraId="2DDA926D" w14:textId="35301EC3" w:rsidR="00953768" w:rsidRDefault="00953768" w:rsidP="002F28C3">
      <w:pPr>
        <w:spacing w:line="276" w:lineRule="auto"/>
        <w:jc w:val="both"/>
        <w:rPr>
          <w:rFonts w:cs="Tahoma"/>
          <w:sz w:val="20"/>
          <w:szCs w:val="20"/>
          <w:lang w:val="en"/>
        </w:rPr>
      </w:pPr>
    </w:p>
    <w:p w14:paraId="511A5700" w14:textId="26D86924" w:rsidR="00953768" w:rsidRPr="00CB3353" w:rsidRDefault="00953768" w:rsidP="00D91A5E">
      <w:pPr>
        <w:spacing w:line="276" w:lineRule="auto"/>
        <w:jc w:val="both"/>
        <w:rPr>
          <w:rFonts w:cstheme="minorHAnsi"/>
          <w:b/>
          <w:bCs/>
          <w:i/>
          <w:iCs/>
          <w:color w:val="7030A0"/>
          <w:sz w:val="20"/>
          <w:szCs w:val="20"/>
          <w:lang w:val="en"/>
        </w:rPr>
      </w:pPr>
      <w:r w:rsidRPr="00CB3353">
        <w:rPr>
          <w:rFonts w:cstheme="minorHAnsi"/>
          <w:b/>
          <w:bCs/>
          <w:i/>
          <w:iCs/>
          <w:color w:val="7030A0"/>
          <w:sz w:val="20"/>
          <w:szCs w:val="20"/>
          <w:lang w:val="en"/>
        </w:rPr>
        <w:t>Multi-Disciplinary Teams</w:t>
      </w:r>
    </w:p>
    <w:p w14:paraId="7A886D31" w14:textId="77777777" w:rsidR="00953768" w:rsidRPr="00ED67A9" w:rsidRDefault="00953768" w:rsidP="00A7547F">
      <w:pPr>
        <w:spacing w:line="276" w:lineRule="auto"/>
        <w:rPr>
          <w:rFonts w:cstheme="minorHAnsi"/>
          <w:sz w:val="20"/>
          <w:szCs w:val="20"/>
          <w:lang w:val="en"/>
        </w:rPr>
      </w:pPr>
      <w:r w:rsidRPr="00ED67A9">
        <w:rPr>
          <w:rFonts w:cstheme="minorHAnsi"/>
          <w:sz w:val="20"/>
          <w:szCs w:val="20"/>
          <w:lang w:val="en"/>
        </w:rPr>
        <w:t>Specialist workers for substance and alcohol misuse, parental mental health and domestic abuse are co-located with social workers, working together as one team</w:t>
      </w:r>
    </w:p>
    <w:p w14:paraId="5ED1FAF8" w14:textId="77777777" w:rsidR="00953768" w:rsidRPr="00ED67A9" w:rsidRDefault="00953768" w:rsidP="00A7547F">
      <w:pPr>
        <w:spacing w:line="276" w:lineRule="auto"/>
        <w:rPr>
          <w:rFonts w:cstheme="minorHAnsi"/>
          <w:sz w:val="20"/>
          <w:szCs w:val="20"/>
          <w:lang w:val="en"/>
        </w:rPr>
      </w:pPr>
    </w:p>
    <w:p w14:paraId="3895D3D6" w14:textId="77777777" w:rsidR="00953768" w:rsidRPr="00CB3353" w:rsidRDefault="00953768" w:rsidP="00A7547F">
      <w:pPr>
        <w:spacing w:line="276" w:lineRule="auto"/>
        <w:rPr>
          <w:rFonts w:cstheme="minorHAnsi"/>
          <w:b/>
          <w:bCs/>
          <w:i/>
          <w:iCs/>
          <w:color w:val="7030A0"/>
          <w:sz w:val="20"/>
          <w:szCs w:val="20"/>
          <w:lang w:val="en"/>
        </w:rPr>
      </w:pPr>
      <w:r w:rsidRPr="00CB3353">
        <w:rPr>
          <w:rFonts w:cstheme="minorHAnsi"/>
          <w:b/>
          <w:bCs/>
          <w:i/>
          <w:iCs/>
          <w:color w:val="7030A0"/>
          <w:sz w:val="20"/>
          <w:szCs w:val="20"/>
          <w:lang w:val="en"/>
        </w:rPr>
        <w:t>Motivational interviewing</w:t>
      </w:r>
    </w:p>
    <w:p w14:paraId="66EC871D" w14:textId="77777777" w:rsidR="00953768" w:rsidRPr="00ED67A9" w:rsidRDefault="00953768" w:rsidP="00A7547F">
      <w:pPr>
        <w:spacing w:line="276" w:lineRule="auto"/>
        <w:rPr>
          <w:rFonts w:cstheme="minorHAnsi"/>
          <w:sz w:val="20"/>
          <w:szCs w:val="20"/>
          <w:lang w:val="en"/>
        </w:rPr>
      </w:pPr>
      <w:r w:rsidRPr="00ED67A9">
        <w:rPr>
          <w:rFonts w:cstheme="minorHAnsi"/>
          <w:sz w:val="20"/>
          <w:szCs w:val="20"/>
          <w:lang w:val="en"/>
        </w:rPr>
        <w:t>MI provides a unifying method of practice and is integral to working with families and professionals. It is a technique which supports ownership, accountability and commitment to change through a collaborative conversation style that creates confidence in parents to enhance readiness for change.</w:t>
      </w:r>
    </w:p>
    <w:p w14:paraId="1B086397" w14:textId="77777777" w:rsidR="00953768" w:rsidRPr="00A7547F" w:rsidRDefault="00953768" w:rsidP="00A7547F">
      <w:pPr>
        <w:spacing w:line="276" w:lineRule="auto"/>
        <w:rPr>
          <w:rFonts w:cstheme="minorHAnsi"/>
          <w:color w:val="7030A0"/>
          <w:sz w:val="20"/>
          <w:szCs w:val="20"/>
          <w:lang w:val="en"/>
        </w:rPr>
      </w:pPr>
    </w:p>
    <w:p w14:paraId="2BE15B98" w14:textId="77777777" w:rsidR="00953768" w:rsidRPr="00CB3353" w:rsidRDefault="00953768" w:rsidP="00A7547F">
      <w:pPr>
        <w:spacing w:line="276" w:lineRule="auto"/>
        <w:rPr>
          <w:rFonts w:cstheme="minorHAnsi"/>
          <w:b/>
          <w:bCs/>
          <w:i/>
          <w:iCs/>
          <w:color w:val="7030A0"/>
          <w:sz w:val="20"/>
          <w:szCs w:val="20"/>
          <w:lang w:val="en"/>
        </w:rPr>
      </w:pPr>
      <w:r w:rsidRPr="00CB3353">
        <w:rPr>
          <w:rFonts w:cstheme="minorHAnsi"/>
          <w:b/>
          <w:bCs/>
          <w:i/>
          <w:iCs/>
          <w:color w:val="7030A0"/>
          <w:sz w:val="20"/>
          <w:szCs w:val="20"/>
          <w:lang w:val="en"/>
        </w:rPr>
        <w:t>Family Safeguarding Case Supervision</w:t>
      </w:r>
    </w:p>
    <w:p w14:paraId="7F83917C" w14:textId="77777777" w:rsidR="00953768" w:rsidRPr="00ED67A9" w:rsidRDefault="00953768" w:rsidP="00A7547F">
      <w:pPr>
        <w:spacing w:line="276" w:lineRule="auto"/>
        <w:rPr>
          <w:rFonts w:cstheme="minorHAnsi"/>
          <w:sz w:val="20"/>
          <w:szCs w:val="20"/>
          <w:lang w:val="en"/>
        </w:rPr>
      </w:pPr>
      <w:r w:rsidRPr="00ED67A9">
        <w:rPr>
          <w:rFonts w:cstheme="minorHAnsi"/>
          <w:sz w:val="20"/>
          <w:szCs w:val="20"/>
          <w:lang w:val="en"/>
        </w:rPr>
        <w:t>All of the practitioners working with the child(ren) and family come together to discuss the progress of work with the family and share decision making.</w:t>
      </w:r>
    </w:p>
    <w:p w14:paraId="757135E2" w14:textId="77777777" w:rsidR="00953768" w:rsidRPr="00A7547F" w:rsidRDefault="00953768" w:rsidP="00A7547F">
      <w:pPr>
        <w:spacing w:line="276" w:lineRule="auto"/>
        <w:rPr>
          <w:rFonts w:cstheme="minorHAnsi"/>
          <w:color w:val="7030A0"/>
          <w:sz w:val="20"/>
          <w:szCs w:val="20"/>
          <w:lang w:val="en"/>
        </w:rPr>
      </w:pPr>
      <w:r w:rsidRPr="00ED67A9">
        <w:rPr>
          <w:rFonts w:cstheme="minorHAnsi"/>
          <w:sz w:val="20"/>
          <w:szCs w:val="20"/>
          <w:lang w:val="en"/>
        </w:rPr>
        <w:t xml:space="preserve"> </w:t>
      </w:r>
    </w:p>
    <w:p w14:paraId="132D186A" w14:textId="77777777" w:rsidR="00953768" w:rsidRPr="00CB3353" w:rsidRDefault="00953768" w:rsidP="00A7547F">
      <w:pPr>
        <w:spacing w:line="276" w:lineRule="auto"/>
        <w:rPr>
          <w:rFonts w:cstheme="minorHAnsi"/>
          <w:b/>
          <w:bCs/>
          <w:i/>
          <w:iCs/>
          <w:color w:val="7030A0"/>
          <w:sz w:val="20"/>
          <w:szCs w:val="20"/>
          <w:lang w:val="en"/>
        </w:rPr>
      </w:pPr>
      <w:r w:rsidRPr="00CB3353">
        <w:rPr>
          <w:rFonts w:cstheme="minorHAnsi"/>
          <w:b/>
          <w:bCs/>
          <w:i/>
          <w:iCs/>
          <w:color w:val="7030A0"/>
          <w:sz w:val="20"/>
          <w:szCs w:val="20"/>
          <w:lang w:val="en"/>
        </w:rPr>
        <w:t>Family Safeguarding Electronic Workbook</w:t>
      </w:r>
    </w:p>
    <w:p w14:paraId="440E50FB" w14:textId="77777777" w:rsidR="00953768" w:rsidRPr="00ED67A9" w:rsidRDefault="00953768" w:rsidP="00A7547F">
      <w:pPr>
        <w:spacing w:line="276" w:lineRule="auto"/>
        <w:rPr>
          <w:rFonts w:cstheme="minorHAnsi"/>
          <w:sz w:val="20"/>
          <w:szCs w:val="20"/>
          <w:lang w:val="en"/>
        </w:rPr>
      </w:pPr>
      <w:r w:rsidRPr="00ED67A9">
        <w:rPr>
          <w:rFonts w:cstheme="minorHAnsi"/>
          <w:sz w:val="20"/>
          <w:szCs w:val="20"/>
          <w:lang w:val="en"/>
        </w:rPr>
        <w:t>This is a new multi-agency recording system that improves information sharing and reduces bureaucracy. All practitioners from Family Safeguarding working with the family will record on the electronic workbook.</w:t>
      </w:r>
    </w:p>
    <w:p w14:paraId="7445890B" w14:textId="77777777" w:rsidR="00953768" w:rsidRPr="00ED67A9" w:rsidRDefault="00953768" w:rsidP="00A7547F">
      <w:pPr>
        <w:spacing w:line="276" w:lineRule="auto"/>
        <w:rPr>
          <w:rFonts w:cstheme="minorHAnsi"/>
          <w:sz w:val="20"/>
          <w:szCs w:val="20"/>
          <w:lang w:val="en"/>
        </w:rPr>
      </w:pPr>
    </w:p>
    <w:p w14:paraId="2AA75F5D" w14:textId="77777777" w:rsidR="00953768" w:rsidRPr="00CB3353" w:rsidRDefault="00953768" w:rsidP="00A7547F">
      <w:pPr>
        <w:spacing w:line="276" w:lineRule="auto"/>
        <w:rPr>
          <w:rFonts w:cstheme="minorHAnsi"/>
          <w:b/>
          <w:bCs/>
          <w:i/>
          <w:iCs/>
          <w:color w:val="7030A0"/>
          <w:sz w:val="20"/>
          <w:szCs w:val="20"/>
          <w:lang w:val="en"/>
        </w:rPr>
      </w:pPr>
      <w:r w:rsidRPr="00CB3353">
        <w:rPr>
          <w:rFonts w:cstheme="minorHAnsi"/>
          <w:b/>
          <w:bCs/>
          <w:i/>
          <w:iCs/>
          <w:color w:val="7030A0"/>
          <w:sz w:val="20"/>
          <w:szCs w:val="20"/>
          <w:lang w:val="en"/>
        </w:rPr>
        <w:t>Family Programme</w:t>
      </w:r>
    </w:p>
    <w:p w14:paraId="1218FD67" w14:textId="720229B4" w:rsidR="00953768" w:rsidRDefault="00953768" w:rsidP="00A7547F">
      <w:pPr>
        <w:spacing w:line="276" w:lineRule="auto"/>
        <w:rPr>
          <w:rFonts w:cs="Tahoma"/>
          <w:sz w:val="20"/>
          <w:szCs w:val="20"/>
          <w:lang w:val="en"/>
        </w:rPr>
      </w:pPr>
      <w:r w:rsidRPr="00ED67A9">
        <w:rPr>
          <w:rFonts w:cstheme="minorHAnsi"/>
          <w:sz w:val="20"/>
          <w:szCs w:val="20"/>
          <w:lang w:val="en"/>
        </w:rPr>
        <w:t>This forms the framework for direct work with children and families. This comprises 8 modules that guide direct work with the family, co-ordinated by the social worker, with the direct work undertaken by all the practitioners working with the family including adult specialist workers.</w:t>
      </w:r>
    </w:p>
    <w:p w14:paraId="26BD0C4F" w14:textId="3F6ED848" w:rsidR="00953768" w:rsidRDefault="00953768" w:rsidP="002F28C3">
      <w:pPr>
        <w:spacing w:line="276" w:lineRule="auto"/>
        <w:jc w:val="both"/>
        <w:rPr>
          <w:rFonts w:cs="Tahoma"/>
          <w:sz w:val="20"/>
          <w:szCs w:val="20"/>
          <w:lang w:val="en"/>
        </w:rPr>
      </w:pPr>
    </w:p>
    <w:p w14:paraId="1A6C24C4" w14:textId="41CB282D" w:rsidR="00D91A5E" w:rsidRDefault="00D91A5E" w:rsidP="002F28C3">
      <w:pPr>
        <w:spacing w:line="276" w:lineRule="auto"/>
        <w:jc w:val="both"/>
        <w:rPr>
          <w:rFonts w:cs="Tahoma"/>
          <w:sz w:val="20"/>
          <w:szCs w:val="20"/>
          <w:lang w:val="en"/>
        </w:rPr>
      </w:pPr>
    </w:p>
    <w:p w14:paraId="29D1304C" w14:textId="77777777" w:rsidR="00D91A5E" w:rsidRDefault="00D91A5E" w:rsidP="002F28C3">
      <w:pPr>
        <w:spacing w:line="276" w:lineRule="auto"/>
        <w:jc w:val="both"/>
        <w:rPr>
          <w:rFonts w:cs="Tahoma"/>
          <w:sz w:val="20"/>
          <w:szCs w:val="20"/>
          <w:lang w:val="en"/>
        </w:rPr>
      </w:pPr>
    </w:p>
    <w:p w14:paraId="20C16565" w14:textId="77777777" w:rsidR="00ED67A9" w:rsidRDefault="00ED67A9" w:rsidP="002F28C3">
      <w:pPr>
        <w:spacing w:line="276" w:lineRule="auto"/>
        <w:jc w:val="both"/>
        <w:rPr>
          <w:rFonts w:cs="Tahoma"/>
          <w:sz w:val="20"/>
          <w:szCs w:val="20"/>
          <w:lang w:val="en"/>
        </w:rPr>
      </w:pPr>
    </w:p>
    <w:p w14:paraId="11B29E27" w14:textId="39C7C21E" w:rsidR="00EB0BCD" w:rsidRPr="00A7547F" w:rsidRDefault="00D91A5E" w:rsidP="002F28C3">
      <w:pPr>
        <w:spacing w:line="276" w:lineRule="auto"/>
        <w:jc w:val="both"/>
        <w:rPr>
          <w:rFonts w:cstheme="minorHAnsi"/>
          <w:b/>
          <w:bCs/>
          <w:color w:val="7030A0"/>
          <w:sz w:val="24"/>
        </w:rPr>
      </w:pPr>
      <w:r w:rsidRPr="00A7547F">
        <w:rPr>
          <w:rFonts w:cs="Tahoma"/>
          <w:b/>
          <w:bCs/>
          <w:color w:val="7030A0"/>
          <w:sz w:val="24"/>
          <w:lang w:val="en"/>
        </w:rPr>
        <w:t>3</w:t>
      </w:r>
      <w:r w:rsidR="00ED67A9" w:rsidRPr="00A7547F">
        <w:rPr>
          <w:rFonts w:cs="Tahoma"/>
          <w:b/>
          <w:bCs/>
          <w:color w:val="7030A0"/>
          <w:sz w:val="24"/>
          <w:lang w:val="en"/>
        </w:rPr>
        <w:t xml:space="preserve">. </w:t>
      </w:r>
      <w:r w:rsidR="00EB0BCD" w:rsidRPr="00A7547F">
        <w:rPr>
          <w:rFonts w:cstheme="minorHAnsi"/>
          <w:b/>
          <w:bCs/>
          <w:color w:val="7030A0"/>
          <w:sz w:val="24"/>
        </w:rPr>
        <w:t xml:space="preserve">Practice principles </w:t>
      </w:r>
    </w:p>
    <w:p w14:paraId="0467BFE4" w14:textId="77777777" w:rsidR="00332058" w:rsidRPr="00332058" w:rsidRDefault="00332058" w:rsidP="002F28C3">
      <w:pPr>
        <w:spacing w:line="276" w:lineRule="auto"/>
        <w:jc w:val="both"/>
        <w:rPr>
          <w:rFonts w:cs="Tahoma"/>
          <w:b/>
          <w:bCs/>
          <w:color w:val="4472C4" w:themeColor="accent1"/>
          <w:sz w:val="20"/>
          <w:szCs w:val="20"/>
          <w:lang w:val="en"/>
        </w:rPr>
      </w:pPr>
    </w:p>
    <w:p w14:paraId="0C69F625" w14:textId="26F50BDB" w:rsidR="00EB0BCD" w:rsidRPr="00ED67A9" w:rsidRDefault="00332058" w:rsidP="002F28C3">
      <w:pPr>
        <w:spacing w:after="157"/>
        <w:jc w:val="both"/>
        <w:rPr>
          <w:rFonts w:cstheme="minorHAnsi"/>
          <w:sz w:val="20"/>
          <w:szCs w:val="20"/>
        </w:rPr>
      </w:pPr>
      <w:r>
        <w:rPr>
          <w:rFonts w:cstheme="minorHAnsi"/>
          <w:sz w:val="20"/>
          <w:szCs w:val="20"/>
        </w:rPr>
        <w:t>T</w:t>
      </w:r>
      <w:r w:rsidR="00EB0BCD" w:rsidRPr="00ED67A9">
        <w:rPr>
          <w:rFonts w:cstheme="minorHAnsi"/>
          <w:sz w:val="20"/>
          <w:szCs w:val="20"/>
        </w:rPr>
        <w:t xml:space="preserve">he practice principles of Family Safeguarding apply to all of our work with families that meet the threshold for children’s social care, whether or not they are on the Family Safeguarding pathway. </w:t>
      </w:r>
    </w:p>
    <w:p w14:paraId="581490DA" w14:textId="77777777" w:rsidR="00EB0BCD" w:rsidRPr="00ED67A9" w:rsidRDefault="00EB0BCD" w:rsidP="002F28C3">
      <w:pPr>
        <w:spacing w:after="183"/>
        <w:jc w:val="both"/>
        <w:rPr>
          <w:rFonts w:cstheme="minorHAnsi"/>
          <w:sz w:val="20"/>
          <w:szCs w:val="20"/>
        </w:rPr>
      </w:pPr>
      <w:r w:rsidRPr="00ED67A9">
        <w:rPr>
          <w:rFonts w:cstheme="minorHAnsi"/>
          <w:sz w:val="20"/>
          <w:szCs w:val="20"/>
        </w:rPr>
        <w:t xml:space="preserve">These principles are: </w:t>
      </w:r>
    </w:p>
    <w:p w14:paraId="2805E9DE" w14:textId="77777777" w:rsidR="00EB0BCD" w:rsidRPr="00ED67A9" w:rsidRDefault="00EB0BCD" w:rsidP="00D03A5B">
      <w:pPr>
        <w:numPr>
          <w:ilvl w:val="0"/>
          <w:numId w:val="25"/>
        </w:numPr>
        <w:spacing w:line="259" w:lineRule="auto"/>
        <w:ind w:hanging="360"/>
        <w:jc w:val="both"/>
        <w:rPr>
          <w:rFonts w:cstheme="minorHAnsi"/>
          <w:sz w:val="20"/>
          <w:szCs w:val="20"/>
        </w:rPr>
      </w:pPr>
      <w:r w:rsidRPr="00ED67A9">
        <w:rPr>
          <w:rFonts w:eastAsia="Calibri" w:cstheme="minorHAnsi"/>
          <w:i/>
          <w:sz w:val="20"/>
          <w:szCs w:val="20"/>
        </w:rPr>
        <w:t xml:space="preserve">Human rights and empowerment </w:t>
      </w:r>
    </w:p>
    <w:p w14:paraId="05E9A7FE" w14:textId="77777777" w:rsidR="00EB0BCD" w:rsidRPr="00ED67A9" w:rsidRDefault="00EB0BCD" w:rsidP="00D03A5B">
      <w:pPr>
        <w:numPr>
          <w:ilvl w:val="0"/>
          <w:numId w:val="25"/>
        </w:numPr>
        <w:spacing w:line="259" w:lineRule="auto"/>
        <w:ind w:hanging="360"/>
        <w:jc w:val="both"/>
        <w:rPr>
          <w:rFonts w:cstheme="minorHAnsi"/>
          <w:sz w:val="20"/>
          <w:szCs w:val="20"/>
        </w:rPr>
      </w:pPr>
      <w:r w:rsidRPr="00ED67A9">
        <w:rPr>
          <w:rFonts w:eastAsia="Calibri" w:cstheme="minorHAnsi"/>
          <w:i/>
          <w:sz w:val="20"/>
          <w:szCs w:val="20"/>
        </w:rPr>
        <w:t xml:space="preserve">Choice </w:t>
      </w:r>
    </w:p>
    <w:p w14:paraId="6FDE738B" w14:textId="77777777" w:rsidR="00EB0BCD" w:rsidRPr="00ED67A9" w:rsidRDefault="00EB0BCD" w:rsidP="00D03A5B">
      <w:pPr>
        <w:numPr>
          <w:ilvl w:val="0"/>
          <w:numId w:val="25"/>
        </w:numPr>
        <w:spacing w:line="259" w:lineRule="auto"/>
        <w:ind w:hanging="360"/>
        <w:jc w:val="both"/>
        <w:rPr>
          <w:rFonts w:cstheme="minorHAnsi"/>
          <w:sz w:val="20"/>
          <w:szCs w:val="20"/>
        </w:rPr>
      </w:pPr>
      <w:r w:rsidRPr="00ED67A9">
        <w:rPr>
          <w:rFonts w:eastAsia="Calibri" w:cstheme="minorHAnsi"/>
          <w:i/>
          <w:sz w:val="20"/>
          <w:szCs w:val="20"/>
        </w:rPr>
        <w:t xml:space="preserve">Managing our anxieties and working with uncertainty </w:t>
      </w:r>
    </w:p>
    <w:p w14:paraId="44038525" w14:textId="77777777" w:rsidR="00EB0BCD" w:rsidRPr="00ED67A9" w:rsidRDefault="00EB0BCD" w:rsidP="00D03A5B">
      <w:pPr>
        <w:numPr>
          <w:ilvl w:val="0"/>
          <w:numId w:val="25"/>
        </w:numPr>
        <w:spacing w:line="259" w:lineRule="auto"/>
        <w:ind w:hanging="360"/>
        <w:jc w:val="both"/>
        <w:rPr>
          <w:rFonts w:cstheme="minorHAnsi"/>
          <w:sz w:val="20"/>
          <w:szCs w:val="20"/>
        </w:rPr>
      </w:pPr>
      <w:r w:rsidRPr="00ED67A9">
        <w:rPr>
          <w:rFonts w:eastAsia="Calibri" w:cstheme="minorHAnsi"/>
          <w:i/>
          <w:sz w:val="20"/>
          <w:szCs w:val="20"/>
        </w:rPr>
        <w:t xml:space="preserve">Having difficult conversations </w:t>
      </w:r>
    </w:p>
    <w:p w14:paraId="5617BAC6" w14:textId="77777777" w:rsidR="00EB0BCD" w:rsidRPr="00ED67A9" w:rsidRDefault="00EB0BCD" w:rsidP="00D03A5B">
      <w:pPr>
        <w:numPr>
          <w:ilvl w:val="0"/>
          <w:numId w:val="25"/>
        </w:numPr>
        <w:spacing w:line="259" w:lineRule="auto"/>
        <w:ind w:hanging="360"/>
        <w:jc w:val="both"/>
        <w:rPr>
          <w:rFonts w:cstheme="minorHAnsi"/>
          <w:sz w:val="20"/>
          <w:szCs w:val="20"/>
        </w:rPr>
      </w:pPr>
      <w:r w:rsidRPr="00ED67A9">
        <w:rPr>
          <w:rFonts w:eastAsia="Calibri" w:cstheme="minorHAnsi"/>
          <w:i/>
          <w:sz w:val="20"/>
          <w:szCs w:val="20"/>
        </w:rPr>
        <w:t xml:space="preserve">Sharing risks and responsibilities </w:t>
      </w:r>
    </w:p>
    <w:p w14:paraId="67653211" w14:textId="77777777" w:rsidR="00EB0BCD" w:rsidRPr="00ED67A9" w:rsidRDefault="00EB0BCD" w:rsidP="00D03A5B">
      <w:pPr>
        <w:numPr>
          <w:ilvl w:val="0"/>
          <w:numId w:val="25"/>
        </w:numPr>
        <w:spacing w:after="131" w:line="259" w:lineRule="auto"/>
        <w:ind w:hanging="360"/>
        <w:jc w:val="both"/>
        <w:rPr>
          <w:rFonts w:cstheme="minorHAnsi"/>
          <w:sz w:val="20"/>
          <w:szCs w:val="20"/>
        </w:rPr>
      </w:pPr>
      <w:r w:rsidRPr="00ED67A9">
        <w:rPr>
          <w:rFonts w:eastAsia="Calibri" w:cstheme="minorHAnsi"/>
          <w:i/>
          <w:sz w:val="20"/>
          <w:szCs w:val="20"/>
        </w:rPr>
        <w:t xml:space="preserve">Working with resistance  </w:t>
      </w:r>
    </w:p>
    <w:p w14:paraId="303EA4D9" w14:textId="77777777" w:rsidR="00EB0BCD" w:rsidRPr="00E20B7D" w:rsidRDefault="00EB0BCD" w:rsidP="002F28C3">
      <w:pPr>
        <w:spacing w:after="332"/>
        <w:jc w:val="both"/>
        <w:rPr>
          <w:rFonts w:cstheme="minorHAnsi"/>
          <w:sz w:val="24"/>
        </w:rPr>
      </w:pPr>
      <w:r w:rsidRPr="00ED67A9">
        <w:rPr>
          <w:rFonts w:cstheme="minorHAnsi"/>
          <w:sz w:val="20"/>
          <w:szCs w:val="20"/>
        </w:rPr>
        <w:t xml:space="preserve">The aim of Family Safeguarding is to ensure families receive a tailored response to their needs, not solely based on the level of risk to the child. This means workers and managers should be flexible when making decisions about case allocation and case transfer to best meet the family’s needs. </w:t>
      </w:r>
    </w:p>
    <w:p w14:paraId="6E46D72B" w14:textId="20BD310E" w:rsidR="00EB0BCD" w:rsidRPr="00A7547F" w:rsidRDefault="00D91A5E" w:rsidP="002F28C3">
      <w:pPr>
        <w:ind w:left="-5"/>
        <w:jc w:val="both"/>
        <w:rPr>
          <w:rFonts w:cstheme="minorHAnsi"/>
          <w:b/>
          <w:bCs/>
          <w:color w:val="7030A0"/>
          <w:sz w:val="24"/>
        </w:rPr>
      </w:pPr>
      <w:r w:rsidRPr="00A7547F">
        <w:rPr>
          <w:rFonts w:eastAsia="Calibri" w:cstheme="minorHAnsi"/>
          <w:b/>
          <w:bCs/>
          <w:color w:val="7030A0"/>
          <w:sz w:val="24"/>
        </w:rPr>
        <w:t>4</w:t>
      </w:r>
      <w:r w:rsidR="00332058" w:rsidRPr="00A7547F">
        <w:rPr>
          <w:rFonts w:eastAsia="Calibri" w:cstheme="minorHAnsi"/>
          <w:b/>
          <w:bCs/>
          <w:color w:val="7030A0"/>
          <w:sz w:val="24"/>
        </w:rPr>
        <w:t xml:space="preserve">. </w:t>
      </w:r>
      <w:r w:rsidR="00EB0BCD" w:rsidRPr="00A7547F">
        <w:rPr>
          <w:rFonts w:eastAsia="Calibri" w:cstheme="minorHAnsi"/>
          <w:b/>
          <w:bCs/>
          <w:color w:val="7030A0"/>
          <w:sz w:val="24"/>
        </w:rPr>
        <w:t xml:space="preserve">Which families receive the Family Safeguarding approach? </w:t>
      </w:r>
    </w:p>
    <w:p w14:paraId="54793BAD" w14:textId="77777777" w:rsidR="005F1D4A" w:rsidRDefault="005F1D4A" w:rsidP="00B22213">
      <w:pPr>
        <w:spacing w:after="157"/>
        <w:jc w:val="both"/>
        <w:rPr>
          <w:rFonts w:cstheme="minorHAnsi"/>
          <w:sz w:val="20"/>
          <w:szCs w:val="20"/>
        </w:rPr>
      </w:pPr>
    </w:p>
    <w:p w14:paraId="20144420" w14:textId="783AD97D" w:rsidR="00EB0BCD" w:rsidRPr="00ED67A9" w:rsidRDefault="00EB0BCD" w:rsidP="00B22213">
      <w:pPr>
        <w:spacing w:after="157"/>
        <w:jc w:val="both"/>
        <w:rPr>
          <w:rFonts w:cstheme="minorHAnsi"/>
          <w:sz w:val="20"/>
          <w:szCs w:val="20"/>
        </w:rPr>
      </w:pPr>
      <w:r w:rsidRPr="00ED67A9">
        <w:rPr>
          <w:rFonts w:cstheme="minorHAnsi"/>
          <w:sz w:val="20"/>
          <w:szCs w:val="20"/>
        </w:rPr>
        <w:t>All families with at least one child meeting the threshold for children’s social care (either Section 17 or Child Protection) enter the Family Safeguarding Teams and are allocated a social worker.</w:t>
      </w:r>
      <w:r w:rsidR="00B22213">
        <w:rPr>
          <w:rFonts w:cstheme="minorHAnsi"/>
          <w:sz w:val="20"/>
          <w:szCs w:val="20"/>
        </w:rPr>
        <w:t xml:space="preserve"> </w:t>
      </w:r>
    </w:p>
    <w:p w14:paraId="44327D1C" w14:textId="73CE4DAA" w:rsidR="00EB0BCD" w:rsidRPr="00ED67A9" w:rsidRDefault="00EB0BCD" w:rsidP="002F28C3">
      <w:pPr>
        <w:spacing w:after="183"/>
        <w:jc w:val="both"/>
        <w:rPr>
          <w:rFonts w:cstheme="minorHAnsi"/>
          <w:sz w:val="20"/>
          <w:szCs w:val="20"/>
        </w:rPr>
      </w:pPr>
      <w:r w:rsidRPr="00ED67A9">
        <w:rPr>
          <w:rFonts w:cstheme="minorHAnsi"/>
          <w:sz w:val="20"/>
          <w:szCs w:val="20"/>
        </w:rPr>
        <w:t xml:space="preserve">Some children and young peoples supported by the Family Safeguarding Team are </w:t>
      </w:r>
      <w:r w:rsidR="000F198F">
        <w:rPr>
          <w:rFonts w:cstheme="minorHAnsi"/>
          <w:sz w:val="20"/>
          <w:szCs w:val="20"/>
        </w:rPr>
        <w:t>children we care for</w:t>
      </w:r>
      <w:r w:rsidRPr="00ED67A9">
        <w:rPr>
          <w:rFonts w:cstheme="minorHAnsi"/>
          <w:sz w:val="20"/>
          <w:szCs w:val="20"/>
        </w:rPr>
        <w:t xml:space="preserve">, and they may:  </w:t>
      </w:r>
    </w:p>
    <w:p w14:paraId="519AE8A6" w14:textId="4726C378" w:rsidR="004C536A" w:rsidRPr="007D62F3" w:rsidRDefault="00EB0BCD" w:rsidP="00D03A5B">
      <w:pPr>
        <w:pStyle w:val="ListParagraph"/>
        <w:numPr>
          <w:ilvl w:val="0"/>
          <w:numId w:val="24"/>
        </w:numPr>
        <w:spacing w:after="4"/>
        <w:jc w:val="both"/>
        <w:rPr>
          <w:rFonts w:ascii="Verdana" w:hAnsi="Verdana" w:cstheme="minorHAnsi"/>
          <w:sz w:val="20"/>
          <w:szCs w:val="20"/>
        </w:rPr>
      </w:pPr>
      <w:r w:rsidRPr="007D62F3">
        <w:rPr>
          <w:rFonts w:ascii="Verdana" w:hAnsi="Verdana" w:cstheme="minorHAnsi"/>
          <w:sz w:val="20"/>
          <w:szCs w:val="20"/>
        </w:rPr>
        <w:t xml:space="preserve">be subject to interim orders from the Court, </w:t>
      </w:r>
    </w:p>
    <w:p w14:paraId="69EE7594" w14:textId="111549E4" w:rsidR="007D62F3" w:rsidRPr="007D62F3" w:rsidRDefault="00EB0BCD" w:rsidP="00D03A5B">
      <w:pPr>
        <w:pStyle w:val="ListParagraph"/>
        <w:numPr>
          <w:ilvl w:val="0"/>
          <w:numId w:val="24"/>
        </w:numPr>
        <w:spacing w:after="131"/>
        <w:jc w:val="both"/>
        <w:rPr>
          <w:rFonts w:ascii="Verdana" w:hAnsi="Verdana" w:cstheme="minorHAnsi"/>
          <w:sz w:val="20"/>
          <w:szCs w:val="20"/>
        </w:rPr>
      </w:pPr>
      <w:r w:rsidRPr="007D62F3">
        <w:rPr>
          <w:rFonts w:ascii="Verdana" w:hAnsi="Verdana" w:cstheme="minorHAnsi"/>
          <w:sz w:val="20"/>
          <w:szCs w:val="20"/>
        </w:rPr>
        <w:t>be accommodated by the local authority under Section 20, with a plan to return home</w:t>
      </w:r>
      <w:r w:rsidR="00EB3EFE" w:rsidRPr="007D62F3">
        <w:rPr>
          <w:rFonts w:ascii="Verdana" w:hAnsi="Verdana" w:cstheme="minorHAnsi"/>
          <w:sz w:val="20"/>
          <w:szCs w:val="20"/>
        </w:rPr>
        <w:t>,</w:t>
      </w:r>
    </w:p>
    <w:p w14:paraId="768A37CB" w14:textId="36E64A33" w:rsidR="007D62F3" w:rsidRPr="007D62F3" w:rsidRDefault="007D62F3" w:rsidP="00D03A5B">
      <w:pPr>
        <w:pStyle w:val="ListParagraph"/>
        <w:numPr>
          <w:ilvl w:val="0"/>
          <w:numId w:val="24"/>
        </w:numPr>
        <w:spacing w:after="131"/>
        <w:jc w:val="both"/>
        <w:rPr>
          <w:rFonts w:ascii="Verdana" w:hAnsi="Verdana" w:cstheme="minorHAnsi"/>
          <w:sz w:val="20"/>
          <w:szCs w:val="20"/>
        </w:rPr>
      </w:pPr>
      <w:r w:rsidRPr="007D62F3">
        <w:rPr>
          <w:rFonts w:ascii="Verdana" w:hAnsi="Verdana" w:cstheme="minorHAnsi"/>
          <w:sz w:val="20"/>
          <w:szCs w:val="20"/>
        </w:rPr>
        <w:t xml:space="preserve">be placed with </w:t>
      </w:r>
      <w:r w:rsidR="00EB0BCD" w:rsidRPr="007D62F3">
        <w:rPr>
          <w:rFonts w:ascii="Verdana" w:hAnsi="Verdana" w:cstheme="minorHAnsi"/>
          <w:sz w:val="20"/>
          <w:szCs w:val="20"/>
        </w:rPr>
        <w:t>parents under a care or supervision order</w:t>
      </w:r>
      <w:r w:rsidR="004C536A" w:rsidRPr="007D62F3">
        <w:rPr>
          <w:rFonts w:ascii="Verdana" w:hAnsi="Verdana" w:cstheme="minorHAnsi"/>
          <w:sz w:val="20"/>
          <w:szCs w:val="20"/>
        </w:rPr>
        <w:t>,</w:t>
      </w:r>
    </w:p>
    <w:p w14:paraId="0A646340" w14:textId="2F23413B" w:rsidR="00EB0BCD" w:rsidRPr="007D62F3" w:rsidRDefault="00EB0BCD" w:rsidP="00D03A5B">
      <w:pPr>
        <w:pStyle w:val="ListParagraph"/>
        <w:numPr>
          <w:ilvl w:val="0"/>
          <w:numId w:val="24"/>
        </w:numPr>
        <w:spacing w:after="131"/>
        <w:jc w:val="both"/>
        <w:rPr>
          <w:rFonts w:ascii="Verdana" w:hAnsi="Verdana" w:cstheme="minorHAnsi"/>
          <w:sz w:val="20"/>
          <w:szCs w:val="20"/>
        </w:rPr>
      </w:pPr>
      <w:r w:rsidRPr="007D62F3">
        <w:rPr>
          <w:rFonts w:ascii="Verdana" w:hAnsi="Verdana" w:cstheme="minorHAnsi"/>
          <w:sz w:val="20"/>
          <w:szCs w:val="20"/>
        </w:rPr>
        <w:t xml:space="preserve">be living with connected carers arrangements (Reg24). </w:t>
      </w:r>
    </w:p>
    <w:p w14:paraId="48405428" w14:textId="77777777" w:rsidR="00EB0BCD" w:rsidRPr="00ED67A9" w:rsidRDefault="00EB0BCD" w:rsidP="002F28C3">
      <w:pPr>
        <w:spacing w:after="183"/>
        <w:jc w:val="both"/>
        <w:rPr>
          <w:rFonts w:cstheme="minorHAnsi"/>
          <w:sz w:val="20"/>
          <w:szCs w:val="20"/>
        </w:rPr>
      </w:pPr>
      <w:r w:rsidRPr="00ED67A9">
        <w:rPr>
          <w:rFonts w:cstheme="minorHAnsi"/>
          <w:sz w:val="20"/>
          <w:szCs w:val="20"/>
        </w:rPr>
        <w:t xml:space="preserve">It is important to be clear who the family members are who are part of the Family Safeguarding workflow. This might include or exclude:  </w:t>
      </w:r>
    </w:p>
    <w:p w14:paraId="1B4BFBE6" w14:textId="77777777" w:rsidR="007D62F3" w:rsidRDefault="00EB0BCD" w:rsidP="00D03A5B">
      <w:pPr>
        <w:numPr>
          <w:ilvl w:val="0"/>
          <w:numId w:val="23"/>
        </w:numPr>
        <w:spacing w:after="4" w:line="259" w:lineRule="auto"/>
        <w:ind w:hanging="360"/>
        <w:jc w:val="both"/>
        <w:rPr>
          <w:rFonts w:cstheme="minorHAnsi"/>
          <w:sz w:val="20"/>
          <w:szCs w:val="20"/>
        </w:rPr>
      </w:pPr>
      <w:r w:rsidRPr="00ED67A9">
        <w:rPr>
          <w:rFonts w:cstheme="minorHAnsi"/>
          <w:sz w:val="20"/>
          <w:szCs w:val="20"/>
        </w:rPr>
        <w:t>children in the family who do not live at home</w:t>
      </w:r>
    </w:p>
    <w:p w14:paraId="66E96E6D" w14:textId="474227F3" w:rsidR="00EB0BCD" w:rsidRDefault="00EB0BCD" w:rsidP="00D03A5B">
      <w:pPr>
        <w:numPr>
          <w:ilvl w:val="0"/>
          <w:numId w:val="23"/>
        </w:numPr>
        <w:spacing w:after="4" w:line="259" w:lineRule="auto"/>
        <w:ind w:hanging="360"/>
        <w:jc w:val="both"/>
        <w:rPr>
          <w:rFonts w:cstheme="minorHAnsi"/>
          <w:sz w:val="20"/>
          <w:szCs w:val="20"/>
        </w:rPr>
      </w:pPr>
      <w:r w:rsidRPr="00ED67A9">
        <w:rPr>
          <w:rFonts w:cstheme="minorHAnsi"/>
          <w:sz w:val="20"/>
          <w:szCs w:val="20"/>
        </w:rPr>
        <w:t xml:space="preserve">connected carers and / or birth parents. </w:t>
      </w:r>
    </w:p>
    <w:p w14:paraId="4F2A9455" w14:textId="77777777" w:rsidR="0096113C" w:rsidRDefault="0096113C" w:rsidP="002F28C3">
      <w:pPr>
        <w:spacing w:after="99"/>
        <w:jc w:val="both"/>
        <w:rPr>
          <w:rFonts w:cstheme="minorHAnsi"/>
          <w:sz w:val="20"/>
          <w:szCs w:val="20"/>
        </w:rPr>
      </w:pPr>
    </w:p>
    <w:p w14:paraId="243E3B05" w14:textId="6DDCEADA" w:rsidR="00EB0BCD" w:rsidRDefault="00EB0BCD" w:rsidP="002F28C3">
      <w:pPr>
        <w:spacing w:after="99"/>
        <w:jc w:val="both"/>
        <w:rPr>
          <w:rFonts w:cstheme="minorHAnsi"/>
          <w:sz w:val="20"/>
          <w:szCs w:val="20"/>
        </w:rPr>
      </w:pPr>
      <w:r w:rsidRPr="00ED67A9">
        <w:rPr>
          <w:rFonts w:cstheme="minorHAnsi"/>
          <w:sz w:val="20"/>
          <w:szCs w:val="20"/>
        </w:rPr>
        <w:t xml:space="preserve">Some children and families may be best supported by other services, instead of, or alongside the Family Safeguarding Team, for example when a child has significant disabilities, or when the child or young person is care. It is the responsibility of the team manager, in discussion with colleague sin other teams to make arrangements to ensure the whole family get the right help at the right time.  </w:t>
      </w:r>
    </w:p>
    <w:p w14:paraId="6163D4B2" w14:textId="6B5E2D09" w:rsidR="007D62F3" w:rsidRDefault="007D62F3" w:rsidP="002F28C3">
      <w:pPr>
        <w:spacing w:after="99"/>
        <w:rPr>
          <w:rFonts w:cstheme="minorHAnsi"/>
          <w:sz w:val="20"/>
          <w:szCs w:val="20"/>
        </w:rPr>
      </w:pPr>
    </w:p>
    <w:p w14:paraId="16F2921B" w14:textId="72DBD592" w:rsidR="00BF597D" w:rsidRDefault="00BF597D" w:rsidP="002F28C3">
      <w:pPr>
        <w:spacing w:after="99"/>
        <w:rPr>
          <w:rFonts w:cstheme="minorHAnsi"/>
          <w:sz w:val="20"/>
          <w:szCs w:val="20"/>
        </w:rPr>
      </w:pPr>
    </w:p>
    <w:p w14:paraId="769D31FB" w14:textId="0793526A" w:rsidR="00BF597D" w:rsidRDefault="00BF597D" w:rsidP="002F28C3">
      <w:pPr>
        <w:spacing w:after="99"/>
        <w:rPr>
          <w:rFonts w:cstheme="minorHAnsi"/>
          <w:sz w:val="20"/>
          <w:szCs w:val="20"/>
        </w:rPr>
      </w:pPr>
    </w:p>
    <w:p w14:paraId="39CD5319" w14:textId="14F9AE77" w:rsidR="00BF597D" w:rsidRDefault="00BF597D" w:rsidP="002F28C3">
      <w:pPr>
        <w:spacing w:after="99"/>
        <w:rPr>
          <w:rFonts w:cstheme="minorHAnsi"/>
          <w:sz w:val="20"/>
          <w:szCs w:val="20"/>
        </w:rPr>
      </w:pPr>
    </w:p>
    <w:p w14:paraId="49A6D08A" w14:textId="1F9B18A6" w:rsidR="00BF597D" w:rsidRDefault="00BF597D" w:rsidP="002F28C3">
      <w:pPr>
        <w:spacing w:after="99"/>
        <w:rPr>
          <w:rFonts w:cstheme="minorHAnsi"/>
          <w:sz w:val="20"/>
          <w:szCs w:val="20"/>
        </w:rPr>
      </w:pPr>
    </w:p>
    <w:p w14:paraId="1C0D5BF8" w14:textId="478DED65" w:rsidR="00BF597D" w:rsidRDefault="00BF597D" w:rsidP="002F28C3">
      <w:pPr>
        <w:spacing w:after="99"/>
        <w:rPr>
          <w:rFonts w:cstheme="minorHAnsi"/>
          <w:sz w:val="20"/>
          <w:szCs w:val="20"/>
        </w:rPr>
      </w:pPr>
    </w:p>
    <w:p w14:paraId="2AD90D4A" w14:textId="77777777" w:rsidR="00BF597D" w:rsidRPr="00ED67A9" w:rsidRDefault="00BF597D" w:rsidP="002F28C3">
      <w:pPr>
        <w:spacing w:after="99"/>
        <w:rPr>
          <w:rFonts w:cstheme="minorHAnsi"/>
          <w:sz w:val="20"/>
          <w:szCs w:val="20"/>
        </w:rPr>
      </w:pPr>
    </w:p>
    <w:p w14:paraId="69CDB12F" w14:textId="3BF78C01" w:rsidR="00EB0BCD" w:rsidRPr="007D62F3" w:rsidRDefault="005175C0" w:rsidP="002F28C3">
      <w:pPr>
        <w:spacing w:after="391"/>
        <w:rPr>
          <w:rFonts w:cstheme="minorHAnsi"/>
          <w:b/>
          <w:bCs/>
          <w:color w:val="4472C4" w:themeColor="accent1"/>
          <w:sz w:val="20"/>
          <w:szCs w:val="20"/>
        </w:rPr>
      </w:pPr>
      <w:r w:rsidRPr="00A7547F">
        <w:rPr>
          <w:rFonts w:cstheme="minorHAnsi"/>
          <w:b/>
          <w:bCs/>
          <w:color w:val="7030A0"/>
          <w:sz w:val="24"/>
        </w:rPr>
        <w:t>5</w:t>
      </w:r>
      <w:r w:rsidR="007D62F3" w:rsidRPr="00A7547F">
        <w:rPr>
          <w:rFonts w:cstheme="minorHAnsi"/>
          <w:b/>
          <w:bCs/>
          <w:color w:val="7030A0"/>
          <w:sz w:val="24"/>
        </w:rPr>
        <w:t xml:space="preserve">. </w:t>
      </w:r>
      <w:r w:rsidR="00EB0BCD" w:rsidRPr="00A7547F">
        <w:rPr>
          <w:rFonts w:cstheme="minorHAnsi"/>
          <w:b/>
          <w:bCs/>
          <w:color w:val="7030A0"/>
          <w:sz w:val="24"/>
        </w:rPr>
        <w:t>Entering the Family Safeguarding Team</w:t>
      </w:r>
      <w:r w:rsidR="00EB0BCD" w:rsidRPr="00A7547F">
        <w:rPr>
          <w:rFonts w:cstheme="minorHAnsi"/>
          <w:b/>
          <w:bCs/>
          <w:color w:val="7030A0"/>
          <w:sz w:val="20"/>
          <w:szCs w:val="20"/>
        </w:rPr>
        <w:t xml:space="preserve"> </w:t>
      </w:r>
      <w:r w:rsidR="007D62F3">
        <w:rPr>
          <w:rFonts w:cstheme="minorHAnsi"/>
          <w:b/>
          <w:bCs/>
          <w:color w:val="4472C4" w:themeColor="accent1"/>
          <w:sz w:val="20"/>
          <w:szCs w:val="20"/>
        </w:rPr>
        <w:br/>
      </w:r>
      <w:r w:rsidR="007D62F3">
        <w:rPr>
          <w:rFonts w:cstheme="minorHAnsi"/>
          <w:b/>
          <w:bCs/>
          <w:color w:val="4472C4" w:themeColor="accent1"/>
          <w:sz w:val="20"/>
          <w:szCs w:val="20"/>
        </w:rPr>
        <w:br/>
      </w:r>
      <w:r w:rsidR="00EB0BCD" w:rsidRPr="00ED67A9">
        <w:rPr>
          <w:rFonts w:cstheme="minorHAnsi"/>
          <w:sz w:val="20"/>
          <w:szCs w:val="20"/>
        </w:rPr>
        <w:t xml:space="preserve">Families are referred to the Family Safeguarding Team following a </w:t>
      </w:r>
      <w:r w:rsidR="008F661B">
        <w:rPr>
          <w:rFonts w:cstheme="minorHAnsi"/>
          <w:sz w:val="20"/>
          <w:szCs w:val="20"/>
        </w:rPr>
        <w:t>C</w:t>
      </w:r>
      <w:r w:rsidR="00EB0BCD" w:rsidRPr="00ED67A9">
        <w:rPr>
          <w:rFonts w:cstheme="minorHAnsi"/>
          <w:sz w:val="20"/>
          <w:szCs w:val="20"/>
        </w:rPr>
        <w:t xml:space="preserve">hild and </w:t>
      </w:r>
      <w:r w:rsidR="008F661B">
        <w:rPr>
          <w:rFonts w:cstheme="minorHAnsi"/>
          <w:sz w:val="20"/>
          <w:szCs w:val="20"/>
        </w:rPr>
        <w:t>F</w:t>
      </w:r>
      <w:r w:rsidR="00EB0BCD" w:rsidRPr="00ED67A9">
        <w:rPr>
          <w:rFonts w:cstheme="minorHAnsi"/>
          <w:sz w:val="20"/>
          <w:szCs w:val="20"/>
        </w:rPr>
        <w:t xml:space="preserve">amily </w:t>
      </w:r>
      <w:r w:rsidR="008F661B">
        <w:rPr>
          <w:rFonts w:cstheme="minorHAnsi"/>
          <w:sz w:val="20"/>
          <w:szCs w:val="20"/>
        </w:rPr>
        <w:t>A</w:t>
      </w:r>
      <w:r w:rsidR="00EB0BCD" w:rsidRPr="00ED67A9">
        <w:rPr>
          <w:rFonts w:cstheme="minorHAnsi"/>
          <w:sz w:val="20"/>
          <w:szCs w:val="20"/>
        </w:rPr>
        <w:t>ssessment</w:t>
      </w:r>
      <w:r w:rsidR="008F661B">
        <w:rPr>
          <w:rFonts w:cstheme="minorHAnsi"/>
          <w:sz w:val="20"/>
          <w:szCs w:val="20"/>
        </w:rPr>
        <w:t xml:space="preserve"> (CFA)</w:t>
      </w:r>
      <w:r w:rsidR="00EB0BCD" w:rsidRPr="00ED67A9">
        <w:rPr>
          <w:rFonts w:cstheme="minorHAnsi"/>
          <w:sz w:val="20"/>
          <w:szCs w:val="20"/>
        </w:rPr>
        <w:t xml:space="preserve"> by the </w:t>
      </w:r>
      <w:r w:rsidR="007D62F3">
        <w:rPr>
          <w:rFonts w:cstheme="minorHAnsi"/>
          <w:sz w:val="20"/>
          <w:szCs w:val="20"/>
        </w:rPr>
        <w:t>Assessment &amp; Intervention Service</w:t>
      </w:r>
      <w:r w:rsidR="00EB0BCD" w:rsidRPr="00ED67A9">
        <w:rPr>
          <w:rFonts w:cstheme="minorHAnsi"/>
          <w:sz w:val="20"/>
          <w:szCs w:val="20"/>
        </w:rPr>
        <w:t xml:space="preserve"> where this assessment identifies a need for longer-term work with the family. The </w:t>
      </w:r>
      <w:r w:rsidR="007D62F3">
        <w:rPr>
          <w:rFonts w:cstheme="minorHAnsi"/>
          <w:sz w:val="20"/>
          <w:szCs w:val="20"/>
        </w:rPr>
        <w:t>Assessment &amp; Intervention</w:t>
      </w:r>
      <w:r w:rsidR="00EB0BCD" w:rsidRPr="00ED67A9">
        <w:rPr>
          <w:rFonts w:cstheme="minorHAnsi"/>
          <w:sz w:val="20"/>
          <w:szCs w:val="20"/>
        </w:rPr>
        <w:t xml:space="preserve"> team: </w:t>
      </w:r>
    </w:p>
    <w:p w14:paraId="1313506A" w14:textId="77777777" w:rsidR="00EB0BCD" w:rsidRPr="00ED67A9" w:rsidRDefault="00EB0BCD" w:rsidP="00D03A5B">
      <w:pPr>
        <w:numPr>
          <w:ilvl w:val="0"/>
          <w:numId w:val="2"/>
        </w:numPr>
        <w:spacing w:after="4" w:line="259" w:lineRule="auto"/>
        <w:ind w:hanging="360"/>
        <w:jc w:val="both"/>
        <w:rPr>
          <w:rFonts w:cstheme="minorHAnsi"/>
          <w:sz w:val="20"/>
          <w:szCs w:val="20"/>
        </w:rPr>
      </w:pPr>
      <w:r w:rsidRPr="00ED67A9">
        <w:rPr>
          <w:rFonts w:cstheme="minorHAnsi"/>
          <w:sz w:val="20"/>
          <w:szCs w:val="20"/>
        </w:rPr>
        <w:t xml:space="preserve">decides whether a family should follow the Family Safeguarding pathway, or another form of support based on the age of the children and the presence of parental mental health, substance misuse or domestic abuse needs. </w:t>
      </w:r>
    </w:p>
    <w:p w14:paraId="67009B0B" w14:textId="77777777" w:rsidR="00EB0BCD" w:rsidRPr="00ED67A9" w:rsidRDefault="00EB0BCD" w:rsidP="00D03A5B">
      <w:pPr>
        <w:numPr>
          <w:ilvl w:val="0"/>
          <w:numId w:val="2"/>
        </w:numPr>
        <w:spacing w:after="4" w:line="259" w:lineRule="auto"/>
        <w:ind w:hanging="360"/>
        <w:jc w:val="both"/>
        <w:rPr>
          <w:rFonts w:cstheme="minorHAnsi"/>
          <w:sz w:val="20"/>
          <w:szCs w:val="20"/>
        </w:rPr>
      </w:pPr>
      <w:r w:rsidRPr="00ED67A9">
        <w:rPr>
          <w:rFonts w:cstheme="minorHAnsi"/>
          <w:sz w:val="20"/>
          <w:szCs w:val="20"/>
        </w:rPr>
        <w:t xml:space="preserve">gains and records consent from the family to be referred to the Family Safeguarding Team as appropriate.  </w:t>
      </w:r>
    </w:p>
    <w:p w14:paraId="1D48D91A" w14:textId="77777777" w:rsidR="00EB0BCD" w:rsidRPr="00ED67A9" w:rsidRDefault="00EB0BCD" w:rsidP="00D03A5B">
      <w:pPr>
        <w:numPr>
          <w:ilvl w:val="0"/>
          <w:numId w:val="2"/>
        </w:numPr>
        <w:spacing w:after="131" w:line="259" w:lineRule="auto"/>
        <w:ind w:hanging="360"/>
        <w:jc w:val="both"/>
        <w:rPr>
          <w:rFonts w:cstheme="minorHAnsi"/>
          <w:sz w:val="20"/>
          <w:szCs w:val="20"/>
        </w:rPr>
      </w:pPr>
      <w:r w:rsidRPr="00ED67A9">
        <w:rPr>
          <w:rFonts w:cstheme="minorHAnsi"/>
          <w:sz w:val="20"/>
          <w:szCs w:val="20"/>
        </w:rPr>
        <w:t xml:space="preserve">opens a Family Safeguarding Workbook. </w:t>
      </w:r>
    </w:p>
    <w:p w14:paraId="0EBD87B3" w14:textId="77777777" w:rsidR="00EB0BCD" w:rsidRPr="00ED67A9" w:rsidRDefault="00EB0BCD" w:rsidP="002F28C3">
      <w:pPr>
        <w:spacing w:after="183"/>
        <w:jc w:val="both"/>
        <w:rPr>
          <w:rFonts w:cstheme="minorHAnsi"/>
          <w:sz w:val="20"/>
          <w:szCs w:val="20"/>
        </w:rPr>
      </w:pPr>
      <w:r w:rsidRPr="00ED67A9">
        <w:rPr>
          <w:rFonts w:cstheme="minorHAnsi"/>
          <w:sz w:val="20"/>
          <w:szCs w:val="20"/>
        </w:rPr>
        <w:t xml:space="preserve">On entering the Family Safeguarding teams, a case allocation meeting is held. The outcome of the case allocation meeting is that: </w:t>
      </w:r>
    </w:p>
    <w:p w14:paraId="180B9BEC" w14:textId="77777777" w:rsidR="00EB0BCD" w:rsidRPr="00ED67A9" w:rsidRDefault="00EB0BCD" w:rsidP="00D03A5B">
      <w:pPr>
        <w:numPr>
          <w:ilvl w:val="0"/>
          <w:numId w:val="2"/>
        </w:numPr>
        <w:spacing w:after="4" w:line="259" w:lineRule="auto"/>
        <w:ind w:hanging="360"/>
        <w:jc w:val="both"/>
        <w:rPr>
          <w:rFonts w:cstheme="minorHAnsi"/>
          <w:sz w:val="20"/>
          <w:szCs w:val="20"/>
        </w:rPr>
      </w:pPr>
      <w:r w:rsidRPr="00ED67A9">
        <w:rPr>
          <w:rFonts w:cstheme="minorHAnsi"/>
          <w:sz w:val="20"/>
          <w:szCs w:val="20"/>
        </w:rPr>
        <w:t xml:space="preserve">the family are allocated to a social worker </w:t>
      </w:r>
    </w:p>
    <w:p w14:paraId="45424718" w14:textId="2C665F1E" w:rsidR="0032766B" w:rsidRDefault="00EB0BCD" w:rsidP="00D03A5B">
      <w:pPr>
        <w:numPr>
          <w:ilvl w:val="0"/>
          <w:numId w:val="2"/>
        </w:numPr>
        <w:spacing w:after="4" w:line="259" w:lineRule="auto"/>
        <w:ind w:hanging="360"/>
        <w:rPr>
          <w:rFonts w:cstheme="minorHAnsi"/>
          <w:sz w:val="20"/>
          <w:szCs w:val="20"/>
        </w:rPr>
      </w:pPr>
      <w:r w:rsidRPr="00ED67A9">
        <w:rPr>
          <w:rFonts w:cstheme="minorHAnsi"/>
          <w:sz w:val="20"/>
          <w:szCs w:val="20"/>
        </w:rPr>
        <w:t xml:space="preserve">where the family are following the Family Safeguarding pathway, a decision is taken as to the level of support from adults workers, based on the family’s needs and capacity to change and capacity within the team. </w:t>
      </w:r>
      <w:r w:rsidR="008F661B">
        <w:rPr>
          <w:rFonts w:cstheme="minorHAnsi"/>
          <w:sz w:val="20"/>
          <w:szCs w:val="20"/>
        </w:rPr>
        <w:br/>
      </w:r>
      <w:r w:rsidR="008F661B">
        <w:rPr>
          <w:rFonts w:cstheme="minorHAnsi"/>
          <w:sz w:val="20"/>
          <w:szCs w:val="20"/>
        </w:rPr>
        <w:br/>
      </w:r>
    </w:p>
    <w:p w14:paraId="1BD6674F" w14:textId="271F38BB" w:rsidR="00EB0BCD" w:rsidRPr="00A7547F" w:rsidRDefault="005175C0" w:rsidP="00B22213">
      <w:pPr>
        <w:spacing w:after="4" w:line="259" w:lineRule="auto"/>
        <w:rPr>
          <w:rFonts w:cstheme="minorHAnsi"/>
          <w:b/>
          <w:bCs/>
          <w:color w:val="7030A0"/>
          <w:sz w:val="24"/>
        </w:rPr>
      </w:pPr>
      <w:r w:rsidRPr="00A7547F">
        <w:rPr>
          <w:rFonts w:cstheme="minorHAnsi"/>
          <w:b/>
          <w:bCs/>
          <w:color w:val="7030A0"/>
          <w:sz w:val="24"/>
        </w:rPr>
        <w:t>6</w:t>
      </w:r>
      <w:r w:rsidR="008F661B" w:rsidRPr="00A7547F">
        <w:rPr>
          <w:rFonts w:cstheme="minorHAnsi"/>
          <w:b/>
          <w:bCs/>
          <w:color w:val="7030A0"/>
          <w:sz w:val="24"/>
        </w:rPr>
        <w:t xml:space="preserve">. </w:t>
      </w:r>
      <w:r w:rsidR="00EB0BCD" w:rsidRPr="00A7547F">
        <w:rPr>
          <w:rFonts w:cstheme="minorHAnsi"/>
          <w:b/>
          <w:bCs/>
          <w:color w:val="7030A0"/>
          <w:sz w:val="24"/>
        </w:rPr>
        <w:t xml:space="preserve">Roles and </w:t>
      </w:r>
      <w:r w:rsidR="008F661B" w:rsidRPr="00A7547F">
        <w:rPr>
          <w:rFonts w:cstheme="minorHAnsi"/>
          <w:b/>
          <w:bCs/>
          <w:color w:val="7030A0"/>
          <w:sz w:val="24"/>
        </w:rPr>
        <w:t>R</w:t>
      </w:r>
      <w:r w:rsidR="00EB0BCD" w:rsidRPr="00A7547F">
        <w:rPr>
          <w:rFonts w:cstheme="minorHAnsi"/>
          <w:b/>
          <w:bCs/>
          <w:color w:val="7030A0"/>
          <w:sz w:val="24"/>
        </w:rPr>
        <w:t xml:space="preserve">esponsibilities </w:t>
      </w:r>
    </w:p>
    <w:p w14:paraId="76CE287C" w14:textId="77777777" w:rsidR="00B22213" w:rsidRDefault="00B22213" w:rsidP="00B22213">
      <w:pPr>
        <w:spacing w:line="276" w:lineRule="auto"/>
        <w:jc w:val="both"/>
        <w:rPr>
          <w:rFonts w:cstheme="minorHAnsi"/>
          <w:sz w:val="20"/>
          <w:szCs w:val="20"/>
          <w:lang w:val="en"/>
        </w:rPr>
      </w:pPr>
    </w:p>
    <w:p w14:paraId="0C61DD3B" w14:textId="28985177" w:rsidR="00B22213" w:rsidRPr="00A7547F" w:rsidRDefault="00B22213" w:rsidP="005A4D8E">
      <w:pPr>
        <w:spacing w:line="276" w:lineRule="auto"/>
        <w:jc w:val="both"/>
        <w:rPr>
          <w:rFonts w:cs="Tahoma"/>
          <w:b/>
          <w:bCs/>
          <w:color w:val="7030A0"/>
          <w:sz w:val="20"/>
          <w:szCs w:val="20"/>
          <w:lang w:val="en"/>
        </w:rPr>
      </w:pPr>
      <w:r w:rsidRPr="00A7547F">
        <w:rPr>
          <w:rFonts w:cs="Tahoma"/>
          <w:b/>
          <w:bCs/>
          <w:color w:val="7030A0"/>
          <w:sz w:val="20"/>
          <w:szCs w:val="20"/>
          <w:lang w:val="en"/>
        </w:rPr>
        <w:t>Roles:</w:t>
      </w:r>
    </w:p>
    <w:p w14:paraId="767A1B9E" w14:textId="77777777" w:rsidR="005A4D8E" w:rsidRDefault="005A4D8E" w:rsidP="005A4D8E">
      <w:pPr>
        <w:spacing w:line="276" w:lineRule="auto"/>
        <w:jc w:val="both"/>
        <w:rPr>
          <w:rFonts w:cs="Tahoma"/>
          <w:sz w:val="20"/>
          <w:szCs w:val="20"/>
          <w:lang w:val="en"/>
        </w:rPr>
      </w:pPr>
    </w:p>
    <w:p w14:paraId="72130D50" w14:textId="77777777" w:rsidR="004D597F" w:rsidRPr="00CB3353" w:rsidRDefault="004D597F" w:rsidP="00A7547F">
      <w:pPr>
        <w:spacing w:line="276" w:lineRule="auto"/>
        <w:rPr>
          <w:rFonts w:cs="Tahoma"/>
          <w:b/>
          <w:bCs/>
          <w:i/>
          <w:iCs/>
          <w:color w:val="7030A0"/>
          <w:sz w:val="20"/>
          <w:szCs w:val="20"/>
          <w:lang w:val="en"/>
        </w:rPr>
      </w:pPr>
      <w:r w:rsidRPr="00CB3353">
        <w:rPr>
          <w:rFonts w:cs="Tahoma"/>
          <w:b/>
          <w:bCs/>
          <w:i/>
          <w:iCs/>
          <w:color w:val="7030A0"/>
          <w:sz w:val="20"/>
          <w:szCs w:val="20"/>
          <w:lang w:val="en"/>
        </w:rPr>
        <w:t>Team Manager</w:t>
      </w:r>
    </w:p>
    <w:p w14:paraId="5FF2B7C3" w14:textId="1E17539C" w:rsidR="004D597F" w:rsidRPr="00ED67A9" w:rsidRDefault="00B22213" w:rsidP="00A7547F">
      <w:pPr>
        <w:spacing w:line="276" w:lineRule="auto"/>
        <w:rPr>
          <w:rFonts w:cs="Tahoma"/>
          <w:sz w:val="20"/>
          <w:szCs w:val="20"/>
          <w:lang w:val="en"/>
        </w:rPr>
      </w:pPr>
      <w:r>
        <w:rPr>
          <w:rFonts w:cs="Tahoma"/>
          <w:sz w:val="20"/>
          <w:szCs w:val="20"/>
          <w:lang w:val="en"/>
        </w:rPr>
        <w:t>Line</w:t>
      </w:r>
      <w:r w:rsidR="004D597F" w:rsidRPr="00ED67A9">
        <w:rPr>
          <w:rFonts w:cs="Tahoma"/>
          <w:sz w:val="20"/>
          <w:szCs w:val="20"/>
          <w:lang w:val="en"/>
        </w:rPr>
        <w:t xml:space="preserve"> management of social care staff (social workers, domestic abuse practitioners and children’s practitioners), personal supervision, Family Safeguarding case supervision, allocating work to adult workers and decision making regarding the child.</w:t>
      </w:r>
    </w:p>
    <w:p w14:paraId="7D809DDC" w14:textId="77777777" w:rsidR="004D597F" w:rsidRPr="00A7547F" w:rsidRDefault="004D597F" w:rsidP="00A7547F">
      <w:pPr>
        <w:spacing w:line="276" w:lineRule="auto"/>
        <w:ind w:left="757"/>
        <w:rPr>
          <w:rFonts w:cs="Tahoma"/>
          <w:color w:val="7030A0"/>
          <w:sz w:val="20"/>
          <w:szCs w:val="20"/>
          <w:lang w:val="en"/>
        </w:rPr>
      </w:pPr>
    </w:p>
    <w:p w14:paraId="4A3501F3" w14:textId="77777777" w:rsidR="004D597F" w:rsidRPr="00CB3353" w:rsidRDefault="004D597F" w:rsidP="00A7547F">
      <w:pPr>
        <w:spacing w:line="276" w:lineRule="auto"/>
        <w:rPr>
          <w:rFonts w:cs="Tahoma"/>
          <w:b/>
          <w:bCs/>
          <w:i/>
          <w:iCs/>
          <w:color w:val="7030A0"/>
          <w:sz w:val="20"/>
          <w:szCs w:val="20"/>
          <w:lang w:val="en"/>
        </w:rPr>
      </w:pPr>
      <w:r w:rsidRPr="00CB3353">
        <w:rPr>
          <w:rFonts w:cs="Tahoma"/>
          <w:b/>
          <w:bCs/>
          <w:i/>
          <w:iCs/>
          <w:color w:val="7030A0"/>
          <w:sz w:val="20"/>
          <w:szCs w:val="20"/>
          <w:lang w:val="en"/>
        </w:rPr>
        <w:t>Social Worker</w:t>
      </w:r>
    </w:p>
    <w:p w14:paraId="383565AA" w14:textId="77777777" w:rsidR="005A4D8E" w:rsidRDefault="004D597F" w:rsidP="00A7547F">
      <w:pPr>
        <w:spacing w:line="276" w:lineRule="auto"/>
        <w:rPr>
          <w:rFonts w:cs="Tahoma"/>
          <w:sz w:val="20"/>
          <w:szCs w:val="20"/>
          <w:lang w:val="en"/>
        </w:rPr>
      </w:pPr>
      <w:r w:rsidRPr="00ED67A9">
        <w:rPr>
          <w:rFonts w:cs="Tahoma"/>
          <w:sz w:val="20"/>
          <w:szCs w:val="20"/>
          <w:lang w:val="en"/>
        </w:rPr>
        <w:t xml:space="preserve">Key worker responsibilities and co-ordinating the progression of the child’s multidisciplinary plan, co-ordinate Family Programme to identify and meet the family’s </w:t>
      </w:r>
    </w:p>
    <w:p w14:paraId="0ECB6B2F" w14:textId="77777777" w:rsidR="005A4D8E" w:rsidRDefault="005A4D8E" w:rsidP="00A7547F">
      <w:pPr>
        <w:spacing w:line="276" w:lineRule="auto"/>
        <w:rPr>
          <w:rFonts w:cs="Tahoma"/>
          <w:sz w:val="20"/>
          <w:szCs w:val="20"/>
          <w:lang w:val="en"/>
        </w:rPr>
      </w:pPr>
    </w:p>
    <w:p w14:paraId="6E989906" w14:textId="7389F6BB" w:rsidR="004D597F" w:rsidRPr="00ED67A9" w:rsidRDefault="004D597F" w:rsidP="00A7547F">
      <w:pPr>
        <w:spacing w:line="276" w:lineRule="auto"/>
        <w:rPr>
          <w:rFonts w:cs="Tahoma"/>
          <w:sz w:val="20"/>
          <w:szCs w:val="20"/>
          <w:lang w:val="en"/>
        </w:rPr>
      </w:pPr>
      <w:r w:rsidRPr="00ED67A9">
        <w:rPr>
          <w:rFonts w:cs="Tahoma"/>
          <w:sz w:val="20"/>
          <w:szCs w:val="20"/>
          <w:lang w:val="en"/>
        </w:rPr>
        <w:t>needs that will impact on the child, motivating families to choose change, finalising assessments of parenting.</w:t>
      </w:r>
    </w:p>
    <w:p w14:paraId="6F335B89" w14:textId="77777777" w:rsidR="004D597F" w:rsidRPr="00ED67A9" w:rsidRDefault="004D597F" w:rsidP="00A7547F">
      <w:pPr>
        <w:spacing w:line="276" w:lineRule="auto"/>
        <w:ind w:left="757"/>
        <w:rPr>
          <w:rFonts w:cs="Tahoma"/>
          <w:sz w:val="20"/>
          <w:szCs w:val="20"/>
          <w:lang w:val="en"/>
        </w:rPr>
      </w:pPr>
    </w:p>
    <w:p w14:paraId="204B8764" w14:textId="492C019B" w:rsidR="004D597F" w:rsidRPr="00CB3353" w:rsidRDefault="00B22213" w:rsidP="00A7547F">
      <w:pPr>
        <w:spacing w:line="276" w:lineRule="auto"/>
        <w:rPr>
          <w:rFonts w:cs="Tahoma"/>
          <w:b/>
          <w:bCs/>
          <w:i/>
          <w:iCs/>
          <w:color w:val="7030A0"/>
          <w:sz w:val="20"/>
          <w:szCs w:val="20"/>
          <w:lang w:val="en"/>
        </w:rPr>
      </w:pPr>
      <w:r w:rsidRPr="00CB3353">
        <w:rPr>
          <w:rFonts w:cs="Tahoma"/>
          <w:b/>
          <w:bCs/>
          <w:i/>
          <w:iCs/>
          <w:color w:val="7030A0"/>
          <w:sz w:val="20"/>
          <w:szCs w:val="20"/>
          <w:lang w:val="en"/>
        </w:rPr>
        <w:t>Children and Family Worker</w:t>
      </w:r>
    </w:p>
    <w:p w14:paraId="0C95BB1B" w14:textId="77777777" w:rsidR="004D597F" w:rsidRPr="00ED67A9" w:rsidRDefault="004D597F" w:rsidP="00A7547F">
      <w:pPr>
        <w:spacing w:line="276" w:lineRule="auto"/>
        <w:rPr>
          <w:rFonts w:cs="Tahoma"/>
          <w:sz w:val="20"/>
          <w:szCs w:val="20"/>
          <w:lang w:val="en"/>
        </w:rPr>
      </w:pPr>
      <w:r w:rsidRPr="00ED67A9">
        <w:rPr>
          <w:rFonts w:cs="Tahoma"/>
          <w:sz w:val="20"/>
          <w:szCs w:val="20"/>
          <w:lang w:val="en"/>
        </w:rPr>
        <w:t>Direct work with families using Motivational Interviewing and undertaking delegated parenting modules, mentoring and supporting improvement of parenting skills.</w:t>
      </w:r>
    </w:p>
    <w:p w14:paraId="6737C1FD" w14:textId="77777777" w:rsidR="004D597F" w:rsidRPr="00ED67A9" w:rsidRDefault="004D597F" w:rsidP="00A7547F">
      <w:pPr>
        <w:spacing w:line="276" w:lineRule="auto"/>
        <w:ind w:left="757"/>
        <w:rPr>
          <w:rFonts w:cs="Tahoma"/>
          <w:sz w:val="20"/>
          <w:szCs w:val="20"/>
          <w:lang w:val="en"/>
        </w:rPr>
      </w:pPr>
    </w:p>
    <w:p w14:paraId="6119F62D" w14:textId="0D704D5D" w:rsidR="004D597F" w:rsidRPr="00CB3353" w:rsidRDefault="004D597F" w:rsidP="00A7547F">
      <w:pPr>
        <w:spacing w:line="276" w:lineRule="auto"/>
        <w:rPr>
          <w:rFonts w:cs="Tahoma"/>
          <w:b/>
          <w:bCs/>
          <w:i/>
          <w:iCs/>
          <w:color w:val="7030A0"/>
          <w:sz w:val="20"/>
          <w:szCs w:val="20"/>
          <w:lang w:val="en"/>
        </w:rPr>
      </w:pPr>
      <w:r w:rsidRPr="00CB3353">
        <w:rPr>
          <w:rFonts w:cs="Tahoma"/>
          <w:b/>
          <w:bCs/>
          <w:i/>
          <w:iCs/>
          <w:color w:val="7030A0"/>
          <w:sz w:val="20"/>
          <w:szCs w:val="20"/>
          <w:lang w:val="en"/>
        </w:rPr>
        <w:t>Domestic Abuse Practitioner</w:t>
      </w:r>
    </w:p>
    <w:p w14:paraId="3C06126F" w14:textId="77777777" w:rsidR="004D597F" w:rsidRPr="00ED67A9" w:rsidRDefault="004D597F" w:rsidP="00A7547F">
      <w:pPr>
        <w:spacing w:line="276" w:lineRule="auto"/>
        <w:rPr>
          <w:rFonts w:cs="Tahoma"/>
          <w:sz w:val="20"/>
          <w:szCs w:val="20"/>
          <w:lang w:val="en"/>
        </w:rPr>
      </w:pPr>
      <w:r w:rsidRPr="00ED67A9">
        <w:rPr>
          <w:rFonts w:cs="Tahoma"/>
          <w:sz w:val="20"/>
          <w:szCs w:val="20"/>
          <w:lang w:val="en"/>
        </w:rPr>
        <w:t>Direct work with victims/survivors of domestic abuse, deliver group work programmes, providing help with reflection on healthy relationships, understanding of the impact upon a child, boosting self-esteem, realistic safety plans via individual casework and group work.</w:t>
      </w:r>
    </w:p>
    <w:p w14:paraId="4FFE105A" w14:textId="02A40448" w:rsidR="004D597F" w:rsidRDefault="004D597F" w:rsidP="00A7547F">
      <w:pPr>
        <w:spacing w:line="276" w:lineRule="auto"/>
        <w:ind w:left="757"/>
        <w:rPr>
          <w:rFonts w:cs="Tahoma"/>
          <w:sz w:val="20"/>
          <w:szCs w:val="20"/>
          <w:lang w:val="en"/>
        </w:rPr>
      </w:pPr>
    </w:p>
    <w:p w14:paraId="6944F168" w14:textId="14EE05EB" w:rsidR="00BF597D" w:rsidRDefault="00BF597D" w:rsidP="002F28C3">
      <w:pPr>
        <w:spacing w:line="276" w:lineRule="auto"/>
        <w:ind w:left="757"/>
        <w:jc w:val="both"/>
        <w:rPr>
          <w:rFonts w:cs="Tahoma"/>
          <w:sz w:val="20"/>
          <w:szCs w:val="20"/>
          <w:lang w:val="en"/>
        </w:rPr>
      </w:pPr>
    </w:p>
    <w:p w14:paraId="0A65B867" w14:textId="7B600B73" w:rsidR="00BF597D" w:rsidRDefault="00BF597D" w:rsidP="002F28C3">
      <w:pPr>
        <w:spacing w:line="276" w:lineRule="auto"/>
        <w:ind w:left="757"/>
        <w:jc w:val="both"/>
        <w:rPr>
          <w:rFonts w:cs="Tahoma"/>
          <w:sz w:val="20"/>
          <w:szCs w:val="20"/>
          <w:lang w:val="en"/>
        </w:rPr>
      </w:pPr>
    </w:p>
    <w:p w14:paraId="2EA43849" w14:textId="77777777" w:rsidR="00BF597D" w:rsidRPr="00CB3353" w:rsidRDefault="00BF597D" w:rsidP="002F28C3">
      <w:pPr>
        <w:spacing w:line="276" w:lineRule="auto"/>
        <w:ind w:left="757"/>
        <w:jc w:val="both"/>
        <w:rPr>
          <w:rFonts w:cs="Tahoma"/>
          <w:b/>
          <w:bCs/>
          <w:sz w:val="20"/>
          <w:szCs w:val="20"/>
          <w:lang w:val="en"/>
        </w:rPr>
      </w:pPr>
    </w:p>
    <w:p w14:paraId="60C63957" w14:textId="77777777" w:rsidR="004D597F" w:rsidRPr="00CB3353" w:rsidRDefault="004D597F" w:rsidP="00B22213">
      <w:pPr>
        <w:spacing w:line="276" w:lineRule="auto"/>
        <w:jc w:val="both"/>
        <w:rPr>
          <w:rFonts w:cs="Tahoma"/>
          <w:b/>
          <w:bCs/>
          <w:i/>
          <w:iCs/>
          <w:color w:val="7030A0"/>
          <w:sz w:val="20"/>
          <w:szCs w:val="20"/>
          <w:lang w:val="en"/>
        </w:rPr>
      </w:pPr>
      <w:r w:rsidRPr="00CB3353">
        <w:rPr>
          <w:rFonts w:cs="Tahoma"/>
          <w:b/>
          <w:bCs/>
          <w:i/>
          <w:iCs/>
          <w:color w:val="7030A0"/>
          <w:sz w:val="20"/>
          <w:szCs w:val="20"/>
          <w:lang w:val="en"/>
        </w:rPr>
        <w:t>Domestic Abuse Worker (Probation workers)</w:t>
      </w:r>
    </w:p>
    <w:p w14:paraId="2F92A6FB" w14:textId="43CBAE0B" w:rsidR="004D597F" w:rsidRPr="00ED67A9" w:rsidRDefault="004D597F" w:rsidP="00B22213">
      <w:pPr>
        <w:spacing w:line="276" w:lineRule="auto"/>
        <w:jc w:val="both"/>
        <w:rPr>
          <w:rFonts w:cs="Tahoma"/>
          <w:sz w:val="20"/>
          <w:szCs w:val="20"/>
          <w:lang w:val="en"/>
        </w:rPr>
      </w:pPr>
      <w:r w:rsidRPr="00ED67A9">
        <w:rPr>
          <w:rFonts w:cs="Tahoma"/>
          <w:sz w:val="20"/>
          <w:szCs w:val="20"/>
          <w:lang w:val="en"/>
        </w:rPr>
        <w:t>Undertake specialist assessments, including analysis of risk. Deliver group programmes for men and women convicted of or alleged to be perpetrators of domestic abuse, focusing on identification of abusive behaviours, impact of domestic abuse on children and partners, strategies to cope with feelings of anger, mindfulness and where group work is not appropriate, provide one to one session to support change.</w:t>
      </w:r>
    </w:p>
    <w:p w14:paraId="281CC600" w14:textId="77777777" w:rsidR="004D597F" w:rsidRPr="00ED67A9" w:rsidRDefault="004D597F" w:rsidP="002F28C3">
      <w:pPr>
        <w:spacing w:line="276" w:lineRule="auto"/>
        <w:ind w:left="757"/>
        <w:jc w:val="both"/>
        <w:rPr>
          <w:rFonts w:cs="Tahoma"/>
          <w:i/>
          <w:iCs/>
          <w:sz w:val="20"/>
          <w:szCs w:val="20"/>
          <w:lang w:val="en"/>
        </w:rPr>
      </w:pPr>
    </w:p>
    <w:p w14:paraId="72E4A72B" w14:textId="77777777" w:rsidR="004D597F" w:rsidRPr="00CB3353" w:rsidRDefault="004D597F" w:rsidP="00B22213">
      <w:pPr>
        <w:spacing w:line="276" w:lineRule="auto"/>
        <w:jc w:val="both"/>
        <w:rPr>
          <w:rFonts w:cs="Tahoma"/>
          <w:b/>
          <w:bCs/>
          <w:i/>
          <w:iCs/>
          <w:color w:val="7030A0"/>
          <w:sz w:val="20"/>
          <w:szCs w:val="20"/>
          <w:lang w:val="en"/>
        </w:rPr>
      </w:pPr>
      <w:r w:rsidRPr="00CB3353">
        <w:rPr>
          <w:rFonts w:cs="Tahoma"/>
          <w:b/>
          <w:bCs/>
          <w:i/>
          <w:iCs/>
          <w:color w:val="7030A0"/>
          <w:sz w:val="20"/>
          <w:szCs w:val="20"/>
          <w:lang w:val="en"/>
        </w:rPr>
        <w:t>Psychologists and Mental Health Practitioners</w:t>
      </w:r>
    </w:p>
    <w:p w14:paraId="48EE0D2A" w14:textId="0D0DF046" w:rsidR="004D597F" w:rsidRDefault="004D597F" w:rsidP="00A7547F">
      <w:pPr>
        <w:spacing w:line="276" w:lineRule="auto"/>
        <w:rPr>
          <w:rFonts w:cs="Tahoma"/>
          <w:sz w:val="20"/>
          <w:szCs w:val="20"/>
          <w:lang w:val="en"/>
        </w:rPr>
      </w:pPr>
      <w:r w:rsidRPr="00ED67A9">
        <w:rPr>
          <w:rFonts w:cs="Tahoma"/>
          <w:sz w:val="20"/>
          <w:szCs w:val="20"/>
          <w:lang w:val="en"/>
        </w:rPr>
        <w:t>Assessments of parental mental health support needs and delivery of individual and group interventions including Cognitive and Dialectical Behavioural Therapies, and Mindfulness Programmes. Assessments of cognitive functioning, advice on working with parents with Learning Difficulties and Disabilities. Referrals to CMHTs and Psychiatry. Consultations for adults and children’s mental health support needs.</w:t>
      </w:r>
    </w:p>
    <w:p w14:paraId="0B09A239" w14:textId="77777777" w:rsidR="00B22213" w:rsidRPr="00A7547F" w:rsidRDefault="00B22213" w:rsidP="00A7547F">
      <w:pPr>
        <w:spacing w:line="276" w:lineRule="auto"/>
        <w:rPr>
          <w:rFonts w:cs="Tahoma"/>
          <w:i/>
          <w:iCs/>
          <w:color w:val="7030A0"/>
          <w:sz w:val="20"/>
          <w:szCs w:val="20"/>
          <w:lang w:val="en"/>
        </w:rPr>
      </w:pPr>
    </w:p>
    <w:p w14:paraId="7D074222" w14:textId="7FBCDA24" w:rsidR="004D597F" w:rsidRPr="00CB3353" w:rsidRDefault="004D597F" w:rsidP="00A7547F">
      <w:pPr>
        <w:spacing w:line="276" w:lineRule="auto"/>
        <w:rPr>
          <w:rFonts w:cs="Tahoma"/>
          <w:b/>
          <w:bCs/>
          <w:i/>
          <w:iCs/>
          <w:color w:val="7030A0"/>
          <w:sz w:val="20"/>
          <w:szCs w:val="20"/>
          <w:lang w:val="en"/>
        </w:rPr>
      </w:pPr>
      <w:r w:rsidRPr="00CB3353">
        <w:rPr>
          <w:rFonts w:cs="Tahoma"/>
          <w:b/>
          <w:bCs/>
          <w:i/>
          <w:iCs/>
          <w:color w:val="7030A0"/>
          <w:sz w:val="20"/>
          <w:szCs w:val="20"/>
          <w:lang w:val="en"/>
        </w:rPr>
        <w:t>Recovery Worker</w:t>
      </w:r>
    </w:p>
    <w:p w14:paraId="1A80FD47" w14:textId="77777777" w:rsidR="004D597F" w:rsidRPr="00ED67A9" w:rsidRDefault="004D597F" w:rsidP="00A7547F">
      <w:pPr>
        <w:spacing w:line="276" w:lineRule="auto"/>
        <w:rPr>
          <w:rFonts w:cs="Tahoma"/>
          <w:sz w:val="20"/>
          <w:szCs w:val="20"/>
          <w:lang w:val="en"/>
        </w:rPr>
      </w:pPr>
      <w:r w:rsidRPr="00ED67A9">
        <w:rPr>
          <w:rFonts w:cs="Tahoma"/>
          <w:sz w:val="20"/>
          <w:szCs w:val="20"/>
          <w:lang w:val="en"/>
        </w:rPr>
        <w:t>Undertake consultation, assessment and alcohol/drug testing as appropriate. Use Motivational Interviewing to motivate parents to commit to change their use of drugs/alcohol. Deliver parents recovery group programme, provide one to one support.</w:t>
      </w:r>
    </w:p>
    <w:p w14:paraId="6181480F" w14:textId="77777777" w:rsidR="004D597F" w:rsidRPr="00CB3353" w:rsidRDefault="004D597F" w:rsidP="00A7547F">
      <w:pPr>
        <w:spacing w:line="276" w:lineRule="auto"/>
        <w:ind w:left="757"/>
        <w:rPr>
          <w:rFonts w:cs="Tahoma"/>
          <w:b/>
          <w:bCs/>
          <w:sz w:val="20"/>
          <w:szCs w:val="20"/>
          <w:lang w:val="en"/>
        </w:rPr>
      </w:pPr>
    </w:p>
    <w:p w14:paraId="69D8F8AD" w14:textId="09E67B9B" w:rsidR="004D597F" w:rsidRPr="00CB3353" w:rsidRDefault="00B22213" w:rsidP="00A7547F">
      <w:pPr>
        <w:spacing w:line="276" w:lineRule="auto"/>
        <w:rPr>
          <w:rFonts w:cs="Tahoma"/>
          <w:b/>
          <w:bCs/>
          <w:i/>
          <w:iCs/>
          <w:color w:val="7030A0"/>
          <w:sz w:val="20"/>
          <w:szCs w:val="20"/>
          <w:lang w:val="en"/>
        </w:rPr>
      </w:pPr>
      <w:r w:rsidRPr="00CB3353">
        <w:rPr>
          <w:rFonts w:cs="Tahoma"/>
          <w:b/>
          <w:bCs/>
          <w:i/>
          <w:iCs/>
          <w:color w:val="7030A0"/>
          <w:sz w:val="20"/>
          <w:szCs w:val="20"/>
          <w:lang w:val="en"/>
        </w:rPr>
        <w:t>E</w:t>
      </w:r>
      <w:r w:rsidR="004D597F" w:rsidRPr="00CB3353">
        <w:rPr>
          <w:rFonts w:cs="Tahoma"/>
          <w:b/>
          <w:bCs/>
          <w:i/>
          <w:iCs/>
          <w:color w:val="7030A0"/>
          <w:sz w:val="20"/>
          <w:szCs w:val="20"/>
          <w:lang w:val="en"/>
        </w:rPr>
        <w:t>mbedded Co-ordinator</w:t>
      </w:r>
    </w:p>
    <w:p w14:paraId="43C8FA09" w14:textId="77777777" w:rsidR="004D597F" w:rsidRPr="00ED67A9" w:rsidRDefault="004D597F" w:rsidP="00A7547F">
      <w:pPr>
        <w:spacing w:line="276" w:lineRule="auto"/>
        <w:rPr>
          <w:rFonts w:cs="Tahoma"/>
          <w:sz w:val="20"/>
          <w:szCs w:val="20"/>
          <w:lang w:val="en"/>
        </w:rPr>
      </w:pPr>
      <w:r w:rsidRPr="00ED67A9">
        <w:rPr>
          <w:rFonts w:cs="Tahoma"/>
          <w:sz w:val="20"/>
          <w:szCs w:val="20"/>
          <w:lang w:val="en"/>
        </w:rPr>
        <w:t>Coordinates team diaries, organises Family Safeguarding case and individual supervisions, minutes Family Safeguarding group case supervisions and inputs to case recording system, circulates meeting notes, various other administrative duties.</w:t>
      </w:r>
    </w:p>
    <w:p w14:paraId="4C34E3A6" w14:textId="0F28C07C" w:rsidR="001E41CC" w:rsidRPr="00A7547F" w:rsidRDefault="005A4D8E" w:rsidP="002F28C3">
      <w:pPr>
        <w:spacing w:after="183"/>
        <w:jc w:val="both"/>
        <w:rPr>
          <w:rFonts w:cstheme="minorHAnsi"/>
          <w:b/>
          <w:bCs/>
          <w:color w:val="7030A0"/>
          <w:sz w:val="20"/>
          <w:szCs w:val="20"/>
        </w:rPr>
      </w:pPr>
      <w:r w:rsidRPr="00A7547F">
        <w:rPr>
          <w:rFonts w:cstheme="minorHAnsi"/>
          <w:b/>
          <w:bCs/>
          <w:color w:val="7030A0"/>
          <w:sz w:val="20"/>
          <w:szCs w:val="20"/>
        </w:rPr>
        <w:br/>
      </w:r>
      <w:r w:rsidR="001E41CC" w:rsidRPr="00A7547F">
        <w:rPr>
          <w:rFonts w:cstheme="minorHAnsi"/>
          <w:b/>
          <w:bCs/>
          <w:color w:val="7030A0"/>
          <w:sz w:val="20"/>
          <w:szCs w:val="20"/>
        </w:rPr>
        <w:t>Responsibilities</w:t>
      </w:r>
    </w:p>
    <w:p w14:paraId="0B45F04F" w14:textId="7BF6F57E" w:rsidR="00EB0BCD" w:rsidRPr="00ED67A9" w:rsidRDefault="00EB0BCD" w:rsidP="002F28C3">
      <w:pPr>
        <w:spacing w:after="183"/>
        <w:jc w:val="both"/>
        <w:rPr>
          <w:rFonts w:cstheme="minorHAnsi"/>
          <w:sz w:val="20"/>
          <w:szCs w:val="20"/>
        </w:rPr>
      </w:pPr>
      <w:r w:rsidRPr="00ED67A9">
        <w:rPr>
          <w:rFonts w:cstheme="minorHAnsi"/>
          <w:sz w:val="20"/>
          <w:szCs w:val="20"/>
        </w:rPr>
        <w:t xml:space="preserve">The Family Safeguarding Team manager is responsible for overseeing the work of the Family Safeguarding team. This includes: </w:t>
      </w:r>
    </w:p>
    <w:p w14:paraId="1520B96E" w14:textId="77777777" w:rsidR="00EB0BCD" w:rsidRPr="00ED67A9"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Allocating cases to a social worker on arrival into the FS team </w:t>
      </w:r>
    </w:p>
    <w:p w14:paraId="23766351" w14:textId="77777777" w:rsidR="00EB0BCD" w:rsidRPr="00ED67A9"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Chairing the Family Safeguarding supervision meeting </w:t>
      </w:r>
    </w:p>
    <w:p w14:paraId="0FCCD04D" w14:textId="77777777" w:rsidR="00EB0BCD" w:rsidRPr="00ED67A9"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Agreeing to RAG rating </w:t>
      </w:r>
    </w:p>
    <w:p w14:paraId="60807418" w14:textId="77777777" w:rsidR="009C74B6" w:rsidRPr="009C74B6"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Agreeing and recording management decisions relating to thresholds  </w:t>
      </w:r>
    </w:p>
    <w:p w14:paraId="3F5FE474" w14:textId="26DCD26A" w:rsidR="00EB0BCD" w:rsidRPr="00ED67A9"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Agreeing ‘step </w:t>
      </w:r>
      <w:r w:rsidR="00B22213">
        <w:rPr>
          <w:rFonts w:cstheme="minorHAnsi"/>
          <w:sz w:val="20"/>
          <w:szCs w:val="20"/>
        </w:rPr>
        <w:t>across</w:t>
      </w:r>
      <w:r w:rsidRPr="00ED67A9">
        <w:rPr>
          <w:rFonts w:cstheme="minorHAnsi"/>
          <w:sz w:val="20"/>
          <w:szCs w:val="20"/>
        </w:rPr>
        <w:t xml:space="preserve">’ arrangement to </w:t>
      </w:r>
      <w:r w:rsidR="00B22213">
        <w:rPr>
          <w:rFonts w:cstheme="minorHAnsi"/>
          <w:sz w:val="20"/>
          <w:szCs w:val="20"/>
        </w:rPr>
        <w:t>E</w:t>
      </w:r>
      <w:r w:rsidRPr="00ED67A9">
        <w:rPr>
          <w:rFonts w:cstheme="minorHAnsi"/>
          <w:sz w:val="20"/>
          <w:szCs w:val="20"/>
        </w:rPr>
        <w:t xml:space="preserve">arly </w:t>
      </w:r>
      <w:r w:rsidR="00B22213">
        <w:rPr>
          <w:rFonts w:cstheme="minorHAnsi"/>
          <w:sz w:val="20"/>
          <w:szCs w:val="20"/>
        </w:rPr>
        <w:t>H</w:t>
      </w:r>
      <w:r w:rsidRPr="00ED67A9">
        <w:rPr>
          <w:rFonts w:cstheme="minorHAnsi"/>
          <w:sz w:val="20"/>
          <w:szCs w:val="20"/>
        </w:rPr>
        <w:t xml:space="preserve">elp. </w:t>
      </w:r>
    </w:p>
    <w:p w14:paraId="5CCBFEBF" w14:textId="77777777" w:rsidR="00EB0BCD" w:rsidRPr="00ED67A9" w:rsidRDefault="00EB0BCD" w:rsidP="00D03A5B">
      <w:pPr>
        <w:numPr>
          <w:ilvl w:val="0"/>
          <w:numId w:val="17"/>
        </w:numPr>
        <w:spacing w:after="4" w:line="259" w:lineRule="auto"/>
        <w:ind w:hanging="360"/>
        <w:jc w:val="both"/>
        <w:rPr>
          <w:rFonts w:cstheme="minorHAnsi"/>
          <w:sz w:val="20"/>
          <w:szCs w:val="20"/>
        </w:rPr>
      </w:pPr>
      <w:r w:rsidRPr="00ED67A9">
        <w:rPr>
          <w:rFonts w:cstheme="minorHAnsi"/>
          <w:sz w:val="20"/>
          <w:szCs w:val="20"/>
        </w:rPr>
        <w:t xml:space="preserve">Managing disputes and disagreements between team members and between employing organisations of team members. </w:t>
      </w:r>
    </w:p>
    <w:p w14:paraId="18F8BF9A" w14:textId="6AC7542A" w:rsidR="00EB0BCD" w:rsidRPr="00ED67A9" w:rsidRDefault="00EB0BCD" w:rsidP="00D03A5B">
      <w:pPr>
        <w:numPr>
          <w:ilvl w:val="0"/>
          <w:numId w:val="17"/>
        </w:numPr>
        <w:spacing w:after="157" w:line="259" w:lineRule="auto"/>
        <w:ind w:hanging="360"/>
        <w:jc w:val="both"/>
        <w:rPr>
          <w:rFonts w:cstheme="minorHAnsi"/>
          <w:sz w:val="20"/>
          <w:szCs w:val="20"/>
        </w:rPr>
      </w:pPr>
      <w:r w:rsidRPr="00ED67A9">
        <w:rPr>
          <w:rFonts w:cstheme="minorHAnsi"/>
          <w:sz w:val="20"/>
          <w:szCs w:val="20"/>
        </w:rPr>
        <w:t xml:space="preserve">Working with the </w:t>
      </w:r>
      <w:r w:rsidR="009C74B6">
        <w:rPr>
          <w:rFonts w:cstheme="minorHAnsi"/>
          <w:sz w:val="20"/>
          <w:szCs w:val="20"/>
        </w:rPr>
        <w:t xml:space="preserve">service </w:t>
      </w:r>
      <w:r w:rsidRPr="00ED67A9">
        <w:rPr>
          <w:rFonts w:cstheme="minorHAnsi"/>
          <w:sz w:val="20"/>
          <w:szCs w:val="20"/>
        </w:rPr>
        <w:t xml:space="preserve">manager and other team managers to allocate work to the adult workers </w:t>
      </w:r>
    </w:p>
    <w:p w14:paraId="19DB4519" w14:textId="1D07B549" w:rsidR="00EB0BCD" w:rsidRDefault="00EB0BCD" w:rsidP="002F28C3">
      <w:pPr>
        <w:spacing w:after="157"/>
        <w:jc w:val="both"/>
        <w:rPr>
          <w:rFonts w:cstheme="minorHAnsi"/>
          <w:sz w:val="20"/>
          <w:szCs w:val="20"/>
        </w:rPr>
      </w:pPr>
      <w:r w:rsidRPr="00ED67A9">
        <w:rPr>
          <w:rFonts w:cstheme="minorHAnsi"/>
          <w:sz w:val="20"/>
          <w:szCs w:val="20"/>
        </w:rPr>
        <w:t>(Some practitioners employed by other agencies will have separate and additional management arrangements that are out of scope of this p</w:t>
      </w:r>
      <w:r w:rsidR="0018283C">
        <w:rPr>
          <w:rFonts w:cstheme="minorHAnsi"/>
          <w:sz w:val="20"/>
          <w:szCs w:val="20"/>
        </w:rPr>
        <w:t>ractice guidance</w:t>
      </w:r>
      <w:r w:rsidRPr="00ED67A9">
        <w:rPr>
          <w:rFonts w:cstheme="minorHAnsi"/>
          <w:sz w:val="20"/>
          <w:szCs w:val="20"/>
        </w:rPr>
        <w:t xml:space="preserve">) </w:t>
      </w:r>
    </w:p>
    <w:p w14:paraId="7A8C7DC4" w14:textId="77777777" w:rsidR="00BF597D" w:rsidRDefault="00BF597D" w:rsidP="002F28C3">
      <w:pPr>
        <w:spacing w:after="183"/>
        <w:jc w:val="both"/>
        <w:rPr>
          <w:rFonts w:cstheme="minorHAnsi"/>
          <w:sz w:val="20"/>
          <w:szCs w:val="20"/>
        </w:rPr>
      </w:pPr>
    </w:p>
    <w:p w14:paraId="73F634C5" w14:textId="77777777" w:rsidR="00BF597D" w:rsidRDefault="00BF597D" w:rsidP="002F28C3">
      <w:pPr>
        <w:spacing w:after="183"/>
        <w:jc w:val="both"/>
        <w:rPr>
          <w:rFonts w:cstheme="minorHAnsi"/>
          <w:sz w:val="20"/>
          <w:szCs w:val="20"/>
        </w:rPr>
      </w:pPr>
    </w:p>
    <w:p w14:paraId="66AE7512" w14:textId="77777777" w:rsidR="00BF597D" w:rsidRDefault="00BF597D" w:rsidP="002F28C3">
      <w:pPr>
        <w:spacing w:after="183"/>
        <w:jc w:val="both"/>
        <w:rPr>
          <w:rFonts w:cstheme="minorHAnsi"/>
          <w:sz w:val="20"/>
          <w:szCs w:val="20"/>
        </w:rPr>
      </w:pPr>
    </w:p>
    <w:p w14:paraId="75C729B1" w14:textId="77777777" w:rsidR="00BF597D" w:rsidRDefault="00BF597D" w:rsidP="002F28C3">
      <w:pPr>
        <w:spacing w:after="183"/>
        <w:jc w:val="both"/>
        <w:rPr>
          <w:rFonts w:cstheme="minorHAnsi"/>
          <w:sz w:val="20"/>
          <w:szCs w:val="20"/>
        </w:rPr>
      </w:pPr>
    </w:p>
    <w:p w14:paraId="6D270683" w14:textId="77777777" w:rsidR="00BF597D" w:rsidRDefault="00BF597D" w:rsidP="002F28C3">
      <w:pPr>
        <w:spacing w:after="183"/>
        <w:jc w:val="both"/>
        <w:rPr>
          <w:rFonts w:cstheme="minorHAnsi"/>
          <w:sz w:val="20"/>
          <w:szCs w:val="20"/>
        </w:rPr>
      </w:pPr>
    </w:p>
    <w:p w14:paraId="4771195C" w14:textId="77777777" w:rsidR="00BF597D" w:rsidRDefault="00BF597D" w:rsidP="002F28C3">
      <w:pPr>
        <w:spacing w:after="183"/>
        <w:jc w:val="both"/>
        <w:rPr>
          <w:rFonts w:cstheme="minorHAnsi"/>
          <w:sz w:val="20"/>
          <w:szCs w:val="20"/>
        </w:rPr>
      </w:pPr>
    </w:p>
    <w:p w14:paraId="26E14C62" w14:textId="77777777" w:rsidR="00BF597D" w:rsidRDefault="00BF597D" w:rsidP="002F28C3">
      <w:pPr>
        <w:spacing w:after="183"/>
        <w:jc w:val="both"/>
        <w:rPr>
          <w:rFonts w:cstheme="minorHAnsi"/>
          <w:sz w:val="20"/>
          <w:szCs w:val="20"/>
        </w:rPr>
      </w:pPr>
    </w:p>
    <w:p w14:paraId="0BF694DF" w14:textId="2C3C1808" w:rsidR="00EB0BCD" w:rsidRPr="00ED67A9" w:rsidRDefault="00BF597D" w:rsidP="002F28C3">
      <w:pPr>
        <w:spacing w:after="183"/>
        <w:jc w:val="both"/>
        <w:rPr>
          <w:rFonts w:cstheme="minorHAnsi"/>
          <w:sz w:val="20"/>
          <w:szCs w:val="20"/>
        </w:rPr>
      </w:pPr>
      <w:r>
        <w:rPr>
          <w:rFonts w:cstheme="minorHAnsi"/>
          <w:sz w:val="20"/>
          <w:szCs w:val="20"/>
        </w:rPr>
        <w:t>T</w:t>
      </w:r>
      <w:r w:rsidR="00EB0BCD" w:rsidRPr="00ED67A9">
        <w:rPr>
          <w:rFonts w:cstheme="minorHAnsi"/>
          <w:sz w:val="20"/>
          <w:szCs w:val="20"/>
        </w:rPr>
        <w:t xml:space="preserve">he allocated social worker is responsible for working with the family to understand their circumstances and capacity to change. This includes: </w:t>
      </w:r>
    </w:p>
    <w:p w14:paraId="0DB9D8C0" w14:textId="77777777" w:rsidR="00EB0BCD" w:rsidRPr="00ED67A9" w:rsidRDefault="00EB0BCD" w:rsidP="00D03A5B">
      <w:pPr>
        <w:numPr>
          <w:ilvl w:val="0"/>
          <w:numId w:val="18"/>
        </w:numPr>
        <w:spacing w:after="4" w:line="259" w:lineRule="auto"/>
        <w:ind w:hanging="360"/>
        <w:jc w:val="both"/>
        <w:rPr>
          <w:rFonts w:cstheme="minorHAnsi"/>
          <w:sz w:val="20"/>
          <w:szCs w:val="20"/>
        </w:rPr>
      </w:pPr>
      <w:r w:rsidRPr="00ED67A9">
        <w:rPr>
          <w:rFonts w:cstheme="minorHAnsi"/>
          <w:sz w:val="20"/>
          <w:szCs w:val="20"/>
        </w:rPr>
        <w:t xml:space="preserve">Leading parenting assessments and direct work with families </w:t>
      </w:r>
    </w:p>
    <w:p w14:paraId="2DBCF7E5" w14:textId="77777777" w:rsidR="00EB0BCD" w:rsidRPr="00ED67A9" w:rsidRDefault="00EB0BCD" w:rsidP="00D03A5B">
      <w:pPr>
        <w:numPr>
          <w:ilvl w:val="0"/>
          <w:numId w:val="18"/>
        </w:numPr>
        <w:spacing w:after="4" w:line="259" w:lineRule="auto"/>
        <w:ind w:hanging="360"/>
        <w:jc w:val="both"/>
        <w:rPr>
          <w:rFonts w:cstheme="minorHAnsi"/>
          <w:sz w:val="20"/>
          <w:szCs w:val="20"/>
        </w:rPr>
      </w:pPr>
      <w:r w:rsidRPr="00ED67A9">
        <w:rPr>
          <w:rFonts w:cstheme="minorHAnsi"/>
          <w:sz w:val="20"/>
          <w:szCs w:val="20"/>
        </w:rPr>
        <w:t xml:space="preserve">Sharing reports and assessments with the family </w:t>
      </w:r>
    </w:p>
    <w:p w14:paraId="457EE43B" w14:textId="77777777" w:rsidR="00EB0BCD" w:rsidRPr="00ED67A9" w:rsidRDefault="00EB0BCD" w:rsidP="00D03A5B">
      <w:pPr>
        <w:numPr>
          <w:ilvl w:val="0"/>
          <w:numId w:val="18"/>
        </w:numPr>
        <w:spacing w:after="4" w:line="259" w:lineRule="auto"/>
        <w:ind w:hanging="360"/>
        <w:jc w:val="both"/>
        <w:rPr>
          <w:rFonts w:cstheme="minorHAnsi"/>
          <w:sz w:val="20"/>
          <w:szCs w:val="20"/>
        </w:rPr>
      </w:pPr>
      <w:r w:rsidRPr="00ED67A9">
        <w:rPr>
          <w:rFonts w:cstheme="minorHAnsi"/>
          <w:sz w:val="20"/>
          <w:szCs w:val="20"/>
        </w:rPr>
        <w:t xml:space="preserve">Performing all relevant duties and statutory requirements related to the child’s status. This includes statutory duties for: </w:t>
      </w:r>
    </w:p>
    <w:p w14:paraId="6380CFEF" w14:textId="77777777" w:rsidR="00892B29" w:rsidRPr="00C66368" w:rsidRDefault="00EB0BCD" w:rsidP="00D03A5B">
      <w:pPr>
        <w:numPr>
          <w:ilvl w:val="1"/>
          <w:numId w:val="3"/>
        </w:numPr>
        <w:spacing w:after="4" w:line="259" w:lineRule="auto"/>
        <w:ind w:hanging="360"/>
        <w:jc w:val="both"/>
        <w:rPr>
          <w:rFonts w:cstheme="minorHAnsi"/>
          <w:i/>
          <w:iCs/>
          <w:sz w:val="20"/>
          <w:szCs w:val="20"/>
        </w:rPr>
      </w:pPr>
      <w:r w:rsidRPr="00C66368">
        <w:rPr>
          <w:rFonts w:cstheme="minorHAnsi"/>
          <w:i/>
          <w:iCs/>
          <w:sz w:val="20"/>
          <w:szCs w:val="20"/>
        </w:rPr>
        <w:t xml:space="preserve">children in need under section 17,  </w:t>
      </w:r>
    </w:p>
    <w:p w14:paraId="34DD1559" w14:textId="77777777" w:rsidR="00C66368" w:rsidRPr="00C66368" w:rsidRDefault="00EB0BCD" w:rsidP="00D03A5B">
      <w:pPr>
        <w:numPr>
          <w:ilvl w:val="1"/>
          <w:numId w:val="3"/>
        </w:numPr>
        <w:spacing w:after="4" w:line="259" w:lineRule="auto"/>
        <w:ind w:hanging="360"/>
        <w:jc w:val="both"/>
        <w:rPr>
          <w:rFonts w:cstheme="minorHAnsi"/>
          <w:i/>
          <w:iCs/>
          <w:sz w:val="20"/>
          <w:szCs w:val="20"/>
        </w:rPr>
      </w:pPr>
      <w:r w:rsidRPr="00C66368">
        <w:rPr>
          <w:rFonts w:cstheme="minorHAnsi"/>
          <w:i/>
          <w:iCs/>
          <w:sz w:val="20"/>
          <w:szCs w:val="20"/>
        </w:rPr>
        <w:t xml:space="preserve">children on a child protection plan or </w:t>
      </w:r>
    </w:p>
    <w:p w14:paraId="300695AF" w14:textId="37F642E3" w:rsidR="00EB0BCD" w:rsidRPr="00C66368" w:rsidRDefault="00EB0BCD" w:rsidP="00D03A5B">
      <w:pPr>
        <w:numPr>
          <w:ilvl w:val="1"/>
          <w:numId w:val="3"/>
        </w:numPr>
        <w:spacing w:after="4" w:line="259" w:lineRule="auto"/>
        <w:ind w:hanging="360"/>
        <w:jc w:val="both"/>
        <w:rPr>
          <w:rFonts w:cstheme="minorHAnsi"/>
          <w:i/>
          <w:iCs/>
          <w:sz w:val="20"/>
          <w:szCs w:val="20"/>
        </w:rPr>
      </w:pPr>
      <w:r w:rsidRPr="00C66368">
        <w:rPr>
          <w:rFonts w:cstheme="minorHAnsi"/>
          <w:i/>
          <w:iCs/>
          <w:sz w:val="20"/>
          <w:szCs w:val="20"/>
        </w:rPr>
        <w:t xml:space="preserve">children on a care or supervision order </w:t>
      </w:r>
    </w:p>
    <w:p w14:paraId="07A923C8" w14:textId="6B948C1C" w:rsidR="00EB0BCD" w:rsidRPr="00C66368" w:rsidRDefault="00EB0BCD" w:rsidP="00D03A5B">
      <w:pPr>
        <w:numPr>
          <w:ilvl w:val="1"/>
          <w:numId w:val="3"/>
        </w:numPr>
        <w:spacing w:after="4" w:line="259" w:lineRule="auto"/>
        <w:ind w:hanging="360"/>
        <w:jc w:val="both"/>
        <w:rPr>
          <w:rFonts w:cstheme="minorHAnsi"/>
          <w:i/>
          <w:iCs/>
          <w:sz w:val="20"/>
          <w:szCs w:val="20"/>
        </w:rPr>
      </w:pPr>
      <w:r w:rsidRPr="00C66368">
        <w:rPr>
          <w:rFonts w:cstheme="minorHAnsi"/>
          <w:i/>
          <w:iCs/>
          <w:sz w:val="20"/>
          <w:szCs w:val="20"/>
        </w:rPr>
        <w:t>any additional duties resulting from the child’s living situation</w:t>
      </w:r>
      <w:r w:rsidR="00C66368" w:rsidRPr="00C66368">
        <w:rPr>
          <w:rFonts w:cstheme="minorHAnsi"/>
          <w:i/>
          <w:iCs/>
          <w:sz w:val="20"/>
          <w:szCs w:val="20"/>
        </w:rPr>
        <w:t xml:space="preserve"> </w:t>
      </w:r>
      <w:r w:rsidRPr="00C66368">
        <w:rPr>
          <w:rFonts w:cstheme="minorHAnsi"/>
          <w:i/>
          <w:iCs/>
          <w:sz w:val="20"/>
          <w:szCs w:val="20"/>
        </w:rPr>
        <w:t xml:space="preserve">(private fostering and informal kinship care, caring responsibilities)  </w:t>
      </w:r>
    </w:p>
    <w:p w14:paraId="7ECE74E3" w14:textId="7EC1760E" w:rsidR="00EB0BCD" w:rsidRDefault="00EB0BCD" w:rsidP="00D03A5B">
      <w:pPr>
        <w:numPr>
          <w:ilvl w:val="0"/>
          <w:numId w:val="26"/>
        </w:numPr>
        <w:spacing w:after="131" w:line="259" w:lineRule="auto"/>
        <w:ind w:hanging="360"/>
        <w:jc w:val="both"/>
        <w:rPr>
          <w:rFonts w:cstheme="minorHAnsi"/>
          <w:sz w:val="20"/>
          <w:szCs w:val="20"/>
        </w:rPr>
      </w:pPr>
      <w:r w:rsidRPr="00ED67A9">
        <w:rPr>
          <w:rFonts w:cstheme="minorHAnsi"/>
          <w:sz w:val="20"/>
          <w:szCs w:val="20"/>
        </w:rPr>
        <w:t xml:space="preserve">Ensuring records are kept in a timely and succinct manner </w:t>
      </w:r>
    </w:p>
    <w:p w14:paraId="5167225F" w14:textId="77777777" w:rsidR="00EB0BCD" w:rsidRPr="00ED67A9" w:rsidRDefault="00EB0BCD" w:rsidP="002F28C3">
      <w:pPr>
        <w:spacing w:after="183"/>
        <w:jc w:val="both"/>
        <w:rPr>
          <w:rFonts w:cstheme="minorHAnsi"/>
          <w:sz w:val="20"/>
          <w:szCs w:val="20"/>
        </w:rPr>
      </w:pPr>
      <w:r w:rsidRPr="00ED67A9">
        <w:rPr>
          <w:rFonts w:cstheme="minorHAnsi"/>
          <w:sz w:val="20"/>
          <w:szCs w:val="20"/>
        </w:rPr>
        <w:t xml:space="preserve">All members of the Family Safeguarding Team are responsible for working with the family to provide support and challenge to increase parental capacity to care for their children, or to better understand the limits on parents’ capacity to change: </w:t>
      </w:r>
    </w:p>
    <w:p w14:paraId="7C9E84BA" w14:textId="77777777" w:rsidR="00EB0BCD" w:rsidRPr="001536EC" w:rsidRDefault="00EB0BCD" w:rsidP="00D03A5B">
      <w:pPr>
        <w:pStyle w:val="ListParagraph"/>
        <w:numPr>
          <w:ilvl w:val="0"/>
          <w:numId w:val="19"/>
        </w:numPr>
        <w:spacing w:after="4"/>
        <w:jc w:val="both"/>
        <w:rPr>
          <w:rFonts w:ascii="Verdana" w:hAnsi="Verdana" w:cstheme="minorHAnsi"/>
          <w:sz w:val="20"/>
          <w:szCs w:val="20"/>
        </w:rPr>
      </w:pPr>
      <w:r w:rsidRPr="001536EC">
        <w:rPr>
          <w:rFonts w:ascii="Verdana" w:hAnsi="Verdana" w:cstheme="minorHAnsi"/>
          <w:sz w:val="20"/>
          <w:szCs w:val="20"/>
        </w:rPr>
        <w:t xml:space="preserve">Undertaking interventions as agreed in Family Safeguarding supervision </w:t>
      </w:r>
    </w:p>
    <w:p w14:paraId="6856DB30" w14:textId="77777777" w:rsidR="00EB0BCD" w:rsidRPr="001536EC" w:rsidRDefault="00EB0BCD" w:rsidP="00D03A5B">
      <w:pPr>
        <w:pStyle w:val="ListParagraph"/>
        <w:numPr>
          <w:ilvl w:val="0"/>
          <w:numId w:val="19"/>
        </w:numPr>
        <w:spacing w:after="4"/>
        <w:jc w:val="both"/>
        <w:rPr>
          <w:rFonts w:ascii="Verdana" w:hAnsi="Verdana" w:cstheme="minorHAnsi"/>
          <w:sz w:val="20"/>
          <w:szCs w:val="20"/>
        </w:rPr>
      </w:pPr>
      <w:r w:rsidRPr="001536EC">
        <w:rPr>
          <w:rFonts w:ascii="Verdana" w:hAnsi="Verdana" w:cstheme="minorHAnsi"/>
          <w:sz w:val="20"/>
          <w:szCs w:val="20"/>
        </w:rPr>
        <w:t xml:space="preserve">Maintaining routine records of their work with families </w:t>
      </w:r>
    </w:p>
    <w:p w14:paraId="4609276A" w14:textId="58872127" w:rsidR="00B22213" w:rsidRPr="001536EC" w:rsidRDefault="00EB0BCD" w:rsidP="00D03A5B">
      <w:pPr>
        <w:pStyle w:val="ListParagraph"/>
        <w:numPr>
          <w:ilvl w:val="0"/>
          <w:numId w:val="19"/>
        </w:numPr>
        <w:spacing w:after="4"/>
        <w:jc w:val="both"/>
        <w:rPr>
          <w:rFonts w:ascii="Verdana" w:hAnsi="Verdana" w:cstheme="minorHAnsi"/>
          <w:sz w:val="20"/>
          <w:szCs w:val="20"/>
        </w:rPr>
      </w:pPr>
      <w:r w:rsidRPr="001536EC">
        <w:rPr>
          <w:rFonts w:ascii="Verdana" w:hAnsi="Verdana" w:cstheme="minorHAnsi"/>
          <w:sz w:val="20"/>
          <w:szCs w:val="20"/>
        </w:rPr>
        <w:t xml:space="preserve">Completing monthly summaries describing their work with families </w:t>
      </w:r>
    </w:p>
    <w:p w14:paraId="6054B440" w14:textId="77777777" w:rsidR="00EB0BCD" w:rsidRPr="001536EC" w:rsidRDefault="00EB0BCD" w:rsidP="00D03A5B">
      <w:pPr>
        <w:pStyle w:val="ListParagraph"/>
        <w:numPr>
          <w:ilvl w:val="0"/>
          <w:numId w:val="19"/>
        </w:numPr>
        <w:spacing w:after="4"/>
        <w:jc w:val="both"/>
        <w:rPr>
          <w:rFonts w:ascii="Verdana" w:hAnsi="Verdana" w:cstheme="minorHAnsi"/>
          <w:sz w:val="20"/>
          <w:szCs w:val="20"/>
        </w:rPr>
      </w:pPr>
      <w:r w:rsidRPr="001536EC">
        <w:rPr>
          <w:rFonts w:ascii="Verdana" w:hAnsi="Verdana" w:cstheme="minorHAnsi"/>
          <w:sz w:val="20"/>
          <w:szCs w:val="20"/>
        </w:rPr>
        <w:t xml:space="preserve">Participating in Family Safeguarding supervision </w:t>
      </w:r>
    </w:p>
    <w:p w14:paraId="2C93E653" w14:textId="1C19DCC5" w:rsidR="00EB0BCD" w:rsidRPr="001536EC" w:rsidRDefault="00EB0BCD" w:rsidP="00D03A5B">
      <w:pPr>
        <w:pStyle w:val="ListParagraph"/>
        <w:numPr>
          <w:ilvl w:val="0"/>
          <w:numId w:val="19"/>
        </w:numPr>
        <w:spacing w:after="157"/>
        <w:jc w:val="both"/>
        <w:rPr>
          <w:rFonts w:ascii="Verdana" w:hAnsi="Verdana" w:cstheme="minorHAnsi"/>
          <w:sz w:val="20"/>
          <w:szCs w:val="20"/>
        </w:rPr>
      </w:pPr>
      <w:r w:rsidRPr="001536EC">
        <w:rPr>
          <w:rFonts w:ascii="Verdana" w:hAnsi="Verdana" w:cstheme="minorHAnsi"/>
          <w:sz w:val="20"/>
          <w:szCs w:val="20"/>
        </w:rPr>
        <w:t>Attending statutory case management meetings (</w:t>
      </w:r>
      <w:r w:rsidR="00C66368" w:rsidRPr="001536EC">
        <w:rPr>
          <w:rFonts w:ascii="Verdana" w:hAnsi="Verdana" w:cstheme="minorHAnsi"/>
          <w:sz w:val="20"/>
          <w:szCs w:val="20"/>
        </w:rPr>
        <w:t>Child in Need</w:t>
      </w:r>
      <w:r w:rsidRPr="001536EC">
        <w:rPr>
          <w:rFonts w:ascii="Verdana" w:hAnsi="Verdana" w:cstheme="minorHAnsi"/>
          <w:sz w:val="20"/>
          <w:szCs w:val="20"/>
        </w:rPr>
        <w:t xml:space="preserve"> meeting and review, </w:t>
      </w:r>
      <w:r w:rsidR="00AF787F" w:rsidRPr="001536EC">
        <w:rPr>
          <w:rFonts w:ascii="Verdana" w:hAnsi="Verdana" w:cstheme="minorHAnsi"/>
          <w:sz w:val="20"/>
          <w:szCs w:val="20"/>
        </w:rPr>
        <w:t>C</w:t>
      </w:r>
      <w:r w:rsidRPr="001536EC">
        <w:rPr>
          <w:rFonts w:ascii="Verdana" w:hAnsi="Verdana" w:cstheme="minorHAnsi"/>
          <w:sz w:val="20"/>
          <w:szCs w:val="20"/>
        </w:rPr>
        <w:t xml:space="preserve">hild </w:t>
      </w:r>
      <w:r w:rsidR="00AF787F" w:rsidRPr="001536EC">
        <w:rPr>
          <w:rFonts w:ascii="Verdana" w:hAnsi="Verdana" w:cstheme="minorHAnsi"/>
          <w:sz w:val="20"/>
          <w:szCs w:val="20"/>
        </w:rPr>
        <w:t>P</w:t>
      </w:r>
      <w:r w:rsidRPr="001536EC">
        <w:rPr>
          <w:rFonts w:ascii="Verdana" w:hAnsi="Verdana" w:cstheme="minorHAnsi"/>
          <w:sz w:val="20"/>
          <w:szCs w:val="20"/>
        </w:rPr>
        <w:t xml:space="preserve">rotection </w:t>
      </w:r>
      <w:r w:rsidR="00AF787F" w:rsidRPr="001536EC">
        <w:rPr>
          <w:rFonts w:ascii="Verdana" w:hAnsi="Verdana" w:cstheme="minorHAnsi"/>
          <w:sz w:val="20"/>
          <w:szCs w:val="20"/>
        </w:rPr>
        <w:t>C</w:t>
      </w:r>
      <w:r w:rsidRPr="001536EC">
        <w:rPr>
          <w:rFonts w:ascii="Verdana" w:hAnsi="Verdana" w:cstheme="minorHAnsi"/>
          <w:sz w:val="20"/>
          <w:szCs w:val="20"/>
        </w:rPr>
        <w:t xml:space="preserve">ore </w:t>
      </w:r>
      <w:r w:rsidR="00AF787F" w:rsidRPr="001536EC">
        <w:rPr>
          <w:rFonts w:ascii="Verdana" w:hAnsi="Verdana" w:cstheme="minorHAnsi"/>
          <w:sz w:val="20"/>
          <w:szCs w:val="20"/>
        </w:rPr>
        <w:t>G</w:t>
      </w:r>
      <w:r w:rsidRPr="001536EC">
        <w:rPr>
          <w:rFonts w:ascii="Verdana" w:hAnsi="Verdana" w:cstheme="minorHAnsi"/>
          <w:sz w:val="20"/>
          <w:szCs w:val="20"/>
        </w:rPr>
        <w:t xml:space="preserve">roup and review meetings, </w:t>
      </w:r>
      <w:r w:rsidR="00AF787F" w:rsidRPr="001536EC">
        <w:rPr>
          <w:rFonts w:ascii="Verdana" w:hAnsi="Verdana" w:cstheme="minorHAnsi"/>
          <w:sz w:val="20"/>
          <w:szCs w:val="20"/>
        </w:rPr>
        <w:t>Children We Care For</w:t>
      </w:r>
      <w:r w:rsidRPr="001536EC">
        <w:rPr>
          <w:rFonts w:ascii="Verdana" w:hAnsi="Verdana" w:cstheme="minorHAnsi"/>
          <w:sz w:val="20"/>
          <w:szCs w:val="20"/>
        </w:rPr>
        <w:t xml:space="preserve"> reviews and </w:t>
      </w:r>
      <w:r w:rsidR="00BF5EEA" w:rsidRPr="001536EC">
        <w:rPr>
          <w:rFonts w:ascii="Verdana" w:hAnsi="Verdana" w:cstheme="minorHAnsi"/>
          <w:sz w:val="20"/>
          <w:szCs w:val="20"/>
        </w:rPr>
        <w:t>C</w:t>
      </w:r>
      <w:r w:rsidR="00AF787F" w:rsidRPr="001536EC">
        <w:rPr>
          <w:rFonts w:ascii="Verdana" w:hAnsi="Verdana" w:cstheme="minorHAnsi"/>
          <w:sz w:val="20"/>
          <w:szCs w:val="20"/>
        </w:rPr>
        <w:t>a</w:t>
      </w:r>
      <w:r w:rsidR="00BF5EEA" w:rsidRPr="001536EC">
        <w:rPr>
          <w:rFonts w:ascii="Verdana" w:hAnsi="Verdana" w:cstheme="minorHAnsi"/>
          <w:sz w:val="20"/>
          <w:szCs w:val="20"/>
        </w:rPr>
        <w:t>re</w:t>
      </w:r>
      <w:r w:rsidRPr="001536EC">
        <w:rPr>
          <w:rFonts w:ascii="Verdana" w:hAnsi="Verdana" w:cstheme="minorHAnsi"/>
          <w:sz w:val="20"/>
          <w:szCs w:val="20"/>
        </w:rPr>
        <w:t xml:space="preserve"> </w:t>
      </w:r>
      <w:r w:rsidR="00BF5EEA" w:rsidRPr="001536EC">
        <w:rPr>
          <w:rFonts w:ascii="Verdana" w:hAnsi="Verdana" w:cstheme="minorHAnsi"/>
          <w:sz w:val="20"/>
          <w:szCs w:val="20"/>
        </w:rPr>
        <w:t>P</w:t>
      </w:r>
      <w:r w:rsidRPr="001536EC">
        <w:rPr>
          <w:rFonts w:ascii="Verdana" w:hAnsi="Verdana" w:cstheme="minorHAnsi"/>
          <w:sz w:val="20"/>
          <w:szCs w:val="20"/>
        </w:rPr>
        <w:t xml:space="preserve">roceedings) as required. </w:t>
      </w:r>
    </w:p>
    <w:p w14:paraId="40F7C748" w14:textId="7BF4CBEF" w:rsidR="00EB0BCD" w:rsidRPr="00ED67A9" w:rsidRDefault="00EB0BCD" w:rsidP="002F28C3">
      <w:pPr>
        <w:spacing w:after="183"/>
        <w:jc w:val="both"/>
        <w:rPr>
          <w:rFonts w:cstheme="minorHAnsi"/>
          <w:sz w:val="20"/>
          <w:szCs w:val="20"/>
        </w:rPr>
      </w:pPr>
      <w:r w:rsidRPr="00ED67A9">
        <w:rPr>
          <w:rFonts w:cstheme="minorHAnsi"/>
          <w:sz w:val="20"/>
          <w:szCs w:val="20"/>
        </w:rPr>
        <w:t xml:space="preserve">Adult workers may have responsibilities and reporting arrangements outside of the Family Safeguarding Team due to the terms of their employment. Where relevant, these practitioners are responsible for </w:t>
      </w:r>
    </w:p>
    <w:p w14:paraId="7CA4F9C8" w14:textId="77777777" w:rsidR="00EB0BCD" w:rsidRPr="00ED67A9" w:rsidRDefault="00EB0BCD" w:rsidP="00D03A5B">
      <w:pPr>
        <w:numPr>
          <w:ilvl w:val="0"/>
          <w:numId w:val="27"/>
        </w:numPr>
        <w:spacing w:after="4" w:line="259" w:lineRule="auto"/>
        <w:ind w:hanging="360"/>
        <w:jc w:val="both"/>
        <w:rPr>
          <w:rFonts w:cstheme="minorHAnsi"/>
          <w:sz w:val="20"/>
          <w:szCs w:val="20"/>
        </w:rPr>
      </w:pPr>
      <w:r w:rsidRPr="00ED67A9">
        <w:rPr>
          <w:rFonts w:cstheme="minorHAnsi"/>
          <w:sz w:val="20"/>
          <w:szCs w:val="20"/>
        </w:rPr>
        <w:t xml:space="preserve">Recording their work on any other systems required by their employer </w:t>
      </w:r>
    </w:p>
    <w:p w14:paraId="600F6BAF" w14:textId="54A659D2" w:rsidR="00EB0BCD" w:rsidRDefault="00EB0BCD" w:rsidP="00D03A5B">
      <w:pPr>
        <w:numPr>
          <w:ilvl w:val="0"/>
          <w:numId w:val="27"/>
        </w:numPr>
        <w:spacing w:after="73" w:line="259" w:lineRule="auto"/>
        <w:ind w:hanging="360"/>
        <w:jc w:val="both"/>
        <w:rPr>
          <w:rFonts w:cstheme="minorHAnsi"/>
          <w:sz w:val="20"/>
          <w:szCs w:val="20"/>
        </w:rPr>
      </w:pPr>
      <w:r w:rsidRPr="00ED67A9">
        <w:rPr>
          <w:rFonts w:cstheme="minorHAnsi"/>
          <w:sz w:val="20"/>
          <w:szCs w:val="20"/>
        </w:rPr>
        <w:t xml:space="preserve">Participating in supervision and other management processes as required by their employer. </w:t>
      </w:r>
    </w:p>
    <w:p w14:paraId="0CD0A8EE" w14:textId="77777777" w:rsidR="00817E73" w:rsidRPr="00ED67A9" w:rsidRDefault="00817E73" w:rsidP="00817E73">
      <w:pPr>
        <w:spacing w:after="73" w:line="259" w:lineRule="auto"/>
        <w:ind w:left="705"/>
        <w:jc w:val="both"/>
        <w:rPr>
          <w:rFonts w:cstheme="minorHAnsi"/>
          <w:sz w:val="20"/>
          <w:szCs w:val="20"/>
        </w:rPr>
      </w:pPr>
    </w:p>
    <w:p w14:paraId="6B3CFB85" w14:textId="129CFF46" w:rsidR="00EB0BCD" w:rsidRPr="00A7547F" w:rsidRDefault="005175C0" w:rsidP="002F28C3">
      <w:pPr>
        <w:spacing w:after="391"/>
        <w:jc w:val="both"/>
        <w:rPr>
          <w:rFonts w:cstheme="minorHAnsi"/>
          <w:b/>
          <w:bCs/>
          <w:color w:val="7030A0"/>
          <w:sz w:val="24"/>
        </w:rPr>
      </w:pPr>
      <w:r w:rsidRPr="00A7547F">
        <w:rPr>
          <w:rFonts w:cstheme="minorHAnsi"/>
          <w:b/>
          <w:bCs/>
          <w:color w:val="7030A0"/>
          <w:sz w:val="24"/>
        </w:rPr>
        <w:t>7</w:t>
      </w:r>
      <w:r w:rsidR="00E20B7D" w:rsidRPr="00A7547F">
        <w:rPr>
          <w:rFonts w:cstheme="minorHAnsi"/>
          <w:b/>
          <w:bCs/>
          <w:color w:val="7030A0"/>
          <w:sz w:val="24"/>
        </w:rPr>
        <w:t xml:space="preserve">. </w:t>
      </w:r>
      <w:r w:rsidR="00EB0BCD" w:rsidRPr="00A7547F">
        <w:rPr>
          <w:rFonts w:cstheme="minorHAnsi"/>
          <w:b/>
          <w:bCs/>
          <w:color w:val="7030A0"/>
          <w:sz w:val="24"/>
        </w:rPr>
        <w:t xml:space="preserve">Description of </w:t>
      </w:r>
      <w:r w:rsidR="001B5AAC" w:rsidRPr="00A7547F">
        <w:rPr>
          <w:rFonts w:cstheme="minorHAnsi"/>
          <w:b/>
          <w:bCs/>
          <w:color w:val="7030A0"/>
          <w:sz w:val="24"/>
        </w:rPr>
        <w:t>A</w:t>
      </w:r>
      <w:r w:rsidR="00EB0BCD" w:rsidRPr="00A7547F">
        <w:rPr>
          <w:rFonts w:cstheme="minorHAnsi"/>
          <w:b/>
          <w:bCs/>
          <w:color w:val="7030A0"/>
          <w:sz w:val="24"/>
        </w:rPr>
        <w:t xml:space="preserve">ctivities or </w:t>
      </w:r>
      <w:r w:rsidR="001B5AAC" w:rsidRPr="00A7547F">
        <w:rPr>
          <w:rFonts w:cstheme="minorHAnsi"/>
          <w:b/>
          <w:bCs/>
          <w:color w:val="7030A0"/>
          <w:sz w:val="24"/>
        </w:rPr>
        <w:t>I</w:t>
      </w:r>
      <w:r w:rsidR="00EB0BCD" w:rsidRPr="00A7547F">
        <w:rPr>
          <w:rFonts w:cstheme="minorHAnsi"/>
          <w:b/>
          <w:bCs/>
          <w:color w:val="7030A0"/>
          <w:sz w:val="24"/>
        </w:rPr>
        <w:t xml:space="preserve">nterventions </w:t>
      </w:r>
    </w:p>
    <w:p w14:paraId="1D89FECD" w14:textId="77777777" w:rsidR="00EB0BCD" w:rsidRPr="00A7547F" w:rsidRDefault="00EB0BCD" w:rsidP="002F28C3">
      <w:pPr>
        <w:pStyle w:val="Heading2"/>
        <w:ind w:left="-5"/>
        <w:jc w:val="both"/>
        <w:rPr>
          <w:rFonts w:cstheme="minorHAnsi"/>
          <w:color w:val="7030A0"/>
          <w:sz w:val="20"/>
          <w:szCs w:val="20"/>
        </w:rPr>
      </w:pPr>
      <w:r w:rsidRPr="00A7547F">
        <w:rPr>
          <w:rFonts w:cstheme="minorHAnsi"/>
          <w:color w:val="7030A0"/>
          <w:sz w:val="20"/>
          <w:szCs w:val="20"/>
        </w:rPr>
        <w:t xml:space="preserve">Motivational Interviewing </w:t>
      </w:r>
    </w:p>
    <w:p w14:paraId="7BDC8DF3" w14:textId="6CD24D13" w:rsidR="00A42726" w:rsidRDefault="00A42726" w:rsidP="002F28C3">
      <w:pPr>
        <w:spacing w:line="276" w:lineRule="auto"/>
        <w:jc w:val="both"/>
        <w:rPr>
          <w:rFonts w:cstheme="minorHAnsi"/>
          <w:sz w:val="20"/>
          <w:szCs w:val="20"/>
          <w:lang w:val="en"/>
        </w:rPr>
      </w:pPr>
      <w:r w:rsidRPr="00ED67A9">
        <w:rPr>
          <w:rFonts w:cstheme="minorHAnsi"/>
          <w:sz w:val="20"/>
          <w:szCs w:val="20"/>
          <w:lang w:val="en"/>
        </w:rPr>
        <w:t>M</w:t>
      </w:r>
      <w:r>
        <w:rPr>
          <w:rFonts w:cstheme="minorHAnsi"/>
          <w:sz w:val="20"/>
          <w:szCs w:val="20"/>
          <w:lang w:val="en"/>
        </w:rPr>
        <w:t xml:space="preserve">otivational Interviewing </w:t>
      </w:r>
      <w:r w:rsidRPr="00ED67A9">
        <w:rPr>
          <w:rFonts w:cstheme="minorHAnsi"/>
          <w:sz w:val="20"/>
          <w:szCs w:val="20"/>
          <w:lang w:val="en"/>
        </w:rPr>
        <w:t>provides a unifying method of practice and is integral to</w:t>
      </w:r>
      <w:r w:rsidR="00614197">
        <w:rPr>
          <w:rFonts w:cstheme="minorHAnsi"/>
          <w:sz w:val="20"/>
          <w:szCs w:val="20"/>
          <w:lang w:val="en"/>
        </w:rPr>
        <w:t xml:space="preserve"> </w:t>
      </w:r>
      <w:r w:rsidRPr="00ED67A9">
        <w:rPr>
          <w:rFonts w:cstheme="minorHAnsi"/>
          <w:sz w:val="20"/>
          <w:szCs w:val="20"/>
          <w:lang w:val="en"/>
        </w:rPr>
        <w:t>working with families and professionals. It is a technique which supports ownership, accountability and commitment to change through a collaborative conversation style that creates confidence in parents to enhance readiness for change.</w:t>
      </w:r>
    </w:p>
    <w:p w14:paraId="64EDC0F3" w14:textId="77777777" w:rsidR="00A42726" w:rsidRPr="00ED67A9" w:rsidRDefault="00A42726" w:rsidP="002F28C3">
      <w:pPr>
        <w:spacing w:line="276" w:lineRule="auto"/>
        <w:jc w:val="both"/>
        <w:rPr>
          <w:rFonts w:cstheme="minorHAnsi"/>
          <w:sz w:val="20"/>
          <w:szCs w:val="20"/>
          <w:lang w:val="en"/>
        </w:rPr>
      </w:pPr>
    </w:p>
    <w:p w14:paraId="01893401" w14:textId="72FE81BB" w:rsidR="00EB0BCD" w:rsidRPr="00ED67A9" w:rsidRDefault="00EB0BCD" w:rsidP="002F28C3">
      <w:pPr>
        <w:spacing w:after="157"/>
        <w:jc w:val="both"/>
        <w:rPr>
          <w:rFonts w:cstheme="minorHAnsi"/>
          <w:sz w:val="20"/>
          <w:szCs w:val="20"/>
        </w:rPr>
      </w:pPr>
      <w:r w:rsidRPr="00ED67A9">
        <w:rPr>
          <w:rFonts w:cstheme="minorHAnsi"/>
          <w:sz w:val="20"/>
          <w:szCs w:val="20"/>
        </w:rPr>
        <w:t xml:space="preserve">We use motivational interviewing as a core approach to practice with families. The practice principles guiding motivational interviewing are: </w:t>
      </w:r>
    </w:p>
    <w:p w14:paraId="079CADF5" w14:textId="77777777" w:rsidR="00EB0BCD" w:rsidRPr="00ED67A9" w:rsidRDefault="00EB0BCD" w:rsidP="00D03A5B">
      <w:pPr>
        <w:numPr>
          <w:ilvl w:val="0"/>
          <w:numId w:val="20"/>
        </w:numPr>
        <w:spacing w:line="259" w:lineRule="auto"/>
        <w:ind w:hanging="360"/>
        <w:jc w:val="both"/>
        <w:rPr>
          <w:rFonts w:cstheme="minorHAnsi"/>
          <w:sz w:val="20"/>
          <w:szCs w:val="20"/>
        </w:rPr>
      </w:pPr>
      <w:r w:rsidRPr="00ED67A9">
        <w:rPr>
          <w:rFonts w:eastAsia="Calibri" w:cstheme="minorHAnsi"/>
          <w:i/>
          <w:sz w:val="20"/>
          <w:szCs w:val="20"/>
        </w:rPr>
        <w:t xml:space="preserve">Express Empathy </w:t>
      </w:r>
    </w:p>
    <w:p w14:paraId="20CA4E33" w14:textId="77777777" w:rsidR="00EB0BCD" w:rsidRPr="00ED67A9" w:rsidRDefault="00EB0BCD" w:rsidP="00D03A5B">
      <w:pPr>
        <w:numPr>
          <w:ilvl w:val="0"/>
          <w:numId w:val="20"/>
        </w:numPr>
        <w:spacing w:line="259" w:lineRule="auto"/>
        <w:ind w:hanging="360"/>
        <w:jc w:val="both"/>
        <w:rPr>
          <w:rFonts w:cstheme="minorHAnsi"/>
          <w:sz w:val="20"/>
          <w:szCs w:val="20"/>
        </w:rPr>
      </w:pPr>
      <w:r w:rsidRPr="00ED67A9">
        <w:rPr>
          <w:rFonts w:eastAsia="Calibri" w:cstheme="minorHAnsi"/>
          <w:i/>
          <w:sz w:val="20"/>
          <w:szCs w:val="20"/>
        </w:rPr>
        <w:t xml:space="preserve">Develop Discrepancy </w:t>
      </w:r>
    </w:p>
    <w:p w14:paraId="0C26B05E" w14:textId="77777777" w:rsidR="00EB0BCD" w:rsidRPr="00ED67A9" w:rsidRDefault="00EB0BCD" w:rsidP="00D03A5B">
      <w:pPr>
        <w:numPr>
          <w:ilvl w:val="0"/>
          <w:numId w:val="20"/>
        </w:numPr>
        <w:spacing w:line="259" w:lineRule="auto"/>
        <w:ind w:hanging="360"/>
        <w:jc w:val="both"/>
        <w:rPr>
          <w:rFonts w:cstheme="minorHAnsi"/>
          <w:sz w:val="20"/>
          <w:szCs w:val="20"/>
        </w:rPr>
      </w:pPr>
      <w:r w:rsidRPr="00ED67A9">
        <w:rPr>
          <w:rFonts w:eastAsia="Calibri" w:cstheme="minorHAnsi"/>
          <w:i/>
          <w:sz w:val="20"/>
          <w:szCs w:val="20"/>
        </w:rPr>
        <w:t xml:space="preserve">Roll with Resistance </w:t>
      </w:r>
    </w:p>
    <w:p w14:paraId="4348B9F6" w14:textId="77777777" w:rsidR="00EB0BCD" w:rsidRPr="00ED67A9" w:rsidRDefault="00EB0BCD" w:rsidP="00D03A5B">
      <w:pPr>
        <w:numPr>
          <w:ilvl w:val="0"/>
          <w:numId w:val="20"/>
        </w:numPr>
        <w:spacing w:after="171" w:line="259" w:lineRule="auto"/>
        <w:ind w:hanging="360"/>
        <w:jc w:val="both"/>
        <w:rPr>
          <w:rFonts w:cstheme="minorHAnsi"/>
          <w:sz w:val="20"/>
          <w:szCs w:val="20"/>
        </w:rPr>
      </w:pPr>
      <w:r w:rsidRPr="00ED67A9">
        <w:rPr>
          <w:rFonts w:eastAsia="Calibri" w:cstheme="minorHAnsi"/>
          <w:i/>
          <w:sz w:val="20"/>
          <w:szCs w:val="20"/>
        </w:rPr>
        <w:t xml:space="preserve">Support Self-Efficacy </w:t>
      </w:r>
    </w:p>
    <w:p w14:paraId="040FE75A" w14:textId="77777777" w:rsidR="00946436" w:rsidRDefault="00946436" w:rsidP="00946436">
      <w:pPr>
        <w:pStyle w:val="Heading2"/>
        <w:jc w:val="both"/>
        <w:rPr>
          <w:rFonts w:cstheme="minorHAnsi"/>
          <w:color w:val="4472C4" w:themeColor="accent1"/>
          <w:sz w:val="20"/>
          <w:szCs w:val="20"/>
        </w:rPr>
      </w:pPr>
    </w:p>
    <w:p w14:paraId="5812F037" w14:textId="0D2CA057" w:rsidR="00EB0BCD" w:rsidRPr="005A07DF" w:rsidRDefault="00EB0BCD" w:rsidP="00946436">
      <w:pPr>
        <w:pStyle w:val="Heading2"/>
        <w:jc w:val="both"/>
        <w:rPr>
          <w:rFonts w:cstheme="minorHAnsi"/>
          <w:color w:val="7030A0"/>
          <w:sz w:val="20"/>
          <w:szCs w:val="20"/>
        </w:rPr>
      </w:pPr>
      <w:r w:rsidRPr="005A07DF">
        <w:rPr>
          <w:rFonts w:cstheme="minorHAnsi"/>
          <w:color w:val="7030A0"/>
          <w:sz w:val="20"/>
          <w:szCs w:val="20"/>
        </w:rPr>
        <w:t xml:space="preserve">The </w:t>
      </w:r>
      <w:r w:rsidR="001B5AAC" w:rsidRPr="005A07DF">
        <w:rPr>
          <w:rFonts w:cstheme="minorHAnsi"/>
          <w:color w:val="7030A0"/>
          <w:sz w:val="20"/>
          <w:szCs w:val="20"/>
        </w:rPr>
        <w:t>M</w:t>
      </w:r>
      <w:r w:rsidRPr="005A07DF">
        <w:rPr>
          <w:rFonts w:cstheme="minorHAnsi"/>
          <w:color w:val="7030A0"/>
          <w:sz w:val="20"/>
          <w:szCs w:val="20"/>
        </w:rPr>
        <w:t>ulti-</w:t>
      </w:r>
      <w:r w:rsidR="001B5AAC" w:rsidRPr="005A07DF">
        <w:rPr>
          <w:rFonts w:cstheme="minorHAnsi"/>
          <w:color w:val="7030A0"/>
          <w:sz w:val="20"/>
          <w:szCs w:val="20"/>
        </w:rPr>
        <w:t>a</w:t>
      </w:r>
      <w:r w:rsidRPr="005A07DF">
        <w:rPr>
          <w:rFonts w:cstheme="minorHAnsi"/>
          <w:color w:val="7030A0"/>
          <w:sz w:val="20"/>
          <w:szCs w:val="20"/>
        </w:rPr>
        <w:t xml:space="preserve">gency </w:t>
      </w:r>
      <w:r w:rsidR="001B5AAC" w:rsidRPr="005A07DF">
        <w:rPr>
          <w:rFonts w:cstheme="minorHAnsi"/>
          <w:color w:val="7030A0"/>
          <w:sz w:val="20"/>
          <w:szCs w:val="20"/>
        </w:rPr>
        <w:t>P</w:t>
      </w:r>
      <w:r w:rsidRPr="005A07DF">
        <w:rPr>
          <w:rFonts w:cstheme="minorHAnsi"/>
          <w:color w:val="7030A0"/>
          <w:sz w:val="20"/>
          <w:szCs w:val="20"/>
        </w:rPr>
        <w:t xml:space="preserve">arenting assessment </w:t>
      </w:r>
    </w:p>
    <w:p w14:paraId="6996480B" w14:textId="3016C813" w:rsidR="00EB0BCD" w:rsidRPr="00ED67A9" w:rsidRDefault="00EB0BCD" w:rsidP="005A07DF">
      <w:pPr>
        <w:rPr>
          <w:rFonts w:cstheme="minorHAnsi"/>
          <w:sz w:val="20"/>
          <w:szCs w:val="20"/>
        </w:rPr>
      </w:pPr>
      <w:r w:rsidRPr="00ED67A9">
        <w:rPr>
          <w:rFonts w:cstheme="minorHAnsi"/>
          <w:sz w:val="20"/>
          <w:szCs w:val="20"/>
        </w:rPr>
        <w:t xml:space="preserve">The multi-agency parenting assessment is led by the allocated social worker, with contributions from adult workers, if allocated, reflecting their work with parents. It builds on the single assessment undertaken by the </w:t>
      </w:r>
      <w:r w:rsidR="007D62F3">
        <w:rPr>
          <w:rFonts w:cstheme="minorHAnsi"/>
          <w:sz w:val="20"/>
          <w:szCs w:val="20"/>
        </w:rPr>
        <w:t>Assessment &amp; Intervention Service</w:t>
      </w:r>
      <w:r w:rsidRPr="00ED67A9">
        <w:rPr>
          <w:rFonts w:cstheme="minorHAnsi"/>
          <w:sz w:val="20"/>
          <w:szCs w:val="20"/>
        </w:rPr>
        <w:t xml:space="preserve"> and informs decision-making. </w:t>
      </w:r>
    </w:p>
    <w:p w14:paraId="4556B493" w14:textId="77777777" w:rsidR="00EB0BCD" w:rsidRPr="00ED67A9" w:rsidRDefault="00EB0BCD" w:rsidP="005A07DF">
      <w:pPr>
        <w:spacing w:after="157"/>
        <w:rPr>
          <w:rFonts w:cstheme="minorHAnsi"/>
          <w:sz w:val="20"/>
          <w:szCs w:val="20"/>
        </w:rPr>
      </w:pPr>
      <w:r w:rsidRPr="00ED67A9">
        <w:rPr>
          <w:rFonts w:cstheme="minorHAnsi"/>
          <w:sz w:val="20"/>
          <w:szCs w:val="20"/>
        </w:rPr>
        <w:t xml:space="preserve">The parenting assessment provides a framework for discussing and exploring family life through different modules of the assessment. This should be used flexibly in line with the family circumstances.  </w:t>
      </w:r>
    </w:p>
    <w:p w14:paraId="2A5A386E" w14:textId="1A5CDCE2" w:rsidR="00EB0BCD" w:rsidRPr="00ED67A9" w:rsidRDefault="00EB0BCD" w:rsidP="005A07DF">
      <w:pPr>
        <w:spacing w:after="99"/>
        <w:rPr>
          <w:rFonts w:cstheme="minorHAnsi"/>
          <w:sz w:val="20"/>
          <w:szCs w:val="20"/>
        </w:rPr>
      </w:pPr>
      <w:r w:rsidRPr="00FC0987">
        <w:rPr>
          <w:rFonts w:cstheme="minorHAnsi"/>
          <w:sz w:val="20"/>
          <w:szCs w:val="20"/>
        </w:rPr>
        <w:t>Each parent within the family has their own multi-agency parenting assessmen</w:t>
      </w:r>
      <w:r w:rsidR="00FC0987" w:rsidRPr="00FC0987">
        <w:rPr>
          <w:rFonts w:cstheme="minorHAnsi"/>
          <w:sz w:val="20"/>
          <w:szCs w:val="20"/>
        </w:rPr>
        <w:t>t</w:t>
      </w:r>
      <w:r w:rsidR="00FC0987">
        <w:rPr>
          <w:rFonts w:cstheme="minorHAnsi"/>
          <w:sz w:val="20"/>
          <w:szCs w:val="20"/>
        </w:rPr>
        <w:t>, unless they are presenting as a couple and then the assessment will be joint</w:t>
      </w:r>
      <w:r w:rsidRPr="00ED67A9">
        <w:rPr>
          <w:rFonts w:cstheme="minorHAnsi"/>
          <w:sz w:val="20"/>
          <w:szCs w:val="20"/>
        </w:rPr>
        <w:t xml:space="preserve">. Families should experience the assessment process as helpful in supporting them to reflect and adapt their parenting. It is a core part of the support offered to families, rather than a preliminary activity designed only to assess need for support. </w:t>
      </w:r>
    </w:p>
    <w:p w14:paraId="7456B770" w14:textId="77777777" w:rsidR="0032766B" w:rsidRPr="0032766B" w:rsidRDefault="0032766B" w:rsidP="002F28C3">
      <w:pPr>
        <w:spacing w:after="133"/>
        <w:rPr>
          <w:rFonts w:eastAsia="Calibri" w:cstheme="minorHAnsi"/>
          <w:b/>
          <w:bCs/>
          <w:color w:val="2E74B5"/>
          <w:sz w:val="20"/>
          <w:szCs w:val="20"/>
        </w:rPr>
      </w:pPr>
    </w:p>
    <w:p w14:paraId="50B9257B" w14:textId="03D580DC" w:rsidR="0032766B" w:rsidRPr="005A07DF" w:rsidRDefault="00EB0BCD" w:rsidP="002F28C3">
      <w:pPr>
        <w:spacing w:after="133"/>
        <w:jc w:val="both"/>
        <w:rPr>
          <w:rFonts w:cstheme="minorHAnsi"/>
          <w:b/>
          <w:bCs/>
          <w:color w:val="7030A0"/>
          <w:sz w:val="20"/>
          <w:szCs w:val="20"/>
        </w:rPr>
      </w:pPr>
      <w:r w:rsidRPr="005A07DF">
        <w:rPr>
          <w:rFonts w:cstheme="minorHAnsi"/>
          <w:b/>
          <w:bCs/>
          <w:color w:val="7030A0"/>
          <w:sz w:val="20"/>
          <w:szCs w:val="20"/>
        </w:rPr>
        <w:t xml:space="preserve">Working with </w:t>
      </w:r>
      <w:r w:rsidR="001B5AAC" w:rsidRPr="005A07DF">
        <w:rPr>
          <w:rFonts w:cstheme="minorHAnsi"/>
          <w:b/>
          <w:bCs/>
          <w:color w:val="7030A0"/>
          <w:sz w:val="20"/>
          <w:szCs w:val="20"/>
        </w:rPr>
        <w:t>A</w:t>
      </w:r>
      <w:r w:rsidRPr="005A07DF">
        <w:rPr>
          <w:rFonts w:cstheme="minorHAnsi"/>
          <w:b/>
          <w:bCs/>
          <w:color w:val="7030A0"/>
          <w:sz w:val="20"/>
          <w:szCs w:val="20"/>
        </w:rPr>
        <w:t xml:space="preserve">dults </w:t>
      </w:r>
    </w:p>
    <w:p w14:paraId="2F32EC4B" w14:textId="21C6A5E0" w:rsidR="00EB0BCD" w:rsidRPr="00ED67A9" w:rsidRDefault="00EB0BCD" w:rsidP="005A07DF">
      <w:pPr>
        <w:spacing w:after="133"/>
        <w:rPr>
          <w:rFonts w:cstheme="minorHAnsi"/>
          <w:sz w:val="20"/>
          <w:szCs w:val="20"/>
        </w:rPr>
      </w:pPr>
      <w:r w:rsidRPr="00ED67A9">
        <w:rPr>
          <w:rFonts w:cstheme="minorHAnsi"/>
          <w:sz w:val="20"/>
          <w:szCs w:val="20"/>
        </w:rPr>
        <w:t xml:space="preserve">The capacity of adult workers to support parents is limited and it is important that families are prioritised according to need. Where the support of an adult worker is identified as an important part of the support for a family, the team manager should discuss the case allocation with the adult worker’s line manager. The adult worker’s line manager has the final decision as to whether the adult worker provides support. </w:t>
      </w:r>
    </w:p>
    <w:p w14:paraId="4F9FC659" w14:textId="66D8AF36" w:rsidR="00EB0BCD" w:rsidRPr="00ED67A9" w:rsidRDefault="00EB0BCD" w:rsidP="005A07DF">
      <w:pPr>
        <w:spacing w:after="157"/>
        <w:rPr>
          <w:rFonts w:cstheme="minorHAnsi"/>
          <w:sz w:val="20"/>
          <w:szCs w:val="20"/>
        </w:rPr>
      </w:pPr>
      <w:r w:rsidRPr="00ED67A9">
        <w:rPr>
          <w:rFonts w:cstheme="minorHAnsi"/>
          <w:sz w:val="20"/>
          <w:szCs w:val="20"/>
        </w:rPr>
        <w:t xml:space="preserve">The adult workers can provide a range of interventions to explore and support parental capacity to change. These interventions aim to support parents to address issues that affect the safety and welfare of the children, including mental health needs, substance misuse and domestic abuse.  </w:t>
      </w:r>
    </w:p>
    <w:p w14:paraId="19DC8934" w14:textId="474ADF95" w:rsidR="00DB3E4F" w:rsidRDefault="005A1E9C" w:rsidP="002F28C3">
      <w:pPr>
        <w:spacing w:after="182"/>
        <w:rPr>
          <w:rFonts w:cstheme="minorHAnsi"/>
          <w:sz w:val="20"/>
          <w:szCs w:val="20"/>
        </w:rPr>
      </w:pPr>
      <w:r w:rsidRPr="005A1E9C">
        <w:rPr>
          <w:rFonts w:cstheme="minorHAnsi"/>
          <w:sz w:val="20"/>
          <w:szCs w:val="20"/>
        </w:rPr>
        <w:t>I</w:t>
      </w:r>
      <w:r w:rsidR="00EB0BCD" w:rsidRPr="005A1E9C">
        <w:rPr>
          <w:rFonts w:cstheme="minorHAnsi"/>
          <w:sz w:val="20"/>
          <w:szCs w:val="20"/>
        </w:rPr>
        <w:t xml:space="preserve">nterventions and support might include: </w:t>
      </w:r>
    </w:p>
    <w:p w14:paraId="0F2BC509" w14:textId="1C2D888F" w:rsidR="005A1E9C" w:rsidRPr="00DB3E4F" w:rsidRDefault="00EB0BCD" w:rsidP="00D03A5B">
      <w:pPr>
        <w:pStyle w:val="ListParagraph"/>
        <w:numPr>
          <w:ilvl w:val="0"/>
          <w:numId w:val="21"/>
        </w:numPr>
        <w:spacing w:after="182"/>
        <w:rPr>
          <w:rFonts w:ascii="Verdana" w:hAnsi="Verdana" w:cstheme="minorHAnsi"/>
          <w:sz w:val="20"/>
          <w:szCs w:val="20"/>
        </w:rPr>
      </w:pPr>
      <w:r w:rsidRPr="00DB3E4F">
        <w:rPr>
          <w:rFonts w:ascii="Verdana" w:hAnsi="Verdana" w:cstheme="minorHAnsi"/>
          <w:sz w:val="20"/>
          <w:szCs w:val="20"/>
        </w:rPr>
        <w:t>Direct work to engage parents with the support being offered</w:t>
      </w:r>
    </w:p>
    <w:p w14:paraId="6B2AFFB0" w14:textId="77777777" w:rsidR="005A1E9C" w:rsidRPr="005F1C9E" w:rsidRDefault="005A1E9C" w:rsidP="00D03A5B">
      <w:pPr>
        <w:pStyle w:val="ListParagraph"/>
        <w:numPr>
          <w:ilvl w:val="0"/>
          <w:numId w:val="21"/>
        </w:numPr>
        <w:spacing w:after="182"/>
        <w:rPr>
          <w:rFonts w:ascii="Verdana" w:hAnsi="Verdana" w:cstheme="minorHAnsi"/>
          <w:sz w:val="20"/>
          <w:szCs w:val="20"/>
        </w:rPr>
      </w:pPr>
      <w:r w:rsidRPr="005F1C9E">
        <w:rPr>
          <w:rFonts w:ascii="Verdana" w:hAnsi="Verdana" w:cstheme="minorHAnsi"/>
          <w:sz w:val="20"/>
          <w:szCs w:val="20"/>
        </w:rPr>
        <w:t>O</w:t>
      </w:r>
      <w:r w:rsidR="00EB0BCD" w:rsidRPr="005F1C9E">
        <w:rPr>
          <w:rFonts w:ascii="Verdana" w:hAnsi="Verdana" w:cstheme="minorHAnsi"/>
          <w:sz w:val="20"/>
          <w:szCs w:val="20"/>
        </w:rPr>
        <w:t xml:space="preserve">ne to one support </w:t>
      </w:r>
    </w:p>
    <w:p w14:paraId="04A85B7F" w14:textId="77777777" w:rsidR="005A1E9C" w:rsidRPr="005F1C9E" w:rsidRDefault="00EB0BCD" w:rsidP="00D03A5B">
      <w:pPr>
        <w:pStyle w:val="ListParagraph"/>
        <w:numPr>
          <w:ilvl w:val="0"/>
          <w:numId w:val="21"/>
        </w:numPr>
        <w:spacing w:after="182"/>
        <w:rPr>
          <w:rFonts w:ascii="Verdana" w:hAnsi="Verdana" w:cstheme="minorHAnsi"/>
          <w:sz w:val="20"/>
          <w:szCs w:val="20"/>
        </w:rPr>
      </w:pPr>
      <w:r w:rsidRPr="005F1C9E">
        <w:rPr>
          <w:rFonts w:ascii="Verdana" w:hAnsi="Verdana" w:cstheme="minorHAnsi"/>
          <w:sz w:val="20"/>
          <w:szCs w:val="20"/>
        </w:rPr>
        <w:t xml:space="preserve">Group work </w:t>
      </w:r>
    </w:p>
    <w:p w14:paraId="45E17AD0" w14:textId="77777777" w:rsidR="005F1C9E" w:rsidRPr="005F1C9E" w:rsidRDefault="00EB0BCD" w:rsidP="00D03A5B">
      <w:pPr>
        <w:pStyle w:val="ListParagraph"/>
        <w:numPr>
          <w:ilvl w:val="0"/>
          <w:numId w:val="21"/>
        </w:numPr>
        <w:spacing w:after="182"/>
        <w:rPr>
          <w:rFonts w:ascii="Verdana" w:hAnsi="Verdana" w:cstheme="minorHAnsi"/>
          <w:sz w:val="20"/>
          <w:szCs w:val="20"/>
        </w:rPr>
      </w:pPr>
      <w:r w:rsidRPr="005F1C9E">
        <w:rPr>
          <w:rFonts w:ascii="Verdana" w:hAnsi="Verdana" w:cstheme="minorHAnsi"/>
          <w:sz w:val="20"/>
          <w:szCs w:val="20"/>
        </w:rPr>
        <w:t>Risk assessments</w:t>
      </w:r>
      <w:r w:rsidRPr="005A1E9C">
        <w:rPr>
          <w:rFonts w:cstheme="minorHAnsi"/>
          <w:sz w:val="20"/>
          <w:szCs w:val="20"/>
        </w:rPr>
        <w:t>.</w:t>
      </w:r>
    </w:p>
    <w:p w14:paraId="4496EB23" w14:textId="5CD6547F" w:rsidR="00EB0BCD" w:rsidRDefault="00EB0BCD" w:rsidP="002F28C3">
      <w:pPr>
        <w:spacing w:after="182"/>
        <w:rPr>
          <w:rFonts w:cstheme="minorHAnsi"/>
          <w:sz w:val="20"/>
          <w:szCs w:val="20"/>
        </w:rPr>
      </w:pPr>
      <w:r w:rsidRPr="005F1C9E">
        <w:rPr>
          <w:rFonts w:cstheme="minorHAnsi"/>
          <w:sz w:val="20"/>
          <w:szCs w:val="20"/>
        </w:rPr>
        <w:t xml:space="preserve">The adult workers may offer consultation, advice and support to other members of the Family Safeguarding Team when they are not allocated to the family for direct work. </w:t>
      </w:r>
    </w:p>
    <w:p w14:paraId="1E44102A" w14:textId="77777777" w:rsidR="00817E73" w:rsidRPr="005F1C9E" w:rsidRDefault="00817E73" w:rsidP="002F28C3">
      <w:pPr>
        <w:spacing w:after="182"/>
        <w:rPr>
          <w:rFonts w:cstheme="minorHAnsi"/>
          <w:sz w:val="20"/>
          <w:szCs w:val="20"/>
        </w:rPr>
      </w:pPr>
    </w:p>
    <w:p w14:paraId="3AA15B80" w14:textId="2AE435B6" w:rsidR="00EB0BCD" w:rsidRPr="005A07DF" w:rsidRDefault="005175C0" w:rsidP="002F28C3">
      <w:pPr>
        <w:spacing w:after="332"/>
        <w:jc w:val="both"/>
        <w:rPr>
          <w:rFonts w:cstheme="minorHAnsi"/>
          <w:b/>
          <w:bCs/>
          <w:color w:val="7030A0"/>
          <w:sz w:val="24"/>
        </w:rPr>
      </w:pPr>
      <w:r w:rsidRPr="005A07DF">
        <w:rPr>
          <w:rFonts w:cstheme="minorHAnsi"/>
          <w:b/>
          <w:bCs/>
          <w:color w:val="7030A0"/>
          <w:sz w:val="24"/>
        </w:rPr>
        <w:t>8</w:t>
      </w:r>
      <w:r w:rsidR="00614197" w:rsidRPr="005A07DF">
        <w:rPr>
          <w:rFonts w:cstheme="minorHAnsi"/>
          <w:b/>
          <w:bCs/>
          <w:color w:val="7030A0"/>
          <w:sz w:val="24"/>
        </w:rPr>
        <w:t xml:space="preserve">. </w:t>
      </w:r>
      <w:r w:rsidR="00EB0BCD" w:rsidRPr="005A07DF">
        <w:rPr>
          <w:rFonts w:cstheme="minorHAnsi"/>
          <w:b/>
          <w:bCs/>
          <w:color w:val="7030A0"/>
          <w:sz w:val="24"/>
        </w:rPr>
        <w:t xml:space="preserve">Understanding levels of risk and need </w:t>
      </w:r>
    </w:p>
    <w:p w14:paraId="5B4017A3" w14:textId="77777777" w:rsidR="00EB0BCD" w:rsidRPr="005A07DF" w:rsidRDefault="00EB0BCD" w:rsidP="002F28C3">
      <w:pPr>
        <w:pStyle w:val="Heading2"/>
        <w:ind w:left="-5"/>
        <w:jc w:val="both"/>
        <w:rPr>
          <w:rFonts w:cstheme="minorHAnsi"/>
          <w:color w:val="7030A0"/>
          <w:sz w:val="20"/>
          <w:szCs w:val="20"/>
        </w:rPr>
      </w:pPr>
      <w:r w:rsidRPr="005A07DF">
        <w:rPr>
          <w:rFonts w:cstheme="minorHAnsi"/>
          <w:color w:val="7030A0"/>
          <w:sz w:val="20"/>
          <w:szCs w:val="20"/>
        </w:rPr>
        <w:t xml:space="preserve">RAG rating </w:t>
      </w:r>
    </w:p>
    <w:p w14:paraId="44D7B5C3" w14:textId="713C9942" w:rsidR="00EB0BCD" w:rsidRPr="00ED67A9" w:rsidRDefault="00EB0BCD" w:rsidP="002F28C3">
      <w:pPr>
        <w:spacing w:after="182"/>
        <w:jc w:val="both"/>
        <w:rPr>
          <w:rFonts w:cstheme="minorHAnsi"/>
          <w:sz w:val="20"/>
          <w:szCs w:val="20"/>
        </w:rPr>
      </w:pPr>
      <w:r w:rsidRPr="00ED67A9">
        <w:rPr>
          <w:rFonts w:cstheme="minorHAnsi"/>
          <w:sz w:val="20"/>
          <w:szCs w:val="20"/>
        </w:rPr>
        <w:t xml:space="preserve">The RAG rating is a measure of the </w:t>
      </w:r>
      <w:r w:rsidR="007B298B">
        <w:rPr>
          <w:rFonts w:cstheme="minorHAnsi"/>
          <w:sz w:val="20"/>
          <w:szCs w:val="20"/>
        </w:rPr>
        <w:t>need or harm</w:t>
      </w:r>
      <w:r w:rsidRPr="00ED67A9">
        <w:rPr>
          <w:rFonts w:cstheme="minorHAnsi"/>
          <w:sz w:val="20"/>
          <w:szCs w:val="20"/>
        </w:rPr>
        <w:t xml:space="preserve"> to the child attributable to the parent or caregiver.  </w:t>
      </w:r>
    </w:p>
    <w:p w14:paraId="2264C2BF" w14:textId="18BC73A7" w:rsidR="00EB0BCD" w:rsidRPr="005835BA" w:rsidRDefault="00EB0BCD" w:rsidP="00D03A5B">
      <w:pPr>
        <w:numPr>
          <w:ilvl w:val="0"/>
          <w:numId w:val="6"/>
        </w:numPr>
        <w:spacing w:after="4" w:line="259" w:lineRule="auto"/>
        <w:ind w:hanging="360"/>
        <w:jc w:val="both"/>
        <w:rPr>
          <w:rFonts w:cstheme="minorHAnsi"/>
          <w:sz w:val="20"/>
          <w:szCs w:val="20"/>
        </w:rPr>
      </w:pPr>
      <w:r w:rsidRPr="005835BA">
        <w:rPr>
          <w:rFonts w:eastAsia="Calibri" w:cstheme="minorHAnsi"/>
          <w:b/>
          <w:color w:val="FF0000"/>
          <w:sz w:val="20"/>
          <w:szCs w:val="20"/>
        </w:rPr>
        <w:t>RED</w:t>
      </w:r>
      <w:r w:rsidRPr="005835BA">
        <w:rPr>
          <w:rFonts w:cstheme="minorHAnsi"/>
          <w:sz w:val="20"/>
          <w:szCs w:val="20"/>
        </w:rPr>
        <w:t xml:space="preserve"> – Highest </w:t>
      </w:r>
      <w:r w:rsidR="00FC0987" w:rsidRPr="005835BA">
        <w:rPr>
          <w:rFonts w:cstheme="minorHAnsi"/>
          <w:sz w:val="20"/>
          <w:szCs w:val="20"/>
        </w:rPr>
        <w:t xml:space="preserve">level </w:t>
      </w:r>
      <w:r w:rsidRPr="005835BA">
        <w:rPr>
          <w:rFonts w:cstheme="minorHAnsi"/>
          <w:sz w:val="20"/>
          <w:szCs w:val="20"/>
        </w:rPr>
        <w:t xml:space="preserve">of </w:t>
      </w:r>
      <w:r w:rsidR="005175C0" w:rsidRPr="005835BA">
        <w:rPr>
          <w:rFonts w:cstheme="minorHAnsi"/>
          <w:sz w:val="20"/>
          <w:szCs w:val="20"/>
        </w:rPr>
        <w:t>ne</w:t>
      </w:r>
      <w:r w:rsidR="005835BA" w:rsidRPr="005835BA">
        <w:rPr>
          <w:rFonts w:cstheme="minorHAnsi"/>
          <w:sz w:val="20"/>
          <w:szCs w:val="20"/>
        </w:rPr>
        <w:t xml:space="preserve">ed or </w:t>
      </w:r>
      <w:r w:rsidRPr="005835BA">
        <w:rPr>
          <w:rFonts w:cstheme="minorHAnsi"/>
          <w:sz w:val="20"/>
          <w:szCs w:val="20"/>
        </w:rPr>
        <w:t xml:space="preserve">harm to the child </w:t>
      </w:r>
    </w:p>
    <w:p w14:paraId="0E8FE91D" w14:textId="74E244D3" w:rsidR="00EB0BCD" w:rsidRPr="005835BA" w:rsidRDefault="00EB0BCD" w:rsidP="00D03A5B">
      <w:pPr>
        <w:numPr>
          <w:ilvl w:val="0"/>
          <w:numId w:val="6"/>
        </w:numPr>
        <w:spacing w:after="4" w:line="259" w:lineRule="auto"/>
        <w:ind w:hanging="360"/>
        <w:jc w:val="both"/>
        <w:rPr>
          <w:rFonts w:cstheme="minorHAnsi"/>
          <w:sz w:val="20"/>
          <w:szCs w:val="20"/>
        </w:rPr>
      </w:pPr>
      <w:r w:rsidRPr="005835BA">
        <w:rPr>
          <w:rFonts w:eastAsia="Calibri" w:cstheme="minorHAnsi"/>
          <w:b/>
          <w:color w:val="FFC000"/>
          <w:sz w:val="20"/>
          <w:szCs w:val="20"/>
        </w:rPr>
        <w:t xml:space="preserve">AMBER </w:t>
      </w:r>
      <w:r w:rsidRPr="005835BA">
        <w:rPr>
          <w:rFonts w:cstheme="minorHAnsi"/>
          <w:sz w:val="20"/>
          <w:szCs w:val="20"/>
        </w:rPr>
        <w:t xml:space="preserve">– Medium </w:t>
      </w:r>
      <w:r w:rsidR="005175C0" w:rsidRPr="005835BA">
        <w:rPr>
          <w:rFonts w:cstheme="minorHAnsi"/>
          <w:sz w:val="20"/>
          <w:szCs w:val="20"/>
        </w:rPr>
        <w:t xml:space="preserve">level </w:t>
      </w:r>
      <w:r w:rsidRPr="005835BA">
        <w:rPr>
          <w:rFonts w:cstheme="minorHAnsi"/>
          <w:sz w:val="20"/>
          <w:szCs w:val="20"/>
        </w:rPr>
        <w:t xml:space="preserve">of </w:t>
      </w:r>
      <w:r w:rsidR="005835BA" w:rsidRPr="005835BA">
        <w:rPr>
          <w:rFonts w:cstheme="minorHAnsi"/>
          <w:sz w:val="20"/>
          <w:szCs w:val="20"/>
        </w:rPr>
        <w:t>need or harm</w:t>
      </w:r>
      <w:r w:rsidRPr="005835BA">
        <w:rPr>
          <w:rFonts w:cstheme="minorHAnsi"/>
          <w:sz w:val="20"/>
          <w:szCs w:val="20"/>
        </w:rPr>
        <w:t xml:space="preserve"> to the child </w:t>
      </w:r>
    </w:p>
    <w:p w14:paraId="41EEBB34" w14:textId="1BE7445C" w:rsidR="00EB0BCD" w:rsidRPr="005835BA" w:rsidRDefault="00EB0BCD" w:rsidP="00D03A5B">
      <w:pPr>
        <w:numPr>
          <w:ilvl w:val="0"/>
          <w:numId w:val="6"/>
        </w:numPr>
        <w:spacing w:after="130" w:line="259" w:lineRule="auto"/>
        <w:ind w:hanging="360"/>
        <w:jc w:val="both"/>
        <w:rPr>
          <w:rFonts w:cstheme="minorHAnsi"/>
          <w:sz w:val="20"/>
          <w:szCs w:val="20"/>
        </w:rPr>
      </w:pPr>
      <w:r w:rsidRPr="005835BA">
        <w:rPr>
          <w:rFonts w:eastAsia="Calibri" w:cstheme="minorHAnsi"/>
          <w:b/>
          <w:color w:val="70AD47"/>
          <w:sz w:val="20"/>
          <w:szCs w:val="20"/>
        </w:rPr>
        <w:t>GREEN</w:t>
      </w:r>
      <w:r w:rsidRPr="005835BA">
        <w:rPr>
          <w:rFonts w:cstheme="minorHAnsi"/>
          <w:sz w:val="20"/>
          <w:szCs w:val="20"/>
        </w:rPr>
        <w:t xml:space="preserve"> – Lower </w:t>
      </w:r>
      <w:r w:rsidR="005835BA" w:rsidRPr="005835BA">
        <w:rPr>
          <w:rFonts w:cstheme="minorHAnsi"/>
          <w:sz w:val="20"/>
          <w:szCs w:val="20"/>
        </w:rPr>
        <w:t>level of need or harm to the child (</w:t>
      </w:r>
      <w:r w:rsidRPr="005835BA">
        <w:rPr>
          <w:rFonts w:cstheme="minorHAnsi"/>
          <w:sz w:val="20"/>
          <w:szCs w:val="20"/>
        </w:rPr>
        <w:t xml:space="preserve">CIN or Section 17 financial provision) </w:t>
      </w:r>
    </w:p>
    <w:p w14:paraId="7E90802B" w14:textId="5E1A5F68" w:rsidR="00EB0BCD" w:rsidRDefault="00EB0BCD" w:rsidP="005A07DF">
      <w:pPr>
        <w:rPr>
          <w:rFonts w:cstheme="minorHAnsi"/>
          <w:sz w:val="20"/>
          <w:szCs w:val="20"/>
        </w:rPr>
      </w:pPr>
      <w:r w:rsidRPr="00ED67A9">
        <w:rPr>
          <w:rFonts w:cstheme="minorHAnsi"/>
          <w:sz w:val="20"/>
          <w:szCs w:val="20"/>
        </w:rPr>
        <w:t xml:space="preserve">All families are given a RAG rating to help the team agree a shared understanding of the level of </w:t>
      </w:r>
      <w:r w:rsidR="00325911">
        <w:rPr>
          <w:rFonts w:cstheme="minorHAnsi"/>
          <w:sz w:val="20"/>
          <w:szCs w:val="20"/>
        </w:rPr>
        <w:t xml:space="preserve">harm </w:t>
      </w:r>
      <w:r w:rsidRPr="00ED67A9">
        <w:rPr>
          <w:rFonts w:cstheme="minorHAnsi"/>
          <w:sz w:val="20"/>
          <w:szCs w:val="20"/>
        </w:rPr>
        <w:t xml:space="preserve">or need associated with the family. Each worker with the family decides on a RAG rating based on their work with the family.  </w:t>
      </w:r>
    </w:p>
    <w:p w14:paraId="4C799F1A" w14:textId="77777777" w:rsidR="00DF787D" w:rsidRPr="00ED67A9" w:rsidRDefault="00DF787D" w:rsidP="002F28C3">
      <w:pPr>
        <w:jc w:val="both"/>
        <w:rPr>
          <w:rFonts w:cstheme="minorHAnsi"/>
          <w:sz w:val="20"/>
          <w:szCs w:val="20"/>
        </w:rPr>
      </w:pPr>
    </w:p>
    <w:p w14:paraId="359F387F" w14:textId="77777777" w:rsidR="00817E73" w:rsidRDefault="00817E73" w:rsidP="002F28C3">
      <w:pPr>
        <w:spacing w:after="157"/>
        <w:jc w:val="both"/>
        <w:rPr>
          <w:rFonts w:cstheme="minorHAnsi"/>
          <w:sz w:val="20"/>
          <w:szCs w:val="20"/>
        </w:rPr>
      </w:pPr>
    </w:p>
    <w:p w14:paraId="1E152E2D" w14:textId="77777777" w:rsidR="00817E73" w:rsidRDefault="00817E73" w:rsidP="002F28C3">
      <w:pPr>
        <w:spacing w:after="157"/>
        <w:jc w:val="both"/>
        <w:rPr>
          <w:rFonts w:cstheme="minorHAnsi"/>
          <w:sz w:val="20"/>
          <w:szCs w:val="20"/>
        </w:rPr>
      </w:pPr>
    </w:p>
    <w:p w14:paraId="6C764353" w14:textId="77777777" w:rsidR="00817E73" w:rsidRDefault="00817E73" w:rsidP="002F28C3">
      <w:pPr>
        <w:spacing w:after="157"/>
        <w:jc w:val="both"/>
        <w:rPr>
          <w:rFonts w:cstheme="minorHAnsi"/>
          <w:sz w:val="20"/>
          <w:szCs w:val="20"/>
        </w:rPr>
      </w:pPr>
    </w:p>
    <w:p w14:paraId="0892005D" w14:textId="2D994845" w:rsidR="00EB0BCD" w:rsidRPr="00ED67A9" w:rsidRDefault="00EB0BCD" w:rsidP="005A07DF">
      <w:pPr>
        <w:spacing w:after="157"/>
        <w:rPr>
          <w:rFonts w:cstheme="minorHAnsi"/>
          <w:sz w:val="20"/>
          <w:szCs w:val="20"/>
        </w:rPr>
      </w:pPr>
      <w:r w:rsidRPr="00ED67A9">
        <w:rPr>
          <w:rFonts w:cstheme="minorHAnsi"/>
          <w:sz w:val="20"/>
          <w:szCs w:val="20"/>
        </w:rPr>
        <w:t xml:space="preserve">RAG ratings are shared and reviewed at each Family Safeguarding supervision and agreed by the team manager. This is an opportunity to discuss the rationale behind the RAG rating, and to identify what has changed for the family since the last Family Safeguarding Supervision. </w:t>
      </w:r>
    </w:p>
    <w:p w14:paraId="6424A44F" w14:textId="475AE0F0" w:rsidR="00EB0BCD" w:rsidRPr="00ED67A9" w:rsidRDefault="00EB0BCD" w:rsidP="005A07DF">
      <w:pPr>
        <w:spacing w:after="100"/>
        <w:rPr>
          <w:rFonts w:cstheme="minorHAnsi"/>
          <w:sz w:val="20"/>
          <w:szCs w:val="20"/>
        </w:rPr>
      </w:pPr>
      <w:r w:rsidRPr="00ED67A9">
        <w:rPr>
          <w:rFonts w:cstheme="minorHAnsi"/>
          <w:sz w:val="20"/>
          <w:szCs w:val="20"/>
        </w:rPr>
        <w:t xml:space="preserve">The RAG rating does not necessarily align with child protection thresholds as they can change in between statutory review meetings. The threshold decision should also be revisited at every Family Safeguarding supervision. Changes in RAG rating and recommendations about changes to the threshold decision made in group supervision should inform decisions made about child protection or other status in statutory meetings. </w:t>
      </w:r>
    </w:p>
    <w:p w14:paraId="28F7FDF3" w14:textId="24C56756" w:rsidR="00EB0BCD" w:rsidRPr="007F6E25" w:rsidRDefault="007F6E25" w:rsidP="002F28C3">
      <w:pPr>
        <w:spacing w:after="253"/>
        <w:jc w:val="both"/>
        <w:rPr>
          <w:rFonts w:cstheme="minorHAnsi"/>
          <w:b/>
          <w:bCs/>
          <w:color w:val="4472C4" w:themeColor="accent1"/>
          <w:sz w:val="20"/>
          <w:szCs w:val="20"/>
        </w:rPr>
      </w:pPr>
      <w:r>
        <w:rPr>
          <w:rFonts w:cstheme="minorHAnsi"/>
          <w:b/>
          <w:bCs/>
          <w:color w:val="4472C4" w:themeColor="accent1"/>
          <w:sz w:val="20"/>
          <w:szCs w:val="20"/>
        </w:rPr>
        <w:br/>
      </w:r>
      <w:r w:rsidR="00EB0BCD" w:rsidRPr="005A07DF">
        <w:rPr>
          <w:rFonts w:cstheme="minorHAnsi"/>
          <w:b/>
          <w:bCs/>
          <w:color w:val="7030A0"/>
          <w:sz w:val="20"/>
          <w:szCs w:val="20"/>
        </w:rPr>
        <w:t xml:space="preserve">Making connections with statutory processes </w:t>
      </w:r>
    </w:p>
    <w:p w14:paraId="4CD626D2" w14:textId="0ECE1BD5" w:rsidR="00EB0BCD" w:rsidRPr="00ED67A9" w:rsidRDefault="00EB0BCD" w:rsidP="005A07DF">
      <w:pPr>
        <w:spacing w:after="183"/>
        <w:rPr>
          <w:rFonts w:cstheme="minorHAnsi"/>
          <w:sz w:val="20"/>
          <w:szCs w:val="20"/>
        </w:rPr>
      </w:pPr>
      <w:r w:rsidRPr="00ED67A9">
        <w:rPr>
          <w:rFonts w:cstheme="minorHAnsi"/>
          <w:sz w:val="20"/>
          <w:szCs w:val="20"/>
        </w:rPr>
        <w:t xml:space="preserve">At the point that the family is transferred to the Family Safeguarding Team, the </w:t>
      </w:r>
      <w:r w:rsidR="00155B50">
        <w:rPr>
          <w:rFonts w:cstheme="minorHAnsi"/>
          <w:sz w:val="20"/>
          <w:szCs w:val="20"/>
        </w:rPr>
        <w:t xml:space="preserve">Assessment and Intervention </w:t>
      </w:r>
      <w:r w:rsidRPr="00ED67A9">
        <w:rPr>
          <w:rFonts w:cstheme="minorHAnsi"/>
          <w:sz w:val="20"/>
          <w:szCs w:val="20"/>
        </w:rPr>
        <w:t xml:space="preserve">will have completed: </w:t>
      </w:r>
    </w:p>
    <w:p w14:paraId="4E9C346F" w14:textId="77777777" w:rsidR="00EB0BCD" w:rsidRPr="001E3ABA" w:rsidRDefault="00EB0BCD" w:rsidP="00D03A5B">
      <w:pPr>
        <w:pStyle w:val="ListParagraph"/>
        <w:numPr>
          <w:ilvl w:val="0"/>
          <w:numId w:val="7"/>
        </w:numPr>
        <w:spacing w:after="4"/>
        <w:rPr>
          <w:rFonts w:ascii="Verdana" w:hAnsi="Verdana" w:cstheme="minorHAnsi"/>
          <w:sz w:val="20"/>
          <w:szCs w:val="20"/>
        </w:rPr>
      </w:pPr>
      <w:r w:rsidRPr="001E3ABA">
        <w:rPr>
          <w:rFonts w:ascii="Verdana" w:hAnsi="Verdana" w:cstheme="minorHAnsi"/>
          <w:sz w:val="20"/>
          <w:szCs w:val="20"/>
        </w:rPr>
        <w:t xml:space="preserve">A Child and Family assessment  </w:t>
      </w:r>
    </w:p>
    <w:p w14:paraId="5994609D" w14:textId="77777777" w:rsidR="00EB0BCD" w:rsidRPr="001E3ABA" w:rsidRDefault="00EB0BCD" w:rsidP="00D03A5B">
      <w:pPr>
        <w:pStyle w:val="ListParagraph"/>
        <w:numPr>
          <w:ilvl w:val="0"/>
          <w:numId w:val="7"/>
        </w:numPr>
        <w:spacing w:after="4"/>
        <w:rPr>
          <w:rFonts w:ascii="Verdana" w:hAnsi="Verdana" w:cstheme="minorHAnsi"/>
          <w:sz w:val="20"/>
          <w:szCs w:val="20"/>
        </w:rPr>
      </w:pPr>
      <w:r w:rsidRPr="001E3ABA">
        <w:rPr>
          <w:rFonts w:ascii="Verdana" w:hAnsi="Verdana" w:cstheme="minorHAnsi"/>
          <w:sz w:val="20"/>
          <w:szCs w:val="20"/>
        </w:rPr>
        <w:t xml:space="preserve">A threshold decision </w:t>
      </w:r>
    </w:p>
    <w:p w14:paraId="79836EDC" w14:textId="77777777" w:rsidR="001E3ABA" w:rsidRPr="001E3ABA" w:rsidRDefault="00EB0BCD" w:rsidP="00D03A5B">
      <w:pPr>
        <w:pStyle w:val="ListParagraph"/>
        <w:numPr>
          <w:ilvl w:val="0"/>
          <w:numId w:val="7"/>
        </w:numPr>
        <w:spacing w:after="132"/>
        <w:rPr>
          <w:rFonts w:ascii="Verdana" w:hAnsi="Verdana" w:cstheme="minorHAnsi"/>
          <w:sz w:val="20"/>
          <w:szCs w:val="20"/>
        </w:rPr>
      </w:pPr>
      <w:r w:rsidRPr="001E3ABA">
        <w:rPr>
          <w:rFonts w:ascii="Verdana" w:hAnsi="Verdana" w:cstheme="minorHAnsi"/>
          <w:sz w:val="20"/>
          <w:szCs w:val="20"/>
        </w:rPr>
        <w:t>A</w:t>
      </w:r>
      <w:r w:rsidR="001E3ABA" w:rsidRPr="001E3ABA">
        <w:rPr>
          <w:rFonts w:ascii="Verdana" w:hAnsi="Verdana" w:cstheme="minorHAnsi"/>
          <w:sz w:val="20"/>
          <w:szCs w:val="20"/>
        </w:rPr>
        <w:t xml:space="preserve"> </w:t>
      </w:r>
      <w:r w:rsidRPr="001E3ABA">
        <w:rPr>
          <w:rFonts w:ascii="Verdana" w:hAnsi="Verdana" w:cstheme="minorHAnsi"/>
          <w:sz w:val="20"/>
          <w:szCs w:val="20"/>
        </w:rPr>
        <w:t>strategy meeting and a S47 inquiry if required based on Child and Family assessmen</w:t>
      </w:r>
      <w:r w:rsidR="00EF0254" w:rsidRPr="001E3ABA">
        <w:rPr>
          <w:rFonts w:ascii="Verdana" w:hAnsi="Verdana" w:cstheme="minorHAnsi"/>
          <w:sz w:val="20"/>
          <w:szCs w:val="20"/>
        </w:rPr>
        <w:t>t</w:t>
      </w:r>
    </w:p>
    <w:p w14:paraId="2C4B3C28" w14:textId="02ACE644" w:rsidR="00EB0BCD" w:rsidRPr="00CD0884" w:rsidRDefault="00EB0BCD" w:rsidP="00D03A5B">
      <w:pPr>
        <w:pStyle w:val="ListParagraph"/>
        <w:numPr>
          <w:ilvl w:val="0"/>
          <w:numId w:val="7"/>
        </w:numPr>
        <w:spacing w:after="132"/>
        <w:rPr>
          <w:rFonts w:cstheme="minorHAnsi"/>
          <w:sz w:val="20"/>
          <w:szCs w:val="20"/>
        </w:rPr>
      </w:pPr>
      <w:r w:rsidRPr="001E3ABA">
        <w:rPr>
          <w:rFonts w:ascii="Verdana" w:hAnsi="Verdana" w:cstheme="minorHAnsi"/>
          <w:sz w:val="20"/>
          <w:szCs w:val="20"/>
        </w:rPr>
        <w:t xml:space="preserve">A relevant plan (Section 17 Child in Need or child protection plan or </w:t>
      </w:r>
      <w:r w:rsidR="00602FF5">
        <w:rPr>
          <w:rFonts w:ascii="Verdana" w:hAnsi="Verdana" w:cstheme="minorHAnsi"/>
          <w:sz w:val="20"/>
          <w:szCs w:val="20"/>
        </w:rPr>
        <w:t>C</w:t>
      </w:r>
      <w:r w:rsidRPr="001E3ABA">
        <w:rPr>
          <w:rFonts w:ascii="Verdana" w:hAnsi="Verdana" w:cstheme="minorHAnsi"/>
          <w:sz w:val="20"/>
          <w:szCs w:val="20"/>
        </w:rPr>
        <w:t>are plan</w:t>
      </w:r>
      <w:r w:rsidRPr="00CD0884">
        <w:rPr>
          <w:rFonts w:cstheme="minorHAnsi"/>
          <w:sz w:val="20"/>
          <w:szCs w:val="20"/>
        </w:rPr>
        <w:t xml:space="preserve">). </w:t>
      </w:r>
    </w:p>
    <w:p w14:paraId="5D4F8B31" w14:textId="77777777" w:rsidR="00EB0BCD" w:rsidRPr="00ED67A9" w:rsidRDefault="00EB0BCD" w:rsidP="005A07DF">
      <w:pPr>
        <w:spacing w:after="157"/>
        <w:rPr>
          <w:rFonts w:cstheme="minorHAnsi"/>
          <w:sz w:val="20"/>
          <w:szCs w:val="20"/>
        </w:rPr>
      </w:pPr>
      <w:r w:rsidRPr="00ED67A9">
        <w:rPr>
          <w:rFonts w:cstheme="minorHAnsi"/>
          <w:sz w:val="20"/>
          <w:szCs w:val="20"/>
        </w:rPr>
        <w:t xml:space="preserve">All the children in the family are recorded in the workbook, whether or not the individual child is on a Child in Need or Child Protection Plan. Each child with a plan will have statutory planning and review meetings in line with their plan.  </w:t>
      </w:r>
    </w:p>
    <w:p w14:paraId="4F9BCDA3" w14:textId="4146A9A6" w:rsidR="00EB0BCD" w:rsidRPr="00ED67A9" w:rsidRDefault="00EB0BCD" w:rsidP="005A07DF">
      <w:pPr>
        <w:spacing w:after="157"/>
        <w:rPr>
          <w:rFonts w:cstheme="minorHAnsi"/>
          <w:sz w:val="20"/>
          <w:szCs w:val="20"/>
        </w:rPr>
      </w:pPr>
      <w:r w:rsidRPr="00ED67A9">
        <w:rPr>
          <w:rFonts w:cstheme="minorHAnsi"/>
          <w:sz w:val="20"/>
          <w:szCs w:val="20"/>
        </w:rPr>
        <w:t xml:space="preserve">All members of the Family Safeguarding Team working with the family, including adult workers, take part in the statutory planning and review process through attending child protection or child in need core group and review meetings where possible.  </w:t>
      </w:r>
    </w:p>
    <w:p w14:paraId="272CC334" w14:textId="3E3E763A" w:rsidR="00EB0BCD" w:rsidRPr="00ED67A9" w:rsidRDefault="00EB0BCD" w:rsidP="005A07DF">
      <w:pPr>
        <w:spacing w:after="183"/>
        <w:rPr>
          <w:rFonts w:cstheme="minorHAnsi"/>
          <w:sz w:val="20"/>
          <w:szCs w:val="20"/>
        </w:rPr>
      </w:pPr>
      <w:r w:rsidRPr="00ED67A9">
        <w:rPr>
          <w:rFonts w:cstheme="minorHAnsi"/>
          <w:sz w:val="20"/>
          <w:szCs w:val="20"/>
        </w:rPr>
        <w:t xml:space="preserve">The allocated social worker is responsible for the statutory process from the point of allocation. This includes: </w:t>
      </w:r>
    </w:p>
    <w:p w14:paraId="7B496553" w14:textId="77777777" w:rsidR="00EB0BCD" w:rsidRPr="00ED67A9" w:rsidRDefault="00EB0BCD" w:rsidP="00D03A5B">
      <w:pPr>
        <w:numPr>
          <w:ilvl w:val="0"/>
          <w:numId w:val="8"/>
        </w:numPr>
        <w:spacing w:after="4" w:line="259" w:lineRule="auto"/>
        <w:ind w:hanging="360"/>
        <w:rPr>
          <w:rFonts w:cstheme="minorHAnsi"/>
          <w:sz w:val="20"/>
          <w:szCs w:val="20"/>
        </w:rPr>
      </w:pPr>
      <w:r w:rsidRPr="00ED67A9">
        <w:rPr>
          <w:rFonts w:cstheme="minorHAnsi"/>
          <w:sz w:val="20"/>
          <w:szCs w:val="20"/>
        </w:rPr>
        <w:t xml:space="preserve">Maintaining records of statutory activities on Mosaic (plans, visits, reviews etc) </w:t>
      </w:r>
    </w:p>
    <w:p w14:paraId="49C10D46" w14:textId="77777777" w:rsidR="00EB0BCD" w:rsidRPr="00ED67A9" w:rsidRDefault="00EB0BCD" w:rsidP="00D03A5B">
      <w:pPr>
        <w:numPr>
          <w:ilvl w:val="0"/>
          <w:numId w:val="8"/>
        </w:numPr>
        <w:spacing w:after="4" w:line="259" w:lineRule="auto"/>
        <w:ind w:hanging="360"/>
        <w:rPr>
          <w:rFonts w:cstheme="minorHAnsi"/>
          <w:sz w:val="20"/>
          <w:szCs w:val="20"/>
        </w:rPr>
      </w:pPr>
      <w:r w:rsidRPr="00ED67A9">
        <w:rPr>
          <w:rFonts w:cstheme="minorHAnsi"/>
          <w:sz w:val="20"/>
          <w:szCs w:val="20"/>
        </w:rPr>
        <w:t xml:space="preserve">Writing the family report for the statutory planning or review meeting. This report draws together information from the workbook and monthly summaries produced by all those working with the family. </w:t>
      </w:r>
    </w:p>
    <w:p w14:paraId="33A5DC3B" w14:textId="77777777" w:rsidR="000F3293" w:rsidRDefault="00EB0BCD" w:rsidP="00D03A5B">
      <w:pPr>
        <w:numPr>
          <w:ilvl w:val="0"/>
          <w:numId w:val="8"/>
        </w:numPr>
        <w:spacing w:after="157" w:line="259" w:lineRule="auto"/>
        <w:ind w:hanging="360"/>
        <w:rPr>
          <w:rFonts w:cstheme="minorHAnsi"/>
          <w:sz w:val="20"/>
          <w:szCs w:val="20"/>
        </w:rPr>
      </w:pPr>
      <w:r w:rsidRPr="00ED67A9">
        <w:rPr>
          <w:rFonts w:cstheme="minorHAnsi"/>
          <w:sz w:val="20"/>
          <w:szCs w:val="20"/>
        </w:rPr>
        <w:t>Notifying the team manager if the threshold decision needs to be reviewed between Family Safeguarding supervision meetings</w:t>
      </w:r>
      <w:r w:rsidR="000F3293">
        <w:rPr>
          <w:rFonts w:cstheme="minorHAnsi"/>
          <w:sz w:val="20"/>
          <w:szCs w:val="20"/>
        </w:rPr>
        <w:t>.</w:t>
      </w:r>
    </w:p>
    <w:p w14:paraId="0C48F180" w14:textId="22D1269F" w:rsidR="00EB0BCD" w:rsidRPr="00ED67A9" w:rsidRDefault="00EB0BCD" w:rsidP="002F28C3">
      <w:pPr>
        <w:spacing w:after="182"/>
        <w:jc w:val="both"/>
        <w:rPr>
          <w:rFonts w:cstheme="minorHAnsi"/>
          <w:sz w:val="20"/>
          <w:szCs w:val="20"/>
        </w:rPr>
      </w:pPr>
      <w:r w:rsidRPr="00ED67A9">
        <w:rPr>
          <w:rFonts w:cstheme="minorHAnsi"/>
          <w:sz w:val="20"/>
          <w:szCs w:val="20"/>
        </w:rPr>
        <w:t xml:space="preserve">The Family Safeguarding Team manager is responsible for: </w:t>
      </w:r>
    </w:p>
    <w:p w14:paraId="7F37004D" w14:textId="08C4B5C0" w:rsidR="00EB0BCD" w:rsidRPr="005A07DF" w:rsidRDefault="00EB0BCD" w:rsidP="00D03A5B">
      <w:pPr>
        <w:pStyle w:val="ListParagraph"/>
        <w:numPr>
          <w:ilvl w:val="0"/>
          <w:numId w:val="10"/>
        </w:numPr>
        <w:jc w:val="both"/>
        <w:rPr>
          <w:rFonts w:ascii="Verdana" w:hAnsi="Verdana" w:cstheme="minorHAnsi"/>
          <w:sz w:val="20"/>
          <w:szCs w:val="20"/>
        </w:rPr>
      </w:pPr>
      <w:r w:rsidRPr="005A07DF">
        <w:rPr>
          <w:rFonts w:ascii="Verdana" w:hAnsi="Verdana" w:cstheme="minorHAnsi"/>
          <w:sz w:val="20"/>
          <w:szCs w:val="20"/>
        </w:rPr>
        <w:t xml:space="preserve">Agreeing threshold recommendations from the Family Safeguarding team through Family Safeguarding supervision to be fed into the plan review process </w:t>
      </w:r>
    </w:p>
    <w:p w14:paraId="7C1376B1" w14:textId="77777777" w:rsidR="00EB0BCD" w:rsidRPr="00ED67A9" w:rsidRDefault="00EB0BCD" w:rsidP="00D03A5B">
      <w:pPr>
        <w:numPr>
          <w:ilvl w:val="0"/>
          <w:numId w:val="9"/>
        </w:numPr>
        <w:spacing w:after="4" w:line="259" w:lineRule="auto"/>
        <w:ind w:hanging="360"/>
        <w:jc w:val="both"/>
        <w:rPr>
          <w:rFonts w:cstheme="minorHAnsi"/>
          <w:sz w:val="20"/>
          <w:szCs w:val="20"/>
        </w:rPr>
      </w:pPr>
      <w:r w:rsidRPr="00ED67A9">
        <w:rPr>
          <w:rFonts w:cstheme="minorHAnsi"/>
          <w:sz w:val="20"/>
          <w:szCs w:val="20"/>
        </w:rPr>
        <w:t xml:space="preserve">Monitoring the completion of actions in the child’s plan that are the responsibility of members of the Family Safeguarding Team. </w:t>
      </w:r>
    </w:p>
    <w:p w14:paraId="35E33B5D" w14:textId="77777777" w:rsidR="0032766B" w:rsidRDefault="00EB0BCD" w:rsidP="00D03A5B">
      <w:pPr>
        <w:numPr>
          <w:ilvl w:val="0"/>
          <w:numId w:val="9"/>
        </w:numPr>
        <w:spacing w:after="4" w:line="259" w:lineRule="auto"/>
        <w:ind w:hanging="360"/>
        <w:jc w:val="both"/>
        <w:rPr>
          <w:rFonts w:cstheme="minorHAnsi"/>
          <w:sz w:val="20"/>
          <w:szCs w:val="20"/>
        </w:rPr>
      </w:pPr>
      <w:r w:rsidRPr="00ED67A9">
        <w:rPr>
          <w:rFonts w:cstheme="minorHAnsi"/>
          <w:sz w:val="20"/>
          <w:szCs w:val="20"/>
        </w:rPr>
        <w:t xml:space="preserve">Monitoring the completion of statutory recording, as well as completion of the workbook. </w:t>
      </w:r>
    </w:p>
    <w:p w14:paraId="7F318C2E" w14:textId="2ADBB680" w:rsidR="00946436" w:rsidRDefault="00946436" w:rsidP="002F28C3">
      <w:pPr>
        <w:spacing w:after="4" w:line="259" w:lineRule="auto"/>
        <w:jc w:val="both"/>
        <w:rPr>
          <w:rFonts w:cstheme="minorHAnsi"/>
          <w:sz w:val="20"/>
          <w:szCs w:val="20"/>
        </w:rPr>
      </w:pPr>
    </w:p>
    <w:p w14:paraId="49F514A8" w14:textId="5A2647CC" w:rsidR="00946436" w:rsidRDefault="00946436" w:rsidP="002F28C3">
      <w:pPr>
        <w:spacing w:after="4" w:line="259" w:lineRule="auto"/>
        <w:jc w:val="both"/>
        <w:rPr>
          <w:rFonts w:cstheme="minorHAnsi"/>
          <w:sz w:val="20"/>
          <w:szCs w:val="20"/>
        </w:rPr>
      </w:pPr>
    </w:p>
    <w:p w14:paraId="099D43FD" w14:textId="71460372" w:rsidR="00946436" w:rsidRDefault="00946436" w:rsidP="002F28C3">
      <w:pPr>
        <w:spacing w:after="4" w:line="259" w:lineRule="auto"/>
        <w:jc w:val="both"/>
        <w:rPr>
          <w:rFonts w:cstheme="minorHAnsi"/>
          <w:sz w:val="20"/>
          <w:szCs w:val="20"/>
        </w:rPr>
      </w:pPr>
    </w:p>
    <w:p w14:paraId="25FF11A5" w14:textId="4554A9B4" w:rsidR="00946436" w:rsidRDefault="00946436" w:rsidP="002F28C3">
      <w:pPr>
        <w:spacing w:after="4" w:line="259" w:lineRule="auto"/>
        <w:jc w:val="both"/>
        <w:rPr>
          <w:rFonts w:cstheme="minorHAnsi"/>
          <w:sz w:val="20"/>
          <w:szCs w:val="20"/>
        </w:rPr>
      </w:pPr>
    </w:p>
    <w:p w14:paraId="3478C10E" w14:textId="17930C55" w:rsidR="00946436" w:rsidRDefault="00946436" w:rsidP="002F28C3">
      <w:pPr>
        <w:spacing w:after="4" w:line="259" w:lineRule="auto"/>
        <w:jc w:val="both"/>
        <w:rPr>
          <w:rFonts w:cstheme="minorHAnsi"/>
          <w:sz w:val="20"/>
          <w:szCs w:val="20"/>
        </w:rPr>
      </w:pPr>
    </w:p>
    <w:p w14:paraId="7F4CCEF9" w14:textId="40AD2C34" w:rsidR="00946436" w:rsidRDefault="00946436" w:rsidP="002F28C3">
      <w:pPr>
        <w:spacing w:after="4" w:line="259" w:lineRule="auto"/>
        <w:jc w:val="both"/>
        <w:rPr>
          <w:rFonts w:cstheme="minorHAnsi"/>
          <w:sz w:val="20"/>
          <w:szCs w:val="20"/>
        </w:rPr>
      </w:pPr>
    </w:p>
    <w:p w14:paraId="4E85A992" w14:textId="78C72858" w:rsidR="00946436" w:rsidRDefault="00946436" w:rsidP="002F28C3">
      <w:pPr>
        <w:spacing w:after="4" w:line="259" w:lineRule="auto"/>
        <w:jc w:val="both"/>
        <w:rPr>
          <w:rFonts w:cstheme="minorHAnsi"/>
          <w:sz w:val="20"/>
          <w:szCs w:val="20"/>
        </w:rPr>
      </w:pPr>
    </w:p>
    <w:p w14:paraId="0B639DCD" w14:textId="77777777" w:rsidR="00946436" w:rsidRPr="005A07DF" w:rsidRDefault="00946436" w:rsidP="002F28C3">
      <w:pPr>
        <w:spacing w:after="4" w:line="259" w:lineRule="auto"/>
        <w:jc w:val="both"/>
        <w:rPr>
          <w:rFonts w:cstheme="minorHAnsi"/>
          <w:color w:val="7030A0"/>
          <w:sz w:val="20"/>
          <w:szCs w:val="20"/>
        </w:rPr>
      </w:pPr>
    </w:p>
    <w:p w14:paraId="4EB0B22A" w14:textId="23754515" w:rsidR="0032766B" w:rsidRPr="005A07DF" w:rsidRDefault="00997F7D" w:rsidP="002F28C3">
      <w:pPr>
        <w:spacing w:after="4" w:line="259" w:lineRule="auto"/>
        <w:jc w:val="both"/>
        <w:rPr>
          <w:rFonts w:cstheme="minorHAnsi"/>
          <w:b/>
          <w:bCs/>
          <w:color w:val="7030A0"/>
          <w:sz w:val="24"/>
        </w:rPr>
      </w:pPr>
      <w:r w:rsidRPr="005A07DF">
        <w:rPr>
          <w:rFonts w:cstheme="minorHAnsi"/>
          <w:b/>
          <w:bCs/>
          <w:color w:val="7030A0"/>
          <w:sz w:val="24"/>
        </w:rPr>
        <w:t xml:space="preserve">9. </w:t>
      </w:r>
      <w:r w:rsidR="00EB0BCD" w:rsidRPr="005A07DF">
        <w:rPr>
          <w:rFonts w:cstheme="minorHAnsi"/>
          <w:b/>
          <w:bCs/>
          <w:color w:val="7030A0"/>
          <w:sz w:val="24"/>
        </w:rPr>
        <w:t xml:space="preserve">Case </w:t>
      </w:r>
      <w:r w:rsidRPr="005A07DF">
        <w:rPr>
          <w:rFonts w:cstheme="minorHAnsi"/>
          <w:b/>
          <w:bCs/>
          <w:color w:val="7030A0"/>
          <w:sz w:val="24"/>
        </w:rPr>
        <w:t>M</w:t>
      </w:r>
      <w:r w:rsidR="00EB0BCD" w:rsidRPr="005A07DF">
        <w:rPr>
          <w:rFonts w:cstheme="minorHAnsi"/>
          <w:b/>
          <w:bCs/>
          <w:color w:val="7030A0"/>
          <w:sz w:val="24"/>
        </w:rPr>
        <w:t xml:space="preserve">anagement  </w:t>
      </w:r>
    </w:p>
    <w:p w14:paraId="532FDDAD" w14:textId="77777777" w:rsidR="0032766B" w:rsidRPr="005A07DF" w:rsidRDefault="0032766B" w:rsidP="002F28C3">
      <w:pPr>
        <w:spacing w:after="4" w:line="259" w:lineRule="auto"/>
        <w:jc w:val="both"/>
        <w:rPr>
          <w:rFonts w:cstheme="minorHAnsi"/>
          <w:b/>
          <w:bCs/>
          <w:color w:val="7030A0"/>
          <w:sz w:val="24"/>
        </w:rPr>
      </w:pPr>
    </w:p>
    <w:p w14:paraId="1A60EB86" w14:textId="21BA32C0" w:rsidR="00EB0BCD" w:rsidRPr="005A07DF" w:rsidRDefault="00EB0BCD" w:rsidP="002F28C3">
      <w:pPr>
        <w:spacing w:after="4" w:line="259" w:lineRule="auto"/>
        <w:jc w:val="both"/>
        <w:rPr>
          <w:rFonts w:cstheme="minorHAnsi"/>
          <w:b/>
          <w:bCs/>
          <w:color w:val="7030A0"/>
          <w:sz w:val="20"/>
          <w:szCs w:val="20"/>
        </w:rPr>
      </w:pPr>
      <w:r w:rsidRPr="005A07DF">
        <w:rPr>
          <w:rFonts w:cstheme="minorHAnsi"/>
          <w:b/>
          <w:bCs/>
          <w:color w:val="7030A0"/>
          <w:sz w:val="20"/>
          <w:szCs w:val="20"/>
        </w:rPr>
        <w:t xml:space="preserve">Family Safeguarding supervision </w:t>
      </w:r>
    </w:p>
    <w:p w14:paraId="7F39BC2C" w14:textId="77777777" w:rsidR="00997F7D" w:rsidRPr="00997F7D" w:rsidRDefault="00997F7D" w:rsidP="002F28C3">
      <w:pPr>
        <w:spacing w:after="4" w:line="259" w:lineRule="auto"/>
        <w:jc w:val="both"/>
        <w:rPr>
          <w:rFonts w:cstheme="minorHAnsi"/>
          <w:color w:val="4472C4" w:themeColor="accent1"/>
          <w:sz w:val="20"/>
          <w:szCs w:val="20"/>
        </w:rPr>
      </w:pPr>
    </w:p>
    <w:p w14:paraId="13383698" w14:textId="72CAFCA2" w:rsidR="00EB0BCD" w:rsidRPr="00ED67A9" w:rsidRDefault="00EB0BCD" w:rsidP="002F28C3">
      <w:pPr>
        <w:spacing w:after="157"/>
        <w:jc w:val="both"/>
        <w:rPr>
          <w:rFonts w:cstheme="minorHAnsi"/>
          <w:sz w:val="20"/>
          <w:szCs w:val="20"/>
        </w:rPr>
      </w:pPr>
      <w:r w:rsidRPr="00ED67A9">
        <w:rPr>
          <w:rFonts w:cstheme="minorHAnsi"/>
          <w:sz w:val="20"/>
          <w:szCs w:val="20"/>
        </w:rPr>
        <w:t xml:space="preserve">The Family Safeguarding supervision meeting is at the heart of the multi-disciplinary work of the Family Safeguarding Team. Every family open to the Family Safeguarding pathway is discussed at Family Safeguarding supervision meetings </w:t>
      </w:r>
      <w:r w:rsidR="00A20E88">
        <w:rPr>
          <w:rFonts w:cstheme="minorHAnsi"/>
          <w:sz w:val="20"/>
          <w:szCs w:val="20"/>
        </w:rPr>
        <w:t xml:space="preserve">at a frequency </w:t>
      </w:r>
      <w:r w:rsidR="00724883">
        <w:rPr>
          <w:rFonts w:cstheme="minorHAnsi"/>
          <w:sz w:val="20"/>
          <w:szCs w:val="20"/>
        </w:rPr>
        <w:t xml:space="preserve">in line with the </w:t>
      </w:r>
      <w:r w:rsidR="00A20E88">
        <w:rPr>
          <w:rFonts w:cstheme="minorHAnsi"/>
          <w:sz w:val="20"/>
          <w:szCs w:val="20"/>
        </w:rPr>
        <w:t>Su</w:t>
      </w:r>
      <w:r w:rsidR="00724883">
        <w:rPr>
          <w:rFonts w:cstheme="minorHAnsi"/>
          <w:sz w:val="20"/>
          <w:szCs w:val="20"/>
        </w:rPr>
        <w:t xml:space="preserve">pervision </w:t>
      </w:r>
      <w:r w:rsidR="00A20E88">
        <w:rPr>
          <w:rFonts w:cstheme="minorHAnsi"/>
          <w:sz w:val="20"/>
          <w:szCs w:val="20"/>
        </w:rPr>
        <w:t>P</w:t>
      </w:r>
      <w:r w:rsidR="00724883">
        <w:rPr>
          <w:rFonts w:cstheme="minorHAnsi"/>
          <w:sz w:val="20"/>
          <w:szCs w:val="20"/>
        </w:rPr>
        <w:t>olicy</w:t>
      </w:r>
      <w:r w:rsidRPr="00ED67A9">
        <w:rPr>
          <w:rFonts w:cstheme="minorHAnsi"/>
          <w:sz w:val="20"/>
          <w:szCs w:val="20"/>
        </w:rPr>
        <w:t xml:space="preserve">.  </w:t>
      </w:r>
    </w:p>
    <w:p w14:paraId="6E93208F" w14:textId="722D0B32" w:rsidR="00EB0BCD" w:rsidRPr="001536EC" w:rsidRDefault="00EB0BCD" w:rsidP="002F28C3">
      <w:pPr>
        <w:pStyle w:val="Heading3"/>
        <w:jc w:val="both"/>
        <w:rPr>
          <w:rFonts w:cstheme="minorHAnsi"/>
          <w:color w:val="7030A0"/>
          <w:sz w:val="20"/>
          <w:szCs w:val="20"/>
        </w:rPr>
      </w:pPr>
      <w:r w:rsidRPr="001536EC">
        <w:rPr>
          <w:rFonts w:cstheme="minorHAnsi"/>
          <w:color w:val="7030A0"/>
          <w:sz w:val="20"/>
          <w:szCs w:val="20"/>
        </w:rPr>
        <w:t xml:space="preserve">Before the </w:t>
      </w:r>
      <w:r w:rsidR="00D34B67">
        <w:rPr>
          <w:rFonts w:cstheme="minorHAnsi"/>
          <w:color w:val="7030A0"/>
          <w:sz w:val="20"/>
          <w:szCs w:val="20"/>
        </w:rPr>
        <w:t>Group Supervision</w:t>
      </w:r>
      <w:r w:rsidRPr="001536EC">
        <w:rPr>
          <w:rFonts w:eastAsia="Calibri" w:cstheme="minorHAnsi"/>
          <w:b w:val="0"/>
          <w:color w:val="7030A0"/>
          <w:sz w:val="20"/>
          <w:szCs w:val="20"/>
        </w:rPr>
        <w:t xml:space="preserve">  </w:t>
      </w:r>
    </w:p>
    <w:p w14:paraId="1D5508C2" w14:textId="77777777" w:rsidR="00EB0BCD" w:rsidRPr="005A07DF" w:rsidRDefault="00EB0BCD" w:rsidP="00D03A5B">
      <w:pPr>
        <w:pStyle w:val="ListParagraph"/>
        <w:numPr>
          <w:ilvl w:val="0"/>
          <w:numId w:val="11"/>
        </w:numPr>
        <w:spacing w:after="4"/>
        <w:rPr>
          <w:rFonts w:ascii="Verdana" w:hAnsi="Verdana" w:cstheme="minorHAnsi"/>
          <w:sz w:val="20"/>
          <w:szCs w:val="20"/>
        </w:rPr>
      </w:pPr>
      <w:r w:rsidRPr="005A07DF">
        <w:rPr>
          <w:rFonts w:ascii="Verdana" w:hAnsi="Verdana" w:cstheme="minorHAnsi"/>
          <w:sz w:val="20"/>
          <w:szCs w:val="20"/>
        </w:rPr>
        <w:t xml:space="preserve">The allocated social worker and adult workers summarise the case recording into a monthly summary of their work with the family. Each worker writes their own monthly summary. This includes an individual assessment of the RAG rating of the assessed risk to the child. These are recorded in the workbook. </w:t>
      </w:r>
    </w:p>
    <w:p w14:paraId="623DC939" w14:textId="70F26EE5" w:rsidR="00EB0BCD" w:rsidRPr="005A07DF" w:rsidRDefault="00EB0BCD" w:rsidP="00D03A5B">
      <w:pPr>
        <w:pStyle w:val="ListParagraph"/>
        <w:numPr>
          <w:ilvl w:val="0"/>
          <w:numId w:val="11"/>
        </w:numPr>
        <w:spacing w:after="157"/>
        <w:rPr>
          <w:rFonts w:ascii="Verdana" w:hAnsi="Verdana" w:cstheme="minorHAnsi"/>
          <w:sz w:val="20"/>
          <w:szCs w:val="20"/>
        </w:rPr>
      </w:pPr>
      <w:r w:rsidRPr="005A07DF">
        <w:rPr>
          <w:rFonts w:ascii="Verdana" w:hAnsi="Verdana" w:cstheme="minorHAnsi"/>
          <w:sz w:val="20"/>
          <w:szCs w:val="20"/>
        </w:rPr>
        <w:t xml:space="preserve">The </w:t>
      </w:r>
      <w:r w:rsidR="00724883" w:rsidRPr="005A07DF">
        <w:rPr>
          <w:rFonts w:ascii="Verdana" w:hAnsi="Verdana" w:cstheme="minorHAnsi"/>
          <w:sz w:val="20"/>
          <w:szCs w:val="20"/>
        </w:rPr>
        <w:t>Embedded Co-ordinator</w:t>
      </w:r>
      <w:r w:rsidRPr="005A07DF">
        <w:rPr>
          <w:rFonts w:ascii="Verdana" w:hAnsi="Verdana" w:cstheme="minorHAnsi"/>
          <w:sz w:val="20"/>
          <w:szCs w:val="20"/>
        </w:rPr>
        <w:t xml:space="preserve"> makes arrangements for the meeting in liaison with the team manager. This includes inviting people from the Family Safeguarding Team and other relevant professionals to the meeting and identifying a suitable location for the meeting to take </w:t>
      </w:r>
      <w:r w:rsidR="005A07DF" w:rsidRPr="005A07DF">
        <w:rPr>
          <w:rFonts w:ascii="Verdana" w:hAnsi="Verdana" w:cstheme="minorHAnsi"/>
          <w:sz w:val="20"/>
          <w:szCs w:val="20"/>
        </w:rPr>
        <w:t>place or</w:t>
      </w:r>
      <w:r w:rsidRPr="005A07DF">
        <w:rPr>
          <w:rFonts w:ascii="Verdana" w:hAnsi="Verdana" w:cstheme="minorHAnsi"/>
          <w:sz w:val="20"/>
          <w:szCs w:val="20"/>
        </w:rPr>
        <w:t xml:space="preserve"> arranging a virtual space for the meeting to be held.  </w:t>
      </w:r>
    </w:p>
    <w:p w14:paraId="775D8C3C" w14:textId="4A9A4545" w:rsidR="00EB0BCD" w:rsidRPr="001536EC" w:rsidRDefault="00EB0BCD" w:rsidP="002F28C3">
      <w:pPr>
        <w:pStyle w:val="Heading3"/>
        <w:jc w:val="both"/>
        <w:rPr>
          <w:rFonts w:cstheme="minorHAnsi"/>
          <w:color w:val="7030A0"/>
          <w:sz w:val="20"/>
          <w:szCs w:val="20"/>
        </w:rPr>
      </w:pPr>
      <w:r w:rsidRPr="001536EC">
        <w:rPr>
          <w:rFonts w:cstheme="minorHAnsi"/>
          <w:color w:val="7030A0"/>
          <w:sz w:val="20"/>
          <w:szCs w:val="20"/>
        </w:rPr>
        <w:t xml:space="preserve">At the </w:t>
      </w:r>
      <w:r w:rsidR="00D34B67">
        <w:rPr>
          <w:rFonts w:cstheme="minorHAnsi"/>
          <w:color w:val="7030A0"/>
          <w:sz w:val="20"/>
          <w:szCs w:val="20"/>
        </w:rPr>
        <w:t>Group Supervision</w:t>
      </w:r>
      <w:r w:rsidR="00D34B67" w:rsidRPr="001536EC">
        <w:rPr>
          <w:rFonts w:eastAsia="Calibri" w:cstheme="minorHAnsi"/>
          <w:b w:val="0"/>
          <w:color w:val="7030A0"/>
          <w:sz w:val="20"/>
          <w:szCs w:val="20"/>
        </w:rPr>
        <w:t xml:space="preserve">,  </w:t>
      </w:r>
      <w:r w:rsidRPr="001536EC">
        <w:rPr>
          <w:rFonts w:cstheme="minorHAnsi"/>
          <w:color w:val="7030A0"/>
          <w:sz w:val="20"/>
          <w:szCs w:val="20"/>
        </w:rPr>
        <w:t xml:space="preserve"> </w:t>
      </w:r>
    </w:p>
    <w:p w14:paraId="71E64B3F" w14:textId="506F87AB" w:rsidR="00EB0BCD" w:rsidRPr="001536EC" w:rsidRDefault="00EB0BCD" w:rsidP="00D03A5B">
      <w:pPr>
        <w:numPr>
          <w:ilvl w:val="0"/>
          <w:numId w:val="12"/>
        </w:numPr>
        <w:spacing w:after="4" w:line="259" w:lineRule="auto"/>
        <w:jc w:val="both"/>
        <w:rPr>
          <w:rFonts w:cstheme="minorHAnsi"/>
          <w:sz w:val="20"/>
          <w:szCs w:val="20"/>
        </w:rPr>
      </w:pPr>
      <w:r w:rsidRPr="00ED67A9">
        <w:rPr>
          <w:rFonts w:cstheme="minorHAnsi"/>
          <w:sz w:val="20"/>
          <w:szCs w:val="20"/>
        </w:rPr>
        <w:t xml:space="preserve">All Family Safeguarding practitioners working with the family attend the Family </w:t>
      </w:r>
      <w:r w:rsidRPr="001536EC">
        <w:rPr>
          <w:rFonts w:cstheme="minorHAnsi"/>
          <w:sz w:val="20"/>
          <w:szCs w:val="20"/>
        </w:rPr>
        <w:t xml:space="preserve">Safeguarding supervision where that family is being discussed. Where this is not possible, the monthly summary and professional’s RAG rating is used to ensure that the work being done is reflected in the discussion. </w:t>
      </w:r>
    </w:p>
    <w:p w14:paraId="2AE19916" w14:textId="77777777" w:rsidR="00EB0BCD" w:rsidRPr="00ED67A9" w:rsidRDefault="00EB0BCD" w:rsidP="00D03A5B">
      <w:pPr>
        <w:numPr>
          <w:ilvl w:val="0"/>
          <w:numId w:val="12"/>
        </w:numPr>
        <w:spacing w:after="4" w:line="259" w:lineRule="auto"/>
        <w:jc w:val="both"/>
        <w:rPr>
          <w:rFonts w:cstheme="minorHAnsi"/>
          <w:sz w:val="20"/>
          <w:szCs w:val="20"/>
        </w:rPr>
      </w:pPr>
      <w:r w:rsidRPr="00ED67A9">
        <w:rPr>
          <w:rFonts w:cstheme="minorHAnsi"/>
          <w:sz w:val="20"/>
          <w:szCs w:val="20"/>
        </w:rPr>
        <w:t xml:space="preserve">The relevant workers discuss and reflect on their work with the family, identifying progress made and next steps for support.  </w:t>
      </w:r>
    </w:p>
    <w:p w14:paraId="660DB1AA" w14:textId="77777777" w:rsidR="003209FB" w:rsidRDefault="00EB0BCD" w:rsidP="00D03A5B">
      <w:pPr>
        <w:numPr>
          <w:ilvl w:val="0"/>
          <w:numId w:val="12"/>
        </w:numPr>
        <w:spacing w:after="4" w:line="259" w:lineRule="auto"/>
        <w:jc w:val="both"/>
        <w:rPr>
          <w:rFonts w:cstheme="minorHAnsi"/>
          <w:sz w:val="20"/>
          <w:szCs w:val="20"/>
        </w:rPr>
      </w:pPr>
      <w:r w:rsidRPr="003209FB">
        <w:rPr>
          <w:rFonts w:cstheme="minorHAnsi"/>
          <w:sz w:val="20"/>
          <w:szCs w:val="20"/>
        </w:rPr>
        <w:t xml:space="preserve">The group discuss the current RAG rating for the family and decide if that needs to change. Where professionals give different RAG ratings the reasons for this difference in opinion should be explored. </w:t>
      </w:r>
    </w:p>
    <w:p w14:paraId="35C0CD80" w14:textId="65B18379" w:rsidR="00EB0BCD" w:rsidRPr="003209FB" w:rsidRDefault="00EB0BCD" w:rsidP="00D03A5B">
      <w:pPr>
        <w:numPr>
          <w:ilvl w:val="0"/>
          <w:numId w:val="12"/>
        </w:numPr>
        <w:spacing w:after="4" w:line="259" w:lineRule="auto"/>
        <w:jc w:val="both"/>
        <w:rPr>
          <w:rFonts w:cstheme="minorHAnsi"/>
          <w:sz w:val="20"/>
          <w:szCs w:val="20"/>
        </w:rPr>
      </w:pPr>
      <w:r w:rsidRPr="003209FB">
        <w:rPr>
          <w:rFonts w:cstheme="minorHAnsi"/>
          <w:sz w:val="20"/>
          <w:szCs w:val="20"/>
        </w:rPr>
        <w:t xml:space="preserve">The Family Safeguarding supervision is guided by the principles of motivational interviewing. This means that everyone should talk and act in such a way as to promote: </w:t>
      </w:r>
    </w:p>
    <w:p w14:paraId="3E25CE40" w14:textId="77777777" w:rsidR="00A20E88" w:rsidRDefault="00EB0BCD" w:rsidP="002F28C3">
      <w:pPr>
        <w:ind w:left="1090"/>
        <w:jc w:val="both"/>
        <w:rPr>
          <w:rFonts w:cstheme="minorHAnsi"/>
          <w:sz w:val="20"/>
          <w:szCs w:val="20"/>
        </w:rPr>
      </w:pPr>
      <w:r w:rsidRPr="00ED67A9">
        <w:rPr>
          <w:rFonts w:eastAsia="Courier New" w:cstheme="minorHAnsi"/>
          <w:sz w:val="20"/>
          <w:szCs w:val="20"/>
        </w:rPr>
        <w:t>o</w:t>
      </w:r>
      <w:r w:rsidRPr="00ED67A9">
        <w:rPr>
          <w:rFonts w:eastAsia="Arial" w:cstheme="minorHAnsi"/>
          <w:sz w:val="20"/>
          <w:szCs w:val="20"/>
        </w:rPr>
        <w:t xml:space="preserve"> </w:t>
      </w:r>
      <w:r w:rsidRPr="00ED67A9">
        <w:rPr>
          <w:rFonts w:cstheme="minorHAnsi"/>
          <w:sz w:val="20"/>
          <w:szCs w:val="20"/>
        </w:rPr>
        <w:t xml:space="preserve">sharing risk and responsibility </w:t>
      </w:r>
    </w:p>
    <w:p w14:paraId="2DA55052" w14:textId="77777777" w:rsidR="00A20E88" w:rsidRDefault="00EB0BCD" w:rsidP="002F28C3">
      <w:pPr>
        <w:ind w:left="1090"/>
        <w:jc w:val="both"/>
        <w:rPr>
          <w:rFonts w:cstheme="minorHAnsi"/>
          <w:sz w:val="20"/>
          <w:szCs w:val="20"/>
        </w:rPr>
      </w:pPr>
      <w:r w:rsidRPr="00ED67A9">
        <w:rPr>
          <w:rFonts w:eastAsia="Courier New" w:cstheme="minorHAnsi"/>
          <w:sz w:val="20"/>
          <w:szCs w:val="20"/>
        </w:rPr>
        <w:t>o</w:t>
      </w:r>
      <w:r w:rsidRPr="00ED67A9">
        <w:rPr>
          <w:rFonts w:eastAsia="Arial" w:cstheme="minorHAnsi"/>
          <w:sz w:val="20"/>
          <w:szCs w:val="20"/>
        </w:rPr>
        <w:t xml:space="preserve"> </w:t>
      </w:r>
      <w:r w:rsidRPr="00ED67A9">
        <w:rPr>
          <w:rFonts w:cstheme="minorHAnsi"/>
          <w:sz w:val="20"/>
          <w:szCs w:val="20"/>
        </w:rPr>
        <w:t xml:space="preserve">managing anxiety and uncertainty </w:t>
      </w:r>
    </w:p>
    <w:p w14:paraId="409875CD" w14:textId="4B664657" w:rsidR="00EB0BCD" w:rsidRPr="00ED67A9" w:rsidRDefault="00EB0BCD" w:rsidP="002F28C3">
      <w:pPr>
        <w:ind w:left="1090"/>
        <w:jc w:val="both"/>
        <w:rPr>
          <w:rFonts w:cstheme="minorHAnsi"/>
          <w:sz w:val="20"/>
          <w:szCs w:val="20"/>
        </w:rPr>
      </w:pPr>
      <w:r w:rsidRPr="00ED67A9">
        <w:rPr>
          <w:rFonts w:eastAsia="Courier New" w:cstheme="minorHAnsi"/>
          <w:sz w:val="20"/>
          <w:szCs w:val="20"/>
        </w:rPr>
        <w:t>o</w:t>
      </w:r>
      <w:r w:rsidRPr="00ED67A9">
        <w:rPr>
          <w:rFonts w:eastAsia="Arial" w:cstheme="minorHAnsi"/>
          <w:sz w:val="20"/>
          <w:szCs w:val="20"/>
        </w:rPr>
        <w:t xml:space="preserve"> </w:t>
      </w:r>
      <w:r w:rsidRPr="00ED67A9">
        <w:rPr>
          <w:rFonts w:cstheme="minorHAnsi"/>
          <w:sz w:val="20"/>
          <w:szCs w:val="20"/>
        </w:rPr>
        <w:t xml:space="preserve">having difficult conversations </w:t>
      </w:r>
    </w:p>
    <w:p w14:paraId="33EC0C32" w14:textId="1F672722" w:rsidR="00EB0BCD" w:rsidRPr="001536EC" w:rsidRDefault="00EB0BCD" w:rsidP="00D03A5B">
      <w:pPr>
        <w:pStyle w:val="ListParagraph"/>
        <w:numPr>
          <w:ilvl w:val="0"/>
          <w:numId w:val="13"/>
        </w:numPr>
        <w:spacing w:after="157"/>
        <w:jc w:val="both"/>
        <w:rPr>
          <w:rFonts w:ascii="Verdana" w:hAnsi="Verdana" w:cstheme="minorHAnsi"/>
          <w:sz w:val="20"/>
          <w:szCs w:val="20"/>
        </w:rPr>
      </w:pPr>
      <w:r w:rsidRPr="001536EC">
        <w:rPr>
          <w:rFonts w:ascii="Verdana" w:hAnsi="Verdana" w:cstheme="minorHAnsi"/>
          <w:sz w:val="20"/>
          <w:szCs w:val="20"/>
        </w:rPr>
        <w:t xml:space="preserve">The </w:t>
      </w:r>
      <w:r w:rsidR="00E05FE3" w:rsidRPr="001536EC">
        <w:rPr>
          <w:rFonts w:ascii="Verdana" w:hAnsi="Verdana" w:cstheme="minorHAnsi"/>
          <w:sz w:val="20"/>
          <w:szCs w:val="20"/>
        </w:rPr>
        <w:t>Embedded Co-ordinator</w:t>
      </w:r>
      <w:r w:rsidRPr="001536EC">
        <w:rPr>
          <w:rFonts w:ascii="Verdana" w:hAnsi="Verdana" w:cstheme="minorHAnsi"/>
          <w:sz w:val="20"/>
          <w:szCs w:val="20"/>
        </w:rPr>
        <w:t xml:space="preserve"> makes notes of the discussion in the relevant form, during the meeting. </w:t>
      </w:r>
    </w:p>
    <w:p w14:paraId="019CA206" w14:textId="1569BE10" w:rsidR="00EB0BCD" w:rsidRPr="001536EC" w:rsidRDefault="00EB0BCD" w:rsidP="002F28C3">
      <w:pPr>
        <w:pStyle w:val="Heading3"/>
        <w:ind w:left="-5"/>
        <w:jc w:val="both"/>
        <w:rPr>
          <w:rFonts w:cstheme="minorHAnsi"/>
          <w:color w:val="7030A0"/>
          <w:sz w:val="20"/>
          <w:szCs w:val="20"/>
        </w:rPr>
      </w:pPr>
      <w:r w:rsidRPr="001536EC">
        <w:rPr>
          <w:rFonts w:cstheme="minorHAnsi"/>
          <w:color w:val="7030A0"/>
          <w:sz w:val="20"/>
          <w:szCs w:val="20"/>
        </w:rPr>
        <w:t xml:space="preserve">After the </w:t>
      </w:r>
      <w:r w:rsidR="00D34B67">
        <w:rPr>
          <w:rFonts w:cstheme="minorHAnsi"/>
          <w:color w:val="7030A0"/>
          <w:sz w:val="20"/>
          <w:szCs w:val="20"/>
        </w:rPr>
        <w:t>Group Supervision</w:t>
      </w:r>
      <w:r w:rsidR="00D34B67" w:rsidRPr="001536EC">
        <w:rPr>
          <w:rFonts w:eastAsia="Calibri" w:cstheme="minorHAnsi"/>
          <w:b w:val="0"/>
          <w:color w:val="7030A0"/>
          <w:sz w:val="20"/>
          <w:szCs w:val="20"/>
        </w:rPr>
        <w:t xml:space="preserve">  </w:t>
      </w:r>
      <w:r w:rsidRPr="001536EC">
        <w:rPr>
          <w:rFonts w:cstheme="minorHAnsi"/>
          <w:color w:val="7030A0"/>
          <w:sz w:val="20"/>
          <w:szCs w:val="20"/>
        </w:rPr>
        <w:t xml:space="preserve"> </w:t>
      </w:r>
    </w:p>
    <w:p w14:paraId="71007B12" w14:textId="1D16B2DC" w:rsidR="00EB0BCD" w:rsidRPr="001536EC" w:rsidRDefault="00EB0BCD" w:rsidP="00D03A5B">
      <w:pPr>
        <w:pStyle w:val="ListParagraph"/>
        <w:numPr>
          <w:ilvl w:val="0"/>
          <w:numId w:val="13"/>
        </w:numPr>
        <w:spacing w:after="4"/>
        <w:jc w:val="both"/>
        <w:rPr>
          <w:rFonts w:ascii="Verdana" w:hAnsi="Verdana" w:cstheme="minorHAnsi"/>
          <w:sz w:val="20"/>
          <w:szCs w:val="20"/>
        </w:rPr>
      </w:pPr>
      <w:r w:rsidRPr="001536EC">
        <w:rPr>
          <w:rFonts w:ascii="Verdana" w:hAnsi="Verdana" w:cstheme="minorHAnsi"/>
          <w:sz w:val="20"/>
          <w:szCs w:val="20"/>
        </w:rPr>
        <w:t xml:space="preserve">The </w:t>
      </w:r>
      <w:r w:rsidR="00E05FE3" w:rsidRPr="001536EC">
        <w:rPr>
          <w:rFonts w:ascii="Verdana" w:hAnsi="Verdana" w:cstheme="minorHAnsi"/>
          <w:sz w:val="20"/>
          <w:szCs w:val="20"/>
        </w:rPr>
        <w:t>Embedded co-ordinator</w:t>
      </w:r>
      <w:r w:rsidRPr="001536EC">
        <w:rPr>
          <w:rFonts w:ascii="Verdana" w:hAnsi="Verdana" w:cstheme="minorHAnsi"/>
          <w:sz w:val="20"/>
          <w:szCs w:val="20"/>
        </w:rPr>
        <w:t xml:space="preserve"> completes any notes of the meeting and submits to the team manager for approval. </w:t>
      </w:r>
    </w:p>
    <w:p w14:paraId="3A7E58E7" w14:textId="77777777" w:rsidR="00EB0BCD" w:rsidRPr="001536EC" w:rsidRDefault="00EB0BCD" w:rsidP="00D03A5B">
      <w:pPr>
        <w:pStyle w:val="ListParagraph"/>
        <w:numPr>
          <w:ilvl w:val="0"/>
          <w:numId w:val="13"/>
        </w:numPr>
        <w:spacing w:after="4"/>
        <w:jc w:val="both"/>
        <w:rPr>
          <w:rFonts w:ascii="Verdana" w:hAnsi="Verdana" w:cstheme="minorHAnsi"/>
          <w:sz w:val="20"/>
          <w:szCs w:val="20"/>
        </w:rPr>
      </w:pPr>
      <w:r w:rsidRPr="001536EC">
        <w:rPr>
          <w:rFonts w:ascii="Verdana" w:hAnsi="Verdana" w:cstheme="minorHAnsi"/>
          <w:sz w:val="20"/>
          <w:szCs w:val="20"/>
        </w:rPr>
        <w:t xml:space="preserve">The team manager approves the meeting notes as an authorised record of the meeting. </w:t>
      </w:r>
    </w:p>
    <w:p w14:paraId="6D67B6BF" w14:textId="050F6D5D" w:rsidR="00D550A3" w:rsidRPr="001536EC" w:rsidRDefault="00EB0BCD" w:rsidP="00D03A5B">
      <w:pPr>
        <w:pStyle w:val="ListParagraph"/>
        <w:numPr>
          <w:ilvl w:val="0"/>
          <w:numId w:val="13"/>
        </w:numPr>
        <w:spacing w:after="157"/>
        <w:jc w:val="both"/>
        <w:rPr>
          <w:rFonts w:ascii="Verdana" w:hAnsi="Verdana" w:cstheme="minorHAnsi"/>
          <w:sz w:val="20"/>
          <w:szCs w:val="20"/>
        </w:rPr>
      </w:pPr>
      <w:r w:rsidRPr="001536EC">
        <w:rPr>
          <w:rFonts w:ascii="Verdana" w:hAnsi="Verdana" w:cstheme="minorHAnsi"/>
          <w:sz w:val="20"/>
          <w:szCs w:val="20"/>
        </w:rPr>
        <w:lastRenderedPageBreak/>
        <w:t xml:space="preserve">The social worker uses information and decisions taken at the Family Safeguarding supervision to inform the statutory processes of child in need and child protection planning and review. </w:t>
      </w:r>
    </w:p>
    <w:p w14:paraId="71D3D745" w14:textId="66F65951" w:rsidR="003209FB" w:rsidRPr="001536EC" w:rsidRDefault="003209FB" w:rsidP="00CB3353">
      <w:pPr>
        <w:spacing w:after="157" w:line="259" w:lineRule="auto"/>
        <w:jc w:val="both"/>
        <w:rPr>
          <w:rFonts w:cstheme="minorHAnsi"/>
          <w:color w:val="7030A0"/>
          <w:sz w:val="20"/>
          <w:szCs w:val="20"/>
        </w:rPr>
      </w:pPr>
    </w:p>
    <w:p w14:paraId="12A6D6B5" w14:textId="41F2B257" w:rsidR="00EB0BCD" w:rsidRPr="001536EC" w:rsidRDefault="00EB0BCD" w:rsidP="00D550A3">
      <w:pPr>
        <w:spacing w:after="157"/>
        <w:jc w:val="both"/>
        <w:rPr>
          <w:rFonts w:cstheme="minorHAnsi"/>
          <w:b/>
          <w:bCs/>
          <w:color w:val="7030A0"/>
          <w:sz w:val="20"/>
          <w:szCs w:val="20"/>
        </w:rPr>
      </w:pPr>
      <w:r w:rsidRPr="001536EC">
        <w:rPr>
          <w:rFonts w:cstheme="minorHAnsi"/>
          <w:b/>
          <w:bCs/>
          <w:color w:val="7030A0"/>
          <w:sz w:val="20"/>
          <w:szCs w:val="20"/>
        </w:rPr>
        <w:t xml:space="preserve">Step up and step </w:t>
      </w:r>
      <w:r w:rsidR="00D550A3" w:rsidRPr="001536EC">
        <w:rPr>
          <w:rFonts w:cstheme="minorHAnsi"/>
          <w:b/>
          <w:bCs/>
          <w:color w:val="7030A0"/>
          <w:sz w:val="20"/>
          <w:szCs w:val="20"/>
        </w:rPr>
        <w:t>down</w:t>
      </w:r>
      <w:r w:rsidR="00483CC0" w:rsidRPr="001536EC">
        <w:rPr>
          <w:rFonts w:cstheme="minorHAnsi"/>
          <w:b/>
          <w:bCs/>
          <w:color w:val="7030A0"/>
          <w:sz w:val="20"/>
          <w:szCs w:val="20"/>
        </w:rPr>
        <w:t xml:space="preserve"> </w:t>
      </w:r>
      <w:r w:rsidRPr="001536EC">
        <w:rPr>
          <w:rFonts w:cstheme="minorHAnsi"/>
          <w:b/>
          <w:bCs/>
          <w:color w:val="7030A0"/>
          <w:sz w:val="20"/>
          <w:szCs w:val="20"/>
        </w:rPr>
        <w:t xml:space="preserve">arrangements </w:t>
      </w:r>
    </w:p>
    <w:p w14:paraId="25878924" w14:textId="77777777" w:rsidR="00EB0BCD" w:rsidRPr="001536EC" w:rsidRDefault="00EB0BCD" w:rsidP="001536EC">
      <w:pPr>
        <w:pStyle w:val="Heading3"/>
        <w:spacing w:after="156"/>
        <w:ind w:left="-5"/>
        <w:rPr>
          <w:rFonts w:cstheme="minorHAnsi"/>
          <w:i/>
          <w:iCs/>
          <w:color w:val="7030A0"/>
          <w:sz w:val="20"/>
          <w:szCs w:val="20"/>
        </w:rPr>
      </w:pPr>
      <w:r w:rsidRPr="001536EC">
        <w:rPr>
          <w:rFonts w:cstheme="minorHAnsi"/>
          <w:i/>
          <w:iCs/>
          <w:color w:val="7030A0"/>
          <w:sz w:val="20"/>
          <w:szCs w:val="20"/>
        </w:rPr>
        <w:t xml:space="preserve">Moving across thresholds within social care </w:t>
      </w:r>
    </w:p>
    <w:p w14:paraId="5BA4E412" w14:textId="1C3B8E39" w:rsidR="00EB0BCD" w:rsidRPr="00DE3DDF" w:rsidRDefault="00EB0BCD" w:rsidP="001536EC">
      <w:pPr>
        <w:spacing w:after="157"/>
        <w:rPr>
          <w:rFonts w:cstheme="minorHAnsi"/>
          <w:sz w:val="20"/>
          <w:szCs w:val="20"/>
        </w:rPr>
      </w:pPr>
      <w:r w:rsidRPr="00ED67A9">
        <w:rPr>
          <w:rFonts w:cstheme="minorHAnsi"/>
          <w:sz w:val="20"/>
          <w:szCs w:val="20"/>
        </w:rPr>
        <w:t xml:space="preserve">Children and Families can move between Child in Need and Child Protection </w:t>
      </w:r>
      <w:r w:rsidR="00D550A3">
        <w:rPr>
          <w:rFonts w:cstheme="minorHAnsi"/>
          <w:sz w:val="20"/>
          <w:szCs w:val="20"/>
        </w:rPr>
        <w:t xml:space="preserve">planning </w:t>
      </w:r>
      <w:r w:rsidRPr="00ED67A9">
        <w:rPr>
          <w:rFonts w:cstheme="minorHAnsi"/>
          <w:sz w:val="20"/>
          <w:szCs w:val="20"/>
        </w:rPr>
        <w:t xml:space="preserve">depending on the level of risk identified through the work of the Family Safeguarding Team. Moving over this </w:t>
      </w:r>
      <w:r w:rsidRPr="00DE3DDF">
        <w:rPr>
          <w:rFonts w:cstheme="minorHAnsi"/>
          <w:sz w:val="20"/>
          <w:szCs w:val="20"/>
        </w:rPr>
        <w:t xml:space="preserve">threshold does not change the offer of help provided. </w:t>
      </w:r>
    </w:p>
    <w:p w14:paraId="159A8821" w14:textId="11C6706C" w:rsidR="00DE3DDF" w:rsidRDefault="00AB477D" w:rsidP="001536EC">
      <w:pPr>
        <w:spacing w:after="147"/>
        <w:rPr>
          <w:sz w:val="20"/>
          <w:szCs w:val="20"/>
        </w:rPr>
      </w:pPr>
      <w:r w:rsidRPr="00FC0987">
        <w:rPr>
          <w:sz w:val="20"/>
          <w:szCs w:val="20"/>
        </w:rPr>
        <w:t xml:space="preserve">When a </w:t>
      </w:r>
      <w:r w:rsidR="00D550A3" w:rsidRPr="00FC0987">
        <w:rPr>
          <w:sz w:val="20"/>
          <w:szCs w:val="20"/>
        </w:rPr>
        <w:t>C</w:t>
      </w:r>
      <w:r w:rsidRPr="00FC0987">
        <w:rPr>
          <w:sz w:val="20"/>
          <w:szCs w:val="20"/>
        </w:rPr>
        <w:t xml:space="preserve">hild </w:t>
      </w:r>
      <w:r w:rsidR="00D550A3" w:rsidRPr="00FC0987">
        <w:rPr>
          <w:sz w:val="20"/>
          <w:szCs w:val="20"/>
        </w:rPr>
        <w:t>P</w:t>
      </w:r>
      <w:r w:rsidRPr="00FC0987">
        <w:rPr>
          <w:sz w:val="20"/>
          <w:szCs w:val="20"/>
        </w:rPr>
        <w:t xml:space="preserve">rotection </w:t>
      </w:r>
      <w:r w:rsidR="00D550A3" w:rsidRPr="00FC0987">
        <w:rPr>
          <w:sz w:val="20"/>
          <w:szCs w:val="20"/>
        </w:rPr>
        <w:t>P</w:t>
      </w:r>
      <w:r w:rsidRPr="00FC0987">
        <w:rPr>
          <w:sz w:val="20"/>
          <w:szCs w:val="20"/>
        </w:rPr>
        <w:t xml:space="preserve">lan ends, </w:t>
      </w:r>
      <w:r w:rsidR="00FC0987" w:rsidRPr="00FC0987">
        <w:rPr>
          <w:sz w:val="20"/>
          <w:szCs w:val="20"/>
        </w:rPr>
        <w:t>it is recommended that a period of Child in Need planning takes place as</w:t>
      </w:r>
      <w:r w:rsidRPr="00DE3DDF">
        <w:rPr>
          <w:sz w:val="20"/>
          <w:szCs w:val="20"/>
        </w:rPr>
        <w:t xml:space="preserve"> part of the step-</w:t>
      </w:r>
      <w:r w:rsidR="00D550A3">
        <w:rPr>
          <w:sz w:val="20"/>
          <w:szCs w:val="20"/>
        </w:rPr>
        <w:t>down</w:t>
      </w:r>
      <w:r w:rsidRPr="00DE3DDF">
        <w:rPr>
          <w:sz w:val="20"/>
          <w:szCs w:val="20"/>
        </w:rPr>
        <w:t xml:space="preserve"> process. Children stepped down from a Child Protection Plan to a Child in Need Plan remain within the Family Safeguarding Team.  </w:t>
      </w:r>
    </w:p>
    <w:p w14:paraId="5A378315" w14:textId="1BF809BE" w:rsidR="00AB477D" w:rsidRPr="001536EC" w:rsidRDefault="00AB477D" w:rsidP="001536EC">
      <w:pPr>
        <w:spacing w:after="147"/>
        <w:rPr>
          <w:i/>
          <w:iCs/>
          <w:color w:val="7030A0"/>
          <w:sz w:val="20"/>
          <w:szCs w:val="20"/>
        </w:rPr>
      </w:pPr>
      <w:r w:rsidRPr="001536EC">
        <w:rPr>
          <w:rFonts w:eastAsia="Calibri" w:cs="Calibri"/>
          <w:b/>
          <w:i/>
          <w:iCs/>
          <w:color w:val="7030A0"/>
          <w:sz w:val="20"/>
          <w:szCs w:val="20"/>
        </w:rPr>
        <w:t xml:space="preserve">Moving out of the Family Safeguarding Team </w:t>
      </w:r>
    </w:p>
    <w:p w14:paraId="1EACA755" w14:textId="6D6E845F" w:rsidR="00AB477D" w:rsidRPr="00DE3DDF" w:rsidRDefault="00AB477D" w:rsidP="001536EC">
      <w:pPr>
        <w:spacing w:after="157"/>
        <w:rPr>
          <w:sz w:val="20"/>
          <w:szCs w:val="20"/>
        </w:rPr>
      </w:pPr>
      <w:r w:rsidRPr="00FC0987">
        <w:rPr>
          <w:sz w:val="20"/>
          <w:szCs w:val="20"/>
        </w:rPr>
        <w:t>Families only leave the Family Safeguarding team when all casework has been completed with all members of the family</w:t>
      </w:r>
      <w:r w:rsidR="00FC0987" w:rsidRPr="00FC0987">
        <w:rPr>
          <w:sz w:val="20"/>
          <w:szCs w:val="20"/>
        </w:rPr>
        <w:t xml:space="preserve">, or when family is no longer consenting to work with within Child in Need planning and Child Protection planning is not required. </w:t>
      </w:r>
      <w:r w:rsidRPr="00FC0987">
        <w:rPr>
          <w:sz w:val="20"/>
          <w:szCs w:val="20"/>
        </w:rPr>
        <w:t>When a family leaves the family Safeguarding Team, the workbook is shared as a read-only document to inform future work with the family.</w:t>
      </w:r>
      <w:r w:rsidRPr="00DE3DDF">
        <w:rPr>
          <w:sz w:val="20"/>
          <w:szCs w:val="20"/>
        </w:rPr>
        <w:t xml:space="preserve"> </w:t>
      </w:r>
    </w:p>
    <w:p w14:paraId="609C252B" w14:textId="4B5CBDA3" w:rsidR="00AB477D" w:rsidRPr="005175C0" w:rsidRDefault="00AB477D" w:rsidP="001536EC">
      <w:pPr>
        <w:spacing w:after="157"/>
        <w:rPr>
          <w:sz w:val="20"/>
          <w:szCs w:val="20"/>
        </w:rPr>
      </w:pPr>
      <w:r w:rsidRPr="00DE3DDF">
        <w:rPr>
          <w:sz w:val="20"/>
          <w:szCs w:val="20"/>
        </w:rPr>
        <w:t xml:space="preserve">When a decision has been taken to end a </w:t>
      </w:r>
      <w:r w:rsidR="00696843">
        <w:rPr>
          <w:sz w:val="20"/>
          <w:szCs w:val="20"/>
        </w:rPr>
        <w:t>C</w:t>
      </w:r>
      <w:r w:rsidRPr="00DE3DDF">
        <w:rPr>
          <w:sz w:val="20"/>
          <w:szCs w:val="20"/>
        </w:rPr>
        <w:t xml:space="preserve">hild in </w:t>
      </w:r>
      <w:r w:rsidR="00696843">
        <w:rPr>
          <w:sz w:val="20"/>
          <w:szCs w:val="20"/>
        </w:rPr>
        <w:t>N</w:t>
      </w:r>
      <w:r w:rsidRPr="00DE3DDF">
        <w:rPr>
          <w:sz w:val="20"/>
          <w:szCs w:val="20"/>
        </w:rPr>
        <w:t xml:space="preserve">eed plan and this is the last </w:t>
      </w:r>
      <w:r w:rsidR="00696843">
        <w:rPr>
          <w:sz w:val="20"/>
          <w:szCs w:val="20"/>
        </w:rPr>
        <w:t>C</w:t>
      </w:r>
      <w:r w:rsidRPr="00DE3DDF">
        <w:rPr>
          <w:sz w:val="20"/>
          <w:szCs w:val="20"/>
        </w:rPr>
        <w:t xml:space="preserve">hild in </w:t>
      </w:r>
      <w:r w:rsidR="00696843">
        <w:rPr>
          <w:sz w:val="20"/>
          <w:szCs w:val="20"/>
        </w:rPr>
        <w:t>N</w:t>
      </w:r>
      <w:r w:rsidRPr="00DE3DDF">
        <w:rPr>
          <w:sz w:val="20"/>
          <w:szCs w:val="20"/>
        </w:rPr>
        <w:t>eed plan for any child in the family, the social worker or team manager should consider if further support is required from early help. If so, the social worker or team manager must notify the Early Help team as early as possible that the case should be considered for transfer. The Early Help Team should be invited to the final Child in Need meeting to finalise the handover</w:t>
      </w:r>
      <w:r w:rsidRPr="005175C0">
        <w:rPr>
          <w:sz w:val="20"/>
          <w:szCs w:val="20"/>
        </w:rPr>
        <w:t xml:space="preserve">.  </w:t>
      </w:r>
    </w:p>
    <w:p w14:paraId="0349C415" w14:textId="07310CFB" w:rsidR="0048207B" w:rsidRPr="005175C0" w:rsidRDefault="00AB477D" w:rsidP="001536EC">
      <w:pPr>
        <w:spacing w:after="92"/>
        <w:rPr>
          <w:sz w:val="20"/>
          <w:szCs w:val="20"/>
        </w:rPr>
      </w:pPr>
      <w:r w:rsidRPr="005175C0">
        <w:rPr>
          <w:sz w:val="20"/>
          <w:szCs w:val="20"/>
        </w:rPr>
        <w:t xml:space="preserve">Where a decision is taken to apply for a care order, the social worker or team manager must follow the Public Law Outline process, including involving the clinical psychologist in any assessments of the child or parents required for court. The Family Safeguarding Team retains responsibility for the child throughout care proceedings. Once the Care Order is granted, responsibility for the looked after child transfers to the </w:t>
      </w:r>
      <w:r w:rsidR="00D550A3" w:rsidRPr="005175C0">
        <w:rPr>
          <w:sz w:val="20"/>
          <w:szCs w:val="20"/>
        </w:rPr>
        <w:t>Children We Care For</w:t>
      </w:r>
      <w:r w:rsidRPr="005175C0">
        <w:rPr>
          <w:sz w:val="20"/>
          <w:szCs w:val="20"/>
        </w:rPr>
        <w:t xml:space="preserve"> team. If there are children still living in the family home, then the rest of the family remain open to the Family Safeguarding Team until case work is finalised. </w:t>
      </w:r>
    </w:p>
    <w:p w14:paraId="11039259" w14:textId="77777777" w:rsidR="0048207B" w:rsidRPr="001536EC" w:rsidRDefault="0048207B" w:rsidP="0048207B">
      <w:pPr>
        <w:spacing w:after="92"/>
        <w:jc w:val="both"/>
        <w:rPr>
          <w:color w:val="7030A0"/>
          <w:sz w:val="20"/>
          <w:szCs w:val="20"/>
        </w:rPr>
      </w:pPr>
    </w:p>
    <w:p w14:paraId="0E856601" w14:textId="5B6FD160" w:rsidR="00AB477D" w:rsidRPr="001536EC" w:rsidRDefault="00AB477D" w:rsidP="0048207B">
      <w:pPr>
        <w:spacing w:after="92"/>
        <w:jc w:val="both"/>
        <w:rPr>
          <w:color w:val="7030A0"/>
          <w:sz w:val="20"/>
          <w:szCs w:val="20"/>
        </w:rPr>
      </w:pPr>
      <w:r w:rsidRPr="001536EC">
        <w:rPr>
          <w:rFonts w:eastAsia="Calibri" w:cs="Calibri"/>
          <w:b/>
          <w:color w:val="7030A0"/>
          <w:sz w:val="20"/>
          <w:szCs w:val="20"/>
        </w:rPr>
        <w:t xml:space="preserve">Recording principles and practice </w:t>
      </w:r>
      <w:r w:rsidR="005175C0" w:rsidRPr="001536EC">
        <w:rPr>
          <w:rFonts w:eastAsia="Calibri" w:cs="Calibri"/>
          <w:b/>
          <w:color w:val="7030A0"/>
          <w:sz w:val="20"/>
          <w:szCs w:val="20"/>
        </w:rPr>
        <w:t>(See Appendix 6)</w:t>
      </w:r>
    </w:p>
    <w:p w14:paraId="2EA6E6F1" w14:textId="6A42DB5D" w:rsidR="00AB477D" w:rsidRPr="005175C0" w:rsidRDefault="00AB477D" w:rsidP="00D03A5B">
      <w:pPr>
        <w:pStyle w:val="ListParagraph"/>
        <w:numPr>
          <w:ilvl w:val="0"/>
          <w:numId w:val="14"/>
        </w:numPr>
        <w:spacing w:after="4"/>
        <w:rPr>
          <w:rFonts w:ascii="Verdana" w:hAnsi="Verdana"/>
          <w:sz w:val="20"/>
          <w:szCs w:val="20"/>
        </w:rPr>
      </w:pPr>
      <w:r w:rsidRPr="005175C0">
        <w:rPr>
          <w:rFonts w:ascii="Verdana" w:hAnsi="Verdana"/>
          <w:sz w:val="20"/>
          <w:szCs w:val="20"/>
        </w:rPr>
        <w:t>There is one workbook per family</w:t>
      </w:r>
      <w:r w:rsidR="00696843" w:rsidRPr="005175C0">
        <w:rPr>
          <w:rFonts w:ascii="Verdana" w:hAnsi="Verdana"/>
          <w:sz w:val="20"/>
          <w:szCs w:val="20"/>
        </w:rPr>
        <w:t xml:space="preserve">, this remains open </w:t>
      </w:r>
      <w:r w:rsidR="00021525" w:rsidRPr="005175C0">
        <w:rPr>
          <w:rFonts w:ascii="Verdana" w:hAnsi="Verdana"/>
          <w:sz w:val="20"/>
          <w:szCs w:val="20"/>
        </w:rPr>
        <w:t xml:space="preserve">until the children have been closed to </w:t>
      </w:r>
      <w:r w:rsidR="00F014CD" w:rsidRPr="005175C0">
        <w:rPr>
          <w:rFonts w:ascii="Verdana" w:hAnsi="Verdana"/>
          <w:sz w:val="20"/>
          <w:szCs w:val="20"/>
        </w:rPr>
        <w:t>the Family Safeguarding Team</w:t>
      </w:r>
      <w:r w:rsidR="00223759" w:rsidRPr="005175C0">
        <w:rPr>
          <w:rFonts w:ascii="Verdana" w:hAnsi="Verdana"/>
          <w:sz w:val="20"/>
          <w:szCs w:val="20"/>
        </w:rPr>
        <w:t>,</w:t>
      </w:r>
      <w:r w:rsidR="000A0E40" w:rsidRPr="005175C0">
        <w:rPr>
          <w:rFonts w:ascii="Verdana" w:hAnsi="Verdana"/>
          <w:sz w:val="20"/>
          <w:szCs w:val="20"/>
        </w:rPr>
        <w:t xml:space="preserve"> or a decision has bee</w:t>
      </w:r>
      <w:r w:rsidR="00EF465E" w:rsidRPr="005175C0">
        <w:rPr>
          <w:rFonts w:ascii="Verdana" w:hAnsi="Verdana"/>
          <w:sz w:val="20"/>
          <w:szCs w:val="20"/>
        </w:rPr>
        <w:t xml:space="preserve">n agreed that the child will </w:t>
      </w:r>
      <w:r w:rsidR="00D17208" w:rsidRPr="005175C0">
        <w:rPr>
          <w:rFonts w:ascii="Verdana" w:hAnsi="Verdana"/>
          <w:sz w:val="20"/>
          <w:szCs w:val="20"/>
        </w:rPr>
        <w:t xml:space="preserve">be </w:t>
      </w:r>
      <w:r w:rsidR="00101D8E" w:rsidRPr="005175C0">
        <w:rPr>
          <w:rFonts w:ascii="Verdana" w:hAnsi="Verdana"/>
          <w:sz w:val="20"/>
          <w:szCs w:val="20"/>
        </w:rPr>
        <w:t>transferring to Children We Care For Service.</w:t>
      </w:r>
    </w:p>
    <w:p w14:paraId="53F67654" w14:textId="623F31F1" w:rsidR="00AB477D" w:rsidRPr="005175C0" w:rsidRDefault="00AB477D" w:rsidP="00D03A5B">
      <w:pPr>
        <w:numPr>
          <w:ilvl w:val="0"/>
          <w:numId w:val="14"/>
        </w:numPr>
        <w:spacing w:after="4" w:line="259" w:lineRule="auto"/>
        <w:rPr>
          <w:sz w:val="20"/>
          <w:szCs w:val="20"/>
        </w:rPr>
      </w:pPr>
      <w:r w:rsidRPr="005175C0">
        <w:rPr>
          <w:sz w:val="20"/>
          <w:szCs w:val="20"/>
        </w:rPr>
        <w:t xml:space="preserve">Within each workbook, there is a parenting assessment for each </w:t>
      </w:r>
      <w:r w:rsidR="00FC0987" w:rsidRPr="005175C0">
        <w:rPr>
          <w:sz w:val="20"/>
          <w:szCs w:val="20"/>
        </w:rPr>
        <w:t>parent presenting separately</w:t>
      </w:r>
      <w:r w:rsidRPr="005175C0">
        <w:rPr>
          <w:sz w:val="20"/>
          <w:szCs w:val="20"/>
        </w:rPr>
        <w:t xml:space="preserve">. </w:t>
      </w:r>
    </w:p>
    <w:p w14:paraId="312658FF" w14:textId="77777777" w:rsidR="00AB477D" w:rsidRPr="005175C0" w:rsidRDefault="00AB477D" w:rsidP="00D03A5B">
      <w:pPr>
        <w:numPr>
          <w:ilvl w:val="0"/>
          <w:numId w:val="14"/>
        </w:numPr>
        <w:spacing w:after="4" w:line="259" w:lineRule="auto"/>
        <w:rPr>
          <w:sz w:val="20"/>
          <w:szCs w:val="20"/>
        </w:rPr>
      </w:pPr>
      <w:r w:rsidRPr="005175C0">
        <w:rPr>
          <w:sz w:val="20"/>
          <w:szCs w:val="20"/>
        </w:rPr>
        <w:t xml:space="preserve">The workbook provides the narrative and context for working with the family. This is the core record of work with the family. </w:t>
      </w:r>
    </w:p>
    <w:p w14:paraId="2730F85E" w14:textId="77777777" w:rsidR="00AB477D" w:rsidRPr="005175C0" w:rsidRDefault="00AB477D" w:rsidP="00D03A5B">
      <w:pPr>
        <w:numPr>
          <w:ilvl w:val="0"/>
          <w:numId w:val="14"/>
        </w:numPr>
        <w:spacing w:after="4" w:line="259" w:lineRule="auto"/>
        <w:rPr>
          <w:sz w:val="20"/>
          <w:szCs w:val="20"/>
        </w:rPr>
      </w:pPr>
      <w:r w:rsidRPr="005175C0">
        <w:rPr>
          <w:sz w:val="20"/>
          <w:szCs w:val="20"/>
        </w:rPr>
        <w:t xml:space="preserve">All case records, and particularly the workbook, are written in such a way that they can be shared with families openly. </w:t>
      </w:r>
    </w:p>
    <w:p w14:paraId="1CB4FDCD" w14:textId="3CD077FB" w:rsidR="00AB477D" w:rsidRDefault="00AB477D" w:rsidP="00D03A5B">
      <w:pPr>
        <w:numPr>
          <w:ilvl w:val="0"/>
          <w:numId w:val="14"/>
        </w:numPr>
        <w:spacing w:after="4" w:line="259" w:lineRule="auto"/>
        <w:rPr>
          <w:sz w:val="20"/>
          <w:szCs w:val="20"/>
        </w:rPr>
      </w:pPr>
      <w:r w:rsidRPr="005175C0">
        <w:rPr>
          <w:sz w:val="20"/>
          <w:szCs w:val="20"/>
        </w:rPr>
        <w:t>All recording</w:t>
      </w:r>
      <w:r w:rsidRPr="00DE3DDF">
        <w:rPr>
          <w:sz w:val="20"/>
          <w:szCs w:val="20"/>
        </w:rPr>
        <w:t xml:space="preserve"> relevant to the child’s needs are made by practitioners within the workbook or related modules. This contributes to the parenting assessment which is the main record of work with the family and progress made. </w:t>
      </w:r>
    </w:p>
    <w:p w14:paraId="2497AD87" w14:textId="77777777" w:rsidR="007B298B" w:rsidRPr="00DE3DDF" w:rsidRDefault="007B298B" w:rsidP="007B298B">
      <w:pPr>
        <w:spacing w:after="4" w:line="259" w:lineRule="auto"/>
        <w:ind w:left="720"/>
        <w:rPr>
          <w:sz w:val="20"/>
          <w:szCs w:val="20"/>
        </w:rPr>
      </w:pPr>
    </w:p>
    <w:p w14:paraId="624FB454" w14:textId="6CF6EDA9" w:rsidR="00101D8E" w:rsidRPr="007B298B" w:rsidRDefault="00AB477D" w:rsidP="0031470F">
      <w:pPr>
        <w:numPr>
          <w:ilvl w:val="0"/>
          <w:numId w:val="14"/>
        </w:numPr>
        <w:spacing w:after="157" w:line="259" w:lineRule="auto"/>
        <w:jc w:val="both"/>
        <w:rPr>
          <w:sz w:val="20"/>
          <w:szCs w:val="20"/>
        </w:rPr>
      </w:pPr>
      <w:r w:rsidRPr="007B298B">
        <w:rPr>
          <w:sz w:val="20"/>
          <w:szCs w:val="20"/>
        </w:rPr>
        <w:lastRenderedPageBreak/>
        <w:t xml:space="preserve">Adult workers will collect and record much more information about parents than is necessary to include in the workbook. Adult workers should consider the relevance of information to the child’s needs and wellbeing and only include relevant information in the workbook. Other information about their work with the parents should be recorded on their own agency systems to preserve confidentiality. </w:t>
      </w:r>
      <w:r w:rsidR="00A378B9" w:rsidRPr="007B298B">
        <w:rPr>
          <w:sz w:val="20"/>
          <w:szCs w:val="20"/>
        </w:rPr>
        <w:br/>
      </w:r>
    </w:p>
    <w:p w14:paraId="04F06FF8" w14:textId="7F47396C" w:rsidR="00AB477D" w:rsidRPr="001536EC" w:rsidRDefault="00953768" w:rsidP="00953768">
      <w:pPr>
        <w:pStyle w:val="Heading2"/>
        <w:jc w:val="both"/>
        <w:rPr>
          <w:color w:val="7030A0"/>
          <w:sz w:val="24"/>
          <w:szCs w:val="24"/>
        </w:rPr>
      </w:pPr>
      <w:r w:rsidRPr="001536EC">
        <w:rPr>
          <w:color w:val="7030A0"/>
          <w:sz w:val="24"/>
          <w:szCs w:val="24"/>
        </w:rPr>
        <w:t xml:space="preserve">10. </w:t>
      </w:r>
      <w:r w:rsidR="00AB477D" w:rsidRPr="001536EC">
        <w:rPr>
          <w:color w:val="7030A0"/>
          <w:sz w:val="24"/>
          <w:szCs w:val="24"/>
        </w:rPr>
        <w:t xml:space="preserve">Process and </w:t>
      </w:r>
      <w:r w:rsidR="00DA0F9F" w:rsidRPr="001536EC">
        <w:rPr>
          <w:color w:val="7030A0"/>
          <w:sz w:val="24"/>
          <w:szCs w:val="24"/>
        </w:rPr>
        <w:t>Q</w:t>
      </w:r>
      <w:r w:rsidR="00AB477D" w:rsidRPr="001536EC">
        <w:rPr>
          <w:color w:val="7030A0"/>
          <w:sz w:val="24"/>
          <w:szCs w:val="24"/>
        </w:rPr>
        <w:t xml:space="preserve">uality </w:t>
      </w:r>
      <w:r w:rsidR="00DA0F9F" w:rsidRPr="001536EC">
        <w:rPr>
          <w:color w:val="7030A0"/>
          <w:sz w:val="24"/>
          <w:szCs w:val="24"/>
        </w:rPr>
        <w:t>S</w:t>
      </w:r>
      <w:r w:rsidR="00AB477D" w:rsidRPr="001536EC">
        <w:rPr>
          <w:color w:val="7030A0"/>
          <w:sz w:val="24"/>
          <w:szCs w:val="24"/>
        </w:rPr>
        <w:t xml:space="preserve">tandards </w:t>
      </w:r>
    </w:p>
    <w:p w14:paraId="17043511" w14:textId="77777777" w:rsidR="00AB477D" w:rsidRPr="00DE3DDF" w:rsidRDefault="00AB477D" w:rsidP="001536EC">
      <w:pPr>
        <w:spacing w:after="156"/>
        <w:rPr>
          <w:sz w:val="20"/>
          <w:szCs w:val="20"/>
        </w:rPr>
      </w:pPr>
      <w:r w:rsidRPr="00DE3DDF">
        <w:rPr>
          <w:sz w:val="20"/>
          <w:szCs w:val="20"/>
        </w:rPr>
        <w:t xml:space="preserve">Motivational interviewing and the principles underlying informs all of our work with families.  </w:t>
      </w:r>
    </w:p>
    <w:p w14:paraId="17749AF4" w14:textId="77777777" w:rsidR="00AB477D" w:rsidRPr="001536EC" w:rsidRDefault="00AB477D" w:rsidP="002F28C3">
      <w:pPr>
        <w:pStyle w:val="Heading3"/>
        <w:ind w:left="-5"/>
        <w:jc w:val="both"/>
        <w:rPr>
          <w:color w:val="7030A0"/>
          <w:sz w:val="20"/>
          <w:szCs w:val="20"/>
        </w:rPr>
      </w:pPr>
      <w:r w:rsidRPr="001536EC">
        <w:rPr>
          <w:color w:val="7030A0"/>
          <w:sz w:val="20"/>
          <w:szCs w:val="20"/>
        </w:rPr>
        <w:t xml:space="preserve">Working with families </w:t>
      </w:r>
    </w:p>
    <w:p w14:paraId="6F694AF2" w14:textId="69F947C8" w:rsidR="00AB477D" w:rsidRPr="00DE3DDF" w:rsidRDefault="00AB477D" w:rsidP="00D03A5B">
      <w:pPr>
        <w:numPr>
          <w:ilvl w:val="0"/>
          <w:numId w:val="15"/>
        </w:numPr>
        <w:spacing w:after="4" w:line="259" w:lineRule="auto"/>
        <w:ind w:hanging="360"/>
        <w:rPr>
          <w:sz w:val="20"/>
          <w:szCs w:val="20"/>
        </w:rPr>
      </w:pPr>
      <w:r w:rsidRPr="00DE3DDF">
        <w:rPr>
          <w:sz w:val="20"/>
          <w:szCs w:val="20"/>
        </w:rPr>
        <w:t xml:space="preserve">All case discussions, decisions and recording should be family-focussed, considering the whole family and the level of need or </w:t>
      </w:r>
      <w:r w:rsidR="005175C0">
        <w:rPr>
          <w:sz w:val="20"/>
          <w:szCs w:val="20"/>
        </w:rPr>
        <w:t>harm</w:t>
      </w:r>
      <w:r w:rsidRPr="00DE3DDF">
        <w:rPr>
          <w:sz w:val="20"/>
          <w:szCs w:val="20"/>
        </w:rPr>
        <w:t xml:space="preserve"> to each child individually. </w:t>
      </w:r>
    </w:p>
    <w:p w14:paraId="356D0A9E" w14:textId="77777777" w:rsidR="00AB477D" w:rsidRPr="00DE3DDF" w:rsidRDefault="00AB477D" w:rsidP="00D03A5B">
      <w:pPr>
        <w:numPr>
          <w:ilvl w:val="0"/>
          <w:numId w:val="15"/>
        </w:numPr>
        <w:spacing w:after="157" w:line="259" w:lineRule="auto"/>
        <w:ind w:hanging="360"/>
        <w:rPr>
          <w:sz w:val="20"/>
          <w:szCs w:val="20"/>
        </w:rPr>
      </w:pPr>
      <w:r w:rsidRPr="00DE3DDF">
        <w:rPr>
          <w:sz w:val="20"/>
          <w:szCs w:val="20"/>
        </w:rPr>
        <w:t xml:space="preserve">Families should give consent to all information sharing, to receiving particular interventions or support, and be involved in decisions about thresholds and case closure. This consent must be recorded clearly in the workbook, or a record made as to why consent is not required. </w:t>
      </w:r>
    </w:p>
    <w:p w14:paraId="333D2E09" w14:textId="77777777" w:rsidR="00AB477D" w:rsidRPr="001536EC" w:rsidRDefault="00AB477D" w:rsidP="002F28C3">
      <w:pPr>
        <w:pStyle w:val="Heading3"/>
        <w:ind w:left="-5"/>
        <w:jc w:val="both"/>
        <w:rPr>
          <w:color w:val="7030A0"/>
          <w:sz w:val="20"/>
          <w:szCs w:val="20"/>
        </w:rPr>
      </w:pPr>
      <w:r w:rsidRPr="001536EC">
        <w:rPr>
          <w:color w:val="7030A0"/>
          <w:sz w:val="20"/>
          <w:szCs w:val="20"/>
        </w:rPr>
        <w:t xml:space="preserve">Timescales </w:t>
      </w:r>
    </w:p>
    <w:p w14:paraId="4D1BD28E" w14:textId="74AF425E" w:rsidR="00AB477D" w:rsidRPr="00DE3DDF" w:rsidRDefault="00AB477D" w:rsidP="00D03A5B">
      <w:pPr>
        <w:numPr>
          <w:ilvl w:val="0"/>
          <w:numId w:val="16"/>
        </w:numPr>
        <w:spacing w:after="4" w:line="259" w:lineRule="auto"/>
        <w:ind w:hanging="360"/>
        <w:rPr>
          <w:sz w:val="20"/>
          <w:szCs w:val="20"/>
        </w:rPr>
      </w:pPr>
      <w:r w:rsidRPr="00DE3DDF">
        <w:rPr>
          <w:sz w:val="20"/>
          <w:szCs w:val="20"/>
        </w:rPr>
        <w:t xml:space="preserve">Cases should be allocated to a social worker within one week (maximum) of an </w:t>
      </w:r>
      <w:r w:rsidR="005504AF">
        <w:rPr>
          <w:sz w:val="20"/>
          <w:szCs w:val="20"/>
        </w:rPr>
        <w:t xml:space="preserve">Assessment and Intervention Service </w:t>
      </w:r>
      <w:r w:rsidRPr="00DE3DDF">
        <w:rPr>
          <w:sz w:val="20"/>
          <w:szCs w:val="20"/>
        </w:rPr>
        <w:t xml:space="preserve">decision that further work is needed by the Family Safeguarding team. </w:t>
      </w:r>
    </w:p>
    <w:p w14:paraId="3F696FC5" w14:textId="77777777" w:rsidR="00AB477D" w:rsidRPr="00DE3DDF" w:rsidRDefault="00AB477D" w:rsidP="00D03A5B">
      <w:pPr>
        <w:numPr>
          <w:ilvl w:val="0"/>
          <w:numId w:val="16"/>
        </w:numPr>
        <w:spacing w:after="4" w:line="259" w:lineRule="auto"/>
        <w:ind w:hanging="360"/>
        <w:rPr>
          <w:sz w:val="20"/>
          <w:szCs w:val="20"/>
        </w:rPr>
      </w:pPr>
      <w:r w:rsidRPr="00DE3DDF">
        <w:rPr>
          <w:sz w:val="20"/>
          <w:szCs w:val="20"/>
        </w:rPr>
        <w:t xml:space="preserve">Monthly summaries must be completed at least 3 days before the Family Safeguarding supervision. </w:t>
      </w:r>
    </w:p>
    <w:p w14:paraId="4AF1BEC5" w14:textId="77777777" w:rsidR="00AB477D" w:rsidRPr="00DE3DDF" w:rsidRDefault="00AB477D" w:rsidP="00D03A5B">
      <w:pPr>
        <w:numPr>
          <w:ilvl w:val="0"/>
          <w:numId w:val="16"/>
        </w:numPr>
        <w:spacing w:after="4" w:line="259" w:lineRule="auto"/>
        <w:ind w:hanging="360"/>
        <w:rPr>
          <w:sz w:val="20"/>
          <w:szCs w:val="20"/>
        </w:rPr>
      </w:pPr>
      <w:r w:rsidRPr="00DE3DDF">
        <w:rPr>
          <w:sz w:val="20"/>
          <w:szCs w:val="20"/>
        </w:rPr>
        <w:t xml:space="preserve">Group case discussions must be signed off by the team manager within 3 days of the meeting. </w:t>
      </w:r>
    </w:p>
    <w:p w14:paraId="5CA0C4FC" w14:textId="67321567" w:rsidR="00852697" w:rsidRPr="00370D3F" w:rsidRDefault="00AB477D" w:rsidP="00D03A5B">
      <w:pPr>
        <w:numPr>
          <w:ilvl w:val="0"/>
          <w:numId w:val="16"/>
        </w:numPr>
        <w:spacing w:after="4" w:line="276" w:lineRule="auto"/>
        <w:ind w:hanging="360"/>
        <w:rPr>
          <w:rFonts w:cs="Tahoma"/>
          <w:b/>
          <w:bCs/>
          <w:sz w:val="20"/>
          <w:szCs w:val="20"/>
          <w:lang w:val="en"/>
        </w:rPr>
      </w:pPr>
      <w:r w:rsidRPr="003209FB">
        <w:rPr>
          <w:sz w:val="20"/>
          <w:szCs w:val="20"/>
        </w:rPr>
        <w:t xml:space="preserve">Statutory timescales apply depending on the status of the child’s plan – for example statutory visits must be recorded within 24 hours of the visit or contact. </w:t>
      </w:r>
    </w:p>
    <w:p w14:paraId="3EE3AED0" w14:textId="1504F140" w:rsidR="00370D3F" w:rsidRDefault="00370D3F" w:rsidP="00370D3F">
      <w:pPr>
        <w:spacing w:after="4" w:line="276" w:lineRule="auto"/>
        <w:jc w:val="both"/>
        <w:rPr>
          <w:sz w:val="20"/>
          <w:szCs w:val="20"/>
        </w:rPr>
      </w:pPr>
    </w:p>
    <w:p w14:paraId="1E0B5119" w14:textId="22EDDB46" w:rsidR="00101D8E" w:rsidRPr="001536EC" w:rsidRDefault="00370D3F" w:rsidP="00101D8E">
      <w:pPr>
        <w:spacing w:after="4" w:line="276" w:lineRule="auto"/>
        <w:jc w:val="both"/>
        <w:rPr>
          <w:rFonts w:cs="Tahoma"/>
          <w:b/>
          <w:bCs/>
          <w:color w:val="7030A0"/>
          <w:sz w:val="24"/>
          <w:lang w:val="en"/>
        </w:rPr>
      </w:pPr>
      <w:r w:rsidRPr="001536EC">
        <w:rPr>
          <w:b/>
          <w:bCs/>
          <w:color w:val="7030A0"/>
          <w:sz w:val="24"/>
        </w:rPr>
        <w:t>11.</w:t>
      </w:r>
      <w:r w:rsidR="00F014CD" w:rsidRPr="001536EC">
        <w:rPr>
          <w:b/>
          <w:bCs/>
          <w:color w:val="7030A0"/>
          <w:sz w:val="24"/>
        </w:rPr>
        <w:t xml:space="preserve"> Resources and Appendices</w:t>
      </w:r>
    </w:p>
    <w:p w14:paraId="3692BC76" w14:textId="77777777" w:rsidR="00B41F2E" w:rsidRPr="001536EC" w:rsidRDefault="00B41F2E" w:rsidP="00101D8E">
      <w:pPr>
        <w:spacing w:after="4" w:line="276" w:lineRule="auto"/>
        <w:jc w:val="both"/>
        <w:rPr>
          <w:rFonts w:cs="Tahoma"/>
          <w:b/>
          <w:bCs/>
          <w:color w:val="7030A0"/>
          <w:sz w:val="24"/>
          <w:lang w:val="en"/>
        </w:rPr>
      </w:pPr>
    </w:p>
    <w:p w14:paraId="764D789B" w14:textId="7824CB28" w:rsidR="00101D8E" w:rsidRPr="001536EC" w:rsidRDefault="00101D8E" w:rsidP="00101D8E">
      <w:pPr>
        <w:spacing w:after="4" w:line="276" w:lineRule="auto"/>
        <w:jc w:val="both"/>
        <w:rPr>
          <w:rFonts w:cs="Tahoma"/>
          <w:b/>
          <w:bCs/>
          <w:color w:val="7030A0"/>
          <w:sz w:val="20"/>
          <w:szCs w:val="20"/>
          <w:lang w:val="en"/>
        </w:rPr>
      </w:pPr>
      <w:r w:rsidRPr="001536EC">
        <w:rPr>
          <w:rFonts w:cs="Tahoma"/>
          <w:b/>
          <w:bCs/>
          <w:color w:val="7030A0"/>
          <w:sz w:val="20"/>
          <w:szCs w:val="20"/>
          <w:lang w:val="en"/>
        </w:rPr>
        <w:t>A</w:t>
      </w:r>
      <w:r w:rsidR="00B41F2E" w:rsidRPr="001536EC">
        <w:rPr>
          <w:rFonts w:cs="Tahoma"/>
          <w:b/>
          <w:bCs/>
          <w:color w:val="7030A0"/>
          <w:sz w:val="20"/>
          <w:szCs w:val="20"/>
          <w:lang w:val="en"/>
        </w:rPr>
        <w:t>ppendices</w:t>
      </w:r>
    </w:p>
    <w:p w14:paraId="47E72494" w14:textId="77777777" w:rsidR="00101D8E" w:rsidRPr="001536EC" w:rsidRDefault="00101D8E" w:rsidP="00F014CD">
      <w:pPr>
        <w:ind w:left="-57"/>
        <w:rPr>
          <w:rFonts w:cs="Tahoma"/>
          <w:b/>
          <w:bCs/>
          <w:color w:val="7030A0"/>
          <w:sz w:val="20"/>
          <w:szCs w:val="20"/>
          <w:lang w:val="en"/>
        </w:rPr>
      </w:pPr>
    </w:p>
    <w:p w14:paraId="0FE018BB" w14:textId="52635600" w:rsidR="00F014CD" w:rsidRPr="00F014CD" w:rsidRDefault="00F014CD" w:rsidP="00F014CD">
      <w:pPr>
        <w:ind w:left="-57"/>
        <w:rPr>
          <w:rFonts w:cs="Tahoma"/>
          <w:sz w:val="20"/>
          <w:szCs w:val="20"/>
          <w:lang w:val="en"/>
        </w:rPr>
      </w:pPr>
      <w:r w:rsidRPr="001536EC">
        <w:rPr>
          <w:rFonts w:cs="Tahoma"/>
          <w:b/>
          <w:bCs/>
          <w:color w:val="7030A0"/>
          <w:sz w:val="20"/>
          <w:szCs w:val="20"/>
          <w:lang w:val="en"/>
        </w:rPr>
        <w:t xml:space="preserve">Appendix 1: </w:t>
      </w:r>
      <w:r w:rsidRPr="00F014CD">
        <w:rPr>
          <w:rFonts w:cs="Tahoma"/>
          <w:sz w:val="20"/>
          <w:szCs w:val="20"/>
          <w:lang w:val="en"/>
        </w:rPr>
        <w:t>Flow Chart: Family Safeguarding Team Process</w:t>
      </w:r>
    </w:p>
    <w:p w14:paraId="4C7BC042" w14:textId="77777777" w:rsidR="00F014CD" w:rsidRDefault="00F014CD" w:rsidP="00F014CD">
      <w:pPr>
        <w:ind w:left="-57"/>
        <w:rPr>
          <w:rFonts w:cs="Tahoma"/>
          <w:sz w:val="20"/>
          <w:szCs w:val="20"/>
          <w:lang w:val="en"/>
        </w:rPr>
      </w:pPr>
      <w:r w:rsidRPr="001536EC">
        <w:rPr>
          <w:rFonts w:cs="Tahoma"/>
          <w:b/>
          <w:bCs/>
          <w:color w:val="7030A0"/>
          <w:sz w:val="20"/>
          <w:szCs w:val="20"/>
          <w:lang w:val="en"/>
        </w:rPr>
        <w:t xml:space="preserve">Appendix 2: </w:t>
      </w:r>
      <w:r w:rsidRPr="00F014CD">
        <w:rPr>
          <w:rFonts w:cs="Tahoma"/>
          <w:sz w:val="20"/>
          <w:szCs w:val="20"/>
          <w:lang w:val="en"/>
        </w:rPr>
        <w:t>Flow Chart: Supervision Process</w:t>
      </w:r>
    </w:p>
    <w:p w14:paraId="7B4F8C4D" w14:textId="77777777" w:rsidR="00F014CD" w:rsidRDefault="00F014CD" w:rsidP="00F014CD">
      <w:pPr>
        <w:ind w:left="-57"/>
        <w:rPr>
          <w:rFonts w:cs="Tahoma"/>
          <w:sz w:val="20"/>
          <w:szCs w:val="20"/>
          <w:lang w:val="en"/>
        </w:rPr>
      </w:pPr>
      <w:r w:rsidRPr="001536EC">
        <w:rPr>
          <w:rFonts w:cs="Tahoma"/>
          <w:b/>
          <w:bCs/>
          <w:color w:val="7030A0"/>
          <w:sz w:val="20"/>
          <w:szCs w:val="20"/>
          <w:lang w:val="en"/>
        </w:rPr>
        <w:t xml:space="preserve">Appendix 3: </w:t>
      </w:r>
      <w:r w:rsidRPr="00F014CD">
        <w:rPr>
          <w:rFonts w:cs="Tahoma"/>
          <w:sz w:val="20"/>
          <w:szCs w:val="20"/>
          <w:lang w:val="en"/>
        </w:rPr>
        <w:t>Template for Allocation of the Adult Specialists</w:t>
      </w:r>
    </w:p>
    <w:p w14:paraId="51C05AD9" w14:textId="0CCBA397" w:rsidR="00F014CD" w:rsidRPr="00F014CD" w:rsidRDefault="00F014CD" w:rsidP="00F014CD">
      <w:pPr>
        <w:ind w:left="-57"/>
        <w:rPr>
          <w:rFonts w:cs="Tahoma"/>
          <w:sz w:val="20"/>
          <w:szCs w:val="20"/>
          <w:lang w:val="en"/>
        </w:rPr>
      </w:pPr>
      <w:r w:rsidRPr="001536EC">
        <w:rPr>
          <w:rFonts w:cs="Tahoma"/>
          <w:b/>
          <w:bCs/>
          <w:color w:val="7030A0"/>
          <w:sz w:val="20"/>
          <w:szCs w:val="20"/>
          <w:lang w:val="en"/>
        </w:rPr>
        <w:t xml:space="preserve">Appendix 4: </w:t>
      </w:r>
      <w:r w:rsidRPr="00B41F2E">
        <w:rPr>
          <w:rFonts w:cs="Tahoma"/>
          <w:sz w:val="20"/>
          <w:szCs w:val="20"/>
          <w:lang w:val="en"/>
        </w:rPr>
        <w:t>The Family Programme</w:t>
      </w:r>
      <w:r w:rsidRPr="00B41F2E">
        <w:rPr>
          <w:rFonts w:cs="Tahoma"/>
          <w:b/>
          <w:bCs/>
          <w:sz w:val="20"/>
          <w:szCs w:val="20"/>
          <w:lang w:val="en"/>
        </w:rPr>
        <w:t xml:space="preserve"> </w:t>
      </w:r>
    </w:p>
    <w:p w14:paraId="46A8B8A5" w14:textId="77777777" w:rsidR="00F014CD" w:rsidRPr="00F014CD" w:rsidRDefault="00F014CD" w:rsidP="00F014CD">
      <w:pPr>
        <w:rPr>
          <w:rFonts w:cs="Tahoma"/>
          <w:sz w:val="20"/>
          <w:szCs w:val="20"/>
          <w:lang w:val="en"/>
        </w:rPr>
      </w:pPr>
    </w:p>
    <w:p w14:paraId="25FC1BA5" w14:textId="32B7D8B0" w:rsidR="00F014CD" w:rsidRPr="00B41F2E" w:rsidRDefault="00F014CD" w:rsidP="00F014CD">
      <w:pPr>
        <w:ind w:left="-57"/>
        <w:rPr>
          <w:rFonts w:cs="Tahoma"/>
          <w:b/>
          <w:bCs/>
          <w:color w:val="4472C4" w:themeColor="accent1"/>
          <w:sz w:val="20"/>
          <w:szCs w:val="20"/>
          <w:lang w:val="en"/>
        </w:rPr>
      </w:pPr>
    </w:p>
    <w:p w14:paraId="0A047F3B" w14:textId="34939F3B" w:rsidR="00F014CD" w:rsidRPr="001536EC" w:rsidRDefault="00F014CD" w:rsidP="00F014CD">
      <w:pPr>
        <w:ind w:left="-57"/>
        <w:rPr>
          <w:rFonts w:cs="Tahoma"/>
          <w:b/>
          <w:bCs/>
          <w:color w:val="7030A0"/>
          <w:sz w:val="20"/>
          <w:szCs w:val="20"/>
          <w:lang w:val="en"/>
        </w:rPr>
      </w:pPr>
      <w:r w:rsidRPr="001536EC">
        <w:rPr>
          <w:rFonts w:cs="Tahoma"/>
          <w:b/>
          <w:bCs/>
          <w:color w:val="7030A0"/>
          <w:sz w:val="20"/>
          <w:szCs w:val="20"/>
          <w:lang w:val="en"/>
        </w:rPr>
        <w:t>Further Resources</w:t>
      </w:r>
    </w:p>
    <w:p w14:paraId="6991AD28" w14:textId="77777777" w:rsidR="00F014CD" w:rsidRDefault="00F014CD" w:rsidP="00F014CD">
      <w:pPr>
        <w:tabs>
          <w:tab w:val="left" w:pos="2310"/>
        </w:tabs>
        <w:ind w:left="-57"/>
        <w:rPr>
          <w:rFonts w:cs="Tahoma"/>
          <w:sz w:val="20"/>
          <w:szCs w:val="20"/>
          <w:lang w:val="en"/>
        </w:rPr>
      </w:pPr>
    </w:p>
    <w:p w14:paraId="300B232E" w14:textId="77777777" w:rsidR="00F014CD" w:rsidRDefault="00F014CD" w:rsidP="00F014CD">
      <w:pPr>
        <w:tabs>
          <w:tab w:val="left" w:pos="2310"/>
        </w:tabs>
        <w:ind w:left="-57"/>
        <w:rPr>
          <w:rFonts w:cs="Tahoma"/>
          <w:sz w:val="20"/>
          <w:szCs w:val="20"/>
          <w:lang w:val="en"/>
        </w:rPr>
      </w:pPr>
      <w:r>
        <w:rPr>
          <w:rFonts w:cs="Tahoma"/>
          <w:sz w:val="20"/>
          <w:szCs w:val="20"/>
          <w:lang w:val="en"/>
        </w:rPr>
        <w:t xml:space="preserve">Further Resources and tools to support practitioners can be found </w:t>
      </w:r>
      <w:hyperlink r:id="rId14" w:history="1">
        <w:r w:rsidRPr="001536EC">
          <w:rPr>
            <w:rStyle w:val="Hyperlink"/>
            <w:rFonts w:cs="Tahoma"/>
            <w:color w:val="7030A0"/>
            <w:sz w:val="20"/>
            <w:szCs w:val="20"/>
            <w:lang w:val="en"/>
          </w:rPr>
          <w:t>here.</w:t>
        </w:r>
      </w:hyperlink>
      <w:r w:rsidRPr="001536EC">
        <w:rPr>
          <w:rFonts w:cs="Tahoma"/>
          <w:color w:val="7030A0"/>
          <w:sz w:val="20"/>
          <w:szCs w:val="20"/>
          <w:lang w:val="en"/>
        </w:rPr>
        <w:t xml:space="preserve"> </w:t>
      </w:r>
    </w:p>
    <w:p w14:paraId="2AB44E15" w14:textId="5743EAEA" w:rsidR="005175C0" w:rsidRDefault="00F014CD" w:rsidP="005175C0">
      <w:pPr>
        <w:tabs>
          <w:tab w:val="left" w:pos="2310"/>
        </w:tabs>
        <w:ind w:left="-57"/>
        <w:rPr>
          <w:rStyle w:val="Hyperlink"/>
          <w:rFonts w:cs="Tahoma"/>
          <w:sz w:val="20"/>
          <w:szCs w:val="20"/>
          <w:lang w:val="en"/>
        </w:rPr>
      </w:pPr>
      <w:r>
        <w:rPr>
          <w:rFonts w:cs="Tahoma"/>
          <w:sz w:val="20"/>
          <w:szCs w:val="20"/>
          <w:lang w:val="en"/>
        </w:rPr>
        <w:t xml:space="preserve">Practice Examples of Completed Workbooks and </w:t>
      </w:r>
      <w:r w:rsidR="005175C0">
        <w:rPr>
          <w:rFonts w:cs="Tahoma"/>
          <w:sz w:val="20"/>
          <w:szCs w:val="20"/>
          <w:lang w:val="en"/>
        </w:rPr>
        <w:t>S</w:t>
      </w:r>
      <w:r>
        <w:rPr>
          <w:rFonts w:cs="Tahoma"/>
          <w:sz w:val="20"/>
          <w:szCs w:val="20"/>
          <w:lang w:val="en"/>
        </w:rPr>
        <w:t xml:space="preserve">ummaries can be found </w:t>
      </w:r>
      <w:hyperlink r:id="rId15" w:history="1">
        <w:r w:rsidRPr="001536EC">
          <w:rPr>
            <w:rStyle w:val="Hyperlink"/>
            <w:rFonts w:cs="Tahoma"/>
            <w:color w:val="7030A0"/>
            <w:sz w:val="20"/>
            <w:szCs w:val="20"/>
            <w:lang w:val="en"/>
          </w:rPr>
          <w:t>here.</w:t>
        </w:r>
      </w:hyperlink>
    </w:p>
    <w:p w14:paraId="7FB3F93C" w14:textId="77576194" w:rsidR="00B45618" w:rsidRDefault="005175C0" w:rsidP="005175C0">
      <w:pPr>
        <w:tabs>
          <w:tab w:val="left" w:pos="2310"/>
        </w:tabs>
        <w:ind w:left="-57"/>
        <w:rPr>
          <w:rFonts w:cs="Tahoma"/>
          <w:sz w:val="20"/>
          <w:szCs w:val="20"/>
          <w:lang w:val="en"/>
        </w:rPr>
      </w:pPr>
      <w:r w:rsidRPr="005175C0">
        <w:rPr>
          <w:rFonts w:cs="Tahoma"/>
          <w:sz w:val="20"/>
          <w:szCs w:val="20"/>
          <w:lang w:val="en"/>
        </w:rPr>
        <w:t xml:space="preserve">Pro-forma </w:t>
      </w:r>
      <w:r>
        <w:rPr>
          <w:rFonts w:cs="Tahoma"/>
          <w:sz w:val="20"/>
          <w:szCs w:val="20"/>
          <w:lang w:val="en"/>
        </w:rPr>
        <w:t xml:space="preserve">template of Workbook Summary can be found </w:t>
      </w:r>
      <w:hyperlink r:id="rId16" w:history="1">
        <w:r w:rsidRPr="001536EC">
          <w:rPr>
            <w:rStyle w:val="Hyperlink"/>
            <w:rFonts w:cs="Tahoma"/>
            <w:color w:val="7030A0"/>
            <w:sz w:val="20"/>
            <w:szCs w:val="20"/>
            <w:lang w:val="en"/>
          </w:rPr>
          <w:t>here.</w:t>
        </w:r>
      </w:hyperlink>
    </w:p>
    <w:p w14:paraId="2F1B8005" w14:textId="77777777" w:rsidR="005175C0" w:rsidRPr="005175C0" w:rsidRDefault="005175C0" w:rsidP="005175C0">
      <w:pPr>
        <w:tabs>
          <w:tab w:val="left" w:pos="2310"/>
        </w:tabs>
        <w:ind w:left="-57"/>
        <w:rPr>
          <w:rFonts w:cs="Tahoma"/>
          <w:color w:val="0563C1" w:themeColor="hyperlink"/>
          <w:sz w:val="20"/>
          <w:szCs w:val="20"/>
          <w:u w:val="single"/>
          <w:lang w:val="en"/>
        </w:rPr>
      </w:pPr>
    </w:p>
    <w:p w14:paraId="331CC046" w14:textId="710903DC" w:rsidR="0000324A" w:rsidRPr="00ED67A9" w:rsidRDefault="0000324A" w:rsidP="00B45618">
      <w:pPr>
        <w:spacing w:line="276" w:lineRule="auto"/>
        <w:ind w:left="757" w:right="964"/>
        <w:jc w:val="both"/>
        <w:rPr>
          <w:rFonts w:cs="Tahoma"/>
          <w:b/>
          <w:bCs/>
          <w:sz w:val="20"/>
          <w:szCs w:val="20"/>
          <w:lang w:val="en"/>
        </w:rPr>
      </w:pPr>
    </w:p>
    <w:p w14:paraId="01E6053D" w14:textId="74E373C7" w:rsidR="0000324A" w:rsidRDefault="0000324A" w:rsidP="00B45618">
      <w:pPr>
        <w:spacing w:line="276" w:lineRule="auto"/>
        <w:ind w:left="757" w:right="964"/>
        <w:jc w:val="both"/>
        <w:rPr>
          <w:rFonts w:cs="Tahoma"/>
          <w:b/>
          <w:bCs/>
          <w:sz w:val="20"/>
          <w:szCs w:val="20"/>
          <w:lang w:val="en"/>
        </w:rPr>
      </w:pPr>
    </w:p>
    <w:p w14:paraId="54DD92E7" w14:textId="77777777" w:rsidR="005175C0" w:rsidRDefault="005175C0" w:rsidP="00B45618">
      <w:pPr>
        <w:spacing w:line="276" w:lineRule="auto"/>
        <w:ind w:left="757" w:right="964"/>
        <w:jc w:val="both"/>
        <w:rPr>
          <w:rFonts w:cs="Tahoma"/>
          <w:b/>
          <w:bCs/>
          <w:sz w:val="20"/>
          <w:szCs w:val="20"/>
          <w:lang w:val="en"/>
        </w:rPr>
      </w:pPr>
    </w:p>
    <w:p w14:paraId="197CD4BB" w14:textId="64F9CC78" w:rsidR="00B41F2E" w:rsidRDefault="00B41F2E" w:rsidP="00B45618">
      <w:pPr>
        <w:spacing w:line="276" w:lineRule="auto"/>
        <w:ind w:left="757" w:right="964"/>
        <w:jc w:val="both"/>
        <w:rPr>
          <w:rFonts w:cs="Tahoma"/>
          <w:b/>
          <w:bCs/>
          <w:sz w:val="20"/>
          <w:szCs w:val="20"/>
          <w:lang w:val="en"/>
        </w:rPr>
      </w:pPr>
    </w:p>
    <w:p w14:paraId="5E25FCD2" w14:textId="7260ED56" w:rsidR="00B41F2E" w:rsidRDefault="00B41F2E" w:rsidP="00B45618">
      <w:pPr>
        <w:spacing w:line="276" w:lineRule="auto"/>
        <w:ind w:left="757" w:right="964"/>
        <w:jc w:val="both"/>
        <w:rPr>
          <w:rFonts w:cs="Tahoma"/>
          <w:b/>
          <w:bCs/>
          <w:sz w:val="20"/>
          <w:szCs w:val="20"/>
          <w:lang w:val="en"/>
        </w:rPr>
      </w:pPr>
    </w:p>
    <w:p w14:paraId="0B7DEF69" w14:textId="795649A9" w:rsidR="00B41F2E" w:rsidRDefault="00B41F2E" w:rsidP="00B45618">
      <w:pPr>
        <w:spacing w:line="276" w:lineRule="auto"/>
        <w:ind w:left="757" w:right="964"/>
        <w:jc w:val="both"/>
        <w:rPr>
          <w:rFonts w:cs="Tahoma"/>
          <w:b/>
          <w:bCs/>
          <w:sz w:val="20"/>
          <w:szCs w:val="20"/>
          <w:lang w:val="en"/>
        </w:rPr>
      </w:pPr>
    </w:p>
    <w:p w14:paraId="7E54D346" w14:textId="173A2070" w:rsidR="00B41F2E" w:rsidRDefault="00B41F2E" w:rsidP="00B45618">
      <w:pPr>
        <w:spacing w:line="276" w:lineRule="auto"/>
        <w:ind w:left="757" w:right="964"/>
        <w:jc w:val="both"/>
        <w:rPr>
          <w:rFonts w:cs="Tahoma"/>
          <w:b/>
          <w:bCs/>
          <w:sz w:val="20"/>
          <w:szCs w:val="20"/>
          <w:lang w:val="en"/>
        </w:rPr>
      </w:pPr>
    </w:p>
    <w:p w14:paraId="495BA676" w14:textId="77777777" w:rsidR="00B41F2E" w:rsidRDefault="00B41F2E" w:rsidP="001536EC">
      <w:pPr>
        <w:spacing w:line="276" w:lineRule="auto"/>
        <w:ind w:right="964"/>
        <w:jc w:val="both"/>
        <w:rPr>
          <w:rFonts w:cs="Tahoma"/>
          <w:b/>
          <w:bCs/>
          <w:sz w:val="20"/>
          <w:szCs w:val="20"/>
          <w:lang w:val="en"/>
        </w:rPr>
      </w:pPr>
    </w:p>
    <w:p w14:paraId="1BC2330A" w14:textId="3EC9CC63" w:rsidR="00B45618" w:rsidRPr="00CB3353" w:rsidRDefault="003209FB" w:rsidP="003F1638">
      <w:pPr>
        <w:spacing w:line="276" w:lineRule="auto"/>
        <w:ind w:right="964"/>
        <w:rPr>
          <w:rFonts w:cs="Tahoma"/>
          <w:b/>
          <w:bCs/>
          <w:sz w:val="28"/>
          <w:szCs w:val="28"/>
          <w:lang w:val="en"/>
        </w:rPr>
      </w:pPr>
      <w:r w:rsidRPr="00CB3353">
        <w:rPr>
          <w:rFonts w:cs="Tahoma"/>
          <w:b/>
          <w:bCs/>
          <w:color w:val="7030A0"/>
          <w:sz w:val="28"/>
          <w:szCs w:val="28"/>
          <w:lang w:val="en"/>
        </w:rPr>
        <w:t xml:space="preserve">Appendix 1: </w:t>
      </w:r>
      <w:r w:rsidR="0000324A" w:rsidRPr="00CB3353">
        <w:rPr>
          <w:rFonts w:cs="Tahoma"/>
          <w:b/>
          <w:bCs/>
          <w:color w:val="7030A0"/>
          <w:sz w:val="28"/>
          <w:szCs w:val="28"/>
          <w:lang w:val="en"/>
        </w:rPr>
        <w:t>Flow Chart: Family Safeguarding Team</w:t>
      </w:r>
      <w:r w:rsidRPr="00CB3353">
        <w:rPr>
          <w:rFonts w:cs="Tahoma"/>
          <w:b/>
          <w:bCs/>
          <w:color w:val="7030A0"/>
          <w:sz w:val="28"/>
          <w:szCs w:val="28"/>
          <w:lang w:val="en"/>
        </w:rPr>
        <w:t xml:space="preserve"> Process</w:t>
      </w:r>
    </w:p>
    <w:p w14:paraId="01BAA23D" w14:textId="77777777" w:rsidR="003F1638" w:rsidRDefault="003F1638" w:rsidP="001536EC">
      <w:pPr>
        <w:spacing w:line="276" w:lineRule="auto"/>
        <w:ind w:right="964"/>
        <w:rPr>
          <w:rFonts w:cs="Tahoma"/>
          <w:b/>
          <w:bCs/>
          <w:sz w:val="20"/>
          <w:szCs w:val="20"/>
          <w:lang w:val="en"/>
        </w:rPr>
      </w:pPr>
    </w:p>
    <w:p w14:paraId="31839E83" w14:textId="09D434DF" w:rsidR="003F1638" w:rsidRDefault="001536EC" w:rsidP="001536EC">
      <w:pPr>
        <w:spacing w:line="276" w:lineRule="auto"/>
        <w:ind w:left="-737" w:right="964"/>
        <w:rPr>
          <w:rFonts w:cs="Tahoma"/>
          <w:b/>
          <w:bCs/>
          <w:sz w:val="20"/>
          <w:szCs w:val="20"/>
          <w:lang w:val="en"/>
        </w:rPr>
      </w:pPr>
      <w:r w:rsidRPr="001536EC">
        <w:rPr>
          <w:rFonts w:cs="Tahoma"/>
          <w:b/>
          <w:bCs/>
          <w:noProof/>
          <w:sz w:val="20"/>
          <w:szCs w:val="20"/>
          <w:lang w:val="en"/>
        </w:rPr>
        <w:drawing>
          <wp:inline distT="0" distB="0" distL="0" distR="0" wp14:anchorId="2CFD124C" wp14:editId="3949BA6D">
            <wp:extent cx="6779167" cy="719141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23999" cy="7238977"/>
                    </a:xfrm>
                    <a:prstGeom prst="rect">
                      <a:avLst/>
                    </a:prstGeom>
                  </pic:spPr>
                </pic:pic>
              </a:graphicData>
            </a:graphic>
          </wp:inline>
        </w:drawing>
      </w:r>
    </w:p>
    <w:p w14:paraId="367F46C1" w14:textId="4BCA2AF6" w:rsidR="003F1638" w:rsidRDefault="003F1638" w:rsidP="003F1638">
      <w:pPr>
        <w:spacing w:line="276" w:lineRule="auto"/>
        <w:ind w:left="757" w:right="964"/>
        <w:rPr>
          <w:rFonts w:cs="Tahoma"/>
          <w:b/>
          <w:bCs/>
          <w:sz w:val="20"/>
          <w:szCs w:val="20"/>
          <w:lang w:val="en"/>
        </w:rPr>
      </w:pPr>
    </w:p>
    <w:p w14:paraId="783D1EFD" w14:textId="5BDAB643" w:rsidR="00CB3353" w:rsidRDefault="00CB3353" w:rsidP="003209FB">
      <w:pPr>
        <w:spacing w:line="276" w:lineRule="auto"/>
        <w:ind w:right="964"/>
        <w:rPr>
          <w:rFonts w:cs="Tahoma"/>
          <w:b/>
          <w:bCs/>
          <w:color w:val="7030A0"/>
          <w:sz w:val="28"/>
          <w:szCs w:val="28"/>
          <w:lang w:val="en"/>
        </w:rPr>
      </w:pPr>
    </w:p>
    <w:p w14:paraId="708F06F9" w14:textId="77777777" w:rsidR="00CB3353" w:rsidRDefault="00CB3353" w:rsidP="003209FB">
      <w:pPr>
        <w:spacing w:line="276" w:lineRule="auto"/>
        <w:ind w:right="964"/>
        <w:rPr>
          <w:rFonts w:cs="Tahoma"/>
          <w:b/>
          <w:bCs/>
          <w:color w:val="7030A0"/>
          <w:sz w:val="28"/>
          <w:szCs w:val="28"/>
          <w:lang w:val="en"/>
        </w:rPr>
      </w:pPr>
    </w:p>
    <w:p w14:paraId="797BE28A" w14:textId="5C81BD04" w:rsidR="00E807C3" w:rsidRPr="00294B39" w:rsidRDefault="003209FB" w:rsidP="003209FB">
      <w:pPr>
        <w:spacing w:line="276" w:lineRule="auto"/>
        <w:ind w:right="964"/>
        <w:rPr>
          <w:rFonts w:cs="Tahoma"/>
          <w:b/>
          <w:bCs/>
          <w:sz w:val="20"/>
          <w:szCs w:val="20"/>
          <w:lang w:val="en"/>
        </w:rPr>
      </w:pPr>
      <w:r w:rsidRPr="00054995">
        <w:rPr>
          <w:rFonts w:cs="Tahoma"/>
          <w:b/>
          <w:bCs/>
          <w:color w:val="7030A0"/>
          <w:sz w:val="28"/>
          <w:szCs w:val="28"/>
          <w:lang w:val="en"/>
        </w:rPr>
        <w:t xml:space="preserve">Appendix 2: </w:t>
      </w:r>
      <w:r w:rsidR="0000324A" w:rsidRPr="00054995">
        <w:rPr>
          <w:rFonts w:cs="Tahoma"/>
          <w:b/>
          <w:bCs/>
          <w:color w:val="7030A0"/>
          <w:sz w:val="28"/>
          <w:szCs w:val="28"/>
          <w:lang w:val="en"/>
        </w:rPr>
        <w:t xml:space="preserve">Flow Chart: </w:t>
      </w:r>
      <w:r w:rsidR="009E02AC" w:rsidRPr="00054995">
        <w:rPr>
          <w:rFonts w:cs="Tahoma"/>
          <w:b/>
          <w:bCs/>
          <w:color w:val="7030A0"/>
          <w:sz w:val="28"/>
          <w:szCs w:val="28"/>
          <w:lang w:val="en"/>
        </w:rPr>
        <w:t>Supervision Process</w:t>
      </w:r>
      <w:r w:rsidR="009E02AC" w:rsidRPr="001536EC">
        <w:rPr>
          <w:rFonts w:cs="Tahoma"/>
          <w:b/>
          <w:bCs/>
          <w:color w:val="7030A0"/>
          <w:sz w:val="20"/>
          <w:szCs w:val="20"/>
          <w:lang w:val="en"/>
        </w:rPr>
        <w:t xml:space="preserve"> </w:t>
      </w:r>
      <w:r w:rsidR="00E807C3">
        <w:rPr>
          <w:noProof/>
        </w:rPr>
        <w:drawing>
          <wp:inline distT="0" distB="0" distL="0" distR="0" wp14:anchorId="6C485CFD" wp14:editId="05660F8E">
            <wp:extent cx="5765800" cy="7575550"/>
            <wp:effectExtent l="38100" t="0" r="82550" b="0"/>
            <wp:docPr id="178" name="Diagram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574D7E2" w14:textId="77777777" w:rsidR="00B45618" w:rsidRPr="00B45618" w:rsidRDefault="00B45618" w:rsidP="00B45618">
      <w:pPr>
        <w:spacing w:line="276" w:lineRule="auto"/>
        <w:ind w:left="757" w:right="964"/>
        <w:jc w:val="both"/>
        <w:rPr>
          <w:rFonts w:cs="Tahoma"/>
          <w:b/>
          <w:bCs/>
          <w:sz w:val="20"/>
          <w:szCs w:val="20"/>
          <w:lang w:val="en"/>
        </w:rPr>
      </w:pPr>
      <w:r w:rsidRPr="00B45618">
        <w:rPr>
          <w:rFonts w:cs="Tahoma"/>
          <w:b/>
          <w:bCs/>
          <w:sz w:val="20"/>
          <w:szCs w:val="20"/>
          <w:lang w:val="en"/>
        </w:rPr>
        <w:t xml:space="preserve"> </w:t>
      </w:r>
    </w:p>
    <w:p w14:paraId="7E8ADFAD" w14:textId="7FF15866" w:rsidR="00B45618" w:rsidRDefault="00B45618" w:rsidP="00B45618">
      <w:pPr>
        <w:spacing w:line="276" w:lineRule="auto"/>
        <w:ind w:left="757" w:right="964"/>
        <w:jc w:val="both"/>
        <w:rPr>
          <w:rFonts w:cs="Tahoma"/>
          <w:b/>
          <w:bCs/>
          <w:sz w:val="20"/>
          <w:szCs w:val="20"/>
          <w:lang w:val="en"/>
        </w:rPr>
      </w:pPr>
    </w:p>
    <w:p w14:paraId="68D94E84" w14:textId="73A61BC1" w:rsidR="00FE3EA4" w:rsidRDefault="00FE3EA4" w:rsidP="00B45618">
      <w:pPr>
        <w:spacing w:line="276" w:lineRule="auto"/>
        <w:ind w:left="757" w:right="964"/>
        <w:jc w:val="both"/>
        <w:rPr>
          <w:rFonts w:cs="Tahoma"/>
          <w:b/>
          <w:bCs/>
          <w:sz w:val="20"/>
          <w:szCs w:val="20"/>
          <w:lang w:val="en"/>
        </w:rPr>
      </w:pPr>
    </w:p>
    <w:p w14:paraId="4683BA57" w14:textId="77777777" w:rsidR="00FE3EA4" w:rsidRPr="00B45618" w:rsidRDefault="00FE3EA4" w:rsidP="00B45618">
      <w:pPr>
        <w:spacing w:line="276" w:lineRule="auto"/>
        <w:ind w:left="757" w:right="964"/>
        <w:jc w:val="both"/>
        <w:rPr>
          <w:rFonts w:cs="Tahoma"/>
          <w:b/>
          <w:bCs/>
          <w:sz w:val="20"/>
          <w:szCs w:val="20"/>
          <w:lang w:val="en"/>
        </w:rPr>
      </w:pPr>
    </w:p>
    <w:p w14:paraId="15738C87" w14:textId="77777777" w:rsidR="00666C8C" w:rsidRDefault="00666C8C" w:rsidP="00294B39">
      <w:pPr>
        <w:spacing w:line="276" w:lineRule="auto"/>
        <w:ind w:left="757" w:right="964"/>
        <w:jc w:val="both"/>
        <w:rPr>
          <w:rFonts w:cs="Tahoma"/>
          <w:b/>
          <w:bCs/>
          <w:sz w:val="20"/>
          <w:szCs w:val="20"/>
          <w:lang w:val="en"/>
        </w:rPr>
      </w:pPr>
    </w:p>
    <w:p w14:paraId="701D7F1F" w14:textId="77777777" w:rsidR="001536EC" w:rsidRPr="001536EC" w:rsidRDefault="001536EC" w:rsidP="003209FB">
      <w:pPr>
        <w:spacing w:line="276" w:lineRule="auto"/>
        <w:ind w:right="964"/>
        <w:jc w:val="both"/>
        <w:rPr>
          <w:rFonts w:cs="Tahoma"/>
          <w:b/>
          <w:bCs/>
          <w:color w:val="7030A0"/>
          <w:sz w:val="20"/>
          <w:szCs w:val="20"/>
          <w:lang w:val="en"/>
        </w:rPr>
      </w:pPr>
    </w:p>
    <w:p w14:paraId="31B7951A" w14:textId="6A94F8E6" w:rsidR="00294B39" w:rsidRPr="00CB3353" w:rsidRDefault="003209FB" w:rsidP="003209FB">
      <w:pPr>
        <w:spacing w:line="276" w:lineRule="auto"/>
        <w:ind w:right="964"/>
        <w:jc w:val="both"/>
        <w:rPr>
          <w:rFonts w:cs="Tahoma"/>
          <w:b/>
          <w:bCs/>
          <w:color w:val="7030A0"/>
          <w:sz w:val="28"/>
          <w:szCs w:val="28"/>
          <w:lang w:val="en"/>
        </w:rPr>
      </w:pPr>
      <w:r w:rsidRPr="00CB3353">
        <w:rPr>
          <w:rFonts w:cs="Tahoma"/>
          <w:b/>
          <w:bCs/>
          <w:color w:val="7030A0"/>
          <w:sz w:val="28"/>
          <w:szCs w:val="28"/>
          <w:lang w:val="en"/>
        </w:rPr>
        <w:t xml:space="preserve">Appendix 3: </w:t>
      </w:r>
      <w:r w:rsidR="003C64D1" w:rsidRPr="00CB3353">
        <w:rPr>
          <w:rFonts w:cs="Tahoma"/>
          <w:b/>
          <w:bCs/>
          <w:color w:val="7030A0"/>
          <w:sz w:val="28"/>
          <w:szCs w:val="28"/>
          <w:lang w:val="en"/>
        </w:rPr>
        <w:t xml:space="preserve">Template for </w:t>
      </w:r>
      <w:r w:rsidR="00294B39" w:rsidRPr="00CB3353">
        <w:rPr>
          <w:rFonts w:cs="Tahoma"/>
          <w:b/>
          <w:bCs/>
          <w:color w:val="7030A0"/>
          <w:sz w:val="28"/>
          <w:szCs w:val="28"/>
          <w:lang w:val="en"/>
        </w:rPr>
        <w:t>Allocation of the Adult Specialists</w:t>
      </w:r>
    </w:p>
    <w:p w14:paraId="6ADFE022" w14:textId="77777777" w:rsidR="00294B39" w:rsidRPr="00294B39" w:rsidRDefault="00294B39" w:rsidP="00294B39">
      <w:pPr>
        <w:spacing w:line="276" w:lineRule="auto"/>
        <w:ind w:left="757" w:right="964"/>
        <w:jc w:val="both"/>
        <w:rPr>
          <w:rFonts w:cs="Tahoma"/>
          <w:b/>
          <w:bCs/>
          <w:sz w:val="20"/>
          <w:szCs w:val="20"/>
          <w:lang w:val="en"/>
        </w:rPr>
      </w:pPr>
    </w:p>
    <w:p w14:paraId="617CE9B6" w14:textId="72844B08" w:rsidR="00294B39" w:rsidRPr="00CB3353" w:rsidRDefault="00294B39" w:rsidP="001536EC">
      <w:pPr>
        <w:spacing w:line="276" w:lineRule="auto"/>
        <w:rPr>
          <w:rFonts w:cs="Tahoma"/>
          <w:szCs w:val="22"/>
          <w:lang w:val="en"/>
        </w:rPr>
      </w:pPr>
      <w:r w:rsidRPr="00CB3353">
        <w:rPr>
          <w:rFonts w:cs="Tahoma"/>
          <w:szCs w:val="22"/>
          <w:lang w:val="en"/>
        </w:rPr>
        <w:t>This is decided within the Family Safeguarding Service. Social Workers will be required to complete a Request for Adult Specialist Form. This will enable decisions to be made about allocation amongst the pool of Adults Specialists. Service Managers will allocate work with Team Managers to make decisions about allocations of resources for families.</w:t>
      </w:r>
    </w:p>
    <w:p w14:paraId="583F64EC" w14:textId="130F84AF" w:rsidR="00294B39" w:rsidRDefault="00294B39" w:rsidP="00294B39">
      <w:pPr>
        <w:spacing w:line="276" w:lineRule="auto"/>
        <w:ind w:left="757" w:right="964"/>
        <w:jc w:val="both"/>
        <w:rPr>
          <w:rFonts w:cs="Tahoma"/>
          <w:sz w:val="20"/>
          <w:szCs w:val="20"/>
          <w:lang w:val="en"/>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6521"/>
      </w:tblGrid>
      <w:tr w:rsidR="00294B39" w14:paraId="196A14B4" w14:textId="77777777" w:rsidTr="002C68DD">
        <w:trPr>
          <w:trHeight w:val="1240"/>
        </w:trPr>
        <w:tc>
          <w:tcPr>
            <w:tcW w:w="2977" w:type="dxa"/>
            <w:shd w:val="clear" w:color="auto" w:fill="7030A0"/>
          </w:tcPr>
          <w:p w14:paraId="7A915A8E" w14:textId="77777777" w:rsidR="002C68DD" w:rsidRDefault="00294B39" w:rsidP="001536EC">
            <w:pPr>
              <w:pStyle w:val="TableParagraph"/>
              <w:spacing w:line="360" w:lineRule="auto"/>
              <w:ind w:left="57" w:right="586"/>
              <w:rPr>
                <w:rFonts w:ascii="Verdana" w:hAnsi="Verdana"/>
                <w:b/>
                <w:bCs/>
                <w:color w:val="FFFFFF" w:themeColor="background1"/>
                <w:spacing w:val="-64"/>
                <w:sz w:val="20"/>
                <w:szCs w:val="20"/>
              </w:rPr>
            </w:pPr>
            <w:r w:rsidRPr="002C68DD">
              <w:rPr>
                <w:rFonts w:ascii="Verdana" w:hAnsi="Verdana"/>
                <w:b/>
                <w:bCs/>
                <w:color w:val="FFFFFF" w:themeColor="background1"/>
                <w:sz w:val="20"/>
                <w:szCs w:val="20"/>
              </w:rPr>
              <w:t>Request for work by:</w:t>
            </w:r>
            <w:r w:rsidRPr="002C68DD">
              <w:rPr>
                <w:rFonts w:ascii="Verdana" w:hAnsi="Verdana"/>
                <w:b/>
                <w:bCs/>
                <w:color w:val="FFFFFF" w:themeColor="background1"/>
                <w:spacing w:val="-64"/>
                <w:sz w:val="20"/>
                <w:szCs w:val="20"/>
              </w:rPr>
              <w:t xml:space="preserve"> </w:t>
            </w:r>
          </w:p>
          <w:p w14:paraId="27739C5A" w14:textId="049245ED" w:rsidR="00294B39" w:rsidRPr="002C68DD" w:rsidRDefault="00294B39" w:rsidP="001536EC">
            <w:pPr>
              <w:pStyle w:val="TableParagraph"/>
              <w:spacing w:line="360" w:lineRule="auto"/>
              <w:ind w:left="57" w:right="586"/>
              <w:rPr>
                <w:rFonts w:ascii="Verdana" w:hAnsi="Verdana"/>
                <w:b/>
                <w:bCs/>
                <w:color w:val="FFFFFF" w:themeColor="background1"/>
                <w:sz w:val="20"/>
                <w:szCs w:val="20"/>
              </w:rPr>
            </w:pPr>
            <w:r w:rsidRPr="002C68DD">
              <w:rPr>
                <w:rFonts w:ascii="Verdana" w:hAnsi="Verdana"/>
                <w:b/>
                <w:bCs/>
                <w:color w:val="FFFFFF" w:themeColor="background1"/>
                <w:sz w:val="20"/>
                <w:szCs w:val="20"/>
              </w:rPr>
              <w:t>please</w:t>
            </w:r>
            <w:r w:rsidRPr="002C68DD">
              <w:rPr>
                <w:rFonts w:ascii="Verdana" w:hAnsi="Verdana"/>
                <w:b/>
                <w:bCs/>
                <w:color w:val="FFFFFF" w:themeColor="background1"/>
                <w:spacing w:val="-2"/>
                <w:sz w:val="20"/>
                <w:szCs w:val="20"/>
              </w:rPr>
              <w:t xml:space="preserve"> </w:t>
            </w:r>
            <w:r w:rsidRPr="002C68DD">
              <w:rPr>
                <w:rFonts w:ascii="Verdana" w:hAnsi="Verdana"/>
                <w:b/>
                <w:bCs/>
                <w:color w:val="FFFFFF" w:themeColor="background1"/>
                <w:sz w:val="20"/>
                <w:szCs w:val="20"/>
              </w:rPr>
              <w:t>set</w:t>
            </w:r>
            <w:r w:rsidRPr="002C68DD">
              <w:rPr>
                <w:rFonts w:ascii="Verdana" w:hAnsi="Verdana"/>
                <w:b/>
                <w:bCs/>
                <w:color w:val="FFFFFF" w:themeColor="background1"/>
                <w:spacing w:val="-2"/>
                <w:sz w:val="20"/>
                <w:szCs w:val="20"/>
              </w:rPr>
              <w:t xml:space="preserve"> </w:t>
            </w:r>
            <w:r w:rsidRPr="002C68DD">
              <w:rPr>
                <w:rFonts w:ascii="Verdana" w:hAnsi="Verdana"/>
                <w:b/>
                <w:bCs/>
                <w:color w:val="FFFFFF" w:themeColor="background1"/>
                <w:sz w:val="20"/>
                <w:szCs w:val="20"/>
              </w:rPr>
              <w:t>out</w:t>
            </w:r>
            <w:r w:rsidRPr="002C68DD">
              <w:rPr>
                <w:rFonts w:ascii="Verdana" w:hAnsi="Verdana"/>
                <w:b/>
                <w:bCs/>
                <w:color w:val="FFFFFF" w:themeColor="background1"/>
                <w:spacing w:val="-1"/>
                <w:sz w:val="20"/>
                <w:szCs w:val="20"/>
              </w:rPr>
              <w:t xml:space="preserve"> </w:t>
            </w:r>
            <w:r w:rsidRPr="002C68DD">
              <w:rPr>
                <w:rFonts w:ascii="Verdana" w:hAnsi="Verdana"/>
                <w:b/>
                <w:bCs/>
                <w:color w:val="FFFFFF" w:themeColor="background1"/>
                <w:sz w:val="20"/>
                <w:szCs w:val="20"/>
              </w:rPr>
              <w:t>which</w:t>
            </w:r>
          </w:p>
          <w:p w14:paraId="1941FAD2" w14:textId="77777777" w:rsidR="00294B39" w:rsidRPr="002C68DD" w:rsidRDefault="00294B39" w:rsidP="001536EC">
            <w:pPr>
              <w:pStyle w:val="TableParagraph"/>
              <w:ind w:left="57"/>
              <w:rPr>
                <w:rFonts w:ascii="Verdana" w:hAnsi="Verdana"/>
                <w:b/>
                <w:bCs/>
                <w:color w:val="FFFFFF" w:themeColor="background1"/>
                <w:sz w:val="24"/>
                <w:szCs w:val="24"/>
              </w:rPr>
            </w:pPr>
            <w:r w:rsidRPr="002C68DD">
              <w:rPr>
                <w:rFonts w:ascii="Verdana" w:hAnsi="Verdana"/>
                <w:b/>
                <w:bCs/>
                <w:color w:val="FFFFFF" w:themeColor="background1"/>
                <w:sz w:val="20"/>
                <w:szCs w:val="20"/>
              </w:rPr>
              <w:t>specialist(s)</w:t>
            </w:r>
          </w:p>
        </w:tc>
        <w:tc>
          <w:tcPr>
            <w:tcW w:w="6521" w:type="dxa"/>
          </w:tcPr>
          <w:p w14:paraId="134000C4" w14:textId="77777777" w:rsidR="00294B39" w:rsidRDefault="00294B39" w:rsidP="001536EC">
            <w:pPr>
              <w:pStyle w:val="TableParagraph"/>
              <w:ind w:left="57"/>
              <w:rPr>
                <w:rFonts w:ascii="Times New Roman"/>
                <w:sz w:val="24"/>
              </w:rPr>
            </w:pPr>
          </w:p>
        </w:tc>
      </w:tr>
      <w:tr w:rsidR="00294B39" w14:paraId="1A4DFE7A" w14:textId="77777777" w:rsidTr="002C68DD">
        <w:trPr>
          <w:trHeight w:val="2071"/>
        </w:trPr>
        <w:tc>
          <w:tcPr>
            <w:tcW w:w="2977" w:type="dxa"/>
            <w:shd w:val="clear" w:color="auto" w:fill="7030A0"/>
          </w:tcPr>
          <w:p w14:paraId="15A90B65" w14:textId="77777777" w:rsidR="00294B39" w:rsidRPr="002C68DD" w:rsidRDefault="00294B39" w:rsidP="001536EC">
            <w:pPr>
              <w:pStyle w:val="TableParagraph"/>
              <w:spacing w:before="2" w:line="360" w:lineRule="auto"/>
              <w:ind w:left="57" w:right="330"/>
              <w:rPr>
                <w:rFonts w:ascii="Verdana" w:hAnsi="Verdana"/>
                <w:b/>
                <w:bCs/>
                <w:color w:val="FFFFFF" w:themeColor="background1"/>
                <w:sz w:val="20"/>
                <w:szCs w:val="20"/>
              </w:rPr>
            </w:pPr>
            <w:r w:rsidRPr="002C68DD">
              <w:rPr>
                <w:rFonts w:ascii="Verdana" w:hAnsi="Verdana"/>
                <w:b/>
                <w:bCs/>
                <w:color w:val="FFFFFF" w:themeColor="background1"/>
                <w:sz w:val="20"/>
                <w:szCs w:val="20"/>
              </w:rPr>
              <w:t>Summary</w:t>
            </w:r>
            <w:r w:rsidRPr="002C68DD">
              <w:rPr>
                <w:rFonts w:ascii="Verdana" w:hAnsi="Verdana"/>
                <w:b/>
                <w:bCs/>
                <w:color w:val="FFFFFF" w:themeColor="background1"/>
                <w:spacing w:val="-6"/>
                <w:sz w:val="20"/>
                <w:szCs w:val="20"/>
              </w:rPr>
              <w:t xml:space="preserve"> </w:t>
            </w:r>
            <w:r w:rsidRPr="002C68DD">
              <w:rPr>
                <w:rFonts w:ascii="Verdana" w:hAnsi="Verdana"/>
                <w:b/>
                <w:bCs/>
                <w:color w:val="FFFFFF" w:themeColor="background1"/>
                <w:sz w:val="20"/>
                <w:szCs w:val="20"/>
              </w:rPr>
              <w:t>of</w:t>
            </w:r>
            <w:r w:rsidRPr="002C68DD">
              <w:rPr>
                <w:rFonts w:ascii="Verdana" w:hAnsi="Verdana"/>
                <w:b/>
                <w:bCs/>
                <w:color w:val="FFFFFF" w:themeColor="background1"/>
                <w:spacing w:val="-3"/>
                <w:sz w:val="20"/>
                <w:szCs w:val="20"/>
              </w:rPr>
              <w:t xml:space="preserve"> </w:t>
            </w:r>
            <w:r w:rsidRPr="002C68DD">
              <w:rPr>
                <w:rFonts w:ascii="Verdana" w:hAnsi="Verdana"/>
                <w:b/>
                <w:bCs/>
                <w:color w:val="FFFFFF" w:themeColor="background1"/>
                <w:sz w:val="20"/>
                <w:szCs w:val="20"/>
              </w:rPr>
              <w:t>the</w:t>
            </w:r>
            <w:r w:rsidRPr="002C68DD">
              <w:rPr>
                <w:rFonts w:ascii="Verdana" w:hAnsi="Verdana"/>
                <w:b/>
                <w:bCs/>
                <w:color w:val="FFFFFF" w:themeColor="background1"/>
                <w:spacing w:val="-2"/>
                <w:sz w:val="20"/>
                <w:szCs w:val="20"/>
              </w:rPr>
              <w:t xml:space="preserve"> </w:t>
            </w:r>
            <w:r w:rsidRPr="002C68DD">
              <w:rPr>
                <w:rFonts w:ascii="Verdana" w:hAnsi="Verdana"/>
                <w:b/>
                <w:bCs/>
                <w:color w:val="FFFFFF" w:themeColor="background1"/>
                <w:sz w:val="20"/>
                <w:szCs w:val="20"/>
              </w:rPr>
              <w:t>Family</w:t>
            </w:r>
            <w:r w:rsidRPr="002C68DD">
              <w:rPr>
                <w:rFonts w:ascii="Verdana" w:hAnsi="Verdana"/>
                <w:b/>
                <w:bCs/>
                <w:color w:val="FFFFFF" w:themeColor="background1"/>
                <w:spacing w:val="-64"/>
                <w:sz w:val="20"/>
                <w:szCs w:val="20"/>
              </w:rPr>
              <w:t xml:space="preserve"> </w:t>
            </w:r>
            <w:r w:rsidRPr="002C68DD">
              <w:rPr>
                <w:rFonts w:ascii="Verdana" w:hAnsi="Verdana"/>
                <w:b/>
                <w:bCs/>
                <w:color w:val="FFFFFF" w:themeColor="background1"/>
                <w:sz w:val="20"/>
                <w:szCs w:val="20"/>
              </w:rPr>
              <w:t>Situation</w:t>
            </w:r>
          </w:p>
        </w:tc>
        <w:tc>
          <w:tcPr>
            <w:tcW w:w="6521" w:type="dxa"/>
          </w:tcPr>
          <w:p w14:paraId="1126D88B" w14:textId="77777777" w:rsidR="00294B39" w:rsidRDefault="00294B39" w:rsidP="001536EC">
            <w:pPr>
              <w:pStyle w:val="TableParagraph"/>
              <w:ind w:left="57"/>
              <w:rPr>
                <w:rFonts w:ascii="Times New Roman"/>
                <w:sz w:val="24"/>
              </w:rPr>
            </w:pPr>
          </w:p>
        </w:tc>
      </w:tr>
      <w:tr w:rsidR="00294B39" w14:paraId="4B0EA49A" w14:textId="77777777" w:rsidTr="002C68DD">
        <w:trPr>
          <w:trHeight w:val="1242"/>
        </w:trPr>
        <w:tc>
          <w:tcPr>
            <w:tcW w:w="2977" w:type="dxa"/>
            <w:shd w:val="clear" w:color="auto" w:fill="7030A0"/>
          </w:tcPr>
          <w:p w14:paraId="4D541690" w14:textId="6ADEAEC3" w:rsidR="00294B39" w:rsidRPr="002C68DD" w:rsidRDefault="00294B39" w:rsidP="001536EC">
            <w:pPr>
              <w:pStyle w:val="TableParagraph"/>
              <w:ind w:left="57"/>
              <w:rPr>
                <w:rFonts w:ascii="Verdana" w:hAnsi="Verdana"/>
                <w:b/>
                <w:bCs/>
                <w:color w:val="FFFFFF" w:themeColor="background1"/>
                <w:sz w:val="20"/>
                <w:szCs w:val="20"/>
              </w:rPr>
            </w:pPr>
            <w:r w:rsidRPr="002C68DD">
              <w:rPr>
                <w:rFonts w:ascii="Verdana" w:hAnsi="Verdana"/>
                <w:b/>
                <w:bCs/>
                <w:color w:val="FFFFFF" w:themeColor="background1"/>
                <w:sz w:val="20"/>
                <w:szCs w:val="20"/>
              </w:rPr>
              <w:t>Purpose</w:t>
            </w:r>
            <w:r w:rsidRPr="002C68DD">
              <w:rPr>
                <w:rFonts w:ascii="Verdana" w:hAnsi="Verdana"/>
                <w:b/>
                <w:bCs/>
                <w:color w:val="FFFFFF" w:themeColor="background1"/>
                <w:spacing w:val="-1"/>
                <w:sz w:val="20"/>
                <w:szCs w:val="20"/>
              </w:rPr>
              <w:t xml:space="preserve"> </w:t>
            </w:r>
            <w:r w:rsidRPr="002C68DD">
              <w:rPr>
                <w:rFonts w:ascii="Verdana" w:hAnsi="Verdana"/>
                <w:b/>
                <w:bCs/>
                <w:color w:val="FFFFFF" w:themeColor="background1"/>
                <w:sz w:val="20"/>
                <w:szCs w:val="20"/>
              </w:rPr>
              <w:t>of</w:t>
            </w:r>
            <w:r w:rsidRPr="002C68DD">
              <w:rPr>
                <w:rFonts w:ascii="Verdana" w:hAnsi="Verdana"/>
                <w:b/>
                <w:bCs/>
                <w:color w:val="FFFFFF" w:themeColor="background1"/>
                <w:spacing w:val="-3"/>
                <w:sz w:val="20"/>
                <w:szCs w:val="20"/>
              </w:rPr>
              <w:t xml:space="preserve"> </w:t>
            </w:r>
            <w:r w:rsidRPr="002C68DD">
              <w:rPr>
                <w:rFonts w:ascii="Verdana" w:hAnsi="Verdana"/>
                <w:b/>
                <w:bCs/>
                <w:color w:val="FFFFFF" w:themeColor="background1"/>
                <w:sz w:val="20"/>
                <w:szCs w:val="20"/>
              </w:rPr>
              <w:t>work</w:t>
            </w:r>
            <w:r w:rsidR="00E807C3" w:rsidRPr="002C68DD">
              <w:rPr>
                <w:rFonts w:ascii="Verdana" w:hAnsi="Verdana"/>
                <w:b/>
                <w:bCs/>
                <w:color w:val="FFFFFF" w:themeColor="background1"/>
                <w:sz w:val="20"/>
                <w:szCs w:val="20"/>
              </w:rPr>
              <w:t xml:space="preserve"> </w:t>
            </w:r>
            <w:r w:rsidRPr="002C68DD">
              <w:rPr>
                <w:rFonts w:ascii="Verdana" w:hAnsi="Verdana"/>
                <w:b/>
                <w:bCs/>
                <w:color w:val="FFFFFF" w:themeColor="background1"/>
                <w:sz w:val="20"/>
                <w:szCs w:val="20"/>
              </w:rPr>
              <w:t>providing the outcomes</w:t>
            </w:r>
            <w:r w:rsidRPr="002C68DD">
              <w:rPr>
                <w:rFonts w:ascii="Verdana" w:hAnsi="Verdana"/>
                <w:b/>
                <w:bCs/>
                <w:color w:val="FFFFFF" w:themeColor="background1"/>
                <w:spacing w:val="1"/>
                <w:sz w:val="20"/>
                <w:szCs w:val="20"/>
              </w:rPr>
              <w:t xml:space="preserve"> </w:t>
            </w:r>
            <w:r w:rsidRPr="002C68DD">
              <w:rPr>
                <w:rFonts w:ascii="Verdana" w:hAnsi="Verdana"/>
                <w:b/>
                <w:bCs/>
                <w:color w:val="FFFFFF" w:themeColor="background1"/>
                <w:sz w:val="20"/>
                <w:szCs w:val="20"/>
              </w:rPr>
              <w:t>that</w:t>
            </w:r>
            <w:r w:rsidRPr="002C68DD">
              <w:rPr>
                <w:rFonts w:ascii="Verdana" w:hAnsi="Verdana"/>
                <w:b/>
                <w:bCs/>
                <w:color w:val="FFFFFF" w:themeColor="background1"/>
                <w:spacing w:val="-4"/>
                <w:sz w:val="20"/>
                <w:szCs w:val="20"/>
              </w:rPr>
              <w:t xml:space="preserve"> </w:t>
            </w:r>
            <w:r w:rsidRPr="002C68DD">
              <w:rPr>
                <w:rFonts w:ascii="Verdana" w:hAnsi="Verdana"/>
                <w:b/>
                <w:bCs/>
                <w:color w:val="FFFFFF" w:themeColor="background1"/>
                <w:sz w:val="20"/>
                <w:szCs w:val="20"/>
              </w:rPr>
              <w:t>you</w:t>
            </w:r>
            <w:r w:rsidRPr="002C68DD">
              <w:rPr>
                <w:rFonts w:ascii="Verdana" w:hAnsi="Verdana"/>
                <w:b/>
                <w:bCs/>
                <w:color w:val="FFFFFF" w:themeColor="background1"/>
                <w:spacing w:val="-3"/>
                <w:sz w:val="20"/>
                <w:szCs w:val="20"/>
              </w:rPr>
              <w:t xml:space="preserve"> </w:t>
            </w:r>
            <w:r w:rsidRPr="002C68DD">
              <w:rPr>
                <w:rFonts w:ascii="Verdana" w:hAnsi="Verdana"/>
                <w:b/>
                <w:bCs/>
                <w:color w:val="FFFFFF" w:themeColor="background1"/>
                <w:sz w:val="20"/>
                <w:szCs w:val="20"/>
              </w:rPr>
              <w:t>wish</w:t>
            </w:r>
            <w:r w:rsidRPr="002C68DD">
              <w:rPr>
                <w:rFonts w:ascii="Verdana" w:hAnsi="Verdana"/>
                <w:b/>
                <w:bCs/>
                <w:color w:val="FFFFFF" w:themeColor="background1"/>
                <w:spacing w:val="-6"/>
                <w:sz w:val="20"/>
                <w:szCs w:val="20"/>
              </w:rPr>
              <w:t xml:space="preserve"> </w:t>
            </w:r>
            <w:r w:rsidRPr="002C68DD">
              <w:rPr>
                <w:rFonts w:ascii="Verdana" w:hAnsi="Verdana"/>
                <w:b/>
                <w:bCs/>
                <w:color w:val="FFFFFF" w:themeColor="background1"/>
                <w:sz w:val="20"/>
                <w:szCs w:val="20"/>
              </w:rPr>
              <w:t>to</w:t>
            </w:r>
            <w:r w:rsidRPr="002C68DD">
              <w:rPr>
                <w:rFonts w:ascii="Verdana" w:hAnsi="Verdana"/>
                <w:b/>
                <w:bCs/>
                <w:color w:val="FFFFFF" w:themeColor="background1"/>
                <w:spacing w:val="-3"/>
                <w:sz w:val="20"/>
                <w:szCs w:val="20"/>
              </w:rPr>
              <w:t xml:space="preserve"> </w:t>
            </w:r>
            <w:r w:rsidRPr="002C68DD">
              <w:rPr>
                <w:rFonts w:ascii="Verdana" w:hAnsi="Verdana"/>
                <w:b/>
                <w:bCs/>
                <w:color w:val="FFFFFF" w:themeColor="background1"/>
                <w:sz w:val="20"/>
                <w:szCs w:val="20"/>
              </w:rPr>
              <w:t>achieve</w:t>
            </w:r>
          </w:p>
        </w:tc>
        <w:tc>
          <w:tcPr>
            <w:tcW w:w="6521" w:type="dxa"/>
          </w:tcPr>
          <w:p w14:paraId="2DF27F69" w14:textId="77777777" w:rsidR="00294B39" w:rsidRDefault="00294B39" w:rsidP="001536EC">
            <w:pPr>
              <w:pStyle w:val="TableParagraph"/>
              <w:ind w:left="57"/>
              <w:rPr>
                <w:rFonts w:ascii="Times New Roman"/>
                <w:sz w:val="24"/>
              </w:rPr>
            </w:pPr>
          </w:p>
        </w:tc>
      </w:tr>
      <w:tr w:rsidR="00294B39" w14:paraId="149A815F" w14:textId="77777777" w:rsidTr="002C68DD">
        <w:trPr>
          <w:trHeight w:val="1240"/>
        </w:trPr>
        <w:tc>
          <w:tcPr>
            <w:tcW w:w="2977" w:type="dxa"/>
            <w:shd w:val="clear" w:color="auto" w:fill="7030A0"/>
          </w:tcPr>
          <w:p w14:paraId="0BCD9066" w14:textId="5C508B89" w:rsidR="00294B39" w:rsidRPr="002C68DD" w:rsidRDefault="00294B39" w:rsidP="001536EC">
            <w:pPr>
              <w:pStyle w:val="TableParagraph"/>
              <w:spacing w:line="360" w:lineRule="auto"/>
              <w:ind w:left="57" w:right="399"/>
              <w:rPr>
                <w:rFonts w:ascii="Verdana" w:hAnsi="Verdana"/>
                <w:b/>
                <w:bCs/>
                <w:color w:val="FFFFFF" w:themeColor="background1"/>
                <w:sz w:val="20"/>
                <w:szCs w:val="20"/>
              </w:rPr>
            </w:pPr>
            <w:r w:rsidRPr="002C68DD">
              <w:rPr>
                <w:rFonts w:ascii="Verdana" w:hAnsi="Verdana"/>
                <w:b/>
                <w:bCs/>
                <w:color w:val="FFFFFF" w:themeColor="background1"/>
                <w:sz w:val="20"/>
                <w:szCs w:val="20"/>
              </w:rPr>
              <w:t>Planned Timescale for</w:t>
            </w:r>
            <w:r w:rsidR="00E807C3" w:rsidRPr="002C68DD">
              <w:rPr>
                <w:rFonts w:ascii="Verdana" w:hAnsi="Verdana"/>
                <w:b/>
                <w:bCs/>
                <w:color w:val="FFFFFF" w:themeColor="background1"/>
                <w:spacing w:val="-64"/>
                <w:sz w:val="20"/>
                <w:szCs w:val="20"/>
              </w:rPr>
              <w:t xml:space="preserve"> </w:t>
            </w:r>
            <w:r w:rsidRPr="002C68DD">
              <w:rPr>
                <w:rFonts w:ascii="Verdana" w:hAnsi="Verdana"/>
                <w:b/>
                <w:bCs/>
                <w:color w:val="FFFFFF" w:themeColor="background1"/>
                <w:sz w:val="20"/>
                <w:szCs w:val="20"/>
              </w:rPr>
              <w:t>intervention</w:t>
            </w:r>
          </w:p>
        </w:tc>
        <w:tc>
          <w:tcPr>
            <w:tcW w:w="6521" w:type="dxa"/>
          </w:tcPr>
          <w:p w14:paraId="68295478" w14:textId="77777777" w:rsidR="00294B39" w:rsidRDefault="00294B39" w:rsidP="001536EC">
            <w:pPr>
              <w:pStyle w:val="TableParagraph"/>
              <w:ind w:left="57"/>
              <w:rPr>
                <w:rFonts w:ascii="Times New Roman"/>
                <w:sz w:val="24"/>
              </w:rPr>
            </w:pPr>
          </w:p>
        </w:tc>
      </w:tr>
    </w:tbl>
    <w:p w14:paraId="5D654E69" w14:textId="127E00F7" w:rsidR="00294B39" w:rsidRDefault="00294B39" w:rsidP="00294B39">
      <w:pPr>
        <w:spacing w:line="276" w:lineRule="auto"/>
        <w:ind w:left="757" w:right="964"/>
        <w:jc w:val="both"/>
        <w:rPr>
          <w:rFonts w:cs="Tahoma"/>
          <w:sz w:val="20"/>
          <w:szCs w:val="20"/>
          <w:lang w:val="en"/>
        </w:rPr>
      </w:pPr>
    </w:p>
    <w:p w14:paraId="06F7D003" w14:textId="77777777" w:rsidR="00294B39" w:rsidRDefault="00294B39" w:rsidP="00294B39">
      <w:pPr>
        <w:spacing w:line="276" w:lineRule="auto"/>
        <w:ind w:left="757" w:right="964"/>
        <w:jc w:val="both"/>
        <w:rPr>
          <w:rFonts w:cs="Tahoma"/>
          <w:sz w:val="20"/>
          <w:szCs w:val="20"/>
          <w:lang w:val="en"/>
        </w:rPr>
      </w:pPr>
    </w:p>
    <w:p w14:paraId="4BE5937B" w14:textId="17687CCF" w:rsidR="003F1638" w:rsidRDefault="003F1638" w:rsidP="003F1638">
      <w:pPr>
        <w:spacing w:line="276" w:lineRule="auto"/>
        <w:ind w:right="964"/>
        <w:jc w:val="both"/>
        <w:rPr>
          <w:rFonts w:cs="Tahoma"/>
          <w:sz w:val="20"/>
          <w:szCs w:val="20"/>
          <w:lang w:val="en"/>
        </w:rPr>
      </w:pPr>
    </w:p>
    <w:p w14:paraId="1E88C713" w14:textId="68A14178" w:rsidR="002C68DD" w:rsidRDefault="002C68DD" w:rsidP="003F1638">
      <w:pPr>
        <w:spacing w:line="276" w:lineRule="auto"/>
        <w:ind w:right="964"/>
        <w:jc w:val="both"/>
        <w:rPr>
          <w:rFonts w:cs="Tahoma"/>
          <w:sz w:val="20"/>
          <w:szCs w:val="20"/>
          <w:lang w:val="en"/>
        </w:rPr>
      </w:pPr>
    </w:p>
    <w:p w14:paraId="0D597522" w14:textId="3BEF5957" w:rsidR="002C68DD" w:rsidRDefault="002C68DD" w:rsidP="003F1638">
      <w:pPr>
        <w:spacing w:line="276" w:lineRule="auto"/>
        <w:ind w:right="964"/>
        <w:jc w:val="both"/>
        <w:rPr>
          <w:rFonts w:cs="Tahoma"/>
          <w:sz w:val="20"/>
          <w:szCs w:val="20"/>
          <w:lang w:val="en"/>
        </w:rPr>
      </w:pPr>
    </w:p>
    <w:p w14:paraId="68433D17" w14:textId="768B7711" w:rsidR="002C68DD" w:rsidRDefault="002C68DD" w:rsidP="003F1638">
      <w:pPr>
        <w:spacing w:line="276" w:lineRule="auto"/>
        <w:ind w:right="964"/>
        <w:jc w:val="both"/>
        <w:rPr>
          <w:rFonts w:cs="Tahoma"/>
          <w:sz w:val="20"/>
          <w:szCs w:val="20"/>
          <w:lang w:val="en"/>
        </w:rPr>
      </w:pPr>
    </w:p>
    <w:p w14:paraId="5F63AD9A" w14:textId="0E07D27A" w:rsidR="002C68DD" w:rsidRDefault="002C68DD" w:rsidP="003F1638">
      <w:pPr>
        <w:spacing w:line="276" w:lineRule="auto"/>
        <w:ind w:right="964"/>
        <w:jc w:val="both"/>
        <w:rPr>
          <w:rFonts w:cs="Tahoma"/>
          <w:sz w:val="20"/>
          <w:szCs w:val="20"/>
          <w:lang w:val="en"/>
        </w:rPr>
      </w:pPr>
    </w:p>
    <w:p w14:paraId="5D224A84" w14:textId="07918CA3" w:rsidR="002C68DD" w:rsidRDefault="002C68DD" w:rsidP="003F1638">
      <w:pPr>
        <w:spacing w:line="276" w:lineRule="auto"/>
        <w:ind w:right="964"/>
        <w:jc w:val="both"/>
        <w:rPr>
          <w:rFonts w:cs="Tahoma"/>
          <w:sz w:val="20"/>
          <w:szCs w:val="20"/>
          <w:lang w:val="en"/>
        </w:rPr>
      </w:pPr>
    </w:p>
    <w:p w14:paraId="75CD0528" w14:textId="554BB55C" w:rsidR="002C68DD" w:rsidRDefault="002C68DD" w:rsidP="003F1638">
      <w:pPr>
        <w:spacing w:line="276" w:lineRule="auto"/>
        <w:ind w:right="964"/>
        <w:jc w:val="both"/>
        <w:rPr>
          <w:rFonts w:cs="Tahoma"/>
          <w:sz w:val="20"/>
          <w:szCs w:val="20"/>
          <w:lang w:val="en"/>
        </w:rPr>
      </w:pPr>
    </w:p>
    <w:p w14:paraId="54795E91" w14:textId="4F2DB9D7" w:rsidR="002C68DD" w:rsidRDefault="002C68DD" w:rsidP="003F1638">
      <w:pPr>
        <w:spacing w:line="276" w:lineRule="auto"/>
        <w:ind w:right="964"/>
        <w:jc w:val="both"/>
        <w:rPr>
          <w:rFonts w:cs="Tahoma"/>
          <w:sz w:val="20"/>
          <w:szCs w:val="20"/>
          <w:lang w:val="en"/>
        </w:rPr>
      </w:pPr>
    </w:p>
    <w:p w14:paraId="283F4CCA" w14:textId="1F71B980" w:rsidR="002C68DD" w:rsidRDefault="002C68DD" w:rsidP="003F1638">
      <w:pPr>
        <w:spacing w:line="276" w:lineRule="auto"/>
        <w:ind w:right="964"/>
        <w:jc w:val="both"/>
        <w:rPr>
          <w:rFonts w:cs="Tahoma"/>
          <w:sz w:val="20"/>
          <w:szCs w:val="20"/>
          <w:lang w:val="en"/>
        </w:rPr>
      </w:pPr>
    </w:p>
    <w:p w14:paraId="68E62E5A" w14:textId="618D1E24" w:rsidR="002C68DD" w:rsidRDefault="002C68DD" w:rsidP="003F1638">
      <w:pPr>
        <w:spacing w:line="276" w:lineRule="auto"/>
        <w:ind w:right="964"/>
        <w:jc w:val="both"/>
        <w:rPr>
          <w:rFonts w:cs="Tahoma"/>
          <w:sz w:val="20"/>
          <w:szCs w:val="20"/>
          <w:lang w:val="en"/>
        </w:rPr>
      </w:pPr>
    </w:p>
    <w:p w14:paraId="7DCA370C" w14:textId="51AEBDBF" w:rsidR="002C68DD" w:rsidRDefault="002C68DD" w:rsidP="003F1638">
      <w:pPr>
        <w:spacing w:line="276" w:lineRule="auto"/>
        <w:ind w:right="964"/>
        <w:jc w:val="both"/>
        <w:rPr>
          <w:rFonts w:cs="Tahoma"/>
          <w:sz w:val="20"/>
          <w:szCs w:val="20"/>
          <w:lang w:val="en"/>
        </w:rPr>
      </w:pPr>
    </w:p>
    <w:p w14:paraId="37B221ED" w14:textId="47CC5D42" w:rsidR="002C68DD" w:rsidRDefault="002C68DD" w:rsidP="003F1638">
      <w:pPr>
        <w:spacing w:line="276" w:lineRule="auto"/>
        <w:ind w:right="964"/>
        <w:jc w:val="both"/>
        <w:rPr>
          <w:rFonts w:cs="Tahoma"/>
          <w:sz w:val="20"/>
          <w:szCs w:val="20"/>
          <w:lang w:val="en"/>
        </w:rPr>
      </w:pPr>
    </w:p>
    <w:p w14:paraId="062296DB" w14:textId="7801F5EB" w:rsidR="002C68DD" w:rsidRDefault="002C68DD" w:rsidP="003F1638">
      <w:pPr>
        <w:spacing w:line="276" w:lineRule="auto"/>
        <w:ind w:right="964"/>
        <w:jc w:val="both"/>
        <w:rPr>
          <w:rFonts w:cs="Tahoma"/>
          <w:sz w:val="20"/>
          <w:szCs w:val="20"/>
          <w:lang w:val="en"/>
        </w:rPr>
      </w:pPr>
    </w:p>
    <w:p w14:paraId="7E443892" w14:textId="1A3B3127" w:rsidR="002C68DD" w:rsidRDefault="002C68DD" w:rsidP="003F1638">
      <w:pPr>
        <w:spacing w:line="276" w:lineRule="auto"/>
        <w:ind w:right="964"/>
        <w:jc w:val="both"/>
        <w:rPr>
          <w:rFonts w:cs="Tahoma"/>
          <w:sz w:val="20"/>
          <w:szCs w:val="20"/>
          <w:lang w:val="en"/>
        </w:rPr>
      </w:pPr>
    </w:p>
    <w:p w14:paraId="6BD95F3C" w14:textId="0D27783C" w:rsidR="002C68DD" w:rsidRDefault="002C68DD" w:rsidP="003F1638">
      <w:pPr>
        <w:spacing w:line="276" w:lineRule="auto"/>
        <w:ind w:right="964"/>
        <w:jc w:val="both"/>
        <w:rPr>
          <w:rFonts w:cs="Tahoma"/>
          <w:sz w:val="20"/>
          <w:szCs w:val="20"/>
          <w:lang w:val="en"/>
        </w:rPr>
      </w:pPr>
    </w:p>
    <w:p w14:paraId="46FC3AB6" w14:textId="77777777" w:rsidR="002C68DD" w:rsidRPr="00294B39" w:rsidRDefault="002C68DD" w:rsidP="003F1638">
      <w:pPr>
        <w:spacing w:line="276" w:lineRule="auto"/>
        <w:ind w:right="964"/>
        <w:jc w:val="both"/>
        <w:rPr>
          <w:rFonts w:cs="Tahoma"/>
          <w:sz w:val="20"/>
          <w:szCs w:val="20"/>
          <w:lang w:val="en"/>
        </w:rPr>
      </w:pPr>
    </w:p>
    <w:p w14:paraId="67311326" w14:textId="4D92E503" w:rsidR="000D7643" w:rsidRPr="003209FB" w:rsidRDefault="000D7643" w:rsidP="00294B39">
      <w:pPr>
        <w:spacing w:line="276" w:lineRule="auto"/>
        <w:ind w:left="757" w:right="964"/>
        <w:jc w:val="both"/>
        <w:rPr>
          <w:rFonts w:cs="Tahoma"/>
          <w:b/>
          <w:bCs/>
          <w:color w:val="4472C4" w:themeColor="accent1"/>
          <w:sz w:val="20"/>
          <w:szCs w:val="20"/>
          <w:lang w:val="en"/>
        </w:rPr>
      </w:pPr>
    </w:p>
    <w:p w14:paraId="40583769" w14:textId="4ED6DDBC" w:rsidR="001536EC" w:rsidRPr="00CB3353" w:rsidRDefault="003209FB" w:rsidP="00954329">
      <w:pPr>
        <w:spacing w:line="276" w:lineRule="auto"/>
        <w:ind w:left="-680" w:right="964"/>
        <w:jc w:val="both"/>
        <w:rPr>
          <w:rFonts w:cs="Tahoma"/>
          <w:b/>
          <w:bCs/>
          <w:color w:val="7030A0"/>
          <w:sz w:val="28"/>
          <w:szCs w:val="28"/>
          <w:lang w:val="en"/>
        </w:rPr>
      </w:pPr>
      <w:r w:rsidRPr="00CB3353">
        <w:rPr>
          <w:rFonts w:cs="Tahoma"/>
          <w:b/>
          <w:bCs/>
          <w:color w:val="7030A0"/>
          <w:sz w:val="28"/>
          <w:szCs w:val="28"/>
          <w:lang w:val="en"/>
        </w:rPr>
        <w:t xml:space="preserve">Appendix 4: The Family Programme </w:t>
      </w:r>
    </w:p>
    <w:p w14:paraId="5C6911B6" w14:textId="1862C666" w:rsidR="001536EC" w:rsidRPr="001536EC" w:rsidRDefault="00954329" w:rsidP="003209FB">
      <w:pPr>
        <w:spacing w:line="276" w:lineRule="auto"/>
        <w:ind w:right="964"/>
        <w:jc w:val="both"/>
        <w:rPr>
          <w:rFonts w:cs="Tahoma"/>
          <w:b/>
          <w:bCs/>
          <w:color w:val="7030A0"/>
          <w:sz w:val="20"/>
          <w:szCs w:val="20"/>
          <w:lang w:val="en"/>
        </w:rPr>
      </w:pPr>
      <w:r>
        <w:rPr>
          <w:rFonts w:cs="Tahoma"/>
          <w:b/>
          <w:bCs/>
          <w:noProof/>
          <w:color w:val="4472C4" w:themeColor="accent1"/>
          <w:sz w:val="20"/>
          <w:szCs w:val="20"/>
          <w:lang w:val="en"/>
        </w:rPr>
        <mc:AlternateContent>
          <mc:Choice Requires="wps">
            <w:drawing>
              <wp:anchor distT="0" distB="0" distL="114300" distR="114300" simplePos="0" relativeHeight="251710976" behindDoc="0" locked="0" layoutInCell="1" allowOverlap="1" wp14:anchorId="4817064A" wp14:editId="3BB0579D">
                <wp:simplePos x="0" y="0"/>
                <wp:positionH relativeFrom="column">
                  <wp:posOffset>-545911</wp:posOffset>
                </wp:positionH>
                <wp:positionV relativeFrom="paragraph">
                  <wp:posOffset>215237</wp:posOffset>
                </wp:positionV>
                <wp:extent cx="6741027" cy="3683635"/>
                <wp:effectExtent l="0" t="0" r="22225" b="12065"/>
                <wp:wrapNone/>
                <wp:docPr id="2" name="Text Box 2"/>
                <wp:cNvGraphicFramePr/>
                <a:graphic xmlns:a="http://schemas.openxmlformats.org/drawingml/2006/main">
                  <a:graphicData uri="http://schemas.microsoft.com/office/word/2010/wordprocessingShape">
                    <wps:wsp>
                      <wps:cNvSpPr txBox="1"/>
                      <wps:spPr>
                        <a:xfrm>
                          <a:off x="0" y="0"/>
                          <a:ext cx="6741027" cy="3683635"/>
                        </a:xfrm>
                        <a:prstGeom prst="rect">
                          <a:avLst/>
                        </a:prstGeom>
                        <a:solidFill>
                          <a:schemeClr val="lt1"/>
                        </a:solidFill>
                        <a:ln w="6350">
                          <a:solidFill>
                            <a:schemeClr val="bg1"/>
                          </a:solidFill>
                        </a:ln>
                      </wps:spPr>
                      <wps:txbx>
                        <w:txbxContent>
                          <w:p w14:paraId="54CFFC38" w14:textId="77777777" w:rsidR="00054995" w:rsidRPr="002C68DD" w:rsidRDefault="00054995" w:rsidP="00054995">
                            <w:pPr>
                              <w:spacing w:line="276" w:lineRule="auto"/>
                              <w:rPr>
                                <w:rFonts w:cs="Tahoma"/>
                                <w:sz w:val="24"/>
                                <w:lang w:val="en"/>
                              </w:rPr>
                            </w:pPr>
                            <w:r w:rsidRPr="00E625E6">
                              <w:rPr>
                                <w:rFonts w:cs="Tahoma"/>
                                <w:b/>
                                <w:bCs/>
                                <w:color w:val="7030A0"/>
                                <w:sz w:val="24"/>
                                <w:lang w:val="en"/>
                              </w:rPr>
                              <w:t xml:space="preserve">The Family Programme provides a framework for direct work with children and families. </w:t>
                            </w:r>
                            <w:r w:rsidRPr="002C68DD">
                              <w:rPr>
                                <w:rFonts w:cs="Tahoma"/>
                                <w:sz w:val="24"/>
                                <w:lang w:val="en"/>
                              </w:rPr>
                              <w:t xml:space="preserve">Once completed the modules will inform a balanced, evidence based and comprehensive parenting assessment, outlining the parents’ abilities to meet their children’s needs, progress of the parents in reducing harmful behaviours, engagement in support on offer and outcomes achieved. </w:t>
                            </w:r>
                          </w:p>
                          <w:p w14:paraId="4A0BC83C" w14:textId="77777777" w:rsidR="00054995" w:rsidRDefault="00054995" w:rsidP="00054995">
                            <w:pPr>
                              <w:spacing w:line="276" w:lineRule="auto"/>
                              <w:ind w:right="964"/>
                              <w:rPr>
                                <w:rFonts w:cs="Tahoma"/>
                                <w:sz w:val="20"/>
                                <w:szCs w:val="20"/>
                                <w:lang w:val="en"/>
                              </w:rPr>
                            </w:pPr>
                          </w:p>
                          <w:p w14:paraId="410D821C" w14:textId="12919676" w:rsidR="00054995" w:rsidRPr="00E625E6" w:rsidRDefault="00054995" w:rsidP="00D03A5B">
                            <w:pPr>
                              <w:pStyle w:val="ListParagraph"/>
                              <w:numPr>
                                <w:ilvl w:val="0"/>
                                <w:numId w:val="22"/>
                              </w:numPr>
                              <w:spacing w:line="276" w:lineRule="auto"/>
                              <w:ind w:right="624"/>
                              <w:rPr>
                                <w:rFonts w:ascii="Verdana" w:hAnsi="Verdana" w:cs="Tahoma"/>
                                <w:sz w:val="24"/>
                                <w:szCs w:val="24"/>
                                <w:lang w:val="en"/>
                              </w:rPr>
                            </w:pPr>
                            <w:r w:rsidRPr="00E625E6">
                              <w:rPr>
                                <w:rFonts w:ascii="Verdana" w:hAnsi="Verdana" w:cs="Tahoma"/>
                                <w:sz w:val="24"/>
                                <w:szCs w:val="24"/>
                                <w:lang w:val="en"/>
                              </w:rPr>
                              <w:t xml:space="preserve">Why are we involved </w:t>
                            </w:r>
                          </w:p>
                          <w:p w14:paraId="3E453D9F"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Parents and family history   </w:t>
                            </w:r>
                          </w:p>
                          <w:p w14:paraId="0159C140"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 Parents’ understanding of the impact of behaviour</w:t>
                            </w:r>
                          </w:p>
                          <w:p w14:paraId="6B576879"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Direct work with children </w:t>
                            </w:r>
                          </w:p>
                          <w:p w14:paraId="134FDAF4"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Parenting capacity (part 1)</w:t>
                            </w:r>
                          </w:p>
                          <w:p w14:paraId="798F7E5B"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Parenting capacity (part 2)</w:t>
                            </w:r>
                          </w:p>
                          <w:p w14:paraId="10EF6059" w14:textId="0E80DCBC"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Analysis and recommendations </w:t>
                            </w:r>
                          </w:p>
                          <w:p w14:paraId="4A4FF067"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Parents’ comments and views</w:t>
                            </w:r>
                          </w:p>
                          <w:p w14:paraId="20DA0A60" w14:textId="77777777" w:rsidR="00054995" w:rsidRDefault="00054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064A" id="Text Box 2" o:spid="_x0000_s1028" type="#_x0000_t202" style="position:absolute;left:0;text-align:left;margin-left:-43pt;margin-top:16.95pt;width:530.8pt;height:29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CJTAIAAKkEAAAOAAAAZHJzL2Uyb0RvYy54bWysVE1v2zAMvQ/YfxB0X+w4H+2MOEWWIsOA&#10;oC2QDD0rshwbkEVNUmJnv36U7Hy062nYRaFI+ol8fMzsoa0lOQpjK1AZHQ5iSoTikFdqn9Gf29WX&#10;e0qsYypnEpTI6ElY+jD//GnW6FQkUILMhSEIomza6IyWzuk0iiwvRc3sALRQGCzA1Mzh1eyj3LAG&#10;0WsZJXE8jRowuTbAhbXofeyCdB7wi0Jw91wUVjgiM4q1uXCacO78Gc1nLN0bpsuK92Wwf6iiZpXC&#10;Ry9Qj8wxcjDVX1B1xQ1YKNyAQx1BUVRchB6wm2H8rptNybQIvSA5Vl9osv8Plj8dXwyp8owmlChW&#10;44i2onXkG7Qk8ew02qaYtNGY5lp045TPfotO33RbmNr/YjsE48jz6cKtB+PonN6Nh3FyRwnH2Gh6&#10;P5qOJh4nun6ujXXfBdTEGxk1OLzAKTuuretSzyn+NQuyyleVlOHiBSOW0pAjw1FLF4pE8DdZUpEG&#10;SxlN4gD8JhYkd0XY7T9AQDypsGZPSte8t1y7a3sKe8J2kJ+QLwOd3qzmqwp7WjPrXphBgSFFuDTu&#10;GY9CAtYEvUVJCeb3R36fj3PHKCUNCjaj9teBGUGJ/KFQEV+H47FXeLiMJ3cJXsxtZHcbUYd6CUjU&#10;ENdT82D6fCfPZmGgfsXdWvhXMcQUx7cz6s7m0nVrhLvJxWIRklDTmrm12mjuof1g/MS27Sszuh+r&#10;Q0U8wVnaLH033S7Xf6lgcXBQVGH0nueO1Z5+3Icgnn53/cLd3kPW9R9m/gcAAP//AwBQSwMEFAAG&#10;AAgAAAAhAEbPb3vgAAAACgEAAA8AAABkcnMvZG93bnJldi54bWxMj0FLw0AUhO+C/2F5grd2UxNj&#10;GvNSgiKCCmL14m2bPJNg9m3Ivrbpv3c96XGYYeabYjPbQR1o8r1jhNUyAkVcu6bnFuHj/WGRgfJi&#10;uDGDY0I4kYdNeX5WmLxxR36jw1ZaFUrY5wahExlzrX3dkTV+6Ubi4H25yRoJcmp1M5ljKLeDvoqi&#10;VFvTc1jozEh3HdXf271FeEo+zX0sz3QSnl+r6jEbE/+CeHkxV7eghGb5C8MvfkCHMjDt3J4brwaE&#10;RZaGL4IQx2tQIbC+uU5B7RDSVRKBLgv9/0L5AwAA//8DAFBLAQItABQABgAIAAAAIQC2gziS/gAA&#10;AOEBAAATAAAAAAAAAAAAAAAAAAAAAABbQ29udGVudF9UeXBlc10ueG1sUEsBAi0AFAAGAAgAAAAh&#10;ADj9If/WAAAAlAEAAAsAAAAAAAAAAAAAAAAALwEAAF9yZWxzLy5yZWxzUEsBAi0AFAAGAAgAAAAh&#10;ALTLkIlMAgAAqQQAAA4AAAAAAAAAAAAAAAAALgIAAGRycy9lMm9Eb2MueG1sUEsBAi0AFAAGAAgA&#10;AAAhAEbPb3vgAAAACgEAAA8AAAAAAAAAAAAAAAAApgQAAGRycy9kb3ducmV2LnhtbFBLBQYAAAAA&#10;BAAEAPMAAACzBQAAAAA=&#10;" fillcolor="white [3201]" strokecolor="white [3212]" strokeweight=".5pt">
                <v:textbox>
                  <w:txbxContent>
                    <w:p w14:paraId="54CFFC38" w14:textId="77777777" w:rsidR="00054995" w:rsidRPr="002C68DD" w:rsidRDefault="00054995" w:rsidP="00054995">
                      <w:pPr>
                        <w:spacing w:line="276" w:lineRule="auto"/>
                        <w:rPr>
                          <w:rFonts w:cs="Tahoma"/>
                          <w:sz w:val="24"/>
                          <w:lang w:val="en"/>
                        </w:rPr>
                      </w:pPr>
                      <w:r w:rsidRPr="00E625E6">
                        <w:rPr>
                          <w:rFonts w:cs="Tahoma"/>
                          <w:b/>
                          <w:bCs/>
                          <w:color w:val="7030A0"/>
                          <w:sz w:val="24"/>
                          <w:lang w:val="en"/>
                        </w:rPr>
                        <w:t xml:space="preserve">The Family Programme provides a framework for direct work with children and families. </w:t>
                      </w:r>
                      <w:r w:rsidRPr="002C68DD">
                        <w:rPr>
                          <w:rFonts w:cs="Tahoma"/>
                          <w:sz w:val="24"/>
                          <w:lang w:val="en"/>
                        </w:rPr>
                        <w:t xml:space="preserve">Once completed the modules will inform a balanced, evidence based and comprehensive parenting assessment, outlining the parents’ abilities to meet their children’s needs, progress of the parents in reducing harmful behaviours, engagement in support on offer and outcomes achieved. </w:t>
                      </w:r>
                    </w:p>
                    <w:p w14:paraId="4A0BC83C" w14:textId="77777777" w:rsidR="00054995" w:rsidRDefault="00054995" w:rsidP="00054995">
                      <w:pPr>
                        <w:spacing w:line="276" w:lineRule="auto"/>
                        <w:ind w:right="964"/>
                        <w:rPr>
                          <w:rFonts w:cs="Tahoma"/>
                          <w:sz w:val="20"/>
                          <w:szCs w:val="20"/>
                          <w:lang w:val="en"/>
                        </w:rPr>
                      </w:pPr>
                    </w:p>
                    <w:p w14:paraId="410D821C" w14:textId="12919676" w:rsidR="00054995" w:rsidRPr="00E625E6" w:rsidRDefault="00054995" w:rsidP="00D03A5B">
                      <w:pPr>
                        <w:pStyle w:val="ListParagraph"/>
                        <w:numPr>
                          <w:ilvl w:val="0"/>
                          <w:numId w:val="22"/>
                        </w:numPr>
                        <w:spacing w:line="276" w:lineRule="auto"/>
                        <w:ind w:right="624"/>
                        <w:rPr>
                          <w:rFonts w:ascii="Verdana" w:hAnsi="Verdana" w:cs="Tahoma"/>
                          <w:sz w:val="24"/>
                          <w:szCs w:val="24"/>
                          <w:lang w:val="en"/>
                        </w:rPr>
                      </w:pPr>
                      <w:r w:rsidRPr="00E625E6">
                        <w:rPr>
                          <w:rFonts w:ascii="Verdana" w:hAnsi="Verdana" w:cs="Tahoma"/>
                          <w:sz w:val="24"/>
                          <w:szCs w:val="24"/>
                          <w:lang w:val="en"/>
                        </w:rPr>
                        <w:t xml:space="preserve">Why are we involved </w:t>
                      </w:r>
                    </w:p>
                    <w:p w14:paraId="3E453D9F"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Parents and family history   </w:t>
                      </w:r>
                    </w:p>
                    <w:p w14:paraId="0159C140"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 Parents’ understanding of the impact of behaviour</w:t>
                      </w:r>
                    </w:p>
                    <w:p w14:paraId="6B576879"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Direct work with children </w:t>
                      </w:r>
                    </w:p>
                    <w:p w14:paraId="134FDAF4"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Parenting capacity (part 1)</w:t>
                      </w:r>
                    </w:p>
                    <w:p w14:paraId="798F7E5B"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Parenting capacity (part 2)</w:t>
                      </w:r>
                    </w:p>
                    <w:p w14:paraId="10EF6059" w14:textId="0E80DCBC"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 xml:space="preserve">Analysis and recommendations </w:t>
                      </w:r>
                    </w:p>
                    <w:p w14:paraId="4A4FF067" w14:textId="77777777" w:rsidR="00054995" w:rsidRPr="00E625E6" w:rsidRDefault="00054995" w:rsidP="00D03A5B">
                      <w:pPr>
                        <w:pStyle w:val="ListParagraph"/>
                        <w:numPr>
                          <w:ilvl w:val="0"/>
                          <w:numId w:val="22"/>
                        </w:numPr>
                        <w:spacing w:line="276" w:lineRule="auto"/>
                        <w:ind w:right="964"/>
                        <w:rPr>
                          <w:rFonts w:ascii="Verdana" w:hAnsi="Verdana" w:cs="Tahoma"/>
                          <w:sz w:val="24"/>
                          <w:szCs w:val="24"/>
                          <w:lang w:val="en"/>
                        </w:rPr>
                      </w:pPr>
                      <w:r w:rsidRPr="00E625E6">
                        <w:rPr>
                          <w:rFonts w:ascii="Verdana" w:hAnsi="Verdana" w:cs="Tahoma"/>
                          <w:sz w:val="24"/>
                          <w:szCs w:val="24"/>
                          <w:lang w:val="en"/>
                        </w:rPr>
                        <w:t>Parents’ comments and views</w:t>
                      </w:r>
                    </w:p>
                    <w:p w14:paraId="20DA0A60" w14:textId="77777777" w:rsidR="00054995" w:rsidRDefault="00054995"/>
                  </w:txbxContent>
                </v:textbox>
              </v:shape>
            </w:pict>
          </mc:Fallback>
        </mc:AlternateContent>
      </w:r>
    </w:p>
    <w:p w14:paraId="277549F1" w14:textId="1CD45237" w:rsidR="003209FB" w:rsidRPr="003209FB" w:rsidRDefault="003209FB" w:rsidP="003209FB">
      <w:pPr>
        <w:spacing w:line="276" w:lineRule="auto"/>
        <w:ind w:right="964"/>
        <w:jc w:val="both"/>
        <w:rPr>
          <w:rFonts w:cs="Tahoma"/>
          <w:b/>
          <w:bCs/>
          <w:color w:val="4472C4" w:themeColor="accent1"/>
          <w:sz w:val="20"/>
          <w:szCs w:val="20"/>
          <w:lang w:val="en"/>
        </w:rPr>
      </w:pPr>
    </w:p>
    <w:p w14:paraId="1CDE489B" w14:textId="0A6BEA05" w:rsidR="000D7643" w:rsidRDefault="000D7643" w:rsidP="00294B39">
      <w:pPr>
        <w:spacing w:line="276" w:lineRule="auto"/>
        <w:ind w:left="757" w:right="964"/>
        <w:jc w:val="both"/>
        <w:rPr>
          <w:rFonts w:cs="Tahoma"/>
          <w:sz w:val="20"/>
          <w:szCs w:val="20"/>
          <w:lang w:val="en"/>
        </w:rPr>
      </w:pPr>
    </w:p>
    <w:p w14:paraId="4ADDC8A3" w14:textId="3967010A" w:rsidR="000D7643" w:rsidRDefault="000D7643" w:rsidP="00294B39">
      <w:pPr>
        <w:spacing w:line="276" w:lineRule="auto"/>
        <w:ind w:left="757" w:right="964"/>
        <w:jc w:val="both"/>
        <w:rPr>
          <w:rFonts w:cs="Tahoma"/>
          <w:sz w:val="20"/>
          <w:szCs w:val="20"/>
          <w:lang w:val="en"/>
        </w:rPr>
      </w:pPr>
    </w:p>
    <w:p w14:paraId="3F9F9EB8" w14:textId="5C2CB210" w:rsidR="000D7643" w:rsidRDefault="000D7643" w:rsidP="00294B39">
      <w:pPr>
        <w:spacing w:line="276" w:lineRule="auto"/>
        <w:ind w:left="757" w:right="964"/>
        <w:jc w:val="both"/>
        <w:rPr>
          <w:rFonts w:cs="Tahoma"/>
          <w:sz w:val="20"/>
          <w:szCs w:val="20"/>
          <w:lang w:val="en"/>
        </w:rPr>
      </w:pPr>
    </w:p>
    <w:p w14:paraId="39B806B9" w14:textId="7AA2AC34" w:rsidR="00110171" w:rsidRDefault="00110171" w:rsidP="00294B39">
      <w:pPr>
        <w:spacing w:line="276" w:lineRule="auto"/>
        <w:ind w:left="757" w:right="964"/>
        <w:jc w:val="both"/>
        <w:rPr>
          <w:rFonts w:cs="Tahoma"/>
          <w:sz w:val="20"/>
          <w:szCs w:val="20"/>
          <w:lang w:val="en"/>
        </w:rPr>
      </w:pPr>
    </w:p>
    <w:p w14:paraId="4DB5504F" w14:textId="3FD6C5A2" w:rsidR="00110171" w:rsidRDefault="00110171" w:rsidP="00294B39">
      <w:pPr>
        <w:spacing w:line="276" w:lineRule="auto"/>
        <w:ind w:left="757" w:right="964"/>
        <w:jc w:val="both"/>
        <w:rPr>
          <w:rFonts w:cs="Tahoma"/>
          <w:sz w:val="20"/>
          <w:szCs w:val="20"/>
          <w:lang w:val="en"/>
        </w:rPr>
      </w:pPr>
    </w:p>
    <w:p w14:paraId="2D68B703" w14:textId="2541BBCB" w:rsidR="00110171" w:rsidRDefault="00110171" w:rsidP="00294B39">
      <w:pPr>
        <w:spacing w:line="276" w:lineRule="auto"/>
        <w:ind w:left="757" w:right="964"/>
        <w:jc w:val="both"/>
        <w:rPr>
          <w:rFonts w:cs="Tahoma"/>
          <w:sz w:val="20"/>
          <w:szCs w:val="20"/>
          <w:lang w:val="en"/>
        </w:rPr>
      </w:pPr>
    </w:p>
    <w:p w14:paraId="65CE1C15" w14:textId="2F183A74" w:rsidR="00110171" w:rsidRDefault="00110171" w:rsidP="00294B39">
      <w:pPr>
        <w:spacing w:line="276" w:lineRule="auto"/>
        <w:ind w:left="757" w:right="964"/>
        <w:jc w:val="both"/>
        <w:rPr>
          <w:rFonts w:cs="Tahoma"/>
          <w:sz w:val="20"/>
          <w:szCs w:val="20"/>
          <w:lang w:val="en"/>
        </w:rPr>
      </w:pPr>
    </w:p>
    <w:p w14:paraId="4F875266" w14:textId="460C81C2" w:rsidR="00110171" w:rsidRDefault="00110171" w:rsidP="00294B39">
      <w:pPr>
        <w:spacing w:line="276" w:lineRule="auto"/>
        <w:ind w:left="757" w:right="964"/>
        <w:jc w:val="both"/>
        <w:rPr>
          <w:rFonts w:cs="Tahoma"/>
          <w:sz w:val="20"/>
          <w:szCs w:val="20"/>
          <w:lang w:val="en"/>
        </w:rPr>
      </w:pPr>
    </w:p>
    <w:p w14:paraId="2B227D80" w14:textId="65355577" w:rsidR="00110171" w:rsidRDefault="00110171" w:rsidP="00294B39">
      <w:pPr>
        <w:spacing w:line="276" w:lineRule="auto"/>
        <w:ind w:left="757" w:right="964"/>
        <w:jc w:val="both"/>
        <w:rPr>
          <w:rFonts w:cs="Tahoma"/>
          <w:sz w:val="20"/>
          <w:szCs w:val="20"/>
          <w:lang w:val="en"/>
        </w:rPr>
      </w:pPr>
    </w:p>
    <w:p w14:paraId="4A1C9863" w14:textId="460EE5DB" w:rsidR="00110171" w:rsidRDefault="00110171" w:rsidP="00294B39">
      <w:pPr>
        <w:spacing w:line="276" w:lineRule="auto"/>
        <w:ind w:left="757" w:right="964"/>
        <w:jc w:val="both"/>
        <w:rPr>
          <w:rFonts w:cs="Tahoma"/>
          <w:sz w:val="20"/>
          <w:szCs w:val="20"/>
          <w:lang w:val="en"/>
        </w:rPr>
      </w:pPr>
    </w:p>
    <w:p w14:paraId="4494DEDF" w14:textId="54852F7E" w:rsidR="00110171" w:rsidRDefault="00110171" w:rsidP="00294B39">
      <w:pPr>
        <w:spacing w:line="276" w:lineRule="auto"/>
        <w:ind w:left="757" w:right="964"/>
        <w:jc w:val="both"/>
        <w:rPr>
          <w:rFonts w:cs="Tahoma"/>
          <w:sz w:val="20"/>
          <w:szCs w:val="20"/>
          <w:lang w:val="en"/>
        </w:rPr>
      </w:pPr>
    </w:p>
    <w:p w14:paraId="3A9A8D5A" w14:textId="562D9048" w:rsidR="00110171" w:rsidRDefault="00110171" w:rsidP="00294B39">
      <w:pPr>
        <w:spacing w:line="276" w:lineRule="auto"/>
        <w:ind w:left="757" w:right="964"/>
        <w:jc w:val="both"/>
        <w:rPr>
          <w:rFonts w:cs="Tahoma"/>
          <w:sz w:val="20"/>
          <w:szCs w:val="20"/>
          <w:lang w:val="en"/>
        </w:rPr>
      </w:pPr>
    </w:p>
    <w:p w14:paraId="2D050B26" w14:textId="6713F74B" w:rsidR="00110171" w:rsidRDefault="00054995" w:rsidP="00294B39">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712000" behindDoc="0" locked="0" layoutInCell="1" allowOverlap="1" wp14:anchorId="3C5A6C1A" wp14:editId="5F838B55">
                <wp:simplePos x="0" y="0"/>
                <wp:positionH relativeFrom="column">
                  <wp:posOffset>3076190</wp:posOffset>
                </wp:positionH>
                <wp:positionV relativeFrom="paragraph">
                  <wp:posOffset>6420</wp:posOffset>
                </wp:positionV>
                <wp:extent cx="2857389" cy="1141678"/>
                <wp:effectExtent l="0" t="0" r="19685" b="20955"/>
                <wp:wrapNone/>
                <wp:docPr id="12" name="Text Box 12"/>
                <wp:cNvGraphicFramePr/>
                <a:graphic xmlns:a="http://schemas.openxmlformats.org/drawingml/2006/main">
                  <a:graphicData uri="http://schemas.microsoft.com/office/word/2010/wordprocessingShape">
                    <wps:wsp>
                      <wps:cNvSpPr txBox="1"/>
                      <wps:spPr>
                        <a:xfrm>
                          <a:off x="0" y="0"/>
                          <a:ext cx="2857389" cy="1141678"/>
                        </a:xfrm>
                        <a:prstGeom prst="rect">
                          <a:avLst/>
                        </a:prstGeom>
                        <a:solidFill>
                          <a:schemeClr val="lt1"/>
                        </a:solidFill>
                        <a:ln w="6350">
                          <a:solidFill>
                            <a:schemeClr val="bg1"/>
                          </a:solidFill>
                        </a:ln>
                      </wps:spPr>
                      <wps:txbx>
                        <w:txbxContent>
                          <w:p w14:paraId="24929915" w14:textId="5EBF291F" w:rsidR="00054995" w:rsidRDefault="00054995">
                            <w:r>
                              <w:rPr>
                                <w:noProof/>
                              </w:rPr>
                              <w:drawing>
                                <wp:inline distT="0" distB="0" distL="0" distR="0" wp14:anchorId="755CD7DE" wp14:editId="1C7B4445">
                                  <wp:extent cx="2743200" cy="1032774"/>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4540" cy="1044573"/>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A6C1A" id="Text Box 12" o:spid="_x0000_s1029" type="#_x0000_t202" style="position:absolute;left:0;text-align:left;margin-left:242.2pt;margin-top:.5pt;width:225pt;height:89.9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pTgIAAKsEAAAOAAAAZHJzL2Uyb0RvYy54bWysVMFOGzEQvVfqP1i+l82GEELEBqVBqSoh&#10;QALE2fF6k5W8Htd2sku/vs/ehADlVPXijGdmn2fevMnlVddotlPO12QKnp8MOFNGUlmbdcGfHpff&#10;Jpz5IEwpNBlV8Bfl+dXs65fL1k7VkDakS+UYQIyftrbgmxDsNMu83KhG+BOyyiBYkWtEwNWts9KJ&#10;FuiNzoaDwThryZXWkVTew3vdB/ks4VeVkuGuqrwKTBcctYV0unSu4pnNLsV07YTd1HJfhviHKhpR&#10;Gzz6CnUtgmBbV/8F1dTSkacqnEhqMqqqWqrUA7rJBx+6edgIq1IvIMfbV5r8/4OVt7t7x+oSsxty&#10;ZkSDGT2qLrDv1DG4wE9r/RRpDxaJoYMfuQe/hzO23VWuib9oiCEOpl9e2Y1oEs7h5Oz8dHLBmUQs&#10;z0f5+HwScbLj59b58ENRw6JRcIfxJVbF7saHPvWQEl/zpOtyWWudLlEyaqEd2wkMW4dUJMDfZWnD&#10;2oKPT88GCfhdLInuiLBaf4IAPG1QcySlbz5aoVt1icTTAzErKl/Al6Necd7KZY2eboQP98JBYqAI&#10;axPucFSaUBPtLc425H5/5o/5mDyinLWQbMH9r61wijP900ATF/loFDWeLqOz8yEu7m1k9TZits2C&#10;QFSOBbUymTE/6INZOWqesV3z+CpCwki8XfBwMBehXyRsp1TzeUqCqq0IN+bByggdBxMn9tg9C2f3&#10;Yw1QxC0dxC2mH6bb58YvDc23gao6jT7y3LO6px8bkcSz3964cm/vKev4HzP7AwAA//8DAFBLAwQU&#10;AAYACAAAACEASmG6edsAAAAJAQAADwAAAGRycy9kb3ducmV2LnhtbEyPT0vDQBDF74LfYRnBm91o&#10;g6wxmxIUEVQoVi/eptkxCWZnQ3bbpt/e6UmPP97j/SlXsx/UnqbYB7ZwvchAETfB9dxa+Px4ujKg&#10;YkJ2OAQmC0eKsKrOz0osXDjwO+03qVUSwrFAC11KY6F1bDryGBdhJBbtO0wek+DUajfhQcL9oG+y&#10;7FZ77FkaOhzpoaPmZ7PzFl7yL3xcplc6Jp7Xdf1sxjy+WXt5Mdf3oBLN6c8Mp/kyHSrZtA07dlEN&#10;FnKT52IVQS6Jfrc88VbYZAZ0Ver/D6pfAAAA//8DAFBLAQItABQABgAIAAAAIQC2gziS/gAAAOEB&#10;AAATAAAAAAAAAAAAAAAAAAAAAABbQ29udGVudF9UeXBlc10ueG1sUEsBAi0AFAAGAAgAAAAhADj9&#10;If/WAAAAlAEAAAsAAAAAAAAAAAAAAAAALwEAAF9yZWxzLy5yZWxzUEsBAi0AFAAGAAgAAAAhAEC/&#10;FqlOAgAAqwQAAA4AAAAAAAAAAAAAAAAALgIAAGRycy9lMm9Eb2MueG1sUEsBAi0AFAAGAAgAAAAh&#10;AEphunnbAAAACQEAAA8AAAAAAAAAAAAAAAAAqAQAAGRycy9kb3ducmV2LnhtbFBLBQYAAAAABAAE&#10;APMAAACwBQAAAAA=&#10;" fillcolor="white [3201]" strokecolor="white [3212]" strokeweight=".5pt">
                <v:textbox>
                  <w:txbxContent>
                    <w:p w14:paraId="24929915" w14:textId="5EBF291F" w:rsidR="00054995" w:rsidRDefault="00054995">
                      <w:r>
                        <w:rPr>
                          <w:noProof/>
                        </w:rPr>
                        <w:drawing>
                          <wp:inline distT="0" distB="0" distL="0" distR="0" wp14:anchorId="755CD7DE" wp14:editId="1C7B4445">
                            <wp:extent cx="2743200" cy="1032774"/>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4540" cy="1044573"/>
                                    </a:xfrm>
                                    <a:prstGeom prst="rect">
                                      <a:avLst/>
                                    </a:prstGeom>
                                    <a:ln>
                                      <a:solidFill>
                                        <a:schemeClr val="bg1"/>
                                      </a:solidFill>
                                    </a:ln>
                                  </pic:spPr>
                                </pic:pic>
                              </a:graphicData>
                            </a:graphic>
                          </wp:inline>
                        </w:drawing>
                      </w:r>
                    </w:p>
                  </w:txbxContent>
                </v:textbox>
              </v:shape>
            </w:pict>
          </mc:Fallback>
        </mc:AlternateContent>
      </w:r>
    </w:p>
    <w:p w14:paraId="781A334D" w14:textId="7B64CEE4" w:rsidR="00110171" w:rsidRDefault="00110171" w:rsidP="00294B39">
      <w:pPr>
        <w:spacing w:line="276" w:lineRule="auto"/>
        <w:ind w:left="757" w:right="964"/>
        <w:jc w:val="both"/>
        <w:rPr>
          <w:rFonts w:cs="Tahoma"/>
          <w:sz w:val="20"/>
          <w:szCs w:val="20"/>
          <w:lang w:val="en"/>
        </w:rPr>
      </w:pPr>
    </w:p>
    <w:p w14:paraId="470F0FFA" w14:textId="091433CD" w:rsidR="00110171" w:rsidRDefault="00110171" w:rsidP="00294B39">
      <w:pPr>
        <w:spacing w:line="276" w:lineRule="auto"/>
        <w:ind w:left="757" w:right="964"/>
        <w:jc w:val="both"/>
        <w:rPr>
          <w:rFonts w:cs="Tahoma"/>
          <w:sz w:val="20"/>
          <w:szCs w:val="20"/>
          <w:lang w:val="en"/>
        </w:rPr>
      </w:pPr>
    </w:p>
    <w:p w14:paraId="0D5B65C5" w14:textId="0A60591D" w:rsidR="00110171" w:rsidRDefault="00110171" w:rsidP="00294B39">
      <w:pPr>
        <w:spacing w:line="276" w:lineRule="auto"/>
        <w:ind w:left="757" w:right="964"/>
        <w:jc w:val="both"/>
        <w:rPr>
          <w:rFonts w:cs="Tahoma"/>
          <w:sz w:val="20"/>
          <w:szCs w:val="20"/>
          <w:lang w:val="en"/>
        </w:rPr>
      </w:pPr>
    </w:p>
    <w:p w14:paraId="2D476954" w14:textId="27A09369" w:rsidR="00054995" w:rsidRDefault="00054995" w:rsidP="00294B39">
      <w:pPr>
        <w:spacing w:line="276" w:lineRule="auto"/>
        <w:ind w:left="757" w:right="964"/>
        <w:jc w:val="both"/>
        <w:rPr>
          <w:rFonts w:cs="Tahoma"/>
          <w:sz w:val="20"/>
          <w:szCs w:val="20"/>
          <w:lang w:val="en"/>
        </w:rPr>
      </w:pPr>
    </w:p>
    <w:p w14:paraId="5643D918" w14:textId="03EC3F2B" w:rsidR="00054995" w:rsidRDefault="00054995" w:rsidP="00294B39">
      <w:pPr>
        <w:spacing w:line="276" w:lineRule="auto"/>
        <w:ind w:left="757" w:right="964"/>
        <w:jc w:val="both"/>
        <w:rPr>
          <w:rFonts w:cs="Tahoma"/>
          <w:sz w:val="20"/>
          <w:szCs w:val="20"/>
          <w:lang w:val="en"/>
        </w:rPr>
      </w:pPr>
    </w:p>
    <w:p w14:paraId="1940191C" w14:textId="4B0FFB66" w:rsidR="00054995" w:rsidRDefault="00054995" w:rsidP="00294B39">
      <w:pPr>
        <w:spacing w:line="276" w:lineRule="auto"/>
        <w:ind w:left="757" w:right="964"/>
        <w:jc w:val="both"/>
        <w:rPr>
          <w:rFonts w:cs="Tahoma"/>
          <w:sz w:val="20"/>
          <w:szCs w:val="20"/>
          <w:lang w:val="en"/>
        </w:rPr>
      </w:pPr>
    </w:p>
    <w:p w14:paraId="3F2C42AF" w14:textId="4D290DF9" w:rsidR="00054995" w:rsidRDefault="00E625E6" w:rsidP="00294B39">
      <w:pPr>
        <w:spacing w:line="276" w:lineRule="auto"/>
        <w:ind w:left="757" w:right="964"/>
        <w:jc w:val="both"/>
        <w:rPr>
          <w:rFonts w:cs="Tahoma"/>
          <w:sz w:val="20"/>
          <w:szCs w:val="20"/>
          <w:lang w:val="en"/>
        </w:rPr>
      </w:pPr>
      <w:r>
        <w:rPr>
          <w:rFonts w:cs="Tahoma"/>
          <w:noProof/>
          <w:sz w:val="20"/>
          <w:szCs w:val="20"/>
          <w:lang w:val="en"/>
        </w:rPr>
        <mc:AlternateContent>
          <mc:Choice Requires="wps">
            <w:drawing>
              <wp:anchor distT="0" distB="0" distL="114300" distR="114300" simplePos="0" relativeHeight="251713024" behindDoc="0" locked="0" layoutInCell="1" allowOverlap="1" wp14:anchorId="2FFD80AE" wp14:editId="6B6D8F47">
                <wp:simplePos x="0" y="0"/>
                <wp:positionH relativeFrom="margin">
                  <wp:posOffset>-518616</wp:posOffset>
                </wp:positionH>
                <wp:positionV relativeFrom="paragraph">
                  <wp:posOffset>138563</wp:posOffset>
                </wp:positionV>
                <wp:extent cx="6823085" cy="4360459"/>
                <wp:effectExtent l="0" t="0" r="15875" b="21590"/>
                <wp:wrapNone/>
                <wp:docPr id="3" name="Text Box 3"/>
                <wp:cNvGraphicFramePr/>
                <a:graphic xmlns:a="http://schemas.openxmlformats.org/drawingml/2006/main">
                  <a:graphicData uri="http://schemas.microsoft.com/office/word/2010/wordprocessingShape">
                    <wps:wsp>
                      <wps:cNvSpPr txBox="1"/>
                      <wps:spPr>
                        <a:xfrm>
                          <a:off x="0" y="0"/>
                          <a:ext cx="6823085" cy="4360459"/>
                        </a:xfrm>
                        <a:prstGeom prst="rect">
                          <a:avLst/>
                        </a:prstGeom>
                        <a:solidFill>
                          <a:schemeClr val="lt1"/>
                        </a:solidFill>
                        <a:ln w="6350">
                          <a:solidFill>
                            <a:schemeClr val="bg1"/>
                          </a:solidFill>
                        </a:ln>
                      </wps:spPr>
                      <wps:txbx>
                        <w:txbxContent>
                          <w:p w14:paraId="50F918B7" w14:textId="77777777" w:rsidR="00954329" w:rsidRDefault="00954329" w:rsidP="00571C5A">
                            <w:pPr>
                              <w:ind w:left="283"/>
                              <w:rPr>
                                <w:b/>
                                <w:bCs/>
                                <w:color w:val="7030A0"/>
                                <w:sz w:val="24"/>
                              </w:rPr>
                            </w:pPr>
                          </w:p>
                          <w:p w14:paraId="6A2A29F2" w14:textId="7DDC6B24" w:rsidR="00E625E6" w:rsidRPr="00571C5A" w:rsidRDefault="00E625E6" w:rsidP="00D03A5B">
                            <w:pPr>
                              <w:pStyle w:val="ListParagraph"/>
                              <w:numPr>
                                <w:ilvl w:val="0"/>
                                <w:numId w:val="34"/>
                              </w:numPr>
                              <w:ind w:left="283"/>
                              <w:rPr>
                                <w:rFonts w:ascii="Verdana" w:hAnsi="Verdana"/>
                                <w:b/>
                                <w:bCs/>
                                <w:color w:val="7030A0"/>
                                <w:sz w:val="24"/>
                              </w:rPr>
                            </w:pPr>
                            <w:r w:rsidRPr="00571C5A">
                              <w:rPr>
                                <w:rFonts w:ascii="Verdana" w:hAnsi="Verdana"/>
                                <w:b/>
                                <w:bCs/>
                                <w:color w:val="7030A0"/>
                                <w:sz w:val="24"/>
                              </w:rPr>
                              <w:t>Working through the Modules - All the modules should be completed.</w:t>
                            </w:r>
                            <w:r w:rsidRPr="00571C5A">
                              <w:rPr>
                                <w:rFonts w:ascii="Verdana" w:hAnsi="Verdana"/>
                                <w:color w:val="7030A0"/>
                                <w:sz w:val="24"/>
                              </w:rPr>
                              <w:t xml:space="preserve"> </w:t>
                            </w:r>
                            <w:r w:rsidRPr="00571C5A">
                              <w:rPr>
                                <w:rFonts w:ascii="Verdana" w:hAnsi="Verdana"/>
                                <w:sz w:val="24"/>
                              </w:rPr>
                              <w:t>Each module may take more than one visit and they can be completed in any order.</w:t>
                            </w:r>
                          </w:p>
                          <w:p w14:paraId="5C07113F" w14:textId="77777777" w:rsidR="00E625E6" w:rsidRDefault="00E625E6" w:rsidP="00571C5A">
                            <w:pPr>
                              <w:ind w:left="283"/>
                              <w:rPr>
                                <w:b/>
                                <w:bCs/>
                                <w:sz w:val="24"/>
                                <w:u w:val="single"/>
                              </w:rPr>
                            </w:pPr>
                          </w:p>
                          <w:p w14:paraId="55E70A67" w14:textId="77777777" w:rsidR="00E625E6" w:rsidRDefault="00E625E6" w:rsidP="00571C5A">
                            <w:pPr>
                              <w:ind w:left="283"/>
                              <w:rPr>
                                <w:b/>
                                <w:bCs/>
                                <w:sz w:val="24"/>
                                <w:u w:val="single"/>
                              </w:rPr>
                            </w:pPr>
                            <w:r w:rsidRPr="00E625E6">
                              <w:rPr>
                                <w:sz w:val="24"/>
                              </w:rPr>
                              <w:t>When working through the modules it is important to work</w:t>
                            </w:r>
                            <w:r w:rsidRPr="00E625E6">
                              <w:rPr>
                                <w:b/>
                                <w:bCs/>
                                <w:sz w:val="24"/>
                              </w:rPr>
                              <w:t xml:space="preserve"> alongside the family</w:t>
                            </w:r>
                            <w:r w:rsidRPr="00E625E6">
                              <w:rPr>
                                <w:sz w:val="24"/>
                              </w:rPr>
                              <w:t xml:space="preserve"> as opposed to telling them what to do this will support them to choose to make the changes so they can see the progress they are making and how the changes positively impact the children.</w:t>
                            </w:r>
                          </w:p>
                          <w:p w14:paraId="227A8EF6" w14:textId="77777777" w:rsidR="00E625E6" w:rsidRDefault="00E625E6" w:rsidP="00571C5A">
                            <w:pPr>
                              <w:ind w:left="283"/>
                              <w:rPr>
                                <w:b/>
                                <w:bCs/>
                                <w:sz w:val="24"/>
                                <w:u w:val="single"/>
                              </w:rPr>
                            </w:pPr>
                          </w:p>
                          <w:p w14:paraId="1B64E93A" w14:textId="1B86EE8E" w:rsidR="00E625E6" w:rsidRDefault="00E625E6" w:rsidP="00571C5A">
                            <w:pPr>
                              <w:ind w:left="283"/>
                              <w:rPr>
                                <w:b/>
                                <w:bCs/>
                                <w:sz w:val="24"/>
                                <w:u w:val="single"/>
                              </w:rPr>
                            </w:pPr>
                            <w:r w:rsidRPr="00E625E6">
                              <w:rPr>
                                <w:sz w:val="24"/>
                              </w:rPr>
                              <w:t xml:space="preserve">This programme uses </w:t>
                            </w:r>
                            <w:r w:rsidRPr="00E625E6">
                              <w:rPr>
                                <w:b/>
                                <w:bCs/>
                                <w:sz w:val="24"/>
                              </w:rPr>
                              <w:t>motivational interviewing skills</w:t>
                            </w:r>
                            <w:r w:rsidRPr="00E625E6">
                              <w:rPr>
                                <w:sz w:val="24"/>
                              </w:rPr>
                              <w:t xml:space="preserve"> throughout to engage UN support children and families to make and sustain the changes they need in order keep children safe at home. This strength-based approach is designed to look at what is working well with the aim to empower parents explore their strengths and risks and develop a joint plan of action.</w:t>
                            </w:r>
                          </w:p>
                          <w:p w14:paraId="7B54CB1E" w14:textId="77777777" w:rsidR="00E625E6" w:rsidRDefault="00E625E6" w:rsidP="00571C5A">
                            <w:pPr>
                              <w:ind w:left="283"/>
                              <w:rPr>
                                <w:b/>
                                <w:bCs/>
                                <w:sz w:val="24"/>
                                <w:u w:val="single"/>
                              </w:rPr>
                            </w:pPr>
                          </w:p>
                          <w:p w14:paraId="27B5249E" w14:textId="09541FCE" w:rsidR="00E625E6" w:rsidRPr="00E625E6" w:rsidRDefault="00E625E6" w:rsidP="00571C5A">
                            <w:pPr>
                              <w:ind w:left="283"/>
                              <w:rPr>
                                <w:b/>
                                <w:bCs/>
                                <w:sz w:val="24"/>
                                <w:u w:val="single"/>
                              </w:rPr>
                            </w:pPr>
                            <w:r w:rsidRPr="00E625E6">
                              <w:rPr>
                                <w:sz w:val="24"/>
                              </w:rPr>
                              <w:t xml:space="preserve">This programme helps too really </w:t>
                            </w:r>
                            <w:r w:rsidRPr="00E625E6">
                              <w:rPr>
                                <w:b/>
                                <w:bCs/>
                                <w:sz w:val="24"/>
                              </w:rPr>
                              <w:t>understand the family</w:t>
                            </w:r>
                            <w:r w:rsidRPr="00E625E6">
                              <w:rPr>
                                <w:sz w:val="24"/>
                              </w:rPr>
                              <w:t xml:space="preserve"> what life is like for them and enable more positive and considered decisions.</w:t>
                            </w:r>
                          </w:p>
                          <w:p w14:paraId="17FE7CFC" w14:textId="77777777" w:rsidR="00E625E6" w:rsidRPr="00E625E6" w:rsidRDefault="00E625E6" w:rsidP="00571C5A">
                            <w:pPr>
                              <w:ind w:left="283"/>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80AE" id="Text Box 3" o:spid="_x0000_s1030" type="#_x0000_t202" style="position:absolute;left:0;text-align:left;margin-left:-40.85pt;margin-top:10.9pt;width:537.25pt;height:343.3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zKTAIAAKkEAAAOAAAAZHJzL2Uyb0RvYy54bWysVFFv2jAQfp+0/2D5fSRAYDQiVIyKaVLV&#10;VoKpz8ZxSCTH59mGhP36nR0CtOvTtBdzvrt8vvvuO+b3bS3JURhbgcrocBBTIhSHvFL7jP7crr/M&#10;KLGOqZxJUCKjJ2Hp/eLzp3mjUzGCEmQuDEEQZdNGZ7R0TqdRZHkpamYHoIXCYAGmZg6vZh/lhjWI&#10;XstoFMfTqAGTawNcWIvehy5IFwG/KAR3z0VhhSMyo1ibC6cJ586f0WLO0r1huqz4uQz2D1XUrFL4&#10;6AXqgTlGDqb6C6quuAELhRtwqCMoioqL0AN2M4zfdbMpmRahFyTH6gtN9v/B8qfjiyFVntExJYrV&#10;OKKtaB35Bi0Ze3YabVNM2mhMcy26ccq936LTN90Wpva/2A7BOPJ8unDrwTg6p7PROJ5NKOEYS8bT&#10;OJnceZzo+rk21n0XUBNvZNTg8AKn7PhoXZfap/jXLMgqX1dShosXjFhJQ44MRy1dKBLB32RJRRos&#10;ZTyJA/CbWJDcFWG3/wAB8aTCmj0pXfPecu2uDRQmPTE7yE/Il4FOb1bzdYU9PTLrXphBgSFFuDTu&#10;GY9CAtYEZ4uSEszvj/w+H+eOUUoaFGxG7a8DM4IS+UOhIu6GSeIVHi7J5OsIL+Y2sruNqEO9AiRq&#10;iOupeTB9vpO9WRioX3G3lv5VDDHF8e2Mut5cuW6NcDe5WC5DEmpaM/eoNpp7aD8YP7Ft+8qMPo/V&#10;oSKeoJc2S99Nt8v1XypYHhwUVRi957lj9Uw/7kMQz3l3/cLd3kPW9R9m8QcAAP//AwBQSwMEFAAG&#10;AAgAAAAhAI7TdCPgAAAACgEAAA8AAABkcnMvZG93bnJldi54bWxMj8FKw0AQhu+C77CM4K3dJFab&#10;xmxKUERQQay99DZNxiSYnQ3ZbZu+veNJbzPMxz/fn68n26sjjb5zbCCeR6CIK1d33BjYfj7NUlA+&#10;INfYOyYDZ/KwLi4vcsxqd+IPOm5CoySEfYYG2hCGTGtftWTRz91ALLcvN1oMso6Nrkc8SbjtdRJF&#10;d9pix/KhxYEeWqq+Nwdr4GWxw8eb8ErnwNN7WT6nw8K/GXN9NZX3oAJN4Q+GX31Rh0Kc9u7AtVe9&#10;gVkaLwU1kMRSQYDVKpFhb2AZpbegi1z/r1D8AAAA//8DAFBLAQItABQABgAIAAAAIQC2gziS/gAA&#10;AOEBAAATAAAAAAAAAAAAAAAAAAAAAABbQ29udGVudF9UeXBlc10ueG1sUEsBAi0AFAAGAAgAAAAh&#10;ADj9If/WAAAAlAEAAAsAAAAAAAAAAAAAAAAALwEAAF9yZWxzLy5yZWxzUEsBAi0AFAAGAAgAAAAh&#10;ACTbPMpMAgAAqQQAAA4AAAAAAAAAAAAAAAAALgIAAGRycy9lMm9Eb2MueG1sUEsBAi0AFAAGAAgA&#10;AAAhAI7TdCPgAAAACgEAAA8AAAAAAAAAAAAAAAAApgQAAGRycy9kb3ducmV2LnhtbFBLBQYAAAAA&#10;BAAEAPMAAACzBQAAAAA=&#10;" fillcolor="white [3201]" strokecolor="white [3212]" strokeweight=".5pt">
                <v:textbox>
                  <w:txbxContent>
                    <w:p w14:paraId="50F918B7" w14:textId="77777777" w:rsidR="00954329" w:rsidRDefault="00954329" w:rsidP="00571C5A">
                      <w:pPr>
                        <w:ind w:left="283"/>
                        <w:rPr>
                          <w:b/>
                          <w:bCs/>
                          <w:color w:val="7030A0"/>
                          <w:sz w:val="24"/>
                        </w:rPr>
                      </w:pPr>
                    </w:p>
                    <w:p w14:paraId="6A2A29F2" w14:textId="7DDC6B24" w:rsidR="00E625E6" w:rsidRPr="00571C5A" w:rsidRDefault="00E625E6" w:rsidP="00D03A5B">
                      <w:pPr>
                        <w:pStyle w:val="ListParagraph"/>
                        <w:numPr>
                          <w:ilvl w:val="0"/>
                          <w:numId w:val="34"/>
                        </w:numPr>
                        <w:ind w:left="283"/>
                        <w:rPr>
                          <w:rFonts w:ascii="Verdana" w:hAnsi="Verdana"/>
                          <w:b/>
                          <w:bCs/>
                          <w:color w:val="7030A0"/>
                          <w:sz w:val="24"/>
                        </w:rPr>
                      </w:pPr>
                      <w:r w:rsidRPr="00571C5A">
                        <w:rPr>
                          <w:rFonts w:ascii="Verdana" w:hAnsi="Verdana"/>
                          <w:b/>
                          <w:bCs/>
                          <w:color w:val="7030A0"/>
                          <w:sz w:val="24"/>
                        </w:rPr>
                        <w:t>Working through the Modules</w:t>
                      </w:r>
                      <w:r w:rsidRPr="00571C5A">
                        <w:rPr>
                          <w:rFonts w:ascii="Verdana" w:hAnsi="Verdana"/>
                          <w:b/>
                          <w:bCs/>
                          <w:color w:val="7030A0"/>
                          <w:sz w:val="24"/>
                        </w:rPr>
                        <w:t xml:space="preserve"> - </w:t>
                      </w:r>
                      <w:r w:rsidRPr="00571C5A">
                        <w:rPr>
                          <w:rFonts w:ascii="Verdana" w:hAnsi="Verdana"/>
                          <w:b/>
                          <w:bCs/>
                          <w:color w:val="7030A0"/>
                          <w:sz w:val="24"/>
                        </w:rPr>
                        <w:t>All the modules should be completed.</w:t>
                      </w:r>
                      <w:r w:rsidRPr="00571C5A">
                        <w:rPr>
                          <w:rFonts w:ascii="Verdana" w:hAnsi="Verdana"/>
                          <w:color w:val="7030A0"/>
                          <w:sz w:val="24"/>
                        </w:rPr>
                        <w:t xml:space="preserve"> </w:t>
                      </w:r>
                      <w:r w:rsidRPr="00571C5A">
                        <w:rPr>
                          <w:rFonts w:ascii="Verdana" w:hAnsi="Verdana"/>
                          <w:sz w:val="24"/>
                        </w:rPr>
                        <w:t>Each module may take more than one visit and they can be completed in any order.</w:t>
                      </w:r>
                    </w:p>
                    <w:p w14:paraId="5C07113F" w14:textId="77777777" w:rsidR="00E625E6" w:rsidRDefault="00E625E6" w:rsidP="00571C5A">
                      <w:pPr>
                        <w:ind w:left="283"/>
                        <w:rPr>
                          <w:b/>
                          <w:bCs/>
                          <w:sz w:val="24"/>
                          <w:u w:val="single"/>
                        </w:rPr>
                      </w:pPr>
                    </w:p>
                    <w:p w14:paraId="55E70A67" w14:textId="77777777" w:rsidR="00E625E6" w:rsidRDefault="00E625E6" w:rsidP="00571C5A">
                      <w:pPr>
                        <w:ind w:left="283"/>
                        <w:rPr>
                          <w:b/>
                          <w:bCs/>
                          <w:sz w:val="24"/>
                          <w:u w:val="single"/>
                        </w:rPr>
                      </w:pPr>
                      <w:r w:rsidRPr="00E625E6">
                        <w:rPr>
                          <w:sz w:val="24"/>
                        </w:rPr>
                        <w:t>When working through the modules it is important to work</w:t>
                      </w:r>
                      <w:r w:rsidRPr="00E625E6">
                        <w:rPr>
                          <w:b/>
                          <w:bCs/>
                          <w:sz w:val="24"/>
                        </w:rPr>
                        <w:t xml:space="preserve"> alongside the family</w:t>
                      </w:r>
                      <w:r w:rsidRPr="00E625E6">
                        <w:rPr>
                          <w:sz w:val="24"/>
                        </w:rPr>
                        <w:t xml:space="preserve"> as opposed to telling them what to do this will support them to choose to make the changes so they can see the progress they are making and how the changes positively impact the children.</w:t>
                      </w:r>
                    </w:p>
                    <w:p w14:paraId="227A8EF6" w14:textId="77777777" w:rsidR="00E625E6" w:rsidRDefault="00E625E6" w:rsidP="00571C5A">
                      <w:pPr>
                        <w:ind w:left="283"/>
                        <w:rPr>
                          <w:b/>
                          <w:bCs/>
                          <w:sz w:val="24"/>
                          <w:u w:val="single"/>
                        </w:rPr>
                      </w:pPr>
                    </w:p>
                    <w:p w14:paraId="1B64E93A" w14:textId="1B86EE8E" w:rsidR="00E625E6" w:rsidRDefault="00E625E6" w:rsidP="00571C5A">
                      <w:pPr>
                        <w:ind w:left="283"/>
                        <w:rPr>
                          <w:b/>
                          <w:bCs/>
                          <w:sz w:val="24"/>
                          <w:u w:val="single"/>
                        </w:rPr>
                      </w:pPr>
                      <w:r w:rsidRPr="00E625E6">
                        <w:rPr>
                          <w:sz w:val="24"/>
                        </w:rPr>
                        <w:t xml:space="preserve">This programme uses </w:t>
                      </w:r>
                      <w:r w:rsidRPr="00E625E6">
                        <w:rPr>
                          <w:b/>
                          <w:bCs/>
                          <w:sz w:val="24"/>
                        </w:rPr>
                        <w:t>motivational interviewing skills</w:t>
                      </w:r>
                      <w:r w:rsidRPr="00E625E6">
                        <w:rPr>
                          <w:sz w:val="24"/>
                        </w:rPr>
                        <w:t xml:space="preserve"> throughout to engage UN support children and families to make and sustain the changes they need in order keep children safe at home. This strength-based approach is designed to look at what is working well with the aim to empower parents explore their strengths and risks and develop a joint plan of action.</w:t>
                      </w:r>
                    </w:p>
                    <w:p w14:paraId="7B54CB1E" w14:textId="77777777" w:rsidR="00E625E6" w:rsidRDefault="00E625E6" w:rsidP="00571C5A">
                      <w:pPr>
                        <w:ind w:left="283"/>
                        <w:rPr>
                          <w:b/>
                          <w:bCs/>
                          <w:sz w:val="24"/>
                          <w:u w:val="single"/>
                        </w:rPr>
                      </w:pPr>
                    </w:p>
                    <w:p w14:paraId="27B5249E" w14:textId="09541FCE" w:rsidR="00E625E6" w:rsidRPr="00E625E6" w:rsidRDefault="00E625E6" w:rsidP="00571C5A">
                      <w:pPr>
                        <w:ind w:left="283"/>
                        <w:rPr>
                          <w:b/>
                          <w:bCs/>
                          <w:sz w:val="24"/>
                          <w:u w:val="single"/>
                        </w:rPr>
                      </w:pPr>
                      <w:r w:rsidRPr="00E625E6">
                        <w:rPr>
                          <w:sz w:val="24"/>
                        </w:rPr>
                        <w:t xml:space="preserve">This programme helps too really </w:t>
                      </w:r>
                      <w:r w:rsidRPr="00E625E6">
                        <w:rPr>
                          <w:b/>
                          <w:bCs/>
                          <w:sz w:val="24"/>
                        </w:rPr>
                        <w:t>understand the family</w:t>
                      </w:r>
                      <w:r w:rsidRPr="00E625E6">
                        <w:rPr>
                          <w:sz w:val="24"/>
                        </w:rPr>
                        <w:t xml:space="preserve"> what life is like for them and enable more positive and considered decisions.</w:t>
                      </w:r>
                    </w:p>
                    <w:p w14:paraId="17FE7CFC" w14:textId="77777777" w:rsidR="00E625E6" w:rsidRPr="00E625E6" w:rsidRDefault="00E625E6" w:rsidP="00571C5A">
                      <w:pPr>
                        <w:ind w:left="283"/>
                        <w:rPr>
                          <w:sz w:val="24"/>
                        </w:rPr>
                      </w:pPr>
                    </w:p>
                  </w:txbxContent>
                </v:textbox>
                <w10:wrap anchorx="margin"/>
              </v:shape>
            </w:pict>
          </mc:Fallback>
        </mc:AlternateContent>
      </w:r>
    </w:p>
    <w:p w14:paraId="0F7096B2" w14:textId="6D51F1FE" w:rsidR="00110171" w:rsidRPr="00054995" w:rsidRDefault="00110171" w:rsidP="00294B39">
      <w:pPr>
        <w:spacing w:line="276" w:lineRule="auto"/>
        <w:ind w:left="757" w:right="964"/>
        <w:jc w:val="both"/>
        <w:rPr>
          <w:rFonts w:cs="Tahoma"/>
          <w:i/>
          <w:iCs/>
          <w:sz w:val="20"/>
          <w:szCs w:val="20"/>
          <w:lang w:val="en"/>
        </w:rPr>
      </w:pPr>
    </w:p>
    <w:p w14:paraId="74FA185E" w14:textId="7B92E35B" w:rsidR="00A906F4" w:rsidRPr="00A906F4" w:rsidRDefault="00A906F4" w:rsidP="00F44730">
      <w:pPr>
        <w:spacing w:line="276" w:lineRule="auto"/>
        <w:ind w:left="757" w:right="964"/>
        <w:jc w:val="both"/>
        <w:rPr>
          <w:rFonts w:cs="Tahoma"/>
          <w:sz w:val="20"/>
          <w:szCs w:val="20"/>
          <w:lang w:val="en"/>
        </w:rPr>
      </w:pPr>
    </w:p>
    <w:p w14:paraId="5DEB1D33" w14:textId="209AD83F" w:rsidR="00A906F4" w:rsidRPr="00A906F4" w:rsidRDefault="00A906F4" w:rsidP="00A906F4">
      <w:pPr>
        <w:rPr>
          <w:rFonts w:cs="Tahoma"/>
          <w:sz w:val="20"/>
          <w:szCs w:val="20"/>
          <w:lang w:val="en"/>
        </w:rPr>
      </w:pPr>
    </w:p>
    <w:p w14:paraId="7226889A" w14:textId="57D5B385" w:rsidR="00A906F4" w:rsidRPr="00A906F4" w:rsidRDefault="00A906F4" w:rsidP="00A906F4">
      <w:pPr>
        <w:rPr>
          <w:rFonts w:cs="Tahoma"/>
          <w:sz w:val="20"/>
          <w:szCs w:val="20"/>
          <w:lang w:val="en"/>
        </w:rPr>
      </w:pPr>
    </w:p>
    <w:p w14:paraId="59F19074" w14:textId="5CA3EE6B" w:rsidR="00A906F4" w:rsidRDefault="00A906F4" w:rsidP="00A906F4">
      <w:pPr>
        <w:tabs>
          <w:tab w:val="left" w:pos="2840"/>
        </w:tabs>
        <w:rPr>
          <w:rFonts w:cs="Tahoma"/>
          <w:sz w:val="20"/>
          <w:szCs w:val="20"/>
          <w:lang w:val="en"/>
        </w:rPr>
      </w:pPr>
      <w:r>
        <w:rPr>
          <w:rFonts w:cs="Tahoma"/>
          <w:sz w:val="20"/>
          <w:szCs w:val="20"/>
          <w:lang w:val="en"/>
        </w:rPr>
        <w:tab/>
      </w:r>
    </w:p>
    <w:p w14:paraId="0F486A20" w14:textId="4E4A0B6D" w:rsidR="00A906F4" w:rsidRDefault="00A906F4" w:rsidP="00A906F4">
      <w:pPr>
        <w:tabs>
          <w:tab w:val="left" w:pos="2840"/>
        </w:tabs>
        <w:rPr>
          <w:rFonts w:cs="Tahoma"/>
          <w:sz w:val="20"/>
          <w:szCs w:val="20"/>
          <w:lang w:val="en"/>
        </w:rPr>
      </w:pPr>
    </w:p>
    <w:p w14:paraId="14B97BC0" w14:textId="74AF7434" w:rsidR="00A906F4" w:rsidRDefault="00A906F4" w:rsidP="00A906F4">
      <w:pPr>
        <w:tabs>
          <w:tab w:val="left" w:pos="2840"/>
        </w:tabs>
        <w:rPr>
          <w:rFonts w:cs="Tahoma"/>
          <w:sz w:val="20"/>
          <w:szCs w:val="20"/>
          <w:lang w:val="en"/>
        </w:rPr>
      </w:pPr>
    </w:p>
    <w:p w14:paraId="1D6D1526" w14:textId="0BE7E7F6" w:rsidR="00A906F4" w:rsidRDefault="00A906F4" w:rsidP="00A906F4">
      <w:pPr>
        <w:tabs>
          <w:tab w:val="left" w:pos="2840"/>
        </w:tabs>
        <w:rPr>
          <w:rFonts w:cs="Tahoma"/>
          <w:sz w:val="20"/>
          <w:szCs w:val="20"/>
          <w:lang w:val="en"/>
        </w:rPr>
      </w:pPr>
    </w:p>
    <w:p w14:paraId="7A32A697" w14:textId="078E2125" w:rsidR="00A906F4" w:rsidRDefault="00A906F4" w:rsidP="00A906F4">
      <w:pPr>
        <w:tabs>
          <w:tab w:val="left" w:pos="2840"/>
        </w:tabs>
        <w:rPr>
          <w:rFonts w:cs="Tahoma"/>
          <w:sz w:val="20"/>
          <w:szCs w:val="20"/>
          <w:lang w:val="en"/>
        </w:rPr>
      </w:pPr>
    </w:p>
    <w:p w14:paraId="72F95005" w14:textId="10B22443" w:rsidR="00A906F4" w:rsidRDefault="00A906F4" w:rsidP="00A906F4">
      <w:pPr>
        <w:tabs>
          <w:tab w:val="left" w:pos="2840"/>
        </w:tabs>
        <w:rPr>
          <w:rFonts w:cs="Tahoma"/>
          <w:sz w:val="20"/>
          <w:szCs w:val="20"/>
          <w:lang w:val="en"/>
        </w:rPr>
      </w:pPr>
    </w:p>
    <w:p w14:paraId="7BFAE890" w14:textId="5F0CA416" w:rsidR="00A906F4" w:rsidRDefault="00A906F4" w:rsidP="00A906F4">
      <w:pPr>
        <w:tabs>
          <w:tab w:val="left" w:pos="2840"/>
        </w:tabs>
        <w:rPr>
          <w:rFonts w:cs="Tahoma"/>
          <w:sz w:val="20"/>
          <w:szCs w:val="20"/>
          <w:lang w:val="en"/>
        </w:rPr>
      </w:pPr>
    </w:p>
    <w:p w14:paraId="4421BA99" w14:textId="779AE7D7" w:rsidR="00A906F4" w:rsidRDefault="00A906F4" w:rsidP="00A906F4">
      <w:pPr>
        <w:tabs>
          <w:tab w:val="left" w:pos="2840"/>
        </w:tabs>
        <w:rPr>
          <w:rFonts w:cs="Tahoma"/>
          <w:sz w:val="20"/>
          <w:szCs w:val="20"/>
          <w:lang w:val="en"/>
        </w:rPr>
      </w:pPr>
    </w:p>
    <w:p w14:paraId="6F6B0D50" w14:textId="4E415B7F" w:rsidR="00A906F4" w:rsidRDefault="00A906F4" w:rsidP="00A906F4">
      <w:pPr>
        <w:tabs>
          <w:tab w:val="left" w:pos="2840"/>
        </w:tabs>
        <w:rPr>
          <w:rFonts w:cs="Tahoma"/>
          <w:sz w:val="20"/>
          <w:szCs w:val="20"/>
          <w:lang w:val="en"/>
        </w:rPr>
      </w:pPr>
    </w:p>
    <w:p w14:paraId="3E46A936" w14:textId="43CD1F2D" w:rsidR="00A906F4" w:rsidRDefault="00A906F4" w:rsidP="00A906F4">
      <w:pPr>
        <w:tabs>
          <w:tab w:val="left" w:pos="2840"/>
        </w:tabs>
        <w:rPr>
          <w:rFonts w:cs="Tahoma"/>
          <w:sz w:val="20"/>
          <w:szCs w:val="20"/>
          <w:lang w:val="en"/>
        </w:rPr>
      </w:pPr>
    </w:p>
    <w:p w14:paraId="046D40C0" w14:textId="11CC3786" w:rsidR="00A906F4" w:rsidRDefault="00A906F4" w:rsidP="00A906F4">
      <w:pPr>
        <w:tabs>
          <w:tab w:val="left" w:pos="2840"/>
        </w:tabs>
        <w:rPr>
          <w:rFonts w:cs="Tahoma"/>
          <w:sz w:val="20"/>
          <w:szCs w:val="20"/>
          <w:lang w:val="en"/>
        </w:rPr>
      </w:pPr>
    </w:p>
    <w:p w14:paraId="2C6F1117" w14:textId="59892F5A" w:rsidR="00A906F4" w:rsidRDefault="00A906F4" w:rsidP="00A906F4">
      <w:pPr>
        <w:tabs>
          <w:tab w:val="left" w:pos="2840"/>
        </w:tabs>
        <w:rPr>
          <w:rFonts w:cs="Tahoma"/>
          <w:sz w:val="20"/>
          <w:szCs w:val="20"/>
          <w:lang w:val="en"/>
        </w:rPr>
      </w:pPr>
    </w:p>
    <w:p w14:paraId="5A1A74A3" w14:textId="30E50317" w:rsidR="00A906F4" w:rsidRPr="00A906F4" w:rsidRDefault="00A906F4" w:rsidP="00A906F4">
      <w:pPr>
        <w:rPr>
          <w:rFonts w:cs="Tahoma"/>
          <w:sz w:val="20"/>
          <w:szCs w:val="20"/>
          <w:lang w:val="en"/>
        </w:rPr>
      </w:pPr>
    </w:p>
    <w:p w14:paraId="52C9270B" w14:textId="57EFCB65" w:rsidR="00A906F4" w:rsidRPr="00A906F4" w:rsidRDefault="00A906F4" w:rsidP="00A906F4">
      <w:pPr>
        <w:rPr>
          <w:rFonts w:cs="Tahoma"/>
          <w:sz w:val="20"/>
          <w:szCs w:val="20"/>
          <w:lang w:val="en"/>
        </w:rPr>
      </w:pPr>
    </w:p>
    <w:p w14:paraId="2F7BD722" w14:textId="157B4984" w:rsidR="00A906F4" w:rsidRPr="00A906F4" w:rsidRDefault="00A906F4" w:rsidP="00A906F4">
      <w:pPr>
        <w:rPr>
          <w:rFonts w:cs="Tahoma"/>
          <w:sz w:val="20"/>
          <w:szCs w:val="20"/>
          <w:lang w:val="en"/>
        </w:rPr>
      </w:pPr>
    </w:p>
    <w:p w14:paraId="37C9D600" w14:textId="21AE4BFE" w:rsidR="00A906F4" w:rsidRPr="00A906F4" w:rsidRDefault="00A906F4" w:rsidP="00A906F4">
      <w:pPr>
        <w:rPr>
          <w:rFonts w:cs="Tahoma"/>
          <w:sz w:val="20"/>
          <w:szCs w:val="20"/>
          <w:lang w:val="en"/>
        </w:rPr>
      </w:pPr>
    </w:p>
    <w:p w14:paraId="52B876F0" w14:textId="0E8747C2" w:rsidR="00A906F4" w:rsidRPr="00A906F4" w:rsidRDefault="00A906F4" w:rsidP="00A906F4">
      <w:pPr>
        <w:rPr>
          <w:rFonts w:cs="Tahoma"/>
          <w:sz w:val="20"/>
          <w:szCs w:val="20"/>
          <w:lang w:val="en"/>
        </w:rPr>
      </w:pPr>
    </w:p>
    <w:p w14:paraId="46811E60" w14:textId="364769B0" w:rsidR="00A906F4" w:rsidRPr="00A906F4" w:rsidRDefault="00A906F4" w:rsidP="00A906F4">
      <w:pPr>
        <w:rPr>
          <w:rFonts w:cs="Tahoma"/>
          <w:sz w:val="20"/>
          <w:szCs w:val="20"/>
          <w:lang w:val="en"/>
        </w:rPr>
      </w:pPr>
    </w:p>
    <w:p w14:paraId="105BCE11" w14:textId="258E4E8D" w:rsidR="00A906F4" w:rsidRPr="00A906F4" w:rsidRDefault="00A906F4" w:rsidP="00A906F4">
      <w:pPr>
        <w:rPr>
          <w:rFonts w:cs="Tahoma"/>
          <w:sz w:val="20"/>
          <w:szCs w:val="20"/>
          <w:lang w:val="en"/>
        </w:rPr>
      </w:pPr>
    </w:p>
    <w:p w14:paraId="07B550FE" w14:textId="74DB90D7" w:rsidR="00A906F4" w:rsidRPr="00A906F4" w:rsidRDefault="00A906F4" w:rsidP="00A906F4">
      <w:pPr>
        <w:rPr>
          <w:rFonts w:cs="Tahoma"/>
          <w:sz w:val="20"/>
          <w:szCs w:val="20"/>
          <w:lang w:val="en"/>
        </w:rPr>
      </w:pPr>
    </w:p>
    <w:p w14:paraId="21AFDF21" w14:textId="7E3B9134" w:rsidR="00A906F4" w:rsidRPr="00A906F4" w:rsidRDefault="00A906F4" w:rsidP="00A906F4">
      <w:pPr>
        <w:rPr>
          <w:rFonts w:cs="Tahoma"/>
          <w:sz w:val="20"/>
          <w:szCs w:val="20"/>
          <w:lang w:val="en"/>
        </w:rPr>
      </w:pPr>
    </w:p>
    <w:p w14:paraId="3AB32F6C" w14:textId="2207658B" w:rsidR="00A906F4" w:rsidRPr="00A906F4" w:rsidRDefault="00A906F4" w:rsidP="00A906F4">
      <w:pPr>
        <w:rPr>
          <w:rFonts w:cs="Tahoma"/>
          <w:sz w:val="20"/>
          <w:szCs w:val="20"/>
          <w:lang w:val="en"/>
        </w:rPr>
      </w:pPr>
    </w:p>
    <w:p w14:paraId="3201FCDB" w14:textId="0F630C4C" w:rsidR="00A906F4" w:rsidRPr="00A906F4" w:rsidRDefault="00E625E6" w:rsidP="00A906F4">
      <w:pPr>
        <w:rPr>
          <w:rFonts w:cs="Tahoma"/>
          <w:sz w:val="20"/>
          <w:szCs w:val="20"/>
          <w:lang w:val="en"/>
        </w:rPr>
      </w:pPr>
      <w:r>
        <w:rPr>
          <w:rFonts w:cs="Tahoma"/>
          <w:noProof/>
          <w:sz w:val="20"/>
          <w:szCs w:val="20"/>
          <w:lang w:val="en"/>
        </w:rPr>
        <w:lastRenderedPageBreak/>
        <mc:AlternateContent>
          <mc:Choice Requires="wps">
            <w:drawing>
              <wp:anchor distT="0" distB="0" distL="114300" distR="114300" simplePos="0" relativeHeight="251714048" behindDoc="0" locked="0" layoutInCell="1" allowOverlap="1" wp14:anchorId="524CBB2D" wp14:editId="3A557740">
                <wp:simplePos x="0" y="0"/>
                <wp:positionH relativeFrom="column">
                  <wp:posOffset>-573206</wp:posOffset>
                </wp:positionH>
                <wp:positionV relativeFrom="paragraph">
                  <wp:posOffset>68239</wp:posOffset>
                </wp:positionV>
                <wp:extent cx="6871079" cy="905527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6871079" cy="9055270"/>
                        </a:xfrm>
                        <a:prstGeom prst="rect">
                          <a:avLst/>
                        </a:prstGeom>
                        <a:solidFill>
                          <a:schemeClr val="lt1"/>
                        </a:solidFill>
                        <a:ln w="6350">
                          <a:solidFill>
                            <a:schemeClr val="bg1"/>
                          </a:solidFill>
                        </a:ln>
                      </wps:spPr>
                      <wps:txbx>
                        <w:txbxContent>
                          <w:p w14:paraId="212C4A42" w14:textId="58A55B6F" w:rsidR="00E625E6" w:rsidRPr="00E625E6" w:rsidRDefault="00571C5A" w:rsidP="00E625E6">
                            <w:pPr>
                              <w:rPr>
                                <w:b/>
                                <w:bCs/>
                                <w:color w:val="7030A0"/>
                                <w:sz w:val="24"/>
                              </w:rPr>
                            </w:pPr>
                            <w:r>
                              <w:rPr>
                                <w:b/>
                                <w:bCs/>
                                <w:color w:val="7030A0"/>
                                <w:sz w:val="24"/>
                              </w:rPr>
                              <w:t xml:space="preserve">2. </w:t>
                            </w:r>
                            <w:r w:rsidR="00E625E6" w:rsidRPr="00E625E6">
                              <w:rPr>
                                <w:b/>
                                <w:bCs/>
                                <w:color w:val="7030A0"/>
                                <w:sz w:val="24"/>
                              </w:rPr>
                              <w:t xml:space="preserve">Parent and Family History </w:t>
                            </w:r>
                          </w:p>
                          <w:p w14:paraId="3B299015" w14:textId="77777777" w:rsidR="00E625E6" w:rsidRPr="005462EB" w:rsidRDefault="00E625E6" w:rsidP="00E625E6">
                            <w:pPr>
                              <w:rPr>
                                <w:b/>
                                <w:bCs/>
                                <w:sz w:val="24"/>
                              </w:rPr>
                            </w:pPr>
                            <w:r w:rsidRPr="005462EB">
                              <w:rPr>
                                <w:b/>
                                <w:bCs/>
                                <w:sz w:val="24"/>
                              </w:rPr>
                              <w:t>Aims</w:t>
                            </w:r>
                          </w:p>
                          <w:p w14:paraId="448941C2"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To gain a more detailed understanding of parental and family history and how this may have influenced their current lifestyle, parenting capacity and family functioning.</w:t>
                            </w:r>
                          </w:p>
                          <w:p w14:paraId="60AC77EE"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significant events that have had an impact for the family.</w:t>
                            </w:r>
                          </w:p>
                          <w:p w14:paraId="5381D81A"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the family’s values, identity, and culture.</w:t>
                            </w:r>
                          </w:p>
                          <w:p w14:paraId="016D8325" w14:textId="13820165" w:rsidR="00E625E6" w:rsidRPr="00E625E6"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positive and negative family friends supports.</w:t>
                            </w:r>
                          </w:p>
                          <w:p w14:paraId="614CD338" w14:textId="77777777" w:rsidR="00E625E6" w:rsidRPr="005462EB" w:rsidRDefault="00E625E6" w:rsidP="00E625E6">
                            <w:pPr>
                              <w:rPr>
                                <w:b/>
                                <w:bCs/>
                                <w:sz w:val="24"/>
                              </w:rPr>
                            </w:pPr>
                            <w:r w:rsidRPr="005462EB">
                              <w:rPr>
                                <w:b/>
                                <w:bCs/>
                                <w:sz w:val="24"/>
                              </w:rPr>
                              <w:t>Questions and areas for consideration</w:t>
                            </w:r>
                          </w:p>
                          <w:p w14:paraId="5B4FEEB3"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is the history (the individual story)?</w:t>
                            </w:r>
                          </w:p>
                          <w:p w14:paraId="248528CA"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Who are key family members? (genogram)</w:t>
                            </w:r>
                          </w:p>
                          <w:p w14:paraId="237A861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Educational history.</w:t>
                            </w:r>
                          </w:p>
                          <w:p w14:paraId="2E77808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support networks does the family have?</w:t>
                            </w:r>
                          </w:p>
                          <w:p w14:paraId="398B19F5"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How realistic and practical are these?</w:t>
                            </w:r>
                          </w:p>
                          <w:p w14:paraId="286F8E18"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Are any of these not so positive or barriers to change?</w:t>
                            </w:r>
                          </w:p>
                          <w:p w14:paraId="5AAAEA23"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Use the information from the children and family’s assessment (C&amp;F) to avoid duplication.</w:t>
                            </w:r>
                          </w:p>
                          <w:p w14:paraId="69E51C20"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Check accuracy and be mindful this may be traumatic for parents so sensitivity and planning the right time and surroundings is crucial.</w:t>
                            </w:r>
                          </w:p>
                          <w:p w14:paraId="1574E88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Expand upon significant areas.</w:t>
                            </w:r>
                          </w:p>
                          <w:p w14:paraId="4109EC12"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is important to the family?</w:t>
                            </w:r>
                          </w:p>
                          <w:p w14:paraId="34B244A2"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are their values, culture, routines?</w:t>
                            </w:r>
                          </w:p>
                          <w:p w14:paraId="35FFC961"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Can the parents link past childhood experiences with their current parenting?</w:t>
                            </w:r>
                          </w:p>
                          <w:p w14:paraId="30DD4F81"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Have previous relationships impacted on expectations for current/future relationships?</w:t>
                            </w:r>
                          </w:p>
                          <w:p w14:paraId="353FC35B" w14:textId="16A5A697" w:rsidR="00E625E6"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are parents hopes for the future &amp; what would they like to improve?</w:t>
                            </w:r>
                          </w:p>
                          <w:p w14:paraId="2240F159" w14:textId="77777777" w:rsidR="00E625E6" w:rsidRPr="005462EB" w:rsidRDefault="00E625E6" w:rsidP="00E625E6">
                            <w:pPr>
                              <w:rPr>
                                <w:b/>
                                <w:bCs/>
                                <w:sz w:val="24"/>
                              </w:rPr>
                            </w:pPr>
                            <w:r w:rsidRPr="005462EB">
                              <w:rPr>
                                <w:b/>
                                <w:bCs/>
                                <w:sz w:val="24"/>
                              </w:rPr>
                              <w:t>Outcomes</w:t>
                            </w:r>
                          </w:p>
                          <w:p w14:paraId="3077A233"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Opportunity to gain an understanding of how childhood experiences may have impacted on the parents, individually and as a partner/parent.</w:t>
                            </w:r>
                          </w:p>
                          <w:p w14:paraId="78964136"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Know the family’s culture and values, what's important and defines them.</w:t>
                            </w:r>
                          </w:p>
                          <w:p w14:paraId="3750A7C8"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understand how the above areas influence the family, the parents functioning and links to current behaviour/lifestyle and community.</w:t>
                            </w:r>
                          </w:p>
                          <w:p w14:paraId="2C41848A"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Information contributes to assessment of parent’s motivation to make changes and understand their future aspirations for themselves and their children.</w:t>
                            </w:r>
                          </w:p>
                          <w:p w14:paraId="688676A6"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 xml:space="preserve">Identify strengths and positive aspects of family life/parenting. </w:t>
                            </w:r>
                          </w:p>
                          <w:p w14:paraId="14567807" w14:textId="087F02CD" w:rsidR="00E625E6" w:rsidRPr="00E00BC1" w:rsidRDefault="00E625E6" w:rsidP="00D03A5B">
                            <w:pPr>
                              <w:pStyle w:val="ListParagraph"/>
                              <w:numPr>
                                <w:ilvl w:val="0"/>
                                <w:numId w:val="30"/>
                              </w:numPr>
                              <w:rPr>
                                <w:rFonts w:ascii="Verdana" w:hAnsi="Verdana"/>
                                <w:sz w:val="24"/>
                              </w:rPr>
                            </w:pPr>
                            <w:r w:rsidRPr="00E625E6">
                              <w:rPr>
                                <w:rFonts w:ascii="Verdana" w:hAnsi="Verdana"/>
                                <w:sz w:val="24"/>
                              </w:rPr>
                              <w:t>Identify potential support from wider family and friends</w:t>
                            </w:r>
                          </w:p>
                          <w:p w14:paraId="06760916" w14:textId="2AC662A0" w:rsidR="00E625E6" w:rsidRDefault="00E625E6" w:rsidP="00E00BC1">
                            <w:pPr>
                              <w:jc w:val="center"/>
                            </w:pPr>
                            <w:r>
                              <w:rPr>
                                <w:noProof/>
                              </w:rPr>
                              <w:drawing>
                                <wp:inline distT="0" distB="0" distL="0" distR="0" wp14:anchorId="17C250BF" wp14:editId="740ACFF4">
                                  <wp:extent cx="5365115" cy="121907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9964" cy="12247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BB2D" id="Text Box 4" o:spid="_x0000_s1031" type="#_x0000_t202" style="position:absolute;margin-left:-45.15pt;margin-top:5.35pt;width:541.05pt;height:71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qhTgIAAKkEAAAOAAAAZHJzL2Uyb0RvYy54bWysVE1v2zAMvQ/YfxB0X+1kSdMEcYosRYcB&#10;RVugHXpWZDkxIIuapMTufv2elM92PQ27KBRJP5GPj5led41mW+V8TabgvYucM2UklbVZFfzn8+2X&#10;K858EKYUmowq+Kvy/Hr2+dO0tRPVpzXpUjkGEOMnrS34OgQ7yTIv16oR/oKsMghW5BoRcHWrrHSi&#10;BXqjs36eX2YtudI6ksp7eG92QT5L+FWlZHioKq8C0wVHbSGdLp3LeGazqZisnLDrWu7LEP9QRSNq&#10;g0ePUDciCLZx9V9QTS0dearChaQmo6qqpUo9oJte/q6bp7WwKvUCcrw90uT/H6y83z46VpcFH3Bm&#10;RIMRPasusG/UsUFkp7V+gqQni7TQwY0pH/wezth0V7km/qIdhjh4fj1yG8EknJdXo14+GnMmERvn&#10;w2F/lNjPTp9b58N3RQ2LRsEdhpc4Fds7H1AKUg8p8TVPui5va63TJQpGLbRjW4FR65CKxBdvsrRh&#10;LUr5OswT8JtYktwJYbn6AAF42qCQSMqu+WiFbtklCocHYpZUvoIvRzu9eStva/R0J3x4FA4CA0VY&#10;mvCAo9KEmmhvcbYm9/sjf8zH3BHlrIVgC+5/bYRTnOkfBooY9waDqPB0GQxHfVzceWR5HjGbZkEg&#10;qof1tDKZMT/og1k5al6wW/P4KkLCSLxd8HAwF2G3RthNqebzlARNWxHuzJOVEToOJk7suXsRzu7H&#10;GqCIezpIW0zeTXeXG780NN8Equo0+sjzjtU9/diHpIj97saFO7+nrNM/zOwPAAAA//8DAFBLAwQU&#10;AAYACAAAACEAL5Je6eAAAAALAQAADwAAAGRycy9kb3ducmV2LnhtbEyPwU7DMBBE75X4B2uRuLV2&#10;SdQ2IU4VgRASRUIULtzceEki4nUUu2369ywnOO7M0+xMsZ1cL044hs6ThuVCgUCqve2o0fDx/jjf&#10;gAjRkDW9J9RwwQDb8mpWmNz6M73haR8bwSEUcqOhjXHIpQx1i86EhR+Q2PvyozORz7GRdjRnDne9&#10;vFVqJZ3piD+0ZsD7Fuvv/dFpeE4/zUMSd3iJNL1W1dNmSMOL1jfXU3UHIuIU/2D4rc/VoeROB38k&#10;G0SvYZ6phFE21BoEA1m25C0HFtJktQZZFvL/hvIHAAD//wMAUEsBAi0AFAAGAAgAAAAhALaDOJL+&#10;AAAA4QEAABMAAAAAAAAAAAAAAAAAAAAAAFtDb250ZW50X1R5cGVzXS54bWxQSwECLQAUAAYACAAA&#10;ACEAOP0h/9YAAACUAQAACwAAAAAAAAAAAAAAAAAvAQAAX3JlbHMvLnJlbHNQSwECLQAUAAYACAAA&#10;ACEALVWqoU4CAACpBAAADgAAAAAAAAAAAAAAAAAuAgAAZHJzL2Uyb0RvYy54bWxQSwECLQAUAAYA&#10;CAAAACEAL5Je6eAAAAALAQAADwAAAAAAAAAAAAAAAACoBAAAZHJzL2Rvd25yZXYueG1sUEsFBgAA&#10;AAAEAAQA8wAAALUFAAAAAA==&#10;" fillcolor="white [3201]" strokecolor="white [3212]" strokeweight=".5pt">
                <v:textbox>
                  <w:txbxContent>
                    <w:p w14:paraId="212C4A42" w14:textId="58A55B6F" w:rsidR="00E625E6" w:rsidRPr="00E625E6" w:rsidRDefault="00571C5A" w:rsidP="00E625E6">
                      <w:pPr>
                        <w:rPr>
                          <w:b/>
                          <w:bCs/>
                          <w:color w:val="7030A0"/>
                          <w:sz w:val="24"/>
                        </w:rPr>
                      </w:pPr>
                      <w:r>
                        <w:rPr>
                          <w:b/>
                          <w:bCs/>
                          <w:color w:val="7030A0"/>
                          <w:sz w:val="24"/>
                        </w:rPr>
                        <w:t xml:space="preserve">2. </w:t>
                      </w:r>
                      <w:r w:rsidR="00E625E6" w:rsidRPr="00E625E6">
                        <w:rPr>
                          <w:b/>
                          <w:bCs/>
                          <w:color w:val="7030A0"/>
                          <w:sz w:val="24"/>
                        </w:rPr>
                        <w:t xml:space="preserve">Parent and Family History </w:t>
                      </w:r>
                    </w:p>
                    <w:p w14:paraId="3B299015" w14:textId="77777777" w:rsidR="00E625E6" w:rsidRPr="005462EB" w:rsidRDefault="00E625E6" w:rsidP="00E625E6">
                      <w:pPr>
                        <w:rPr>
                          <w:b/>
                          <w:bCs/>
                          <w:sz w:val="24"/>
                        </w:rPr>
                      </w:pPr>
                      <w:r w:rsidRPr="005462EB">
                        <w:rPr>
                          <w:b/>
                          <w:bCs/>
                          <w:sz w:val="24"/>
                        </w:rPr>
                        <w:t>Aims</w:t>
                      </w:r>
                    </w:p>
                    <w:p w14:paraId="448941C2"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To gain a more detailed understanding of parental and family history and how this may have influenced their current lifestyle, parenting capacity and family functioning.</w:t>
                      </w:r>
                    </w:p>
                    <w:p w14:paraId="60AC77EE"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significant events that have had an impact for the family.</w:t>
                      </w:r>
                    </w:p>
                    <w:p w14:paraId="5381D81A" w14:textId="77777777" w:rsidR="00E625E6" w:rsidRPr="005462EB"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the family’s values, identity, and culture.</w:t>
                      </w:r>
                    </w:p>
                    <w:p w14:paraId="016D8325" w14:textId="13820165" w:rsidR="00E625E6" w:rsidRPr="00E625E6" w:rsidRDefault="00E625E6" w:rsidP="00D03A5B">
                      <w:pPr>
                        <w:pStyle w:val="ListParagraph"/>
                        <w:numPr>
                          <w:ilvl w:val="0"/>
                          <w:numId w:val="28"/>
                        </w:numPr>
                        <w:rPr>
                          <w:rFonts w:ascii="Verdana" w:hAnsi="Verdana"/>
                          <w:sz w:val="24"/>
                          <w:szCs w:val="24"/>
                        </w:rPr>
                      </w:pPr>
                      <w:r w:rsidRPr="005462EB">
                        <w:rPr>
                          <w:rFonts w:ascii="Verdana" w:hAnsi="Verdana"/>
                          <w:sz w:val="24"/>
                          <w:szCs w:val="24"/>
                        </w:rPr>
                        <w:t>Identify positive and negative family friends supports.</w:t>
                      </w:r>
                    </w:p>
                    <w:p w14:paraId="614CD338" w14:textId="77777777" w:rsidR="00E625E6" w:rsidRPr="005462EB" w:rsidRDefault="00E625E6" w:rsidP="00E625E6">
                      <w:pPr>
                        <w:rPr>
                          <w:b/>
                          <w:bCs/>
                          <w:sz w:val="24"/>
                        </w:rPr>
                      </w:pPr>
                      <w:r w:rsidRPr="005462EB">
                        <w:rPr>
                          <w:b/>
                          <w:bCs/>
                          <w:sz w:val="24"/>
                        </w:rPr>
                        <w:t>Questions and areas for consideration</w:t>
                      </w:r>
                    </w:p>
                    <w:p w14:paraId="5B4FEEB3"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is the history (the individual story)?</w:t>
                      </w:r>
                    </w:p>
                    <w:p w14:paraId="248528CA"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Who are key family members? (genogram)</w:t>
                      </w:r>
                    </w:p>
                    <w:p w14:paraId="237A861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Educational history.</w:t>
                      </w:r>
                    </w:p>
                    <w:p w14:paraId="2E77808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support networks does the family have?</w:t>
                      </w:r>
                    </w:p>
                    <w:p w14:paraId="398B19F5"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How realistic and practical are these?</w:t>
                      </w:r>
                    </w:p>
                    <w:p w14:paraId="286F8E18"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Are any of these not so positive or barriers to change?</w:t>
                      </w:r>
                    </w:p>
                    <w:p w14:paraId="5AAAEA23"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Use the information from the children and family’s assessment (C&amp;F) to avoid duplication.</w:t>
                      </w:r>
                    </w:p>
                    <w:p w14:paraId="69E51C20"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Check accuracy and be mindful this may be traumatic for parents so sensitivity and planning the right time and surroundings is crucial.</w:t>
                      </w:r>
                    </w:p>
                    <w:p w14:paraId="1574E88B"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Expand upon significant areas.</w:t>
                      </w:r>
                    </w:p>
                    <w:p w14:paraId="4109EC12"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is important to the family?</w:t>
                      </w:r>
                    </w:p>
                    <w:p w14:paraId="34B244A2"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are their values, culture, routines?</w:t>
                      </w:r>
                    </w:p>
                    <w:p w14:paraId="35FFC961"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Can the parents link past childhood experiences with their current parenting?</w:t>
                      </w:r>
                    </w:p>
                    <w:p w14:paraId="30DD4F81" w14:textId="77777777" w:rsidR="00E625E6" w:rsidRPr="005462EB" w:rsidRDefault="00E625E6" w:rsidP="00D03A5B">
                      <w:pPr>
                        <w:pStyle w:val="ListParagraph"/>
                        <w:numPr>
                          <w:ilvl w:val="0"/>
                          <w:numId w:val="29"/>
                        </w:numPr>
                        <w:rPr>
                          <w:rFonts w:ascii="Verdana" w:hAnsi="Verdana"/>
                          <w:sz w:val="24"/>
                          <w:szCs w:val="24"/>
                        </w:rPr>
                      </w:pPr>
                      <w:r w:rsidRPr="005462EB">
                        <w:rPr>
                          <w:rFonts w:ascii="Verdana" w:hAnsi="Verdana"/>
                          <w:sz w:val="24"/>
                          <w:szCs w:val="24"/>
                        </w:rPr>
                        <w:t>Have previous relationships impacted on expectations for current/future relationships?</w:t>
                      </w:r>
                    </w:p>
                    <w:p w14:paraId="353FC35B" w14:textId="16A5A697" w:rsidR="00E625E6" w:rsidRDefault="00E625E6" w:rsidP="00D03A5B">
                      <w:pPr>
                        <w:pStyle w:val="ListParagraph"/>
                        <w:numPr>
                          <w:ilvl w:val="0"/>
                          <w:numId w:val="29"/>
                        </w:numPr>
                        <w:rPr>
                          <w:rFonts w:ascii="Verdana" w:hAnsi="Verdana"/>
                          <w:sz w:val="24"/>
                          <w:szCs w:val="24"/>
                        </w:rPr>
                      </w:pPr>
                      <w:r w:rsidRPr="005462EB">
                        <w:rPr>
                          <w:rFonts w:ascii="Verdana" w:hAnsi="Verdana"/>
                          <w:sz w:val="24"/>
                          <w:szCs w:val="24"/>
                        </w:rPr>
                        <w:t>What are parents hopes for the future &amp; what would they like to improve?</w:t>
                      </w:r>
                    </w:p>
                    <w:p w14:paraId="2240F159" w14:textId="77777777" w:rsidR="00E625E6" w:rsidRPr="005462EB" w:rsidRDefault="00E625E6" w:rsidP="00E625E6">
                      <w:pPr>
                        <w:rPr>
                          <w:b/>
                          <w:bCs/>
                          <w:sz w:val="24"/>
                        </w:rPr>
                      </w:pPr>
                      <w:r w:rsidRPr="005462EB">
                        <w:rPr>
                          <w:b/>
                          <w:bCs/>
                          <w:sz w:val="24"/>
                        </w:rPr>
                        <w:t>Outcomes</w:t>
                      </w:r>
                    </w:p>
                    <w:p w14:paraId="3077A233"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Opportunity to gain an understanding of how childhood experiences may have impacted on the parents, individually and as a partner/parent.</w:t>
                      </w:r>
                    </w:p>
                    <w:p w14:paraId="78964136"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Know the family’s culture and values, what's important and defines them.</w:t>
                      </w:r>
                    </w:p>
                    <w:p w14:paraId="3750A7C8"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understand how the above areas influence the family, the parents functioning and links to current behaviour/lifestyle and community.</w:t>
                      </w:r>
                    </w:p>
                    <w:p w14:paraId="2C41848A"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Information contributes to assessment of parent’s motivation to make changes and understand their future aspirations for themselves and their children.</w:t>
                      </w:r>
                    </w:p>
                    <w:p w14:paraId="688676A6" w14:textId="77777777" w:rsidR="00E625E6" w:rsidRPr="00E625E6" w:rsidRDefault="00E625E6" w:rsidP="00D03A5B">
                      <w:pPr>
                        <w:pStyle w:val="ListParagraph"/>
                        <w:numPr>
                          <w:ilvl w:val="0"/>
                          <w:numId w:val="30"/>
                        </w:numPr>
                        <w:rPr>
                          <w:rFonts w:ascii="Verdana" w:hAnsi="Verdana"/>
                          <w:sz w:val="24"/>
                        </w:rPr>
                      </w:pPr>
                      <w:r w:rsidRPr="00E625E6">
                        <w:rPr>
                          <w:rFonts w:ascii="Verdana" w:hAnsi="Verdana"/>
                          <w:sz w:val="24"/>
                        </w:rPr>
                        <w:t xml:space="preserve">Identify strengths and positive aspects of family life/parenting. </w:t>
                      </w:r>
                    </w:p>
                    <w:p w14:paraId="14567807" w14:textId="087F02CD" w:rsidR="00E625E6" w:rsidRPr="00E00BC1" w:rsidRDefault="00E625E6" w:rsidP="00D03A5B">
                      <w:pPr>
                        <w:pStyle w:val="ListParagraph"/>
                        <w:numPr>
                          <w:ilvl w:val="0"/>
                          <w:numId w:val="30"/>
                        </w:numPr>
                        <w:rPr>
                          <w:rFonts w:ascii="Verdana" w:hAnsi="Verdana"/>
                          <w:sz w:val="24"/>
                        </w:rPr>
                      </w:pPr>
                      <w:r w:rsidRPr="00E625E6">
                        <w:rPr>
                          <w:rFonts w:ascii="Verdana" w:hAnsi="Verdana"/>
                          <w:sz w:val="24"/>
                        </w:rPr>
                        <w:t>Identify potential support from wider family and friends</w:t>
                      </w:r>
                    </w:p>
                    <w:p w14:paraId="06760916" w14:textId="2AC662A0" w:rsidR="00E625E6" w:rsidRDefault="00E625E6" w:rsidP="00E00BC1">
                      <w:pPr>
                        <w:jc w:val="center"/>
                      </w:pPr>
                      <w:r>
                        <w:rPr>
                          <w:noProof/>
                        </w:rPr>
                        <w:drawing>
                          <wp:inline distT="0" distB="0" distL="0" distR="0" wp14:anchorId="17C250BF" wp14:editId="740ACFF4">
                            <wp:extent cx="5365115" cy="121907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9964" cy="1224723"/>
                                    </a:xfrm>
                                    <a:prstGeom prst="rect">
                                      <a:avLst/>
                                    </a:prstGeom>
                                  </pic:spPr>
                                </pic:pic>
                              </a:graphicData>
                            </a:graphic>
                          </wp:inline>
                        </w:drawing>
                      </w:r>
                    </w:p>
                  </w:txbxContent>
                </v:textbox>
              </v:shape>
            </w:pict>
          </mc:Fallback>
        </mc:AlternateContent>
      </w:r>
    </w:p>
    <w:p w14:paraId="7F73E3F3" w14:textId="1C0BE529" w:rsidR="00A906F4" w:rsidRPr="00A906F4" w:rsidRDefault="00A906F4" w:rsidP="00A906F4">
      <w:pPr>
        <w:rPr>
          <w:rFonts w:cs="Tahoma"/>
          <w:sz w:val="20"/>
          <w:szCs w:val="20"/>
          <w:lang w:val="en"/>
        </w:rPr>
      </w:pPr>
    </w:p>
    <w:p w14:paraId="4E438A5D" w14:textId="22EDCC75" w:rsidR="00A906F4" w:rsidRPr="00A906F4" w:rsidRDefault="00A906F4" w:rsidP="00A906F4">
      <w:pPr>
        <w:rPr>
          <w:rFonts w:cs="Tahoma"/>
          <w:sz w:val="20"/>
          <w:szCs w:val="20"/>
          <w:lang w:val="en"/>
        </w:rPr>
      </w:pPr>
    </w:p>
    <w:p w14:paraId="331DD09E" w14:textId="341A1330" w:rsidR="00A906F4" w:rsidRPr="00A906F4" w:rsidRDefault="00A906F4" w:rsidP="00A906F4">
      <w:pPr>
        <w:rPr>
          <w:rFonts w:cs="Tahoma"/>
          <w:sz w:val="20"/>
          <w:szCs w:val="20"/>
          <w:lang w:val="en"/>
        </w:rPr>
      </w:pPr>
    </w:p>
    <w:p w14:paraId="3757BC9A" w14:textId="40CD100C" w:rsidR="00A906F4" w:rsidRPr="00A906F4" w:rsidRDefault="00A906F4" w:rsidP="00A906F4">
      <w:pPr>
        <w:rPr>
          <w:rFonts w:cs="Tahoma"/>
          <w:sz w:val="20"/>
          <w:szCs w:val="20"/>
          <w:lang w:val="en"/>
        </w:rPr>
      </w:pPr>
    </w:p>
    <w:p w14:paraId="48B8D557" w14:textId="5F03108A" w:rsidR="00A906F4" w:rsidRPr="00A906F4" w:rsidRDefault="00A906F4" w:rsidP="00A906F4">
      <w:pPr>
        <w:rPr>
          <w:rFonts w:cs="Tahoma"/>
          <w:sz w:val="20"/>
          <w:szCs w:val="20"/>
          <w:lang w:val="en"/>
        </w:rPr>
      </w:pPr>
    </w:p>
    <w:p w14:paraId="44837BFE" w14:textId="094AB1E4" w:rsidR="00A906F4" w:rsidRPr="00A906F4" w:rsidRDefault="00A906F4" w:rsidP="00A906F4">
      <w:pPr>
        <w:rPr>
          <w:rFonts w:cs="Tahoma"/>
          <w:sz w:val="20"/>
          <w:szCs w:val="20"/>
          <w:lang w:val="en"/>
        </w:rPr>
      </w:pPr>
    </w:p>
    <w:p w14:paraId="2BDB5048" w14:textId="06599D74" w:rsidR="00A906F4" w:rsidRPr="00A906F4" w:rsidRDefault="00A906F4" w:rsidP="00A906F4">
      <w:pPr>
        <w:rPr>
          <w:rFonts w:cs="Tahoma"/>
          <w:sz w:val="20"/>
          <w:szCs w:val="20"/>
          <w:lang w:val="en"/>
        </w:rPr>
      </w:pPr>
    </w:p>
    <w:p w14:paraId="79749D67" w14:textId="60324856" w:rsidR="00A906F4" w:rsidRPr="00A906F4" w:rsidRDefault="00A906F4" w:rsidP="00A906F4">
      <w:pPr>
        <w:rPr>
          <w:rFonts w:cs="Tahoma"/>
          <w:sz w:val="20"/>
          <w:szCs w:val="20"/>
          <w:lang w:val="en"/>
        </w:rPr>
      </w:pPr>
    </w:p>
    <w:p w14:paraId="419F7DC9" w14:textId="125A7605" w:rsidR="00A906F4" w:rsidRPr="00A906F4" w:rsidRDefault="00A906F4" w:rsidP="00A906F4">
      <w:pPr>
        <w:rPr>
          <w:rFonts w:cs="Tahoma"/>
          <w:sz w:val="20"/>
          <w:szCs w:val="20"/>
          <w:lang w:val="en"/>
        </w:rPr>
      </w:pPr>
    </w:p>
    <w:p w14:paraId="63AE9FFF" w14:textId="543132AE" w:rsidR="00A906F4" w:rsidRPr="00A906F4" w:rsidRDefault="00A906F4" w:rsidP="00A906F4">
      <w:pPr>
        <w:rPr>
          <w:rFonts w:cs="Tahoma"/>
          <w:sz w:val="20"/>
          <w:szCs w:val="20"/>
          <w:lang w:val="en"/>
        </w:rPr>
      </w:pPr>
    </w:p>
    <w:p w14:paraId="6477FF3C" w14:textId="3E8DE7E2" w:rsidR="00A906F4" w:rsidRPr="00A906F4" w:rsidRDefault="00A906F4" w:rsidP="00A906F4">
      <w:pPr>
        <w:rPr>
          <w:rFonts w:cs="Tahoma"/>
          <w:sz w:val="20"/>
          <w:szCs w:val="20"/>
          <w:lang w:val="en"/>
        </w:rPr>
      </w:pPr>
    </w:p>
    <w:p w14:paraId="6FF071E7" w14:textId="7A90B803" w:rsidR="00A906F4" w:rsidRPr="00A906F4" w:rsidRDefault="00A906F4" w:rsidP="00A906F4">
      <w:pPr>
        <w:rPr>
          <w:rFonts w:cs="Tahoma"/>
          <w:sz w:val="20"/>
          <w:szCs w:val="20"/>
          <w:lang w:val="en"/>
        </w:rPr>
      </w:pPr>
    </w:p>
    <w:p w14:paraId="41278B88" w14:textId="6D2B5A4A" w:rsidR="00A906F4" w:rsidRPr="00A906F4" w:rsidRDefault="00A906F4" w:rsidP="00A906F4">
      <w:pPr>
        <w:rPr>
          <w:rFonts w:cs="Tahoma"/>
          <w:sz w:val="20"/>
          <w:szCs w:val="20"/>
          <w:lang w:val="en"/>
        </w:rPr>
      </w:pPr>
    </w:p>
    <w:p w14:paraId="732E5936" w14:textId="2C29896C" w:rsidR="00A906F4" w:rsidRPr="00A906F4" w:rsidRDefault="00A906F4" w:rsidP="00A906F4">
      <w:pPr>
        <w:rPr>
          <w:rFonts w:cs="Tahoma"/>
          <w:sz w:val="20"/>
          <w:szCs w:val="20"/>
          <w:lang w:val="en"/>
        </w:rPr>
      </w:pPr>
    </w:p>
    <w:p w14:paraId="2083CF9C" w14:textId="50145D1D" w:rsidR="00A906F4" w:rsidRPr="00A906F4" w:rsidRDefault="00A906F4" w:rsidP="00A906F4">
      <w:pPr>
        <w:rPr>
          <w:rFonts w:cs="Tahoma"/>
          <w:sz w:val="20"/>
          <w:szCs w:val="20"/>
          <w:lang w:val="en"/>
        </w:rPr>
      </w:pPr>
    </w:p>
    <w:p w14:paraId="1B25A697" w14:textId="62D7874E" w:rsidR="00A906F4" w:rsidRDefault="00A906F4" w:rsidP="00A906F4">
      <w:pPr>
        <w:rPr>
          <w:rFonts w:cs="Tahoma"/>
          <w:sz w:val="20"/>
          <w:szCs w:val="20"/>
          <w:lang w:val="en"/>
        </w:rPr>
      </w:pPr>
    </w:p>
    <w:p w14:paraId="17C74E84" w14:textId="0421886C" w:rsidR="00A906F4" w:rsidRDefault="00110171" w:rsidP="00A906F4">
      <w:pPr>
        <w:rPr>
          <w:rFonts w:cs="Tahoma"/>
          <w:sz w:val="20"/>
          <w:szCs w:val="20"/>
          <w:lang w:val="en"/>
        </w:rPr>
      </w:pPr>
      <w:r>
        <w:rPr>
          <w:noProof/>
        </w:rPr>
        <w:t xml:space="preserve"> </w:t>
      </w:r>
    </w:p>
    <w:p w14:paraId="6EC521D0" w14:textId="105A00F4" w:rsidR="00A906F4" w:rsidRDefault="00A906F4" w:rsidP="00A906F4">
      <w:pPr>
        <w:rPr>
          <w:rFonts w:cs="Tahoma"/>
          <w:sz w:val="20"/>
          <w:szCs w:val="20"/>
          <w:lang w:val="en"/>
        </w:rPr>
      </w:pPr>
    </w:p>
    <w:p w14:paraId="25C226BC" w14:textId="3FBA3E94" w:rsidR="00A906F4" w:rsidRDefault="00A906F4" w:rsidP="00A906F4">
      <w:pPr>
        <w:rPr>
          <w:rFonts w:cs="Tahoma"/>
          <w:sz w:val="20"/>
          <w:szCs w:val="20"/>
          <w:lang w:val="en"/>
        </w:rPr>
      </w:pPr>
    </w:p>
    <w:p w14:paraId="60BDA98A" w14:textId="7472BFE6" w:rsidR="00A906F4" w:rsidRDefault="00A906F4" w:rsidP="00A906F4">
      <w:pPr>
        <w:rPr>
          <w:rFonts w:cs="Tahoma"/>
          <w:sz w:val="20"/>
          <w:szCs w:val="20"/>
          <w:lang w:val="en"/>
        </w:rPr>
      </w:pPr>
    </w:p>
    <w:p w14:paraId="02E4F4F3" w14:textId="788B7B0A" w:rsidR="00A906F4" w:rsidRDefault="00A906F4" w:rsidP="00A906F4">
      <w:pPr>
        <w:rPr>
          <w:rFonts w:cs="Tahoma"/>
          <w:sz w:val="20"/>
          <w:szCs w:val="20"/>
          <w:lang w:val="en"/>
        </w:rPr>
      </w:pPr>
    </w:p>
    <w:p w14:paraId="224AA2DD" w14:textId="583FBBA7" w:rsidR="00A906F4" w:rsidRDefault="00A906F4" w:rsidP="00A906F4">
      <w:pPr>
        <w:rPr>
          <w:rFonts w:cs="Tahoma"/>
          <w:sz w:val="20"/>
          <w:szCs w:val="20"/>
          <w:lang w:val="en"/>
        </w:rPr>
      </w:pPr>
    </w:p>
    <w:p w14:paraId="30243A2E" w14:textId="0348C5B4" w:rsidR="00A906F4" w:rsidRDefault="00A906F4" w:rsidP="00A906F4">
      <w:pPr>
        <w:rPr>
          <w:rFonts w:cs="Tahoma"/>
          <w:sz w:val="20"/>
          <w:szCs w:val="20"/>
          <w:lang w:val="en"/>
        </w:rPr>
      </w:pPr>
    </w:p>
    <w:p w14:paraId="2EE2989F" w14:textId="651F31F1" w:rsidR="00A906F4" w:rsidRDefault="00A906F4" w:rsidP="00A906F4">
      <w:pPr>
        <w:rPr>
          <w:rFonts w:cs="Tahoma"/>
          <w:sz w:val="20"/>
          <w:szCs w:val="20"/>
          <w:lang w:val="en"/>
        </w:rPr>
      </w:pPr>
    </w:p>
    <w:p w14:paraId="6B7F9407" w14:textId="25E5A5F7" w:rsidR="00A906F4" w:rsidRDefault="00A906F4" w:rsidP="00A906F4">
      <w:pPr>
        <w:rPr>
          <w:rFonts w:cs="Tahoma"/>
          <w:sz w:val="20"/>
          <w:szCs w:val="20"/>
          <w:lang w:val="en"/>
        </w:rPr>
      </w:pPr>
    </w:p>
    <w:p w14:paraId="078F4BBE" w14:textId="6413D1D2" w:rsidR="00A906F4" w:rsidRDefault="00A906F4" w:rsidP="00A906F4">
      <w:pPr>
        <w:rPr>
          <w:rFonts w:cs="Tahoma"/>
          <w:sz w:val="20"/>
          <w:szCs w:val="20"/>
          <w:lang w:val="en"/>
        </w:rPr>
      </w:pPr>
    </w:p>
    <w:p w14:paraId="445E4098" w14:textId="5238AAD8" w:rsidR="00A906F4" w:rsidRDefault="00A906F4" w:rsidP="00A906F4">
      <w:pPr>
        <w:rPr>
          <w:rFonts w:cs="Tahoma"/>
          <w:sz w:val="20"/>
          <w:szCs w:val="20"/>
          <w:lang w:val="en"/>
        </w:rPr>
      </w:pPr>
    </w:p>
    <w:p w14:paraId="4520E2DF" w14:textId="73A362A1" w:rsidR="00A906F4" w:rsidRDefault="00A906F4" w:rsidP="00A906F4">
      <w:pPr>
        <w:rPr>
          <w:rFonts w:cs="Tahoma"/>
          <w:sz w:val="20"/>
          <w:szCs w:val="20"/>
          <w:lang w:val="en"/>
        </w:rPr>
      </w:pPr>
    </w:p>
    <w:p w14:paraId="02B47A69" w14:textId="568E779C" w:rsidR="00A906F4" w:rsidRDefault="00A906F4" w:rsidP="00A906F4">
      <w:pPr>
        <w:rPr>
          <w:rFonts w:cs="Tahoma"/>
          <w:sz w:val="20"/>
          <w:szCs w:val="20"/>
          <w:lang w:val="en"/>
        </w:rPr>
      </w:pPr>
    </w:p>
    <w:p w14:paraId="0E1260F6" w14:textId="721E6E84" w:rsidR="00A906F4" w:rsidRDefault="00A906F4" w:rsidP="00A906F4">
      <w:pPr>
        <w:rPr>
          <w:rFonts w:cs="Tahoma"/>
          <w:sz w:val="20"/>
          <w:szCs w:val="20"/>
          <w:lang w:val="en"/>
        </w:rPr>
      </w:pPr>
    </w:p>
    <w:p w14:paraId="1482C427" w14:textId="77ABCBEE" w:rsidR="00A906F4" w:rsidRDefault="00A906F4" w:rsidP="00A906F4">
      <w:pPr>
        <w:rPr>
          <w:rFonts w:cs="Tahoma"/>
          <w:sz w:val="20"/>
          <w:szCs w:val="20"/>
          <w:lang w:val="en"/>
        </w:rPr>
      </w:pPr>
    </w:p>
    <w:p w14:paraId="14BB5968" w14:textId="7261ACA4" w:rsidR="00A906F4" w:rsidRDefault="00A906F4" w:rsidP="00A906F4">
      <w:pPr>
        <w:rPr>
          <w:rFonts w:cs="Tahoma"/>
          <w:sz w:val="20"/>
          <w:szCs w:val="20"/>
          <w:lang w:val="en"/>
        </w:rPr>
      </w:pPr>
    </w:p>
    <w:p w14:paraId="282902D2" w14:textId="485DF3DA" w:rsidR="00A906F4" w:rsidRDefault="00A906F4" w:rsidP="00A906F4">
      <w:pPr>
        <w:rPr>
          <w:rFonts w:cs="Tahoma"/>
          <w:sz w:val="20"/>
          <w:szCs w:val="20"/>
          <w:lang w:val="en"/>
        </w:rPr>
      </w:pPr>
    </w:p>
    <w:p w14:paraId="5760C990" w14:textId="37216B36" w:rsidR="00A906F4" w:rsidRDefault="00A906F4" w:rsidP="00A906F4">
      <w:pPr>
        <w:rPr>
          <w:rFonts w:cs="Tahoma"/>
          <w:sz w:val="20"/>
          <w:szCs w:val="20"/>
          <w:lang w:val="en"/>
        </w:rPr>
      </w:pPr>
    </w:p>
    <w:p w14:paraId="181ABE8D" w14:textId="550CE915" w:rsidR="00A906F4" w:rsidRDefault="00A906F4" w:rsidP="00A906F4">
      <w:pPr>
        <w:rPr>
          <w:rFonts w:cs="Tahoma"/>
          <w:sz w:val="20"/>
          <w:szCs w:val="20"/>
          <w:lang w:val="en"/>
        </w:rPr>
      </w:pPr>
    </w:p>
    <w:p w14:paraId="6B56BDDE" w14:textId="79BED56C" w:rsidR="00A906F4" w:rsidRDefault="00A906F4" w:rsidP="00A906F4">
      <w:pPr>
        <w:rPr>
          <w:rFonts w:cs="Tahoma"/>
          <w:sz w:val="20"/>
          <w:szCs w:val="20"/>
          <w:lang w:val="en"/>
        </w:rPr>
      </w:pPr>
    </w:p>
    <w:p w14:paraId="290E801B" w14:textId="2C5546A1" w:rsidR="00A906F4" w:rsidRDefault="00A906F4" w:rsidP="00A906F4">
      <w:pPr>
        <w:rPr>
          <w:rFonts w:cs="Tahoma"/>
          <w:sz w:val="20"/>
          <w:szCs w:val="20"/>
          <w:lang w:val="en"/>
        </w:rPr>
      </w:pPr>
    </w:p>
    <w:p w14:paraId="5E835884" w14:textId="6FE7AB79" w:rsidR="00A906F4" w:rsidRDefault="00A906F4" w:rsidP="00A906F4">
      <w:pPr>
        <w:rPr>
          <w:rFonts w:cs="Tahoma"/>
          <w:sz w:val="20"/>
          <w:szCs w:val="20"/>
          <w:lang w:val="en"/>
        </w:rPr>
      </w:pPr>
    </w:p>
    <w:p w14:paraId="25AA33E6" w14:textId="0D95CA9C" w:rsidR="00A906F4" w:rsidRDefault="00A906F4" w:rsidP="00A906F4">
      <w:pPr>
        <w:rPr>
          <w:rFonts w:cs="Tahoma"/>
          <w:sz w:val="20"/>
          <w:szCs w:val="20"/>
          <w:lang w:val="en"/>
        </w:rPr>
      </w:pPr>
    </w:p>
    <w:p w14:paraId="468A8429" w14:textId="4AFCE94B" w:rsidR="00A906F4" w:rsidRDefault="00A906F4" w:rsidP="00A906F4">
      <w:pPr>
        <w:rPr>
          <w:rFonts w:cs="Tahoma"/>
          <w:sz w:val="20"/>
          <w:szCs w:val="20"/>
          <w:lang w:val="en"/>
        </w:rPr>
      </w:pPr>
    </w:p>
    <w:p w14:paraId="638EB843" w14:textId="753FD042" w:rsidR="00A906F4" w:rsidRDefault="00A906F4" w:rsidP="00A906F4">
      <w:pPr>
        <w:rPr>
          <w:rFonts w:cs="Tahoma"/>
          <w:sz w:val="20"/>
          <w:szCs w:val="20"/>
          <w:lang w:val="en"/>
        </w:rPr>
      </w:pPr>
    </w:p>
    <w:p w14:paraId="2C255FBA" w14:textId="30D61DD7" w:rsidR="00A906F4" w:rsidRDefault="00A906F4" w:rsidP="00A906F4">
      <w:pPr>
        <w:rPr>
          <w:rFonts w:cs="Tahoma"/>
          <w:sz w:val="20"/>
          <w:szCs w:val="20"/>
          <w:lang w:val="en"/>
        </w:rPr>
      </w:pPr>
    </w:p>
    <w:p w14:paraId="21438E95" w14:textId="37C1BCED" w:rsidR="00A906F4" w:rsidRDefault="00A906F4" w:rsidP="00A906F4">
      <w:pPr>
        <w:rPr>
          <w:rFonts w:cs="Tahoma"/>
          <w:sz w:val="20"/>
          <w:szCs w:val="20"/>
          <w:lang w:val="en"/>
        </w:rPr>
      </w:pPr>
    </w:p>
    <w:p w14:paraId="1E799EED" w14:textId="3AD2A0DF" w:rsidR="00A906F4" w:rsidRDefault="00A906F4" w:rsidP="00A906F4">
      <w:pPr>
        <w:rPr>
          <w:rFonts w:cs="Tahoma"/>
          <w:sz w:val="20"/>
          <w:szCs w:val="20"/>
          <w:lang w:val="en"/>
        </w:rPr>
      </w:pPr>
    </w:p>
    <w:p w14:paraId="3D725C62" w14:textId="674EFF7B" w:rsidR="00A906F4" w:rsidRDefault="00A906F4" w:rsidP="00A906F4">
      <w:pPr>
        <w:rPr>
          <w:rFonts w:cs="Tahoma"/>
          <w:sz w:val="20"/>
          <w:szCs w:val="20"/>
          <w:lang w:val="en"/>
        </w:rPr>
      </w:pPr>
    </w:p>
    <w:p w14:paraId="5CABF064" w14:textId="4B321CF2" w:rsidR="00A906F4" w:rsidRDefault="00A906F4" w:rsidP="00A906F4">
      <w:pPr>
        <w:rPr>
          <w:rFonts w:cs="Tahoma"/>
          <w:sz w:val="20"/>
          <w:szCs w:val="20"/>
          <w:lang w:val="en"/>
        </w:rPr>
      </w:pPr>
    </w:p>
    <w:p w14:paraId="4CDCB25F" w14:textId="7AA76D85" w:rsidR="00A906F4" w:rsidRDefault="00A906F4" w:rsidP="00A906F4">
      <w:pPr>
        <w:rPr>
          <w:rFonts w:cs="Tahoma"/>
          <w:sz w:val="20"/>
          <w:szCs w:val="20"/>
          <w:lang w:val="en"/>
        </w:rPr>
      </w:pPr>
    </w:p>
    <w:p w14:paraId="100F4C8F" w14:textId="35F8D002" w:rsidR="00A906F4" w:rsidRDefault="00A906F4" w:rsidP="00A906F4">
      <w:pPr>
        <w:rPr>
          <w:rFonts w:cs="Tahoma"/>
          <w:sz w:val="20"/>
          <w:szCs w:val="20"/>
          <w:lang w:val="en"/>
        </w:rPr>
      </w:pPr>
    </w:p>
    <w:p w14:paraId="2550B033" w14:textId="23845558" w:rsidR="00A906F4" w:rsidRDefault="00A906F4" w:rsidP="00A906F4">
      <w:pPr>
        <w:rPr>
          <w:rFonts w:cs="Tahoma"/>
          <w:sz w:val="20"/>
          <w:szCs w:val="20"/>
          <w:lang w:val="en"/>
        </w:rPr>
      </w:pPr>
    </w:p>
    <w:p w14:paraId="26CAC904" w14:textId="4C8E7332" w:rsidR="00A906F4" w:rsidRDefault="00A906F4" w:rsidP="00A906F4">
      <w:pPr>
        <w:rPr>
          <w:rFonts w:cs="Tahoma"/>
          <w:sz w:val="20"/>
          <w:szCs w:val="20"/>
          <w:lang w:val="en"/>
        </w:rPr>
      </w:pPr>
    </w:p>
    <w:p w14:paraId="0FE62FB7" w14:textId="0CC13E33" w:rsidR="00A906F4" w:rsidRDefault="00A906F4" w:rsidP="00A906F4">
      <w:pPr>
        <w:rPr>
          <w:rFonts w:cs="Tahoma"/>
          <w:sz w:val="20"/>
          <w:szCs w:val="20"/>
          <w:lang w:val="en"/>
        </w:rPr>
      </w:pPr>
    </w:p>
    <w:p w14:paraId="6C7BDF46" w14:textId="67317BD6" w:rsidR="00A906F4" w:rsidRDefault="00A906F4" w:rsidP="00A906F4">
      <w:pPr>
        <w:rPr>
          <w:rFonts w:cs="Tahoma"/>
          <w:sz w:val="20"/>
          <w:szCs w:val="20"/>
          <w:lang w:val="en"/>
        </w:rPr>
      </w:pPr>
    </w:p>
    <w:p w14:paraId="7068A0DF" w14:textId="78F08CEF" w:rsidR="00A906F4" w:rsidRDefault="00A906F4" w:rsidP="00A906F4">
      <w:pPr>
        <w:rPr>
          <w:rFonts w:cs="Tahoma"/>
          <w:sz w:val="20"/>
          <w:szCs w:val="20"/>
          <w:lang w:val="en"/>
        </w:rPr>
      </w:pPr>
    </w:p>
    <w:p w14:paraId="3F5BABD4" w14:textId="3ADBB95C" w:rsidR="00A906F4" w:rsidRDefault="00A906F4" w:rsidP="00A906F4">
      <w:pPr>
        <w:rPr>
          <w:rFonts w:cs="Tahoma"/>
          <w:sz w:val="20"/>
          <w:szCs w:val="20"/>
          <w:lang w:val="en"/>
        </w:rPr>
      </w:pPr>
    </w:p>
    <w:p w14:paraId="1A62D3FE" w14:textId="5C6B7B62" w:rsidR="00A906F4" w:rsidRDefault="00A906F4" w:rsidP="00A906F4">
      <w:pPr>
        <w:rPr>
          <w:rFonts w:cs="Tahoma"/>
          <w:sz w:val="20"/>
          <w:szCs w:val="20"/>
          <w:lang w:val="en"/>
        </w:rPr>
      </w:pPr>
    </w:p>
    <w:p w14:paraId="22693CB7" w14:textId="54476594" w:rsidR="00A906F4" w:rsidRDefault="00A906F4" w:rsidP="00A906F4">
      <w:pPr>
        <w:rPr>
          <w:rFonts w:cs="Tahoma"/>
          <w:sz w:val="20"/>
          <w:szCs w:val="20"/>
          <w:lang w:val="en"/>
        </w:rPr>
      </w:pPr>
    </w:p>
    <w:p w14:paraId="5210D214" w14:textId="2B37A0D9" w:rsidR="00E625E6" w:rsidRDefault="00E00BC1" w:rsidP="00A906F4">
      <w:pPr>
        <w:rPr>
          <w:rFonts w:cs="Tahoma"/>
          <w:sz w:val="20"/>
          <w:szCs w:val="20"/>
          <w:lang w:val="en"/>
        </w:rPr>
      </w:pPr>
      <w:r>
        <w:rPr>
          <w:rFonts w:cs="Tahoma"/>
          <w:noProof/>
          <w:sz w:val="20"/>
          <w:szCs w:val="20"/>
          <w:lang w:val="en"/>
        </w:rPr>
        <w:lastRenderedPageBreak/>
        <mc:AlternateContent>
          <mc:Choice Requires="wps">
            <w:drawing>
              <wp:anchor distT="0" distB="0" distL="114300" distR="114300" simplePos="0" relativeHeight="251715072" behindDoc="0" locked="0" layoutInCell="1" allowOverlap="1" wp14:anchorId="33B91200" wp14:editId="04E70B48">
                <wp:simplePos x="0" y="0"/>
                <wp:positionH relativeFrom="column">
                  <wp:posOffset>-655093</wp:posOffset>
                </wp:positionH>
                <wp:positionV relativeFrom="paragraph">
                  <wp:posOffset>54591</wp:posOffset>
                </wp:positionV>
                <wp:extent cx="6980830" cy="9061659"/>
                <wp:effectExtent l="0" t="0" r="10795" b="25400"/>
                <wp:wrapNone/>
                <wp:docPr id="6" name="Text Box 6"/>
                <wp:cNvGraphicFramePr/>
                <a:graphic xmlns:a="http://schemas.openxmlformats.org/drawingml/2006/main">
                  <a:graphicData uri="http://schemas.microsoft.com/office/word/2010/wordprocessingShape">
                    <wps:wsp>
                      <wps:cNvSpPr txBox="1"/>
                      <wps:spPr>
                        <a:xfrm>
                          <a:off x="0" y="0"/>
                          <a:ext cx="6980830" cy="9061659"/>
                        </a:xfrm>
                        <a:prstGeom prst="rect">
                          <a:avLst/>
                        </a:prstGeom>
                        <a:solidFill>
                          <a:schemeClr val="lt1"/>
                        </a:solidFill>
                        <a:ln w="6350">
                          <a:solidFill>
                            <a:schemeClr val="bg1"/>
                          </a:solidFill>
                        </a:ln>
                      </wps:spPr>
                      <wps:txbx>
                        <w:txbxContent>
                          <w:p w14:paraId="236D6A8E" w14:textId="0B9B3A55" w:rsidR="00E625E6" w:rsidRDefault="00E625E6"/>
                          <w:p w14:paraId="5EF9ECC4" w14:textId="0E9373EF" w:rsidR="00E00BC1" w:rsidRPr="00E00BC1" w:rsidRDefault="00571C5A" w:rsidP="00E00BC1">
                            <w:pPr>
                              <w:rPr>
                                <w:b/>
                                <w:bCs/>
                                <w:color w:val="7030A0"/>
                                <w:sz w:val="24"/>
                              </w:rPr>
                            </w:pPr>
                            <w:r>
                              <w:rPr>
                                <w:b/>
                                <w:bCs/>
                                <w:color w:val="7030A0"/>
                                <w:sz w:val="24"/>
                              </w:rPr>
                              <w:t xml:space="preserve">3. </w:t>
                            </w:r>
                            <w:r w:rsidR="00E00BC1" w:rsidRPr="00E00BC1">
                              <w:rPr>
                                <w:b/>
                                <w:bCs/>
                                <w:color w:val="7030A0"/>
                                <w:sz w:val="24"/>
                              </w:rPr>
                              <w:t>Parent’s Understanding of the Impact of Behaviour</w:t>
                            </w:r>
                          </w:p>
                          <w:p w14:paraId="34FCFA5D" w14:textId="77777777" w:rsidR="00E00BC1" w:rsidRPr="005462EB" w:rsidRDefault="00E00BC1" w:rsidP="00E00BC1">
                            <w:pPr>
                              <w:rPr>
                                <w:b/>
                                <w:bCs/>
                                <w:sz w:val="24"/>
                                <w:u w:val="single"/>
                              </w:rPr>
                            </w:pPr>
                          </w:p>
                          <w:p w14:paraId="681D8F7C" w14:textId="77777777" w:rsidR="00E00BC1" w:rsidRPr="005462EB" w:rsidRDefault="00E00BC1" w:rsidP="00E00BC1">
                            <w:pPr>
                              <w:rPr>
                                <w:b/>
                                <w:bCs/>
                                <w:sz w:val="24"/>
                              </w:rPr>
                            </w:pPr>
                            <w:r w:rsidRPr="005462EB">
                              <w:rPr>
                                <w:b/>
                                <w:bCs/>
                                <w:sz w:val="24"/>
                              </w:rPr>
                              <w:t>Aims</w:t>
                            </w:r>
                          </w:p>
                          <w:p w14:paraId="51166FBF"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To allow the parent/s an opportunity to explore and gain understanding of the impact of their behaviour and lifestyle on their child/ren.</w:t>
                            </w:r>
                          </w:p>
                          <w:p w14:paraId="0AFDB0BB" w14:textId="756B5B75" w:rsidR="00E00BC1" w:rsidRDefault="00E00BC1" w:rsidP="00D03A5B">
                            <w:pPr>
                              <w:pStyle w:val="ListParagraph"/>
                              <w:numPr>
                                <w:ilvl w:val="0"/>
                                <w:numId w:val="32"/>
                              </w:numPr>
                              <w:rPr>
                                <w:rFonts w:ascii="Verdana" w:hAnsi="Verdana"/>
                                <w:sz w:val="24"/>
                              </w:rPr>
                            </w:pPr>
                            <w:r w:rsidRPr="00E00BC1">
                              <w:rPr>
                                <w:rFonts w:ascii="Verdana" w:hAnsi="Verdana"/>
                                <w:sz w:val="24"/>
                              </w:rPr>
                              <w:t>Support parental needs to effect change in behaviour. Identify any barriers and what support they feel they need to sustain change.</w:t>
                            </w:r>
                          </w:p>
                          <w:p w14:paraId="32A093A9" w14:textId="687863A6" w:rsidR="00E00BC1" w:rsidRPr="00E00BC1" w:rsidRDefault="00E00BC1" w:rsidP="00E00BC1">
                            <w:pPr>
                              <w:rPr>
                                <w:b/>
                                <w:bCs/>
                                <w:sz w:val="24"/>
                              </w:rPr>
                            </w:pPr>
                            <w:r w:rsidRPr="00E00BC1">
                              <w:rPr>
                                <w:b/>
                                <w:bCs/>
                                <w:sz w:val="24"/>
                              </w:rPr>
                              <w:t>Questions and areas for consideration</w:t>
                            </w:r>
                          </w:p>
                          <w:p w14:paraId="76F02293"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do the individual harmful behaviours look like?</w:t>
                            </w:r>
                          </w:p>
                          <w:p w14:paraId="0A663B04"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impacts for the child/ren?</w:t>
                            </w:r>
                          </w:p>
                          <w:p w14:paraId="19422CF6"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Incorporate input from direct work with child/ren.</w:t>
                            </w:r>
                          </w:p>
                          <w:p w14:paraId="082AFDFB"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impacts for them as parents?</w:t>
                            </w:r>
                          </w:p>
                          <w:p w14:paraId="166E8B4D"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do they want to change and what do they need to make this happen?</w:t>
                            </w:r>
                          </w:p>
                          <w:p w14:paraId="77D62573"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How could life be different for them and their child/ren if they made changes to their lifestyle or behaviour?</w:t>
                            </w:r>
                          </w:p>
                          <w:p w14:paraId="0D270028"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consequences of changing or not changing behaviours?</w:t>
                            </w:r>
                          </w:p>
                          <w:p w14:paraId="00B4FB97"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positive parenting behaviours all evidence and what do they do well?</w:t>
                            </w:r>
                          </w:p>
                          <w:p w14:paraId="0EADC304"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Do they understand what their child/ren need?</w:t>
                            </w:r>
                          </w:p>
                          <w:p w14:paraId="17958996" w14:textId="29933039"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 xml:space="preserve">What are the views of the adult specialist workers and the outcome of their interventions? </w:t>
                            </w:r>
                          </w:p>
                          <w:p w14:paraId="5ECC106A" w14:textId="77777777" w:rsidR="00E00BC1" w:rsidRPr="005462EB" w:rsidRDefault="00E00BC1" w:rsidP="00E00BC1">
                            <w:pPr>
                              <w:rPr>
                                <w:b/>
                                <w:bCs/>
                                <w:sz w:val="24"/>
                              </w:rPr>
                            </w:pPr>
                            <w:r w:rsidRPr="005462EB">
                              <w:rPr>
                                <w:b/>
                                <w:bCs/>
                                <w:sz w:val="24"/>
                              </w:rPr>
                              <w:t>Outcomes</w:t>
                            </w:r>
                          </w:p>
                          <w:p w14:paraId="559E92F1"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 xml:space="preserve">Clarity of parents understanding of the impacts of their behaviour on the child/ren, and on their physical and emotional wellbeing. (This can be reviewed at stages and used to measure progress through the </w:t>
                            </w:r>
                            <w:r w:rsidRPr="005462EB">
                              <w:rPr>
                                <w:rFonts w:ascii="Verdana" w:hAnsi="Verdana"/>
                                <w:b/>
                                <w:bCs/>
                                <w:sz w:val="24"/>
                                <w:szCs w:val="24"/>
                              </w:rPr>
                              <w:t xml:space="preserve">family </w:t>
                            </w:r>
                            <w:r w:rsidRPr="005462EB">
                              <w:rPr>
                                <w:rFonts w:ascii="Verdana" w:hAnsi="Verdana"/>
                                <w:sz w:val="24"/>
                                <w:szCs w:val="24"/>
                              </w:rPr>
                              <w:t>programme.)</w:t>
                            </w:r>
                          </w:p>
                          <w:p w14:paraId="3F77F8A0"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An overview of the parents understanding of their child/ren needs.</w:t>
                            </w:r>
                          </w:p>
                          <w:p w14:paraId="7889DA21"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Parents are supported to take greater responsibility for their own actions and make the changes.</w:t>
                            </w:r>
                          </w:p>
                          <w:p w14:paraId="5B82132E"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Understanding of parent’s motivation and capacity to act to change and use the support available as well as being clear on the barriers to change.</w:t>
                            </w:r>
                          </w:p>
                          <w:p w14:paraId="2826BAD5" w14:textId="77777777" w:rsidR="00E00BC1" w:rsidRPr="005462EB" w:rsidRDefault="00E00BC1" w:rsidP="00E00BC1">
                            <w:pPr>
                              <w:rPr>
                                <w:sz w:val="24"/>
                              </w:rPr>
                            </w:pPr>
                          </w:p>
                          <w:p w14:paraId="70DA3F2A" w14:textId="77777777" w:rsidR="00E00BC1" w:rsidRPr="005462EB" w:rsidRDefault="00E00BC1" w:rsidP="00E00BC1">
                            <w:pPr>
                              <w:rPr>
                                <w:sz w:val="24"/>
                              </w:rPr>
                            </w:pPr>
                          </w:p>
                          <w:p w14:paraId="5D1989C5" w14:textId="37C741EE" w:rsidR="00E00BC1" w:rsidRDefault="00E00BC1"/>
                          <w:p w14:paraId="7239087F" w14:textId="1107E374" w:rsidR="00E00BC1" w:rsidRDefault="00E00BC1"/>
                          <w:p w14:paraId="76ADA198" w14:textId="77777777" w:rsidR="00E00BC1" w:rsidRDefault="00E00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1200" id="Text Box 6" o:spid="_x0000_s1032" type="#_x0000_t202" style="position:absolute;margin-left:-51.6pt;margin-top:4.3pt;width:549.65pt;height:71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ZsTAIAAKkEAAAOAAAAZHJzL2Uyb0RvYy54bWysVE2P2jAQvVfqf7B8LwkspBARVpQVVaXV&#10;7kpQ7dk4DonkeFzbkNBf37ETPna7p6oXM56ZPM+8ecP8vq0lOQpjK1AZHQ5iSoTikFdqn9Gf2/WX&#10;KSXWMZUzCUpk9CQsvV98/jRvdCpGUILMhSEIomza6IyWzuk0iiwvRc3sALRQGCzA1Mzh1eyj3LAG&#10;0WsZjeI4iRowuTbAhbXofeiCdBHwi0Jw91wUVjgiM4q1uXCacO78GS3mLN0bpsuK92Wwf6iiZpXC&#10;Ry9QD8wxcjDVX1B1xQ1YKNyAQx1BUVRchB6wm2H8rptNybQIvSA5Vl9osv8Plj8dXwyp8owmlChW&#10;44i2onXkG7Qk8ew02qaYtNGY5lp045TPfotO33RbmNr/YjsE48jz6cKtB+PoTGbTeHqHIY6xWZwM&#10;k8nM40TXz7Wx7ruAmngjowaHFzhlx0frutRzin/NgqzydSVluHjBiJU05Mhw1NKFIhH8TZZUpMFS&#10;7iZxAH4TC5K7Iuz2HyAgnlRYsyela95brt21PYU9YTvIT8iXgU5vVvN1hT09MutemEGBIQ+4NO4Z&#10;j0IC1gS9RUkJ5vdHfp+Pc8coJQ0KNqP214EZQYn8oVARs+F47BUeLuPJ1xFezG1kdxtRh3oFSNQQ&#10;11PzYPp8J89mYaB+xd1a+lcxxBTHtzPqzubKdWuEu8nFchmSUNOauUe10dxD+8H4iW3bV2Z0P1aH&#10;iniCs7RZ+m66Xa7/UsHy4KCowug9zx2rPf24D0E8/e76hbu9h6zrP8ziDwAAAP//AwBQSwMEFAAG&#10;AAgAAAAhAOZNUDbhAAAACwEAAA8AAABkcnMvZG93bnJldi54bWxMj0FLw0AQhe+C/2EZwVu7SRND&#10;GrMpQRHBCmL14m2bHZNgdjZkt2367x1P9Ti8j/e+KTezHcQRJ987UhAvIxBIjTM9tQo+P54WOQgf&#10;NBk9OEIFZ/Swqa6vSl0Yd6J3PO5CK7iEfKEVdCGMhZS+6dBqv3QjEmffbrI68Dm10kz6xOV2kKso&#10;yqTVPfFCp0d86LD52R2sgpf0Sz8mYYvnQPNbXT/nY+pflbq9met7EAHncIHhT5/VoWKnvTuQ8WJQ&#10;sIijZMWsgjwDwcB6ncUg9kymyV0Gsirl/x+qXwAAAP//AwBQSwECLQAUAAYACAAAACEAtoM4kv4A&#10;AADhAQAAEwAAAAAAAAAAAAAAAAAAAAAAW0NvbnRlbnRfVHlwZXNdLnhtbFBLAQItABQABgAIAAAA&#10;IQA4/SH/1gAAAJQBAAALAAAAAAAAAAAAAAAAAC8BAABfcmVscy8ucmVsc1BLAQItABQABgAIAAAA&#10;IQDVjDZsTAIAAKkEAAAOAAAAAAAAAAAAAAAAAC4CAABkcnMvZTJvRG9jLnhtbFBLAQItABQABgAI&#10;AAAAIQDmTVA24QAAAAsBAAAPAAAAAAAAAAAAAAAAAKYEAABkcnMvZG93bnJldi54bWxQSwUGAAAA&#10;AAQABADzAAAAtAUAAAAA&#10;" fillcolor="white [3201]" strokecolor="white [3212]" strokeweight=".5pt">
                <v:textbox>
                  <w:txbxContent>
                    <w:p w14:paraId="236D6A8E" w14:textId="0B9B3A55" w:rsidR="00E625E6" w:rsidRDefault="00E625E6"/>
                    <w:p w14:paraId="5EF9ECC4" w14:textId="0E9373EF" w:rsidR="00E00BC1" w:rsidRPr="00E00BC1" w:rsidRDefault="00571C5A" w:rsidP="00E00BC1">
                      <w:pPr>
                        <w:rPr>
                          <w:b/>
                          <w:bCs/>
                          <w:color w:val="7030A0"/>
                          <w:sz w:val="24"/>
                        </w:rPr>
                      </w:pPr>
                      <w:r>
                        <w:rPr>
                          <w:b/>
                          <w:bCs/>
                          <w:color w:val="7030A0"/>
                          <w:sz w:val="24"/>
                        </w:rPr>
                        <w:t xml:space="preserve">3. </w:t>
                      </w:r>
                      <w:r w:rsidR="00E00BC1" w:rsidRPr="00E00BC1">
                        <w:rPr>
                          <w:b/>
                          <w:bCs/>
                          <w:color w:val="7030A0"/>
                          <w:sz w:val="24"/>
                        </w:rPr>
                        <w:t>Parent’s Understanding of the Impact of Behaviour</w:t>
                      </w:r>
                    </w:p>
                    <w:p w14:paraId="34FCFA5D" w14:textId="77777777" w:rsidR="00E00BC1" w:rsidRPr="005462EB" w:rsidRDefault="00E00BC1" w:rsidP="00E00BC1">
                      <w:pPr>
                        <w:rPr>
                          <w:b/>
                          <w:bCs/>
                          <w:sz w:val="24"/>
                          <w:u w:val="single"/>
                        </w:rPr>
                      </w:pPr>
                    </w:p>
                    <w:p w14:paraId="681D8F7C" w14:textId="77777777" w:rsidR="00E00BC1" w:rsidRPr="005462EB" w:rsidRDefault="00E00BC1" w:rsidP="00E00BC1">
                      <w:pPr>
                        <w:rPr>
                          <w:b/>
                          <w:bCs/>
                          <w:sz w:val="24"/>
                        </w:rPr>
                      </w:pPr>
                      <w:r w:rsidRPr="005462EB">
                        <w:rPr>
                          <w:b/>
                          <w:bCs/>
                          <w:sz w:val="24"/>
                        </w:rPr>
                        <w:t>Aims</w:t>
                      </w:r>
                    </w:p>
                    <w:p w14:paraId="51166FBF"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To allow the parent/s an opportunity to explore and gain understanding of the impact of their behaviour and lifestyle on their child/ren.</w:t>
                      </w:r>
                    </w:p>
                    <w:p w14:paraId="0AFDB0BB" w14:textId="756B5B75" w:rsidR="00E00BC1" w:rsidRDefault="00E00BC1" w:rsidP="00D03A5B">
                      <w:pPr>
                        <w:pStyle w:val="ListParagraph"/>
                        <w:numPr>
                          <w:ilvl w:val="0"/>
                          <w:numId w:val="32"/>
                        </w:numPr>
                        <w:rPr>
                          <w:rFonts w:ascii="Verdana" w:hAnsi="Verdana"/>
                          <w:sz w:val="24"/>
                        </w:rPr>
                      </w:pPr>
                      <w:r w:rsidRPr="00E00BC1">
                        <w:rPr>
                          <w:rFonts w:ascii="Verdana" w:hAnsi="Verdana"/>
                          <w:sz w:val="24"/>
                        </w:rPr>
                        <w:t>Support parental needs to effect change in behaviour. Identify any barriers and what support they feel they need to sustain change.</w:t>
                      </w:r>
                    </w:p>
                    <w:p w14:paraId="32A093A9" w14:textId="687863A6" w:rsidR="00E00BC1" w:rsidRPr="00E00BC1" w:rsidRDefault="00E00BC1" w:rsidP="00E00BC1">
                      <w:pPr>
                        <w:rPr>
                          <w:b/>
                          <w:bCs/>
                          <w:sz w:val="24"/>
                        </w:rPr>
                      </w:pPr>
                      <w:r w:rsidRPr="00E00BC1">
                        <w:rPr>
                          <w:b/>
                          <w:bCs/>
                          <w:sz w:val="24"/>
                        </w:rPr>
                        <w:t>Questions and areas for consideration</w:t>
                      </w:r>
                    </w:p>
                    <w:p w14:paraId="76F02293"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do the individual harmful behaviours look like?</w:t>
                      </w:r>
                    </w:p>
                    <w:p w14:paraId="0A663B04"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impacts for the child/ren?</w:t>
                      </w:r>
                    </w:p>
                    <w:p w14:paraId="19422CF6"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Incorporate input from direct work with child/ren.</w:t>
                      </w:r>
                    </w:p>
                    <w:p w14:paraId="082AFDFB"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impacts for them as parents?</w:t>
                      </w:r>
                    </w:p>
                    <w:p w14:paraId="166E8B4D"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do they want to change and what do they need to make this happen</w:t>
                      </w:r>
                      <w:r w:rsidRPr="00E00BC1">
                        <w:rPr>
                          <w:rFonts w:ascii="Verdana" w:hAnsi="Verdana"/>
                          <w:sz w:val="24"/>
                        </w:rPr>
                        <w:t>?</w:t>
                      </w:r>
                    </w:p>
                    <w:p w14:paraId="77D62573"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How could life be different for them and their child/ren if they made changes to their lifestyle or behaviour?</w:t>
                      </w:r>
                    </w:p>
                    <w:p w14:paraId="0D270028"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are the consequences of changing or not changing behaviours?</w:t>
                      </w:r>
                    </w:p>
                    <w:p w14:paraId="00B4FB97"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What positive parenting behaviours all evidence and what do they do well?</w:t>
                      </w:r>
                    </w:p>
                    <w:p w14:paraId="0EADC304" w14:textId="77777777"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Do they understand what their child/ren need?</w:t>
                      </w:r>
                    </w:p>
                    <w:p w14:paraId="17958996" w14:textId="29933039" w:rsidR="00E00BC1" w:rsidRPr="00E00BC1" w:rsidRDefault="00E00BC1" w:rsidP="00D03A5B">
                      <w:pPr>
                        <w:pStyle w:val="ListParagraph"/>
                        <w:numPr>
                          <w:ilvl w:val="0"/>
                          <w:numId w:val="32"/>
                        </w:numPr>
                        <w:rPr>
                          <w:rFonts w:ascii="Verdana" w:hAnsi="Verdana"/>
                          <w:sz w:val="24"/>
                        </w:rPr>
                      </w:pPr>
                      <w:r w:rsidRPr="00E00BC1">
                        <w:rPr>
                          <w:rFonts w:ascii="Verdana" w:hAnsi="Verdana"/>
                          <w:sz w:val="24"/>
                        </w:rPr>
                        <w:t xml:space="preserve">What are the views of the adult specialist workers and the outcome of their interventions? </w:t>
                      </w:r>
                    </w:p>
                    <w:p w14:paraId="5ECC106A" w14:textId="77777777" w:rsidR="00E00BC1" w:rsidRPr="005462EB" w:rsidRDefault="00E00BC1" w:rsidP="00E00BC1">
                      <w:pPr>
                        <w:rPr>
                          <w:b/>
                          <w:bCs/>
                          <w:sz w:val="24"/>
                        </w:rPr>
                      </w:pPr>
                      <w:r w:rsidRPr="005462EB">
                        <w:rPr>
                          <w:b/>
                          <w:bCs/>
                          <w:sz w:val="24"/>
                        </w:rPr>
                        <w:t>Outcomes</w:t>
                      </w:r>
                    </w:p>
                    <w:p w14:paraId="559E92F1"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 xml:space="preserve">Clarity of parents understanding of the impacts of their behaviour on the child/ren, and on their physical and emotional wellbeing. (This can be reviewed at stages and used to measure progress through the </w:t>
                      </w:r>
                      <w:r w:rsidRPr="005462EB">
                        <w:rPr>
                          <w:rFonts w:ascii="Verdana" w:hAnsi="Verdana"/>
                          <w:b/>
                          <w:bCs/>
                          <w:sz w:val="24"/>
                          <w:szCs w:val="24"/>
                        </w:rPr>
                        <w:t xml:space="preserve">family </w:t>
                      </w:r>
                      <w:r w:rsidRPr="005462EB">
                        <w:rPr>
                          <w:rFonts w:ascii="Verdana" w:hAnsi="Verdana"/>
                          <w:sz w:val="24"/>
                          <w:szCs w:val="24"/>
                        </w:rPr>
                        <w:t>programme.)</w:t>
                      </w:r>
                    </w:p>
                    <w:p w14:paraId="3F77F8A0"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An overview of the parents understanding of their child/ren needs.</w:t>
                      </w:r>
                    </w:p>
                    <w:p w14:paraId="7889DA21"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Parents are supported to take greater responsibility for their own actions and make the changes.</w:t>
                      </w:r>
                    </w:p>
                    <w:p w14:paraId="5B82132E" w14:textId="77777777" w:rsidR="00E00BC1" w:rsidRPr="005462EB" w:rsidRDefault="00E00BC1" w:rsidP="00D03A5B">
                      <w:pPr>
                        <w:pStyle w:val="ListParagraph"/>
                        <w:numPr>
                          <w:ilvl w:val="0"/>
                          <w:numId w:val="31"/>
                        </w:numPr>
                        <w:rPr>
                          <w:rFonts w:ascii="Verdana" w:hAnsi="Verdana"/>
                          <w:sz w:val="24"/>
                          <w:szCs w:val="24"/>
                        </w:rPr>
                      </w:pPr>
                      <w:r w:rsidRPr="005462EB">
                        <w:rPr>
                          <w:rFonts w:ascii="Verdana" w:hAnsi="Verdana"/>
                          <w:sz w:val="24"/>
                          <w:szCs w:val="24"/>
                        </w:rPr>
                        <w:t>Understanding of parent’s motivation and capacity to act to change and use the support available as well as being clear on the barriers to change.</w:t>
                      </w:r>
                    </w:p>
                    <w:p w14:paraId="2826BAD5" w14:textId="77777777" w:rsidR="00E00BC1" w:rsidRPr="005462EB" w:rsidRDefault="00E00BC1" w:rsidP="00E00BC1">
                      <w:pPr>
                        <w:rPr>
                          <w:sz w:val="24"/>
                        </w:rPr>
                      </w:pPr>
                    </w:p>
                    <w:p w14:paraId="70DA3F2A" w14:textId="77777777" w:rsidR="00E00BC1" w:rsidRPr="005462EB" w:rsidRDefault="00E00BC1" w:rsidP="00E00BC1">
                      <w:pPr>
                        <w:rPr>
                          <w:sz w:val="24"/>
                        </w:rPr>
                      </w:pPr>
                    </w:p>
                    <w:p w14:paraId="5D1989C5" w14:textId="37C741EE" w:rsidR="00E00BC1" w:rsidRDefault="00E00BC1"/>
                    <w:p w14:paraId="7239087F" w14:textId="1107E374" w:rsidR="00E00BC1" w:rsidRDefault="00E00BC1"/>
                    <w:p w14:paraId="76ADA198" w14:textId="77777777" w:rsidR="00E00BC1" w:rsidRDefault="00E00BC1"/>
                  </w:txbxContent>
                </v:textbox>
              </v:shape>
            </w:pict>
          </mc:Fallback>
        </mc:AlternateContent>
      </w:r>
    </w:p>
    <w:p w14:paraId="55699066" w14:textId="7E55B4DC" w:rsidR="00E625E6" w:rsidRDefault="00E625E6" w:rsidP="00A906F4">
      <w:pPr>
        <w:rPr>
          <w:rFonts w:cs="Tahoma"/>
          <w:sz w:val="20"/>
          <w:szCs w:val="20"/>
          <w:lang w:val="en"/>
        </w:rPr>
      </w:pPr>
    </w:p>
    <w:p w14:paraId="10BF6BB4" w14:textId="6B7DCB55" w:rsidR="00E625E6" w:rsidRDefault="00E625E6" w:rsidP="00A906F4">
      <w:pPr>
        <w:rPr>
          <w:rFonts w:cs="Tahoma"/>
          <w:sz w:val="20"/>
          <w:szCs w:val="20"/>
          <w:lang w:val="en"/>
        </w:rPr>
      </w:pPr>
    </w:p>
    <w:p w14:paraId="298933E6" w14:textId="77777777" w:rsidR="00E625E6" w:rsidRDefault="00E625E6" w:rsidP="00A906F4">
      <w:pPr>
        <w:rPr>
          <w:rFonts w:cs="Tahoma"/>
          <w:sz w:val="20"/>
          <w:szCs w:val="20"/>
          <w:lang w:val="en"/>
        </w:rPr>
      </w:pPr>
    </w:p>
    <w:p w14:paraId="6819DE5D" w14:textId="4374795D" w:rsidR="00A906F4" w:rsidRDefault="00A906F4" w:rsidP="00A906F4">
      <w:pPr>
        <w:rPr>
          <w:rFonts w:cs="Tahoma"/>
          <w:sz w:val="20"/>
          <w:szCs w:val="20"/>
          <w:lang w:val="en"/>
        </w:rPr>
      </w:pPr>
    </w:p>
    <w:p w14:paraId="6660CDFC" w14:textId="3EC24B35" w:rsidR="00A906F4" w:rsidRDefault="00A906F4" w:rsidP="00A906F4">
      <w:pPr>
        <w:rPr>
          <w:rFonts w:cs="Tahoma"/>
          <w:b/>
          <w:bCs/>
          <w:sz w:val="20"/>
          <w:szCs w:val="20"/>
          <w:lang w:val="en"/>
        </w:rPr>
      </w:pPr>
    </w:p>
    <w:p w14:paraId="41CE6C77" w14:textId="77777777" w:rsidR="00E00BC1" w:rsidRDefault="00E00BC1" w:rsidP="00F014CD">
      <w:pPr>
        <w:rPr>
          <w:rFonts w:cs="Tahoma"/>
          <w:b/>
          <w:bCs/>
          <w:color w:val="7030A0"/>
          <w:sz w:val="28"/>
          <w:szCs w:val="28"/>
          <w:lang w:val="en"/>
        </w:rPr>
      </w:pPr>
    </w:p>
    <w:p w14:paraId="26D2F0AA" w14:textId="77777777" w:rsidR="00E00BC1" w:rsidRDefault="00E00BC1" w:rsidP="00F014CD">
      <w:pPr>
        <w:rPr>
          <w:rFonts w:cs="Tahoma"/>
          <w:b/>
          <w:bCs/>
          <w:color w:val="7030A0"/>
          <w:sz w:val="28"/>
          <w:szCs w:val="28"/>
          <w:lang w:val="en"/>
        </w:rPr>
      </w:pPr>
    </w:p>
    <w:p w14:paraId="6A5C4DDD" w14:textId="77777777" w:rsidR="00E00BC1" w:rsidRDefault="00E00BC1" w:rsidP="00F014CD">
      <w:pPr>
        <w:rPr>
          <w:rFonts w:cs="Tahoma"/>
          <w:b/>
          <w:bCs/>
          <w:color w:val="7030A0"/>
          <w:sz w:val="28"/>
          <w:szCs w:val="28"/>
          <w:lang w:val="en"/>
        </w:rPr>
      </w:pPr>
    </w:p>
    <w:p w14:paraId="68EE9E66" w14:textId="77777777" w:rsidR="00E00BC1" w:rsidRDefault="00E00BC1" w:rsidP="00F014CD">
      <w:pPr>
        <w:rPr>
          <w:rFonts w:cs="Tahoma"/>
          <w:b/>
          <w:bCs/>
          <w:color w:val="7030A0"/>
          <w:sz w:val="28"/>
          <w:szCs w:val="28"/>
          <w:lang w:val="en"/>
        </w:rPr>
      </w:pPr>
    </w:p>
    <w:p w14:paraId="121483A0" w14:textId="77777777" w:rsidR="00E00BC1" w:rsidRDefault="00E00BC1" w:rsidP="00F014CD">
      <w:pPr>
        <w:rPr>
          <w:rFonts w:cs="Tahoma"/>
          <w:b/>
          <w:bCs/>
          <w:color w:val="7030A0"/>
          <w:sz w:val="28"/>
          <w:szCs w:val="28"/>
          <w:lang w:val="en"/>
        </w:rPr>
      </w:pPr>
    </w:p>
    <w:p w14:paraId="7CCE5B6D" w14:textId="77777777" w:rsidR="00E00BC1" w:rsidRDefault="00E00BC1" w:rsidP="00F014CD">
      <w:pPr>
        <w:rPr>
          <w:rFonts w:cs="Tahoma"/>
          <w:b/>
          <w:bCs/>
          <w:color w:val="7030A0"/>
          <w:sz w:val="28"/>
          <w:szCs w:val="28"/>
          <w:lang w:val="en"/>
        </w:rPr>
      </w:pPr>
    </w:p>
    <w:p w14:paraId="08BA7FD9" w14:textId="77777777" w:rsidR="00E00BC1" w:rsidRDefault="00E00BC1" w:rsidP="00F014CD">
      <w:pPr>
        <w:rPr>
          <w:rFonts w:cs="Tahoma"/>
          <w:b/>
          <w:bCs/>
          <w:color w:val="7030A0"/>
          <w:sz w:val="28"/>
          <w:szCs w:val="28"/>
          <w:lang w:val="en"/>
        </w:rPr>
      </w:pPr>
    </w:p>
    <w:p w14:paraId="7C9950C6" w14:textId="77777777" w:rsidR="00E00BC1" w:rsidRDefault="00E00BC1" w:rsidP="00F014CD">
      <w:pPr>
        <w:rPr>
          <w:rFonts w:cs="Tahoma"/>
          <w:b/>
          <w:bCs/>
          <w:color w:val="7030A0"/>
          <w:sz w:val="28"/>
          <w:szCs w:val="28"/>
          <w:lang w:val="en"/>
        </w:rPr>
      </w:pPr>
    </w:p>
    <w:p w14:paraId="00BB966F" w14:textId="77777777" w:rsidR="00E00BC1" w:rsidRDefault="00E00BC1" w:rsidP="00F014CD">
      <w:pPr>
        <w:rPr>
          <w:rFonts w:cs="Tahoma"/>
          <w:b/>
          <w:bCs/>
          <w:color w:val="7030A0"/>
          <w:sz w:val="28"/>
          <w:szCs w:val="28"/>
          <w:lang w:val="en"/>
        </w:rPr>
      </w:pPr>
    </w:p>
    <w:p w14:paraId="4A9D8F77" w14:textId="77777777" w:rsidR="00E00BC1" w:rsidRDefault="00E00BC1" w:rsidP="00F014CD">
      <w:pPr>
        <w:rPr>
          <w:rFonts w:cs="Tahoma"/>
          <w:b/>
          <w:bCs/>
          <w:color w:val="7030A0"/>
          <w:sz w:val="28"/>
          <w:szCs w:val="28"/>
          <w:lang w:val="en"/>
        </w:rPr>
      </w:pPr>
    </w:p>
    <w:p w14:paraId="1BD66575" w14:textId="77777777" w:rsidR="00E00BC1" w:rsidRDefault="00E00BC1" w:rsidP="00F014CD">
      <w:pPr>
        <w:rPr>
          <w:rFonts w:cs="Tahoma"/>
          <w:b/>
          <w:bCs/>
          <w:color w:val="7030A0"/>
          <w:sz w:val="28"/>
          <w:szCs w:val="28"/>
          <w:lang w:val="en"/>
        </w:rPr>
      </w:pPr>
    </w:p>
    <w:p w14:paraId="70DBEA98" w14:textId="77777777" w:rsidR="00E00BC1" w:rsidRDefault="00E00BC1" w:rsidP="00F014CD">
      <w:pPr>
        <w:rPr>
          <w:rFonts w:cs="Tahoma"/>
          <w:b/>
          <w:bCs/>
          <w:color w:val="7030A0"/>
          <w:sz w:val="28"/>
          <w:szCs w:val="28"/>
          <w:lang w:val="en"/>
        </w:rPr>
      </w:pPr>
    </w:p>
    <w:p w14:paraId="53C594FB" w14:textId="77777777" w:rsidR="00E00BC1" w:rsidRDefault="00E00BC1" w:rsidP="00F014CD">
      <w:pPr>
        <w:rPr>
          <w:rFonts w:cs="Tahoma"/>
          <w:b/>
          <w:bCs/>
          <w:color w:val="7030A0"/>
          <w:sz w:val="28"/>
          <w:szCs w:val="28"/>
          <w:lang w:val="en"/>
        </w:rPr>
      </w:pPr>
    </w:p>
    <w:p w14:paraId="0E129D15" w14:textId="77777777" w:rsidR="00E00BC1" w:rsidRDefault="00E00BC1" w:rsidP="00F014CD">
      <w:pPr>
        <w:rPr>
          <w:rFonts w:cs="Tahoma"/>
          <w:b/>
          <w:bCs/>
          <w:color w:val="7030A0"/>
          <w:sz w:val="28"/>
          <w:szCs w:val="28"/>
          <w:lang w:val="en"/>
        </w:rPr>
      </w:pPr>
    </w:p>
    <w:p w14:paraId="393B4436" w14:textId="77777777" w:rsidR="00E00BC1" w:rsidRDefault="00E00BC1" w:rsidP="00F014CD">
      <w:pPr>
        <w:rPr>
          <w:rFonts w:cs="Tahoma"/>
          <w:b/>
          <w:bCs/>
          <w:color w:val="7030A0"/>
          <w:sz w:val="28"/>
          <w:szCs w:val="28"/>
          <w:lang w:val="en"/>
        </w:rPr>
      </w:pPr>
    </w:p>
    <w:p w14:paraId="7A254C35" w14:textId="77777777" w:rsidR="00E00BC1" w:rsidRDefault="00E00BC1" w:rsidP="00F014CD">
      <w:pPr>
        <w:rPr>
          <w:rFonts w:cs="Tahoma"/>
          <w:b/>
          <w:bCs/>
          <w:color w:val="7030A0"/>
          <w:sz w:val="28"/>
          <w:szCs w:val="28"/>
          <w:lang w:val="en"/>
        </w:rPr>
      </w:pPr>
    </w:p>
    <w:p w14:paraId="31045D57" w14:textId="77777777" w:rsidR="00E00BC1" w:rsidRDefault="00E00BC1" w:rsidP="00F014CD">
      <w:pPr>
        <w:rPr>
          <w:rFonts w:cs="Tahoma"/>
          <w:b/>
          <w:bCs/>
          <w:color w:val="7030A0"/>
          <w:sz w:val="28"/>
          <w:szCs w:val="28"/>
          <w:lang w:val="en"/>
        </w:rPr>
      </w:pPr>
    </w:p>
    <w:p w14:paraId="60B560F5" w14:textId="77777777" w:rsidR="00E00BC1" w:rsidRDefault="00E00BC1" w:rsidP="00F014CD">
      <w:pPr>
        <w:rPr>
          <w:rFonts w:cs="Tahoma"/>
          <w:b/>
          <w:bCs/>
          <w:color w:val="7030A0"/>
          <w:sz w:val="28"/>
          <w:szCs w:val="28"/>
          <w:lang w:val="en"/>
        </w:rPr>
      </w:pPr>
    </w:p>
    <w:p w14:paraId="52744AFD" w14:textId="77777777" w:rsidR="00E00BC1" w:rsidRDefault="00E00BC1" w:rsidP="00F014CD">
      <w:pPr>
        <w:rPr>
          <w:rFonts w:cs="Tahoma"/>
          <w:b/>
          <w:bCs/>
          <w:color w:val="7030A0"/>
          <w:sz w:val="28"/>
          <w:szCs w:val="28"/>
          <w:lang w:val="en"/>
        </w:rPr>
      </w:pPr>
    </w:p>
    <w:p w14:paraId="528DF328" w14:textId="77777777" w:rsidR="00E00BC1" w:rsidRDefault="00E00BC1" w:rsidP="00F014CD">
      <w:pPr>
        <w:rPr>
          <w:rFonts w:cs="Tahoma"/>
          <w:b/>
          <w:bCs/>
          <w:color w:val="7030A0"/>
          <w:sz w:val="28"/>
          <w:szCs w:val="28"/>
          <w:lang w:val="en"/>
        </w:rPr>
      </w:pPr>
    </w:p>
    <w:p w14:paraId="4C8D5BFE" w14:textId="77777777" w:rsidR="00E00BC1" w:rsidRDefault="00E00BC1" w:rsidP="00F014CD">
      <w:pPr>
        <w:rPr>
          <w:rFonts w:cs="Tahoma"/>
          <w:b/>
          <w:bCs/>
          <w:color w:val="7030A0"/>
          <w:sz w:val="28"/>
          <w:szCs w:val="28"/>
          <w:lang w:val="en"/>
        </w:rPr>
      </w:pPr>
    </w:p>
    <w:p w14:paraId="680D187B" w14:textId="77777777" w:rsidR="00E00BC1" w:rsidRDefault="00E00BC1" w:rsidP="00F014CD">
      <w:pPr>
        <w:rPr>
          <w:rFonts w:cs="Tahoma"/>
          <w:b/>
          <w:bCs/>
          <w:color w:val="7030A0"/>
          <w:sz w:val="28"/>
          <w:szCs w:val="28"/>
          <w:lang w:val="en"/>
        </w:rPr>
      </w:pPr>
    </w:p>
    <w:p w14:paraId="617E0BB5" w14:textId="77777777" w:rsidR="00E00BC1" w:rsidRDefault="00E00BC1" w:rsidP="00F014CD">
      <w:pPr>
        <w:rPr>
          <w:rFonts w:cs="Tahoma"/>
          <w:b/>
          <w:bCs/>
          <w:color w:val="7030A0"/>
          <w:sz w:val="28"/>
          <w:szCs w:val="28"/>
          <w:lang w:val="en"/>
        </w:rPr>
      </w:pPr>
    </w:p>
    <w:p w14:paraId="3BA577FD" w14:textId="77777777" w:rsidR="00E00BC1" w:rsidRDefault="00E00BC1" w:rsidP="00F014CD">
      <w:pPr>
        <w:rPr>
          <w:rFonts w:cs="Tahoma"/>
          <w:b/>
          <w:bCs/>
          <w:color w:val="7030A0"/>
          <w:sz w:val="28"/>
          <w:szCs w:val="28"/>
          <w:lang w:val="en"/>
        </w:rPr>
      </w:pPr>
    </w:p>
    <w:p w14:paraId="696BB007" w14:textId="77777777" w:rsidR="00E00BC1" w:rsidRDefault="00E00BC1" w:rsidP="00F014CD">
      <w:pPr>
        <w:rPr>
          <w:rFonts w:cs="Tahoma"/>
          <w:b/>
          <w:bCs/>
          <w:color w:val="7030A0"/>
          <w:sz w:val="28"/>
          <w:szCs w:val="28"/>
          <w:lang w:val="en"/>
        </w:rPr>
      </w:pPr>
    </w:p>
    <w:p w14:paraId="176CEC65" w14:textId="77777777" w:rsidR="00E00BC1" w:rsidRDefault="00E00BC1" w:rsidP="00F014CD">
      <w:pPr>
        <w:rPr>
          <w:rFonts w:cs="Tahoma"/>
          <w:b/>
          <w:bCs/>
          <w:color w:val="7030A0"/>
          <w:sz w:val="28"/>
          <w:szCs w:val="28"/>
          <w:lang w:val="en"/>
        </w:rPr>
      </w:pPr>
    </w:p>
    <w:p w14:paraId="7A75B91D" w14:textId="362C38CF" w:rsidR="00E00BC1" w:rsidRDefault="00E00BC1" w:rsidP="00F014CD">
      <w:pPr>
        <w:rPr>
          <w:rFonts w:cs="Tahoma"/>
          <w:b/>
          <w:bCs/>
          <w:color w:val="7030A0"/>
          <w:sz w:val="28"/>
          <w:szCs w:val="28"/>
          <w:lang w:val="en"/>
        </w:rPr>
      </w:pPr>
      <w:r>
        <w:rPr>
          <w:rFonts w:cs="Tahoma"/>
          <w:b/>
          <w:bCs/>
          <w:noProof/>
          <w:color w:val="7030A0"/>
          <w:sz w:val="28"/>
          <w:szCs w:val="28"/>
          <w:lang w:val="en"/>
        </w:rPr>
        <mc:AlternateContent>
          <mc:Choice Requires="wps">
            <w:drawing>
              <wp:anchor distT="0" distB="0" distL="114300" distR="114300" simplePos="0" relativeHeight="251716096" behindDoc="0" locked="0" layoutInCell="1" allowOverlap="1" wp14:anchorId="598C3A2F" wp14:editId="4D01B648">
                <wp:simplePos x="0" y="0"/>
                <wp:positionH relativeFrom="column">
                  <wp:posOffset>-102358</wp:posOffset>
                </wp:positionH>
                <wp:positionV relativeFrom="paragraph">
                  <wp:posOffset>74854</wp:posOffset>
                </wp:positionV>
                <wp:extent cx="5950424" cy="2367887"/>
                <wp:effectExtent l="0" t="0" r="12700" b="13970"/>
                <wp:wrapNone/>
                <wp:docPr id="13" name="Text Box 13"/>
                <wp:cNvGraphicFramePr/>
                <a:graphic xmlns:a="http://schemas.openxmlformats.org/drawingml/2006/main">
                  <a:graphicData uri="http://schemas.microsoft.com/office/word/2010/wordprocessingShape">
                    <wps:wsp>
                      <wps:cNvSpPr txBox="1"/>
                      <wps:spPr>
                        <a:xfrm>
                          <a:off x="0" y="0"/>
                          <a:ext cx="5950424" cy="2367887"/>
                        </a:xfrm>
                        <a:prstGeom prst="rect">
                          <a:avLst/>
                        </a:prstGeom>
                        <a:solidFill>
                          <a:schemeClr val="lt1"/>
                        </a:solidFill>
                        <a:ln w="6350">
                          <a:solidFill>
                            <a:schemeClr val="bg1"/>
                          </a:solidFill>
                        </a:ln>
                      </wps:spPr>
                      <wps:txbx>
                        <w:txbxContent>
                          <w:p w14:paraId="00AD4764" w14:textId="5C2DF677" w:rsidR="00E00BC1" w:rsidRDefault="00AB5CE1">
                            <w:r>
                              <w:rPr>
                                <w:noProof/>
                              </w:rPr>
                              <w:drawing>
                                <wp:inline distT="0" distB="0" distL="0" distR="0" wp14:anchorId="6A5522F2" wp14:editId="5B2B29E9">
                                  <wp:extent cx="5656580" cy="225188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3029" cy="22703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C3A2F" id="Text Box 13" o:spid="_x0000_s1033" type="#_x0000_t202" style="position:absolute;margin-left:-8.05pt;margin-top:5.9pt;width:468.55pt;height:186.4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fxTAIAAKsEAAAOAAAAZHJzL2Uyb0RvYy54bWysVE1vGjEQvVfqf7B8b5bPhCCWiCZKVQkl&#10;kUiUs/F6YSWvx7UNu/TX99lAIGlOVS9mPDP7PPPmDZObttZsq5yvyOS8e9HhTBlJRWVWOX95vv82&#10;4swHYQqhyaic75TnN9OvXyaNHaserUkXyjGAGD9ubM7XIdhxlnm5VrXwF2SVQbAkV4uAq1tlhRMN&#10;0Gud9Tqdy6whV1hHUnkP790+yKcJvyyVDI9l6VVgOueoLaTTpXMZz2w6EeOVE3ZdyUMZ4h+qqEVl&#10;8Ogb1J0Igm1c9RdUXUlHnspwIanOqCwrqVIP6Kbb+dDNYi2sSr2AHG/faPL/D1Y+bJ8cqwrMrs+Z&#10;ETVm9KzawL5Ty+ACP431Y6QtLBJDCz9yj34PZ2y7LV0df9EQQxxM797YjWgSzuH1sDPoDTiTiPX6&#10;l1ej0VXEyU6fW+fDD0U1i0bOHcaXWBXbuQ/71GNKfM2Tror7Sut0iZJRt9qxrcCwdUhFAvxdljas&#10;yfllf9hJwO9iSXQnhOXqEwTgaYOaIyn75qMV2mWbSEwNRc+Sih34crRXnLfyvkJPc+HDk3CQGCjC&#10;2oRHHKUm1EQHi7M1ud+f+WM+Jo8oZw0km3P/ayOc4kz/NNDEdXcwiBpPl8HwqoeLO48szyNmU98S&#10;iOpiQa1MZswP+miWjupXbNcsvoqQMBJv5zwczduwXyRsp1SzWUqCqq0Ic7OwMkLHwcSJPbevwtnD&#10;WAMU8UBHcYvxh+nuc+OXhmabQGWVRn9i9UA/NiKJ57C9ceXO7ynr9B8z/QMAAP//AwBQSwMEFAAG&#10;AAgAAAAhANmzhrXfAAAACgEAAA8AAABkcnMvZG93bnJldi54bWxMj0FLw0AQhe+C/2EZwVu72TbU&#10;NGZTgiKCFsTai7dtdkyC2dmQ3bbpv3c86XF4jzffV2wm14sTjqHzpEHNExBItbcdNRr2H0+zDESI&#10;hqzpPaGGCwbYlNdXhcmtP9M7nnaxETxCITca2hiHXMpQt+hMmPsBibMvPzoT+RwbaUdz5nHXy0WS&#10;rKQzHfGH1gz40GL9vTs6DS/pp3lcxle8RJrequo5G9Kw1fr2ZqruQUSc4l8ZfvEZHUpmOvgj2SB6&#10;DTO1UlzlQLECF9YLxXIHDcssvQNZFvK/QvkDAAD//wMAUEsBAi0AFAAGAAgAAAAhALaDOJL+AAAA&#10;4QEAABMAAAAAAAAAAAAAAAAAAAAAAFtDb250ZW50X1R5cGVzXS54bWxQSwECLQAUAAYACAAAACEA&#10;OP0h/9YAAACUAQAACwAAAAAAAAAAAAAAAAAvAQAAX3JlbHMvLnJlbHNQSwECLQAUAAYACAAAACEA&#10;kRj38UwCAACrBAAADgAAAAAAAAAAAAAAAAAuAgAAZHJzL2Uyb0RvYy54bWxQSwECLQAUAAYACAAA&#10;ACEA2bOGtd8AAAAKAQAADwAAAAAAAAAAAAAAAACmBAAAZHJzL2Rvd25yZXYueG1sUEsFBgAAAAAE&#10;AAQA8wAAALIFAAAAAA==&#10;" fillcolor="white [3201]" strokecolor="white [3212]" strokeweight=".5pt">
                <v:textbox>
                  <w:txbxContent>
                    <w:p w14:paraId="00AD4764" w14:textId="5C2DF677" w:rsidR="00E00BC1" w:rsidRDefault="00AB5CE1">
                      <w:r>
                        <w:rPr>
                          <w:noProof/>
                        </w:rPr>
                        <w:drawing>
                          <wp:inline distT="0" distB="0" distL="0" distR="0" wp14:anchorId="6A5522F2" wp14:editId="5B2B29E9">
                            <wp:extent cx="5656580" cy="225188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3029" cy="2270372"/>
                                    </a:xfrm>
                                    <a:prstGeom prst="rect">
                                      <a:avLst/>
                                    </a:prstGeom>
                                  </pic:spPr>
                                </pic:pic>
                              </a:graphicData>
                            </a:graphic>
                          </wp:inline>
                        </w:drawing>
                      </w:r>
                    </w:p>
                  </w:txbxContent>
                </v:textbox>
              </v:shape>
            </w:pict>
          </mc:Fallback>
        </mc:AlternateContent>
      </w:r>
    </w:p>
    <w:p w14:paraId="1BDC8E26" w14:textId="77777777" w:rsidR="00E00BC1" w:rsidRDefault="00E00BC1" w:rsidP="00F014CD">
      <w:pPr>
        <w:rPr>
          <w:rFonts w:cs="Tahoma"/>
          <w:b/>
          <w:bCs/>
          <w:color w:val="7030A0"/>
          <w:sz w:val="28"/>
          <w:szCs w:val="28"/>
          <w:lang w:val="en"/>
        </w:rPr>
      </w:pPr>
    </w:p>
    <w:p w14:paraId="559D0A1C" w14:textId="77777777" w:rsidR="00E00BC1" w:rsidRDefault="00E00BC1" w:rsidP="00F014CD">
      <w:pPr>
        <w:rPr>
          <w:rFonts w:cs="Tahoma"/>
          <w:b/>
          <w:bCs/>
          <w:color w:val="7030A0"/>
          <w:sz w:val="28"/>
          <w:szCs w:val="28"/>
          <w:lang w:val="en"/>
        </w:rPr>
      </w:pPr>
    </w:p>
    <w:p w14:paraId="15A1872E" w14:textId="77777777" w:rsidR="00E00BC1" w:rsidRDefault="00E00BC1" w:rsidP="00F014CD">
      <w:pPr>
        <w:rPr>
          <w:rFonts w:cs="Tahoma"/>
          <w:b/>
          <w:bCs/>
          <w:color w:val="7030A0"/>
          <w:sz w:val="28"/>
          <w:szCs w:val="28"/>
          <w:lang w:val="en"/>
        </w:rPr>
      </w:pPr>
    </w:p>
    <w:p w14:paraId="50FAE631" w14:textId="77777777" w:rsidR="00E00BC1" w:rsidRDefault="00E00BC1" w:rsidP="00F014CD">
      <w:pPr>
        <w:rPr>
          <w:rFonts w:cs="Tahoma"/>
          <w:b/>
          <w:bCs/>
          <w:color w:val="7030A0"/>
          <w:sz w:val="28"/>
          <w:szCs w:val="28"/>
          <w:lang w:val="en"/>
        </w:rPr>
      </w:pPr>
    </w:p>
    <w:p w14:paraId="5E1D2AC3" w14:textId="77777777" w:rsidR="00E00BC1" w:rsidRDefault="00E00BC1" w:rsidP="00F014CD">
      <w:pPr>
        <w:rPr>
          <w:rFonts w:cs="Tahoma"/>
          <w:b/>
          <w:bCs/>
          <w:color w:val="7030A0"/>
          <w:sz w:val="28"/>
          <w:szCs w:val="28"/>
          <w:lang w:val="en"/>
        </w:rPr>
      </w:pPr>
    </w:p>
    <w:p w14:paraId="7DDD8808" w14:textId="77777777" w:rsidR="00E00BC1" w:rsidRDefault="00E00BC1" w:rsidP="00F014CD">
      <w:pPr>
        <w:rPr>
          <w:rFonts w:cs="Tahoma"/>
          <w:b/>
          <w:bCs/>
          <w:color w:val="7030A0"/>
          <w:sz w:val="28"/>
          <w:szCs w:val="28"/>
          <w:lang w:val="en"/>
        </w:rPr>
      </w:pPr>
    </w:p>
    <w:p w14:paraId="616E6693" w14:textId="77777777" w:rsidR="00E00BC1" w:rsidRDefault="00E00BC1" w:rsidP="00F014CD">
      <w:pPr>
        <w:rPr>
          <w:rFonts w:cs="Tahoma"/>
          <w:b/>
          <w:bCs/>
          <w:color w:val="7030A0"/>
          <w:sz w:val="28"/>
          <w:szCs w:val="28"/>
          <w:lang w:val="en"/>
        </w:rPr>
      </w:pPr>
    </w:p>
    <w:p w14:paraId="4200EE38" w14:textId="77777777" w:rsidR="00E00BC1" w:rsidRDefault="00E00BC1" w:rsidP="00F014CD">
      <w:pPr>
        <w:rPr>
          <w:rFonts w:cs="Tahoma"/>
          <w:b/>
          <w:bCs/>
          <w:color w:val="7030A0"/>
          <w:sz w:val="28"/>
          <w:szCs w:val="28"/>
          <w:lang w:val="en"/>
        </w:rPr>
      </w:pPr>
    </w:p>
    <w:p w14:paraId="2B1D3B85" w14:textId="77777777" w:rsidR="00E00BC1" w:rsidRDefault="00E00BC1" w:rsidP="00F014CD">
      <w:pPr>
        <w:rPr>
          <w:rFonts w:cs="Tahoma"/>
          <w:b/>
          <w:bCs/>
          <w:color w:val="7030A0"/>
          <w:sz w:val="28"/>
          <w:szCs w:val="28"/>
          <w:lang w:val="en"/>
        </w:rPr>
      </w:pPr>
    </w:p>
    <w:p w14:paraId="42B89E8C" w14:textId="20B07F1B" w:rsidR="00E00BC1" w:rsidRDefault="000F1F1C" w:rsidP="00F014CD">
      <w:pPr>
        <w:rPr>
          <w:rFonts w:cs="Tahoma"/>
          <w:b/>
          <w:bCs/>
          <w:color w:val="7030A0"/>
          <w:sz w:val="28"/>
          <w:szCs w:val="28"/>
          <w:lang w:val="en"/>
        </w:rPr>
      </w:pPr>
      <w:r>
        <w:rPr>
          <w:rFonts w:cs="Tahoma"/>
          <w:b/>
          <w:bCs/>
          <w:noProof/>
          <w:color w:val="7030A0"/>
          <w:sz w:val="28"/>
          <w:szCs w:val="28"/>
          <w:lang w:val="en"/>
        </w:rPr>
        <w:lastRenderedPageBreak/>
        <mc:AlternateContent>
          <mc:Choice Requires="wps">
            <w:drawing>
              <wp:anchor distT="0" distB="0" distL="114300" distR="114300" simplePos="0" relativeHeight="251717120" behindDoc="0" locked="0" layoutInCell="1" allowOverlap="1" wp14:anchorId="2D313B47" wp14:editId="68AA3A9A">
                <wp:simplePos x="0" y="0"/>
                <wp:positionH relativeFrom="column">
                  <wp:posOffset>-627798</wp:posOffset>
                </wp:positionH>
                <wp:positionV relativeFrom="paragraph">
                  <wp:posOffset>81887</wp:posOffset>
                </wp:positionV>
                <wp:extent cx="7021773" cy="9027994"/>
                <wp:effectExtent l="0" t="0" r="27305" b="20955"/>
                <wp:wrapNone/>
                <wp:docPr id="20" name="Text Box 20"/>
                <wp:cNvGraphicFramePr/>
                <a:graphic xmlns:a="http://schemas.openxmlformats.org/drawingml/2006/main">
                  <a:graphicData uri="http://schemas.microsoft.com/office/word/2010/wordprocessingShape">
                    <wps:wsp>
                      <wps:cNvSpPr txBox="1"/>
                      <wps:spPr>
                        <a:xfrm>
                          <a:off x="0" y="0"/>
                          <a:ext cx="7021773" cy="9027994"/>
                        </a:xfrm>
                        <a:prstGeom prst="rect">
                          <a:avLst/>
                        </a:prstGeom>
                        <a:solidFill>
                          <a:schemeClr val="lt1"/>
                        </a:solidFill>
                        <a:ln w="6350">
                          <a:solidFill>
                            <a:schemeClr val="bg1"/>
                          </a:solidFill>
                        </a:ln>
                      </wps:spPr>
                      <wps:txbx>
                        <w:txbxContent>
                          <w:p w14:paraId="1B3B3F14" w14:textId="3B7ABD26" w:rsidR="000F1F1C" w:rsidRPr="000F1F1C" w:rsidRDefault="00571C5A" w:rsidP="000F1F1C">
                            <w:pPr>
                              <w:rPr>
                                <w:b/>
                                <w:bCs/>
                                <w:color w:val="7030A0"/>
                                <w:sz w:val="24"/>
                              </w:rPr>
                            </w:pPr>
                            <w:r>
                              <w:rPr>
                                <w:b/>
                                <w:bCs/>
                                <w:color w:val="7030A0"/>
                                <w:sz w:val="24"/>
                              </w:rPr>
                              <w:t xml:space="preserve">4. </w:t>
                            </w:r>
                            <w:r w:rsidR="000F1F1C" w:rsidRPr="000F1F1C">
                              <w:rPr>
                                <w:b/>
                                <w:bCs/>
                                <w:color w:val="7030A0"/>
                                <w:sz w:val="24"/>
                              </w:rPr>
                              <w:t xml:space="preserve">Direct work with children </w:t>
                            </w:r>
                          </w:p>
                          <w:p w14:paraId="4AEF94C4" w14:textId="77777777" w:rsidR="000F1F1C" w:rsidRPr="000F1F1C" w:rsidRDefault="000F1F1C" w:rsidP="000F1F1C">
                            <w:pPr>
                              <w:rPr>
                                <w:b/>
                                <w:bCs/>
                                <w:sz w:val="24"/>
                              </w:rPr>
                            </w:pPr>
                            <w:r w:rsidRPr="000F1F1C">
                              <w:rPr>
                                <w:b/>
                                <w:bCs/>
                                <w:sz w:val="24"/>
                              </w:rPr>
                              <w:t>Aims</w:t>
                            </w:r>
                          </w:p>
                          <w:p w14:paraId="642B0D60"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Form a relationship with the child/ren to optimise successful direct work. </w:t>
                            </w:r>
                          </w:p>
                          <w:p w14:paraId="62AD04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Build and profile of the child/ren. </w:t>
                            </w:r>
                          </w:p>
                          <w:p w14:paraId="229185AD"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Clarify the child/ren’s understanding of children services involvement. </w:t>
                            </w:r>
                          </w:p>
                          <w:p w14:paraId="43C21105"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Obtain their views so these can be incorporated into their plan and shared. </w:t>
                            </w:r>
                          </w:p>
                          <w:p w14:paraId="0713B820"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Gain an understanding of the child/ren’s lived experience from their perspective and how these impact upon them. </w:t>
                            </w:r>
                          </w:p>
                          <w:p w14:paraId="6C014FFD" w14:textId="330C6461" w:rsidR="000F1F1C" w:rsidRPr="000F1F1C"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Build child/ren’s self-esteem and emotional resilience. </w:t>
                            </w:r>
                          </w:p>
                          <w:p w14:paraId="0966958C" w14:textId="77777777" w:rsidR="000F1F1C" w:rsidRPr="000F1F1C" w:rsidRDefault="000F1F1C" w:rsidP="000F1F1C">
                            <w:pPr>
                              <w:rPr>
                                <w:b/>
                                <w:bCs/>
                                <w:sz w:val="24"/>
                              </w:rPr>
                            </w:pPr>
                            <w:r w:rsidRPr="000F1F1C">
                              <w:rPr>
                                <w:b/>
                                <w:bCs/>
                                <w:sz w:val="24"/>
                              </w:rPr>
                              <w:t>Questions and areas for consideration</w:t>
                            </w:r>
                          </w:p>
                          <w:p w14:paraId="3F83E06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are the child/ren’s likes/interests for building rapport? </w:t>
                            </w:r>
                          </w:p>
                          <w:p w14:paraId="41454A6E"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Does the child/ren have any developmental/communication needs?</w:t>
                            </w:r>
                          </w:p>
                          <w:p w14:paraId="1A4524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What is the child/ren’s understanding/expectations of children’s services?</w:t>
                            </w:r>
                          </w:p>
                          <w:p w14:paraId="6994E682"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the children want to happen or change? </w:t>
                            </w:r>
                          </w:p>
                          <w:p w14:paraId="105BFE0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What’s life like for them? (Reviewed throughout the programme)</w:t>
                            </w:r>
                          </w:p>
                          <w:p w14:paraId="342DA64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 parents’ behaviours impacting the child/ren? </w:t>
                            </w:r>
                          </w:p>
                          <w:p w14:paraId="56514ADC"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makes them happy, proud, sad, angry, worried, frightened, safe, etc? (What do they think makes their parents feel like this?) How do the parents provide them with comfort/love and how do they praise them? </w:t>
                            </w:r>
                          </w:p>
                          <w:p w14:paraId="07B1BBEF"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they think about themselves, identify good things about them/things they would like to change? </w:t>
                            </w:r>
                          </w:p>
                          <w:p w14:paraId="4883636A"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understanding of their cultural heritage? Are there gaps due to absent parent/extended family? </w:t>
                            </w:r>
                          </w:p>
                          <w:p w14:paraId="7389BE0F"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e-footprint and what does this mean for them? </w:t>
                            </w:r>
                          </w:p>
                          <w:p w14:paraId="064D3C84"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any need for the parent/child relationship to be strengthened? </w:t>
                            </w:r>
                          </w:p>
                          <w:p w14:paraId="01F9F135" w14:textId="685C2DF2" w:rsidR="000F1F1C" w:rsidRPr="000F1F1C"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a need for protective behaviour work and to build resilience? </w:t>
                            </w:r>
                          </w:p>
                          <w:p w14:paraId="6CA74103" w14:textId="77777777" w:rsidR="000F1F1C" w:rsidRPr="000F1F1C" w:rsidRDefault="000F1F1C" w:rsidP="000F1F1C">
                            <w:pPr>
                              <w:rPr>
                                <w:b/>
                                <w:bCs/>
                                <w:sz w:val="24"/>
                              </w:rPr>
                            </w:pPr>
                            <w:r w:rsidRPr="000F1F1C">
                              <w:rPr>
                                <w:b/>
                                <w:bCs/>
                                <w:sz w:val="24"/>
                              </w:rPr>
                              <w:t>Outcomes</w:t>
                            </w:r>
                          </w:p>
                          <w:p w14:paraId="67760A3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To hear from the child/ren what life is like for them and what they want to happen. </w:t>
                            </w:r>
                          </w:p>
                          <w:p w14:paraId="367320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Children understand and contribute to their plan. </w:t>
                            </w:r>
                          </w:p>
                          <w:p w14:paraId="79B18DC8"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Child/ren’s lived experiences feed into parent capacity to evidence strengths and areas of challenge. </w:t>
                            </w:r>
                          </w:p>
                          <w:p w14:paraId="2B992AF7"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Evaluate the impact the parental interventions have had upon the child/ren. Are things better? </w:t>
                            </w:r>
                          </w:p>
                          <w:p w14:paraId="2E122291"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The child/ren’s voice is clear recorded. </w:t>
                            </w:r>
                          </w:p>
                          <w:p w14:paraId="08C4F08B" w14:textId="1D159462"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Identify if a child/ren requires further support from specialist services </w:t>
                            </w:r>
                            <w:r>
                              <w:rPr>
                                <w:rFonts w:ascii="Verdana" w:hAnsi="Verdana"/>
                                <w:sz w:val="24"/>
                                <w:szCs w:val="24"/>
                              </w:rPr>
                              <w:t>(</w:t>
                            </w:r>
                            <w:r w:rsidRPr="00B4548F">
                              <w:rPr>
                                <w:rFonts w:ascii="Verdana" w:hAnsi="Verdana"/>
                                <w:sz w:val="24"/>
                                <w:szCs w:val="24"/>
                              </w:rPr>
                              <w:t xml:space="preserve">e.g. CAMHS). </w:t>
                            </w:r>
                          </w:p>
                          <w:p w14:paraId="064CAC23" w14:textId="7488E333"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Identify key family/community resourc</w:t>
                            </w:r>
                            <w:r>
                              <w:rPr>
                                <w:rFonts w:ascii="Verdana" w:hAnsi="Verdana"/>
                                <w:sz w:val="24"/>
                                <w:szCs w:val="24"/>
                              </w:rPr>
                              <w:t>e</w:t>
                            </w:r>
                            <w:r w:rsidRPr="00B4548F">
                              <w:rPr>
                                <w:rFonts w:ascii="Verdana" w:hAnsi="Verdana"/>
                                <w:sz w:val="24"/>
                                <w:szCs w:val="24"/>
                              </w:rPr>
                              <w:t>s that the child/ren feels are positive and who they can confide in/see support from.</w:t>
                            </w:r>
                          </w:p>
                          <w:p w14:paraId="502B2B1D" w14:textId="31C9D90F" w:rsidR="000F1F1C" w:rsidRDefault="000F1F1C">
                            <w:r>
                              <w:rPr>
                                <w:noProof/>
                              </w:rPr>
                              <w:drawing>
                                <wp:inline distT="0" distB="0" distL="0" distR="0" wp14:anchorId="2798D138" wp14:editId="37E217B1">
                                  <wp:extent cx="6588571" cy="101865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5324" cy="1038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3B47" id="Text Box 20" o:spid="_x0000_s1034" type="#_x0000_t202" style="position:absolute;margin-left:-49.45pt;margin-top:6.45pt;width:552.9pt;height:710.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kcTQIAAKsEAAAOAAAAZHJzL2Uyb0RvYy54bWysVFFv2jAQfp+0/2D5fSRQWgoiVIyKaRJq&#10;K0HVZ+PYJJLj82xDwn79zg4B2vVp2os5310+3333HdOHplLkIKwrQWe030spEZpDXupdRl83y2/3&#10;lDjPdM4UaJHRo3D0Yfb1y7Q2EzGAAlQuLEEQ7Sa1yWjhvZkkieOFqJjrgREagxJsxTxe7S7JLasR&#10;vVLJIE3vkhpsbixw4Rx6H9sgnUV8KQX3z1I64YnKKNbm42njuQ1nMpuyyc4yU5T8VAb7hyoqVmp8&#10;9Az1yDwje1v+BVWV3IID6XscqgSkLLmIPWA3/fRDN+uCGRF7QXKcOdPk/h8sfzq8WFLmGR0gPZpV&#10;OKONaDz5Dg1BF/JTGzfBtLXBRN+gH+fc+R06Q9uNtFX4xYYIxhHqeGY3oHF0jtJBfzS6oYRjbJwO&#10;RuPxMOAkl8+Ndf6HgIoEI6MWxxdZZYeV821qlxJec6DKfFkqFS9BMmKhLDkwHLbysUgEf5elNKkz&#10;endzm0bgd7EougvCdvcJAuIpjTUHUtrmg+WbbRNJvO+I2UJ+RL4stIpzhi9L7GnFnH9hFiWGFOHa&#10;+Gc8pAKsCU4WJQXY35/5Qz5OHqOU1CjZjLpfe2YFJeqnRk2M+8Nh0Hi8DG9HYaL2OrK9juh9tQAk&#10;qo8Lang0Q75XnSktVG+4XfPwKoaY5vh2Rn1nLny7SLidXMznMQlVbZhf6bXhAToMJkxs07wxa05j&#10;9aiIJ+jEzSYfptvmhi81zPceZBlHH3huWT3RjxsRxXPa3rBy1/eYdfmPmf0BAAD//wMAUEsDBBQA&#10;BgAIAAAAIQCE8upF3QAAAAwBAAAPAAAAZHJzL2Rvd25yZXYueG1sTE9NS8NAEL0L/odlBG/txjaU&#10;NGZTgiKCCsXqxds0OybB7GzIbtv03zs96Wne8B7vo9hMrldHGkPn2cDdPAFFXHvbcWPg8+NploEK&#10;Edli75kMnCnApry+KjC3/sTvdNzFRokJhxwNtDEOudahbslhmPuBWLhvPzqM8o6NtiOexNz1epEk&#10;K+2wY0locaCHluqf3cEZeEm/8HEZX+kcedpW1XM2pOHNmNubqboHFWmKf2K41JfqUEqnvT+wDao3&#10;MFtna5EKsZB7EUicoL2gdJmuQJeF/j+i/AUAAP//AwBQSwECLQAUAAYACAAAACEAtoM4kv4AAADh&#10;AQAAEwAAAAAAAAAAAAAAAAAAAAAAW0NvbnRlbnRfVHlwZXNdLnhtbFBLAQItABQABgAIAAAAIQA4&#10;/SH/1gAAAJQBAAALAAAAAAAAAAAAAAAAAC8BAABfcmVscy8ucmVsc1BLAQItABQABgAIAAAAIQBK&#10;Y3kcTQIAAKsEAAAOAAAAAAAAAAAAAAAAAC4CAABkcnMvZTJvRG9jLnhtbFBLAQItABQABgAIAAAA&#10;IQCE8upF3QAAAAwBAAAPAAAAAAAAAAAAAAAAAKcEAABkcnMvZG93bnJldi54bWxQSwUGAAAAAAQA&#10;BADzAAAAsQUAAAAA&#10;" fillcolor="white [3201]" strokecolor="white [3212]" strokeweight=".5pt">
                <v:textbox>
                  <w:txbxContent>
                    <w:p w14:paraId="1B3B3F14" w14:textId="3B7ABD26" w:rsidR="000F1F1C" w:rsidRPr="000F1F1C" w:rsidRDefault="00571C5A" w:rsidP="000F1F1C">
                      <w:pPr>
                        <w:rPr>
                          <w:b/>
                          <w:bCs/>
                          <w:color w:val="7030A0"/>
                          <w:sz w:val="24"/>
                        </w:rPr>
                      </w:pPr>
                      <w:r>
                        <w:rPr>
                          <w:b/>
                          <w:bCs/>
                          <w:color w:val="7030A0"/>
                          <w:sz w:val="24"/>
                        </w:rPr>
                        <w:t xml:space="preserve">4. </w:t>
                      </w:r>
                      <w:r w:rsidR="000F1F1C" w:rsidRPr="000F1F1C">
                        <w:rPr>
                          <w:b/>
                          <w:bCs/>
                          <w:color w:val="7030A0"/>
                          <w:sz w:val="24"/>
                        </w:rPr>
                        <w:t xml:space="preserve">Direct work with children </w:t>
                      </w:r>
                    </w:p>
                    <w:p w14:paraId="4AEF94C4" w14:textId="77777777" w:rsidR="000F1F1C" w:rsidRPr="000F1F1C" w:rsidRDefault="000F1F1C" w:rsidP="000F1F1C">
                      <w:pPr>
                        <w:rPr>
                          <w:b/>
                          <w:bCs/>
                          <w:sz w:val="24"/>
                        </w:rPr>
                      </w:pPr>
                      <w:r w:rsidRPr="000F1F1C">
                        <w:rPr>
                          <w:b/>
                          <w:bCs/>
                          <w:sz w:val="24"/>
                        </w:rPr>
                        <w:t>Aims</w:t>
                      </w:r>
                    </w:p>
                    <w:p w14:paraId="642B0D60"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Form a relationship with the child/ren to optimise successful direct work. </w:t>
                      </w:r>
                    </w:p>
                    <w:p w14:paraId="62AD04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Build and profile of the child/ren. </w:t>
                      </w:r>
                    </w:p>
                    <w:p w14:paraId="229185AD"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Clarify the child/ren’s understanding of children services involvement. </w:t>
                      </w:r>
                    </w:p>
                    <w:p w14:paraId="43C21105"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Obtain their views so these can be incorporated into their plan and shared. </w:t>
                      </w:r>
                    </w:p>
                    <w:p w14:paraId="0713B820"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Gain an understanding of the child/ren’s lived experience from their perspective and how these impact upon them. </w:t>
                      </w:r>
                    </w:p>
                    <w:p w14:paraId="6C014FFD" w14:textId="330C6461" w:rsidR="000F1F1C" w:rsidRPr="000F1F1C"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Build child/ren’s self-esteem and emotional resilience. </w:t>
                      </w:r>
                    </w:p>
                    <w:p w14:paraId="0966958C" w14:textId="77777777" w:rsidR="000F1F1C" w:rsidRPr="000F1F1C" w:rsidRDefault="000F1F1C" w:rsidP="000F1F1C">
                      <w:pPr>
                        <w:rPr>
                          <w:b/>
                          <w:bCs/>
                          <w:sz w:val="24"/>
                        </w:rPr>
                      </w:pPr>
                      <w:r w:rsidRPr="000F1F1C">
                        <w:rPr>
                          <w:b/>
                          <w:bCs/>
                          <w:sz w:val="24"/>
                        </w:rPr>
                        <w:t>Questions and areas for consideration</w:t>
                      </w:r>
                    </w:p>
                    <w:p w14:paraId="3F83E06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are the child/ren’s likes/interests for building rapport? </w:t>
                      </w:r>
                    </w:p>
                    <w:p w14:paraId="41454A6E"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Does the child/ren have any developmental/communication needs?</w:t>
                      </w:r>
                    </w:p>
                    <w:p w14:paraId="1A4524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What is the child/ren’s understanding/expectations of children’s services?</w:t>
                      </w:r>
                    </w:p>
                    <w:p w14:paraId="6994E682"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the children want to happen or change? </w:t>
                      </w:r>
                    </w:p>
                    <w:p w14:paraId="105BFE0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What’s life like for them? (Reviewed throughout the programme)</w:t>
                      </w:r>
                    </w:p>
                    <w:p w14:paraId="342DA64B"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 parents’ behaviours impacting the child/ren? </w:t>
                      </w:r>
                    </w:p>
                    <w:p w14:paraId="56514ADC"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makes them happy, proud, sad, angry, worried, frightened, safe, etc? (What do they think makes their parents feel like this?) How do the parents provide them with comfort/love and how do they praise them? </w:t>
                      </w:r>
                    </w:p>
                    <w:p w14:paraId="07B1BBEF"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they think about themselves, identify good things about them/things they would like to change? </w:t>
                      </w:r>
                    </w:p>
                    <w:p w14:paraId="4883636A"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understanding of their cultural heritage? Are there gaps due to absent parent/extended family? </w:t>
                      </w:r>
                    </w:p>
                    <w:p w14:paraId="7389BE0F"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e-footprint and what does this mean for them? </w:t>
                      </w:r>
                    </w:p>
                    <w:p w14:paraId="064D3C84"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any need for the parent/child relationship to be strengthened? </w:t>
                      </w:r>
                    </w:p>
                    <w:p w14:paraId="01F9F135" w14:textId="685C2DF2" w:rsidR="000F1F1C" w:rsidRPr="000F1F1C"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a need for protective behaviour work and to build resilience? </w:t>
                      </w:r>
                    </w:p>
                    <w:p w14:paraId="6CA74103" w14:textId="77777777" w:rsidR="000F1F1C" w:rsidRPr="000F1F1C" w:rsidRDefault="000F1F1C" w:rsidP="000F1F1C">
                      <w:pPr>
                        <w:rPr>
                          <w:b/>
                          <w:bCs/>
                          <w:sz w:val="24"/>
                        </w:rPr>
                      </w:pPr>
                      <w:r w:rsidRPr="000F1F1C">
                        <w:rPr>
                          <w:b/>
                          <w:bCs/>
                          <w:sz w:val="24"/>
                        </w:rPr>
                        <w:t>Outcomes</w:t>
                      </w:r>
                    </w:p>
                    <w:p w14:paraId="67760A3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To hear from the child/ren what life is like for them and what they want to happen. </w:t>
                      </w:r>
                    </w:p>
                    <w:p w14:paraId="36732079"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Children understand and contribute to their plan. </w:t>
                      </w:r>
                    </w:p>
                    <w:p w14:paraId="79B18DC8"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Child/ren’s lived experiences feed into parent capacity to evidence strengths and areas of challenge. </w:t>
                      </w:r>
                    </w:p>
                    <w:p w14:paraId="2B992AF7"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Evaluate the impact the parental interventions have had upon the child/ren. Are things better? </w:t>
                      </w:r>
                    </w:p>
                    <w:p w14:paraId="2E122291" w14:textId="77777777"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The child/ren’s voice is clear recorded. </w:t>
                      </w:r>
                    </w:p>
                    <w:p w14:paraId="08C4F08B" w14:textId="1D159462"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Identify if a child/ren requires further support from specialist services </w:t>
                      </w:r>
                      <w:r>
                        <w:rPr>
                          <w:rFonts w:ascii="Verdana" w:hAnsi="Verdana"/>
                          <w:sz w:val="24"/>
                          <w:szCs w:val="24"/>
                        </w:rPr>
                        <w:t>(</w:t>
                      </w:r>
                      <w:proofErr w:type="gramStart"/>
                      <w:r w:rsidRPr="00B4548F">
                        <w:rPr>
                          <w:rFonts w:ascii="Verdana" w:hAnsi="Verdana"/>
                          <w:sz w:val="24"/>
                          <w:szCs w:val="24"/>
                        </w:rPr>
                        <w:t>e.g.</w:t>
                      </w:r>
                      <w:proofErr w:type="gramEnd"/>
                      <w:r w:rsidRPr="00B4548F">
                        <w:rPr>
                          <w:rFonts w:ascii="Verdana" w:hAnsi="Verdana"/>
                          <w:sz w:val="24"/>
                          <w:szCs w:val="24"/>
                        </w:rPr>
                        <w:t xml:space="preserve"> CAMHS). </w:t>
                      </w:r>
                    </w:p>
                    <w:p w14:paraId="064CAC23" w14:textId="7488E333" w:rsidR="000F1F1C" w:rsidRPr="00B4548F" w:rsidRDefault="000F1F1C"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Identify key family/community </w:t>
                      </w:r>
                      <w:r w:rsidRPr="00B4548F">
                        <w:rPr>
                          <w:rFonts w:ascii="Verdana" w:hAnsi="Verdana"/>
                          <w:sz w:val="24"/>
                          <w:szCs w:val="24"/>
                        </w:rPr>
                        <w:t>resourc</w:t>
                      </w:r>
                      <w:r>
                        <w:rPr>
                          <w:rFonts w:ascii="Verdana" w:hAnsi="Verdana"/>
                          <w:sz w:val="24"/>
                          <w:szCs w:val="24"/>
                        </w:rPr>
                        <w:t>e</w:t>
                      </w:r>
                      <w:r w:rsidRPr="00B4548F">
                        <w:rPr>
                          <w:rFonts w:ascii="Verdana" w:hAnsi="Verdana"/>
                          <w:sz w:val="24"/>
                          <w:szCs w:val="24"/>
                        </w:rPr>
                        <w:t>s</w:t>
                      </w:r>
                      <w:r w:rsidRPr="00B4548F">
                        <w:rPr>
                          <w:rFonts w:ascii="Verdana" w:hAnsi="Verdana"/>
                          <w:sz w:val="24"/>
                          <w:szCs w:val="24"/>
                        </w:rPr>
                        <w:t xml:space="preserve"> that the child/ren feels are positive and who they can confide in/see support from.</w:t>
                      </w:r>
                    </w:p>
                    <w:p w14:paraId="502B2B1D" w14:textId="31C9D90F" w:rsidR="000F1F1C" w:rsidRDefault="000F1F1C">
                      <w:r>
                        <w:rPr>
                          <w:noProof/>
                        </w:rPr>
                        <w:drawing>
                          <wp:inline distT="0" distB="0" distL="0" distR="0" wp14:anchorId="2798D138" wp14:editId="37E217B1">
                            <wp:extent cx="6588571" cy="101865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15324" cy="1038251"/>
                                    </a:xfrm>
                                    <a:prstGeom prst="rect">
                                      <a:avLst/>
                                    </a:prstGeom>
                                  </pic:spPr>
                                </pic:pic>
                              </a:graphicData>
                            </a:graphic>
                          </wp:inline>
                        </w:drawing>
                      </w:r>
                    </w:p>
                  </w:txbxContent>
                </v:textbox>
              </v:shape>
            </w:pict>
          </mc:Fallback>
        </mc:AlternateContent>
      </w:r>
    </w:p>
    <w:p w14:paraId="0B6A2EE3" w14:textId="77DABE95" w:rsidR="00E00BC1" w:rsidRDefault="00E00BC1" w:rsidP="00F014CD">
      <w:pPr>
        <w:rPr>
          <w:rFonts w:cs="Tahoma"/>
          <w:b/>
          <w:bCs/>
          <w:color w:val="7030A0"/>
          <w:sz w:val="28"/>
          <w:szCs w:val="28"/>
          <w:lang w:val="en"/>
        </w:rPr>
      </w:pPr>
    </w:p>
    <w:p w14:paraId="7CBBD284" w14:textId="72DDC1FF" w:rsidR="000F1F1C" w:rsidRDefault="000F1F1C" w:rsidP="00F014CD">
      <w:pPr>
        <w:rPr>
          <w:rFonts w:cs="Tahoma"/>
          <w:b/>
          <w:bCs/>
          <w:color w:val="7030A0"/>
          <w:sz w:val="28"/>
          <w:szCs w:val="28"/>
          <w:lang w:val="en"/>
        </w:rPr>
      </w:pPr>
    </w:p>
    <w:p w14:paraId="5B6CDB82" w14:textId="2F02FCFF" w:rsidR="000F1F1C" w:rsidRDefault="000F1F1C" w:rsidP="00F014CD">
      <w:pPr>
        <w:rPr>
          <w:rFonts w:cs="Tahoma"/>
          <w:b/>
          <w:bCs/>
          <w:color w:val="7030A0"/>
          <w:sz w:val="28"/>
          <w:szCs w:val="28"/>
          <w:lang w:val="en"/>
        </w:rPr>
      </w:pPr>
    </w:p>
    <w:p w14:paraId="4DAD10AF" w14:textId="0365E451" w:rsidR="000F1F1C" w:rsidRDefault="000F1F1C" w:rsidP="00F014CD">
      <w:pPr>
        <w:rPr>
          <w:rFonts w:cs="Tahoma"/>
          <w:b/>
          <w:bCs/>
          <w:color w:val="7030A0"/>
          <w:sz w:val="28"/>
          <w:szCs w:val="28"/>
          <w:lang w:val="en"/>
        </w:rPr>
      </w:pPr>
    </w:p>
    <w:p w14:paraId="76F4A9A0" w14:textId="231C53CA" w:rsidR="000F1F1C" w:rsidRDefault="000F1F1C" w:rsidP="00F014CD">
      <w:pPr>
        <w:rPr>
          <w:rFonts w:cs="Tahoma"/>
          <w:b/>
          <w:bCs/>
          <w:color w:val="7030A0"/>
          <w:sz w:val="28"/>
          <w:szCs w:val="28"/>
          <w:lang w:val="en"/>
        </w:rPr>
      </w:pPr>
    </w:p>
    <w:p w14:paraId="10C73F2F" w14:textId="46CF9689" w:rsidR="000F1F1C" w:rsidRDefault="000F1F1C" w:rsidP="00F014CD">
      <w:pPr>
        <w:rPr>
          <w:rFonts w:cs="Tahoma"/>
          <w:b/>
          <w:bCs/>
          <w:color w:val="7030A0"/>
          <w:sz w:val="28"/>
          <w:szCs w:val="28"/>
          <w:lang w:val="en"/>
        </w:rPr>
      </w:pPr>
    </w:p>
    <w:p w14:paraId="24CEE2E8" w14:textId="2FE3AFA8" w:rsidR="000F1F1C" w:rsidRDefault="000F1F1C" w:rsidP="00F014CD">
      <w:pPr>
        <w:rPr>
          <w:rFonts w:cs="Tahoma"/>
          <w:b/>
          <w:bCs/>
          <w:color w:val="7030A0"/>
          <w:sz w:val="28"/>
          <w:szCs w:val="28"/>
          <w:lang w:val="en"/>
        </w:rPr>
      </w:pPr>
    </w:p>
    <w:p w14:paraId="4CD67D8C" w14:textId="5B9B4291" w:rsidR="000F1F1C" w:rsidRDefault="000F1F1C" w:rsidP="00F014CD">
      <w:pPr>
        <w:rPr>
          <w:rFonts w:cs="Tahoma"/>
          <w:b/>
          <w:bCs/>
          <w:color w:val="7030A0"/>
          <w:sz w:val="28"/>
          <w:szCs w:val="28"/>
          <w:lang w:val="en"/>
        </w:rPr>
      </w:pPr>
    </w:p>
    <w:p w14:paraId="6E55A54A" w14:textId="66B3084F" w:rsidR="000F1F1C" w:rsidRDefault="000F1F1C" w:rsidP="00F014CD">
      <w:pPr>
        <w:rPr>
          <w:rFonts w:cs="Tahoma"/>
          <w:b/>
          <w:bCs/>
          <w:color w:val="7030A0"/>
          <w:sz w:val="28"/>
          <w:szCs w:val="28"/>
          <w:lang w:val="en"/>
        </w:rPr>
      </w:pPr>
    </w:p>
    <w:p w14:paraId="7D52A56C" w14:textId="66A1218F" w:rsidR="000F1F1C" w:rsidRDefault="000F1F1C" w:rsidP="00F014CD">
      <w:pPr>
        <w:rPr>
          <w:rFonts w:cs="Tahoma"/>
          <w:b/>
          <w:bCs/>
          <w:color w:val="7030A0"/>
          <w:sz w:val="28"/>
          <w:szCs w:val="28"/>
          <w:lang w:val="en"/>
        </w:rPr>
      </w:pPr>
    </w:p>
    <w:p w14:paraId="4E915892" w14:textId="38FFA8EA" w:rsidR="000F1F1C" w:rsidRDefault="000F1F1C" w:rsidP="00F014CD">
      <w:pPr>
        <w:rPr>
          <w:rFonts w:cs="Tahoma"/>
          <w:b/>
          <w:bCs/>
          <w:color w:val="7030A0"/>
          <w:sz w:val="28"/>
          <w:szCs w:val="28"/>
          <w:lang w:val="en"/>
        </w:rPr>
      </w:pPr>
    </w:p>
    <w:p w14:paraId="42FFE49C" w14:textId="6DF21913" w:rsidR="000F1F1C" w:rsidRDefault="000F1F1C" w:rsidP="00F014CD">
      <w:pPr>
        <w:rPr>
          <w:rFonts w:cs="Tahoma"/>
          <w:b/>
          <w:bCs/>
          <w:color w:val="7030A0"/>
          <w:sz w:val="28"/>
          <w:szCs w:val="28"/>
          <w:lang w:val="en"/>
        </w:rPr>
      </w:pPr>
    </w:p>
    <w:p w14:paraId="7BB8D706" w14:textId="7D1DFB62" w:rsidR="000F1F1C" w:rsidRDefault="000F1F1C" w:rsidP="00F014CD">
      <w:pPr>
        <w:rPr>
          <w:rFonts w:cs="Tahoma"/>
          <w:b/>
          <w:bCs/>
          <w:color w:val="7030A0"/>
          <w:sz w:val="28"/>
          <w:szCs w:val="28"/>
          <w:lang w:val="en"/>
        </w:rPr>
      </w:pPr>
    </w:p>
    <w:p w14:paraId="0241E8B3" w14:textId="3588C583" w:rsidR="000F1F1C" w:rsidRDefault="000F1F1C" w:rsidP="00F014CD">
      <w:pPr>
        <w:rPr>
          <w:rFonts w:cs="Tahoma"/>
          <w:b/>
          <w:bCs/>
          <w:color w:val="7030A0"/>
          <w:sz w:val="28"/>
          <w:szCs w:val="28"/>
          <w:lang w:val="en"/>
        </w:rPr>
      </w:pPr>
    </w:p>
    <w:p w14:paraId="5B0E0C0E" w14:textId="44F16148" w:rsidR="000F1F1C" w:rsidRDefault="000F1F1C" w:rsidP="00F014CD">
      <w:pPr>
        <w:rPr>
          <w:rFonts w:cs="Tahoma"/>
          <w:b/>
          <w:bCs/>
          <w:color w:val="7030A0"/>
          <w:sz w:val="28"/>
          <w:szCs w:val="28"/>
          <w:lang w:val="en"/>
        </w:rPr>
      </w:pPr>
    </w:p>
    <w:p w14:paraId="7B2DEC15" w14:textId="2BC6D52B" w:rsidR="000F1F1C" w:rsidRDefault="000F1F1C" w:rsidP="00F014CD">
      <w:pPr>
        <w:rPr>
          <w:rFonts w:cs="Tahoma"/>
          <w:b/>
          <w:bCs/>
          <w:color w:val="7030A0"/>
          <w:sz w:val="28"/>
          <w:szCs w:val="28"/>
          <w:lang w:val="en"/>
        </w:rPr>
      </w:pPr>
    </w:p>
    <w:p w14:paraId="05ECB00F" w14:textId="642AF654" w:rsidR="000F1F1C" w:rsidRDefault="000F1F1C" w:rsidP="00F014CD">
      <w:pPr>
        <w:rPr>
          <w:rFonts w:cs="Tahoma"/>
          <w:b/>
          <w:bCs/>
          <w:color w:val="7030A0"/>
          <w:sz w:val="28"/>
          <w:szCs w:val="28"/>
          <w:lang w:val="en"/>
        </w:rPr>
      </w:pPr>
    </w:p>
    <w:p w14:paraId="5F38EE46" w14:textId="2619D3A4" w:rsidR="000F1F1C" w:rsidRDefault="000F1F1C" w:rsidP="00F014CD">
      <w:pPr>
        <w:rPr>
          <w:rFonts w:cs="Tahoma"/>
          <w:b/>
          <w:bCs/>
          <w:color w:val="7030A0"/>
          <w:sz w:val="28"/>
          <w:szCs w:val="28"/>
          <w:lang w:val="en"/>
        </w:rPr>
      </w:pPr>
    </w:p>
    <w:p w14:paraId="47D8F6BF" w14:textId="697ED1C1" w:rsidR="000F1F1C" w:rsidRDefault="000F1F1C" w:rsidP="00F014CD">
      <w:pPr>
        <w:rPr>
          <w:rFonts w:cs="Tahoma"/>
          <w:b/>
          <w:bCs/>
          <w:color w:val="7030A0"/>
          <w:sz w:val="28"/>
          <w:szCs w:val="28"/>
          <w:lang w:val="en"/>
        </w:rPr>
      </w:pPr>
    </w:p>
    <w:p w14:paraId="4141C72F" w14:textId="13832966" w:rsidR="000F1F1C" w:rsidRDefault="000F1F1C" w:rsidP="00F014CD">
      <w:pPr>
        <w:rPr>
          <w:rFonts w:cs="Tahoma"/>
          <w:b/>
          <w:bCs/>
          <w:color w:val="7030A0"/>
          <w:sz w:val="28"/>
          <w:szCs w:val="28"/>
          <w:lang w:val="en"/>
        </w:rPr>
      </w:pPr>
    </w:p>
    <w:p w14:paraId="29D7E0EF" w14:textId="59DCF11D" w:rsidR="000F1F1C" w:rsidRDefault="000F1F1C" w:rsidP="00F014CD">
      <w:pPr>
        <w:rPr>
          <w:rFonts w:cs="Tahoma"/>
          <w:b/>
          <w:bCs/>
          <w:color w:val="7030A0"/>
          <w:sz w:val="28"/>
          <w:szCs w:val="28"/>
          <w:lang w:val="en"/>
        </w:rPr>
      </w:pPr>
    </w:p>
    <w:p w14:paraId="0C1AB989" w14:textId="784C61A2" w:rsidR="000F1F1C" w:rsidRDefault="000F1F1C" w:rsidP="00F014CD">
      <w:pPr>
        <w:rPr>
          <w:rFonts w:cs="Tahoma"/>
          <w:b/>
          <w:bCs/>
          <w:color w:val="7030A0"/>
          <w:sz w:val="28"/>
          <w:szCs w:val="28"/>
          <w:lang w:val="en"/>
        </w:rPr>
      </w:pPr>
    </w:p>
    <w:p w14:paraId="254A6BC7" w14:textId="331588BC" w:rsidR="000F1F1C" w:rsidRDefault="000F1F1C" w:rsidP="00F014CD">
      <w:pPr>
        <w:rPr>
          <w:rFonts w:cs="Tahoma"/>
          <w:b/>
          <w:bCs/>
          <w:color w:val="7030A0"/>
          <w:sz w:val="28"/>
          <w:szCs w:val="28"/>
          <w:lang w:val="en"/>
        </w:rPr>
      </w:pPr>
    </w:p>
    <w:p w14:paraId="5C2B6D29" w14:textId="0907A812" w:rsidR="000F1F1C" w:rsidRDefault="000F1F1C" w:rsidP="00F014CD">
      <w:pPr>
        <w:rPr>
          <w:rFonts w:cs="Tahoma"/>
          <w:b/>
          <w:bCs/>
          <w:color w:val="7030A0"/>
          <w:sz w:val="28"/>
          <w:szCs w:val="28"/>
          <w:lang w:val="en"/>
        </w:rPr>
      </w:pPr>
    </w:p>
    <w:p w14:paraId="05C77CC8" w14:textId="510AA7A6" w:rsidR="000F1F1C" w:rsidRDefault="000F1F1C" w:rsidP="00F014CD">
      <w:pPr>
        <w:rPr>
          <w:rFonts w:cs="Tahoma"/>
          <w:b/>
          <w:bCs/>
          <w:color w:val="7030A0"/>
          <w:sz w:val="28"/>
          <w:szCs w:val="28"/>
          <w:lang w:val="en"/>
        </w:rPr>
      </w:pPr>
    </w:p>
    <w:p w14:paraId="20CE5E7A" w14:textId="77777777" w:rsidR="000F1F1C" w:rsidRDefault="000F1F1C" w:rsidP="00F014CD">
      <w:pPr>
        <w:rPr>
          <w:rFonts w:cs="Tahoma"/>
          <w:b/>
          <w:bCs/>
          <w:color w:val="7030A0"/>
          <w:sz w:val="28"/>
          <w:szCs w:val="28"/>
          <w:lang w:val="en"/>
        </w:rPr>
      </w:pPr>
    </w:p>
    <w:p w14:paraId="1717A32F" w14:textId="77777777" w:rsidR="00E00BC1" w:rsidRDefault="00E00BC1" w:rsidP="00F014CD">
      <w:pPr>
        <w:rPr>
          <w:rFonts w:cs="Tahoma"/>
          <w:b/>
          <w:bCs/>
          <w:color w:val="7030A0"/>
          <w:sz w:val="28"/>
          <w:szCs w:val="28"/>
          <w:lang w:val="en"/>
        </w:rPr>
      </w:pPr>
    </w:p>
    <w:p w14:paraId="5775FCE5" w14:textId="77777777" w:rsidR="000F1F1C" w:rsidRDefault="000F1F1C" w:rsidP="00F014CD">
      <w:pPr>
        <w:rPr>
          <w:rFonts w:cs="Tahoma"/>
          <w:b/>
          <w:bCs/>
          <w:color w:val="7030A0"/>
          <w:sz w:val="28"/>
          <w:szCs w:val="28"/>
          <w:lang w:val="en"/>
        </w:rPr>
      </w:pPr>
    </w:p>
    <w:p w14:paraId="464FDEEE" w14:textId="77777777" w:rsidR="000F1F1C" w:rsidRDefault="000F1F1C" w:rsidP="00F014CD">
      <w:pPr>
        <w:rPr>
          <w:rFonts w:cs="Tahoma"/>
          <w:b/>
          <w:bCs/>
          <w:color w:val="7030A0"/>
          <w:sz w:val="28"/>
          <w:szCs w:val="28"/>
          <w:lang w:val="en"/>
        </w:rPr>
      </w:pPr>
    </w:p>
    <w:p w14:paraId="7F839FC4" w14:textId="77777777" w:rsidR="000F1F1C" w:rsidRDefault="000F1F1C" w:rsidP="00F014CD">
      <w:pPr>
        <w:rPr>
          <w:rFonts w:cs="Tahoma"/>
          <w:b/>
          <w:bCs/>
          <w:color w:val="7030A0"/>
          <w:sz w:val="28"/>
          <w:szCs w:val="28"/>
          <w:lang w:val="en"/>
        </w:rPr>
      </w:pPr>
    </w:p>
    <w:p w14:paraId="3055A17C" w14:textId="77777777" w:rsidR="000F1F1C" w:rsidRDefault="000F1F1C" w:rsidP="00F014CD">
      <w:pPr>
        <w:rPr>
          <w:rFonts w:cs="Tahoma"/>
          <w:b/>
          <w:bCs/>
          <w:color w:val="7030A0"/>
          <w:sz w:val="28"/>
          <w:szCs w:val="28"/>
          <w:lang w:val="en"/>
        </w:rPr>
      </w:pPr>
    </w:p>
    <w:p w14:paraId="66969CB5" w14:textId="77777777" w:rsidR="000F1F1C" w:rsidRDefault="000F1F1C" w:rsidP="00F014CD">
      <w:pPr>
        <w:rPr>
          <w:rFonts w:cs="Tahoma"/>
          <w:b/>
          <w:bCs/>
          <w:color w:val="7030A0"/>
          <w:sz w:val="28"/>
          <w:szCs w:val="28"/>
          <w:lang w:val="en"/>
        </w:rPr>
      </w:pPr>
    </w:p>
    <w:p w14:paraId="0DFC50FE" w14:textId="77777777" w:rsidR="000F1F1C" w:rsidRDefault="000F1F1C" w:rsidP="00F014CD">
      <w:pPr>
        <w:rPr>
          <w:rFonts w:cs="Tahoma"/>
          <w:b/>
          <w:bCs/>
          <w:color w:val="7030A0"/>
          <w:sz w:val="28"/>
          <w:szCs w:val="28"/>
          <w:lang w:val="en"/>
        </w:rPr>
      </w:pPr>
    </w:p>
    <w:p w14:paraId="761F10C8" w14:textId="77777777" w:rsidR="000F1F1C" w:rsidRDefault="000F1F1C" w:rsidP="00F014CD">
      <w:pPr>
        <w:rPr>
          <w:rFonts w:cs="Tahoma"/>
          <w:b/>
          <w:bCs/>
          <w:color w:val="7030A0"/>
          <w:sz w:val="28"/>
          <w:szCs w:val="28"/>
          <w:lang w:val="en"/>
        </w:rPr>
      </w:pPr>
    </w:p>
    <w:p w14:paraId="7931E1A1" w14:textId="77777777" w:rsidR="000F1F1C" w:rsidRDefault="000F1F1C" w:rsidP="00F014CD">
      <w:pPr>
        <w:rPr>
          <w:rFonts w:cs="Tahoma"/>
          <w:b/>
          <w:bCs/>
          <w:color w:val="7030A0"/>
          <w:sz w:val="28"/>
          <w:szCs w:val="28"/>
          <w:lang w:val="en"/>
        </w:rPr>
      </w:pPr>
    </w:p>
    <w:p w14:paraId="53CD4B14" w14:textId="77777777" w:rsidR="000F1F1C" w:rsidRDefault="000F1F1C" w:rsidP="00F014CD">
      <w:pPr>
        <w:rPr>
          <w:rFonts w:cs="Tahoma"/>
          <w:b/>
          <w:bCs/>
          <w:color w:val="7030A0"/>
          <w:sz w:val="28"/>
          <w:szCs w:val="28"/>
          <w:lang w:val="en"/>
        </w:rPr>
      </w:pPr>
    </w:p>
    <w:p w14:paraId="1F2C8C3A" w14:textId="77777777" w:rsidR="000F1F1C" w:rsidRDefault="000F1F1C" w:rsidP="00F014CD">
      <w:pPr>
        <w:rPr>
          <w:rFonts w:cs="Tahoma"/>
          <w:b/>
          <w:bCs/>
          <w:color w:val="7030A0"/>
          <w:sz w:val="28"/>
          <w:szCs w:val="28"/>
          <w:lang w:val="en"/>
        </w:rPr>
      </w:pPr>
    </w:p>
    <w:p w14:paraId="7439BCCF" w14:textId="77777777" w:rsidR="000F1F1C" w:rsidRDefault="000F1F1C" w:rsidP="00F014CD">
      <w:pPr>
        <w:rPr>
          <w:rFonts w:cs="Tahoma"/>
          <w:b/>
          <w:bCs/>
          <w:color w:val="7030A0"/>
          <w:sz w:val="28"/>
          <w:szCs w:val="28"/>
          <w:lang w:val="en"/>
        </w:rPr>
      </w:pPr>
    </w:p>
    <w:p w14:paraId="243B794F" w14:textId="77777777" w:rsidR="000F1F1C" w:rsidRDefault="000F1F1C" w:rsidP="00F014CD">
      <w:pPr>
        <w:rPr>
          <w:rFonts w:cs="Tahoma"/>
          <w:b/>
          <w:bCs/>
          <w:color w:val="7030A0"/>
          <w:sz w:val="28"/>
          <w:szCs w:val="28"/>
          <w:lang w:val="en"/>
        </w:rPr>
      </w:pPr>
    </w:p>
    <w:p w14:paraId="3A35CADF" w14:textId="77777777" w:rsidR="000F1F1C" w:rsidRDefault="000F1F1C" w:rsidP="00F014CD">
      <w:pPr>
        <w:rPr>
          <w:rFonts w:cs="Tahoma"/>
          <w:b/>
          <w:bCs/>
          <w:color w:val="7030A0"/>
          <w:sz w:val="28"/>
          <w:szCs w:val="28"/>
          <w:lang w:val="en"/>
        </w:rPr>
      </w:pPr>
    </w:p>
    <w:p w14:paraId="7AB69C40" w14:textId="3B6D3D94" w:rsidR="000F1F1C" w:rsidRDefault="00AB5CE1" w:rsidP="00F014CD">
      <w:pPr>
        <w:rPr>
          <w:rFonts w:cs="Tahoma"/>
          <w:b/>
          <w:bCs/>
          <w:color w:val="7030A0"/>
          <w:sz w:val="28"/>
          <w:szCs w:val="28"/>
          <w:lang w:val="en"/>
        </w:rPr>
      </w:pPr>
      <w:r>
        <w:rPr>
          <w:rFonts w:cs="Tahoma"/>
          <w:b/>
          <w:bCs/>
          <w:noProof/>
          <w:color w:val="7030A0"/>
          <w:sz w:val="28"/>
          <w:szCs w:val="28"/>
          <w:lang w:val="en"/>
        </w:rPr>
        <w:lastRenderedPageBreak/>
        <mc:AlternateContent>
          <mc:Choice Requires="wps">
            <w:drawing>
              <wp:anchor distT="0" distB="0" distL="114300" distR="114300" simplePos="0" relativeHeight="251718144" behindDoc="0" locked="0" layoutInCell="1" allowOverlap="1" wp14:anchorId="73E8B5ED" wp14:editId="775AA038">
                <wp:simplePos x="0" y="0"/>
                <wp:positionH relativeFrom="column">
                  <wp:posOffset>-566382</wp:posOffset>
                </wp:positionH>
                <wp:positionV relativeFrom="paragraph">
                  <wp:posOffset>20472</wp:posOffset>
                </wp:positionV>
                <wp:extent cx="6823369" cy="9082585"/>
                <wp:effectExtent l="0" t="0" r="15875" b="23495"/>
                <wp:wrapNone/>
                <wp:docPr id="22" name="Text Box 22"/>
                <wp:cNvGraphicFramePr/>
                <a:graphic xmlns:a="http://schemas.openxmlformats.org/drawingml/2006/main">
                  <a:graphicData uri="http://schemas.microsoft.com/office/word/2010/wordprocessingShape">
                    <wps:wsp>
                      <wps:cNvSpPr txBox="1"/>
                      <wps:spPr>
                        <a:xfrm>
                          <a:off x="0" y="0"/>
                          <a:ext cx="6823369" cy="9082585"/>
                        </a:xfrm>
                        <a:prstGeom prst="rect">
                          <a:avLst/>
                        </a:prstGeom>
                        <a:solidFill>
                          <a:schemeClr val="lt1"/>
                        </a:solidFill>
                        <a:ln w="6350">
                          <a:solidFill>
                            <a:schemeClr val="bg1"/>
                          </a:solidFill>
                        </a:ln>
                      </wps:spPr>
                      <wps:txbx>
                        <w:txbxContent>
                          <w:p w14:paraId="3A53CD0A" w14:textId="77B9E584" w:rsidR="00AB5CE1" w:rsidRPr="00B4548F" w:rsidRDefault="00571C5A" w:rsidP="00AB5CE1">
                            <w:pPr>
                              <w:rPr>
                                <w:b/>
                                <w:bCs/>
                                <w:color w:val="7030A0"/>
                                <w:sz w:val="24"/>
                              </w:rPr>
                            </w:pPr>
                            <w:r>
                              <w:rPr>
                                <w:b/>
                                <w:bCs/>
                                <w:color w:val="7030A0"/>
                                <w:sz w:val="24"/>
                              </w:rPr>
                              <w:t xml:space="preserve">5. </w:t>
                            </w:r>
                            <w:r w:rsidR="00AB5CE1" w:rsidRPr="00B4548F">
                              <w:rPr>
                                <w:b/>
                                <w:bCs/>
                                <w:color w:val="7030A0"/>
                                <w:sz w:val="24"/>
                              </w:rPr>
                              <w:t>Parenting Capacity (Part 1)</w:t>
                            </w:r>
                          </w:p>
                          <w:p w14:paraId="3BEDC596" w14:textId="77777777" w:rsidR="00AB5CE1" w:rsidRPr="00B4548F" w:rsidRDefault="00AB5CE1" w:rsidP="00AB5CE1">
                            <w:pPr>
                              <w:rPr>
                                <w:b/>
                                <w:bCs/>
                                <w:sz w:val="24"/>
                              </w:rPr>
                            </w:pPr>
                            <w:r w:rsidRPr="00B4548F">
                              <w:rPr>
                                <w:b/>
                                <w:bCs/>
                                <w:sz w:val="24"/>
                              </w:rPr>
                              <w:t>Aim</w:t>
                            </w:r>
                          </w:p>
                          <w:p w14:paraId="2BC1D3E0"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Gain and understanding of parents’ capacity to meet the child/ren’s holistic needs and the quality of the relationships between parents and the child/ren. </w:t>
                            </w:r>
                          </w:p>
                          <w:p w14:paraId="45E9FDAF" w14:textId="77777777" w:rsidR="00AB5CE1" w:rsidRPr="00B4548F" w:rsidRDefault="00AB5CE1" w:rsidP="00AB5CE1">
                            <w:pPr>
                              <w:rPr>
                                <w:b/>
                                <w:bCs/>
                                <w:sz w:val="24"/>
                              </w:rPr>
                            </w:pPr>
                            <w:r w:rsidRPr="00B4548F">
                              <w:rPr>
                                <w:b/>
                                <w:bCs/>
                                <w:sz w:val="24"/>
                              </w:rPr>
                              <w:t>Questions and areas for consideration</w:t>
                            </w:r>
                          </w:p>
                          <w:p w14:paraId="3CB5FD17" w14:textId="77777777" w:rsidR="00AB5CE1" w:rsidRPr="00B4548F" w:rsidRDefault="00AB5CE1" w:rsidP="00AB5CE1">
                            <w:pPr>
                              <w:rPr>
                                <w:b/>
                                <w:bCs/>
                                <w:sz w:val="24"/>
                              </w:rPr>
                            </w:pPr>
                            <w:r w:rsidRPr="00B4548F">
                              <w:rPr>
                                <w:b/>
                                <w:bCs/>
                                <w:sz w:val="24"/>
                              </w:rPr>
                              <w:t>Basic Care</w:t>
                            </w:r>
                          </w:p>
                          <w:p w14:paraId="2CBB1F04" w14:textId="77777777" w:rsidR="00AB5CE1" w:rsidRPr="00B4548F" w:rsidRDefault="00AB5CE1" w:rsidP="00D03A5B">
                            <w:pPr>
                              <w:pStyle w:val="ListParagraph"/>
                              <w:numPr>
                                <w:ilvl w:val="0"/>
                                <w:numId w:val="33"/>
                              </w:numPr>
                              <w:rPr>
                                <w:rFonts w:ascii="Verdana" w:hAnsi="Verdana"/>
                                <w:b/>
                                <w:bCs/>
                                <w:sz w:val="24"/>
                                <w:szCs w:val="24"/>
                              </w:rPr>
                            </w:pPr>
                            <w:r w:rsidRPr="00B4548F">
                              <w:rPr>
                                <w:rFonts w:ascii="Verdana" w:hAnsi="Verdana"/>
                                <w:sz w:val="24"/>
                                <w:szCs w:val="24"/>
                              </w:rPr>
                              <w:t xml:space="preserve">How does the parent/s meet the child/ren’s physical and health needs providing appropriate food, warmth, and safety? (Be aware of the difference between neglect and material poverty.) </w:t>
                            </w:r>
                          </w:p>
                          <w:p w14:paraId="21A1B71E" w14:textId="77777777" w:rsidR="00AB5CE1" w:rsidRPr="00B4548F" w:rsidRDefault="00AB5CE1" w:rsidP="00D03A5B">
                            <w:pPr>
                              <w:pStyle w:val="ListParagraph"/>
                              <w:numPr>
                                <w:ilvl w:val="0"/>
                                <w:numId w:val="33"/>
                              </w:numPr>
                              <w:rPr>
                                <w:rFonts w:ascii="Verdana" w:hAnsi="Verdana"/>
                                <w:b/>
                                <w:bCs/>
                                <w:sz w:val="24"/>
                                <w:szCs w:val="24"/>
                              </w:rPr>
                            </w:pPr>
                            <w:r w:rsidRPr="00B4548F">
                              <w:rPr>
                                <w:rFonts w:ascii="Verdana" w:hAnsi="Verdana"/>
                                <w:sz w:val="24"/>
                                <w:szCs w:val="24"/>
                              </w:rPr>
                              <w:t>What do other professionals say about parenting capacity? (e.g., School, HV)</w:t>
                            </w:r>
                          </w:p>
                          <w:p w14:paraId="53FACB7F" w14:textId="77777777" w:rsidR="00AB5CE1" w:rsidRPr="00B4548F" w:rsidRDefault="00AB5CE1" w:rsidP="00AB5CE1">
                            <w:pPr>
                              <w:rPr>
                                <w:b/>
                                <w:bCs/>
                                <w:sz w:val="24"/>
                              </w:rPr>
                            </w:pPr>
                            <w:r w:rsidRPr="00B4548F">
                              <w:rPr>
                                <w:b/>
                                <w:bCs/>
                                <w:sz w:val="24"/>
                              </w:rPr>
                              <w:t>Health</w:t>
                            </w:r>
                          </w:p>
                          <w:p w14:paraId="575D998F"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is the general health of the child/ren? (Dental/eye care/immunisations/dentist/optician and compliance with hospital appointments)</w:t>
                            </w:r>
                          </w:p>
                          <w:p w14:paraId="3CD8D54C"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disability or illness issues? </w:t>
                            </w:r>
                          </w:p>
                          <w:p w14:paraId="657B8FFC"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How is the child’s emotional wellbeing? (Any self-harm, bullying issues?) </w:t>
                            </w:r>
                          </w:p>
                          <w:p w14:paraId="504FAC69"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dietary needs? (Obesity, eating disorders etc.) </w:t>
                            </w:r>
                          </w:p>
                          <w:p w14:paraId="1B960745" w14:textId="77777777" w:rsidR="00AB5CE1" w:rsidRPr="00B4548F" w:rsidRDefault="00AB5CE1" w:rsidP="00AB5CE1">
                            <w:pPr>
                              <w:rPr>
                                <w:b/>
                                <w:bCs/>
                                <w:sz w:val="24"/>
                              </w:rPr>
                            </w:pPr>
                            <w:r w:rsidRPr="00B4548F">
                              <w:rPr>
                                <w:b/>
                                <w:bCs/>
                                <w:sz w:val="24"/>
                              </w:rPr>
                              <w:t>Ensuring Safety</w:t>
                            </w:r>
                          </w:p>
                          <w:p w14:paraId="65A1B4B6"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sleep arrangements? (Co-sleeping/safe sleeping) </w:t>
                            </w:r>
                          </w:p>
                          <w:p w14:paraId="079E915F"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protective factors in relation to harmful behaviours? </w:t>
                            </w:r>
                          </w:p>
                          <w:p w14:paraId="693BA886"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Does the parent/s know how to make safe decisions for their child/ren? Is the parent/s able to make safe decisions. </w:t>
                            </w:r>
                          </w:p>
                          <w:p w14:paraId="30BD13AB"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 parents deal with hazards? (Age related)</w:t>
                            </w:r>
                          </w:p>
                          <w:p w14:paraId="60A84BA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e safety and strategies to promote protection against exploitation? </w:t>
                            </w:r>
                          </w:p>
                          <w:p w14:paraId="336C33C5"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Can they identify risks from harmful adult behaviours and protect their child/ren themselves? </w:t>
                            </w:r>
                          </w:p>
                          <w:p w14:paraId="590AD313" w14:textId="77777777" w:rsidR="00AB5CE1" w:rsidRPr="00B4548F" w:rsidRDefault="00AB5CE1" w:rsidP="00AB5CE1">
                            <w:pPr>
                              <w:rPr>
                                <w:b/>
                                <w:bCs/>
                                <w:sz w:val="24"/>
                              </w:rPr>
                            </w:pPr>
                            <w:r w:rsidRPr="00B4548F">
                              <w:rPr>
                                <w:b/>
                                <w:bCs/>
                                <w:sz w:val="24"/>
                              </w:rPr>
                              <w:t>Guidance and Boundaries</w:t>
                            </w:r>
                          </w:p>
                          <w:p w14:paraId="0F5056D3"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communicate with the child/ren? (Warmly/harshly etc)</w:t>
                            </w:r>
                          </w:p>
                          <w:p w14:paraId="181F84B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Do they have routines/rules and boundaries? </w:t>
                            </w:r>
                          </w:p>
                          <w:p w14:paraId="0C342752"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ensure the safety and supervision of the child/ren?</w:t>
                            </w:r>
                          </w:p>
                          <w:p w14:paraId="47D53467"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offer praise/reprimand/discipline their child/ren? Are they consistent?</w:t>
                            </w:r>
                          </w:p>
                          <w:p w14:paraId="5948356C" w14:textId="77777777" w:rsidR="00AB5CE1" w:rsidRPr="00B4548F" w:rsidRDefault="00AB5CE1" w:rsidP="00AB5CE1">
                            <w:pPr>
                              <w:rPr>
                                <w:b/>
                                <w:bCs/>
                                <w:sz w:val="24"/>
                              </w:rPr>
                            </w:pPr>
                            <w:r w:rsidRPr="00B4548F">
                              <w:rPr>
                                <w:b/>
                                <w:bCs/>
                                <w:sz w:val="24"/>
                              </w:rPr>
                              <w:t>Outcomes</w:t>
                            </w:r>
                          </w:p>
                          <w:p w14:paraId="4236608D"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Improved quality of care that the chid/ren are receiving. </w:t>
                            </w:r>
                          </w:p>
                          <w:p w14:paraId="3B22E5C7"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Identification of any ongoing neglect and the impact on the child/ren. </w:t>
                            </w:r>
                          </w:p>
                          <w:p w14:paraId="44D5D3F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Identify a plan for further support. </w:t>
                            </w:r>
                          </w:p>
                          <w:p w14:paraId="5A3282CD"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Identify protective factors. </w:t>
                            </w:r>
                          </w:p>
                          <w:p w14:paraId="5ED0CFE8"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Improve safety health and wellbeing of child/ren. </w:t>
                            </w:r>
                          </w:p>
                          <w:p w14:paraId="0BC4E488" w14:textId="77777777" w:rsidR="00AB5CE1" w:rsidRPr="00B4548F" w:rsidRDefault="00AB5CE1" w:rsidP="00AB5CE1">
                            <w:pPr>
                              <w:rPr>
                                <w:sz w:val="24"/>
                              </w:rPr>
                            </w:pPr>
                          </w:p>
                          <w:p w14:paraId="093B999D" w14:textId="77777777" w:rsidR="000F1F1C" w:rsidRDefault="000F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B5ED" id="Text Box 22" o:spid="_x0000_s1035" type="#_x0000_t202" style="position:absolute;margin-left:-44.6pt;margin-top:1.6pt;width:537.25pt;height:715.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OqTgIAAKsEAAAOAAAAZHJzL2Uyb0RvYy54bWysVMFuGjEQvVfqP1i+NwsboICyRJQoVaUo&#10;iZRUORuvF1byelzbsJt+fZ+9EJI0p6oXM56ZfZ5584aLy67RbK+cr8kUfHg24EwZSWVtNgX/+Xj9&#10;ZcqZD8KUQpNRBX9Wnl8uPn+6aO1c5bQlXSrHAGL8vLUF34Zg51nm5VY1wp+RVQbBilwjAq5uk5VO&#10;tEBvdJYPBpOsJVdaR1J5D+9VH+SLhF9VSoa7qvIqMF1w1BbS6dK5jme2uBDzjRN2W8tDGeIfqmhE&#10;bfDoC9SVCILtXP0XVFNLR56qcCapyaiqaqlSD+hmOHjXzcNWWJV6ATnevtDk/x+svN3fO1aXBc9z&#10;zoxoMKNH1QX2jToGF/hprZ8j7cEiMXTwY85Hv4cztt1Vrom/aIghDqafX9iNaBLOyTQ/P5/MOJOI&#10;zQbTfDwdR5zs9Ll1PnxX1LBoFNxhfIlVsb/xoU89psTXPOm6vK61TpcoGbXSju0Fhq1DKhLgb7K0&#10;YS1KOR8PEvCbWBLdCWG9+QABeNqg5khK33y0QrfuEomzIzFrKp/Bl6Necd7K6xo93Qgf7oWDxEAR&#10;1ibc4ag0oSY6WJxtyf3+yB/zMXlEOWsh2YL7XzvhFGf6h4EmZsPRKGo8XUbjrzku7nVk/Tpids2K&#10;QNQQC2plMmN+0EezctQ8YbuW8VWEhJF4u+DhaK5Cv0jYTqmWy5QEVVsRbsyDlRE6DiZO7LF7Es4e&#10;xhqgiFs6ilvM3023z41fGlruAlV1Gn3kuWf1QD82IonnsL1x5V7fU9bpP2bxBwAA//8DAFBLAwQU&#10;AAYACAAAACEARC1d4eAAAAAKAQAADwAAAGRycy9kb3ducmV2LnhtbEyPwUrDQBCG74LvsIzgrd3Y&#10;TSWN2ZSgiKAFsfbS2zY7JsHsbMhu2/TtHU96Gob/459vivXkenHCMXSeNNzNExBItbcdNRp2n8+z&#10;DESIhqzpPaGGCwZYl9dXhcmtP9MHnraxEVxCITca2hiHXMpQt+hMmPsBibMvPzoTeR0baUdz5nLX&#10;y0WS3EtnOuILrRnwscX6e3t0Gl7TvXlS8Q0vkab3qnrJhjRstL69maoHEBGn+AfDrz6rQ8lOB38k&#10;G0SvYZatFoxqUDw4X2VLBeLAYKrUEmRZyP8vlD8AAAD//wMAUEsBAi0AFAAGAAgAAAAhALaDOJL+&#10;AAAA4QEAABMAAAAAAAAAAAAAAAAAAAAAAFtDb250ZW50X1R5cGVzXS54bWxQSwECLQAUAAYACAAA&#10;ACEAOP0h/9YAAACUAQAACwAAAAAAAAAAAAAAAAAvAQAAX3JlbHMvLnJlbHNQSwECLQAUAAYACAAA&#10;ACEALvajqk4CAACrBAAADgAAAAAAAAAAAAAAAAAuAgAAZHJzL2Uyb0RvYy54bWxQSwECLQAUAAYA&#10;CAAAACEARC1d4eAAAAAKAQAADwAAAAAAAAAAAAAAAACoBAAAZHJzL2Rvd25yZXYueG1sUEsFBgAA&#10;AAAEAAQA8wAAALUFAAAAAA==&#10;" fillcolor="white [3201]" strokecolor="white [3212]" strokeweight=".5pt">
                <v:textbox>
                  <w:txbxContent>
                    <w:p w14:paraId="3A53CD0A" w14:textId="77B9E584" w:rsidR="00AB5CE1" w:rsidRPr="00B4548F" w:rsidRDefault="00571C5A" w:rsidP="00AB5CE1">
                      <w:pPr>
                        <w:rPr>
                          <w:b/>
                          <w:bCs/>
                          <w:color w:val="7030A0"/>
                          <w:sz w:val="24"/>
                        </w:rPr>
                      </w:pPr>
                      <w:r>
                        <w:rPr>
                          <w:b/>
                          <w:bCs/>
                          <w:color w:val="7030A0"/>
                          <w:sz w:val="24"/>
                        </w:rPr>
                        <w:t xml:space="preserve">5. </w:t>
                      </w:r>
                      <w:r w:rsidR="00AB5CE1" w:rsidRPr="00B4548F">
                        <w:rPr>
                          <w:b/>
                          <w:bCs/>
                          <w:color w:val="7030A0"/>
                          <w:sz w:val="24"/>
                        </w:rPr>
                        <w:t>Parenting Capacity (Part 1)</w:t>
                      </w:r>
                    </w:p>
                    <w:p w14:paraId="3BEDC596" w14:textId="77777777" w:rsidR="00AB5CE1" w:rsidRPr="00B4548F" w:rsidRDefault="00AB5CE1" w:rsidP="00AB5CE1">
                      <w:pPr>
                        <w:rPr>
                          <w:b/>
                          <w:bCs/>
                          <w:sz w:val="24"/>
                        </w:rPr>
                      </w:pPr>
                      <w:r w:rsidRPr="00B4548F">
                        <w:rPr>
                          <w:b/>
                          <w:bCs/>
                          <w:sz w:val="24"/>
                        </w:rPr>
                        <w:t>Aim</w:t>
                      </w:r>
                    </w:p>
                    <w:p w14:paraId="2BC1D3E0"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Gain and understanding of parents’ capacity to meet the child/ren’s holistic needs and the quality of the relationships between parents and the child/ren. </w:t>
                      </w:r>
                    </w:p>
                    <w:p w14:paraId="45E9FDAF" w14:textId="77777777" w:rsidR="00AB5CE1" w:rsidRPr="00B4548F" w:rsidRDefault="00AB5CE1" w:rsidP="00AB5CE1">
                      <w:pPr>
                        <w:rPr>
                          <w:b/>
                          <w:bCs/>
                          <w:sz w:val="24"/>
                        </w:rPr>
                      </w:pPr>
                      <w:r w:rsidRPr="00B4548F">
                        <w:rPr>
                          <w:b/>
                          <w:bCs/>
                          <w:sz w:val="24"/>
                        </w:rPr>
                        <w:t>Questions and areas for consideration</w:t>
                      </w:r>
                    </w:p>
                    <w:p w14:paraId="3CB5FD17" w14:textId="77777777" w:rsidR="00AB5CE1" w:rsidRPr="00B4548F" w:rsidRDefault="00AB5CE1" w:rsidP="00AB5CE1">
                      <w:pPr>
                        <w:rPr>
                          <w:b/>
                          <w:bCs/>
                          <w:sz w:val="24"/>
                        </w:rPr>
                      </w:pPr>
                      <w:r w:rsidRPr="00B4548F">
                        <w:rPr>
                          <w:b/>
                          <w:bCs/>
                          <w:sz w:val="24"/>
                        </w:rPr>
                        <w:t>Basic Care</w:t>
                      </w:r>
                    </w:p>
                    <w:p w14:paraId="2CBB1F04" w14:textId="77777777" w:rsidR="00AB5CE1" w:rsidRPr="00B4548F" w:rsidRDefault="00AB5CE1" w:rsidP="00D03A5B">
                      <w:pPr>
                        <w:pStyle w:val="ListParagraph"/>
                        <w:numPr>
                          <w:ilvl w:val="0"/>
                          <w:numId w:val="33"/>
                        </w:numPr>
                        <w:rPr>
                          <w:rFonts w:ascii="Verdana" w:hAnsi="Verdana"/>
                          <w:b/>
                          <w:bCs/>
                          <w:sz w:val="24"/>
                          <w:szCs w:val="24"/>
                        </w:rPr>
                      </w:pPr>
                      <w:r w:rsidRPr="00B4548F">
                        <w:rPr>
                          <w:rFonts w:ascii="Verdana" w:hAnsi="Verdana"/>
                          <w:sz w:val="24"/>
                          <w:szCs w:val="24"/>
                        </w:rPr>
                        <w:t xml:space="preserve">How does the parent/s meet the child/ren’s physical and health needs providing appropriate food, warmth, and safety? (Be aware of the difference between neglect and material poverty.) </w:t>
                      </w:r>
                    </w:p>
                    <w:p w14:paraId="21A1B71E" w14:textId="77777777" w:rsidR="00AB5CE1" w:rsidRPr="00B4548F" w:rsidRDefault="00AB5CE1" w:rsidP="00D03A5B">
                      <w:pPr>
                        <w:pStyle w:val="ListParagraph"/>
                        <w:numPr>
                          <w:ilvl w:val="0"/>
                          <w:numId w:val="33"/>
                        </w:numPr>
                        <w:rPr>
                          <w:rFonts w:ascii="Verdana" w:hAnsi="Verdana"/>
                          <w:b/>
                          <w:bCs/>
                          <w:sz w:val="24"/>
                          <w:szCs w:val="24"/>
                        </w:rPr>
                      </w:pPr>
                      <w:r w:rsidRPr="00B4548F">
                        <w:rPr>
                          <w:rFonts w:ascii="Verdana" w:hAnsi="Verdana"/>
                          <w:sz w:val="24"/>
                          <w:szCs w:val="24"/>
                        </w:rPr>
                        <w:t>What do other professionals say about parenting capacity? (e.g., School, HV)</w:t>
                      </w:r>
                    </w:p>
                    <w:p w14:paraId="53FACB7F" w14:textId="77777777" w:rsidR="00AB5CE1" w:rsidRPr="00B4548F" w:rsidRDefault="00AB5CE1" w:rsidP="00AB5CE1">
                      <w:pPr>
                        <w:rPr>
                          <w:b/>
                          <w:bCs/>
                          <w:sz w:val="24"/>
                        </w:rPr>
                      </w:pPr>
                      <w:r w:rsidRPr="00B4548F">
                        <w:rPr>
                          <w:b/>
                          <w:bCs/>
                          <w:sz w:val="24"/>
                        </w:rPr>
                        <w:t>Health</w:t>
                      </w:r>
                    </w:p>
                    <w:p w14:paraId="575D998F"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is the general health of the child/ren? (Dental/eye care/immunisations/dentist/optician and compliance with hospital appointments)</w:t>
                      </w:r>
                    </w:p>
                    <w:p w14:paraId="3CD8D54C"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disability or illness issues? </w:t>
                      </w:r>
                    </w:p>
                    <w:p w14:paraId="657B8FFC"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How is the child’s emotional wellbeing? (Any self-harm, bullying issues?) </w:t>
                      </w:r>
                    </w:p>
                    <w:p w14:paraId="504FAC69"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dietary needs? (Obesity, eating disorders etc.) </w:t>
                      </w:r>
                    </w:p>
                    <w:p w14:paraId="1B960745" w14:textId="77777777" w:rsidR="00AB5CE1" w:rsidRPr="00B4548F" w:rsidRDefault="00AB5CE1" w:rsidP="00AB5CE1">
                      <w:pPr>
                        <w:rPr>
                          <w:b/>
                          <w:bCs/>
                          <w:sz w:val="24"/>
                        </w:rPr>
                      </w:pPr>
                      <w:r w:rsidRPr="00B4548F">
                        <w:rPr>
                          <w:b/>
                          <w:bCs/>
                          <w:sz w:val="24"/>
                        </w:rPr>
                        <w:t>Ensuring Safety</w:t>
                      </w:r>
                    </w:p>
                    <w:p w14:paraId="65A1B4B6"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sleep arrangements? (Co-sleeping/safe sleeping) </w:t>
                      </w:r>
                    </w:p>
                    <w:p w14:paraId="079E915F"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protective factors in relation to harmful behaviours? </w:t>
                      </w:r>
                    </w:p>
                    <w:p w14:paraId="693BA886"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Does the parent/s know how to make safe decisions for their child/ren? Is the parent/s able to make safe decisions. </w:t>
                      </w:r>
                    </w:p>
                    <w:p w14:paraId="30BD13AB"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 parents deal with hazards? (Age related)</w:t>
                      </w:r>
                    </w:p>
                    <w:p w14:paraId="60A84BA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e safety and strategies to promote protection against exploitation? </w:t>
                      </w:r>
                    </w:p>
                    <w:p w14:paraId="336C33C5"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Can they identify risks from harmful adult behaviours and protect their child/ren themselves? </w:t>
                      </w:r>
                    </w:p>
                    <w:p w14:paraId="590AD313" w14:textId="77777777" w:rsidR="00AB5CE1" w:rsidRPr="00B4548F" w:rsidRDefault="00AB5CE1" w:rsidP="00AB5CE1">
                      <w:pPr>
                        <w:rPr>
                          <w:b/>
                          <w:bCs/>
                          <w:sz w:val="24"/>
                        </w:rPr>
                      </w:pPr>
                      <w:r w:rsidRPr="00B4548F">
                        <w:rPr>
                          <w:b/>
                          <w:bCs/>
                          <w:sz w:val="24"/>
                        </w:rPr>
                        <w:t>Guidance and Boundaries</w:t>
                      </w:r>
                    </w:p>
                    <w:p w14:paraId="0F5056D3"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communicate with the child/ren? (Warmly/harshly etc)</w:t>
                      </w:r>
                    </w:p>
                    <w:p w14:paraId="181F84B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Do they have routines/rules and boundaries? </w:t>
                      </w:r>
                    </w:p>
                    <w:p w14:paraId="0C342752"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ensure the safety and supervision of the child/ren?</w:t>
                      </w:r>
                    </w:p>
                    <w:p w14:paraId="47D53467"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How do they offer praise/reprimand/discipline their child/ren? Are they consistent?</w:t>
                      </w:r>
                    </w:p>
                    <w:p w14:paraId="5948356C" w14:textId="77777777" w:rsidR="00AB5CE1" w:rsidRPr="00B4548F" w:rsidRDefault="00AB5CE1" w:rsidP="00AB5CE1">
                      <w:pPr>
                        <w:rPr>
                          <w:b/>
                          <w:bCs/>
                          <w:sz w:val="24"/>
                        </w:rPr>
                      </w:pPr>
                      <w:r w:rsidRPr="00B4548F">
                        <w:rPr>
                          <w:b/>
                          <w:bCs/>
                          <w:sz w:val="24"/>
                        </w:rPr>
                        <w:t>Outcomes</w:t>
                      </w:r>
                    </w:p>
                    <w:p w14:paraId="4236608D"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Improved quality of care that the chid/ren are receiving. </w:t>
                      </w:r>
                    </w:p>
                    <w:p w14:paraId="3B22E5C7"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Identification of any ongoing neglect and the impact on the child/ren. </w:t>
                      </w:r>
                    </w:p>
                    <w:p w14:paraId="44D5D3FE"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Identify a plan for further support. </w:t>
                      </w:r>
                    </w:p>
                    <w:p w14:paraId="5A3282CD"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Identify protective factors. </w:t>
                      </w:r>
                    </w:p>
                    <w:p w14:paraId="5ED0CFE8" w14:textId="77777777" w:rsidR="00AB5CE1" w:rsidRPr="00B4548F" w:rsidRDefault="00AB5CE1" w:rsidP="00D03A5B">
                      <w:pPr>
                        <w:pStyle w:val="ListParagraph"/>
                        <w:numPr>
                          <w:ilvl w:val="0"/>
                          <w:numId w:val="33"/>
                        </w:numPr>
                        <w:rPr>
                          <w:rFonts w:ascii="Verdana" w:hAnsi="Verdana"/>
                          <w:sz w:val="24"/>
                          <w:szCs w:val="24"/>
                        </w:rPr>
                      </w:pPr>
                      <w:r w:rsidRPr="00B4548F">
                        <w:rPr>
                          <w:rFonts w:ascii="Verdana" w:hAnsi="Verdana"/>
                          <w:sz w:val="24"/>
                          <w:szCs w:val="24"/>
                        </w:rPr>
                        <w:t xml:space="preserve">Improve safety health and wellbeing of child/ren. </w:t>
                      </w:r>
                    </w:p>
                    <w:p w14:paraId="0BC4E488" w14:textId="77777777" w:rsidR="00AB5CE1" w:rsidRPr="00B4548F" w:rsidRDefault="00AB5CE1" w:rsidP="00AB5CE1">
                      <w:pPr>
                        <w:rPr>
                          <w:sz w:val="24"/>
                        </w:rPr>
                      </w:pPr>
                    </w:p>
                    <w:p w14:paraId="093B999D" w14:textId="77777777" w:rsidR="000F1F1C" w:rsidRDefault="000F1F1C"/>
                  </w:txbxContent>
                </v:textbox>
              </v:shape>
            </w:pict>
          </mc:Fallback>
        </mc:AlternateContent>
      </w:r>
    </w:p>
    <w:p w14:paraId="3700A3E2" w14:textId="7B245211" w:rsidR="000F1F1C" w:rsidRDefault="000F1F1C" w:rsidP="00F014CD">
      <w:pPr>
        <w:rPr>
          <w:rFonts w:cs="Tahoma"/>
          <w:b/>
          <w:bCs/>
          <w:color w:val="7030A0"/>
          <w:sz w:val="28"/>
          <w:szCs w:val="28"/>
          <w:lang w:val="en"/>
        </w:rPr>
      </w:pPr>
    </w:p>
    <w:p w14:paraId="2F35E4B5" w14:textId="77777777" w:rsidR="000F1F1C" w:rsidRDefault="000F1F1C" w:rsidP="00F014CD">
      <w:pPr>
        <w:rPr>
          <w:rFonts w:cs="Tahoma"/>
          <w:b/>
          <w:bCs/>
          <w:color w:val="7030A0"/>
          <w:sz w:val="28"/>
          <w:szCs w:val="28"/>
          <w:lang w:val="en"/>
        </w:rPr>
      </w:pPr>
    </w:p>
    <w:p w14:paraId="5A6C34EB" w14:textId="77777777" w:rsidR="000F1F1C" w:rsidRDefault="000F1F1C" w:rsidP="00F014CD">
      <w:pPr>
        <w:rPr>
          <w:rFonts w:cs="Tahoma"/>
          <w:b/>
          <w:bCs/>
          <w:color w:val="7030A0"/>
          <w:sz w:val="28"/>
          <w:szCs w:val="28"/>
          <w:lang w:val="en"/>
        </w:rPr>
      </w:pPr>
    </w:p>
    <w:p w14:paraId="4EFEE109" w14:textId="77777777" w:rsidR="000F1F1C" w:rsidRDefault="000F1F1C" w:rsidP="00F014CD">
      <w:pPr>
        <w:rPr>
          <w:rFonts w:cs="Tahoma"/>
          <w:b/>
          <w:bCs/>
          <w:color w:val="7030A0"/>
          <w:sz w:val="28"/>
          <w:szCs w:val="28"/>
          <w:lang w:val="en"/>
        </w:rPr>
      </w:pPr>
    </w:p>
    <w:p w14:paraId="1A6C2657" w14:textId="77777777" w:rsidR="000F1F1C" w:rsidRDefault="000F1F1C" w:rsidP="00F014CD">
      <w:pPr>
        <w:rPr>
          <w:rFonts w:cs="Tahoma"/>
          <w:b/>
          <w:bCs/>
          <w:color w:val="7030A0"/>
          <w:sz w:val="28"/>
          <w:szCs w:val="28"/>
          <w:lang w:val="en"/>
        </w:rPr>
      </w:pPr>
    </w:p>
    <w:p w14:paraId="4EF5A8C4" w14:textId="77777777" w:rsidR="000F1F1C" w:rsidRDefault="000F1F1C" w:rsidP="00F014CD">
      <w:pPr>
        <w:rPr>
          <w:rFonts w:cs="Tahoma"/>
          <w:b/>
          <w:bCs/>
          <w:color w:val="7030A0"/>
          <w:sz w:val="28"/>
          <w:szCs w:val="28"/>
          <w:lang w:val="en"/>
        </w:rPr>
      </w:pPr>
    </w:p>
    <w:p w14:paraId="72E94779" w14:textId="77777777" w:rsidR="000F1F1C" w:rsidRDefault="000F1F1C" w:rsidP="00F014CD">
      <w:pPr>
        <w:rPr>
          <w:rFonts w:cs="Tahoma"/>
          <w:b/>
          <w:bCs/>
          <w:color w:val="7030A0"/>
          <w:sz w:val="28"/>
          <w:szCs w:val="28"/>
          <w:lang w:val="en"/>
        </w:rPr>
      </w:pPr>
    </w:p>
    <w:p w14:paraId="00300D94" w14:textId="77777777" w:rsidR="000F1F1C" w:rsidRDefault="000F1F1C" w:rsidP="00F014CD">
      <w:pPr>
        <w:rPr>
          <w:rFonts w:cs="Tahoma"/>
          <w:b/>
          <w:bCs/>
          <w:color w:val="7030A0"/>
          <w:sz w:val="28"/>
          <w:szCs w:val="28"/>
          <w:lang w:val="en"/>
        </w:rPr>
      </w:pPr>
    </w:p>
    <w:p w14:paraId="73563268" w14:textId="77777777" w:rsidR="000F1F1C" w:rsidRDefault="000F1F1C" w:rsidP="00F014CD">
      <w:pPr>
        <w:rPr>
          <w:rFonts w:cs="Tahoma"/>
          <w:b/>
          <w:bCs/>
          <w:color w:val="7030A0"/>
          <w:sz w:val="28"/>
          <w:szCs w:val="28"/>
          <w:lang w:val="en"/>
        </w:rPr>
      </w:pPr>
    </w:p>
    <w:p w14:paraId="2F13DD48" w14:textId="77777777" w:rsidR="000F1F1C" w:rsidRDefault="000F1F1C" w:rsidP="00F014CD">
      <w:pPr>
        <w:rPr>
          <w:rFonts w:cs="Tahoma"/>
          <w:b/>
          <w:bCs/>
          <w:color w:val="7030A0"/>
          <w:sz w:val="28"/>
          <w:szCs w:val="28"/>
          <w:lang w:val="en"/>
        </w:rPr>
      </w:pPr>
    </w:p>
    <w:p w14:paraId="781EAB6B" w14:textId="77777777" w:rsidR="000F1F1C" w:rsidRDefault="000F1F1C" w:rsidP="00F014CD">
      <w:pPr>
        <w:rPr>
          <w:rFonts w:cs="Tahoma"/>
          <w:b/>
          <w:bCs/>
          <w:color w:val="7030A0"/>
          <w:sz w:val="28"/>
          <w:szCs w:val="28"/>
          <w:lang w:val="en"/>
        </w:rPr>
      </w:pPr>
    </w:p>
    <w:p w14:paraId="4CACD994" w14:textId="77777777" w:rsidR="000F1F1C" w:rsidRDefault="000F1F1C" w:rsidP="00F014CD">
      <w:pPr>
        <w:rPr>
          <w:rFonts w:cs="Tahoma"/>
          <w:b/>
          <w:bCs/>
          <w:color w:val="7030A0"/>
          <w:sz w:val="28"/>
          <w:szCs w:val="28"/>
          <w:lang w:val="en"/>
        </w:rPr>
      </w:pPr>
    </w:p>
    <w:p w14:paraId="61151501" w14:textId="77777777" w:rsidR="000F1F1C" w:rsidRDefault="000F1F1C" w:rsidP="00F014CD">
      <w:pPr>
        <w:rPr>
          <w:rFonts w:cs="Tahoma"/>
          <w:b/>
          <w:bCs/>
          <w:color w:val="7030A0"/>
          <w:sz w:val="28"/>
          <w:szCs w:val="28"/>
          <w:lang w:val="en"/>
        </w:rPr>
      </w:pPr>
    </w:p>
    <w:p w14:paraId="54D5D74A" w14:textId="77777777" w:rsidR="000F1F1C" w:rsidRDefault="000F1F1C" w:rsidP="00F014CD">
      <w:pPr>
        <w:rPr>
          <w:rFonts w:cs="Tahoma"/>
          <w:b/>
          <w:bCs/>
          <w:color w:val="7030A0"/>
          <w:sz w:val="28"/>
          <w:szCs w:val="28"/>
          <w:lang w:val="en"/>
        </w:rPr>
      </w:pPr>
    </w:p>
    <w:p w14:paraId="681B12D0" w14:textId="77777777" w:rsidR="000F1F1C" w:rsidRDefault="000F1F1C" w:rsidP="00F014CD">
      <w:pPr>
        <w:rPr>
          <w:rFonts w:cs="Tahoma"/>
          <w:b/>
          <w:bCs/>
          <w:color w:val="7030A0"/>
          <w:sz w:val="28"/>
          <w:szCs w:val="28"/>
          <w:lang w:val="en"/>
        </w:rPr>
      </w:pPr>
    </w:p>
    <w:p w14:paraId="2AF2EDA0" w14:textId="77777777" w:rsidR="000F1F1C" w:rsidRDefault="000F1F1C" w:rsidP="00F014CD">
      <w:pPr>
        <w:rPr>
          <w:rFonts w:cs="Tahoma"/>
          <w:b/>
          <w:bCs/>
          <w:color w:val="7030A0"/>
          <w:sz w:val="28"/>
          <w:szCs w:val="28"/>
          <w:lang w:val="en"/>
        </w:rPr>
      </w:pPr>
    </w:p>
    <w:p w14:paraId="51662AC0" w14:textId="77777777" w:rsidR="000F1F1C" w:rsidRDefault="000F1F1C" w:rsidP="00F014CD">
      <w:pPr>
        <w:rPr>
          <w:rFonts w:cs="Tahoma"/>
          <w:b/>
          <w:bCs/>
          <w:color w:val="7030A0"/>
          <w:sz w:val="28"/>
          <w:szCs w:val="28"/>
          <w:lang w:val="en"/>
        </w:rPr>
      </w:pPr>
    </w:p>
    <w:p w14:paraId="53546CAE" w14:textId="77777777" w:rsidR="000F1F1C" w:rsidRDefault="000F1F1C" w:rsidP="00F014CD">
      <w:pPr>
        <w:rPr>
          <w:rFonts w:cs="Tahoma"/>
          <w:b/>
          <w:bCs/>
          <w:color w:val="7030A0"/>
          <w:sz w:val="28"/>
          <w:szCs w:val="28"/>
          <w:lang w:val="en"/>
        </w:rPr>
      </w:pPr>
    </w:p>
    <w:p w14:paraId="17FD8003" w14:textId="77777777" w:rsidR="000F1F1C" w:rsidRDefault="000F1F1C" w:rsidP="00F014CD">
      <w:pPr>
        <w:rPr>
          <w:rFonts w:cs="Tahoma"/>
          <w:b/>
          <w:bCs/>
          <w:color w:val="7030A0"/>
          <w:sz w:val="28"/>
          <w:szCs w:val="28"/>
          <w:lang w:val="en"/>
        </w:rPr>
      </w:pPr>
    </w:p>
    <w:p w14:paraId="639D71BD" w14:textId="77777777" w:rsidR="000F1F1C" w:rsidRDefault="000F1F1C" w:rsidP="00F014CD">
      <w:pPr>
        <w:rPr>
          <w:rFonts w:cs="Tahoma"/>
          <w:b/>
          <w:bCs/>
          <w:color w:val="7030A0"/>
          <w:sz w:val="28"/>
          <w:szCs w:val="28"/>
          <w:lang w:val="en"/>
        </w:rPr>
      </w:pPr>
    </w:p>
    <w:p w14:paraId="5923241A" w14:textId="77777777" w:rsidR="000F1F1C" w:rsidRDefault="000F1F1C" w:rsidP="00F014CD">
      <w:pPr>
        <w:rPr>
          <w:rFonts w:cs="Tahoma"/>
          <w:b/>
          <w:bCs/>
          <w:color w:val="7030A0"/>
          <w:sz w:val="28"/>
          <w:szCs w:val="28"/>
          <w:lang w:val="en"/>
        </w:rPr>
      </w:pPr>
    </w:p>
    <w:p w14:paraId="3598B5DE" w14:textId="77777777" w:rsidR="000F1F1C" w:rsidRDefault="000F1F1C" w:rsidP="00F014CD">
      <w:pPr>
        <w:rPr>
          <w:rFonts w:cs="Tahoma"/>
          <w:b/>
          <w:bCs/>
          <w:color w:val="7030A0"/>
          <w:sz w:val="28"/>
          <w:szCs w:val="28"/>
          <w:lang w:val="en"/>
        </w:rPr>
      </w:pPr>
    </w:p>
    <w:p w14:paraId="2E12B028" w14:textId="77777777" w:rsidR="000F1F1C" w:rsidRDefault="000F1F1C" w:rsidP="00F014CD">
      <w:pPr>
        <w:rPr>
          <w:rFonts w:cs="Tahoma"/>
          <w:b/>
          <w:bCs/>
          <w:color w:val="7030A0"/>
          <w:sz w:val="28"/>
          <w:szCs w:val="28"/>
          <w:lang w:val="en"/>
        </w:rPr>
      </w:pPr>
    </w:p>
    <w:p w14:paraId="037D8EC2" w14:textId="77777777" w:rsidR="000F1F1C" w:rsidRDefault="000F1F1C" w:rsidP="00F014CD">
      <w:pPr>
        <w:rPr>
          <w:rFonts w:cs="Tahoma"/>
          <w:b/>
          <w:bCs/>
          <w:color w:val="7030A0"/>
          <w:sz w:val="28"/>
          <w:szCs w:val="28"/>
          <w:lang w:val="en"/>
        </w:rPr>
      </w:pPr>
    </w:p>
    <w:p w14:paraId="1050D6EF" w14:textId="77777777" w:rsidR="000F1F1C" w:rsidRDefault="000F1F1C" w:rsidP="00F014CD">
      <w:pPr>
        <w:rPr>
          <w:rFonts w:cs="Tahoma"/>
          <w:b/>
          <w:bCs/>
          <w:color w:val="7030A0"/>
          <w:sz w:val="28"/>
          <w:szCs w:val="28"/>
          <w:lang w:val="en"/>
        </w:rPr>
      </w:pPr>
    </w:p>
    <w:p w14:paraId="5733A7BB" w14:textId="77777777" w:rsidR="000F1F1C" w:rsidRDefault="000F1F1C" w:rsidP="00F014CD">
      <w:pPr>
        <w:rPr>
          <w:rFonts w:cs="Tahoma"/>
          <w:b/>
          <w:bCs/>
          <w:color w:val="7030A0"/>
          <w:sz w:val="28"/>
          <w:szCs w:val="28"/>
          <w:lang w:val="en"/>
        </w:rPr>
      </w:pPr>
    </w:p>
    <w:p w14:paraId="40D0933E" w14:textId="77777777" w:rsidR="000F1F1C" w:rsidRDefault="000F1F1C" w:rsidP="00F014CD">
      <w:pPr>
        <w:rPr>
          <w:rFonts w:cs="Tahoma"/>
          <w:b/>
          <w:bCs/>
          <w:color w:val="7030A0"/>
          <w:sz w:val="28"/>
          <w:szCs w:val="28"/>
          <w:lang w:val="en"/>
        </w:rPr>
      </w:pPr>
    </w:p>
    <w:p w14:paraId="499CF6E3" w14:textId="77777777" w:rsidR="000F1F1C" w:rsidRDefault="000F1F1C" w:rsidP="00F014CD">
      <w:pPr>
        <w:rPr>
          <w:rFonts w:cs="Tahoma"/>
          <w:b/>
          <w:bCs/>
          <w:color w:val="7030A0"/>
          <w:sz w:val="28"/>
          <w:szCs w:val="28"/>
          <w:lang w:val="en"/>
        </w:rPr>
      </w:pPr>
    </w:p>
    <w:p w14:paraId="2827CB6C" w14:textId="77777777" w:rsidR="000F1F1C" w:rsidRDefault="000F1F1C" w:rsidP="00F014CD">
      <w:pPr>
        <w:rPr>
          <w:rFonts w:cs="Tahoma"/>
          <w:b/>
          <w:bCs/>
          <w:color w:val="7030A0"/>
          <w:sz w:val="28"/>
          <w:szCs w:val="28"/>
          <w:lang w:val="en"/>
        </w:rPr>
      </w:pPr>
    </w:p>
    <w:p w14:paraId="20239D2E" w14:textId="77777777" w:rsidR="000F1F1C" w:rsidRDefault="000F1F1C" w:rsidP="00F014CD">
      <w:pPr>
        <w:rPr>
          <w:rFonts w:cs="Tahoma"/>
          <w:b/>
          <w:bCs/>
          <w:color w:val="7030A0"/>
          <w:sz w:val="28"/>
          <w:szCs w:val="28"/>
          <w:lang w:val="en"/>
        </w:rPr>
      </w:pPr>
    </w:p>
    <w:p w14:paraId="08364B59" w14:textId="77777777" w:rsidR="000F1F1C" w:rsidRDefault="000F1F1C" w:rsidP="00F014CD">
      <w:pPr>
        <w:rPr>
          <w:rFonts w:cs="Tahoma"/>
          <w:b/>
          <w:bCs/>
          <w:color w:val="7030A0"/>
          <w:sz w:val="28"/>
          <w:szCs w:val="28"/>
          <w:lang w:val="en"/>
        </w:rPr>
      </w:pPr>
    </w:p>
    <w:p w14:paraId="4EE2B444" w14:textId="77777777" w:rsidR="000F1F1C" w:rsidRDefault="000F1F1C" w:rsidP="00F014CD">
      <w:pPr>
        <w:rPr>
          <w:rFonts w:cs="Tahoma"/>
          <w:b/>
          <w:bCs/>
          <w:color w:val="7030A0"/>
          <w:sz w:val="28"/>
          <w:szCs w:val="28"/>
          <w:lang w:val="en"/>
        </w:rPr>
      </w:pPr>
    </w:p>
    <w:p w14:paraId="79E81044" w14:textId="77777777" w:rsidR="000F1F1C" w:rsidRDefault="000F1F1C" w:rsidP="00F014CD">
      <w:pPr>
        <w:rPr>
          <w:rFonts w:cs="Tahoma"/>
          <w:b/>
          <w:bCs/>
          <w:color w:val="7030A0"/>
          <w:sz w:val="28"/>
          <w:szCs w:val="28"/>
          <w:lang w:val="en"/>
        </w:rPr>
      </w:pPr>
    </w:p>
    <w:p w14:paraId="5F5BCF0B" w14:textId="77777777" w:rsidR="000F1F1C" w:rsidRDefault="000F1F1C" w:rsidP="00F014CD">
      <w:pPr>
        <w:rPr>
          <w:rFonts w:cs="Tahoma"/>
          <w:b/>
          <w:bCs/>
          <w:color w:val="7030A0"/>
          <w:sz w:val="28"/>
          <w:szCs w:val="28"/>
          <w:lang w:val="en"/>
        </w:rPr>
      </w:pPr>
    </w:p>
    <w:p w14:paraId="3052D4F9" w14:textId="77777777" w:rsidR="000F1F1C" w:rsidRDefault="000F1F1C" w:rsidP="00F014CD">
      <w:pPr>
        <w:rPr>
          <w:rFonts w:cs="Tahoma"/>
          <w:b/>
          <w:bCs/>
          <w:color w:val="7030A0"/>
          <w:sz w:val="28"/>
          <w:szCs w:val="28"/>
          <w:lang w:val="en"/>
        </w:rPr>
      </w:pPr>
    </w:p>
    <w:p w14:paraId="304B201B" w14:textId="77777777" w:rsidR="000F1F1C" w:rsidRDefault="000F1F1C" w:rsidP="00F014CD">
      <w:pPr>
        <w:rPr>
          <w:rFonts w:cs="Tahoma"/>
          <w:b/>
          <w:bCs/>
          <w:color w:val="7030A0"/>
          <w:sz w:val="28"/>
          <w:szCs w:val="28"/>
          <w:lang w:val="en"/>
        </w:rPr>
      </w:pPr>
    </w:p>
    <w:p w14:paraId="2FC6F250" w14:textId="77777777" w:rsidR="000F1F1C" w:rsidRDefault="000F1F1C" w:rsidP="00F014CD">
      <w:pPr>
        <w:rPr>
          <w:rFonts w:cs="Tahoma"/>
          <w:b/>
          <w:bCs/>
          <w:color w:val="7030A0"/>
          <w:sz w:val="28"/>
          <w:szCs w:val="28"/>
          <w:lang w:val="en"/>
        </w:rPr>
      </w:pPr>
    </w:p>
    <w:p w14:paraId="1AFF9A06" w14:textId="77777777" w:rsidR="00AB5CE1" w:rsidRDefault="00AB5CE1" w:rsidP="00F014CD">
      <w:pPr>
        <w:rPr>
          <w:rFonts w:cs="Tahoma"/>
          <w:b/>
          <w:bCs/>
          <w:color w:val="7030A0"/>
          <w:sz w:val="28"/>
          <w:szCs w:val="28"/>
          <w:lang w:val="en"/>
        </w:rPr>
      </w:pPr>
    </w:p>
    <w:p w14:paraId="41007FC6" w14:textId="77777777" w:rsidR="00AB5CE1" w:rsidRDefault="00AB5CE1" w:rsidP="00F014CD">
      <w:pPr>
        <w:rPr>
          <w:rFonts w:cs="Tahoma"/>
          <w:b/>
          <w:bCs/>
          <w:color w:val="7030A0"/>
          <w:sz w:val="28"/>
          <w:szCs w:val="28"/>
          <w:lang w:val="en"/>
        </w:rPr>
      </w:pPr>
    </w:p>
    <w:p w14:paraId="6FD232A2" w14:textId="77777777" w:rsidR="00AB5CE1" w:rsidRDefault="00AB5CE1" w:rsidP="00F014CD">
      <w:pPr>
        <w:rPr>
          <w:rFonts w:cs="Tahoma"/>
          <w:b/>
          <w:bCs/>
          <w:color w:val="7030A0"/>
          <w:sz w:val="28"/>
          <w:szCs w:val="28"/>
          <w:lang w:val="en"/>
        </w:rPr>
      </w:pPr>
    </w:p>
    <w:p w14:paraId="49AC711C" w14:textId="0B2C7411" w:rsidR="00AB5CE1" w:rsidRDefault="00954329" w:rsidP="00F014CD">
      <w:pPr>
        <w:rPr>
          <w:rFonts w:cs="Tahoma"/>
          <w:b/>
          <w:bCs/>
          <w:color w:val="7030A0"/>
          <w:sz w:val="28"/>
          <w:szCs w:val="28"/>
          <w:lang w:val="en"/>
        </w:rPr>
      </w:pPr>
      <w:r>
        <w:rPr>
          <w:rFonts w:cs="Tahoma"/>
          <w:b/>
          <w:bCs/>
          <w:noProof/>
          <w:color w:val="7030A0"/>
          <w:sz w:val="28"/>
          <w:szCs w:val="28"/>
          <w:lang w:val="en"/>
        </w:rPr>
        <w:lastRenderedPageBreak/>
        <mc:AlternateContent>
          <mc:Choice Requires="wps">
            <w:drawing>
              <wp:anchor distT="0" distB="0" distL="114300" distR="114300" simplePos="0" relativeHeight="251719168" behindDoc="0" locked="0" layoutInCell="1" allowOverlap="1" wp14:anchorId="64B6FF52" wp14:editId="299EA075">
                <wp:simplePos x="0" y="0"/>
                <wp:positionH relativeFrom="column">
                  <wp:posOffset>-511791</wp:posOffset>
                </wp:positionH>
                <wp:positionV relativeFrom="paragraph">
                  <wp:posOffset>68239</wp:posOffset>
                </wp:positionV>
                <wp:extent cx="6748818" cy="8891516"/>
                <wp:effectExtent l="0" t="0" r="13970" b="24130"/>
                <wp:wrapNone/>
                <wp:docPr id="25" name="Text Box 25"/>
                <wp:cNvGraphicFramePr/>
                <a:graphic xmlns:a="http://schemas.openxmlformats.org/drawingml/2006/main">
                  <a:graphicData uri="http://schemas.microsoft.com/office/word/2010/wordprocessingShape">
                    <wps:wsp>
                      <wps:cNvSpPr txBox="1"/>
                      <wps:spPr>
                        <a:xfrm>
                          <a:off x="0" y="0"/>
                          <a:ext cx="6748818" cy="8891516"/>
                        </a:xfrm>
                        <a:prstGeom prst="rect">
                          <a:avLst/>
                        </a:prstGeom>
                        <a:solidFill>
                          <a:schemeClr val="lt1"/>
                        </a:solidFill>
                        <a:ln w="6350">
                          <a:solidFill>
                            <a:schemeClr val="bg1"/>
                          </a:solidFill>
                        </a:ln>
                      </wps:spPr>
                      <wps:txbx>
                        <w:txbxContent>
                          <w:p w14:paraId="36669198" w14:textId="3D4201E0" w:rsidR="00954329" w:rsidRPr="00954329" w:rsidRDefault="00571C5A" w:rsidP="00954329">
                            <w:pPr>
                              <w:rPr>
                                <w:b/>
                                <w:bCs/>
                                <w:color w:val="7030A0"/>
                                <w:sz w:val="24"/>
                              </w:rPr>
                            </w:pPr>
                            <w:r>
                              <w:rPr>
                                <w:b/>
                                <w:bCs/>
                                <w:color w:val="7030A0"/>
                                <w:sz w:val="24"/>
                              </w:rPr>
                              <w:t xml:space="preserve">6. </w:t>
                            </w:r>
                            <w:r w:rsidR="00954329" w:rsidRPr="00954329">
                              <w:rPr>
                                <w:b/>
                                <w:bCs/>
                                <w:color w:val="7030A0"/>
                                <w:sz w:val="24"/>
                              </w:rPr>
                              <w:t xml:space="preserve">Parenting Capacity (Part 2) </w:t>
                            </w:r>
                          </w:p>
                          <w:p w14:paraId="287CDC48" w14:textId="77777777" w:rsidR="00954329" w:rsidRDefault="00954329" w:rsidP="00954329">
                            <w:pPr>
                              <w:rPr>
                                <w:b/>
                                <w:bCs/>
                                <w:sz w:val="24"/>
                              </w:rPr>
                            </w:pPr>
                          </w:p>
                          <w:p w14:paraId="17EC4E5C" w14:textId="63755CFA" w:rsidR="00954329" w:rsidRPr="00B4548F" w:rsidRDefault="00954329" w:rsidP="00954329">
                            <w:pPr>
                              <w:rPr>
                                <w:b/>
                                <w:bCs/>
                                <w:sz w:val="24"/>
                              </w:rPr>
                            </w:pPr>
                            <w:r w:rsidRPr="00B4548F">
                              <w:rPr>
                                <w:b/>
                                <w:bCs/>
                                <w:sz w:val="24"/>
                              </w:rPr>
                              <w:t>Aims</w:t>
                            </w:r>
                          </w:p>
                          <w:p w14:paraId="5F86E69A"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Provide a balanced view on parenting capacity to meet the child/ren’s holistic needs. </w:t>
                            </w:r>
                          </w:p>
                          <w:p w14:paraId="0254BAB5" w14:textId="28A07C48"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Gain an understanding of the quality of the relationships between parents and the child/ren and their ability to adapt to the changing needs of the child/ren. </w:t>
                            </w:r>
                          </w:p>
                          <w:p w14:paraId="078B6F6C" w14:textId="77777777" w:rsidR="00954329" w:rsidRPr="00B4548F" w:rsidRDefault="00954329" w:rsidP="00954329">
                            <w:pPr>
                              <w:rPr>
                                <w:b/>
                                <w:bCs/>
                                <w:sz w:val="24"/>
                              </w:rPr>
                            </w:pPr>
                            <w:r w:rsidRPr="00B4548F">
                              <w:rPr>
                                <w:b/>
                                <w:bCs/>
                                <w:sz w:val="24"/>
                              </w:rPr>
                              <w:t>Questions and areas for consideration</w:t>
                            </w:r>
                          </w:p>
                          <w:p w14:paraId="0B3E4886" w14:textId="77777777" w:rsidR="00954329" w:rsidRPr="00B4548F" w:rsidRDefault="00954329" w:rsidP="00954329">
                            <w:pPr>
                              <w:rPr>
                                <w:b/>
                                <w:bCs/>
                                <w:sz w:val="24"/>
                              </w:rPr>
                            </w:pPr>
                            <w:r w:rsidRPr="00B4548F">
                              <w:rPr>
                                <w:b/>
                                <w:bCs/>
                                <w:sz w:val="24"/>
                              </w:rPr>
                              <w:t>Emotional Warmth</w:t>
                            </w:r>
                          </w:p>
                          <w:p w14:paraId="6F70EF52"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does the child represent for the parent/s? </w:t>
                            </w:r>
                          </w:p>
                          <w:p w14:paraId="5A9A05A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do they put the child/ren’s needs above their own? </w:t>
                            </w:r>
                          </w:p>
                          <w:p w14:paraId="61D74A41"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do they see as positive and negative values how are these passed on to the child/ren? </w:t>
                            </w:r>
                          </w:p>
                          <w:p w14:paraId="1B488C1D"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are the individual parental/sibling relationships including direct observations? How are the current adult relationships and how do they impact on functioning? Impact of these on child/ren? </w:t>
                            </w:r>
                          </w:p>
                          <w:p w14:paraId="4933E89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do parents respond to the emotional needs of the children? (Are they affectionate, do they praise the child/ren are they consistent?) </w:t>
                            </w:r>
                          </w:p>
                          <w:p w14:paraId="676F8BBA" w14:textId="77777777" w:rsidR="00954329" w:rsidRPr="00B4548F" w:rsidRDefault="00954329" w:rsidP="00954329">
                            <w:pPr>
                              <w:rPr>
                                <w:b/>
                                <w:bCs/>
                                <w:sz w:val="24"/>
                              </w:rPr>
                            </w:pPr>
                            <w:r w:rsidRPr="00B4548F">
                              <w:rPr>
                                <w:b/>
                                <w:bCs/>
                                <w:sz w:val="24"/>
                              </w:rPr>
                              <w:t>Stability</w:t>
                            </w:r>
                          </w:p>
                          <w:p w14:paraId="3D503D5B"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positive contact between the child/ren and other important family members are significant others? </w:t>
                            </w:r>
                          </w:p>
                          <w:p w14:paraId="4A4E9D4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there any impending risks to the children’s stability? (e.g., new partners, moving accommodation, absence of primary carer, indicators of chaotic lifestyle) </w:t>
                            </w:r>
                          </w:p>
                          <w:p w14:paraId="44F4A919" w14:textId="77777777" w:rsidR="00954329" w:rsidRPr="00B4548F" w:rsidRDefault="00954329" w:rsidP="00954329">
                            <w:pPr>
                              <w:rPr>
                                <w:b/>
                                <w:bCs/>
                                <w:sz w:val="24"/>
                              </w:rPr>
                            </w:pPr>
                            <w:r w:rsidRPr="00B4548F">
                              <w:rPr>
                                <w:b/>
                                <w:bCs/>
                                <w:sz w:val="24"/>
                              </w:rPr>
                              <w:t xml:space="preserve">Stimulation and Education </w:t>
                            </w:r>
                          </w:p>
                          <w:p w14:paraId="79080B0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 parent promoting educational needs via school attendance/pre-school activities? </w:t>
                            </w:r>
                          </w:p>
                          <w:p w14:paraId="449C21C6"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 children supported with homework? </w:t>
                            </w:r>
                          </w:p>
                          <w:p w14:paraId="34C88A1D"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child access additional activities such as sports/clubs? Are there any barriers to this? </w:t>
                            </w:r>
                          </w:p>
                          <w:p w14:paraId="0C674491"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child/ren need or access additional support? E.g., tuition/counselling services? </w:t>
                            </w:r>
                          </w:p>
                          <w:p w14:paraId="70BE33D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was the parent/s own experience of education, what did they like about school/what did they struggle with? </w:t>
                            </w:r>
                          </w:p>
                          <w:p w14:paraId="4BD76552"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Did they have a good friendship group/did they experience bullying? </w:t>
                            </w:r>
                          </w:p>
                          <w:p w14:paraId="2156C6D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parent initiate play and interact with the child/ren at the child/ren’s level? </w:t>
                            </w:r>
                          </w:p>
                          <w:p w14:paraId="19170DF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parent’s engagement, understanding/approach/role in child/ren’s education? (Attendance, communication, parents evening, social events etc) </w:t>
                            </w:r>
                          </w:p>
                          <w:p w14:paraId="247F4067"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 child/ren achieving expected academic progress? </w:t>
                            </w:r>
                          </w:p>
                          <w:p w14:paraId="40D6857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school’s view? </w:t>
                            </w:r>
                          </w:p>
                          <w:p w14:paraId="00C9E14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parent/s supervise social media access? </w:t>
                            </w:r>
                          </w:p>
                          <w:p w14:paraId="5BD2F34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Are there any issues of bullying/equality issues impacting upon the child/ren?</w:t>
                            </w:r>
                          </w:p>
                          <w:p w14:paraId="46CB7F8D" w14:textId="77777777" w:rsidR="00954329" w:rsidRPr="00B4548F" w:rsidRDefault="00954329" w:rsidP="00954329">
                            <w:pPr>
                              <w:rPr>
                                <w:b/>
                                <w:bCs/>
                                <w:sz w:val="24"/>
                              </w:rPr>
                            </w:pPr>
                          </w:p>
                          <w:p w14:paraId="07E90F3B" w14:textId="77777777" w:rsidR="00954329" w:rsidRPr="00B4548F" w:rsidRDefault="00954329" w:rsidP="00954329">
                            <w:pPr>
                              <w:rPr>
                                <w:b/>
                                <w:bCs/>
                                <w:sz w:val="24"/>
                              </w:rPr>
                            </w:pPr>
                            <w:r w:rsidRPr="00B4548F">
                              <w:rPr>
                                <w:b/>
                                <w:bCs/>
                                <w:sz w:val="24"/>
                              </w:rPr>
                              <w:t>Outcomes</w:t>
                            </w:r>
                          </w:p>
                          <w:p w14:paraId="12F9F718"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Evidence based understanding of parents parenting capacity identifying strengths and areas of challenge and change. </w:t>
                            </w:r>
                          </w:p>
                          <w:p w14:paraId="1A891116"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Clarity on attachment/quality of relationship between parent and the child/ren’s.</w:t>
                            </w:r>
                          </w:p>
                          <w:p w14:paraId="176149C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Parents achieve changes, good educational outcomes and a stable home environment. </w:t>
                            </w:r>
                          </w:p>
                          <w:p w14:paraId="0A57B6B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the child/ren’s needs and feelings. </w:t>
                            </w:r>
                          </w:p>
                          <w:p w14:paraId="6208CA5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Building healthier relationships. </w:t>
                            </w:r>
                          </w:p>
                          <w:p w14:paraId="0647593B" w14:textId="77777777" w:rsidR="00954329" w:rsidRPr="00B4548F" w:rsidRDefault="00954329" w:rsidP="00954329">
                            <w:pPr>
                              <w:rPr>
                                <w:sz w:val="24"/>
                              </w:rPr>
                            </w:pPr>
                          </w:p>
                          <w:p w14:paraId="7A36D5F1" w14:textId="77777777" w:rsidR="00954329" w:rsidRPr="00B4548F" w:rsidRDefault="00954329" w:rsidP="00954329">
                            <w:pPr>
                              <w:rPr>
                                <w:sz w:val="24"/>
                              </w:rPr>
                            </w:pPr>
                          </w:p>
                          <w:p w14:paraId="24BA7085" w14:textId="77777777" w:rsidR="00954329" w:rsidRPr="00B4548F" w:rsidRDefault="00954329" w:rsidP="00954329">
                            <w:pPr>
                              <w:rPr>
                                <w:sz w:val="24"/>
                              </w:rPr>
                            </w:pPr>
                          </w:p>
                          <w:p w14:paraId="1F7B5C6F" w14:textId="77777777" w:rsidR="00954329" w:rsidRPr="00B4548F" w:rsidRDefault="00954329" w:rsidP="00954329">
                            <w:pPr>
                              <w:rPr>
                                <w:sz w:val="24"/>
                              </w:rPr>
                            </w:pPr>
                          </w:p>
                          <w:p w14:paraId="7F6605CA" w14:textId="77777777" w:rsidR="00954329" w:rsidRDefault="0095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FF52" id="Text Box 25" o:spid="_x0000_s1036" type="#_x0000_t202" style="position:absolute;margin-left:-40.3pt;margin-top:5.35pt;width:531.4pt;height:700.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f+TQIAAKwEAAAOAAAAZHJzL2Uyb0RvYy54bWysVMFuGjEQvVfqP1i+N8tSSAjKEtFEqSqh&#10;JBJUORuvF1byelzbsEu/vs8GAklzqnox45nZ55k3b7i57RrNtsr5mkzB84seZ8pIKmuzKvjPxcOX&#10;EWc+CFMKTUYVfKc8v518/nTT2rHq05p0qRwDiPHj1hZ8HYIdZ5mXa9UIf0FWGQQrco0IuLpVVjrR&#10;Ar3RWb/Xu8xacqV1JJX38N7vg3yS8KtKyfBUVV4FpguO2kI6XTqX8cwmN2K8csKua3koQ/xDFY2o&#10;DR59hboXQbCNq/+CamrpyFMVLiQ1GVVVLVXqAd3kvXfdzNfCqtQLyPH2lSb//2Dl4/bZsboseH/I&#10;mRENZrRQXWDfqGNwgZ/W+jHS5haJoYMfcz76PZyx7a5yTfxFQwxxML17ZTeiSTgvrwajUQ49SMRG&#10;o+t8mF9GnOz0uXU+fFfUsGgU3GF8iVWxnfmwTz2mxNc86bp8qLVOlygZdacd2woMW4dUJMDfZGnD&#10;WpTyddhLwG9iSXQnhOXqAwTgaYOaIyn75qMVumWXSMyToqJrSeUOhDnaS85b+VCjqZnw4Vk4aAwc&#10;YW/CE45KE4qig8XZmtzvj/wxH6NHlLMWmi24/7URTnGmfxiI4jofDKLI02UwvOrj4s4jy/OI2TR3&#10;BKZybKiVyYz5QR/NylHzgvWaxlcREkbi7YKHo3kX9puE9ZRqOk1JkLUVYWbmVkboOJk4skX3Ipw9&#10;zDVAEo90VLcYvxvvPjd+aWi6CVTVafYnVg/8YyWSeg7rG3fu/J6yTn8ykz8AAAD//wMAUEsDBBQA&#10;BgAIAAAAIQBwvX5Z4AAAAAsBAAAPAAAAZHJzL2Rvd25yZXYueG1sTI/BTsMwDIbvSLxDZCRuW7JS&#10;ja40nSoQQoJJiLHLbllj2orGqZps694ec4Kj/X/6/blYT64XJxxD50nDYq5AINXedtRo2H0+zzIQ&#10;IRqypveEGi4YYF1eXxUmt/5MH3jaxkZwCYXcaGhjHHIpQ92iM2HuByTOvvzoTORxbKQdzZnLXS8T&#10;pZbSmY74QmsGfGyx/t4enYbXdG+e7uIbXiJN71X1kg1p2Gh9ezNVDyAiTvEPhl99VoeSnQ7+SDaI&#10;XsMsU0tGOVD3IBhYZUkC4sCLdKFWIMtC/v+h/AEAAP//AwBQSwECLQAUAAYACAAAACEAtoM4kv4A&#10;AADhAQAAEwAAAAAAAAAAAAAAAAAAAAAAW0NvbnRlbnRfVHlwZXNdLnhtbFBLAQItABQABgAIAAAA&#10;IQA4/SH/1gAAAJQBAAALAAAAAAAAAAAAAAAAAC8BAABfcmVscy8ucmVsc1BLAQItABQABgAIAAAA&#10;IQCSg5f+TQIAAKwEAAAOAAAAAAAAAAAAAAAAAC4CAABkcnMvZTJvRG9jLnhtbFBLAQItABQABgAI&#10;AAAAIQBwvX5Z4AAAAAsBAAAPAAAAAAAAAAAAAAAAAKcEAABkcnMvZG93bnJldi54bWxQSwUGAAAA&#10;AAQABADzAAAAtAUAAAAA&#10;" fillcolor="white [3201]" strokecolor="white [3212]" strokeweight=".5pt">
                <v:textbox>
                  <w:txbxContent>
                    <w:p w14:paraId="36669198" w14:textId="3D4201E0" w:rsidR="00954329" w:rsidRPr="00954329" w:rsidRDefault="00571C5A" w:rsidP="00954329">
                      <w:pPr>
                        <w:rPr>
                          <w:b/>
                          <w:bCs/>
                          <w:color w:val="7030A0"/>
                          <w:sz w:val="24"/>
                        </w:rPr>
                      </w:pPr>
                      <w:r>
                        <w:rPr>
                          <w:b/>
                          <w:bCs/>
                          <w:color w:val="7030A0"/>
                          <w:sz w:val="24"/>
                        </w:rPr>
                        <w:t xml:space="preserve">6. </w:t>
                      </w:r>
                      <w:r w:rsidR="00954329" w:rsidRPr="00954329">
                        <w:rPr>
                          <w:b/>
                          <w:bCs/>
                          <w:color w:val="7030A0"/>
                          <w:sz w:val="24"/>
                        </w:rPr>
                        <w:t xml:space="preserve">Parenting Capacity (Part 2) </w:t>
                      </w:r>
                    </w:p>
                    <w:p w14:paraId="287CDC48" w14:textId="77777777" w:rsidR="00954329" w:rsidRDefault="00954329" w:rsidP="00954329">
                      <w:pPr>
                        <w:rPr>
                          <w:b/>
                          <w:bCs/>
                          <w:sz w:val="24"/>
                        </w:rPr>
                      </w:pPr>
                    </w:p>
                    <w:p w14:paraId="17EC4E5C" w14:textId="63755CFA" w:rsidR="00954329" w:rsidRPr="00B4548F" w:rsidRDefault="00954329" w:rsidP="00954329">
                      <w:pPr>
                        <w:rPr>
                          <w:b/>
                          <w:bCs/>
                          <w:sz w:val="24"/>
                        </w:rPr>
                      </w:pPr>
                      <w:r w:rsidRPr="00B4548F">
                        <w:rPr>
                          <w:b/>
                          <w:bCs/>
                          <w:sz w:val="24"/>
                        </w:rPr>
                        <w:t>Aims</w:t>
                      </w:r>
                    </w:p>
                    <w:p w14:paraId="5F86E69A"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Provide a balanced view on parenting capacity to meet the child/ren’s holistic needs. </w:t>
                      </w:r>
                    </w:p>
                    <w:p w14:paraId="0254BAB5" w14:textId="28A07C48"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Gain an understanding of the quality of the relationships between parents and the child/ren and their ability to adapt to the changing needs of the child/ren. </w:t>
                      </w:r>
                    </w:p>
                    <w:p w14:paraId="078B6F6C" w14:textId="77777777" w:rsidR="00954329" w:rsidRPr="00B4548F" w:rsidRDefault="00954329" w:rsidP="00954329">
                      <w:pPr>
                        <w:rPr>
                          <w:b/>
                          <w:bCs/>
                          <w:sz w:val="24"/>
                        </w:rPr>
                      </w:pPr>
                      <w:r w:rsidRPr="00B4548F">
                        <w:rPr>
                          <w:b/>
                          <w:bCs/>
                          <w:sz w:val="24"/>
                        </w:rPr>
                        <w:t>Questions and areas for consideration</w:t>
                      </w:r>
                    </w:p>
                    <w:p w14:paraId="0B3E4886" w14:textId="77777777" w:rsidR="00954329" w:rsidRPr="00B4548F" w:rsidRDefault="00954329" w:rsidP="00954329">
                      <w:pPr>
                        <w:rPr>
                          <w:b/>
                          <w:bCs/>
                          <w:sz w:val="24"/>
                        </w:rPr>
                      </w:pPr>
                      <w:r w:rsidRPr="00B4548F">
                        <w:rPr>
                          <w:b/>
                          <w:bCs/>
                          <w:sz w:val="24"/>
                        </w:rPr>
                        <w:t>Emotional Warmth</w:t>
                      </w:r>
                    </w:p>
                    <w:p w14:paraId="6F70EF52"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does the child represent for the parent/s? </w:t>
                      </w:r>
                    </w:p>
                    <w:p w14:paraId="5A9A05A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do they put the child/ren’s needs above their own? </w:t>
                      </w:r>
                    </w:p>
                    <w:p w14:paraId="61D74A41"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do they see as positive and negative values how are these passed on to the child/ren? </w:t>
                      </w:r>
                    </w:p>
                    <w:p w14:paraId="1B488C1D"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are the individual parental/sibling relationships including direct observations? How are the current adult relationships and how do they impact on functioning? Impact of these on child/ren? </w:t>
                      </w:r>
                    </w:p>
                    <w:p w14:paraId="4933E89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How do parents respond to the emotional needs of the children? (Are they affectionate, do they praise the child/ren are they consistent?) </w:t>
                      </w:r>
                    </w:p>
                    <w:p w14:paraId="676F8BBA" w14:textId="77777777" w:rsidR="00954329" w:rsidRPr="00B4548F" w:rsidRDefault="00954329" w:rsidP="00954329">
                      <w:pPr>
                        <w:rPr>
                          <w:b/>
                          <w:bCs/>
                          <w:sz w:val="24"/>
                        </w:rPr>
                      </w:pPr>
                      <w:r w:rsidRPr="00B4548F">
                        <w:rPr>
                          <w:b/>
                          <w:bCs/>
                          <w:sz w:val="24"/>
                        </w:rPr>
                        <w:t>Stability</w:t>
                      </w:r>
                    </w:p>
                    <w:p w14:paraId="3D503D5B"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there positive contact between the child/ren and other important family members are significant others? </w:t>
                      </w:r>
                    </w:p>
                    <w:p w14:paraId="4A4E9D4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there any impending risks to the children’s stability? (e.g., new partners, moving accommodation, absence of primary carer, indicators of chaotic lifestyle) </w:t>
                      </w:r>
                    </w:p>
                    <w:p w14:paraId="44F4A919" w14:textId="77777777" w:rsidR="00954329" w:rsidRPr="00B4548F" w:rsidRDefault="00954329" w:rsidP="00954329">
                      <w:pPr>
                        <w:rPr>
                          <w:b/>
                          <w:bCs/>
                          <w:sz w:val="24"/>
                        </w:rPr>
                      </w:pPr>
                      <w:r w:rsidRPr="00B4548F">
                        <w:rPr>
                          <w:b/>
                          <w:bCs/>
                          <w:sz w:val="24"/>
                        </w:rPr>
                        <w:t xml:space="preserve">Stimulation and Education </w:t>
                      </w:r>
                    </w:p>
                    <w:p w14:paraId="79080B0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 parent promoting educational needs via school attendance/pre-school activities? </w:t>
                      </w:r>
                    </w:p>
                    <w:p w14:paraId="449C21C6"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the children supported with homework? </w:t>
                      </w:r>
                    </w:p>
                    <w:p w14:paraId="34C88A1D"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child access additional activities such as sports/clubs? Are there any barriers to this? </w:t>
                      </w:r>
                    </w:p>
                    <w:p w14:paraId="0C674491"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child/ren need or access additional support? E.g., tuition/counselling services? </w:t>
                      </w:r>
                    </w:p>
                    <w:p w14:paraId="70BE33D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was the parent/s own experience of education, what did they like about school/what did they struggle with? </w:t>
                      </w:r>
                    </w:p>
                    <w:p w14:paraId="4BD76552"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Did they have a good friendship group/did they experience bullying? </w:t>
                      </w:r>
                    </w:p>
                    <w:p w14:paraId="2156C6D8"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parent initiate play and interact with the child/ren at the child/ren’s level? </w:t>
                      </w:r>
                    </w:p>
                    <w:p w14:paraId="19170DF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parent’s engagement, understanding/approach/role in child/ren’s education? (Attendance, communication, parents evening, social events etc) </w:t>
                      </w:r>
                    </w:p>
                    <w:p w14:paraId="247F4067"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Is the child/ren achieving expected academic progress? </w:t>
                      </w:r>
                    </w:p>
                    <w:p w14:paraId="40D6857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school’s view? </w:t>
                      </w:r>
                    </w:p>
                    <w:p w14:paraId="00C9E14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Does the parent/s supervise social media access? </w:t>
                      </w:r>
                    </w:p>
                    <w:p w14:paraId="5BD2F34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Are there any issues of bullying/equality issues impacting upon the child/ren?</w:t>
                      </w:r>
                    </w:p>
                    <w:p w14:paraId="46CB7F8D" w14:textId="77777777" w:rsidR="00954329" w:rsidRPr="00B4548F" w:rsidRDefault="00954329" w:rsidP="00954329">
                      <w:pPr>
                        <w:rPr>
                          <w:b/>
                          <w:bCs/>
                          <w:sz w:val="24"/>
                        </w:rPr>
                      </w:pPr>
                    </w:p>
                    <w:p w14:paraId="07E90F3B" w14:textId="77777777" w:rsidR="00954329" w:rsidRPr="00B4548F" w:rsidRDefault="00954329" w:rsidP="00954329">
                      <w:pPr>
                        <w:rPr>
                          <w:b/>
                          <w:bCs/>
                          <w:sz w:val="24"/>
                        </w:rPr>
                      </w:pPr>
                      <w:r w:rsidRPr="00B4548F">
                        <w:rPr>
                          <w:b/>
                          <w:bCs/>
                          <w:sz w:val="24"/>
                        </w:rPr>
                        <w:t>Outcomes</w:t>
                      </w:r>
                    </w:p>
                    <w:p w14:paraId="12F9F718"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Evidence based understanding of parents parenting capacity identifying strengths and areas of challenge and change. </w:t>
                      </w:r>
                    </w:p>
                    <w:p w14:paraId="1A891116"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Clarity on attachment/quality of relationship between parent and the child/ren’s.</w:t>
                      </w:r>
                    </w:p>
                    <w:p w14:paraId="176149C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Parents achieve changes, good educational </w:t>
                      </w:r>
                      <w:proofErr w:type="gramStart"/>
                      <w:r w:rsidRPr="00B4548F">
                        <w:rPr>
                          <w:rFonts w:ascii="Verdana" w:hAnsi="Verdana"/>
                          <w:sz w:val="24"/>
                          <w:szCs w:val="24"/>
                        </w:rPr>
                        <w:t>outcomes</w:t>
                      </w:r>
                      <w:proofErr w:type="gramEnd"/>
                      <w:r w:rsidRPr="00B4548F">
                        <w:rPr>
                          <w:rFonts w:ascii="Verdana" w:hAnsi="Verdana"/>
                          <w:sz w:val="24"/>
                          <w:szCs w:val="24"/>
                        </w:rPr>
                        <w:t xml:space="preserve"> and a stable home environment. </w:t>
                      </w:r>
                    </w:p>
                    <w:p w14:paraId="0A57B6B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the child/ren’s needs and feelings. </w:t>
                      </w:r>
                    </w:p>
                    <w:p w14:paraId="6208CA5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Building healthier relationships. </w:t>
                      </w:r>
                    </w:p>
                    <w:p w14:paraId="0647593B" w14:textId="77777777" w:rsidR="00954329" w:rsidRPr="00B4548F" w:rsidRDefault="00954329" w:rsidP="00954329">
                      <w:pPr>
                        <w:rPr>
                          <w:sz w:val="24"/>
                        </w:rPr>
                      </w:pPr>
                    </w:p>
                    <w:p w14:paraId="7A36D5F1" w14:textId="77777777" w:rsidR="00954329" w:rsidRPr="00B4548F" w:rsidRDefault="00954329" w:rsidP="00954329">
                      <w:pPr>
                        <w:rPr>
                          <w:sz w:val="24"/>
                        </w:rPr>
                      </w:pPr>
                    </w:p>
                    <w:p w14:paraId="24BA7085" w14:textId="77777777" w:rsidR="00954329" w:rsidRPr="00B4548F" w:rsidRDefault="00954329" w:rsidP="00954329">
                      <w:pPr>
                        <w:rPr>
                          <w:sz w:val="24"/>
                        </w:rPr>
                      </w:pPr>
                    </w:p>
                    <w:p w14:paraId="1F7B5C6F" w14:textId="77777777" w:rsidR="00954329" w:rsidRPr="00B4548F" w:rsidRDefault="00954329" w:rsidP="00954329">
                      <w:pPr>
                        <w:rPr>
                          <w:sz w:val="24"/>
                        </w:rPr>
                      </w:pPr>
                    </w:p>
                    <w:p w14:paraId="7F6605CA" w14:textId="77777777" w:rsidR="00954329" w:rsidRDefault="00954329"/>
                  </w:txbxContent>
                </v:textbox>
              </v:shape>
            </w:pict>
          </mc:Fallback>
        </mc:AlternateContent>
      </w:r>
    </w:p>
    <w:p w14:paraId="277CD58D" w14:textId="1ED2EA5A" w:rsidR="00954329" w:rsidRDefault="00954329" w:rsidP="00F014CD">
      <w:pPr>
        <w:rPr>
          <w:rFonts w:cs="Tahoma"/>
          <w:b/>
          <w:bCs/>
          <w:color w:val="7030A0"/>
          <w:sz w:val="28"/>
          <w:szCs w:val="28"/>
          <w:lang w:val="en"/>
        </w:rPr>
      </w:pPr>
    </w:p>
    <w:p w14:paraId="15BCF132" w14:textId="0F780A36" w:rsidR="00954329" w:rsidRDefault="00954329" w:rsidP="00F014CD">
      <w:pPr>
        <w:rPr>
          <w:rFonts w:cs="Tahoma"/>
          <w:b/>
          <w:bCs/>
          <w:color w:val="7030A0"/>
          <w:sz w:val="28"/>
          <w:szCs w:val="28"/>
          <w:lang w:val="en"/>
        </w:rPr>
      </w:pPr>
    </w:p>
    <w:p w14:paraId="512F526B" w14:textId="77777777" w:rsidR="00954329" w:rsidRDefault="00954329" w:rsidP="00F014CD">
      <w:pPr>
        <w:rPr>
          <w:rFonts w:cs="Tahoma"/>
          <w:b/>
          <w:bCs/>
          <w:color w:val="7030A0"/>
          <w:sz w:val="28"/>
          <w:szCs w:val="28"/>
          <w:lang w:val="en"/>
        </w:rPr>
      </w:pPr>
    </w:p>
    <w:p w14:paraId="1BFA3BBD" w14:textId="77777777" w:rsidR="00954329" w:rsidRDefault="00954329" w:rsidP="00F014CD">
      <w:pPr>
        <w:rPr>
          <w:rFonts w:cs="Tahoma"/>
          <w:b/>
          <w:bCs/>
          <w:color w:val="7030A0"/>
          <w:sz w:val="28"/>
          <w:szCs w:val="28"/>
          <w:lang w:val="en"/>
        </w:rPr>
      </w:pPr>
    </w:p>
    <w:p w14:paraId="49F010DE" w14:textId="77777777" w:rsidR="00954329" w:rsidRDefault="00954329" w:rsidP="00F014CD">
      <w:pPr>
        <w:rPr>
          <w:rFonts w:cs="Tahoma"/>
          <w:b/>
          <w:bCs/>
          <w:color w:val="7030A0"/>
          <w:sz w:val="28"/>
          <w:szCs w:val="28"/>
          <w:lang w:val="en"/>
        </w:rPr>
      </w:pPr>
    </w:p>
    <w:p w14:paraId="0FD71E19" w14:textId="77777777" w:rsidR="00954329" w:rsidRDefault="00954329" w:rsidP="00F014CD">
      <w:pPr>
        <w:rPr>
          <w:rFonts w:cs="Tahoma"/>
          <w:b/>
          <w:bCs/>
          <w:color w:val="7030A0"/>
          <w:sz w:val="28"/>
          <w:szCs w:val="28"/>
          <w:lang w:val="en"/>
        </w:rPr>
      </w:pPr>
    </w:p>
    <w:p w14:paraId="059B2609" w14:textId="77777777" w:rsidR="00954329" w:rsidRDefault="00954329" w:rsidP="00F014CD">
      <w:pPr>
        <w:rPr>
          <w:rFonts w:cs="Tahoma"/>
          <w:b/>
          <w:bCs/>
          <w:color w:val="7030A0"/>
          <w:sz w:val="28"/>
          <w:szCs w:val="28"/>
          <w:lang w:val="en"/>
        </w:rPr>
      </w:pPr>
    </w:p>
    <w:p w14:paraId="531849F8" w14:textId="77777777" w:rsidR="00954329" w:rsidRDefault="00954329" w:rsidP="00F014CD">
      <w:pPr>
        <w:rPr>
          <w:rFonts w:cs="Tahoma"/>
          <w:b/>
          <w:bCs/>
          <w:color w:val="7030A0"/>
          <w:sz w:val="28"/>
          <w:szCs w:val="28"/>
          <w:lang w:val="en"/>
        </w:rPr>
      </w:pPr>
    </w:p>
    <w:p w14:paraId="0C9E80AC" w14:textId="77777777" w:rsidR="00954329" w:rsidRDefault="00954329" w:rsidP="00F014CD">
      <w:pPr>
        <w:rPr>
          <w:rFonts w:cs="Tahoma"/>
          <w:b/>
          <w:bCs/>
          <w:color w:val="7030A0"/>
          <w:sz w:val="28"/>
          <w:szCs w:val="28"/>
          <w:lang w:val="en"/>
        </w:rPr>
      </w:pPr>
    </w:p>
    <w:p w14:paraId="1A116FAE" w14:textId="77777777" w:rsidR="00954329" w:rsidRDefault="00954329" w:rsidP="00F014CD">
      <w:pPr>
        <w:rPr>
          <w:rFonts w:cs="Tahoma"/>
          <w:b/>
          <w:bCs/>
          <w:color w:val="7030A0"/>
          <w:sz w:val="28"/>
          <w:szCs w:val="28"/>
          <w:lang w:val="en"/>
        </w:rPr>
      </w:pPr>
    </w:p>
    <w:p w14:paraId="650A1B27" w14:textId="77777777" w:rsidR="00954329" w:rsidRDefault="00954329" w:rsidP="00F014CD">
      <w:pPr>
        <w:rPr>
          <w:rFonts w:cs="Tahoma"/>
          <w:b/>
          <w:bCs/>
          <w:color w:val="7030A0"/>
          <w:sz w:val="28"/>
          <w:szCs w:val="28"/>
          <w:lang w:val="en"/>
        </w:rPr>
      </w:pPr>
    </w:p>
    <w:p w14:paraId="2C46802B" w14:textId="77777777" w:rsidR="00954329" w:rsidRDefault="00954329" w:rsidP="00F014CD">
      <w:pPr>
        <w:rPr>
          <w:rFonts w:cs="Tahoma"/>
          <w:b/>
          <w:bCs/>
          <w:color w:val="7030A0"/>
          <w:sz w:val="28"/>
          <w:szCs w:val="28"/>
          <w:lang w:val="en"/>
        </w:rPr>
      </w:pPr>
    </w:p>
    <w:p w14:paraId="1CE6CD82" w14:textId="77777777" w:rsidR="00954329" w:rsidRDefault="00954329" w:rsidP="00F014CD">
      <w:pPr>
        <w:rPr>
          <w:rFonts w:cs="Tahoma"/>
          <w:b/>
          <w:bCs/>
          <w:color w:val="7030A0"/>
          <w:sz w:val="28"/>
          <w:szCs w:val="28"/>
          <w:lang w:val="en"/>
        </w:rPr>
      </w:pPr>
    </w:p>
    <w:p w14:paraId="49A08F01" w14:textId="77777777" w:rsidR="00954329" w:rsidRDefault="00954329" w:rsidP="00F014CD">
      <w:pPr>
        <w:rPr>
          <w:rFonts w:cs="Tahoma"/>
          <w:b/>
          <w:bCs/>
          <w:color w:val="7030A0"/>
          <w:sz w:val="28"/>
          <w:szCs w:val="28"/>
          <w:lang w:val="en"/>
        </w:rPr>
      </w:pPr>
    </w:p>
    <w:p w14:paraId="6995BF59" w14:textId="77777777" w:rsidR="00954329" w:rsidRDefault="00954329" w:rsidP="00F014CD">
      <w:pPr>
        <w:rPr>
          <w:rFonts w:cs="Tahoma"/>
          <w:b/>
          <w:bCs/>
          <w:color w:val="7030A0"/>
          <w:sz w:val="28"/>
          <w:szCs w:val="28"/>
          <w:lang w:val="en"/>
        </w:rPr>
      </w:pPr>
    </w:p>
    <w:p w14:paraId="51885464" w14:textId="77777777" w:rsidR="00954329" w:rsidRDefault="00954329" w:rsidP="00F014CD">
      <w:pPr>
        <w:rPr>
          <w:rFonts w:cs="Tahoma"/>
          <w:b/>
          <w:bCs/>
          <w:color w:val="7030A0"/>
          <w:sz w:val="28"/>
          <w:szCs w:val="28"/>
          <w:lang w:val="en"/>
        </w:rPr>
      </w:pPr>
    </w:p>
    <w:p w14:paraId="6B9A79F2" w14:textId="77777777" w:rsidR="00954329" w:rsidRDefault="00954329" w:rsidP="00F014CD">
      <w:pPr>
        <w:rPr>
          <w:rFonts w:cs="Tahoma"/>
          <w:b/>
          <w:bCs/>
          <w:color w:val="7030A0"/>
          <w:sz w:val="28"/>
          <w:szCs w:val="28"/>
          <w:lang w:val="en"/>
        </w:rPr>
      </w:pPr>
    </w:p>
    <w:p w14:paraId="19DE0EF6" w14:textId="77777777" w:rsidR="00954329" w:rsidRDefault="00954329" w:rsidP="00F014CD">
      <w:pPr>
        <w:rPr>
          <w:rFonts w:cs="Tahoma"/>
          <w:b/>
          <w:bCs/>
          <w:color w:val="7030A0"/>
          <w:sz w:val="28"/>
          <w:szCs w:val="28"/>
          <w:lang w:val="en"/>
        </w:rPr>
      </w:pPr>
    </w:p>
    <w:p w14:paraId="08B0A47B" w14:textId="77777777" w:rsidR="00954329" w:rsidRDefault="00954329" w:rsidP="00F014CD">
      <w:pPr>
        <w:rPr>
          <w:rFonts w:cs="Tahoma"/>
          <w:b/>
          <w:bCs/>
          <w:color w:val="7030A0"/>
          <w:sz w:val="28"/>
          <w:szCs w:val="28"/>
          <w:lang w:val="en"/>
        </w:rPr>
      </w:pPr>
    </w:p>
    <w:p w14:paraId="2DA8C3C1" w14:textId="77777777" w:rsidR="00954329" w:rsidRDefault="00954329" w:rsidP="00F014CD">
      <w:pPr>
        <w:rPr>
          <w:rFonts w:cs="Tahoma"/>
          <w:b/>
          <w:bCs/>
          <w:color w:val="7030A0"/>
          <w:sz w:val="28"/>
          <w:szCs w:val="28"/>
          <w:lang w:val="en"/>
        </w:rPr>
      </w:pPr>
    </w:p>
    <w:p w14:paraId="1B368CC3" w14:textId="77777777" w:rsidR="00954329" w:rsidRDefault="00954329" w:rsidP="00F014CD">
      <w:pPr>
        <w:rPr>
          <w:rFonts w:cs="Tahoma"/>
          <w:b/>
          <w:bCs/>
          <w:color w:val="7030A0"/>
          <w:sz w:val="28"/>
          <w:szCs w:val="28"/>
          <w:lang w:val="en"/>
        </w:rPr>
      </w:pPr>
    </w:p>
    <w:p w14:paraId="4D90AECC" w14:textId="77777777" w:rsidR="00954329" w:rsidRDefault="00954329" w:rsidP="00F014CD">
      <w:pPr>
        <w:rPr>
          <w:rFonts w:cs="Tahoma"/>
          <w:b/>
          <w:bCs/>
          <w:color w:val="7030A0"/>
          <w:sz w:val="28"/>
          <w:szCs w:val="28"/>
          <w:lang w:val="en"/>
        </w:rPr>
      </w:pPr>
    </w:p>
    <w:p w14:paraId="77F595C5" w14:textId="77777777" w:rsidR="00954329" w:rsidRDefault="00954329" w:rsidP="00F014CD">
      <w:pPr>
        <w:rPr>
          <w:rFonts w:cs="Tahoma"/>
          <w:b/>
          <w:bCs/>
          <w:color w:val="7030A0"/>
          <w:sz w:val="28"/>
          <w:szCs w:val="28"/>
          <w:lang w:val="en"/>
        </w:rPr>
      </w:pPr>
    </w:p>
    <w:p w14:paraId="7E6D05C5" w14:textId="77777777" w:rsidR="00954329" w:rsidRDefault="00954329" w:rsidP="00F014CD">
      <w:pPr>
        <w:rPr>
          <w:rFonts w:cs="Tahoma"/>
          <w:b/>
          <w:bCs/>
          <w:color w:val="7030A0"/>
          <w:sz w:val="28"/>
          <w:szCs w:val="28"/>
          <w:lang w:val="en"/>
        </w:rPr>
      </w:pPr>
    </w:p>
    <w:p w14:paraId="445F986B" w14:textId="77777777" w:rsidR="00954329" w:rsidRDefault="00954329" w:rsidP="00F014CD">
      <w:pPr>
        <w:rPr>
          <w:rFonts w:cs="Tahoma"/>
          <w:b/>
          <w:bCs/>
          <w:color w:val="7030A0"/>
          <w:sz w:val="28"/>
          <w:szCs w:val="28"/>
          <w:lang w:val="en"/>
        </w:rPr>
      </w:pPr>
    </w:p>
    <w:p w14:paraId="6705BA78" w14:textId="77777777" w:rsidR="00954329" w:rsidRDefault="00954329" w:rsidP="00F014CD">
      <w:pPr>
        <w:rPr>
          <w:rFonts w:cs="Tahoma"/>
          <w:b/>
          <w:bCs/>
          <w:color w:val="7030A0"/>
          <w:sz w:val="28"/>
          <w:szCs w:val="28"/>
          <w:lang w:val="en"/>
        </w:rPr>
      </w:pPr>
    </w:p>
    <w:p w14:paraId="719C86FF" w14:textId="77777777" w:rsidR="00954329" w:rsidRDefault="00954329" w:rsidP="00F014CD">
      <w:pPr>
        <w:rPr>
          <w:rFonts w:cs="Tahoma"/>
          <w:b/>
          <w:bCs/>
          <w:color w:val="7030A0"/>
          <w:sz w:val="28"/>
          <w:szCs w:val="28"/>
          <w:lang w:val="en"/>
        </w:rPr>
      </w:pPr>
    </w:p>
    <w:p w14:paraId="5099A0B7" w14:textId="77777777" w:rsidR="00954329" w:rsidRDefault="00954329" w:rsidP="00F014CD">
      <w:pPr>
        <w:rPr>
          <w:rFonts w:cs="Tahoma"/>
          <w:b/>
          <w:bCs/>
          <w:color w:val="7030A0"/>
          <w:sz w:val="28"/>
          <w:szCs w:val="28"/>
          <w:lang w:val="en"/>
        </w:rPr>
      </w:pPr>
    </w:p>
    <w:p w14:paraId="084A390A" w14:textId="77777777" w:rsidR="00954329" w:rsidRDefault="00954329" w:rsidP="00F014CD">
      <w:pPr>
        <w:rPr>
          <w:rFonts w:cs="Tahoma"/>
          <w:b/>
          <w:bCs/>
          <w:color w:val="7030A0"/>
          <w:sz w:val="28"/>
          <w:szCs w:val="28"/>
          <w:lang w:val="en"/>
        </w:rPr>
      </w:pPr>
    </w:p>
    <w:p w14:paraId="622414F4" w14:textId="77777777" w:rsidR="00954329" w:rsidRDefault="00954329" w:rsidP="00F014CD">
      <w:pPr>
        <w:rPr>
          <w:rFonts w:cs="Tahoma"/>
          <w:b/>
          <w:bCs/>
          <w:color w:val="7030A0"/>
          <w:sz w:val="28"/>
          <w:szCs w:val="28"/>
          <w:lang w:val="en"/>
        </w:rPr>
      </w:pPr>
    </w:p>
    <w:p w14:paraId="6EC11809" w14:textId="77777777" w:rsidR="00954329" w:rsidRDefault="00954329" w:rsidP="00F014CD">
      <w:pPr>
        <w:rPr>
          <w:rFonts w:cs="Tahoma"/>
          <w:b/>
          <w:bCs/>
          <w:color w:val="7030A0"/>
          <w:sz w:val="28"/>
          <w:szCs w:val="28"/>
          <w:lang w:val="en"/>
        </w:rPr>
      </w:pPr>
    </w:p>
    <w:p w14:paraId="7955A95D" w14:textId="77777777" w:rsidR="00954329" w:rsidRDefault="00954329" w:rsidP="00F014CD">
      <w:pPr>
        <w:rPr>
          <w:rFonts w:cs="Tahoma"/>
          <w:b/>
          <w:bCs/>
          <w:color w:val="7030A0"/>
          <w:sz w:val="28"/>
          <w:szCs w:val="28"/>
          <w:lang w:val="en"/>
        </w:rPr>
      </w:pPr>
    </w:p>
    <w:p w14:paraId="0B7C76A2" w14:textId="77777777" w:rsidR="00954329" w:rsidRDefault="00954329" w:rsidP="00F014CD">
      <w:pPr>
        <w:rPr>
          <w:rFonts w:cs="Tahoma"/>
          <w:b/>
          <w:bCs/>
          <w:color w:val="7030A0"/>
          <w:sz w:val="28"/>
          <w:szCs w:val="28"/>
          <w:lang w:val="en"/>
        </w:rPr>
      </w:pPr>
    </w:p>
    <w:p w14:paraId="697A5DA8" w14:textId="77777777" w:rsidR="00954329" w:rsidRDefault="00954329" w:rsidP="00F014CD">
      <w:pPr>
        <w:rPr>
          <w:rFonts w:cs="Tahoma"/>
          <w:b/>
          <w:bCs/>
          <w:color w:val="7030A0"/>
          <w:sz w:val="28"/>
          <w:szCs w:val="28"/>
          <w:lang w:val="en"/>
        </w:rPr>
      </w:pPr>
    </w:p>
    <w:p w14:paraId="2961BB62" w14:textId="77777777" w:rsidR="00954329" w:rsidRDefault="00954329" w:rsidP="00F014CD">
      <w:pPr>
        <w:rPr>
          <w:rFonts w:cs="Tahoma"/>
          <w:b/>
          <w:bCs/>
          <w:color w:val="7030A0"/>
          <w:sz w:val="28"/>
          <w:szCs w:val="28"/>
          <w:lang w:val="en"/>
        </w:rPr>
      </w:pPr>
    </w:p>
    <w:p w14:paraId="2F34B2CB" w14:textId="77777777" w:rsidR="00954329" w:rsidRDefault="00954329" w:rsidP="00F014CD">
      <w:pPr>
        <w:rPr>
          <w:rFonts w:cs="Tahoma"/>
          <w:b/>
          <w:bCs/>
          <w:color w:val="7030A0"/>
          <w:sz w:val="28"/>
          <w:szCs w:val="28"/>
          <w:lang w:val="en"/>
        </w:rPr>
      </w:pPr>
    </w:p>
    <w:p w14:paraId="276832C4" w14:textId="77777777" w:rsidR="00954329" w:rsidRDefault="00954329" w:rsidP="00F014CD">
      <w:pPr>
        <w:rPr>
          <w:rFonts w:cs="Tahoma"/>
          <w:b/>
          <w:bCs/>
          <w:color w:val="7030A0"/>
          <w:sz w:val="28"/>
          <w:szCs w:val="28"/>
          <w:lang w:val="en"/>
        </w:rPr>
      </w:pPr>
    </w:p>
    <w:p w14:paraId="68B718A0" w14:textId="77777777" w:rsidR="00954329" w:rsidRDefault="00954329" w:rsidP="00F014CD">
      <w:pPr>
        <w:rPr>
          <w:rFonts w:cs="Tahoma"/>
          <w:b/>
          <w:bCs/>
          <w:color w:val="7030A0"/>
          <w:sz w:val="28"/>
          <w:szCs w:val="28"/>
          <w:lang w:val="en"/>
        </w:rPr>
      </w:pPr>
    </w:p>
    <w:p w14:paraId="3CDCA334" w14:textId="77777777" w:rsidR="00954329" w:rsidRDefault="00954329" w:rsidP="00F014CD">
      <w:pPr>
        <w:rPr>
          <w:rFonts w:cs="Tahoma"/>
          <w:b/>
          <w:bCs/>
          <w:color w:val="7030A0"/>
          <w:sz w:val="28"/>
          <w:szCs w:val="28"/>
          <w:lang w:val="en"/>
        </w:rPr>
      </w:pPr>
    </w:p>
    <w:p w14:paraId="2592598A" w14:textId="591B7A7D" w:rsidR="00954329" w:rsidRDefault="00954329" w:rsidP="00F014CD">
      <w:pPr>
        <w:rPr>
          <w:rFonts w:cs="Tahoma"/>
          <w:b/>
          <w:bCs/>
          <w:color w:val="7030A0"/>
          <w:sz w:val="28"/>
          <w:szCs w:val="28"/>
          <w:lang w:val="en"/>
        </w:rPr>
      </w:pPr>
    </w:p>
    <w:p w14:paraId="620CF961" w14:textId="124727E7" w:rsidR="00954329" w:rsidRDefault="00954329" w:rsidP="00F014CD">
      <w:pPr>
        <w:rPr>
          <w:rFonts w:cs="Tahoma"/>
          <w:b/>
          <w:bCs/>
          <w:color w:val="7030A0"/>
          <w:sz w:val="28"/>
          <w:szCs w:val="28"/>
          <w:lang w:val="en"/>
        </w:rPr>
      </w:pPr>
      <w:r>
        <w:rPr>
          <w:rFonts w:cs="Tahoma"/>
          <w:b/>
          <w:bCs/>
          <w:noProof/>
          <w:color w:val="7030A0"/>
          <w:sz w:val="28"/>
          <w:szCs w:val="28"/>
          <w:lang w:val="en"/>
        </w:rPr>
        <w:lastRenderedPageBreak/>
        <mc:AlternateContent>
          <mc:Choice Requires="wps">
            <w:drawing>
              <wp:anchor distT="0" distB="0" distL="114300" distR="114300" simplePos="0" relativeHeight="251720192" behindDoc="0" locked="0" layoutInCell="1" allowOverlap="1" wp14:anchorId="4ED29438" wp14:editId="0C7FCFD2">
                <wp:simplePos x="0" y="0"/>
                <wp:positionH relativeFrom="column">
                  <wp:posOffset>-423081</wp:posOffset>
                </wp:positionH>
                <wp:positionV relativeFrom="paragraph">
                  <wp:posOffset>102358</wp:posOffset>
                </wp:positionV>
                <wp:extent cx="6769290" cy="1910687"/>
                <wp:effectExtent l="0" t="0" r="12700" b="13970"/>
                <wp:wrapNone/>
                <wp:docPr id="26" name="Text Box 26"/>
                <wp:cNvGraphicFramePr/>
                <a:graphic xmlns:a="http://schemas.openxmlformats.org/drawingml/2006/main">
                  <a:graphicData uri="http://schemas.microsoft.com/office/word/2010/wordprocessingShape">
                    <wps:wsp>
                      <wps:cNvSpPr txBox="1"/>
                      <wps:spPr>
                        <a:xfrm>
                          <a:off x="0" y="0"/>
                          <a:ext cx="6769290" cy="1910687"/>
                        </a:xfrm>
                        <a:prstGeom prst="rect">
                          <a:avLst/>
                        </a:prstGeom>
                        <a:solidFill>
                          <a:schemeClr val="lt1"/>
                        </a:solidFill>
                        <a:ln w="6350">
                          <a:solidFill>
                            <a:schemeClr val="bg1"/>
                          </a:solidFill>
                        </a:ln>
                      </wps:spPr>
                      <wps:txbx>
                        <w:txbxContent>
                          <w:p w14:paraId="26811570" w14:textId="77777777" w:rsidR="00954329" w:rsidRPr="00B4548F" w:rsidRDefault="00954329" w:rsidP="00954329">
                            <w:pPr>
                              <w:rPr>
                                <w:b/>
                                <w:bCs/>
                                <w:sz w:val="24"/>
                              </w:rPr>
                            </w:pPr>
                            <w:r w:rsidRPr="00B4548F">
                              <w:rPr>
                                <w:b/>
                                <w:bCs/>
                                <w:sz w:val="24"/>
                              </w:rPr>
                              <w:t>Outcomes</w:t>
                            </w:r>
                          </w:p>
                          <w:p w14:paraId="4120409B"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Evidence based understanding of parents parenting capacity identifying strengths and areas of challenge and change. </w:t>
                            </w:r>
                          </w:p>
                          <w:p w14:paraId="0D5B48C3"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Clarity on attachment/quality of relationship between parent and the child/ren’s.</w:t>
                            </w:r>
                          </w:p>
                          <w:p w14:paraId="02031B23"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Parents achieve changes, good educational outcomes and a stable home environment. </w:t>
                            </w:r>
                          </w:p>
                          <w:p w14:paraId="4C34CD5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the child/ren’s needs and feelings. </w:t>
                            </w:r>
                          </w:p>
                          <w:p w14:paraId="20B5F18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Building healthier relationships. </w:t>
                            </w:r>
                          </w:p>
                          <w:p w14:paraId="2D833221" w14:textId="77777777" w:rsidR="00954329" w:rsidRDefault="0095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29438" id="Text Box 26" o:spid="_x0000_s1037" type="#_x0000_t202" style="position:absolute;margin-left:-33.3pt;margin-top:8.05pt;width:533pt;height:150.4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uzTgIAAKwEAAAOAAAAZHJzL2Uyb0RvYy54bWysVE1v2zAMvQ/YfxB0XxxnbdoEdYqsRYYB&#10;RVugHXpWZDkxIIuapMTOfv2e5Hy0XU/DLgpF0k/k42OurrtGs61yviZT8Hww5EwZSWVtVgX/+bz4&#10;csmZD8KUQpNRBd8pz69nnz9dtXaqRrQmXSrHAGL8tLUFX4dgp1nm5Vo1wg/IKoNgRa4RAVe3ykon&#10;WqA3OhsNh+OsJVdaR1J5D+9tH+SzhF9VSoaHqvIqMF1w1BbS6dK5jGc2uxLTlRN2Xct9GeIfqmhE&#10;bfDoEepWBME2rv4LqqmlI09VGEhqMqqqWqrUA7rJh++6eVoLq1IvIMfbI03+/8HK++2jY3VZ8NGY&#10;MyMazOhZdYF9o47BBX5a66dIe7JIDB38mPPB7+GMbXeVa+IvGmKIg+ndkd2IJuEcX4wnowlCErF8&#10;kg/HlxcRJzt9bp0P3xU1LBoFdxhfYlVs73zoUw8p8TVPui4XtdbpEiWjbrRjW4Fh65CKBPibLG1Y&#10;i1K+ng8T8JtYEt0JYbn6AAF42qDmSErffLRCt+wSifmRmSWVOxDmqJect3JRo6k74cOjcNAYiMDe&#10;hAcclSYURXuLszW53x/5Yz5GjyhnLTRbcP9rI5ziTP8wEMUkPzuLIk+Xs/OLES7udWT5OmI2zQ2B&#10;qRwbamUyY37QB7Ny1LxgvebxVYSEkXi74OFg3oR+k7CeUs3nKQmytiLcmScrI3ScTBzZc/cinN3P&#10;NUAS93RQt5i+G2+fG780NN8Equo0+0h0z+qef6xEUs9+fePOvb6nrNOfzOwPAAAA//8DAFBLAwQU&#10;AAYACAAAACEALlH1beAAAAAKAQAADwAAAGRycy9kb3ducmV2LnhtbEyPQUvDQBCF74L/YRnBW7uJ&#10;DWsTsylBEUELYvXibZodk2B2NmS3bfrvXU96HN7He9+Um9kO4kiT7x1rSJcJCOLGmZ5bDR/vj4s1&#10;CB+QDQ6OScOZPGyqy4sSC+NO/EbHXWhFLGFfoIYuhLGQ0jcdWfRLNxLH7MtNFkM8p1aaCU+x3A7y&#10;JkmUtNhzXOhwpPuOmu/dwWp4zj7xYRVe6Bx4fq3rp/WY+a3W11dzfQci0Bz+YPjVj+pQRae9O7Dx&#10;YtCwUEpFNAYqBRGBPM8zEHsNq/Q2AVmV8v8L1Q8AAAD//wMAUEsBAi0AFAAGAAgAAAAhALaDOJL+&#10;AAAA4QEAABMAAAAAAAAAAAAAAAAAAAAAAFtDb250ZW50X1R5cGVzXS54bWxQSwECLQAUAAYACAAA&#10;ACEAOP0h/9YAAACUAQAACwAAAAAAAAAAAAAAAAAvAQAAX3JlbHMvLnJlbHNQSwECLQAUAAYACAAA&#10;ACEAc11Ls04CAACsBAAADgAAAAAAAAAAAAAAAAAuAgAAZHJzL2Uyb0RvYy54bWxQSwECLQAUAAYA&#10;CAAAACEALlH1beAAAAAKAQAADwAAAAAAAAAAAAAAAACoBAAAZHJzL2Rvd25yZXYueG1sUEsFBgAA&#10;AAAEAAQA8wAAALUFAAAAAA==&#10;" fillcolor="white [3201]" strokecolor="white [3212]" strokeweight=".5pt">
                <v:textbox>
                  <w:txbxContent>
                    <w:p w14:paraId="26811570" w14:textId="77777777" w:rsidR="00954329" w:rsidRPr="00B4548F" w:rsidRDefault="00954329" w:rsidP="00954329">
                      <w:pPr>
                        <w:rPr>
                          <w:b/>
                          <w:bCs/>
                          <w:sz w:val="24"/>
                        </w:rPr>
                      </w:pPr>
                      <w:r w:rsidRPr="00B4548F">
                        <w:rPr>
                          <w:b/>
                          <w:bCs/>
                          <w:sz w:val="24"/>
                        </w:rPr>
                        <w:t>Outcomes</w:t>
                      </w:r>
                    </w:p>
                    <w:p w14:paraId="4120409B"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Evidence based understanding of parents parenting capacity identifying strengths and areas of challenge and change. </w:t>
                      </w:r>
                    </w:p>
                    <w:p w14:paraId="0D5B48C3"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Clarity on attachment/quality of relationship between parent and the child/ren’s.</w:t>
                      </w:r>
                    </w:p>
                    <w:p w14:paraId="02031B23"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Parents achieve changes, good educational </w:t>
                      </w:r>
                      <w:proofErr w:type="gramStart"/>
                      <w:r w:rsidRPr="00B4548F">
                        <w:rPr>
                          <w:rFonts w:ascii="Verdana" w:hAnsi="Verdana"/>
                          <w:sz w:val="24"/>
                          <w:szCs w:val="24"/>
                        </w:rPr>
                        <w:t>outcomes</w:t>
                      </w:r>
                      <w:proofErr w:type="gramEnd"/>
                      <w:r w:rsidRPr="00B4548F">
                        <w:rPr>
                          <w:rFonts w:ascii="Verdana" w:hAnsi="Verdana"/>
                          <w:sz w:val="24"/>
                          <w:szCs w:val="24"/>
                        </w:rPr>
                        <w:t xml:space="preserve"> and a stable home environment. </w:t>
                      </w:r>
                    </w:p>
                    <w:p w14:paraId="4C34CD5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Understanding of the child/ren’s needs and feelings. </w:t>
                      </w:r>
                    </w:p>
                    <w:p w14:paraId="20B5F18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Building healthier relationships. </w:t>
                      </w:r>
                    </w:p>
                    <w:p w14:paraId="2D833221" w14:textId="77777777" w:rsidR="00954329" w:rsidRDefault="00954329"/>
                  </w:txbxContent>
                </v:textbox>
              </v:shape>
            </w:pict>
          </mc:Fallback>
        </mc:AlternateContent>
      </w:r>
    </w:p>
    <w:p w14:paraId="6AEE519F" w14:textId="53BE276A" w:rsidR="00954329" w:rsidRDefault="00954329" w:rsidP="00F014CD">
      <w:pPr>
        <w:rPr>
          <w:rFonts w:cs="Tahoma"/>
          <w:b/>
          <w:bCs/>
          <w:color w:val="7030A0"/>
          <w:sz w:val="28"/>
          <w:szCs w:val="28"/>
          <w:lang w:val="en"/>
        </w:rPr>
      </w:pPr>
    </w:p>
    <w:p w14:paraId="40FAE1A7" w14:textId="73AF9CD4" w:rsidR="00954329" w:rsidRDefault="00954329" w:rsidP="00F014CD">
      <w:pPr>
        <w:rPr>
          <w:rFonts w:cs="Tahoma"/>
          <w:b/>
          <w:bCs/>
          <w:color w:val="7030A0"/>
          <w:sz w:val="28"/>
          <w:szCs w:val="28"/>
          <w:lang w:val="en"/>
        </w:rPr>
      </w:pPr>
    </w:p>
    <w:p w14:paraId="33207710" w14:textId="7F847900" w:rsidR="00954329" w:rsidRDefault="00954329" w:rsidP="00F014CD">
      <w:pPr>
        <w:rPr>
          <w:rFonts w:cs="Tahoma"/>
          <w:b/>
          <w:bCs/>
          <w:color w:val="7030A0"/>
          <w:sz w:val="28"/>
          <w:szCs w:val="28"/>
          <w:lang w:val="en"/>
        </w:rPr>
      </w:pPr>
    </w:p>
    <w:p w14:paraId="1822ED30" w14:textId="0EF20B67" w:rsidR="00954329" w:rsidRDefault="00954329" w:rsidP="00F014CD">
      <w:pPr>
        <w:rPr>
          <w:rFonts w:cs="Tahoma"/>
          <w:b/>
          <w:bCs/>
          <w:color w:val="7030A0"/>
          <w:sz w:val="28"/>
          <w:szCs w:val="28"/>
          <w:lang w:val="en"/>
        </w:rPr>
      </w:pPr>
    </w:p>
    <w:p w14:paraId="76AC3466" w14:textId="47631FEB" w:rsidR="00954329" w:rsidRDefault="00954329" w:rsidP="00F014CD">
      <w:pPr>
        <w:rPr>
          <w:rFonts w:cs="Tahoma"/>
          <w:b/>
          <w:bCs/>
          <w:color w:val="7030A0"/>
          <w:sz w:val="28"/>
          <w:szCs w:val="28"/>
          <w:lang w:val="en"/>
        </w:rPr>
      </w:pPr>
    </w:p>
    <w:p w14:paraId="40CC65BE" w14:textId="7C680F06" w:rsidR="00954329" w:rsidRDefault="00954329" w:rsidP="00F014CD">
      <w:pPr>
        <w:rPr>
          <w:rFonts w:cs="Tahoma"/>
          <w:b/>
          <w:bCs/>
          <w:color w:val="7030A0"/>
          <w:sz w:val="28"/>
          <w:szCs w:val="28"/>
          <w:lang w:val="en"/>
        </w:rPr>
      </w:pPr>
    </w:p>
    <w:p w14:paraId="3F1553B0" w14:textId="3038602E" w:rsidR="00954329" w:rsidRDefault="00954329" w:rsidP="00F014CD">
      <w:pPr>
        <w:rPr>
          <w:rFonts w:cs="Tahoma"/>
          <w:b/>
          <w:bCs/>
          <w:color w:val="7030A0"/>
          <w:sz w:val="28"/>
          <w:szCs w:val="28"/>
          <w:lang w:val="en"/>
        </w:rPr>
      </w:pPr>
    </w:p>
    <w:p w14:paraId="7DCE84FF" w14:textId="3ACDABB9" w:rsidR="00954329" w:rsidRDefault="00954329" w:rsidP="00F014CD">
      <w:pPr>
        <w:rPr>
          <w:rFonts w:cs="Tahoma"/>
          <w:b/>
          <w:bCs/>
          <w:color w:val="7030A0"/>
          <w:sz w:val="28"/>
          <w:szCs w:val="28"/>
          <w:lang w:val="en"/>
        </w:rPr>
      </w:pPr>
    </w:p>
    <w:p w14:paraId="508515F0" w14:textId="5A472183" w:rsidR="00954329" w:rsidRDefault="00954329" w:rsidP="00F014CD">
      <w:pPr>
        <w:rPr>
          <w:rFonts w:cs="Tahoma"/>
          <w:b/>
          <w:bCs/>
          <w:color w:val="7030A0"/>
          <w:sz w:val="28"/>
          <w:szCs w:val="28"/>
          <w:lang w:val="en"/>
        </w:rPr>
      </w:pPr>
    </w:p>
    <w:p w14:paraId="75DD8A2F" w14:textId="21E9A5AD" w:rsidR="00FE6804" w:rsidRDefault="00FE6804" w:rsidP="00F014CD">
      <w:pPr>
        <w:rPr>
          <w:rFonts w:cs="Tahoma"/>
          <w:b/>
          <w:bCs/>
          <w:color w:val="7030A0"/>
          <w:sz w:val="28"/>
          <w:szCs w:val="28"/>
          <w:lang w:val="en"/>
        </w:rPr>
      </w:pPr>
    </w:p>
    <w:p w14:paraId="1B85AEFF" w14:textId="77777777" w:rsidR="00FE6804" w:rsidRDefault="00FE6804" w:rsidP="00F014CD">
      <w:pPr>
        <w:rPr>
          <w:rFonts w:cs="Tahoma"/>
          <w:b/>
          <w:bCs/>
          <w:color w:val="7030A0"/>
          <w:sz w:val="28"/>
          <w:szCs w:val="28"/>
          <w:lang w:val="en"/>
        </w:rPr>
      </w:pPr>
    </w:p>
    <w:p w14:paraId="61F8E3BE" w14:textId="5644F520" w:rsidR="00954329" w:rsidRDefault="00954329" w:rsidP="00F014CD">
      <w:pPr>
        <w:rPr>
          <w:rFonts w:cs="Tahoma"/>
          <w:b/>
          <w:bCs/>
          <w:color w:val="7030A0"/>
          <w:sz w:val="28"/>
          <w:szCs w:val="28"/>
          <w:lang w:val="en"/>
        </w:rPr>
      </w:pPr>
      <w:r>
        <w:rPr>
          <w:rFonts w:cs="Tahoma"/>
          <w:b/>
          <w:bCs/>
          <w:noProof/>
          <w:color w:val="7030A0"/>
          <w:sz w:val="28"/>
          <w:szCs w:val="28"/>
          <w:lang w:val="en"/>
        </w:rPr>
        <mc:AlternateContent>
          <mc:Choice Requires="wps">
            <w:drawing>
              <wp:anchor distT="0" distB="0" distL="114300" distR="114300" simplePos="0" relativeHeight="251724288" behindDoc="0" locked="0" layoutInCell="1" allowOverlap="1" wp14:anchorId="2E7CA9C3" wp14:editId="1B81B69B">
                <wp:simplePos x="0" y="0"/>
                <wp:positionH relativeFrom="column">
                  <wp:posOffset>-232012</wp:posOffset>
                </wp:positionH>
                <wp:positionV relativeFrom="paragraph">
                  <wp:posOffset>70504</wp:posOffset>
                </wp:positionV>
                <wp:extent cx="6441743" cy="4913194"/>
                <wp:effectExtent l="0" t="0" r="16510" b="20955"/>
                <wp:wrapNone/>
                <wp:docPr id="31" name="Text Box 31"/>
                <wp:cNvGraphicFramePr/>
                <a:graphic xmlns:a="http://schemas.openxmlformats.org/drawingml/2006/main">
                  <a:graphicData uri="http://schemas.microsoft.com/office/word/2010/wordprocessingShape">
                    <wps:wsp>
                      <wps:cNvSpPr txBox="1"/>
                      <wps:spPr>
                        <a:xfrm>
                          <a:off x="0" y="0"/>
                          <a:ext cx="6441743" cy="4913194"/>
                        </a:xfrm>
                        <a:prstGeom prst="rect">
                          <a:avLst/>
                        </a:prstGeom>
                        <a:solidFill>
                          <a:schemeClr val="lt1"/>
                        </a:solidFill>
                        <a:ln w="6350">
                          <a:solidFill>
                            <a:schemeClr val="bg1"/>
                          </a:solidFill>
                        </a:ln>
                      </wps:spPr>
                      <wps:txbx>
                        <w:txbxContent>
                          <w:p w14:paraId="567C4E7F" w14:textId="3DF09CF5" w:rsidR="00954329" w:rsidRDefault="00FE6804">
                            <w:r>
                              <w:rPr>
                                <w:noProof/>
                              </w:rPr>
                              <w:drawing>
                                <wp:inline distT="0" distB="0" distL="0" distR="0" wp14:anchorId="52C2314E" wp14:editId="612D2217">
                                  <wp:extent cx="6000973" cy="289332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7472" cy="2901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CA9C3" id="Text Box 31" o:spid="_x0000_s1038" type="#_x0000_t202" style="position:absolute;margin-left:-18.25pt;margin-top:5.55pt;width:507.2pt;height:386.8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4yTgIAAKwEAAAOAAAAZHJzL2Uyb0RvYy54bWysVFFP2zAQfp+0/2D5faRpA4yqKepATJMQ&#10;IJWJZ9dx2kiOz7PdJuzX77PTQmE8TXtxz3eXz3fffdfZZd9qtlPON2RKnp+MOFNGUtWYdcl/Pt58&#10;+cqZD8JUQpNRJX9Wnl/OP3+adXaqxrQhXSnHAGL8tLMl34Rgp1nm5Ua1wp+QVQbBmlwrAq5unVVO&#10;dEBvdTYejc6yjlxlHUnlPbzXQ5DPE35dKxnu69qrwHTJUVtIp0vnKp7ZfCamayfsppH7MsQ/VNGK&#10;xuDRF6hrEQTbuuYvqLaRjjzV4URSm1FdN1KlHtBNPnrXzXIjrEq9gBxvX2jy/w9W3u0eHGuqkk9y&#10;zoxoMaNH1Qf2jXoGF/jprJ8ibWmRGHr4MeeD38MZ2+5r18ZfNMQQB9PPL+xGNAnnWVHk58WEM4lY&#10;cZFP8osi4mSvn1vnw3dFLYtGyR3Gl1gVu1sfhtRDSnzNk26qm0brdImSUVfasZ3AsHVIRQL8TZY2&#10;rEMpk9NRAn4TS6J7RVitP0AAnjaoOZIyNB+t0K/6RGI+PjCzouoZhDkaJOetvGnQ1K3w4UE4aAwc&#10;YW/CPY5aE4qivcXZhtzvj/wxH6NHlLMOmi25/7UVTnGmfxiI4iIviijydClOz8e4uOPI6jhitu0V&#10;gSnMHdUlM+YHfTBrR+0T1msRX0VIGIm3Sx4O5lUYNgnrKdVikZIgayvCrVlaGaHjZOLIHvsn4ex+&#10;rgGSuKODusX03XiH3PilocU2UN2k2UeiB1b3/GMlknr26xt37viesl7/ZOZ/AAAA//8DAFBLAwQU&#10;AAYACAAAACEACxtPl+AAAAAKAQAADwAAAGRycy9kb3ducmV2LnhtbEyPQUvDQBCF74L/YRnBW7uJ&#10;jU0asylBEcEKYtuLt212TILZ2ZDdtum/dzzpcXgf731TrCfbixOOvnOkIJ5HIJBqZzpqFOx3z7MM&#10;hA+ajO4doYILeliX11eFzo070weetqERXEI+1wraEIZcSl+3aLWfuwGJsy83Wh34HBtpRn3mctvL&#10;uyhaSqs74oVWD/jYYv29PVoFr8mnflqEDV4CTe9V9ZINiX9T6vZmqh5ABJzCHwy/+qwOJTsd3JGM&#10;F72C2WJ5zygHcQyCgVWarkAcFKRZkoEsC/n/hfIHAAD//wMAUEsBAi0AFAAGAAgAAAAhALaDOJL+&#10;AAAA4QEAABMAAAAAAAAAAAAAAAAAAAAAAFtDb250ZW50X1R5cGVzXS54bWxQSwECLQAUAAYACAAA&#10;ACEAOP0h/9YAAACUAQAACwAAAAAAAAAAAAAAAAAvAQAAX3JlbHMvLnJlbHNQSwECLQAUAAYACAAA&#10;ACEAyz3eMk4CAACsBAAADgAAAAAAAAAAAAAAAAAuAgAAZHJzL2Uyb0RvYy54bWxQSwECLQAUAAYA&#10;CAAAACEACxtPl+AAAAAKAQAADwAAAAAAAAAAAAAAAACoBAAAZHJzL2Rvd25yZXYueG1sUEsFBgAA&#10;AAAEAAQA8wAAALUFAAAAAA==&#10;" fillcolor="white [3201]" strokecolor="white [3212]" strokeweight=".5pt">
                <v:textbox>
                  <w:txbxContent>
                    <w:p w14:paraId="567C4E7F" w14:textId="3DF09CF5" w:rsidR="00954329" w:rsidRDefault="00FE6804">
                      <w:r>
                        <w:rPr>
                          <w:noProof/>
                        </w:rPr>
                        <w:drawing>
                          <wp:inline distT="0" distB="0" distL="0" distR="0" wp14:anchorId="52C2314E" wp14:editId="612D2217">
                            <wp:extent cx="6000973" cy="289332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7472" cy="2901280"/>
                                    </a:xfrm>
                                    <a:prstGeom prst="rect">
                                      <a:avLst/>
                                    </a:prstGeom>
                                  </pic:spPr>
                                </pic:pic>
                              </a:graphicData>
                            </a:graphic>
                          </wp:inline>
                        </w:drawing>
                      </w:r>
                    </w:p>
                  </w:txbxContent>
                </v:textbox>
              </v:shape>
            </w:pict>
          </mc:Fallback>
        </mc:AlternateContent>
      </w:r>
    </w:p>
    <w:p w14:paraId="285D46EB" w14:textId="2AFC500F" w:rsidR="00954329" w:rsidRDefault="00954329" w:rsidP="00F014CD">
      <w:pPr>
        <w:rPr>
          <w:rFonts w:cs="Tahoma"/>
          <w:b/>
          <w:bCs/>
          <w:color w:val="7030A0"/>
          <w:sz w:val="28"/>
          <w:szCs w:val="28"/>
          <w:lang w:val="en"/>
        </w:rPr>
      </w:pPr>
    </w:p>
    <w:p w14:paraId="2C982997" w14:textId="64804D09" w:rsidR="00954329" w:rsidRDefault="00954329" w:rsidP="00F014CD">
      <w:pPr>
        <w:rPr>
          <w:rFonts w:cs="Tahoma"/>
          <w:b/>
          <w:bCs/>
          <w:color w:val="7030A0"/>
          <w:sz w:val="28"/>
          <w:szCs w:val="28"/>
          <w:lang w:val="en"/>
        </w:rPr>
      </w:pPr>
    </w:p>
    <w:p w14:paraId="2918418A" w14:textId="22971ADC" w:rsidR="00954329" w:rsidRDefault="00954329" w:rsidP="00F014CD">
      <w:pPr>
        <w:rPr>
          <w:rFonts w:cs="Tahoma"/>
          <w:b/>
          <w:bCs/>
          <w:color w:val="7030A0"/>
          <w:sz w:val="28"/>
          <w:szCs w:val="28"/>
          <w:lang w:val="en"/>
        </w:rPr>
      </w:pPr>
    </w:p>
    <w:p w14:paraId="19EE2797" w14:textId="60719223" w:rsidR="00954329" w:rsidRDefault="00954329" w:rsidP="00F014CD">
      <w:pPr>
        <w:rPr>
          <w:rFonts w:cs="Tahoma"/>
          <w:b/>
          <w:bCs/>
          <w:color w:val="7030A0"/>
          <w:sz w:val="28"/>
          <w:szCs w:val="28"/>
          <w:lang w:val="en"/>
        </w:rPr>
      </w:pPr>
    </w:p>
    <w:p w14:paraId="00003118" w14:textId="22681A2C" w:rsidR="00954329" w:rsidRDefault="00954329" w:rsidP="00F014CD">
      <w:pPr>
        <w:rPr>
          <w:rFonts w:cs="Tahoma"/>
          <w:b/>
          <w:bCs/>
          <w:color w:val="7030A0"/>
          <w:sz w:val="28"/>
          <w:szCs w:val="28"/>
          <w:lang w:val="en"/>
        </w:rPr>
      </w:pPr>
    </w:p>
    <w:p w14:paraId="0EC0C329" w14:textId="140BAD80" w:rsidR="00954329" w:rsidRDefault="00954329" w:rsidP="00F014CD">
      <w:pPr>
        <w:rPr>
          <w:rFonts w:cs="Tahoma"/>
          <w:b/>
          <w:bCs/>
          <w:color w:val="7030A0"/>
          <w:sz w:val="28"/>
          <w:szCs w:val="28"/>
          <w:lang w:val="en"/>
        </w:rPr>
      </w:pPr>
    </w:p>
    <w:p w14:paraId="1F0BC46B" w14:textId="217B0A33" w:rsidR="00954329" w:rsidRDefault="00954329" w:rsidP="00F014CD">
      <w:pPr>
        <w:rPr>
          <w:rFonts w:cs="Tahoma"/>
          <w:b/>
          <w:bCs/>
          <w:color w:val="7030A0"/>
          <w:sz w:val="28"/>
          <w:szCs w:val="28"/>
          <w:lang w:val="en"/>
        </w:rPr>
      </w:pPr>
    </w:p>
    <w:p w14:paraId="08430B64" w14:textId="0F18AC09" w:rsidR="00954329" w:rsidRDefault="00954329" w:rsidP="00F014CD">
      <w:pPr>
        <w:rPr>
          <w:rFonts w:cs="Tahoma"/>
          <w:b/>
          <w:bCs/>
          <w:color w:val="7030A0"/>
          <w:sz w:val="28"/>
          <w:szCs w:val="28"/>
          <w:lang w:val="en"/>
        </w:rPr>
      </w:pPr>
    </w:p>
    <w:p w14:paraId="408C8B4B" w14:textId="6AC894A9" w:rsidR="00954329" w:rsidRDefault="00954329" w:rsidP="00F014CD">
      <w:pPr>
        <w:rPr>
          <w:rFonts w:cs="Tahoma"/>
          <w:b/>
          <w:bCs/>
          <w:color w:val="7030A0"/>
          <w:sz w:val="28"/>
          <w:szCs w:val="28"/>
          <w:lang w:val="en"/>
        </w:rPr>
      </w:pPr>
    </w:p>
    <w:p w14:paraId="2BFBFE1F" w14:textId="7D50C64C" w:rsidR="00954329" w:rsidRDefault="00954329" w:rsidP="00F014CD">
      <w:pPr>
        <w:rPr>
          <w:rFonts w:cs="Tahoma"/>
          <w:b/>
          <w:bCs/>
          <w:color w:val="7030A0"/>
          <w:sz w:val="28"/>
          <w:szCs w:val="28"/>
          <w:lang w:val="en"/>
        </w:rPr>
      </w:pPr>
    </w:p>
    <w:p w14:paraId="1ED4460D" w14:textId="50901EB0" w:rsidR="00954329" w:rsidRDefault="00954329" w:rsidP="00F014CD">
      <w:pPr>
        <w:rPr>
          <w:rFonts w:cs="Tahoma"/>
          <w:b/>
          <w:bCs/>
          <w:color w:val="7030A0"/>
          <w:sz w:val="28"/>
          <w:szCs w:val="28"/>
          <w:lang w:val="en"/>
        </w:rPr>
      </w:pPr>
    </w:p>
    <w:p w14:paraId="43F62818" w14:textId="556CF89C" w:rsidR="00954329" w:rsidRDefault="00954329" w:rsidP="00F014CD">
      <w:pPr>
        <w:rPr>
          <w:rFonts w:cs="Tahoma"/>
          <w:b/>
          <w:bCs/>
          <w:color w:val="7030A0"/>
          <w:sz w:val="28"/>
          <w:szCs w:val="28"/>
          <w:lang w:val="en"/>
        </w:rPr>
      </w:pPr>
    </w:p>
    <w:p w14:paraId="508A54FC" w14:textId="65EB18FE" w:rsidR="00954329" w:rsidRDefault="00954329" w:rsidP="00F014CD">
      <w:pPr>
        <w:rPr>
          <w:rFonts w:cs="Tahoma"/>
          <w:b/>
          <w:bCs/>
          <w:color w:val="7030A0"/>
          <w:sz w:val="28"/>
          <w:szCs w:val="28"/>
          <w:lang w:val="en"/>
        </w:rPr>
      </w:pPr>
    </w:p>
    <w:p w14:paraId="072AB320" w14:textId="0C2686DA" w:rsidR="00954329" w:rsidRDefault="00954329" w:rsidP="00F014CD">
      <w:pPr>
        <w:rPr>
          <w:rFonts w:cs="Tahoma"/>
          <w:b/>
          <w:bCs/>
          <w:color w:val="7030A0"/>
          <w:sz w:val="28"/>
          <w:szCs w:val="28"/>
          <w:lang w:val="en"/>
        </w:rPr>
      </w:pPr>
    </w:p>
    <w:p w14:paraId="3D1023D3" w14:textId="2F3B2C32" w:rsidR="00954329" w:rsidRDefault="00954329" w:rsidP="00F014CD">
      <w:pPr>
        <w:rPr>
          <w:rFonts w:cs="Tahoma"/>
          <w:b/>
          <w:bCs/>
          <w:color w:val="7030A0"/>
          <w:sz w:val="28"/>
          <w:szCs w:val="28"/>
          <w:lang w:val="en"/>
        </w:rPr>
      </w:pPr>
    </w:p>
    <w:p w14:paraId="0C1B4C24" w14:textId="0E44A99E" w:rsidR="00954329" w:rsidRDefault="00954329" w:rsidP="00F014CD">
      <w:pPr>
        <w:rPr>
          <w:rFonts w:cs="Tahoma"/>
          <w:b/>
          <w:bCs/>
          <w:color w:val="7030A0"/>
          <w:sz w:val="28"/>
          <w:szCs w:val="28"/>
          <w:lang w:val="en"/>
        </w:rPr>
      </w:pPr>
    </w:p>
    <w:p w14:paraId="7B2BD023" w14:textId="5ADCC254" w:rsidR="00954329" w:rsidRDefault="00954329" w:rsidP="00F014CD">
      <w:pPr>
        <w:rPr>
          <w:rFonts w:cs="Tahoma"/>
          <w:b/>
          <w:bCs/>
          <w:color w:val="7030A0"/>
          <w:sz w:val="28"/>
          <w:szCs w:val="28"/>
          <w:lang w:val="en"/>
        </w:rPr>
      </w:pPr>
    </w:p>
    <w:p w14:paraId="6217F4D8" w14:textId="4C18E4A0" w:rsidR="00954329" w:rsidRDefault="00954329" w:rsidP="00F014CD">
      <w:pPr>
        <w:rPr>
          <w:rFonts w:cs="Tahoma"/>
          <w:b/>
          <w:bCs/>
          <w:color w:val="7030A0"/>
          <w:sz w:val="28"/>
          <w:szCs w:val="28"/>
          <w:lang w:val="en"/>
        </w:rPr>
      </w:pPr>
    </w:p>
    <w:p w14:paraId="7207A603" w14:textId="2A78C3C4" w:rsidR="00954329" w:rsidRDefault="00954329" w:rsidP="00F014CD">
      <w:pPr>
        <w:rPr>
          <w:rFonts w:cs="Tahoma"/>
          <w:b/>
          <w:bCs/>
          <w:color w:val="7030A0"/>
          <w:sz w:val="28"/>
          <w:szCs w:val="28"/>
          <w:lang w:val="en"/>
        </w:rPr>
      </w:pPr>
    </w:p>
    <w:p w14:paraId="75FB07A6" w14:textId="3A615627" w:rsidR="00954329" w:rsidRDefault="00954329" w:rsidP="00F014CD">
      <w:pPr>
        <w:rPr>
          <w:rFonts w:cs="Tahoma"/>
          <w:b/>
          <w:bCs/>
          <w:color w:val="7030A0"/>
          <w:sz w:val="28"/>
          <w:szCs w:val="28"/>
          <w:lang w:val="en"/>
        </w:rPr>
      </w:pPr>
    </w:p>
    <w:p w14:paraId="4332F0E8" w14:textId="1450CCD9" w:rsidR="00954329" w:rsidRDefault="00954329" w:rsidP="00F014CD">
      <w:pPr>
        <w:rPr>
          <w:rFonts w:cs="Tahoma"/>
          <w:b/>
          <w:bCs/>
          <w:color w:val="7030A0"/>
          <w:sz w:val="28"/>
          <w:szCs w:val="28"/>
          <w:lang w:val="en"/>
        </w:rPr>
      </w:pPr>
    </w:p>
    <w:p w14:paraId="7ACF6F21" w14:textId="02E73E14" w:rsidR="00954329" w:rsidRDefault="00954329" w:rsidP="00F014CD">
      <w:pPr>
        <w:rPr>
          <w:rFonts w:cs="Tahoma"/>
          <w:b/>
          <w:bCs/>
          <w:color w:val="7030A0"/>
          <w:sz w:val="28"/>
          <w:szCs w:val="28"/>
          <w:lang w:val="en"/>
        </w:rPr>
      </w:pPr>
    </w:p>
    <w:p w14:paraId="7C4526C1" w14:textId="03ECC1BD" w:rsidR="00954329" w:rsidRDefault="00954329" w:rsidP="00F014CD">
      <w:pPr>
        <w:rPr>
          <w:rFonts w:cs="Tahoma"/>
          <w:b/>
          <w:bCs/>
          <w:color w:val="7030A0"/>
          <w:sz w:val="28"/>
          <w:szCs w:val="28"/>
          <w:lang w:val="en"/>
        </w:rPr>
      </w:pPr>
    </w:p>
    <w:p w14:paraId="2CD13160" w14:textId="705FEED0" w:rsidR="00954329" w:rsidRDefault="00954329" w:rsidP="00F014CD">
      <w:pPr>
        <w:rPr>
          <w:rFonts w:cs="Tahoma"/>
          <w:b/>
          <w:bCs/>
          <w:color w:val="7030A0"/>
          <w:sz w:val="28"/>
          <w:szCs w:val="28"/>
          <w:lang w:val="en"/>
        </w:rPr>
      </w:pPr>
    </w:p>
    <w:p w14:paraId="2B599195" w14:textId="2632C9E3" w:rsidR="00954329" w:rsidRDefault="00954329" w:rsidP="00F014CD">
      <w:pPr>
        <w:rPr>
          <w:rFonts w:cs="Tahoma"/>
          <w:b/>
          <w:bCs/>
          <w:color w:val="7030A0"/>
          <w:sz w:val="28"/>
          <w:szCs w:val="28"/>
          <w:lang w:val="en"/>
        </w:rPr>
      </w:pPr>
    </w:p>
    <w:p w14:paraId="0577CB41" w14:textId="5FBD4285" w:rsidR="00954329" w:rsidRDefault="00954329" w:rsidP="00F014CD">
      <w:pPr>
        <w:rPr>
          <w:rFonts w:cs="Tahoma"/>
          <w:b/>
          <w:bCs/>
          <w:color w:val="7030A0"/>
          <w:sz w:val="28"/>
          <w:szCs w:val="28"/>
          <w:lang w:val="en"/>
        </w:rPr>
      </w:pPr>
    </w:p>
    <w:p w14:paraId="7AADD436" w14:textId="79B30B08" w:rsidR="00954329" w:rsidRDefault="00954329" w:rsidP="00F014CD">
      <w:pPr>
        <w:rPr>
          <w:rFonts w:cs="Tahoma"/>
          <w:b/>
          <w:bCs/>
          <w:color w:val="7030A0"/>
          <w:sz w:val="28"/>
          <w:szCs w:val="28"/>
          <w:lang w:val="en"/>
        </w:rPr>
      </w:pPr>
    </w:p>
    <w:p w14:paraId="64BB3601" w14:textId="7D13A731" w:rsidR="00954329" w:rsidRDefault="00954329" w:rsidP="00F014CD">
      <w:pPr>
        <w:rPr>
          <w:rFonts w:cs="Tahoma"/>
          <w:b/>
          <w:bCs/>
          <w:color w:val="7030A0"/>
          <w:sz w:val="28"/>
          <w:szCs w:val="28"/>
          <w:lang w:val="en"/>
        </w:rPr>
      </w:pPr>
    </w:p>
    <w:p w14:paraId="7BCF4AC3" w14:textId="3655C75D" w:rsidR="00954329" w:rsidRDefault="00FE6804" w:rsidP="00F014CD">
      <w:pPr>
        <w:rPr>
          <w:rFonts w:cs="Tahoma"/>
          <w:b/>
          <w:bCs/>
          <w:color w:val="7030A0"/>
          <w:sz w:val="28"/>
          <w:szCs w:val="28"/>
          <w:lang w:val="en"/>
        </w:rPr>
      </w:pPr>
      <w:r>
        <w:rPr>
          <w:rFonts w:cs="Tahoma"/>
          <w:b/>
          <w:bCs/>
          <w:noProof/>
          <w:color w:val="7030A0"/>
          <w:sz w:val="28"/>
          <w:szCs w:val="28"/>
          <w:lang w:val="en"/>
        </w:rPr>
        <w:lastRenderedPageBreak/>
        <mc:AlternateContent>
          <mc:Choice Requires="wps">
            <w:drawing>
              <wp:anchor distT="0" distB="0" distL="114300" distR="114300" simplePos="0" relativeHeight="251722240" behindDoc="0" locked="0" layoutInCell="1" allowOverlap="1" wp14:anchorId="2EFEFAA9" wp14:editId="19A66277">
                <wp:simplePos x="0" y="0"/>
                <wp:positionH relativeFrom="margin">
                  <wp:posOffset>-443552</wp:posOffset>
                </wp:positionH>
                <wp:positionV relativeFrom="paragraph">
                  <wp:posOffset>279779</wp:posOffset>
                </wp:positionV>
                <wp:extent cx="6720840" cy="8714096"/>
                <wp:effectExtent l="0" t="0" r="22860" b="11430"/>
                <wp:wrapNone/>
                <wp:docPr id="28" name="Text Box 28"/>
                <wp:cNvGraphicFramePr/>
                <a:graphic xmlns:a="http://schemas.openxmlformats.org/drawingml/2006/main">
                  <a:graphicData uri="http://schemas.microsoft.com/office/word/2010/wordprocessingShape">
                    <wps:wsp>
                      <wps:cNvSpPr txBox="1"/>
                      <wps:spPr>
                        <a:xfrm>
                          <a:off x="0" y="0"/>
                          <a:ext cx="6720840" cy="8714096"/>
                        </a:xfrm>
                        <a:prstGeom prst="rect">
                          <a:avLst/>
                        </a:prstGeom>
                        <a:solidFill>
                          <a:schemeClr val="lt1"/>
                        </a:solidFill>
                        <a:ln w="6350">
                          <a:solidFill>
                            <a:schemeClr val="bg1"/>
                          </a:solidFill>
                        </a:ln>
                      </wps:spPr>
                      <wps:txbx>
                        <w:txbxContent>
                          <w:p w14:paraId="44248C54" w14:textId="436BE21C" w:rsidR="00954329" w:rsidRPr="00B4548F" w:rsidRDefault="00571C5A" w:rsidP="00954329">
                            <w:pPr>
                              <w:rPr>
                                <w:b/>
                                <w:bCs/>
                                <w:color w:val="7030A0"/>
                                <w:sz w:val="24"/>
                              </w:rPr>
                            </w:pPr>
                            <w:r>
                              <w:rPr>
                                <w:b/>
                                <w:bCs/>
                                <w:color w:val="7030A0"/>
                                <w:sz w:val="24"/>
                              </w:rPr>
                              <w:t xml:space="preserve">7. </w:t>
                            </w:r>
                            <w:r w:rsidR="00954329" w:rsidRPr="00B4548F">
                              <w:rPr>
                                <w:b/>
                                <w:bCs/>
                                <w:color w:val="7030A0"/>
                                <w:sz w:val="24"/>
                              </w:rPr>
                              <w:t xml:space="preserve">Analysis and Recommendations </w:t>
                            </w:r>
                          </w:p>
                          <w:p w14:paraId="6CD28641" w14:textId="77777777" w:rsidR="00954329" w:rsidRDefault="00954329" w:rsidP="00954329">
                            <w:pPr>
                              <w:rPr>
                                <w:b/>
                                <w:bCs/>
                                <w:sz w:val="24"/>
                              </w:rPr>
                            </w:pPr>
                          </w:p>
                          <w:p w14:paraId="49284DB4" w14:textId="697C9E51" w:rsidR="00954329" w:rsidRPr="00B4548F" w:rsidRDefault="00954329" w:rsidP="00954329">
                            <w:pPr>
                              <w:rPr>
                                <w:b/>
                                <w:bCs/>
                                <w:sz w:val="24"/>
                              </w:rPr>
                            </w:pPr>
                            <w:r w:rsidRPr="00B4548F">
                              <w:rPr>
                                <w:b/>
                                <w:bCs/>
                                <w:sz w:val="24"/>
                              </w:rPr>
                              <w:t>Aims</w:t>
                            </w:r>
                          </w:p>
                          <w:p w14:paraId="2A39CE6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Critical and analytical overview of all the work undertaken with the family and information gathered. </w:t>
                            </w:r>
                          </w:p>
                          <w:p w14:paraId="06B0215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Have changes been made and what is the next step. </w:t>
                            </w:r>
                          </w:p>
                          <w:p w14:paraId="492266A2" w14:textId="05B84349"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Review of the child/ren’s plan. </w:t>
                            </w:r>
                          </w:p>
                          <w:p w14:paraId="47C82D91" w14:textId="77777777" w:rsidR="00954329" w:rsidRPr="00B4548F" w:rsidRDefault="00954329" w:rsidP="00954329">
                            <w:pPr>
                              <w:rPr>
                                <w:b/>
                                <w:bCs/>
                                <w:sz w:val="24"/>
                              </w:rPr>
                            </w:pPr>
                            <w:r w:rsidRPr="00B4548F">
                              <w:rPr>
                                <w:b/>
                                <w:bCs/>
                                <w:sz w:val="24"/>
                              </w:rPr>
                              <w:t>Questions and areas for consideration</w:t>
                            </w:r>
                          </w:p>
                          <w:p w14:paraId="6588EFE9"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How did the parent/s engage and how have they worked with you?</w:t>
                            </w:r>
                          </w:p>
                          <w:p w14:paraId="5168AE7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Have the parent/s understood what the problems/issues are and any role their behaviours have upon this? </w:t>
                            </w:r>
                          </w:p>
                          <w:p w14:paraId="37FABA0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Have the understood the impact on the children?</w:t>
                            </w:r>
                          </w:p>
                          <w:p w14:paraId="28BF05AB"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Do they have the resources/support and sustain the changes needed? </w:t>
                            </w:r>
                          </w:p>
                          <w:p w14:paraId="43493F4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What were the strengths and what were challenges for their parenting?</w:t>
                            </w:r>
                          </w:p>
                          <w:p w14:paraId="6C0D2536"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What has been the lived experience of the child/ren?</w:t>
                            </w:r>
                          </w:p>
                          <w:p w14:paraId="4F597F1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children telling us either verbally or through observation? </w:t>
                            </w:r>
                          </w:p>
                          <w:p w14:paraId="376D02D9"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From your interventions and assessment what conclusions have you reached regarding the outcomes for the future and the sustainability of any changes the family have made? (You must consider the long term as well as the short term)</w:t>
                            </w:r>
                          </w:p>
                          <w:p w14:paraId="6C131DD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support has been put in place and how effective was this? </w:t>
                            </w:r>
                          </w:p>
                          <w:p w14:paraId="346CA73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areas that the parent/s need further support or advice with? </w:t>
                            </w:r>
                          </w:p>
                          <w:p w14:paraId="4758727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Is the children’s plan making a positive difference? </w:t>
                            </w:r>
                          </w:p>
                          <w:p w14:paraId="4DF91D78" w14:textId="0266CE2E"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Are the children suffering/continuing to suffer </w:t>
                            </w:r>
                            <w:r w:rsidRPr="00B4548F">
                              <w:rPr>
                                <w:rFonts w:ascii="Verdana" w:hAnsi="Verdana"/>
                                <w:b/>
                                <w:bCs/>
                                <w:sz w:val="24"/>
                                <w:szCs w:val="24"/>
                              </w:rPr>
                              <w:t>significant harm?</w:t>
                            </w:r>
                          </w:p>
                          <w:p w14:paraId="68EC74FC" w14:textId="77777777" w:rsidR="00954329" w:rsidRPr="00B4548F" w:rsidRDefault="00954329" w:rsidP="00954329">
                            <w:pPr>
                              <w:rPr>
                                <w:b/>
                                <w:bCs/>
                                <w:sz w:val="24"/>
                              </w:rPr>
                            </w:pPr>
                            <w:r w:rsidRPr="00B4548F">
                              <w:rPr>
                                <w:b/>
                                <w:bCs/>
                                <w:sz w:val="24"/>
                              </w:rPr>
                              <w:t>Outcomes</w:t>
                            </w:r>
                          </w:p>
                          <w:p w14:paraId="5250D311"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We have a fuller understanding of parenting capacity of each parent and the impact upon the child/ren. </w:t>
                            </w:r>
                          </w:p>
                          <w:p w14:paraId="01BE261F"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There is a professional opinion (multi agency evidenced based) on whether the child/ren is safe to remain living at home. </w:t>
                            </w:r>
                          </w:p>
                          <w:p w14:paraId="76C918C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parents have been provided with services to meet their needs and make changes needed. </w:t>
                            </w:r>
                          </w:p>
                          <w:p w14:paraId="1BC94A6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needs of the child/ren are met/not met. </w:t>
                            </w:r>
                          </w:p>
                          <w:p w14:paraId="1437A7B0"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Is change sustainable and what support is needed to make his happen? </w:t>
                            </w:r>
                          </w:p>
                          <w:p w14:paraId="3628B7BF"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child/ren’s and families views are clearly recorded. </w:t>
                            </w:r>
                          </w:p>
                          <w:p w14:paraId="531DE5B0"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Recommendations for future-step up/down – what is in child’s immediate and long-term best interest? </w:t>
                            </w:r>
                          </w:p>
                          <w:p w14:paraId="3D017FD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If care proceedings are being considered, how will care meet the children’s long-term needs/is there any compensatory care that can be put in place to maintain child in family. </w:t>
                            </w:r>
                          </w:p>
                          <w:p w14:paraId="7D91E19F" w14:textId="77777777" w:rsidR="00954329" w:rsidRPr="00B4548F" w:rsidRDefault="00954329" w:rsidP="00954329">
                            <w:pPr>
                              <w:rPr>
                                <w:sz w:val="24"/>
                              </w:rPr>
                            </w:pPr>
                          </w:p>
                          <w:p w14:paraId="35A50BD9" w14:textId="77777777" w:rsidR="00954329" w:rsidRDefault="0095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FAA9" id="Text Box 28" o:spid="_x0000_s1039" type="#_x0000_t202" style="position:absolute;margin-left:-34.95pt;margin-top:22.05pt;width:529.2pt;height:686.1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9zTQIAAKwEAAAOAAAAZHJzL2Uyb0RvYy54bWysVMFOGzEQvVfqP1i+l92EEELEBqWgVJUQ&#10;IAXE2fF6k5W8Htd2sku/vs/eBALlVPXijGdmn2fem8nlVddotlPO12QKPjjJOVNGUlmbdcGfHhff&#10;Jpz5IEwpNBlV8Bfl+dXs65fL1k7VkDakS+UYQIyftrbgmxDsNMu83KhG+BOyyiBYkWtEwNWts9KJ&#10;FuiNzoZ5Ps5acqV1JJX38N70QT5L+FWlZLivKq8C0wVHbSGdLp2reGazSzFdO2E3tdyXIf6hikbU&#10;Bo++Qt2IINjW1X9BNbV05KkKJ5KajKqqlir1gG4G+YdulhthVeoF5Hj7SpP/f7DybvfgWF0WfAil&#10;jGig0aPqAvtOHYML/LTWT5G2tEgMHfzQ+eD3cMa2u8o18RcNMcTB9MsruxFNwjk+H+aTEUISscn5&#10;YJRfjCNO9va5dT78UNSwaBTcQb7Eqtjd+tCnHlLia550XS5qrdMljoy61o7tBMTWIRUJ8HdZ2rAW&#10;pZye5Qn4XSwN3RvCav0JAvC0Qc2RlL75aIVu1SUSB6cHZlZUvoAwR/3IeSsXNZq6FT48CIcZAxHY&#10;m3CPo9KEomhvcbYh9/szf8yH9Ihy1mJmC+5/bYVTnOmfBkNxMRhFfkO6jM7AN2fuOLI6jphtc01g&#10;aoANtTKZMT/og1k5ap6xXvP4KkLCSLxd8HAwr0O/SVhPqebzlISxtiLcmqWVEToqEyV77J6Fs3td&#10;A0bijg7TLaYf5O1z45eG5ttAVZ20j0T3rO75x0qk6dmvb9y543vKevuTmf0BAAD//wMAUEsDBBQA&#10;BgAIAAAAIQCB2k2e4AAAAAsBAAAPAAAAZHJzL2Rvd25yZXYueG1sTI9BS8QwEIXvgv8hjOBtN63G&#10;0tamS1FEUEFcvXibbca22ExKk93t/nvjSY/D+3jvm2qz2FEcaPaDYw3pOgFB3DozcKfh4/1hlYPw&#10;Adng6Jg0nMjDpj4/q7A07shvdNiGTsQS9iVq6EOYSil925NFv3YTccy+3GwxxHPupJnxGMvtKK+S&#10;JJMWB44LPU5011P7vd1bDU/qE++vwzOdAi+vTfOYT8q/aH15sTS3IAIt4Q+GX/2oDnV02rk9Gy9G&#10;DausKCKqQakURASKPL8BsYukSjMFsq7k/x/qHwAAAP//AwBQSwECLQAUAAYACAAAACEAtoM4kv4A&#10;AADhAQAAEwAAAAAAAAAAAAAAAAAAAAAAW0NvbnRlbnRfVHlwZXNdLnhtbFBLAQItABQABgAIAAAA&#10;IQA4/SH/1gAAAJQBAAALAAAAAAAAAAAAAAAAAC8BAABfcmVscy8ucmVsc1BLAQItABQABgAIAAAA&#10;IQAlMI9zTQIAAKwEAAAOAAAAAAAAAAAAAAAAAC4CAABkcnMvZTJvRG9jLnhtbFBLAQItABQABgAI&#10;AAAAIQCB2k2e4AAAAAsBAAAPAAAAAAAAAAAAAAAAAKcEAABkcnMvZG93bnJldi54bWxQSwUGAAAA&#10;AAQABADzAAAAtAUAAAAA&#10;" fillcolor="white [3201]" strokecolor="white [3212]" strokeweight=".5pt">
                <v:textbox>
                  <w:txbxContent>
                    <w:p w14:paraId="44248C54" w14:textId="436BE21C" w:rsidR="00954329" w:rsidRPr="00B4548F" w:rsidRDefault="00571C5A" w:rsidP="00954329">
                      <w:pPr>
                        <w:rPr>
                          <w:b/>
                          <w:bCs/>
                          <w:color w:val="7030A0"/>
                          <w:sz w:val="24"/>
                        </w:rPr>
                      </w:pPr>
                      <w:r>
                        <w:rPr>
                          <w:b/>
                          <w:bCs/>
                          <w:color w:val="7030A0"/>
                          <w:sz w:val="24"/>
                        </w:rPr>
                        <w:t xml:space="preserve">7. </w:t>
                      </w:r>
                      <w:r w:rsidR="00954329" w:rsidRPr="00B4548F">
                        <w:rPr>
                          <w:b/>
                          <w:bCs/>
                          <w:color w:val="7030A0"/>
                          <w:sz w:val="24"/>
                        </w:rPr>
                        <w:t xml:space="preserve">Analysis and Recommendations </w:t>
                      </w:r>
                    </w:p>
                    <w:p w14:paraId="6CD28641" w14:textId="77777777" w:rsidR="00954329" w:rsidRDefault="00954329" w:rsidP="00954329">
                      <w:pPr>
                        <w:rPr>
                          <w:b/>
                          <w:bCs/>
                          <w:sz w:val="24"/>
                        </w:rPr>
                      </w:pPr>
                    </w:p>
                    <w:p w14:paraId="49284DB4" w14:textId="697C9E51" w:rsidR="00954329" w:rsidRPr="00B4548F" w:rsidRDefault="00954329" w:rsidP="00954329">
                      <w:pPr>
                        <w:rPr>
                          <w:b/>
                          <w:bCs/>
                          <w:sz w:val="24"/>
                        </w:rPr>
                      </w:pPr>
                      <w:r w:rsidRPr="00B4548F">
                        <w:rPr>
                          <w:b/>
                          <w:bCs/>
                          <w:sz w:val="24"/>
                        </w:rPr>
                        <w:t>Aims</w:t>
                      </w:r>
                    </w:p>
                    <w:p w14:paraId="2A39CE6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Critical and analytical overview of all the work undertaken with the family and information gathered. </w:t>
                      </w:r>
                    </w:p>
                    <w:p w14:paraId="06B0215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Have changes been made and what is the next step. </w:t>
                      </w:r>
                    </w:p>
                    <w:p w14:paraId="492266A2" w14:textId="05B84349"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Review of the child/ren’s plan. </w:t>
                      </w:r>
                    </w:p>
                    <w:p w14:paraId="47C82D91" w14:textId="77777777" w:rsidR="00954329" w:rsidRPr="00B4548F" w:rsidRDefault="00954329" w:rsidP="00954329">
                      <w:pPr>
                        <w:rPr>
                          <w:b/>
                          <w:bCs/>
                          <w:sz w:val="24"/>
                        </w:rPr>
                      </w:pPr>
                      <w:r w:rsidRPr="00B4548F">
                        <w:rPr>
                          <w:b/>
                          <w:bCs/>
                          <w:sz w:val="24"/>
                        </w:rPr>
                        <w:t>Questions and areas for consideration</w:t>
                      </w:r>
                    </w:p>
                    <w:p w14:paraId="6588EFE9"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How did the parent/s engage and how have they worked with you?</w:t>
                      </w:r>
                    </w:p>
                    <w:p w14:paraId="5168AE7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Have the parent/s understood what the problems/issues are and any role their behaviours have upon this? </w:t>
                      </w:r>
                    </w:p>
                    <w:p w14:paraId="37FABA0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Have the understood the impact on the children?</w:t>
                      </w:r>
                    </w:p>
                    <w:p w14:paraId="28BF05AB"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Do they have the resources/support and sustain the changes needed? </w:t>
                      </w:r>
                    </w:p>
                    <w:p w14:paraId="43493F4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What were the strengths and what were challenges for their parenting?</w:t>
                      </w:r>
                    </w:p>
                    <w:p w14:paraId="6C0D2536"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What has been the lived experience of the child/ren?</w:t>
                      </w:r>
                    </w:p>
                    <w:p w14:paraId="4F597F1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are the children telling us either verbally or through observation? </w:t>
                      </w:r>
                    </w:p>
                    <w:p w14:paraId="376D02D9"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From your interventions and assessment what conclusions have you reached regarding the outcomes for the future and the sustainability of any changes the family have made? (You must consider the long term as well as the short term)</w:t>
                      </w:r>
                    </w:p>
                    <w:p w14:paraId="6C131DD7"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What support has been put in place and how effective was this? </w:t>
                      </w:r>
                    </w:p>
                    <w:p w14:paraId="346CA73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Are there any areas that the parent/s need further support or advice with? </w:t>
                      </w:r>
                    </w:p>
                    <w:p w14:paraId="4758727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Is the children’s plan making a positive difference? </w:t>
                      </w:r>
                    </w:p>
                    <w:p w14:paraId="4DF91D78" w14:textId="0266CE2E" w:rsidR="00954329" w:rsidRPr="00954329"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Are the children suffering/continuing to suffer </w:t>
                      </w:r>
                      <w:r w:rsidRPr="00B4548F">
                        <w:rPr>
                          <w:rFonts w:ascii="Verdana" w:hAnsi="Verdana"/>
                          <w:b/>
                          <w:bCs/>
                          <w:sz w:val="24"/>
                          <w:szCs w:val="24"/>
                        </w:rPr>
                        <w:t>significant harm?</w:t>
                      </w:r>
                    </w:p>
                    <w:p w14:paraId="68EC74FC" w14:textId="77777777" w:rsidR="00954329" w:rsidRPr="00B4548F" w:rsidRDefault="00954329" w:rsidP="00954329">
                      <w:pPr>
                        <w:rPr>
                          <w:b/>
                          <w:bCs/>
                          <w:sz w:val="24"/>
                        </w:rPr>
                      </w:pPr>
                      <w:r w:rsidRPr="00B4548F">
                        <w:rPr>
                          <w:b/>
                          <w:bCs/>
                          <w:sz w:val="24"/>
                        </w:rPr>
                        <w:t>Outcomes</w:t>
                      </w:r>
                    </w:p>
                    <w:p w14:paraId="5250D311"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We have a fuller understanding of parenting capacity of each parent and the impact upon the child/ren. </w:t>
                      </w:r>
                    </w:p>
                    <w:p w14:paraId="01BE261F"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There is a professional opinion (multi agency evidenced based) on whether the child/ren is safe to remain living at home. </w:t>
                      </w:r>
                    </w:p>
                    <w:p w14:paraId="76C918CC"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parents have been provided with services to meet their needs and make changes needed. </w:t>
                      </w:r>
                    </w:p>
                    <w:p w14:paraId="1BC94A64"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needs of the child/ren are met/not met. </w:t>
                      </w:r>
                    </w:p>
                    <w:p w14:paraId="1437A7B0"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Is change sustainable and what support is needed to make his happen? </w:t>
                      </w:r>
                    </w:p>
                    <w:p w14:paraId="3628B7BF"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The child/ren’s and families views are clearly recorded. </w:t>
                      </w:r>
                    </w:p>
                    <w:p w14:paraId="531DE5B0"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Recommendations for future-step up/down – what is in child’s immediate and long-term best interest? </w:t>
                      </w:r>
                    </w:p>
                    <w:p w14:paraId="3D017FD5" w14:textId="77777777" w:rsidR="00954329" w:rsidRPr="00B4548F" w:rsidRDefault="00954329" w:rsidP="00D03A5B">
                      <w:pPr>
                        <w:pStyle w:val="ListParagraph"/>
                        <w:numPr>
                          <w:ilvl w:val="0"/>
                          <w:numId w:val="33"/>
                        </w:numPr>
                        <w:rPr>
                          <w:rFonts w:ascii="Verdana" w:hAnsi="Verdana"/>
                          <w:sz w:val="24"/>
                          <w:szCs w:val="24"/>
                        </w:rPr>
                      </w:pPr>
                      <w:r w:rsidRPr="00B4548F">
                        <w:rPr>
                          <w:rFonts w:ascii="Verdana" w:hAnsi="Verdana"/>
                          <w:sz w:val="24"/>
                          <w:szCs w:val="24"/>
                        </w:rPr>
                        <w:t xml:space="preserve">If care proceedings are being considered, how will care meet the children’s long-term needs/is there any compensatory care that can be put in place to maintain child in family. </w:t>
                      </w:r>
                    </w:p>
                    <w:p w14:paraId="7D91E19F" w14:textId="77777777" w:rsidR="00954329" w:rsidRPr="00B4548F" w:rsidRDefault="00954329" w:rsidP="00954329">
                      <w:pPr>
                        <w:rPr>
                          <w:sz w:val="24"/>
                        </w:rPr>
                      </w:pPr>
                    </w:p>
                    <w:p w14:paraId="35A50BD9" w14:textId="77777777" w:rsidR="00954329" w:rsidRDefault="00954329"/>
                  </w:txbxContent>
                </v:textbox>
                <w10:wrap anchorx="margin"/>
              </v:shape>
            </w:pict>
          </mc:Fallback>
        </mc:AlternateContent>
      </w:r>
    </w:p>
    <w:p w14:paraId="30DA025E" w14:textId="04A12D5C" w:rsidR="00954329" w:rsidRDefault="00954329" w:rsidP="00F014CD">
      <w:pPr>
        <w:rPr>
          <w:rFonts w:cs="Tahoma"/>
          <w:b/>
          <w:bCs/>
          <w:color w:val="7030A0"/>
          <w:sz w:val="28"/>
          <w:szCs w:val="28"/>
          <w:lang w:val="en"/>
        </w:rPr>
      </w:pPr>
    </w:p>
    <w:p w14:paraId="64855D19" w14:textId="6CD1E7C7" w:rsidR="00954329" w:rsidRDefault="00954329" w:rsidP="00F014CD">
      <w:pPr>
        <w:rPr>
          <w:rFonts w:cs="Tahoma"/>
          <w:b/>
          <w:bCs/>
          <w:color w:val="7030A0"/>
          <w:sz w:val="28"/>
          <w:szCs w:val="28"/>
          <w:lang w:val="en"/>
        </w:rPr>
      </w:pPr>
    </w:p>
    <w:p w14:paraId="31A12D4C" w14:textId="15D27A1E" w:rsidR="00954329" w:rsidRDefault="00954329" w:rsidP="00F014CD">
      <w:pPr>
        <w:rPr>
          <w:rFonts w:cs="Tahoma"/>
          <w:b/>
          <w:bCs/>
          <w:color w:val="7030A0"/>
          <w:sz w:val="28"/>
          <w:szCs w:val="28"/>
          <w:lang w:val="en"/>
        </w:rPr>
      </w:pPr>
    </w:p>
    <w:p w14:paraId="1AC3A397" w14:textId="60DA21CE" w:rsidR="00954329" w:rsidRDefault="00954329" w:rsidP="00F014CD">
      <w:pPr>
        <w:rPr>
          <w:rFonts w:cs="Tahoma"/>
          <w:b/>
          <w:bCs/>
          <w:color w:val="7030A0"/>
          <w:sz w:val="28"/>
          <w:szCs w:val="28"/>
          <w:lang w:val="en"/>
        </w:rPr>
      </w:pPr>
    </w:p>
    <w:p w14:paraId="4502D16E" w14:textId="77777777" w:rsidR="00954329" w:rsidRDefault="00954329" w:rsidP="00F014CD">
      <w:pPr>
        <w:rPr>
          <w:rFonts w:cs="Tahoma"/>
          <w:b/>
          <w:bCs/>
          <w:color w:val="7030A0"/>
          <w:sz w:val="28"/>
          <w:szCs w:val="28"/>
          <w:lang w:val="en"/>
        </w:rPr>
      </w:pPr>
    </w:p>
    <w:p w14:paraId="032AF62E" w14:textId="76E5CC44" w:rsidR="00954329" w:rsidRDefault="00954329" w:rsidP="00F014CD">
      <w:pPr>
        <w:rPr>
          <w:rFonts w:cs="Tahoma"/>
          <w:b/>
          <w:bCs/>
          <w:color w:val="7030A0"/>
          <w:sz w:val="28"/>
          <w:szCs w:val="28"/>
          <w:lang w:val="en"/>
        </w:rPr>
      </w:pPr>
    </w:p>
    <w:p w14:paraId="1A548782" w14:textId="6EF71E2A" w:rsidR="00954329" w:rsidRDefault="00954329" w:rsidP="00F014CD">
      <w:pPr>
        <w:rPr>
          <w:rFonts w:cs="Tahoma"/>
          <w:b/>
          <w:bCs/>
          <w:color w:val="7030A0"/>
          <w:sz w:val="28"/>
          <w:szCs w:val="28"/>
          <w:lang w:val="en"/>
        </w:rPr>
      </w:pPr>
    </w:p>
    <w:p w14:paraId="0B8A0AFC" w14:textId="10A5D9F1" w:rsidR="00954329" w:rsidRDefault="00954329" w:rsidP="00F014CD">
      <w:pPr>
        <w:rPr>
          <w:rFonts w:cs="Tahoma"/>
          <w:b/>
          <w:bCs/>
          <w:color w:val="7030A0"/>
          <w:sz w:val="28"/>
          <w:szCs w:val="28"/>
          <w:lang w:val="en"/>
        </w:rPr>
      </w:pPr>
    </w:p>
    <w:p w14:paraId="6B910D2A" w14:textId="23A4229E" w:rsidR="00954329" w:rsidRDefault="00954329" w:rsidP="00F014CD">
      <w:pPr>
        <w:rPr>
          <w:rFonts w:cs="Tahoma"/>
          <w:b/>
          <w:bCs/>
          <w:color w:val="7030A0"/>
          <w:sz w:val="28"/>
          <w:szCs w:val="28"/>
          <w:lang w:val="en"/>
        </w:rPr>
      </w:pPr>
    </w:p>
    <w:p w14:paraId="0AD92A8C" w14:textId="619EA56B" w:rsidR="00954329" w:rsidRDefault="00954329" w:rsidP="00F014CD">
      <w:pPr>
        <w:rPr>
          <w:rFonts w:cs="Tahoma"/>
          <w:b/>
          <w:bCs/>
          <w:color w:val="7030A0"/>
          <w:sz w:val="28"/>
          <w:szCs w:val="28"/>
          <w:lang w:val="en"/>
        </w:rPr>
      </w:pPr>
    </w:p>
    <w:p w14:paraId="2796636C" w14:textId="5419FCDB" w:rsidR="00954329" w:rsidRDefault="00954329" w:rsidP="00F014CD">
      <w:pPr>
        <w:rPr>
          <w:rFonts w:cs="Tahoma"/>
          <w:b/>
          <w:bCs/>
          <w:color w:val="7030A0"/>
          <w:sz w:val="28"/>
          <w:szCs w:val="28"/>
          <w:lang w:val="en"/>
        </w:rPr>
      </w:pPr>
    </w:p>
    <w:p w14:paraId="385141CC" w14:textId="39698731" w:rsidR="00954329" w:rsidRDefault="00954329" w:rsidP="00F014CD">
      <w:pPr>
        <w:rPr>
          <w:rFonts w:cs="Tahoma"/>
          <w:b/>
          <w:bCs/>
          <w:color w:val="7030A0"/>
          <w:sz w:val="28"/>
          <w:szCs w:val="28"/>
          <w:lang w:val="en"/>
        </w:rPr>
      </w:pPr>
    </w:p>
    <w:p w14:paraId="1ED04D64" w14:textId="60521398" w:rsidR="00954329" w:rsidRDefault="00954329" w:rsidP="00F014CD">
      <w:pPr>
        <w:rPr>
          <w:rFonts w:cs="Tahoma"/>
          <w:b/>
          <w:bCs/>
          <w:color w:val="7030A0"/>
          <w:sz w:val="28"/>
          <w:szCs w:val="28"/>
          <w:lang w:val="en"/>
        </w:rPr>
      </w:pPr>
    </w:p>
    <w:p w14:paraId="025F618C" w14:textId="0AFA57DE" w:rsidR="00954329" w:rsidRDefault="00954329" w:rsidP="00F014CD">
      <w:pPr>
        <w:rPr>
          <w:rFonts w:cs="Tahoma"/>
          <w:b/>
          <w:bCs/>
          <w:color w:val="7030A0"/>
          <w:sz w:val="28"/>
          <w:szCs w:val="28"/>
          <w:lang w:val="en"/>
        </w:rPr>
      </w:pPr>
    </w:p>
    <w:p w14:paraId="1E959DCE" w14:textId="0BBB59A3" w:rsidR="00954329" w:rsidRDefault="00954329" w:rsidP="00F014CD">
      <w:pPr>
        <w:rPr>
          <w:rFonts w:cs="Tahoma"/>
          <w:b/>
          <w:bCs/>
          <w:color w:val="7030A0"/>
          <w:sz w:val="28"/>
          <w:szCs w:val="28"/>
          <w:lang w:val="en"/>
        </w:rPr>
      </w:pPr>
    </w:p>
    <w:p w14:paraId="0E3C0F41" w14:textId="5A49B59E" w:rsidR="00954329" w:rsidRDefault="00954329" w:rsidP="00F014CD">
      <w:pPr>
        <w:rPr>
          <w:rFonts w:cs="Tahoma"/>
          <w:b/>
          <w:bCs/>
          <w:color w:val="7030A0"/>
          <w:sz w:val="28"/>
          <w:szCs w:val="28"/>
          <w:lang w:val="en"/>
        </w:rPr>
      </w:pPr>
    </w:p>
    <w:p w14:paraId="7BFE9A9C" w14:textId="1C2115ED" w:rsidR="00954329" w:rsidRDefault="00954329" w:rsidP="00F014CD">
      <w:pPr>
        <w:rPr>
          <w:rFonts w:cs="Tahoma"/>
          <w:b/>
          <w:bCs/>
          <w:color w:val="7030A0"/>
          <w:sz w:val="28"/>
          <w:szCs w:val="28"/>
          <w:lang w:val="en"/>
        </w:rPr>
      </w:pPr>
    </w:p>
    <w:p w14:paraId="17076412" w14:textId="110F2948" w:rsidR="00954329" w:rsidRDefault="00954329" w:rsidP="00F014CD">
      <w:pPr>
        <w:rPr>
          <w:rFonts w:cs="Tahoma"/>
          <w:b/>
          <w:bCs/>
          <w:color w:val="7030A0"/>
          <w:sz w:val="28"/>
          <w:szCs w:val="28"/>
          <w:lang w:val="en"/>
        </w:rPr>
      </w:pPr>
    </w:p>
    <w:p w14:paraId="622B11EE" w14:textId="7D031732" w:rsidR="00954329" w:rsidRDefault="00954329" w:rsidP="00F014CD">
      <w:pPr>
        <w:rPr>
          <w:rFonts w:cs="Tahoma"/>
          <w:b/>
          <w:bCs/>
          <w:color w:val="7030A0"/>
          <w:sz w:val="28"/>
          <w:szCs w:val="28"/>
          <w:lang w:val="en"/>
        </w:rPr>
      </w:pPr>
    </w:p>
    <w:p w14:paraId="3E4EA167" w14:textId="2AE69A39" w:rsidR="00954329" w:rsidRDefault="00954329" w:rsidP="00F014CD">
      <w:pPr>
        <w:rPr>
          <w:rFonts w:cs="Tahoma"/>
          <w:b/>
          <w:bCs/>
          <w:color w:val="7030A0"/>
          <w:sz w:val="28"/>
          <w:szCs w:val="28"/>
          <w:lang w:val="en"/>
        </w:rPr>
      </w:pPr>
    </w:p>
    <w:p w14:paraId="3EA46576" w14:textId="600F01F6" w:rsidR="00954329" w:rsidRDefault="00954329" w:rsidP="00F014CD">
      <w:pPr>
        <w:rPr>
          <w:rFonts w:cs="Tahoma"/>
          <w:b/>
          <w:bCs/>
          <w:color w:val="7030A0"/>
          <w:sz w:val="28"/>
          <w:szCs w:val="28"/>
          <w:lang w:val="en"/>
        </w:rPr>
      </w:pPr>
    </w:p>
    <w:p w14:paraId="6328480C" w14:textId="43A6B771" w:rsidR="00954329" w:rsidRDefault="00954329" w:rsidP="00F014CD">
      <w:pPr>
        <w:rPr>
          <w:rFonts w:cs="Tahoma"/>
          <w:b/>
          <w:bCs/>
          <w:color w:val="7030A0"/>
          <w:sz w:val="28"/>
          <w:szCs w:val="28"/>
          <w:lang w:val="en"/>
        </w:rPr>
      </w:pPr>
    </w:p>
    <w:p w14:paraId="711A4F6A" w14:textId="525C0A2B" w:rsidR="00954329" w:rsidRDefault="00954329" w:rsidP="00F014CD">
      <w:pPr>
        <w:rPr>
          <w:rFonts w:cs="Tahoma"/>
          <w:b/>
          <w:bCs/>
          <w:color w:val="7030A0"/>
          <w:sz w:val="28"/>
          <w:szCs w:val="28"/>
          <w:lang w:val="en"/>
        </w:rPr>
      </w:pPr>
    </w:p>
    <w:p w14:paraId="15947AAC" w14:textId="6ECA4C5F" w:rsidR="00954329" w:rsidRDefault="00954329" w:rsidP="00F014CD">
      <w:pPr>
        <w:rPr>
          <w:rFonts w:cs="Tahoma"/>
          <w:b/>
          <w:bCs/>
          <w:color w:val="7030A0"/>
          <w:sz w:val="28"/>
          <w:szCs w:val="28"/>
          <w:lang w:val="en"/>
        </w:rPr>
      </w:pPr>
    </w:p>
    <w:p w14:paraId="46E969F5" w14:textId="387872D1" w:rsidR="00954329" w:rsidRDefault="00954329" w:rsidP="00F014CD">
      <w:pPr>
        <w:rPr>
          <w:rFonts w:cs="Tahoma"/>
          <w:b/>
          <w:bCs/>
          <w:color w:val="7030A0"/>
          <w:sz w:val="28"/>
          <w:szCs w:val="28"/>
          <w:lang w:val="en"/>
        </w:rPr>
      </w:pPr>
    </w:p>
    <w:p w14:paraId="2E73AFD9" w14:textId="23BBC72D" w:rsidR="00954329" w:rsidRDefault="00954329" w:rsidP="00F014CD">
      <w:pPr>
        <w:rPr>
          <w:rFonts w:cs="Tahoma"/>
          <w:b/>
          <w:bCs/>
          <w:color w:val="7030A0"/>
          <w:sz w:val="28"/>
          <w:szCs w:val="28"/>
          <w:lang w:val="en"/>
        </w:rPr>
      </w:pPr>
    </w:p>
    <w:p w14:paraId="281EAAD9" w14:textId="7EF02B71" w:rsidR="00954329" w:rsidRDefault="00954329" w:rsidP="00F014CD">
      <w:pPr>
        <w:rPr>
          <w:rFonts w:cs="Tahoma"/>
          <w:b/>
          <w:bCs/>
          <w:color w:val="7030A0"/>
          <w:sz w:val="28"/>
          <w:szCs w:val="28"/>
          <w:lang w:val="en"/>
        </w:rPr>
      </w:pPr>
    </w:p>
    <w:p w14:paraId="2E878B0A" w14:textId="51A60938" w:rsidR="00954329" w:rsidRDefault="00954329" w:rsidP="00F014CD">
      <w:pPr>
        <w:rPr>
          <w:rFonts w:cs="Tahoma"/>
          <w:b/>
          <w:bCs/>
          <w:color w:val="7030A0"/>
          <w:sz w:val="28"/>
          <w:szCs w:val="28"/>
          <w:lang w:val="en"/>
        </w:rPr>
      </w:pPr>
    </w:p>
    <w:p w14:paraId="5DB3815B" w14:textId="43DAD617" w:rsidR="00954329" w:rsidRDefault="00954329" w:rsidP="00F014CD">
      <w:pPr>
        <w:rPr>
          <w:rFonts w:cs="Tahoma"/>
          <w:b/>
          <w:bCs/>
          <w:color w:val="7030A0"/>
          <w:sz w:val="28"/>
          <w:szCs w:val="28"/>
          <w:lang w:val="en"/>
        </w:rPr>
      </w:pPr>
    </w:p>
    <w:p w14:paraId="39975BE6" w14:textId="71AD949E" w:rsidR="00954329" w:rsidRDefault="00954329" w:rsidP="00F014CD">
      <w:pPr>
        <w:rPr>
          <w:rFonts w:cs="Tahoma"/>
          <w:b/>
          <w:bCs/>
          <w:color w:val="7030A0"/>
          <w:sz w:val="28"/>
          <w:szCs w:val="28"/>
          <w:lang w:val="en"/>
        </w:rPr>
      </w:pPr>
    </w:p>
    <w:p w14:paraId="5CA850BE" w14:textId="27431EFB" w:rsidR="00954329" w:rsidRDefault="00954329" w:rsidP="00F014CD">
      <w:pPr>
        <w:rPr>
          <w:rFonts w:cs="Tahoma"/>
          <w:b/>
          <w:bCs/>
          <w:color w:val="7030A0"/>
          <w:sz w:val="28"/>
          <w:szCs w:val="28"/>
          <w:lang w:val="en"/>
        </w:rPr>
      </w:pPr>
    </w:p>
    <w:p w14:paraId="580024E5" w14:textId="77777777" w:rsidR="00954329" w:rsidRDefault="00954329" w:rsidP="00F014CD">
      <w:pPr>
        <w:rPr>
          <w:rFonts w:cs="Tahoma"/>
          <w:b/>
          <w:bCs/>
          <w:color w:val="7030A0"/>
          <w:sz w:val="28"/>
          <w:szCs w:val="28"/>
          <w:lang w:val="en"/>
        </w:rPr>
      </w:pPr>
    </w:p>
    <w:p w14:paraId="0BEC5471" w14:textId="77777777" w:rsidR="00954329" w:rsidRDefault="00954329" w:rsidP="00F014CD">
      <w:pPr>
        <w:rPr>
          <w:rFonts w:cs="Tahoma"/>
          <w:b/>
          <w:bCs/>
          <w:color w:val="7030A0"/>
          <w:sz w:val="28"/>
          <w:szCs w:val="28"/>
          <w:lang w:val="en"/>
        </w:rPr>
      </w:pPr>
    </w:p>
    <w:p w14:paraId="5E0714C4" w14:textId="77777777" w:rsidR="00954329" w:rsidRDefault="00954329" w:rsidP="00F014CD">
      <w:pPr>
        <w:rPr>
          <w:rFonts w:cs="Tahoma"/>
          <w:b/>
          <w:bCs/>
          <w:color w:val="7030A0"/>
          <w:sz w:val="28"/>
          <w:szCs w:val="28"/>
          <w:lang w:val="en"/>
        </w:rPr>
      </w:pPr>
    </w:p>
    <w:p w14:paraId="3772DD91" w14:textId="77777777" w:rsidR="00954329" w:rsidRDefault="00954329" w:rsidP="00F014CD">
      <w:pPr>
        <w:rPr>
          <w:rFonts w:cs="Tahoma"/>
          <w:b/>
          <w:bCs/>
          <w:color w:val="7030A0"/>
          <w:sz w:val="28"/>
          <w:szCs w:val="28"/>
          <w:lang w:val="en"/>
        </w:rPr>
      </w:pPr>
    </w:p>
    <w:p w14:paraId="4E9CC9AE" w14:textId="77777777" w:rsidR="00954329" w:rsidRDefault="00954329" w:rsidP="00F014CD">
      <w:pPr>
        <w:rPr>
          <w:rFonts w:cs="Tahoma"/>
          <w:b/>
          <w:bCs/>
          <w:color w:val="7030A0"/>
          <w:sz w:val="28"/>
          <w:szCs w:val="28"/>
          <w:lang w:val="en"/>
        </w:rPr>
      </w:pPr>
    </w:p>
    <w:p w14:paraId="325811F2" w14:textId="77777777" w:rsidR="00954329" w:rsidRDefault="00954329" w:rsidP="00F014CD">
      <w:pPr>
        <w:rPr>
          <w:rFonts w:cs="Tahoma"/>
          <w:b/>
          <w:bCs/>
          <w:color w:val="7030A0"/>
          <w:sz w:val="28"/>
          <w:szCs w:val="28"/>
          <w:lang w:val="en"/>
        </w:rPr>
      </w:pPr>
    </w:p>
    <w:p w14:paraId="7D52CA33" w14:textId="77777777" w:rsidR="00954329" w:rsidRDefault="00954329" w:rsidP="00F014CD">
      <w:pPr>
        <w:rPr>
          <w:rFonts w:cs="Tahoma"/>
          <w:b/>
          <w:bCs/>
          <w:color w:val="7030A0"/>
          <w:sz w:val="28"/>
          <w:szCs w:val="28"/>
          <w:lang w:val="en"/>
        </w:rPr>
      </w:pPr>
    </w:p>
    <w:p w14:paraId="3E7076AE" w14:textId="77777777" w:rsidR="00954329" w:rsidRDefault="00954329" w:rsidP="00F014CD">
      <w:pPr>
        <w:rPr>
          <w:rFonts w:cs="Tahoma"/>
          <w:b/>
          <w:bCs/>
          <w:color w:val="7030A0"/>
          <w:sz w:val="28"/>
          <w:szCs w:val="28"/>
          <w:lang w:val="en"/>
        </w:rPr>
      </w:pPr>
    </w:p>
    <w:p w14:paraId="55221689" w14:textId="77777777" w:rsidR="00954329" w:rsidRDefault="00954329" w:rsidP="00F014CD">
      <w:pPr>
        <w:rPr>
          <w:rFonts w:cs="Tahoma"/>
          <w:b/>
          <w:bCs/>
          <w:color w:val="7030A0"/>
          <w:sz w:val="28"/>
          <w:szCs w:val="28"/>
          <w:lang w:val="en"/>
        </w:rPr>
      </w:pPr>
    </w:p>
    <w:p w14:paraId="0CCF65BF" w14:textId="77777777" w:rsidR="00954329" w:rsidRDefault="00954329" w:rsidP="00F014CD">
      <w:pPr>
        <w:rPr>
          <w:rFonts w:cs="Tahoma"/>
          <w:b/>
          <w:bCs/>
          <w:color w:val="7030A0"/>
          <w:sz w:val="28"/>
          <w:szCs w:val="28"/>
          <w:lang w:val="en"/>
        </w:rPr>
      </w:pPr>
    </w:p>
    <w:p w14:paraId="20A4BF67" w14:textId="6FD04797" w:rsidR="00954329" w:rsidRDefault="00954329" w:rsidP="00F014CD">
      <w:pPr>
        <w:rPr>
          <w:rFonts w:cs="Tahoma"/>
          <w:b/>
          <w:bCs/>
          <w:color w:val="7030A0"/>
          <w:sz w:val="28"/>
          <w:szCs w:val="28"/>
          <w:lang w:val="en"/>
        </w:rPr>
      </w:pPr>
      <w:r>
        <w:rPr>
          <w:rFonts w:cs="Tahoma"/>
          <w:b/>
          <w:bCs/>
          <w:noProof/>
          <w:color w:val="7030A0"/>
          <w:sz w:val="28"/>
          <w:szCs w:val="28"/>
          <w:lang w:val="en"/>
        </w:rPr>
        <mc:AlternateContent>
          <mc:Choice Requires="wps">
            <w:drawing>
              <wp:anchor distT="0" distB="0" distL="114300" distR="114300" simplePos="0" relativeHeight="251723264" behindDoc="0" locked="0" layoutInCell="1" allowOverlap="1" wp14:anchorId="245755E2" wp14:editId="598F8C35">
                <wp:simplePos x="0" y="0"/>
                <wp:positionH relativeFrom="column">
                  <wp:posOffset>-580030</wp:posOffset>
                </wp:positionH>
                <wp:positionV relativeFrom="paragraph">
                  <wp:posOffset>159413</wp:posOffset>
                </wp:positionV>
                <wp:extent cx="6919415" cy="8154538"/>
                <wp:effectExtent l="0" t="0" r="15240" b="18415"/>
                <wp:wrapNone/>
                <wp:docPr id="30" name="Text Box 30"/>
                <wp:cNvGraphicFramePr/>
                <a:graphic xmlns:a="http://schemas.openxmlformats.org/drawingml/2006/main">
                  <a:graphicData uri="http://schemas.microsoft.com/office/word/2010/wordprocessingShape">
                    <wps:wsp>
                      <wps:cNvSpPr txBox="1"/>
                      <wps:spPr>
                        <a:xfrm>
                          <a:off x="0" y="0"/>
                          <a:ext cx="6919415" cy="8154538"/>
                        </a:xfrm>
                        <a:prstGeom prst="rect">
                          <a:avLst/>
                        </a:prstGeom>
                        <a:solidFill>
                          <a:schemeClr val="lt1"/>
                        </a:solidFill>
                        <a:ln w="6350">
                          <a:solidFill>
                            <a:schemeClr val="bg1"/>
                          </a:solidFill>
                        </a:ln>
                      </wps:spPr>
                      <wps:txbx>
                        <w:txbxContent>
                          <w:p w14:paraId="505BDAE6" w14:textId="77777777" w:rsidR="00954329" w:rsidRPr="00B4548F" w:rsidRDefault="00954329" w:rsidP="00954329">
                            <w:pPr>
                              <w:rPr>
                                <w:sz w:val="24"/>
                              </w:rPr>
                            </w:pPr>
                          </w:p>
                          <w:p w14:paraId="6EE97A8D" w14:textId="3289E463" w:rsidR="00954329" w:rsidRPr="00B4548F" w:rsidRDefault="00571C5A" w:rsidP="00954329">
                            <w:pPr>
                              <w:rPr>
                                <w:b/>
                                <w:bCs/>
                                <w:color w:val="7030A0"/>
                                <w:sz w:val="24"/>
                              </w:rPr>
                            </w:pPr>
                            <w:r>
                              <w:rPr>
                                <w:b/>
                                <w:bCs/>
                                <w:color w:val="7030A0"/>
                                <w:sz w:val="24"/>
                              </w:rPr>
                              <w:t xml:space="preserve">8. </w:t>
                            </w:r>
                            <w:r w:rsidR="00954329" w:rsidRPr="00B4548F">
                              <w:rPr>
                                <w:b/>
                                <w:bCs/>
                                <w:color w:val="7030A0"/>
                                <w:sz w:val="24"/>
                              </w:rPr>
                              <w:t>Parent’s Comments and Views</w:t>
                            </w:r>
                          </w:p>
                          <w:p w14:paraId="0E0F5AA1" w14:textId="77777777" w:rsidR="00954329" w:rsidRPr="00B4548F" w:rsidRDefault="00954329" w:rsidP="00954329">
                            <w:pPr>
                              <w:rPr>
                                <w:b/>
                                <w:bCs/>
                                <w:sz w:val="24"/>
                              </w:rPr>
                            </w:pPr>
                            <w:r w:rsidRPr="00B4548F">
                              <w:rPr>
                                <w:b/>
                                <w:bCs/>
                                <w:sz w:val="24"/>
                              </w:rPr>
                              <w:t>Aims</w:t>
                            </w:r>
                          </w:p>
                          <w:p w14:paraId="7E147913"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An opportunity to gain views from adults and children on what they think has changed, why and what they need to sustain this. </w:t>
                            </w:r>
                          </w:p>
                          <w:p w14:paraId="7275BCA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Also, to have feedback of their experience of the support provided. </w:t>
                            </w:r>
                          </w:p>
                          <w:p w14:paraId="29D2F1C4" w14:textId="77777777" w:rsidR="00954329" w:rsidRPr="00B4548F" w:rsidRDefault="00954329" w:rsidP="00954329">
                            <w:pPr>
                              <w:rPr>
                                <w:b/>
                                <w:bCs/>
                                <w:sz w:val="24"/>
                              </w:rPr>
                            </w:pPr>
                            <w:r w:rsidRPr="00B4548F">
                              <w:rPr>
                                <w:b/>
                                <w:bCs/>
                                <w:sz w:val="24"/>
                              </w:rPr>
                              <w:t>Questions and areas for consideration</w:t>
                            </w:r>
                          </w:p>
                          <w:p w14:paraId="1C91AE5E"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parent/s and child/ren’s view on the work that has been undertaken with them? </w:t>
                            </w:r>
                          </w:p>
                          <w:p w14:paraId="1BDB0E8A"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view of the progress that has been made? </w:t>
                            </w:r>
                          </w:p>
                          <w:p w14:paraId="3DC9751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things better for them now, or the same? </w:t>
                            </w:r>
                          </w:p>
                          <w:p w14:paraId="749CB1BD"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went well, what could have been better? </w:t>
                            </w:r>
                          </w:p>
                          <w:p w14:paraId="3A5B9214"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parents want for their and the children’s future? </w:t>
                            </w:r>
                          </w:p>
                          <w:p w14:paraId="65FFCAD3" w14:textId="77777777" w:rsidR="00954329" w:rsidRPr="00B4548F" w:rsidRDefault="00954329" w:rsidP="00954329">
                            <w:pPr>
                              <w:rPr>
                                <w:b/>
                                <w:bCs/>
                                <w:sz w:val="24"/>
                              </w:rPr>
                            </w:pPr>
                            <w:r w:rsidRPr="00B4548F">
                              <w:rPr>
                                <w:b/>
                                <w:bCs/>
                                <w:sz w:val="24"/>
                              </w:rPr>
                              <w:t xml:space="preserve">Outcomes </w:t>
                            </w:r>
                          </w:p>
                          <w:p w14:paraId="2114FE62"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The parents and child/ren have an opportunity to contribute their own experience and views. </w:t>
                            </w:r>
                          </w:p>
                          <w:p w14:paraId="3D6FC78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Parents and adults have an opportunity to have their comments recorded. </w:t>
                            </w:r>
                          </w:p>
                          <w:p w14:paraId="0445416F"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Parents child/ren’s views on their future needs and support. </w:t>
                            </w:r>
                          </w:p>
                          <w:p w14:paraId="6FEC012F" w14:textId="77777777" w:rsidR="00954329" w:rsidRPr="00B4548F" w:rsidRDefault="00954329" w:rsidP="00954329">
                            <w:pPr>
                              <w:rPr>
                                <w:b/>
                                <w:bCs/>
                                <w:sz w:val="24"/>
                              </w:rPr>
                            </w:pPr>
                          </w:p>
                          <w:p w14:paraId="5208E7E3" w14:textId="04D3FF76" w:rsidR="00954329" w:rsidRDefault="00D03A5B" w:rsidP="00D03A5B">
                            <w:pPr>
                              <w:jc w:val="center"/>
                            </w:pPr>
                            <w:r>
                              <w:rPr>
                                <w:noProof/>
                              </w:rPr>
                              <w:drawing>
                                <wp:inline distT="0" distB="0" distL="0" distR="0" wp14:anchorId="53FC03B2" wp14:editId="0626957D">
                                  <wp:extent cx="5236406" cy="33997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55E2" id="Text Box 30" o:spid="_x0000_s1040" type="#_x0000_t202" style="position:absolute;margin-left:-45.65pt;margin-top:12.55pt;width:544.85pt;height:64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rjTgIAAKwEAAAOAAAAZHJzL2Uyb0RvYy54bWysVE1vGjEQvVfqf7B8L8sSSBPEElEiqkpR&#10;EimpcjZeL6zk9bi2YTf99X32AvloTlUvZjwz+zzz5g2zq67RbK+cr8kUPB8MOVNGUlmbTcF/Pq6+&#10;XHDmgzCl0GRUwZ+V51fzz59mrZ2qEW1Jl8oxgBg/bW3BtyHYaZZ5uVWN8AOyyiBYkWtEwNVtstKJ&#10;FuiNzkbD4XnWkiutI6m8h/e6D/J5wq8qJcNdVXkVmC44agvpdOlcxzObz8R044Td1vJQhviHKhpR&#10;Gzx6groWQbCdq/+CamrpyFMVBpKajKqqlir1gG7y4btuHrbCqtQLyPH2RJP/f7Dydn/vWF0W/Az0&#10;GNFgRo+qC+wbdQwu8NNaP0Xag0Vi6ODHnI9+D2dsu6tcE3/REEMcUM8ndiOahPP8Mr8c5xPOJGIX&#10;+WQ8ObuIONnL59b58F1Rw6JRcIfxJVbF/saHPvWYEl/zpOtyVWudLlEyaqkd2wsMW4dUJMDfZGnD&#10;WpRyNhkm4DexJLoXhPXmAwTgaYOaIyl989EK3bpLJObjIzNrKp9BmKNect7KVY2mboQP98JBY+AI&#10;exPucFSaUBQdLM625H5/5I/5GD2inLXQbMH9r51wijP9w0AUl/l4HEWeLuPJ1xEu7nVk/Tpids2S&#10;wFSODbUymTE/6KNZOWqesF6L+CpCwki8XfBwNJeh3ySsp1SLRUqCrK0IN+bByggdJxNH9tg9CWcP&#10;cw2QxC0d1S2m78bb58YvDS12gao6zT4S3bN64B8rkdRzWN+4c6/vKevlT2b+BwAA//8DAFBLAwQU&#10;AAYACAAAACEAWpED6OEAAAALAQAADwAAAGRycy9kb3ducmV2LnhtbEyPQUvDQBCF74L/YRnBW7tJ&#10;EyWJ2ZSgiKAFsfbS2zQ7JsHsbMhu2/Tfu570OLyP974p17MZxIkm11tWEC8jEMSN1T23Cnafz4sM&#10;hPPIGgfLpOBCDtbV9VWJhbZn/qDT1rcilLArUEHn/VhI6ZqODLqlHYlD9mUngz6cUyv1hOdQbga5&#10;iqJ7abDnsNDhSI8dNd/bo1Hwmu7xKfFvdPE8v9f1SzambqPU7c1cP4DwNPs/GH71gzpUwelgj6yd&#10;GBQs8jgJqILVXQwiAHmepSAOgUyiPAFZlfL/D9UPAAAA//8DAFBLAQItABQABgAIAAAAIQC2gziS&#10;/gAAAOEBAAATAAAAAAAAAAAAAAAAAAAAAABbQ29udGVudF9UeXBlc10ueG1sUEsBAi0AFAAGAAgA&#10;AAAhADj9If/WAAAAlAEAAAsAAAAAAAAAAAAAAAAALwEAAF9yZWxzLy5yZWxzUEsBAi0AFAAGAAgA&#10;AAAhAJd6OuNOAgAArAQAAA4AAAAAAAAAAAAAAAAALgIAAGRycy9lMm9Eb2MueG1sUEsBAi0AFAAG&#10;AAgAAAAhAFqRA+jhAAAACwEAAA8AAAAAAAAAAAAAAAAAqAQAAGRycy9kb3ducmV2LnhtbFBLBQYA&#10;AAAABAAEAPMAAAC2BQAAAAA=&#10;" fillcolor="white [3201]" strokecolor="white [3212]" strokeweight=".5pt">
                <v:textbox>
                  <w:txbxContent>
                    <w:p w14:paraId="505BDAE6" w14:textId="77777777" w:rsidR="00954329" w:rsidRPr="00B4548F" w:rsidRDefault="00954329" w:rsidP="00954329">
                      <w:pPr>
                        <w:rPr>
                          <w:sz w:val="24"/>
                        </w:rPr>
                      </w:pPr>
                    </w:p>
                    <w:p w14:paraId="6EE97A8D" w14:textId="3289E463" w:rsidR="00954329" w:rsidRPr="00B4548F" w:rsidRDefault="00571C5A" w:rsidP="00954329">
                      <w:pPr>
                        <w:rPr>
                          <w:b/>
                          <w:bCs/>
                          <w:color w:val="7030A0"/>
                          <w:sz w:val="24"/>
                        </w:rPr>
                      </w:pPr>
                      <w:r>
                        <w:rPr>
                          <w:b/>
                          <w:bCs/>
                          <w:color w:val="7030A0"/>
                          <w:sz w:val="24"/>
                        </w:rPr>
                        <w:t xml:space="preserve">8. </w:t>
                      </w:r>
                      <w:r w:rsidR="00954329" w:rsidRPr="00B4548F">
                        <w:rPr>
                          <w:b/>
                          <w:bCs/>
                          <w:color w:val="7030A0"/>
                          <w:sz w:val="24"/>
                        </w:rPr>
                        <w:t>Parent’s Comments and Views</w:t>
                      </w:r>
                    </w:p>
                    <w:p w14:paraId="0E0F5AA1" w14:textId="77777777" w:rsidR="00954329" w:rsidRPr="00B4548F" w:rsidRDefault="00954329" w:rsidP="00954329">
                      <w:pPr>
                        <w:rPr>
                          <w:b/>
                          <w:bCs/>
                          <w:sz w:val="24"/>
                        </w:rPr>
                      </w:pPr>
                      <w:r w:rsidRPr="00B4548F">
                        <w:rPr>
                          <w:b/>
                          <w:bCs/>
                          <w:sz w:val="24"/>
                        </w:rPr>
                        <w:t>Aims</w:t>
                      </w:r>
                    </w:p>
                    <w:p w14:paraId="7E147913"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An opportunity to gain views from adults and children on what they think has changed, why and what they need to sustain this. </w:t>
                      </w:r>
                    </w:p>
                    <w:p w14:paraId="7275BCA5"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Also, to have feedback of their experience of the support provided. </w:t>
                      </w:r>
                    </w:p>
                    <w:p w14:paraId="29D2F1C4" w14:textId="77777777" w:rsidR="00954329" w:rsidRPr="00B4548F" w:rsidRDefault="00954329" w:rsidP="00954329">
                      <w:pPr>
                        <w:rPr>
                          <w:b/>
                          <w:bCs/>
                          <w:sz w:val="24"/>
                        </w:rPr>
                      </w:pPr>
                      <w:r w:rsidRPr="00B4548F">
                        <w:rPr>
                          <w:b/>
                          <w:bCs/>
                          <w:sz w:val="24"/>
                        </w:rPr>
                        <w:t>Questions and areas for consideration</w:t>
                      </w:r>
                    </w:p>
                    <w:p w14:paraId="1C91AE5E"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 parent/s and child/ren’s view on the work that has been undertaken with them? </w:t>
                      </w:r>
                    </w:p>
                    <w:p w14:paraId="1BDB0E8A"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is their view of the progress that has been made? </w:t>
                      </w:r>
                    </w:p>
                    <w:p w14:paraId="3DC9751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Are things better for them now, or the same? </w:t>
                      </w:r>
                    </w:p>
                    <w:p w14:paraId="749CB1BD"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went well, what could have been better? </w:t>
                      </w:r>
                    </w:p>
                    <w:p w14:paraId="3A5B9214"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What do parents want for their and the children’s future? </w:t>
                      </w:r>
                    </w:p>
                    <w:p w14:paraId="65FFCAD3" w14:textId="77777777" w:rsidR="00954329" w:rsidRPr="00B4548F" w:rsidRDefault="00954329" w:rsidP="00954329">
                      <w:pPr>
                        <w:rPr>
                          <w:b/>
                          <w:bCs/>
                          <w:sz w:val="24"/>
                        </w:rPr>
                      </w:pPr>
                      <w:r w:rsidRPr="00B4548F">
                        <w:rPr>
                          <w:b/>
                          <w:bCs/>
                          <w:sz w:val="24"/>
                        </w:rPr>
                        <w:t xml:space="preserve">Outcomes </w:t>
                      </w:r>
                    </w:p>
                    <w:p w14:paraId="2114FE62"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The parents and child/ren have an opportunity to contribute their own experience and views. </w:t>
                      </w:r>
                    </w:p>
                    <w:p w14:paraId="3D6FC780"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Parents and adults have an opportunity to have their comments recorded. </w:t>
                      </w:r>
                    </w:p>
                    <w:p w14:paraId="0445416F" w14:textId="77777777" w:rsidR="00954329" w:rsidRPr="00B4548F" w:rsidRDefault="00954329" w:rsidP="00D03A5B">
                      <w:pPr>
                        <w:pStyle w:val="ListParagraph"/>
                        <w:numPr>
                          <w:ilvl w:val="0"/>
                          <w:numId w:val="33"/>
                        </w:numPr>
                        <w:rPr>
                          <w:rFonts w:ascii="Verdana" w:hAnsi="Verdana"/>
                          <w:b/>
                          <w:bCs/>
                          <w:sz w:val="24"/>
                          <w:szCs w:val="24"/>
                        </w:rPr>
                      </w:pPr>
                      <w:r w:rsidRPr="00B4548F">
                        <w:rPr>
                          <w:rFonts w:ascii="Verdana" w:hAnsi="Verdana"/>
                          <w:sz w:val="24"/>
                          <w:szCs w:val="24"/>
                        </w:rPr>
                        <w:t xml:space="preserve">Parents child/ren’s views on their future needs and support. </w:t>
                      </w:r>
                    </w:p>
                    <w:p w14:paraId="6FEC012F" w14:textId="77777777" w:rsidR="00954329" w:rsidRPr="00B4548F" w:rsidRDefault="00954329" w:rsidP="00954329">
                      <w:pPr>
                        <w:rPr>
                          <w:b/>
                          <w:bCs/>
                          <w:sz w:val="24"/>
                        </w:rPr>
                      </w:pPr>
                    </w:p>
                    <w:p w14:paraId="5208E7E3" w14:textId="04D3FF76" w:rsidR="00954329" w:rsidRDefault="00D03A5B" w:rsidP="00D03A5B">
                      <w:pPr>
                        <w:jc w:val="center"/>
                      </w:pPr>
                      <w:r>
                        <w:rPr>
                          <w:noProof/>
                        </w:rPr>
                        <w:drawing>
                          <wp:inline distT="0" distB="0" distL="0" distR="0" wp14:anchorId="53FC03B2" wp14:editId="0626957D">
                            <wp:extent cx="5236406" cy="33997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v:shape>
            </w:pict>
          </mc:Fallback>
        </mc:AlternateContent>
      </w:r>
    </w:p>
    <w:p w14:paraId="667CC097" w14:textId="77777777" w:rsidR="00954329" w:rsidRDefault="00954329" w:rsidP="00F014CD">
      <w:pPr>
        <w:rPr>
          <w:rFonts w:cs="Tahoma"/>
          <w:b/>
          <w:bCs/>
          <w:color w:val="7030A0"/>
          <w:sz w:val="28"/>
          <w:szCs w:val="28"/>
          <w:lang w:val="en"/>
        </w:rPr>
      </w:pPr>
    </w:p>
    <w:p w14:paraId="12824F29" w14:textId="77777777" w:rsidR="00954329" w:rsidRDefault="00954329" w:rsidP="00F014CD">
      <w:pPr>
        <w:rPr>
          <w:rFonts w:cs="Tahoma"/>
          <w:b/>
          <w:bCs/>
          <w:color w:val="7030A0"/>
          <w:sz w:val="28"/>
          <w:szCs w:val="28"/>
          <w:lang w:val="en"/>
        </w:rPr>
      </w:pPr>
    </w:p>
    <w:p w14:paraId="69C65745" w14:textId="77777777" w:rsidR="00954329" w:rsidRDefault="00954329" w:rsidP="00F014CD">
      <w:pPr>
        <w:rPr>
          <w:rFonts w:cs="Tahoma"/>
          <w:b/>
          <w:bCs/>
          <w:color w:val="7030A0"/>
          <w:sz w:val="28"/>
          <w:szCs w:val="28"/>
          <w:lang w:val="en"/>
        </w:rPr>
      </w:pPr>
    </w:p>
    <w:p w14:paraId="49CDBCA4" w14:textId="77777777" w:rsidR="00954329" w:rsidRDefault="00954329" w:rsidP="00F014CD">
      <w:pPr>
        <w:rPr>
          <w:rFonts w:cs="Tahoma"/>
          <w:b/>
          <w:bCs/>
          <w:color w:val="7030A0"/>
          <w:sz w:val="28"/>
          <w:szCs w:val="28"/>
          <w:lang w:val="en"/>
        </w:rPr>
      </w:pPr>
    </w:p>
    <w:p w14:paraId="1F0D1CFF" w14:textId="77777777" w:rsidR="00954329" w:rsidRDefault="00954329" w:rsidP="00F014CD">
      <w:pPr>
        <w:rPr>
          <w:rFonts w:cs="Tahoma"/>
          <w:b/>
          <w:bCs/>
          <w:color w:val="7030A0"/>
          <w:sz w:val="28"/>
          <w:szCs w:val="28"/>
          <w:lang w:val="en"/>
        </w:rPr>
      </w:pPr>
    </w:p>
    <w:p w14:paraId="7F349D57" w14:textId="77777777" w:rsidR="00954329" w:rsidRDefault="00954329" w:rsidP="00F014CD">
      <w:pPr>
        <w:rPr>
          <w:rFonts w:cs="Tahoma"/>
          <w:b/>
          <w:bCs/>
          <w:color w:val="7030A0"/>
          <w:sz w:val="28"/>
          <w:szCs w:val="28"/>
          <w:lang w:val="en"/>
        </w:rPr>
      </w:pPr>
    </w:p>
    <w:p w14:paraId="2BFBA347" w14:textId="77777777" w:rsidR="00954329" w:rsidRDefault="00954329" w:rsidP="00F014CD">
      <w:pPr>
        <w:rPr>
          <w:rFonts w:cs="Tahoma"/>
          <w:b/>
          <w:bCs/>
          <w:color w:val="7030A0"/>
          <w:sz w:val="28"/>
          <w:szCs w:val="28"/>
          <w:lang w:val="en"/>
        </w:rPr>
      </w:pPr>
    </w:p>
    <w:p w14:paraId="56FE17E2" w14:textId="77777777" w:rsidR="00954329" w:rsidRDefault="00954329" w:rsidP="00F014CD">
      <w:pPr>
        <w:rPr>
          <w:rFonts w:cs="Tahoma"/>
          <w:b/>
          <w:bCs/>
          <w:color w:val="7030A0"/>
          <w:sz w:val="28"/>
          <w:szCs w:val="28"/>
          <w:lang w:val="en"/>
        </w:rPr>
      </w:pPr>
    </w:p>
    <w:p w14:paraId="79836590" w14:textId="77777777" w:rsidR="00954329" w:rsidRDefault="00954329" w:rsidP="00F014CD">
      <w:pPr>
        <w:rPr>
          <w:rFonts w:cs="Tahoma"/>
          <w:b/>
          <w:bCs/>
          <w:color w:val="7030A0"/>
          <w:sz w:val="28"/>
          <w:szCs w:val="28"/>
          <w:lang w:val="en"/>
        </w:rPr>
      </w:pPr>
    </w:p>
    <w:p w14:paraId="5B7540F1" w14:textId="77777777" w:rsidR="00954329" w:rsidRDefault="00954329" w:rsidP="00F014CD">
      <w:pPr>
        <w:rPr>
          <w:rFonts w:cs="Tahoma"/>
          <w:b/>
          <w:bCs/>
          <w:color w:val="7030A0"/>
          <w:sz w:val="28"/>
          <w:szCs w:val="28"/>
          <w:lang w:val="en"/>
        </w:rPr>
      </w:pPr>
    </w:p>
    <w:p w14:paraId="63963E31" w14:textId="77777777" w:rsidR="00954329" w:rsidRDefault="00954329" w:rsidP="00F014CD">
      <w:pPr>
        <w:rPr>
          <w:rFonts w:cs="Tahoma"/>
          <w:b/>
          <w:bCs/>
          <w:color w:val="7030A0"/>
          <w:sz w:val="28"/>
          <w:szCs w:val="28"/>
          <w:lang w:val="en"/>
        </w:rPr>
      </w:pPr>
    </w:p>
    <w:p w14:paraId="51F923AB" w14:textId="77777777" w:rsidR="00954329" w:rsidRDefault="00954329" w:rsidP="00F014CD">
      <w:pPr>
        <w:rPr>
          <w:rFonts w:cs="Tahoma"/>
          <w:b/>
          <w:bCs/>
          <w:color w:val="7030A0"/>
          <w:sz w:val="28"/>
          <w:szCs w:val="28"/>
          <w:lang w:val="en"/>
        </w:rPr>
      </w:pPr>
    </w:p>
    <w:p w14:paraId="18022E9E" w14:textId="77777777" w:rsidR="00954329" w:rsidRDefault="00954329" w:rsidP="00F014CD">
      <w:pPr>
        <w:rPr>
          <w:rFonts w:cs="Tahoma"/>
          <w:b/>
          <w:bCs/>
          <w:color w:val="7030A0"/>
          <w:sz w:val="28"/>
          <w:szCs w:val="28"/>
          <w:lang w:val="en"/>
        </w:rPr>
      </w:pPr>
    </w:p>
    <w:p w14:paraId="274E2A28" w14:textId="77777777" w:rsidR="00954329" w:rsidRDefault="00954329" w:rsidP="00F014CD">
      <w:pPr>
        <w:rPr>
          <w:rFonts w:cs="Tahoma"/>
          <w:b/>
          <w:bCs/>
          <w:color w:val="7030A0"/>
          <w:sz w:val="28"/>
          <w:szCs w:val="28"/>
          <w:lang w:val="en"/>
        </w:rPr>
      </w:pPr>
    </w:p>
    <w:p w14:paraId="243F21DE" w14:textId="77777777" w:rsidR="00954329" w:rsidRDefault="00954329" w:rsidP="00F014CD">
      <w:pPr>
        <w:rPr>
          <w:rFonts w:cs="Tahoma"/>
          <w:b/>
          <w:bCs/>
          <w:color w:val="7030A0"/>
          <w:sz w:val="28"/>
          <w:szCs w:val="28"/>
          <w:lang w:val="en"/>
        </w:rPr>
      </w:pPr>
    </w:p>
    <w:p w14:paraId="7FBBC4B0" w14:textId="77777777" w:rsidR="00954329" w:rsidRDefault="00954329" w:rsidP="00F014CD">
      <w:pPr>
        <w:rPr>
          <w:rFonts w:cs="Tahoma"/>
          <w:b/>
          <w:bCs/>
          <w:color w:val="7030A0"/>
          <w:sz w:val="28"/>
          <w:szCs w:val="28"/>
          <w:lang w:val="en"/>
        </w:rPr>
      </w:pPr>
    </w:p>
    <w:p w14:paraId="75230D72" w14:textId="77777777" w:rsidR="00954329" w:rsidRDefault="00954329" w:rsidP="00F014CD">
      <w:pPr>
        <w:rPr>
          <w:rFonts w:cs="Tahoma"/>
          <w:b/>
          <w:bCs/>
          <w:color w:val="7030A0"/>
          <w:sz w:val="28"/>
          <w:szCs w:val="28"/>
          <w:lang w:val="en"/>
        </w:rPr>
      </w:pPr>
    </w:p>
    <w:p w14:paraId="763A8D24" w14:textId="77777777" w:rsidR="00954329" w:rsidRDefault="00954329" w:rsidP="00F014CD">
      <w:pPr>
        <w:rPr>
          <w:rFonts w:cs="Tahoma"/>
          <w:b/>
          <w:bCs/>
          <w:color w:val="7030A0"/>
          <w:sz w:val="28"/>
          <w:szCs w:val="28"/>
          <w:lang w:val="en"/>
        </w:rPr>
      </w:pPr>
    </w:p>
    <w:p w14:paraId="6E20931A" w14:textId="77777777" w:rsidR="00954329" w:rsidRDefault="00954329" w:rsidP="00F014CD">
      <w:pPr>
        <w:rPr>
          <w:rFonts w:cs="Tahoma"/>
          <w:b/>
          <w:bCs/>
          <w:color w:val="7030A0"/>
          <w:sz w:val="28"/>
          <w:szCs w:val="28"/>
          <w:lang w:val="en"/>
        </w:rPr>
      </w:pPr>
    </w:p>
    <w:p w14:paraId="235E6E42" w14:textId="77777777" w:rsidR="00954329" w:rsidRDefault="00954329" w:rsidP="00F014CD">
      <w:pPr>
        <w:rPr>
          <w:rFonts w:cs="Tahoma"/>
          <w:b/>
          <w:bCs/>
          <w:color w:val="7030A0"/>
          <w:sz w:val="28"/>
          <w:szCs w:val="28"/>
          <w:lang w:val="en"/>
        </w:rPr>
      </w:pPr>
    </w:p>
    <w:p w14:paraId="5DBDCE4A" w14:textId="77777777" w:rsidR="00954329" w:rsidRDefault="00954329" w:rsidP="00F014CD">
      <w:pPr>
        <w:rPr>
          <w:rFonts w:cs="Tahoma"/>
          <w:b/>
          <w:bCs/>
          <w:color w:val="7030A0"/>
          <w:sz w:val="28"/>
          <w:szCs w:val="28"/>
          <w:lang w:val="en"/>
        </w:rPr>
      </w:pPr>
    </w:p>
    <w:p w14:paraId="71464E75" w14:textId="77777777" w:rsidR="00954329" w:rsidRDefault="00954329" w:rsidP="00F014CD">
      <w:pPr>
        <w:rPr>
          <w:rFonts w:cs="Tahoma"/>
          <w:b/>
          <w:bCs/>
          <w:color w:val="7030A0"/>
          <w:sz w:val="28"/>
          <w:szCs w:val="28"/>
          <w:lang w:val="en"/>
        </w:rPr>
      </w:pPr>
    </w:p>
    <w:p w14:paraId="05CE67CD" w14:textId="77777777" w:rsidR="00954329" w:rsidRDefault="00954329" w:rsidP="00F014CD">
      <w:pPr>
        <w:rPr>
          <w:rFonts w:cs="Tahoma"/>
          <w:b/>
          <w:bCs/>
          <w:color w:val="7030A0"/>
          <w:sz w:val="28"/>
          <w:szCs w:val="28"/>
          <w:lang w:val="en"/>
        </w:rPr>
      </w:pPr>
    </w:p>
    <w:p w14:paraId="3440ED7A" w14:textId="77777777" w:rsidR="00954329" w:rsidRDefault="00954329" w:rsidP="00F014CD">
      <w:pPr>
        <w:rPr>
          <w:rFonts w:cs="Tahoma"/>
          <w:b/>
          <w:bCs/>
          <w:color w:val="7030A0"/>
          <w:sz w:val="28"/>
          <w:szCs w:val="28"/>
          <w:lang w:val="en"/>
        </w:rPr>
      </w:pPr>
    </w:p>
    <w:p w14:paraId="5E94F7BA" w14:textId="77777777" w:rsidR="00954329" w:rsidRDefault="00954329" w:rsidP="00F014CD">
      <w:pPr>
        <w:rPr>
          <w:rFonts w:cs="Tahoma"/>
          <w:b/>
          <w:bCs/>
          <w:color w:val="7030A0"/>
          <w:sz w:val="28"/>
          <w:szCs w:val="28"/>
          <w:lang w:val="en"/>
        </w:rPr>
      </w:pPr>
    </w:p>
    <w:p w14:paraId="0D85F11A" w14:textId="77777777" w:rsidR="00954329" w:rsidRDefault="00954329" w:rsidP="00F014CD">
      <w:pPr>
        <w:rPr>
          <w:rFonts w:cs="Tahoma"/>
          <w:b/>
          <w:bCs/>
          <w:color w:val="7030A0"/>
          <w:sz w:val="28"/>
          <w:szCs w:val="28"/>
          <w:lang w:val="en"/>
        </w:rPr>
      </w:pPr>
    </w:p>
    <w:p w14:paraId="35C7CCF4" w14:textId="77777777" w:rsidR="00954329" w:rsidRDefault="00954329" w:rsidP="00F014CD">
      <w:pPr>
        <w:rPr>
          <w:rFonts w:cs="Tahoma"/>
          <w:b/>
          <w:bCs/>
          <w:color w:val="7030A0"/>
          <w:sz w:val="28"/>
          <w:szCs w:val="28"/>
          <w:lang w:val="en"/>
        </w:rPr>
      </w:pPr>
    </w:p>
    <w:p w14:paraId="3DE2F58B" w14:textId="77777777" w:rsidR="00954329" w:rsidRDefault="00954329" w:rsidP="00F014CD">
      <w:pPr>
        <w:rPr>
          <w:rFonts w:cs="Tahoma"/>
          <w:b/>
          <w:bCs/>
          <w:color w:val="7030A0"/>
          <w:sz w:val="28"/>
          <w:szCs w:val="28"/>
          <w:lang w:val="en"/>
        </w:rPr>
      </w:pPr>
    </w:p>
    <w:p w14:paraId="64940690" w14:textId="77777777" w:rsidR="00954329" w:rsidRDefault="00954329" w:rsidP="00F014CD">
      <w:pPr>
        <w:rPr>
          <w:rFonts w:cs="Tahoma"/>
          <w:b/>
          <w:bCs/>
          <w:color w:val="7030A0"/>
          <w:sz w:val="28"/>
          <w:szCs w:val="28"/>
          <w:lang w:val="en"/>
        </w:rPr>
      </w:pPr>
    </w:p>
    <w:p w14:paraId="50219839" w14:textId="13CE0352" w:rsidR="00954329" w:rsidRDefault="00954329" w:rsidP="00F014CD">
      <w:pPr>
        <w:rPr>
          <w:rFonts w:cs="Tahoma"/>
          <w:b/>
          <w:bCs/>
          <w:color w:val="7030A0"/>
          <w:sz w:val="28"/>
          <w:szCs w:val="28"/>
          <w:lang w:val="en"/>
        </w:rPr>
      </w:pPr>
    </w:p>
    <w:p w14:paraId="61620DAB" w14:textId="5AC42DBE" w:rsidR="00FE6804" w:rsidRDefault="00FE6804" w:rsidP="00F014CD">
      <w:pPr>
        <w:rPr>
          <w:rFonts w:cs="Tahoma"/>
          <w:b/>
          <w:bCs/>
          <w:color w:val="7030A0"/>
          <w:sz w:val="28"/>
          <w:szCs w:val="28"/>
          <w:lang w:val="en"/>
        </w:rPr>
      </w:pPr>
    </w:p>
    <w:p w14:paraId="331BA831" w14:textId="4710354B" w:rsidR="00FE6804" w:rsidRDefault="00FE6804" w:rsidP="00F014CD">
      <w:pPr>
        <w:rPr>
          <w:rFonts w:cs="Tahoma"/>
          <w:b/>
          <w:bCs/>
          <w:color w:val="7030A0"/>
          <w:sz w:val="28"/>
          <w:szCs w:val="28"/>
          <w:lang w:val="en"/>
        </w:rPr>
      </w:pPr>
    </w:p>
    <w:p w14:paraId="53D961C0" w14:textId="5587E4FB" w:rsidR="00FE6804" w:rsidRDefault="00FE6804" w:rsidP="00F014CD">
      <w:pPr>
        <w:rPr>
          <w:rFonts w:cs="Tahoma"/>
          <w:b/>
          <w:bCs/>
          <w:color w:val="7030A0"/>
          <w:sz w:val="28"/>
          <w:szCs w:val="28"/>
          <w:lang w:val="en"/>
        </w:rPr>
      </w:pPr>
    </w:p>
    <w:p w14:paraId="5968500B" w14:textId="11D38E31" w:rsidR="00FE6804" w:rsidRDefault="00FE6804" w:rsidP="00F014CD">
      <w:pPr>
        <w:rPr>
          <w:rFonts w:cs="Tahoma"/>
          <w:b/>
          <w:bCs/>
          <w:color w:val="7030A0"/>
          <w:sz w:val="28"/>
          <w:szCs w:val="28"/>
          <w:lang w:val="en"/>
        </w:rPr>
      </w:pPr>
    </w:p>
    <w:p w14:paraId="7C029941" w14:textId="0ABE604E" w:rsidR="00FE6804" w:rsidRDefault="00FE6804" w:rsidP="00F014CD">
      <w:pPr>
        <w:rPr>
          <w:rFonts w:cs="Tahoma"/>
          <w:b/>
          <w:bCs/>
          <w:color w:val="7030A0"/>
          <w:sz w:val="28"/>
          <w:szCs w:val="28"/>
          <w:lang w:val="en"/>
        </w:rPr>
      </w:pPr>
    </w:p>
    <w:p w14:paraId="44815665" w14:textId="30DC342A" w:rsidR="00FE6804" w:rsidRDefault="00FE6804" w:rsidP="00F014CD">
      <w:pPr>
        <w:rPr>
          <w:rFonts w:cs="Tahoma"/>
          <w:b/>
          <w:bCs/>
          <w:color w:val="7030A0"/>
          <w:sz w:val="28"/>
          <w:szCs w:val="28"/>
          <w:lang w:val="en"/>
        </w:rPr>
      </w:pPr>
    </w:p>
    <w:p w14:paraId="0AC9F013" w14:textId="000BC0F4" w:rsidR="00FE6804" w:rsidRDefault="00FE6804" w:rsidP="00F014CD">
      <w:pPr>
        <w:rPr>
          <w:rFonts w:cs="Tahoma"/>
          <w:b/>
          <w:bCs/>
          <w:color w:val="7030A0"/>
          <w:sz w:val="28"/>
          <w:szCs w:val="28"/>
          <w:lang w:val="en"/>
        </w:rPr>
      </w:pPr>
    </w:p>
    <w:p w14:paraId="5DF5FF05" w14:textId="41454D5E" w:rsidR="00FE6804" w:rsidRDefault="00FE6804" w:rsidP="00F014CD">
      <w:pPr>
        <w:rPr>
          <w:rFonts w:cs="Tahoma"/>
          <w:b/>
          <w:bCs/>
          <w:color w:val="7030A0"/>
          <w:sz w:val="28"/>
          <w:szCs w:val="28"/>
          <w:lang w:val="en"/>
        </w:rPr>
      </w:pPr>
    </w:p>
    <w:p w14:paraId="1AB5DB81" w14:textId="77777777" w:rsidR="00FE6804" w:rsidRDefault="00FE6804" w:rsidP="00F014CD">
      <w:pPr>
        <w:rPr>
          <w:rFonts w:cs="Tahoma"/>
          <w:b/>
          <w:bCs/>
          <w:color w:val="7030A0"/>
          <w:sz w:val="28"/>
          <w:szCs w:val="28"/>
          <w:lang w:val="en"/>
        </w:rPr>
      </w:pPr>
    </w:p>
    <w:p w14:paraId="40937ECC" w14:textId="77777777" w:rsidR="00954329" w:rsidRDefault="00954329" w:rsidP="00F014CD">
      <w:pPr>
        <w:rPr>
          <w:rFonts w:cs="Tahoma"/>
          <w:b/>
          <w:bCs/>
          <w:color w:val="7030A0"/>
          <w:sz w:val="28"/>
          <w:szCs w:val="28"/>
          <w:lang w:val="en"/>
        </w:rPr>
      </w:pPr>
    </w:p>
    <w:p w14:paraId="3BEE3525" w14:textId="33D9AB75" w:rsidR="00110171" w:rsidRPr="00CB3353" w:rsidRDefault="00FC0987" w:rsidP="00F014CD">
      <w:pPr>
        <w:rPr>
          <w:rFonts w:cs="Tahoma"/>
          <w:b/>
          <w:bCs/>
          <w:color w:val="7030A0"/>
          <w:sz w:val="28"/>
          <w:szCs w:val="28"/>
          <w:lang w:val="en"/>
        </w:rPr>
      </w:pPr>
      <w:r w:rsidRPr="00CB3353">
        <w:rPr>
          <w:rFonts w:cs="Tahoma"/>
          <w:b/>
          <w:bCs/>
          <w:color w:val="7030A0"/>
          <w:sz w:val="28"/>
          <w:szCs w:val="28"/>
          <w:lang w:val="en"/>
        </w:rPr>
        <w:t xml:space="preserve">Appendix </w:t>
      </w:r>
      <w:r w:rsidR="005175C0" w:rsidRPr="00CB3353">
        <w:rPr>
          <w:rFonts w:cs="Tahoma"/>
          <w:b/>
          <w:bCs/>
          <w:color w:val="7030A0"/>
          <w:sz w:val="28"/>
          <w:szCs w:val="28"/>
          <w:lang w:val="en"/>
        </w:rPr>
        <w:t>6</w:t>
      </w:r>
      <w:r w:rsidRPr="00CB3353">
        <w:rPr>
          <w:rFonts w:cs="Tahoma"/>
          <w:b/>
          <w:bCs/>
          <w:color w:val="7030A0"/>
          <w:sz w:val="28"/>
          <w:szCs w:val="28"/>
          <w:lang w:val="en"/>
        </w:rPr>
        <w:t>:</w:t>
      </w:r>
    </w:p>
    <w:p w14:paraId="5ED0DDBE" w14:textId="77777777" w:rsidR="007F20DD" w:rsidRDefault="007F20DD" w:rsidP="00054995">
      <w:pPr>
        <w:tabs>
          <w:tab w:val="left" w:pos="2310"/>
        </w:tabs>
        <w:rPr>
          <w:rFonts w:cs="Tahoma"/>
          <w:sz w:val="20"/>
          <w:szCs w:val="20"/>
          <w:lang w:val="en"/>
        </w:rPr>
      </w:pPr>
    </w:p>
    <w:p w14:paraId="519A1D6C" w14:textId="77777777" w:rsidR="005175C0" w:rsidRPr="0057651A" w:rsidRDefault="005175C0" w:rsidP="00054995">
      <w:pPr>
        <w:shd w:val="clear" w:color="auto" w:fill="FFFFFF"/>
        <w:spacing w:after="100" w:afterAutospacing="1"/>
        <w:rPr>
          <w:rFonts w:eastAsia="Times New Roman" w:cs="Arial"/>
          <w:b/>
          <w:bCs/>
          <w:sz w:val="20"/>
          <w:szCs w:val="20"/>
          <w:lang w:eastAsia="en-GB"/>
        </w:rPr>
      </w:pPr>
      <w:r w:rsidRPr="0057651A">
        <w:rPr>
          <w:rFonts w:eastAsia="Times New Roman" w:cs="Arial"/>
          <w:sz w:val="20"/>
          <w:szCs w:val="20"/>
          <w:lang w:eastAsia="en-GB"/>
        </w:rPr>
        <w:t>Recording</w:t>
      </w:r>
      <w:r w:rsidRPr="00223D2F">
        <w:rPr>
          <w:rFonts w:eastAsia="Times New Roman" w:cs="Arial"/>
          <w:sz w:val="20"/>
          <w:szCs w:val="20"/>
          <w:lang w:eastAsia="en-GB"/>
        </w:rPr>
        <w:t xml:space="preserve"> is essential for professional accountability and to support effective decision-making, records are also of vital importance for the children and families to whom they refer.</w:t>
      </w:r>
      <w:r w:rsidRPr="0057651A">
        <w:rPr>
          <w:rFonts w:eastAsia="Times New Roman" w:cs="Arial"/>
          <w:sz w:val="20"/>
          <w:szCs w:val="20"/>
          <w:lang w:eastAsia="en-GB"/>
        </w:rPr>
        <w:t xml:space="preserve"> </w:t>
      </w:r>
    </w:p>
    <w:p w14:paraId="20678F9A" w14:textId="77777777" w:rsidR="005175C0" w:rsidRPr="0057651A" w:rsidRDefault="005175C0" w:rsidP="00054995">
      <w:pPr>
        <w:shd w:val="clear" w:color="auto" w:fill="FFFFFF"/>
        <w:spacing w:after="100" w:afterAutospacing="1"/>
        <w:rPr>
          <w:rFonts w:eastAsia="Times New Roman" w:cs="Arial"/>
          <w:b/>
          <w:bCs/>
          <w:sz w:val="20"/>
          <w:szCs w:val="20"/>
          <w:lang w:eastAsia="en-GB"/>
        </w:rPr>
      </w:pPr>
      <w:r w:rsidRPr="003C480A">
        <w:rPr>
          <w:rFonts w:eastAsia="Times New Roman" w:cs="Arial"/>
          <w:b/>
          <w:bCs/>
          <w:sz w:val="20"/>
          <w:szCs w:val="20"/>
          <w:lang w:eastAsia="en-GB"/>
        </w:rPr>
        <w:t>British Association of Social Workers (BASW) England</w:t>
      </w:r>
      <w:r w:rsidRPr="0057651A">
        <w:rPr>
          <w:rFonts w:eastAsia="Times New Roman" w:cs="Arial"/>
          <w:b/>
          <w:bCs/>
          <w:sz w:val="20"/>
          <w:szCs w:val="20"/>
          <w:lang w:eastAsia="en-GB"/>
        </w:rPr>
        <w:t xml:space="preserve"> provided</w:t>
      </w:r>
      <w:r w:rsidRPr="003C480A">
        <w:rPr>
          <w:rFonts w:eastAsia="Times New Roman" w:cs="Arial"/>
          <w:b/>
          <w:bCs/>
          <w:sz w:val="20"/>
          <w:szCs w:val="20"/>
          <w:lang w:eastAsia="en-GB"/>
        </w:rPr>
        <w:t xml:space="preserve"> ‘ten top tips’ </w:t>
      </w:r>
      <w:r w:rsidRPr="0057651A">
        <w:rPr>
          <w:rFonts w:eastAsia="Times New Roman" w:cs="Arial"/>
          <w:b/>
          <w:bCs/>
          <w:sz w:val="20"/>
          <w:szCs w:val="20"/>
          <w:lang w:eastAsia="en-GB"/>
        </w:rPr>
        <w:t>for Case Recording</w:t>
      </w:r>
      <w:r w:rsidRPr="003C480A">
        <w:rPr>
          <w:rFonts w:eastAsia="Times New Roman" w:cs="Arial"/>
          <w:b/>
          <w:bCs/>
          <w:sz w:val="20"/>
          <w:szCs w:val="20"/>
          <w:lang w:eastAsia="en-GB"/>
        </w:rPr>
        <w:t>:</w:t>
      </w:r>
    </w:p>
    <w:p w14:paraId="3FFCD8D8"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Include the child throughout the recording.</w:t>
      </w:r>
    </w:p>
    <w:p w14:paraId="01F9AB7F" w14:textId="77777777" w:rsidR="007B298B" w:rsidRDefault="007B298B" w:rsidP="00D03A5B">
      <w:pPr>
        <w:numPr>
          <w:ilvl w:val="0"/>
          <w:numId w:val="4"/>
        </w:numPr>
        <w:shd w:val="clear" w:color="auto" w:fill="FFFFFF"/>
        <w:spacing w:before="100" w:beforeAutospacing="1" w:after="100" w:afterAutospacing="1"/>
        <w:rPr>
          <w:rFonts w:eastAsia="Times New Roman" w:cs="Arial"/>
          <w:sz w:val="20"/>
          <w:szCs w:val="20"/>
          <w:lang w:eastAsia="en-GB"/>
        </w:rPr>
      </w:pPr>
      <w:r>
        <w:rPr>
          <w:rFonts w:eastAsia="Times New Roman" w:cs="Arial"/>
          <w:sz w:val="20"/>
          <w:szCs w:val="20"/>
          <w:lang w:eastAsia="en-GB"/>
        </w:rPr>
        <w:t>Where possible, write in such a way whereby the child (when old enough) or adult can understand</w:t>
      </w:r>
      <w:r w:rsidRPr="003C480A">
        <w:rPr>
          <w:rFonts w:eastAsia="Times New Roman" w:cs="Arial"/>
          <w:sz w:val="20"/>
          <w:szCs w:val="20"/>
          <w:lang w:eastAsia="en-GB"/>
        </w:rPr>
        <w:t xml:space="preserve"> </w:t>
      </w:r>
    </w:p>
    <w:p w14:paraId="3F249748" w14:textId="01BB1AA4"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Make records purposeful and analytical.</w:t>
      </w:r>
    </w:p>
    <w:p w14:paraId="79CC7208"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Include memory objects (e.g. photos) sensitively and critically.</w:t>
      </w:r>
    </w:p>
    <w:p w14:paraId="333F84AF"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Make sure records reflect the whole of the child’s story and why decisions were made.</w:t>
      </w:r>
    </w:p>
    <w:p w14:paraId="26D1F715"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Chart the child’s journey with a chronology supported by a genogram</w:t>
      </w:r>
      <w:r w:rsidRPr="003C480A">
        <w:rPr>
          <w:rFonts w:eastAsia="Times New Roman" w:cs="Arial"/>
          <w:b/>
          <w:bCs/>
          <w:sz w:val="20"/>
          <w:szCs w:val="20"/>
          <w:lang w:eastAsia="en-GB"/>
        </w:rPr>
        <w:t xml:space="preserve">. </w:t>
      </w:r>
    </w:p>
    <w:p w14:paraId="60009B5F"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Include different views and opinions.</w:t>
      </w:r>
    </w:p>
    <w:p w14:paraId="125574F0"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Make records easy to access.</w:t>
      </w:r>
    </w:p>
    <w:p w14:paraId="7373E477"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Make sure recording is balanced and meaningful.</w:t>
      </w:r>
    </w:p>
    <w:p w14:paraId="40109BCC" w14:textId="77777777" w:rsidR="005175C0" w:rsidRPr="003C480A" w:rsidRDefault="005175C0" w:rsidP="00D03A5B">
      <w:pPr>
        <w:numPr>
          <w:ilvl w:val="0"/>
          <w:numId w:val="4"/>
        </w:numPr>
        <w:shd w:val="clear" w:color="auto" w:fill="FFFFFF"/>
        <w:spacing w:before="100" w:beforeAutospacing="1" w:after="100" w:afterAutospacing="1"/>
        <w:rPr>
          <w:rFonts w:eastAsia="Times New Roman" w:cs="Arial"/>
          <w:sz w:val="20"/>
          <w:szCs w:val="20"/>
          <w:lang w:eastAsia="en-GB"/>
        </w:rPr>
      </w:pPr>
      <w:r w:rsidRPr="003C480A">
        <w:rPr>
          <w:rFonts w:eastAsia="Times New Roman" w:cs="Arial"/>
          <w:sz w:val="20"/>
          <w:szCs w:val="20"/>
          <w:lang w:eastAsia="en-GB"/>
        </w:rPr>
        <w:t xml:space="preserve">Avoid jargon and vague language, </w:t>
      </w:r>
      <w:r w:rsidRPr="0057651A">
        <w:rPr>
          <w:rFonts w:cs="Arial"/>
          <w:sz w:val="20"/>
          <w:szCs w:val="20"/>
        </w:rPr>
        <w:t>do not record every piece of communication.</w:t>
      </w:r>
    </w:p>
    <w:p w14:paraId="5835B09B" w14:textId="0D95DAC1" w:rsidR="005175C0" w:rsidRDefault="005175C0" w:rsidP="00054995">
      <w:pPr>
        <w:rPr>
          <w:sz w:val="20"/>
          <w:szCs w:val="20"/>
        </w:rPr>
      </w:pPr>
      <w:r w:rsidRPr="0057651A">
        <w:rPr>
          <w:sz w:val="20"/>
          <w:szCs w:val="20"/>
        </w:rPr>
        <w:t xml:space="preserve">Our records should be written in such a way that if the </w:t>
      </w:r>
      <w:r w:rsidR="00733D98">
        <w:rPr>
          <w:sz w:val="20"/>
          <w:szCs w:val="20"/>
        </w:rPr>
        <w:t>i</w:t>
      </w:r>
      <w:r w:rsidRPr="0057651A">
        <w:rPr>
          <w:sz w:val="20"/>
          <w:szCs w:val="20"/>
        </w:rPr>
        <w:t xml:space="preserve">f the child comes back later in life to read their files, as an adult, they would they be able to understand the decisions being made and the rationale for those decisions. </w:t>
      </w:r>
    </w:p>
    <w:p w14:paraId="2A36E927" w14:textId="77777777" w:rsidR="00733D98" w:rsidRPr="0057651A" w:rsidRDefault="00733D98" w:rsidP="00054995">
      <w:pPr>
        <w:rPr>
          <w:sz w:val="20"/>
          <w:szCs w:val="20"/>
        </w:rPr>
      </w:pPr>
    </w:p>
    <w:p w14:paraId="1EC51FCC" w14:textId="7BA46F96" w:rsidR="005175C0" w:rsidRDefault="005175C0" w:rsidP="00054995">
      <w:pPr>
        <w:rPr>
          <w:sz w:val="20"/>
          <w:szCs w:val="20"/>
        </w:rPr>
      </w:pPr>
      <w:r w:rsidRPr="0057651A">
        <w:rPr>
          <w:sz w:val="20"/>
          <w:szCs w:val="20"/>
        </w:rPr>
        <w:t xml:space="preserve">The </w:t>
      </w:r>
      <w:r w:rsidR="00733D98">
        <w:rPr>
          <w:sz w:val="20"/>
          <w:szCs w:val="20"/>
        </w:rPr>
        <w:t>“</w:t>
      </w:r>
      <w:r w:rsidRPr="0057651A">
        <w:rPr>
          <w:sz w:val="20"/>
          <w:szCs w:val="20"/>
        </w:rPr>
        <w:t>Workbook Summary</w:t>
      </w:r>
      <w:r w:rsidR="00733D98">
        <w:rPr>
          <w:sz w:val="20"/>
          <w:szCs w:val="20"/>
        </w:rPr>
        <w:t>”</w:t>
      </w:r>
      <w:r w:rsidRPr="0057651A">
        <w:rPr>
          <w:sz w:val="20"/>
          <w:szCs w:val="20"/>
        </w:rPr>
        <w:t xml:space="preserve"> is for each practitioner working with the family to record a short synopsis of their work undertaken, </w:t>
      </w:r>
      <w:r w:rsidRPr="0057651A">
        <w:rPr>
          <w:sz w:val="20"/>
          <w:szCs w:val="20"/>
          <w:u w:val="single"/>
        </w:rPr>
        <w:t>since the previous supervision only,</w:t>
      </w:r>
      <w:r w:rsidRPr="0057651A">
        <w:rPr>
          <w:sz w:val="20"/>
          <w:szCs w:val="20"/>
        </w:rPr>
        <w:t xml:space="preserve"> and to cross reference to the sections within the Family </w:t>
      </w:r>
      <w:r w:rsidR="00054995">
        <w:rPr>
          <w:sz w:val="20"/>
          <w:szCs w:val="20"/>
        </w:rPr>
        <w:t>Programme modules</w:t>
      </w:r>
      <w:r w:rsidRPr="0057651A">
        <w:rPr>
          <w:sz w:val="20"/>
          <w:szCs w:val="20"/>
        </w:rPr>
        <w:t xml:space="preserve"> that they have contributed towards.</w:t>
      </w:r>
      <w:r w:rsidR="00733D98">
        <w:rPr>
          <w:sz w:val="20"/>
          <w:szCs w:val="20"/>
        </w:rPr>
        <w:t xml:space="preserve"> The majority of the practitioners’ work should be recorded within the relevant module, with the date undertaken. </w:t>
      </w:r>
    </w:p>
    <w:p w14:paraId="33DE0625" w14:textId="77777777" w:rsidR="00733D98" w:rsidRPr="0057651A" w:rsidRDefault="00733D98" w:rsidP="00054995">
      <w:pPr>
        <w:rPr>
          <w:sz w:val="20"/>
          <w:szCs w:val="20"/>
        </w:rPr>
      </w:pPr>
    </w:p>
    <w:p w14:paraId="0B61A7C2" w14:textId="77777777" w:rsidR="005175C0" w:rsidRPr="0057651A" w:rsidRDefault="005175C0" w:rsidP="00054995">
      <w:pPr>
        <w:rPr>
          <w:sz w:val="20"/>
          <w:szCs w:val="20"/>
        </w:rPr>
      </w:pPr>
      <w:r w:rsidRPr="0057651A">
        <w:rPr>
          <w:sz w:val="20"/>
          <w:szCs w:val="20"/>
        </w:rPr>
        <w:t xml:space="preserve">The Workbook Summary for the allocated Social Worker in Family Safeguarding will have very little recorded within it as it has a strong focus on analysis. Using </w:t>
      </w:r>
      <w:hyperlink r:id="rId33" w:history="1">
        <w:r w:rsidRPr="0057651A">
          <w:rPr>
            <w:rStyle w:val="Hyperlink"/>
            <w:sz w:val="20"/>
            <w:szCs w:val="20"/>
          </w:rPr>
          <w:t>The Five Anchor principles of Assessment</w:t>
        </w:r>
      </w:hyperlink>
      <w:r w:rsidRPr="0057651A">
        <w:rPr>
          <w:sz w:val="20"/>
          <w:szCs w:val="20"/>
        </w:rPr>
        <w:t xml:space="preserve">, the focus of our recording should weigh heavily on “What needs to happen?” and “How do we know we are making progress”? </w:t>
      </w:r>
    </w:p>
    <w:p w14:paraId="3C6D7E5D" w14:textId="1CC93940" w:rsidR="005175C0" w:rsidRPr="0057651A" w:rsidRDefault="005175C0" w:rsidP="00D03A5B">
      <w:pPr>
        <w:pStyle w:val="ListParagraph"/>
        <w:numPr>
          <w:ilvl w:val="0"/>
          <w:numId w:val="5"/>
        </w:numPr>
        <w:rPr>
          <w:rFonts w:ascii="Verdana" w:hAnsi="Verdana"/>
          <w:sz w:val="20"/>
          <w:szCs w:val="20"/>
        </w:rPr>
      </w:pPr>
      <w:r w:rsidRPr="0057651A">
        <w:rPr>
          <w:rFonts w:ascii="Verdana" w:hAnsi="Verdana"/>
          <w:sz w:val="20"/>
          <w:szCs w:val="20"/>
        </w:rPr>
        <w:t xml:space="preserve">The focus in the child’s observation section of the Workbook Summary is to consider what we are seeing in each child, </w:t>
      </w:r>
      <w:r w:rsidRPr="00A7547F">
        <w:rPr>
          <w:rFonts w:ascii="Verdana" w:hAnsi="Verdana"/>
          <w:sz w:val="20"/>
          <w:szCs w:val="20"/>
          <w:u w:val="single"/>
        </w:rPr>
        <w:t xml:space="preserve">in relation to their needs and the harm that had led to our involvement. </w:t>
      </w:r>
      <w:r w:rsidRPr="00A7547F">
        <w:rPr>
          <w:rFonts w:ascii="Verdana" w:hAnsi="Verdana"/>
          <w:sz w:val="20"/>
          <w:szCs w:val="20"/>
          <w:u w:val="single"/>
        </w:rPr>
        <w:br/>
      </w:r>
      <w:r>
        <w:rPr>
          <w:rFonts w:ascii="Verdana" w:hAnsi="Verdana"/>
          <w:sz w:val="20"/>
          <w:szCs w:val="20"/>
        </w:rPr>
        <w:br/>
      </w:r>
      <w:r w:rsidRPr="0057651A">
        <w:rPr>
          <w:rFonts w:ascii="Verdana" w:hAnsi="Verdana"/>
          <w:sz w:val="20"/>
          <w:szCs w:val="20"/>
        </w:rPr>
        <w:t xml:space="preserve">For example, is the child demonstrating signs of </w:t>
      </w:r>
      <w:r w:rsidR="00733D98">
        <w:rPr>
          <w:rFonts w:ascii="Verdana" w:hAnsi="Verdana"/>
          <w:sz w:val="20"/>
          <w:szCs w:val="20"/>
        </w:rPr>
        <w:t xml:space="preserve">unmet need, </w:t>
      </w:r>
      <w:r w:rsidRPr="0057651A">
        <w:rPr>
          <w:rFonts w:ascii="Verdana" w:hAnsi="Verdana"/>
          <w:sz w:val="20"/>
          <w:szCs w:val="20"/>
        </w:rPr>
        <w:t xml:space="preserve">trauma </w:t>
      </w:r>
      <w:r w:rsidR="00733D98">
        <w:rPr>
          <w:rFonts w:ascii="Verdana" w:hAnsi="Verdana"/>
          <w:sz w:val="20"/>
          <w:szCs w:val="20"/>
        </w:rPr>
        <w:t>or</w:t>
      </w:r>
      <w:r w:rsidR="00733D98" w:rsidRPr="0057651A">
        <w:rPr>
          <w:rFonts w:ascii="Verdana" w:hAnsi="Verdana"/>
          <w:sz w:val="20"/>
          <w:szCs w:val="20"/>
        </w:rPr>
        <w:t xml:space="preserve"> </w:t>
      </w:r>
      <w:r w:rsidRPr="0057651A">
        <w:rPr>
          <w:rFonts w:ascii="Verdana" w:hAnsi="Verdana"/>
          <w:sz w:val="20"/>
          <w:szCs w:val="20"/>
        </w:rPr>
        <w:t xml:space="preserve">abuse? </w:t>
      </w:r>
    </w:p>
    <w:p w14:paraId="4F959B2A" w14:textId="77777777" w:rsidR="005175C0" w:rsidRPr="0057651A" w:rsidRDefault="005175C0" w:rsidP="00054995">
      <w:pPr>
        <w:pStyle w:val="ListParagraph"/>
        <w:rPr>
          <w:rFonts w:ascii="Verdana" w:hAnsi="Verdana"/>
          <w:sz w:val="20"/>
          <w:szCs w:val="20"/>
        </w:rPr>
      </w:pPr>
    </w:p>
    <w:p w14:paraId="396E6AE2" w14:textId="77777777" w:rsidR="005175C0" w:rsidRPr="0057651A" w:rsidRDefault="005175C0" w:rsidP="00D03A5B">
      <w:pPr>
        <w:pStyle w:val="ListParagraph"/>
        <w:numPr>
          <w:ilvl w:val="0"/>
          <w:numId w:val="5"/>
        </w:numPr>
        <w:rPr>
          <w:rFonts w:ascii="Verdana" w:hAnsi="Verdana"/>
          <w:sz w:val="20"/>
          <w:szCs w:val="20"/>
        </w:rPr>
      </w:pPr>
      <w:r w:rsidRPr="0057651A">
        <w:rPr>
          <w:rFonts w:ascii="Verdana" w:hAnsi="Verdana"/>
          <w:sz w:val="20"/>
          <w:szCs w:val="20"/>
        </w:rPr>
        <w:t xml:space="preserve">The focus in the Outcome and Analysis section of the Workbook Summary for the allocated Social Worker is to consider the work undertaken within the period since the last supervision. It is to consider, using </w:t>
      </w:r>
      <w:hyperlink r:id="rId34" w:history="1">
        <w:r w:rsidRPr="0057651A">
          <w:rPr>
            <w:rStyle w:val="Hyperlink"/>
            <w:rFonts w:ascii="Verdana" w:hAnsi="Verdana"/>
            <w:sz w:val="20"/>
            <w:szCs w:val="20"/>
          </w:rPr>
          <w:t>The Five Anchor principles of Assessment</w:t>
        </w:r>
      </w:hyperlink>
      <w:r w:rsidRPr="0057651A">
        <w:rPr>
          <w:rFonts w:ascii="Verdana" w:hAnsi="Verdana"/>
          <w:sz w:val="20"/>
          <w:szCs w:val="20"/>
        </w:rPr>
        <w:t xml:space="preserve">,  “How do we know we are making progress?” This would be based upon the child’s observation, the work undertaken and the input and analysis of any involved professionals not directly working within Family Safeguarding Team.  </w:t>
      </w:r>
    </w:p>
    <w:p w14:paraId="5C0724A9" w14:textId="77777777" w:rsidR="005175C0" w:rsidRDefault="005175C0" w:rsidP="00054995">
      <w:pPr>
        <w:pStyle w:val="ListParagraph"/>
        <w:rPr>
          <w:rFonts w:ascii="Verdana" w:hAnsi="Verdana"/>
          <w:sz w:val="20"/>
          <w:szCs w:val="20"/>
        </w:rPr>
      </w:pPr>
    </w:p>
    <w:p w14:paraId="191648F4" w14:textId="6EA60711" w:rsidR="005175C0" w:rsidRPr="0057651A" w:rsidRDefault="005175C0" w:rsidP="00054995">
      <w:pPr>
        <w:pStyle w:val="ListParagraph"/>
        <w:rPr>
          <w:rFonts w:ascii="Verdana" w:hAnsi="Verdana"/>
          <w:sz w:val="20"/>
          <w:szCs w:val="20"/>
        </w:rPr>
      </w:pPr>
      <w:r w:rsidRPr="0057651A">
        <w:rPr>
          <w:rFonts w:ascii="Verdana" w:hAnsi="Verdana"/>
          <w:sz w:val="20"/>
          <w:szCs w:val="20"/>
        </w:rPr>
        <w:t xml:space="preserve">For example, is the child demonstrating signs of </w:t>
      </w:r>
      <w:r w:rsidR="00733D98">
        <w:rPr>
          <w:rFonts w:ascii="Verdana" w:hAnsi="Verdana"/>
          <w:sz w:val="20"/>
          <w:szCs w:val="20"/>
        </w:rPr>
        <w:t xml:space="preserve">unmet need, </w:t>
      </w:r>
      <w:r w:rsidRPr="0057651A">
        <w:rPr>
          <w:rFonts w:ascii="Verdana" w:hAnsi="Verdana"/>
          <w:sz w:val="20"/>
          <w:szCs w:val="20"/>
        </w:rPr>
        <w:t xml:space="preserve">trauma </w:t>
      </w:r>
      <w:r w:rsidR="00733D98">
        <w:rPr>
          <w:rFonts w:ascii="Verdana" w:hAnsi="Verdana"/>
          <w:sz w:val="20"/>
          <w:szCs w:val="20"/>
        </w:rPr>
        <w:t xml:space="preserve">or </w:t>
      </w:r>
      <w:r w:rsidRPr="0057651A">
        <w:rPr>
          <w:rFonts w:ascii="Verdana" w:hAnsi="Verdana"/>
          <w:sz w:val="20"/>
          <w:szCs w:val="20"/>
        </w:rPr>
        <w:t xml:space="preserve"> abuse? and, </w:t>
      </w:r>
      <w:r>
        <w:rPr>
          <w:rFonts w:ascii="Verdana" w:hAnsi="Verdana"/>
          <w:sz w:val="20"/>
          <w:szCs w:val="20"/>
        </w:rPr>
        <w:t xml:space="preserve">most </w:t>
      </w:r>
      <w:r w:rsidRPr="0057651A">
        <w:rPr>
          <w:rFonts w:ascii="Verdana" w:hAnsi="Verdana"/>
          <w:sz w:val="20"/>
          <w:szCs w:val="20"/>
        </w:rPr>
        <w:t>importantly what we as practitioners are doing about this?</w:t>
      </w:r>
    </w:p>
    <w:p w14:paraId="4E529ABC" w14:textId="77777777" w:rsidR="00CB3353" w:rsidRDefault="005175C0" w:rsidP="00054995">
      <w:pPr>
        <w:rPr>
          <w:sz w:val="20"/>
          <w:szCs w:val="20"/>
        </w:rPr>
      </w:pPr>
      <w:r>
        <w:rPr>
          <w:sz w:val="20"/>
          <w:szCs w:val="20"/>
        </w:rPr>
        <w:t xml:space="preserve">The Workbook Summaries form the basis of the discussion during the Group Supervision. Each practitioner will bring their analyses to the Group to consider different </w:t>
      </w:r>
    </w:p>
    <w:p w14:paraId="7227B457" w14:textId="77777777" w:rsidR="00CB3353" w:rsidRDefault="00CB3353" w:rsidP="00054995">
      <w:pPr>
        <w:rPr>
          <w:sz w:val="20"/>
          <w:szCs w:val="20"/>
        </w:rPr>
      </w:pPr>
    </w:p>
    <w:p w14:paraId="57EBD033" w14:textId="77777777" w:rsidR="00FE6804" w:rsidRDefault="00FE6804" w:rsidP="00054995">
      <w:pPr>
        <w:rPr>
          <w:sz w:val="20"/>
          <w:szCs w:val="20"/>
        </w:rPr>
      </w:pPr>
    </w:p>
    <w:p w14:paraId="06F97F27" w14:textId="4DB29ADC" w:rsidR="005175C0" w:rsidRDefault="005175C0" w:rsidP="00054995">
      <w:pPr>
        <w:rPr>
          <w:sz w:val="20"/>
          <w:szCs w:val="20"/>
        </w:rPr>
      </w:pPr>
      <w:r>
        <w:rPr>
          <w:sz w:val="20"/>
          <w:szCs w:val="20"/>
        </w:rPr>
        <w:t xml:space="preserve">hypotheses and impact of </w:t>
      </w:r>
      <w:r w:rsidR="00054995">
        <w:rPr>
          <w:sz w:val="20"/>
          <w:szCs w:val="20"/>
        </w:rPr>
        <w:t>interventions and</w:t>
      </w:r>
      <w:r>
        <w:rPr>
          <w:sz w:val="20"/>
          <w:szCs w:val="20"/>
        </w:rPr>
        <w:t xml:space="preserve"> agree SMART actions following the supervision for the next period of work with the family.</w:t>
      </w:r>
    </w:p>
    <w:p w14:paraId="45D9A603" w14:textId="77777777" w:rsidR="00733D98" w:rsidRPr="0057651A" w:rsidRDefault="00733D98" w:rsidP="00054995">
      <w:pPr>
        <w:rPr>
          <w:sz w:val="20"/>
          <w:szCs w:val="20"/>
        </w:rPr>
      </w:pPr>
    </w:p>
    <w:p w14:paraId="18CB62D1" w14:textId="77777777" w:rsidR="005175C0" w:rsidRDefault="005175C0" w:rsidP="00054995">
      <w:pPr>
        <w:rPr>
          <w:sz w:val="20"/>
          <w:szCs w:val="20"/>
        </w:rPr>
      </w:pPr>
      <w:r w:rsidRPr="0057651A">
        <w:rPr>
          <w:sz w:val="20"/>
          <w:szCs w:val="20"/>
        </w:rPr>
        <w:t xml:space="preserve">The Workbook Summary differs from </w:t>
      </w:r>
      <w:hyperlink r:id="rId35" w:history="1">
        <w:r w:rsidRPr="0057651A">
          <w:rPr>
            <w:rStyle w:val="Hyperlink"/>
            <w:sz w:val="20"/>
            <w:szCs w:val="20"/>
          </w:rPr>
          <w:t>Case Summaries</w:t>
        </w:r>
      </w:hyperlink>
      <w:r w:rsidRPr="0057651A">
        <w:rPr>
          <w:sz w:val="20"/>
          <w:szCs w:val="20"/>
        </w:rPr>
        <w:t xml:space="preserve">; Case Summaries are wider in their purpose and are used for example, by Emergency Duty Team in their decision making outside of office hours should an immediate response be required. Case Summaries need </w:t>
      </w:r>
    </w:p>
    <w:p w14:paraId="42C1E2FC" w14:textId="77777777" w:rsidR="005175C0" w:rsidRDefault="005175C0" w:rsidP="00054995">
      <w:pPr>
        <w:rPr>
          <w:sz w:val="20"/>
          <w:szCs w:val="20"/>
        </w:rPr>
      </w:pPr>
    </w:p>
    <w:p w14:paraId="2C8FABB9" w14:textId="4D9AB295" w:rsidR="005175C0" w:rsidRPr="0057651A" w:rsidRDefault="005175C0" w:rsidP="00054995">
      <w:pPr>
        <w:rPr>
          <w:sz w:val="20"/>
          <w:szCs w:val="20"/>
        </w:rPr>
      </w:pPr>
      <w:r w:rsidRPr="0057651A">
        <w:rPr>
          <w:sz w:val="20"/>
          <w:szCs w:val="20"/>
        </w:rPr>
        <w:t>to be updated a minimum of every three months, and sooner if critical information impacting decision making occurs. Case Summaries include the:</w:t>
      </w:r>
    </w:p>
    <w:p w14:paraId="1EBBA6A9" w14:textId="77777777" w:rsidR="005175C0" w:rsidRPr="0057651A" w:rsidRDefault="005175C0" w:rsidP="00D03A5B">
      <w:pPr>
        <w:pStyle w:val="ListParagraph"/>
        <w:numPr>
          <w:ilvl w:val="0"/>
          <w:numId w:val="5"/>
        </w:numPr>
        <w:spacing w:after="0"/>
        <w:rPr>
          <w:rFonts w:ascii="Verdana" w:hAnsi="Verdana"/>
          <w:bCs/>
          <w:sz w:val="20"/>
          <w:szCs w:val="20"/>
        </w:rPr>
      </w:pPr>
      <w:r w:rsidRPr="0057651A">
        <w:rPr>
          <w:rFonts w:ascii="Verdana" w:hAnsi="Verdana" w:cs="Arial"/>
          <w:bCs/>
          <w:sz w:val="20"/>
          <w:szCs w:val="20"/>
        </w:rPr>
        <w:t xml:space="preserve">Child or young person's view on their current situation, </w:t>
      </w:r>
    </w:p>
    <w:p w14:paraId="1FF55BB1" w14:textId="77777777" w:rsidR="005175C0" w:rsidRPr="0057651A" w:rsidRDefault="005175C0" w:rsidP="00D03A5B">
      <w:pPr>
        <w:pStyle w:val="ListParagraph"/>
        <w:numPr>
          <w:ilvl w:val="0"/>
          <w:numId w:val="5"/>
        </w:numPr>
        <w:spacing w:after="0"/>
        <w:rPr>
          <w:rFonts w:ascii="Verdana" w:hAnsi="Verdana" w:cs="Arial"/>
          <w:bCs/>
          <w:sz w:val="20"/>
          <w:szCs w:val="20"/>
        </w:rPr>
      </w:pPr>
      <w:r w:rsidRPr="0057651A">
        <w:rPr>
          <w:rFonts w:ascii="Verdana" w:hAnsi="Verdana" w:cs="Arial"/>
          <w:bCs/>
          <w:sz w:val="20"/>
          <w:szCs w:val="20"/>
        </w:rPr>
        <w:t>Family background and key current issues,</w:t>
      </w:r>
    </w:p>
    <w:p w14:paraId="16C34135" w14:textId="77777777" w:rsidR="005175C0" w:rsidRPr="005175C0" w:rsidRDefault="005175C0" w:rsidP="00D03A5B">
      <w:pPr>
        <w:pStyle w:val="ListParagraph"/>
        <w:numPr>
          <w:ilvl w:val="0"/>
          <w:numId w:val="5"/>
        </w:numPr>
        <w:tabs>
          <w:tab w:val="left" w:pos="2310"/>
        </w:tabs>
        <w:spacing w:after="0"/>
        <w:rPr>
          <w:rFonts w:cs="Arial"/>
          <w:bCs/>
          <w:sz w:val="20"/>
          <w:szCs w:val="20"/>
        </w:rPr>
      </w:pPr>
      <w:r w:rsidRPr="005175C0">
        <w:rPr>
          <w:rFonts w:ascii="Verdana" w:hAnsi="Verdana" w:cs="Arial"/>
          <w:bCs/>
          <w:sz w:val="20"/>
          <w:szCs w:val="20"/>
        </w:rPr>
        <w:t>Current plan, safety plan and contingency plan, and</w:t>
      </w:r>
    </w:p>
    <w:p w14:paraId="2168AFC7" w14:textId="37D58E5C" w:rsidR="00110171" w:rsidRPr="005175C0" w:rsidRDefault="005175C0" w:rsidP="00D03A5B">
      <w:pPr>
        <w:pStyle w:val="ListParagraph"/>
        <w:numPr>
          <w:ilvl w:val="0"/>
          <w:numId w:val="5"/>
        </w:numPr>
        <w:tabs>
          <w:tab w:val="left" w:pos="2310"/>
        </w:tabs>
        <w:spacing w:after="0"/>
        <w:rPr>
          <w:rFonts w:cs="Arial"/>
          <w:bCs/>
          <w:sz w:val="20"/>
          <w:szCs w:val="20"/>
        </w:rPr>
      </w:pPr>
      <w:r w:rsidRPr="005175C0">
        <w:rPr>
          <w:rFonts w:ascii="Verdana" w:hAnsi="Verdana" w:cs="Arial"/>
          <w:bCs/>
          <w:sz w:val="20"/>
          <w:szCs w:val="20"/>
        </w:rPr>
        <w:t>Key contacts and essential information:</w:t>
      </w:r>
    </w:p>
    <w:p w14:paraId="41EE5FB9" w14:textId="70DB222F" w:rsidR="005175C0" w:rsidRDefault="005175C0" w:rsidP="005175C0">
      <w:pPr>
        <w:tabs>
          <w:tab w:val="left" w:pos="2310"/>
        </w:tabs>
        <w:rPr>
          <w:rFonts w:cs="Arial"/>
          <w:bCs/>
          <w:sz w:val="20"/>
          <w:szCs w:val="20"/>
        </w:rPr>
      </w:pPr>
    </w:p>
    <w:p w14:paraId="21BB4715" w14:textId="28A2BA96" w:rsidR="005175C0" w:rsidRDefault="005175C0" w:rsidP="005175C0">
      <w:pPr>
        <w:tabs>
          <w:tab w:val="left" w:pos="2310"/>
        </w:tabs>
        <w:rPr>
          <w:rFonts w:cs="Arial"/>
          <w:bCs/>
          <w:sz w:val="20"/>
          <w:szCs w:val="20"/>
        </w:rPr>
      </w:pPr>
    </w:p>
    <w:p w14:paraId="05DCCAB0" w14:textId="02586C47" w:rsidR="005175C0" w:rsidRDefault="005175C0" w:rsidP="005175C0">
      <w:pPr>
        <w:tabs>
          <w:tab w:val="left" w:pos="2310"/>
        </w:tabs>
        <w:rPr>
          <w:rFonts w:cs="Arial"/>
          <w:bCs/>
          <w:sz w:val="20"/>
          <w:szCs w:val="20"/>
        </w:rPr>
      </w:pPr>
    </w:p>
    <w:p w14:paraId="153E84F6" w14:textId="1A7F8872" w:rsidR="005175C0" w:rsidRDefault="005175C0" w:rsidP="005175C0">
      <w:pPr>
        <w:tabs>
          <w:tab w:val="left" w:pos="2310"/>
        </w:tabs>
        <w:rPr>
          <w:rFonts w:cs="Arial"/>
          <w:bCs/>
          <w:sz w:val="20"/>
          <w:szCs w:val="20"/>
        </w:rPr>
      </w:pPr>
    </w:p>
    <w:p w14:paraId="29A234F0" w14:textId="0C9F0C0C" w:rsidR="005175C0" w:rsidRDefault="005175C0" w:rsidP="005175C0">
      <w:pPr>
        <w:tabs>
          <w:tab w:val="left" w:pos="2310"/>
        </w:tabs>
        <w:rPr>
          <w:rFonts w:cs="Arial"/>
          <w:bCs/>
          <w:sz w:val="20"/>
          <w:szCs w:val="20"/>
        </w:rPr>
      </w:pPr>
    </w:p>
    <w:p w14:paraId="4C9DE1D4" w14:textId="5FED6811" w:rsidR="00FE6804" w:rsidRDefault="00FE6804" w:rsidP="005175C0">
      <w:pPr>
        <w:tabs>
          <w:tab w:val="left" w:pos="2310"/>
        </w:tabs>
        <w:rPr>
          <w:rFonts w:cs="Arial"/>
          <w:bCs/>
          <w:sz w:val="20"/>
          <w:szCs w:val="20"/>
        </w:rPr>
      </w:pPr>
    </w:p>
    <w:p w14:paraId="31BE3D27" w14:textId="77777777" w:rsidR="00FE6804" w:rsidRDefault="00FE6804" w:rsidP="005175C0">
      <w:pPr>
        <w:tabs>
          <w:tab w:val="left" w:pos="2310"/>
        </w:tabs>
        <w:rPr>
          <w:rFonts w:cs="Arial"/>
          <w:bCs/>
          <w:sz w:val="20"/>
          <w:szCs w:val="20"/>
        </w:rPr>
      </w:pPr>
    </w:p>
    <w:p w14:paraId="753B99FB" w14:textId="0A8F3B02" w:rsidR="005175C0" w:rsidRDefault="005175C0" w:rsidP="005175C0">
      <w:pPr>
        <w:tabs>
          <w:tab w:val="left" w:pos="2310"/>
        </w:tabs>
        <w:rPr>
          <w:rFonts w:cs="Arial"/>
          <w:bCs/>
          <w:sz w:val="20"/>
          <w:szCs w:val="20"/>
        </w:rPr>
      </w:pPr>
    </w:p>
    <w:p w14:paraId="33D762EA" w14:textId="77777777" w:rsidR="005175C0" w:rsidRDefault="005175C0" w:rsidP="005175C0">
      <w:pPr>
        <w:tabs>
          <w:tab w:val="left" w:pos="2310"/>
        </w:tabs>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446DB2" w:rsidRPr="00494200" w14:paraId="5A507764" w14:textId="77777777" w:rsidTr="00B750C2">
        <w:tc>
          <w:tcPr>
            <w:tcW w:w="4572" w:type="dxa"/>
          </w:tcPr>
          <w:p w14:paraId="4BD4D3C5" w14:textId="69CB02CC" w:rsidR="00446DB2" w:rsidRPr="00054995" w:rsidRDefault="007F20DD" w:rsidP="00B750C2">
            <w:pPr>
              <w:jc w:val="both"/>
              <w:rPr>
                <w:rFonts w:eastAsia="Verdana" w:cs="Calibri"/>
                <w:b/>
                <w:bCs/>
                <w:color w:val="000000" w:themeColor="text1"/>
              </w:rPr>
            </w:pPr>
            <w:r w:rsidRPr="00054995">
              <w:rPr>
                <w:rFonts w:eastAsia="Verdana" w:cs="Calibri"/>
                <w:b/>
                <w:bCs/>
                <w:color w:val="000000" w:themeColor="text1"/>
              </w:rPr>
              <w:t>Re</w:t>
            </w:r>
            <w:r w:rsidR="00446DB2" w:rsidRPr="00054995">
              <w:rPr>
                <w:rFonts w:eastAsia="Verdana" w:cs="Calibri"/>
                <w:b/>
                <w:bCs/>
                <w:color w:val="000000" w:themeColor="text1"/>
              </w:rPr>
              <w:t>view / Contacts / References</w:t>
            </w:r>
          </w:p>
        </w:tc>
        <w:tc>
          <w:tcPr>
            <w:tcW w:w="4680" w:type="dxa"/>
          </w:tcPr>
          <w:p w14:paraId="3ECD0548" w14:textId="77777777" w:rsidR="00446DB2" w:rsidRPr="00054995" w:rsidRDefault="00446DB2" w:rsidP="00B750C2">
            <w:pPr>
              <w:jc w:val="both"/>
              <w:rPr>
                <w:rFonts w:eastAsia="Verdana" w:cs="Calibri"/>
                <w:color w:val="000000" w:themeColor="text1"/>
              </w:rPr>
            </w:pPr>
          </w:p>
        </w:tc>
      </w:tr>
      <w:tr w:rsidR="00446DB2" w:rsidRPr="00494200" w14:paraId="40DDC312" w14:textId="77777777" w:rsidTr="00B750C2">
        <w:tc>
          <w:tcPr>
            <w:tcW w:w="4572" w:type="dxa"/>
          </w:tcPr>
          <w:p w14:paraId="5C01282B"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Document title:</w:t>
            </w:r>
          </w:p>
        </w:tc>
        <w:tc>
          <w:tcPr>
            <w:tcW w:w="4680" w:type="dxa"/>
          </w:tcPr>
          <w:p w14:paraId="336EE897" w14:textId="66D02C2D" w:rsidR="00446DB2" w:rsidRPr="00054995" w:rsidRDefault="00504DB4" w:rsidP="00B750C2">
            <w:pPr>
              <w:jc w:val="both"/>
              <w:rPr>
                <w:rFonts w:eastAsia="Verdana" w:cs="Calibri"/>
                <w:color w:val="000000" w:themeColor="text1"/>
              </w:rPr>
            </w:pPr>
            <w:r w:rsidRPr="00054995">
              <w:rPr>
                <w:rFonts w:eastAsia="Verdana" w:cs="Calibri"/>
                <w:color w:val="000000" w:themeColor="text1"/>
              </w:rPr>
              <w:t>Family Safeguarding Service Guidance</w:t>
            </w:r>
          </w:p>
        </w:tc>
      </w:tr>
      <w:tr w:rsidR="00446DB2" w:rsidRPr="00494200" w14:paraId="3BD0AA17" w14:textId="77777777" w:rsidTr="00B750C2">
        <w:tc>
          <w:tcPr>
            <w:tcW w:w="4572" w:type="dxa"/>
          </w:tcPr>
          <w:p w14:paraId="169157B1"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Date approved:</w:t>
            </w:r>
          </w:p>
        </w:tc>
        <w:tc>
          <w:tcPr>
            <w:tcW w:w="4680" w:type="dxa"/>
          </w:tcPr>
          <w:p w14:paraId="60DDE615" w14:textId="6BBAD546" w:rsidR="00446DB2" w:rsidRPr="00054995" w:rsidRDefault="00504DB4" w:rsidP="00B750C2">
            <w:pPr>
              <w:jc w:val="both"/>
              <w:rPr>
                <w:rFonts w:eastAsia="Verdana" w:cs="Calibri"/>
                <w:color w:val="000000" w:themeColor="text1"/>
              </w:rPr>
            </w:pPr>
            <w:r w:rsidRPr="00054995">
              <w:rPr>
                <w:rFonts w:eastAsia="Verdana" w:cs="Calibri"/>
                <w:color w:val="000000" w:themeColor="text1"/>
              </w:rPr>
              <w:t>May</w:t>
            </w:r>
            <w:r w:rsidR="00446DB2" w:rsidRPr="00054995">
              <w:rPr>
                <w:rFonts w:eastAsia="Verdana" w:cs="Calibri"/>
                <w:color w:val="000000" w:themeColor="text1"/>
              </w:rPr>
              <w:t xml:space="preserve"> 2022</w:t>
            </w:r>
          </w:p>
        </w:tc>
      </w:tr>
      <w:tr w:rsidR="00446DB2" w:rsidRPr="00494200" w14:paraId="158D6C67" w14:textId="77777777" w:rsidTr="00B750C2">
        <w:tc>
          <w:tcPr>
            <w:tcW w:w="4572" w:type="dxa"/>
          </w:tcPr>
          <w:p w14:paraId="4F1A14DD"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Approving body:</w:t>
            </w:r>
          </w:p>
        </w:tc>
        <w:tc>
          <w:tcPr>
            <w:tcW w:w="4680" w:type="dxa"/>
          </w:tcPr>
          <w:p w14:paraId="369F3A54"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 xml:space="preserve">Policy &amp; Practice Steering Group </w:t>
            </w:r>
          </w:p>
        </w:tc>
      </w:tr>
      <w:tr w:rsidR="00446DB2" w:rsidRPr="00494200" w14:paraId="3E7113F8" w14:textId="77777777" w:rsidTr="00B750C2">
        <w:tc>
          <w:tcPr>
            <w:tcW w:w="4572" w:type="dxa"/>
          </w:tcPr>
          <w:p w14:paraId="6D84749F"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Last review date:</w:t>
            </w:r>
          </w:p>
        </w:tc>
        <w:tc>
          <w:tcPr>
            <w:tcW w:w="4680" w:type="dxa"/>
          </w:tcPr>
          <w:p w14:paraId="0D7AE35D" w14:textId="7994CC0C" w:rsidR="00446DB2" w:rsidRPr="00054995" w:rsidRDefault="00446DB2" w:rsidP="00B750C2">
            <w:pPr>
              <w:jc w:val="both"/>
              <w:rPr>
                <w:rFonts w:eastAsia="Verdana" w:cs="Calibri"/>
                <w:color w:val="000000" w:themeColor="text1"/>
              </w:rPr>
            </w:pPr>
          </w:p>
        </w:tc>
      </w:tr>
      <w:tr w:rsidR="00446DB2" w:rsidRPr="00494200" w14:paraId="1F15C5E1" w14:textId="77777777" w:rsidTr="00B750C2">
        <w:tc>
          <w:tcPr>
            <w:tcW w:w="4572" w:type="dxa"/>
          </w:tcPr>
          <w:p w14:paraId="1317D8E1"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Revision history:</w:t>
            </w:r>
          </w:p>
        </w:tc>
        <w:tc>
          <w:tcPr>
            <w:tcW w:w="4680" w:type="dxa"/>
          </w:tcPr>
          <w:p w14:paraId="14E7E3AB"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 xml:space="preserve"> </w:t>
            </w:r>
          </w:p>
        </w:tc>
      </w:tr>
      <w:tr w:rsidR="00446DB2" w:rsidRPr="00494200" w14:paraId="5034FBD0" w14:textId="77777777" w:rsidTr="00B750C2">
        <w:tc>
          <w:tcPr>
            <w:tcW w:w="4572" w:type="dxa"/>
          </w:tcPr>
          <w:p w14:paraId="21550967"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Next review date:</w:t>
            </w:r>
          </w:p>
        </w:tc>
        <w:tc>
          <w:tcPr>
            <w:tcW w:w="4680" w:type="dxa"/>
          </w:tcPr>
          <w:p w14:paraId="565684E4" w14:textId="04243657" w:rsidR="00446DB2" w:rsidRPr="00054995" w:rsidRDefault="00504DB4" w:rsidP="00B750C2">
            <w:pPr>
              <w:jc w:val="both"/>
              <w:rPr>
                <w:rFonts w:eastAsia="Verdana" w:cs="Calibri"/>
                <w:color w:val="000000" w:themeColor="text1"/>
              </w:rPr>
            </w:pPr>
            <w:r w:rsidRPr="00054995">
              <w:rPr>
                <w:rFonts w:eastAsia="Verdana" w:cs="Calibri"/>
                <w:color w:val="000000" w:themeColor="text1"/>
              </w:rPr>
              <w:t>May</w:t>
            </w:r>
            <w:r w:rsidR="00446DB2" w:rsidRPr="00054995">
              <w:rPr>
                <w:rFonts w:eastAsia="Verdana" w:cs="Calibri"/>
                <w:color w:val="000000" w:themeColor="text1"/>
              </w:rPr>
              <w:t xml:space="preserve"> 2024</w:t>
            </w:r>
          </w:p>
        </w:tc>
      </w:tr>
      <w:tr w:rsidR="00446DB2" w:rsidRPr="00494200" w14:paraId="4CF1D775" w14:textId="77777777" w:rsidTr="00B750C2">
        <w:tc>
          <w:tcPr>
            <w:tcW w:w="4572" w:type="dxa"/>
          </w:tcPr>
          <w:p w14:paraId="1BAD445D" w14:textId="77777777" w:rsidR="00446DB2" w:rsidRPr="00054995" w:rsidRDefault="00446DB2" w:rsidP="00B750C2">
            <w:pPr>
              <w:jc w:val="both"/>
              <w:rPr>
                <w:rFonts w:eastAsia="Verdana" w:cs="Calibri"/>
                <w:color w:val="000000" w:themeColor="text1"/>
              </w:rPr>
            </w:pPr>
            <w:r w:rsidRPr="00054995">
              <w:rPr>
                <w:rFonts w:eastAsia="Verdana" w:cs="Calibri"/>
                <w:color w:val="000000" w:themeColor="text1"/>
              </w:rPr>
              <w:t>Document owner:</w:t>
            </w:r>
          </w:p>
        </w:tc>
        <w:tc>
          <w:tcPr>
            <w:tcW w:w="4680" w:type="dxa"/>
          </w:tcPr>
          <w:p w14:paraId="6124698B" w14:textId="77777777" w:rsidR="00446DB2" w:rsidRPr="00054995" w:rsidRDefault="00446DB2" w:rsidP="00054995">
            <w:pPr>
              <w:rPr>
                <w:rFonts w:eastAsia="Verdana" w:cs="Calibri"/>
                <w:iCs/>
                <w:color w:val="000000" w:themeColor="text1"/>
              </w:rPr>
            </w:pPr>
            <w:r w:rsidRPr="00054995">
              <w:rPr>
                <w:rFonts w:eastAsia="Verdana" w:cs="Calibri"/>
                <w:iCs/>
                <w:color w:val="000000" w:themeColor="text1"/>
              </w:rPr>
              <w:t xml:space="preserve">Linda Steele Assistant Director Safeguarding and QA </w:t>
            </w:r>
          </w:p>
        </w:tc>
      </w:tr>
      <w:tr w:rsidR="00446DB2" w:rsidRPr="00494200" w14:paraId="3148C76F" w14:textId="77777777" w:rsidTr="00B750C2">
        <w:tc>
          <w:tcPr>
            <w:tcW w:w="4572" w:type="dxa"/>
          </w:tcPr>
          <w:p w14:paraId="74E374CC" w14:textId="77777777" w:rsidR="00446DB2" w:rsidRPr="00CB3353" w:rsidRDefault="00446DB2" w:rsidP="00B750C2">
            <w:pPr>
              <w:jc w:val="both"/>
              <w:rPr>
                <w:rFonts w:eastAsia="Verdana" w:cs="Calibri"/>
                <w:color w:val="000000" w:themeColor="text1"/>
              </w:rPr>
            </w:pPr>
            <w:r w:rsidRPr="00CB3353">
              <w:rPr>
                <w:rFonts w:eastAsia="Verdana" w:cs="Calibri"/>
                <w:color w:val="000000" w:themeColor="text1"/>
              </w:rPr>
              <w:t>Lead contact / author:</w:t>
            </w:r>
          </w:p>
        </w:tc>
        <w:tc>
          <w:tcPr>
            <w:tcW w:w="4680" w:type="dxa"/>
          </w:tcPr>
          <w:p w14:paraId="5504B962" w14:textId="2DD55478" w:rsidR="00446DB2" w:rsidRPr="00CB3353" w:rsidRDefault="00446DB2" w:rsidP="00CB3353">
            <w:pPr>
              <w:rPr>
                <w:rFonts w:eastAsia="Verdana" w:cs="Calibri"/>
                <w:iCs/>
                <w:color w:val="000000" w:themeColor="text1"/>
              </w:rPr>
            </w:pPr>
            <w:r w:rsidRPr="00CB3353">
              <w:rPr>
                <w:rFonts w:eastAsia="Verdana" w:cs="Calibri"/>
                <w:iCs/>
                <w:color w:val="000000" w:themeColor="text1"/>
              </w:rPr>
              <w:t>Amanda Cole –</w:t>
            </w:r>
            <w:r w:rsidR="00CB3353">
              <w:rPr>
                <w:rFonts w:eastAsia="Verdana" w:cs="Calibri"/>
                <w:iCs/>
                <w:color w:val="000000" w:themeColor="text1"/>
              </w:rPr>
              <w:t xml:space="preserve"> </w:t>
            </w:r>
            <w:r w:rsidR="006437BE" w:rsidRPr="00CB3353">
              <w:rPr>
                <w:rFonts w:eastAsia="Verdana" w:cs="Calibri"/>
                <w:iCs/>
                <w:color w:val="000000" w:themeColor="text1"/>
              </w:rPr>
              <w:t xml:space="preserve">Service Development </w:t>
            </w:r>
            <w:r w:rsidRPr="00CB3353">
              <w:rPr>
                <w:rFonts w:eastAsia="Verdana" w:cs="Calibri"/>
                <w:iCs/>
                <w:color w:val="000000" w:themeColor="text1"/>
              </w:rPr>
              <w:t>Lead Policy and Practice</w:t>
            </w:r>
          </w:p>
        </w:tc>
      </w:tr>
    </w:tbl>
    <w:p w14:paraId="0FB91E87" w14:textId="77777777" w:rsidR="00446DB2" w:rsidRDefault="00446DB2" w:rsidP="00320A5A">
      <w:pPr>
        <w:rPr>
          <w:rFonts w:cs="Tahoma"/>
          <w:sz w:val="20"/>
          <w:szCs w:val="20"/>
          <w:lang w:val="en"/>
        </w:rPr>
      </w:pPr>
    </w:p>
    <w:sectPr w:rsidR="00446DB2" w:rsidSect="00C16EC1">
      <w:headerReference w:type="even" r:id="rId36"/>
      <w:headerReference w:type="default" r:id="rId37"/>
      <w:footerReference w:type="even" r:id="rId38"/>
      <w:footerReference w:type="default" r:id="rId39"/>
      <w:headerReference w:type="first" r:id="rId40"/>
      <w:footerReference w:type="first" r:id="rId41"/>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2DCAE" w14:textId="77777777" w:rsidR="00F37D3B" w:rsidRDefault="00F37D3B" w:rsidP="00110B4E">
      <w:r>
        <w:separator/>
      </w:r>
    </w:p>
  </w:endnote>
  <w:endnote w:type="continuationSeparator" w:id="0">
    <w:p w14:paraId="3C9889C3" w14:textId="77777777" w:rsidR="00F37D3B" w:rsidRDefault="00F37D3B" w:rsidP="00110B4E">
      <w:r>
        <w:continuationSeparator/>
      </w:r>
    </w:p>
  </w:endnote>
  <w:endnote w:type="continuationNotice" w:id="1">
    <w:p w14:paraId="20F57506" w14:textId="77777777" w:rsidR="00F37D3B" w:rsidRDefault="00F37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42"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43"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DB8D5" w14:textId="77777777" w:rsidR="00F37D3B" w:rsidRDefault="00F37D3B" w:rsidP="00110B4E">
      <w:r>
        <w:separator/>
      </w:r>
    </w:p>
  </w:footnote>
  <w:footnote w:type="continuationSeparator" w:id="0">
    <w:p w14:paraId="2226DE93" w14:textId="77777777" w:rsidR="00F37D3B" w:rsidRDefault="00F37D3B" w:rsidP="00110B4E">
      <w:r>
        <w:continuationSeparator/>
      </w:r>
    </w:p>
  </w:footnote>
  <w:footnote w:type="continuationNotice" w:id="1">
    <w:p w14:paraId="43F79C38" w14:textId="77777777" w:rsidR="00F37D3B" w:rsidRDefault="00F37D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41"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44"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43C"/>
    <w:multiLevelType w:val="multilevel"/>
    <w:tmpl w:val="4BC2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D312A"/>
    <w:multiLevelType w:val="hybridMultilevel"/>
    <w:tmpl w:val="C764CA9C"/>
    <w:lvl w:ilvl="0" w:tplc="08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CDE43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4E3D2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4016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1872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32BC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287C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328B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C7B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DF004C"/>
    <w:multiLevelType w:val="hybridMultilevel"/>
    <w:tmpl w:val="937EDF6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77070"/>
    <w:multiLevelType w:val="hybridMultilevel"/>
    <w:tmpl w:val="B42A3BE0"/>
    <w:lvl w:ilvl="0" w:tplc="08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5CAE0F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B0E2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BEEE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401A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2E72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8457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765B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6479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070D35"/>
    <w:multiLevelType w:val="hybridMultilevel"/>
    <w:tmpl w:val="BE5AF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A8461C"/>
    <w:multiLevelType w:val="hybridMultilevel"/>
    <w:tmpl w:val="DBEC6A8E"/>
    <w:lvl w:ilvl="0" w:tplc="8786AF4E">
      <w:start w:val="1"/>
      <w:numFmt w:val="bullet"/>
      <w:lvlText w:val=""/>
      <w:lvlJc w:val="left"/>
      <w:pPr>
        <w:ind w:left="1065" w:hanging="360"/>
      </w:pPr>
      <w:rPr>
        <w:rFonts w:ascii="Wingdings" w:hAnsi="Wingdings" w:hint="default"/>
        <w:sz w:val="24"/>
        <w:szCs w:val="24"/>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6" w15:restartNumberingAfterBreak="0">
    <w:nsid w:val="11E105C3"/>
    <w:multiLevelType w:val="hybridMultilevel"/>
    <w:tmpl w:val="80F2394E"/>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1F6B99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C233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C8F5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EFA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2E83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666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6E6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72CD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0B3CA2"/>
    <w:multiLevelType w:val="hybridMultilevel"/>
    <w:tmpl w:val="806E8A8A"/>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81AEC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04A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EE81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188B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289F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0EA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A94373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B886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502A76"/>
    <w:multiLevelType w:val="hybridMultilevel"/>
    <w:tmpl w:val="581A558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02936"/>
    <w:multiLevelType w:val="hybridMultilevel"/>
    <w:tmpl w:val="794AA91E"/>
    <w:lvl w:ilvl="0" w:tplc="5EBE31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82BEEA">
      <w:start w:val="1"/>
      <w:numFmt w:val="bullet"/>
      <w:lvlText w:val="o"/>
      <w:lvlJc w:val="left"/>
      <w:pPr>
        <w:ind w:left="1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A09CDE">
      <w:start w:val="1"/>
      <w:numFmt w:val="bullet"/>
      <w:lvlText w:val="▪"/>
      <w:lvlJc w:val="left"/>
      <w:pPr>
        <w:ind w:left="2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BCA082">
      <w:start w:val="1"/>
      <w:numFmt w:val="bullet"/>
      <w:lvlText w:val="•"/>
      <w:lvlJc w:val="left"/>
      <w:pPr>
        <w:ind w:left="2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26D3C">
      <w:start w:val="1"/>
      <w:numFmt w:val="bullet"/>
      <w:lvlText w:val="o"/>
      <w:lvlJc w:val="left"/>
      <w:pPr>
        <w:ind w:left="36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9070BE">
      <w:start w:val="1"/>
      <w:numFmt w:val="bullet"/>
      <w:lvlText w:val="▪"/>
      <w:lvlJc w:val="left"/>
      <w:pPr>
        <w:ind w:left="4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BC17D2">
      <w:start w:val="1"/>
      <w:numFmt w:val="bullet"/>
      <w:lvlText w:val="•"/>
      <w:lvlJc w:val="left"/>
      <w:pPr>
        <w:ind w:left="5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F4F08E">
      <w:start w:val="1"/>
      <w:numFmt w:val="bullet"/>
      <w:lvlText w:val="o"/>
      <w:lvlJc w:val="left"/>
      <w:pPr>
        <w:ind w:left="5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8E41E6">
      <w:start w:val="1"/>
      <w:numFmt w:val="bullet"/>
      <w:lvlText w:val="▪"/>
      <w:lvlJc w:val="left"/>
      <w:pPr>
        <w:ind w:left="6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B1577D6"/>
    <w:multiLevelType w:val="hybridMultilevel"/>
    <w:tmpl w:val="4878906C"/>
    <w:lvl w:ilvl="0" w:tplc="8786AF4E">
      <w:start w:val="1"/>
      <w:numFmt w:val="bullet"/>
      <w:lvlText w:val=""/>
      <w:lvlJc w:val="left"/>
      <w:pPr>
        <w:ind w:left="644" w:hanging="360"/>
      </w:pPr>
      <w:rPr>
        <w:rFonts w:ascii="Wingdings" w:hAnsi="Wingdings"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2DFA1E0F"/>
    <w:multiLevelType w:val="hybridMultilevel"/>
    <w:tmpl w:val="DD64FF2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E7910"/>
    <w:multiLevelType w:val="hybridMultilevel"/>
    <w:tmpl w:val="5180275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6D37EC"/>
    <w:multiLevelType w:val="hybridMultilevel"/>
    <w:tmpl w:val="314445BC"/>
    <w:lvl w:ilvl="0" w:tplc="8786AF4E">
      <w:start w:val="1"/>
      <w:numFmt w:val="bullet"/>
      <w:lvlText w:val=""/>
      <w:lvlJc w:val="left"/>
      <w:pPr>
        <w:ind w:left="785" w:hanging="360"/>
      </w:pPr>
      <w:rPr>
        <w:rFonts w:ascii="Wingdings" w:hAnsi="Wingdings" w:hint="default"/>
        <w:sz w:val="24"/>
        <w:szCs w:val="24"/>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DD2857"/>
    <w:multiLevelType w:val="hybridMultilevel"/>
    <w:tmpl w:val="922068A0"/>
    <w:lvl w:ilvl="0" w:tplc="8786AF4E">
      <w:start w:val="1"/>
      <w:numFmt w:val="bullet"/>
      <w:lvlText w:val=""/>
      <w:lvlJc w:val="left"/>
      <w:pPr>
        <w:ind w:left="720" w:hanging="360"/>
      </w:pPr>
      <w:rPr>
        <w:rFonts w:ascii="Wingdings" w:hAnsi="Wingdings"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E1993"/>
    <w:multiLevelType w:val="hybridMultilevel"/>
    <w:tmpl w:val="BAF4A0BA"/>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30E36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8B6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567E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AE3C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96D7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FEC0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22D3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C1C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CE93B08"/>
    <w:multiLevelType w:val="hybridMultilevel"/>
    <w:tmpl w:val="E5F6B7AA"/>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81AEC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04A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EE81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188B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289F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0EA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A94373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B886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E2536D0"/>
    <w:multiLevelType w:val="hybridMultilevel"/>
    <w:tmpl w:val="F6A2562E"/>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81AEC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04A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EE81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188B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289F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0EA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A94373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B886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6A03EC"/>
    <w:multiLevelType w:val="hybridMultilevel"/>
    <w:tmpl w:val="22E2A6FE"/>
    <w:lvl w:ilvl="0" w:tplc="D884DB5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AEC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04A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EE81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188B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289F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0EA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A94373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B886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F3321C"/>
    <w:multiLevelType w:val="hybridMultilevel"/>
    <w:tmpl w:val="4C98F362"/>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281AEC0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204A9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8EE81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188B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C289F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C80EA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A94373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AB886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39E2A14"/>
    <w:multiLevelType w:val="hybridMultilevel"/>
    <w:tmpl w:val="11D4596A"/>
    <w:lvl w:ilvl="0" w:tplc="8786AF4E">
      <w:start w:val="1"/>
      <w:numFmt w:val="bullet"/>
      <w:lvlText w:val=""/>
      <w:lvlJc w:val="left"/>
      <w:pPr>
        <w:ind w:left="644" w:hanging="360"/>
      </w:pPr>
      <w:rPr>
        <w:rFonts w:ascii="Wingdings" w:hAnsi="Wingdings"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5C534F3"/>
    <w:multiLevelType w:val="hybridMultilevel"/>
    <w:tmpl w:val="17124EB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938B8"/>
    <w:multiLevelType w:val="hybridMultilevel"/>
    <w:tmpl w:val="4342B346"/>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6D2B5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6417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3C719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D0A01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B427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5E597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E08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0245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5F56E41"/>
    <w:multiLevelType w:val="hybridMultilevel"/>
    <w:tmpl w:val="E104D026"/>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15335"/>
    <w:multiLevelType w:val="hybridMultilevel"/>
    <w:tmpl w:val="DC9028EE"/>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8A8CA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1238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4025C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2AD3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00BD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76F0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DA71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5EF7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A216F68"/>
    <w:multiLevelType w:val="hybridMultilevel"/>
    <w:tmpl w:val="85C2D348"/>
    <w:lvl w:ilvl="0" w:tplc="8786AF4E">
      <w:start w:val="1"/>
      <w:numFmt w:val="bullet"/>
      <w:lvlText w:val=""/>
      <w:lvlJc w:val="left"/>
      <w:pPr>
        <w:ind w:left="1080" w:hanging="360"/>
      </w:pPr>
      <w:rPr>
        <w:rFonts w:ascii="Wingdings" w:hAnsi="Wingding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7D00E4"/>
    <w:multiLevelType w:val="hybridMultilevel"/>
    <w:tmpl w:val="C4BAA920"/>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5AAD116">
      <w:start w:val="1"/>
      <w:numFmt w:val="bullet"/>
      <w:lvlText w:val="o"/>
      <w:lvlJc w:val="left"/>
      <w:pPr>
        <w:ind w:left="1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D4A186">
      <w:start w:val="1"/>
      <w:numFmt w:val="bullet"/>
      <w:lvlText w:val="▪"/>
      <w:lvlJc w:val="left"/>
      <w:pPr>
        <w:ind w:left="2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125B6C">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00D502">
      <w:start w:val="1"/>
      <w:numFmt w:val="bullet"/>
      <w:lvlText w:val="o"/>
      <w:lvlJc w:val="left"/>
      <w:pPr>
        <w:ind w:left="3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803112">
      <w:start w:val="1"/>
      <w:numFmt w:val="bullet"/>
      <w:lvlText w:val="▪"/>
      <w:lvlJc w:val="left"/>
      <w:pPr>
        <w:ind w:left="4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2F826">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ECFEAC">
      <w:start w:val="1"/>
      <w:numFmt w:val="bullet"/>
      <w:lvlText w:val="o"/>
      <w:lvlJc w:val="left"/>
      <w:pPr>
        <w:ind w:left="5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86EDDA">
      <w:start w:val="1"/>
      <w:numFmt w:val="bullet"/>
      <w:lvlText w:val="▪"/>
      <w:lvlJc w:val="left"/>
      <w:pPr>
        <w:ind w:left="6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9407AE2"/>
    <w:multiLevelType w:val="hybridMultilevel"/>
    <w:tmpl w:val="05E462BE"/>
    <w:lvl w:ilvl="0" w:tplc="8786AF4E">
      <w:start w:val="1"/>
      <w:numFmt w:val="bullet"/>
      <w:lvlText w:val=""/>
      <w:lvlJc w:val="left"/>
      <w:pPr>
        <w:ind w:left="70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55AAD116">
      <w:start w:val="1"/>
      <w:numFmt w:val="bullet"/>
      <w:lvlText w:val="o"/>
      <w:lvlJc w:val="left"/>
      <w:pPr>
        <w:ind w:left="14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D4A186">
      <w:start w:val="1"/>
      <w:numFmt w:val="bullet"/>
      <w:lvlText w:val="▪"/>
      <w:lvlJc w:val="left"/>
      <w:pPr>
        <w:ind w:left="21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125B6C">
      <w:start w:val="1"/>
      <w:numFmt w:val="bullet"/>
      <w:lvlText w:val="•"/>
      <w:lvlJc w:val="left"/>
      <w:pPr>
        <w:ind w:left="2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00D502">
      <w:start w:val="1"/>
      <w:numFmt w:val="bullet"/>
      <w:lvlText w:val="o"/>
      <w:lvlJc w:val="left"/>
      <w:pPr>
        <w:ind w:left="36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803112">
      <w:start w:val="1"/>
      <w:numFmt w:val="bullet"/>
      <w:lvlText w:val="▪"/>
      <w:lvlJc w:val="left"/>
      <w:pPr>
        <w:ind w:left="4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2F826">
      <w:start w:val="1"/>
      <w:numFmt w:val="bullet"/>
      <w:lvlText w:val="•"/>
      <w:lvlJc w:val="left"/>
      <w:pPr>
        <w:ind w:left="5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ECFEAC">
      <w:start w:val="1"/>
      <w:numFmt w:val="bullet"/>
      <w:lvlText w:val="o"/>
      <w:lvlJc w:val="left"/>
      <w:pPr>
        <w:ind w:left="57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86EDDA">
      <w:start w:val="1"/>
      <w:numFmt w:val="bullet"/>
      <w:lvlText w:val="▪"/>
      <w:lvlJc w:val="left"/>
      <w:pPr>
        <w:ind w:left="6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476AE0"/>
    <w:multiLevelType w:val="hybridMultilevel"/>
    <w:tmpl w:val="D5582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4F7B7C"/>
    <w:multiLevelType w:val="hybridMultilevel"/>
    <w:tmpl w:val="3B0CAE1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A107C"/>
    <w:multiLevelType w:val="hybridMultilevel"/>
    <w:tmpl w:val="516A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D1DC5"/>
    <w:multiLevelType w:val="hybridMultilevel"/>
    <w:tmpl w:val="AE0A4AF6"/>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4307E"/>
    <w:multiLevelType w:val="hybridMultilevel"/>
    <w:tmpl w:val="29B8F7E6"/>
    <w:lvl w:ilvl="0" w:tplc="8786AF4E">
      <w:start w:val="1"/>
      <w:numFmt w:val="bullet"/>
      <w:lvlText w:val=""/>
      <w:lvlJc w:val="left"/>
      <w:pPr>
        <w:ind w:left="1065" w:hanging="360"/>
      </w:pPr>
      <w:rPr>
        <w:rFonts w:ascii="Wingdings" w:hAnsi="Wingdings" w:hint="default"/>
        <w:sz w:val="24"/>
        <w:szCs w:val="24"/>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abstractNumId w:val="14"/>
  </w:num>
  <w:num w:numId="2">
    <w:abstractNumId w:val="9"/>
  </w:num>
  <w:num w:numId="3">
    <w:abstractNumId w:val="19"/>
  </w:num>
  <w:num w:numId="4">
    <w:abstractNumId w:val="0"/>
  </w:num>
  <w:num w:numId="5">
    <w:abstractNumId w:val="31"/>
  </w:num>
  <w:num w:numId="6">
    <w:abstractNumId w:val="1"/>
  </w:num>
  <w:num w:numId="7">
    <w:abstractNumId w:val="8"/>
  </w:num>
  <w:num w:numId="8">
    <w:abstractNumId w:val="27"/>
  </w:num>
  <w:num w:numId="9">
    <w:abstractNumId w:val="28"/>
  </w:num>
  <w:num w:numId="10">
    <w:abstractNumId w:val="24"/>
  </w:num>
  <w:num w:numId="11">
    <w:abstractNumId w:val="33"/>
  </w:num>
  <w:num w:numId="12">
    <w:abstractNumId w:val="15"/>
  </w:num>
  <w:num w:numId="13">
    <w:abstractNumId w:val="2"/>
  </w:num>
  <w:num w:numId="14">
    <w:abstractNumId w:val="32"/>
  </w:num>
  <w:num w:numId="15">
    <w:abstractNumId w:val="23"/>
  </w:num>
  <w:num w:numId="16">
    <w:abstractNumId w:val="25"/>
  </w:num>
  <w:num w:numId="17">
    <w:abstractNumId w:val="18"/>
  </w:num>
  <w:num w:numId="18">
    <w:abstractNumId w:val="17"/>
  </w:num>
  <w:num w:numId="19">
    <w:abstractNumId w:val="5"/>
  </w:num>
  <w:num w:numId="20">
    <w:abstractNumId w:val="16"/>
  </w:num>
  <w:num w:numId="21">
    <w:abstractNumId w:val="26"/>
  </w:num>
  <w:num w:numId="22">
    <w:abstractNumId w:val="29"/>
  </w:num>
  <w:num w:numId="23">
    <w:abstractNumId w:val="6"/>
  </w:num>
  <w:num w:numId="24">
    <w:abstractNumId w:val="11"/>
  </w:num>
  <w:num w:numId="25">
    <w:abstractNumId w:val="3"/>
  </w:num>
  <w:num w:numId="26">
    <w:abstractNumId w:val="20"/>
  </w:num>
  <w:num w:numId="27">
    <w:abstractNumId w:val="7"/>
  </w:num>
  <w:num w:numId="28">
    <w:abstractNumId w:val="22"/>
  </w:num>
  <w:num w:numId="29">
    <w:abstractNumId w:val="12"/>
  </w:num>
  <w:num w:numId="30">
    <w:abstractNumId w:val="13"/>
  </w:num>
  <w:num w:numId="31">
    <w:abstractNumId w:val="10"/>
  </w:num>
  <w:num w:numId="32">
    <w:abstractNumId w:val="21"/>
  </w:num>
  <w:num w:numId="33">
    <w:abstractNumId w:val="30"/>
  </w:num>
  <w:num w:numId="3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324A"/>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525"/>
    <w:rsid w:val="00021E92"/>
    <w:rsid w:val="00024E7C"/>
    <w:rsid w:val="000250EB"/>
    <w:rsid w:val="00025913"/>
    <w:rsid w:val="00025CCD"/>
    <w:rsid w:val="00031AFF"/>
    <w:rsid w:val="00034710"/>
    <w:rsid w:val="00034943"/>
    <w:rsid w:val="00034CDC"/>
    <w:rsid w:val="00036F76"/>
    <w:rsid w:val="000371C3"/>
    <w:rsid w:val="00037410"/>
    <w:rsid w:val="00040CBF"/>
    <w:rsid w:val="000411F7"/>
    <w:rsid w:val="00042B03"/>
    <w:rsid w:val="000448BE"/>
    <w:rsid w:val="00046543"/>
    <w:rsid w:val="00047D38"/>
    <w:rsid w:val="00047E7E"/>
    <w:rsid w:val="00047FCA"/>
    <w:rsid w:val="000511FD"/>
    <w:rsid w:val="00051336"/>
    <w:rsid w:val="000523C9"/>
    <w:rsid w:val="00052517"/>
    <w:rsid w:val="00053975"/>
    <w:rsid w:val="00053A89"/>
    <w:rsid w:val="00054995"/>
    <w:rsid w:val="00054F42"/>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4319"/>
    <w:rsid w:val="000756F3"/>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3C81"/>
    <w:rsid w:val="00093CBB"/>
    <w:rsid w:val="00094382"/>
    <w:rsid w:val="00094EDB"/>
    <w:rsid w:val="0009511B"/>
    <w:rsid w:val="00095D02"/>
    <w:rsid w:val="00097560"/>
    <w:rsid w:val="00097ADC"/>
    <w:rsid w:val="00097E6B"/>
    <w:rsid w:val="000A0A3B"/>
    <w:rsid w:val="000A0E40"/>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D633E"/>
    <w:rsid w:val="000D7643"/>
    <w:rsid w:val="000E1A5D"/>
    <w:rsid w:val="000E4077"/>
    <w:rsid w:val="000E4AC5"/>
    <w:rsid w:val="000E4B69"/>
    <w:rsid w:val="000E559D"/>
    <w:rsid w:val="000F05D4"/>
    <w:rsid w:val="000F0B5F"/>
    <w:rsid w:val="000F198F"/>
    <w:rsid w:val="000F1DB0"/>
    <w:rsid w:val="000F1F1C"/>
    <w:rsid w:val="000F26FD"/>
    <w:rsid w:val="000F3011"/>
    <w:rsid w:val="000F3293"/>
    <w:rsid w:val="000F34E0"/>
    <w:rsid w:val="000F4484"/>
    <w:rsid w:val="000F5FA7"/>
    <w:rsid w:val="000F6570"/>
    <w:rsid w:val="000F6AB7"/>
    <w:rsid w:val="000F6D48"/>
    <w:rsid w:val="00101383"/>
    <w:rsid w:val="001015D2"/>
    <w:rsid w:val="00101D8E"/>
    <w:rsid w:val="0010365B"/>
    <w:rsid w:val="0010476E"/>
    <w:rsid w:val="00105E16"/>
    <w:rsid w:val="00106A5C"/>
    <w:rsid w:val="0010798D"/>
    <w:rsid w:val="00107A5C"/>
    <w:rsid w:val="00110171"/>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36EC"/>
    <w:rsid w:val="00155B50"/>
    <w:rsid w:val="0015600F"/>
    <w:rsid w:val="00160126"/>
    <w:rsid w:val="0016041C"/>
    <w:rsid w:val="00160ECA"/>
    <w:rsid w:val="00162130"/>
    <w:rsid w:val="0016254E"/>
    <w:rsid w:val="00162C0B"/>
    <w:rsid w:val="00162FBA"/>
    <w:rsid w:val="00170D9E"/>
    <w:rsid w:val="001711CB"/>
    <w:rsid w:val="0017189A"/>
    <w:rsid w:val="00171BEE"/>
    <w:rsid w:val="00172447"/>
    <w:rsid w:val="0017287B"/>
    <w:rsid w:val="00173561"/>
    <w:rsid w:val="00174E30"/>
    <w:rsid w:val="001751AD"/>
    <w:rsid w:val="001766E2"/>
    <w:rsid w:val="00176748"/>
    <w:rsid w:val="001767DD"/>
    <w:rsid w:val="00176A38"/>
    <w:rsid w:val="0017727A"/>
    <w:rsid w:val="001802D3"/>
    <w:rsid w:val="001804B4"/>
    <w:rsid w:val="00180BDD"/>
    <w:rsid w:val="00181A09"/>
    <w:rsid w:val="00181C1B"/>
    <w:rsid w:val="0018283C"/>
    <w:rsid w:val="001832CF"/>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5AAC"/>
    <w:rsid w:val="001B7D72"/>
    <w:rsid w:val="001C16C0"/>
    <w:rsid w:val="001C18F7"/>
    <w:rsid w:val="001C3186"/>
    <w:rsid w:val="001C3F49"/>
    <w:rsid w:val="001C50E7"/>
    <w:rsid w:val="001C5C2D"/>
    <w:rsid w:val="001C5D88"/>
    <w:rsid w:val="001C758C"/>
    <w:rsid w:val="001D04B6"/>
    <w:rsid w:val="001D3264"/>
    <w:rsid w:val="001D4A4C"/>
    <w:rsid w:val="001D52E2"/>
    <w:rsid w:val="001D5A19"/>
    <w:rsid w:val="001D5AB0"/>
    <w:rsid w:val="001D67F4"/>
    <w:rsid w:val="001E030F"/>
    <w:rsid w:val="001E22D5"/>
    <w:rsid w:val="001E3ABA"/>
    <w:rsid w:val="001E41CC"/>
    <w:rsid w:val="001E4CCC"/>
    <w:rsid w:val="001E59F1"/>
    <w:rsid w:val="001F0459"/>
    <w:rsid w:val="001F0544"/>
    <w:rsid w:val="001F0666"/>
    <w:rsid w:val="001F0E8D"/>
    <w:rsid w:val="001F25E7"/>
    <w:rsid w:val="001F32F3"/>
    <w:rsid w:val="001F35A4"/>
    <w:rsid w:val="001F515D"/>
    <w:rsid w:val="001F56C6"/>
    <w:rsid w:val="001F5E4B"/>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759"/>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3A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4B39"/>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A7F88"/>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8D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28C3"/>
    <w:rsid w:val="002F3831"/>
    <w:rsid w:val="002F3DE7"/>
    <w:rsid w:val="002F4B08"/>
    <w:rsid w:val="002F4FCF"/>
    <w:rsid w:val="002F5988"/>
    <w:rsid w:val="002F60F1"/>
    <w:rsid w:val="002F693B"/>
    <w:rsid w:val="002F6CFC"/>
    <w:rsid w:val="00301ABC"/>
    <w:rsid w:val="003031C2"/>
    <w:rsid w:val="00305E65"/>
    <w:rsid w:val="0030629C"/>
    <w:rsid w:val="00310FAE"/>
    <w:rsid w:val="00310FB8"/>
    <w:rsid w:val="00312780"/>
    <w:rsid w:val="00315A2D"/>
    <w:rsid w:val="00316443"/>
    <w:rsid w:val="0031705C"/>
    <w:rsid w:val="00317809"/>
    <w:rsid w:val="003209FB"/>
    <w:rsid w:val="00320A5A"/>
    <w:rsid w:val="00320FBD"/>
    <w:rsid w:val="00321A45"/>
    <w:rsid w:val="00322EE3"/>
    <w:rsid w:val="00323463"/>
    <w:rsid w:val="00323709"/>
    <w:rsid w:val="00323F05"/>
    <w:rsid w:val="00324887"/>
    <w:rsid w:val="00324E0F"/>
    <w:rsid w:val="00325911"/>
    <w:rsid w:val="003263EA"/>
    <w:rsid w:val="00326B8F"/>
    <w:rsid w:val="0032766B"/>
    <w:rsid w:val="0032795D"/>
    <w:rsid w:val="00327E53"/>
    <w:rsid w:val="00330466"/>
    <w:rsid w:val="00330F7F"/>
    <w:rsid w:val="0033147F"/>
    <w:rsid w:val="00332058"/>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0D3F"/>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14F"/>
    <w:rsid w:val="003959EB"/>
    <w:rsid w:val="003A05E6"/>
    <w:rsid w:val="003A0873"/>
    <w:rsid w:val="003A1580"/>
    <w:rsid w:val="003A2618"/>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D1"/>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2924"/>
    <w:rsid w:val="003E4647"/>
    <w:rsid w:val="003E46FF"/>
    <w:rsid w:val="003E5111"/>
    <w:rsid w:val="003E720F"/>
    <w:rsid w:val="003F0197"/>
    <w:rsid w:val="003F15FD"/>
    <w:rsid w:val="003F1638"/>
    <w:rsid w:val="003F2443"/>
    <w:rsid w:val="003F32C1"/>
    <w:rsid w:val="003F4A10"/>
    <w:rsid w:val="003F5338"/>
    <w:rsid w:val="003F5FF7"/>
    <w:rsid w:val="003F7142"/>
    <w:rsid w:val="003F71C6"/>
    <w:rsid w:val="003F747F"/>
    <w:rsid w:val="003F76F2"/>
    <w:rsid w:val="003F7841"/>
    <w:rsid w:val="0040057B"/>
    <w:rsid w:val="0040121C"/>
    <w:rsid w:val="00401423"/>
    <w:rsid w:val="00405C74"/>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80"/>
    <w:rsid w:val="004253C4"/>
    <w:rsid w:val="00425665"/>
    <w:rsid w:val="00425F6E"/>
    <w:rsid w:val="004265A4"/>
    <w:rsid w:val="00430A68"/>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6DB2"/>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2DF"/>
    <w:rsid w:val="0047384C"/>
    <w:rsid w:val="00473C3F"/>
    <w:rsid w:val="004746D9"/>
    <w:rsid w:val="00475A08"/>
    <w:rsid w:val="00476308"/>
    <w:rsid w:val="004771BF"/>
    <w:rsid w:val="0048207B"/>
    <w:rsid w:val="00482C78"/>
    <w:rsid w:val="00483514"/>
    <w:rsid w:val="00483CC0"/>
    <w:rsid w:val="004849A2"/>
    <w:rsid w:val="00485ED1"/>
    <w:rsid w:val="0048608E"/>
    <w:rsid w:val="00486FC2"/>
    <w:rsid w:val="004918EF"/>
    <w:rsid w:val="0049216D"/>
    <w:rsid w:val="00492B5C"/>
    <w:rsid w:val="00492EFC"/>
    <w:rsid w:val="00493193"/>
    <w:rsid w:val="00495B87"/>
    <w:rsid w:val="0049732B"/>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292D"/>
    <w:rsid w:val="004C3031"/>
    <w:rsid w:val="004C3C55"/>
    <w:rsid w:val="004C3CEE"/>
    <w:rsid w:val="004C4474"/>
    <w:rsid w:val="004C44A2"/>
    <w:rsid w:val="004C536A"/>
    <w:rsid w:val="004C56DC"/>
    <w:rsid w:val="004C5BF4"/>
    <w:rsid w:val="004C5D73"/>
    <w:rsid w:val="004C6B71"/>
    <w:rsid w:val="004C6EF6"/>
    <w:rsid w:val="004C715D"/>
    <w:rsid w:val="004C7D92"/>
    <w:rsid w:val="004D0A4E"/>
    <w:rsid w:val="004D0CEF"/>
    <w:rsid w:val="004D11B5"/>
    <w:rsid w:val="004D275C"/>
    <w:rsid w:val="004D35A6"/>
    <w:rsid w:val="004D3C28"/>
    <w:rsid w:val="004D5724"/>
    <w:rsid w:val="004D597F"/>
    <w:rsid w:val="004D5CA8"/>
    <w:rsid w:val="004D64B2"/>
    <w:rsid w:val="004D75EB"/>
    <w:rsid w:val="004D770E"/>
    <w:rsid w:val="004E0D30"/>
    <w:rsid w:val="004E149C"/>
    <w:rsid w:val="004E1BA4"/>
    <w:rsid w:val="004E1CB1"/>
    <w:rsid w:val="004E2E6D"/>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4DB4"/>
    <w:rsid w:val="00505048"/>
    <w:rsid w:val="0050528F"/>
    <w:rsid w:val="005059E3"/>
    <w:rsid w:val="00507104"/>
    <w:rsid w:val="00511924"/>
    <w:rsid w:val="005121AF"/>
    <w:rsid w:val="00512329"/>
    <w:rsid w:val="00513D84"/>
    <w:rsid w:val="005145AC"/>
    <w:rsid w:val="00516243"/>
    <w:rsid w:val="0051645B"/>
    <w:rsid w:val="005175C0"/>
    <w:rsid w:val="00520890"/>
    <w:rsid w:val="00520C94"/>
    <w:rsid w:val="00520FAE"/>
    <w:rsid w:val="005217DE"/>
    <w:rsid w:val="00521D86"/>
    <w:rsid w:val="00521F76"/>
    <w:rsid w:val="00522FC4"/>
    <w:rsid w:val="00526BA2"/>
    <w:rsid w:val="00527371"/>
    <w:rsid w:val="00527946"/>
    <w:rsid w:val="005304BE"/>
    <w:rsid w:val="00532203"/>
    <w:rsid w:val="00533732"/>
    <w:rsid w:val="005338CD"/>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04AF"/>
    <w:rsid w:val="00551117"/>
    <w:rsid w:val="00551864"/>
    <w:rsid w:val="00553BAA"/>
    <w:rsid w:val="005542A6"/>
    <w:rsid w:val="00554CDC"/>
    <w:rsid w:val="00555838"/>
    <w:rsid w:val="00556423"/>
    <w:rsid w:val="0056034A"/>
    <w:rsid w:val="00562E8E"/>
    <w:rsid w:val="0056321A"/>
    <w:rsid w:val="005637A0"/>
    <w:rsid w:val="00563ACF"/>
    <w:rsid w:val="0056468E"/>
    <w:rsid w:val="005652D7"/>
    <w:rsid w:val="00565881"/>
    <w:rsid w:val="00566462"/>
    <w:rsid w:val="00567EB7"/>
    <w:rsid w:val="00570D0A"/>
    <w:rsid w:val="00570F78"/>
    <w:rsid w:val="00571C5A"/>
    <w:rsid w:val="00572A89"/>
    <w:rsid w:val="005732EE"/>
    <w:rsid w:val="00577AC2"/>
    <w:rsid w:val="00580951"/>
    <w:rsid w:val="0058137D"/>
    <w:rsid w:val="00581B9A"/>
    <w:rsid w:val="005831B6"/>
    <w:rsid w:val="005835BA"/>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7DF"/>
    <w:rsid w:val="005A0CBF"/>
    <w:rsid w:val="005A1CD8"/>
    <w:rsid w:val="005A1E9C"/>
    <w:rsid w:val="005A2C8A"/>
    <w:rsid w:val="005A2E39"/>
    <w:rsid w:val="005A3151"/>
    <w:rsid w:val="005A360F"/>
    <w:rsid w:val="005A3D2E"/>
    <w:rsid w:val="005A4642"/>
    <w:rsid w:val="005A4D8E"/>
    <w:rsid w:val="005A4E05"/>
    <w:rsid w:val="005A5E8B"/>
    <w:rsid w:val="005A62A1"/>
    <w:rsid w:val="005A6446"/>
    <w:rsid w:val="005A693B"/>
    <w:rsid w:val="005A7D8F"/>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3B4B"/>
    <w:rsid w:val="005C4789"/>
    <w:rsid w:val="005C4D78"/>
    <w:rsid w:val="005C5186"/>
    <w:rsid w:val="005C5947"/>
    <w:rsid w:val="005C6406"/>
    <w:rsid w:val="005C6A5C"/>
    <w:rsid w:val="005C6CCA"/>
    <w:rsid w:val="005C6FA2"/>
    <w:rsid w:val="005C743C"/>
    <w:rsid w:val="005C7F3D"/>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C9E"/>
    <w:rsid w:val="005F1D4A"/>
    <w:rsid w:val="005F1F42"/>
    <w:rsid w:val="005F445A"/>
    <w:rsid w:val="005F4F70"/>
    <w:rsid w:val="005F661D"/>
    <w:rsid w:val="005F76AF"/>
    <w:rsid w:val="00600072"/>
    <w:rsid w:val="00600792"/>
    <w:rsid w:val="00601AAE"/>
    <w:rsid w:val="00602FF5"/>
    <w:rsid w:val="006056B2"/>
    <w:rsid w:val="0060629C"/>
    <w:rsid w:val="00606817"/>
    <w:rsid w:val="00607E9E"/>
    <w:rsid w:val="00611676"/>
    <w:rsid w:val="00612727"/>
    <w:rsid w:val="0061419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0BE3"/>
    <w:rsid w:val="00631D12"/>
    <w:rsid w:val="0063550F"/>
    <w:rsid w:val="00640393"/>
    <w:rsid w:val="00641E7B"/>
    <w:rsid w:val="00643265"/>
    <w:rsid w:val="006437BE"/>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6C8C"/>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843"/>
    <w:rsid w:val="00696A01"/>
    <w:rsid w:val="006A06D6"/>
    <w:rsid w:val="006A0E5F"/>
    <w:rsid w:val="006A123E"/>
    <w:rsid w:val="006A42AA"/>
    <w:rsid w:val="006A4A30"/>
    <w:rsid w:val="006A4DDA"/>
    <w:rsid w:val="006A4EFD"/>
    <w:rsid w:val="006A64FB"/>
    <w:rsid w:val="006A704B"/>
    <w:rsid w:val="006B0364"/>
    <w:rsid w:val="006B1A33"/>
    <w:rsid w:val="006B2BEC"/>
    <w:rsid w:val="006B2E4D"/>
    <w:rsid w:val="006B3ABD"/>
    <w:rsid w:val="006B4476"/>
    <w:rsid w:val="006C15E3"/>
    <w:rsid w:val="006C17DD"/>
    <w:rsid w:val="006C2AF9"/>
    <w:rsid w:val="006C30A8"/>
    <w:rsid w:val="006C374E"/>
    <w:rsid w:val="006D07B7"/>
    <w:rsid w:val="006D0B7B"/>
    <w:rsid w:val="006D0BA5"/>
    <w:rsid w:val="006D0E42"/>
    <w:rsid w:val="006D13D9"/>
    <w:rsid w:val="006D5AA1"/>
    <w:rsid w:val="006D6060"/>
    <w:rsid w:val="006E0DC0"/>
    <w:rsid w:val="006E2F03"/>
    <w:rsid w:val="006E34B5"/>
    <w:rsid w:val="006E434B"/>
    <w:rsid w:val="006E4767"/>
    <w:rsid w:val="006E4F15"/>
    <w:rsid w:val="006E557E"/>
    <w:rsid w:val="006E6840"/>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883"/>
    <w:rsid w:val="00724BC2"/>
    <w:rsid w:val="007254DB"/>
    <w:rsid w:val="007258D7"/>
    <w:rsid w:val="00726FB3"/>
    <w:rsid w:val="0073145D"/>
    <w:rsid w:val="00733049"/>
    <w:rsid w:val="00733609"/>
    <w:rsid w:val="00733D98"/>
    <w:rsid w:val="00734268"/>
    <w:rsid w:val="0073504B"/>
    <w:rsid w:val="00741A22"/>
    <w:rsid w:val="00742037"/>
    <w:rsid w:val="007427EB"/>
    <w:rsid w:val="00744B92"/>
    <w:rsid w:val="00744CFC"/>
    <w:rsid w:val="00745576"/>
    <w:rsid w:val="00745ED0"/>
    <w:rsid w:val="007461EF"/>
    <w:rsid w:val="0074636A"/>
    <w:rsid w:val="007479DE"/>
    <w:rsid w:val="0075058C"/>
    <w:rsid w:val="00751A5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568A"/>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298B"/>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763"/>
    <w:rsid w:val="007D5ABB"/>
    <w:rsid w:val="007D5B3A"/>
    <w:rsid w:val="007D62F3"/>
    <w:rsid w:val="007D67E3"/>
    <w:rsid w:val="007E41BB"/>
    <w:rsid w:val="007E5115"/>
    <w:rsid w:val="007E5519"/>
    <w:rsid w:val="007E5A91"/>
    <w:rsid w:val="007E5D20"/>
    <w:rsid w:val="007F0070"/>
    <w:rsid w:val="007F071D"/>
    <w:rsid w:val="007F1375"/>
    <w:rsid w:val="007F1C56"/>
    <w:rsid w:val="007F20DD"/>
    <w:rsid w:val="007F3970"/>
    <w:rsid w:val="007F688B"/>
    <w:rsid w:val="007F6E25"/>
    <w:rsid w:val="007F7630"/>
    <w:rsid w:val="00800A11"/>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17E73"/>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2697"/>
    <w:rsid w:val="008533F5"/>
    <w:rsid w:val="00855E1B"/>
    <w:rsid w:val="00855EE5"/>
    <w:rsid w:val="00856081"/>
    <w:rsid w:val="00857F36"/>
    <w:rsid w:val="008606C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2B29"/>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3D62"/>
    <w:rsid w:val="008B43A5"/>
    <w:rsid w:val="008B52E6"/>
    <w:rsid w:val="008B58E3"/>
    <w:rsid w:val="008C181D"/>
    <w:rsid w:val="008C213A"/>
    <w:rsid w:val="008C4E27"/>
    <w:rsid w:val="008C6058"/>
    <w:rsid w:val="008C67C3"/>
    <w:rsid w:val="008C7B81"/>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661B"/>
    <w:rsid w:val="008F7175"/>
    <w:rsid w:val="008F7D84"/>
    <w:rsid w:val="008F7EA5"/>
    <w:rsid w:val="00900F51"/>
    <w:rsid w:val="00901348"/>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2E9B"/>
    <w:rsid w:val="009240DE"/>
    <w:rsid w:val="00924245"/>
    <w:rsid w:val="0093044A"/>
    <w:rsid w:val="00931212"/>
    <w:rsid w:val="00931320"/>
    <w:rsid w:val="009327F7"/>
    <w:rsid w:val="00933B6E"/>
    <w:rsid w:val="00935003"/>
    <w:rsid w:val="00936897"/>
    <w:rsid w:val="00937F85"/>
    <w:rsid w:val="0094005B"/>
    <w:rsid w:val="00940794"/>
    <w:rsid w:val="0094130F"/>
    <w:rsid w:val="009420F5"/>
    <w:rsid w:val="00942410"/>
    <w:rsid w:val="00943EA9"/>
    <w:rsid w:val="00946436"/>
    <w:rsid w:val="00946462"/>
    <w:rsid w:val="00946602"/>
    <w:rsid w:val="00950C9E"/>
    <w:rsid w:val="00951B98"/>
    <w:rsid w:val="00951DC0"/>
    <w:rsid w:val="00953768"/>
    <w:rsid w:val="00954329"/>
    <w:rsid w:val="009548EE"/>
    <w:rsid w:val="00954D2A"/>
    <w:rsid w:val="00955468"/>
    <w:rsid w:val="00955D03"/>
    <w:rsid w:val="0095635A"/>
    <w:rsid w:val="00957796"/>
    <w:rsid w:val="00960A0C"/>
    <w:rsid w:val="0096113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1B6"/>
    <w:rsid w:val="00981C2B"/>
    <w:rsid w:val="00981DED"/>
    <w:rsid w:val="009820C9"/>
    <w:rsid w:val="009821FA"/>
    <w:rsid w:val="00982947"/>
    <w:rsid w:val="009857AE"/>
    <w:rsid w:val="009860DC"/>
    <w:rsid w:val="0098615A"/>
    <w:rsid w:val="00986B66"/>
    <w:rsid w:val="009877AB"/>
    <w:rsid w:val="00987CE1"/>
    <w:rsid w:val="0099240C"/>
    <w:rsid w:val="00995992"/>
    <w:rsid w:val="00995AE9"/>
    <w:rsid w:val="009974BF"/>
    <w:rsid w:val="0099793D"/>
    <w:rsid w:val="00997F7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C74B6"/>
    <w:rsid w:val="009D073C"/>
    <w:rsid w:val="009D0C59"/>
    <w:rsid w:val="009D1795"/>
    <w:rsid w:val="009D1F20"/>
    <w:rsid w:val="009D23EE"/>
    <w:rsid w:val="009D33E3"/>
    <w:rsid w:val="009D341B"/>
    <w:rsid w:val="009D516C"/>
    <w:rsid w:val="009D523B"/>
    <w:rsid w:val="009D5B0E"/>
    <w:rsid w:val="009D634F"/>
    <w:rsid w:val="009E02AC"/>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012D"/>
    <w:rsid w:val="00A01203"/>
    <w:rsid w:val="00A0230B"/>
    <w:rsid w:val="00A03E6D"/>
    <w:rsid w:val="00A10659"/>
    <w:rsid w:val="00A13A2D"/>
    <w:rsid w:val="00A15389"/>
    <w:rsid w:val="00A155FE"/>
    <w:rsid w:val="00A176AF"/>
    <w:rsid w:val="00A207FE"/>
    <w:rsid w:val="00A208CC"/>
    <w:rsid w:val="00A20958"/>
    <w:rsid w:val="00A209B1"/>
    <w:rsid w:val="00A20E88"/>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378B9"/>
    <w:rsid w:val="00A40117"/>
    <w:rsid w:val="00A42726"/>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601A"/>
    <w:rsid w:val="00A67E53"/>
    <w:rsid w:val="00A72F55"/>
    <w:rsid w:val="00A738EC"/>
    <w:rsid w:val="00A74FDF"/>
    <w:rsid w:val="00A7547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6F4"/>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477D"/>
    <w:rsid w:val="00AB5CE1"/>
    <w:rsid w:val="00AB7459"/>
    <w:rsid w:val="00AB7476"/>
    <w:rsid w:val="00AB7B2E"/>
    <w:rsid w:val="00AC15B8"/>
    <w:rsid w:val="00AC3DA0"/>
    <w:rsid w:val="00AC54C8"/>
    <w:rsid w:val="00AC65ED"/>
    <w:rsid w:val="00AC6A1D"/>
    <w:rsid w:val="00AC7666"/>
    <w:rsid w:val="00AD0808"/>
    <w:rsid w:val="00AD367A"/>
    <w:rsid w:val="00AD3D0A"/>
    <w:rsid w:val="00AD72EC"/>
    <w:rsid w:val="00AD787C"/>
    <w:rsid w:val="00AE043D"/>
    <w:rsid w:val="00AE1E17"/>
    <w:rsid w:val="00AE2BFD"/>
    <w:rsid w:val="00AE321B"/>
    <w:rsid w:val="00AE36A1"/>
    <w:rsid w:val="00AE49DB"/>
    <w:rsid w:val="00AE49EA"/>
    <w:rsid w:val="00AE5427"/>
    <w:rsid w:val="00AE5C1F"/>
    <w:rsid w:val="00AE64F2"/>
    <w:rsid w:val="00AF4B60"/>
    <w:rsid w:val="00AF53AC"/>
    <w:rsid w:val="00AF787F"/>
    <w:rsid w:val="00B02A26"/>
    <w:rsid w:val="00B0355B"/>
    <w:rsid w:val="00B049D7"/>
    <w:rsid w:val="00B05B0E"/>
    <w:rsid w:val="00B066BF"/>
    <w:rsid w:val="00B069BD"/>
    <w:rsid w:val="00B072F9"/>
    <w:rsid w:val="00B1180B"/>
    <w:rsid w:val="00B15802"/>
    <w:rsid w:val="00B15CD8"/>
    <w:rsid w:val="00B15D88"/>
    <w:rsid w:val="00B16078"/>
    <w:rsid w:val="00B16C2F"/>
    <w:rsid w:val="00B20BF3"/>
    <w:rsid w:val="00B20D34"/>
    <w:rsid w:val="00B22213"/>
    <w:rsid w:val="00B23A8F"/>
    <w:rsid w:val="00B254DD"/>
    <w:rsid w:val="00B257C8"/>
    <w:rsid w:val="00B26F7C"/>
    <w:rsid w:val="00B27E61"/>
    <w:rsid w:val="00B31875"/>
    <w:rsid w:val="00B31C66"/>
    <w:rsid w:val="00B34843"/>
    <w:rsid w:val="00B35450"/>
    <w:rsid w:val="00B3664D"/>
    <w:rsid w:val="00B3784D"/>
    <w:rsid w:val="00B416DE"/>
    <w:rsid w:val="00B41F2E"/>
    <w:rsid w:val="00B43C94"/>
    <w:rsid w:val="00B43D3E"/>
    <w:rsid w:val="00B45618"/>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3BBE"/>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32A"/>
    <w:rsid w:val="00B81453"/>
    <w:rsid w:val="00B82C2C"/>
    <w:rsid w:val="00B82ECF"/>
    <w:rsid w:val="00B83286"/>
    <w:rsid w:val="00B83ABC"/>
    <w:rsid w:val="00B83D4B"/>
    <w:rsid w:val="00B8493F"/>
    <w:rsid w:val="00B85F61"/>
    <w:rsid w:val="00B867B5"/>
    <w:rsid w:val="00B870DC"/>
    <w:rsid w:val="00B913D5"/>
    <w:rsid w:val="00B940B7"/>
    <w:rsid w:val="00B9465A"/>
    <w:rsid w:val="00B94B3D"/>
    <w:rsid w:val="00BA23C5"/>
    <w:rsid w:val="00BA4836"/>
    <w:rsid w:val="00BA4CB8"/>
    <w:rsid w:val="00BA5089"/>
    <w:rsid w:val="00BA576D"/>
    <w:rsid w:val="00BA754F"/>
    <w:rsid w:val="00BA7D93"/>
    <w:rsid w:val="00BA7EDF"/>
    <w:rsid w:val="00BA7F8D"/>
    <w:rsid w:val="00BB13B2"/>
    <w:rsid w:val="00BB18E6"/>
    <w:rsid w:val="00BB2185"/>
    <w:rsid w:val="00BB25A5"/>
    <w:rsid w:val="00BB297E"/>
    <w:rsid w:val="00BB3F4C"/>
    <w:rsid w:val="00BB47E9"/>
    <w:rsid w:val="00BB49A7"/>
    <w:rsid w:val="00BB4C1C"/>
    <w:rsid w:val="00BB5482"/>
    <w:rsid w:val="00BB6F4A"/>
    <w:rsid w:val="00BC0076"/>
    <w:rsid w:val="00BC11DB"/>
    <w:rsid w:val="00BC2905"/>
    <w:rsid w:val="00BC34EC"/>
    <w:rsid w:val="00BC64CC"/>
    <w:rsid w:val="00BC650C"/>
    <w:rsid w:val="00BC66B8"/>
    <w:rsid w:val="00BC7FB9"/>
    <w:rsid w:val="00BD077D"/>
    <w:rsid w:val="00BD08FF"/>
    <w:rsid w:val="00BD2B8D"/>
    <w:rsid w:val="00BD3C5C"/>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97D"/>
    <w:rsid w:val="00BF5C2A"/>
    <w:rsid w:val="00BF5EEA"/>
    <w:rsid w:val="00BF669C"/>
    <w:rsid w:val="00BF68D5"/>
    <w:rsid w:val="00C0041E"/>
    <w:rsid w:val="00C0113B"/>
    <w:rsid w:val="00C012C8"/>
    <w:rsid w:val="00C024BE"/>
    <w:rsid w:val="00C02AD9"/>
    <w:rsid w:val="00C02B28"/>
    <w:rsid w:val="00C0451D"/>
    <w:rsid w:val="00C045F0"/>
    <w:rsid w:val="00C05FBF"/>
    <w:rsid w:val="00C06305"/>
    <w:rsid w:val="00C06E50"/>
    <w:rsid w:val="00C10790"/>
    <w:rsid w:val="00C107AF"/>
    <w:rsid w:val="00C1163C"/>
    <w:rsid w:val="00C12A71"/>
    <w:rsid w:val="00C1320A"/>
    <w:rsid w:val="00C1407A"/>
    <w:rsid w:val="00C1444F"/>
    <w:rsid w:val="00C164AE"/>
    <w:rsid w:val="00C16EC1"/>
    <w:rsid w:val="00C17F57"/>
    <w:rsid w:val="00C21780"/>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368"/>
    <w:rsid w:val="00C66616"/>
    <w:rsid w:val="00C668BB"/>
    <w:rsid w:val="00C66FFB"/>
    <w:rsid w:val="00C6739B"/>
    <w:rsid w:val="00C67CDE"/>
    <w:rsid w:val="00C70165"/>
    <w:rsid w:val="00C717CD"/>
    <w:rsid w:val="00C719F7"/>
    <w:rsid w:val="00C758A9"/>
    <w:rsid w:val="00C7627F"/>
    <w:rsid w:val="00C76DD0"/>
    <w:rsid w:val="00C771D0"/>
    <w:rsid w:val="00C77DEF"/>
    <w:rsid w:val="00C80717"/>
    <w:rsid w:val="00C8071A"/>
    <w:rsid w:val="00C80FF2"/>
    <w:rsid w:val="00C82191"/>
    <w:rsid w:val="00C82D26"/>
    <w:rsid w:val="00C83856"/>
    <w:rsid w:val="00C8558E"/>
    <w:rsid w:val="00C86975"/>
    <w:rsid w:val="00C87147"/>
    <w:rsid w:val="00C9394A"/>
    <w:rsid w:val="00C93C39"/>
    <w:rsid w:val="00CA1399"/>
    <w:rsid w:val="00CA19AD"/>
    <w:rsid w:val="00CA1FCD"/>
    <w:rsid w:val="00CA226C"/>
    <w:rsid w:val="00CA32CC"/>
    <w:rsid w:val="00CA6264"/>
    <w:rsid w:val="00CA6865"/>
    <w:rsid w:val="00CB3353"/>
    <w:rsid w:val="00CB3EB1"/>
    <w:rsid w:val="00CB4784"/>
    <w:rsid w:val="00CB4DB2"/>
    <w:rsid w:val="00CB4DE8"/>
    <w:rsid w:val="00CB4E4E"/>
    <w:rsid w:val="00CB6B10"/>
    <w:rsid w:val="00CB74C0"/>
    <w:rsid w:val="00CB7A8E"/>
    <w:rsid w:val="00CC147A"/>
    <w:rsid w:val="00CC3392"/>
    <w:rsid w:val="00CC3505"/>
    <w:rsid w:val="00CC4E67"/>
    <w:rsid w:val="00CC5C95"/>
    <w:rsid w:val="00CC5D7E"/>
    <w:rsid w:val="00CC7DC1"/>
    <w:rsid w:val="00CD02BF"/>
    <w:rsid w:val="00CD0884"/>
    <w:rsid w:val="00CD0D25"/>
    <w:rsid w:val="00CD0F3A"/>
    <w:rsid w:val="00CD1D0E"/>
    <w:rsid w:val="00CD1EDD"/>
    <w:rsid w:val="00CD2229"/>
    <w:rsid w:val="00CD2538"/>
    <w:rsid w:val="00CD2F44"/>
    <w:rsid w:val="00CD30E7"/>
    <w:rsid w:val="00CD457C"/>
    <w:rsid w:val="00CE000E"/>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3925"/>
    <w:rsid w:val="00D03A5B"/>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208"/>
    <w:rsid w:val="00D17435"/>
    <w:rsid w:val="00D203AF"/>
    <w:rsid w:val="00D205BA"/>
    <w:rsid w:val="00D2087C"/>
    <w:rsid w:val="00D211EE"/>
    <w:rsid w:val="00D2556B"/>
    <w:rsid w:val="00D2571E"/>
    <w:rsid w:val="00D27C99"/>
    <w:rsid w:val="00D30A4E"/>
    <w:rsid w:val="00D31426"/>
    <w:rsid w:val="00D31FD8"/>
    <w:rsid w:val="00D3228C"/>
    <w:rsid w:val="00D3255A"/>
    <w:rsid w:val="00D32D71"/>
    <w:rsid w:val="00D33F58"/>
    <w:rsid w:val="00D34B67"/>
    <w:rsid w:val="00D3574E"/>
    <w:rsid w:val="00D35BE5"/>
    <w:rsid w:val="00D36DE6"/>
    <w:rsid w:val="00D4003C"/>
    <w:rsid w:val="00D40A5D"/>
    <w:rsid w:val="00D40B18"/>
    <w:rsid w:val="00D42453"/>
    <w:rsid w:val="00D436C2"/>
    <w:rsid w:val="00D44B8B"/>
    <w:rsid w:val="00D45FA8"/>
    <w:rsid w:val="00D46337"/>
    <w:rsid w:val="00D464A4"/>
    <w:rsid w:val="00D46731"/>
    <w:rsid w:val="00D46ED3"/>
    <w:rsid w:val="00D50D22"/>
    <w:rsid w:val="00D512F9"/>
    <w:rsid w:val="00D52C74"/>
    <w:rsid w:val="00D540C8"/>
    <w:rsid w:val="00D550A3"/>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483"/>
    <w:rsid w:val="00D85FF4"/>
    <w:rsid w:val="00D878FE"/>
    <w:rsid w:val="00D90B52"/>
    <w:rsid w:val="00D910D2"/>
    <w:rsid w:val="00D9129A"/>
    <w:rsid w:val="00D91A5E"/>
    <w:rsid w:val="00D91C51"/>
    <w:rsid w:val="00D94267"/>
    <w:rsid w:val="00D95F36"/>
    <w:rsid w:val="00D96896"/>
    <w:rsid w:val="00D970EC"/>
    <w:rsid w:val="00DA089B"/>
    <w:rsid w:val="00DA0F9F"/>
    <w:rsid w:val="00DA1E41"/>
    <w:rsid w:val="00DA2669"/>
    <w:rsid w:val="00DA4786"/>
    <w:rsid w:val="00DA5E9B"/>
    <w:rsid w:val="00DA6180"/>
    <w:rsid w:val="00DB0942"/>
    <w:rsid w:val="00DB3C11"/>
    <w:rsid w:val="00DB3E4F"/>
    <w:rsid w:val="00DB60B7"/>
    <w:rsid w:val="00DB65A7"/>
    <w:rsid w:val="00DB6705"/>
    <w:rsid w:val="00DB7078"/>
    <w:rsid w:val="00DB7A06"/>
    <w:rsid w:val="00DC0564"/>
    <w:rsid w:val="00DC0D95"/>
    <w:rsid w:val="00DC18F7"/>
    <w:rsid w:val="00DC2D58"/>
    <w:rsid w:val="00DC337B"/>
    <w:rsid w:val="00DC4517"/>
    <w:rsid w:val="00DC49FB"/>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0D"/>
    <w:rsid w:val="00DD5FF2"/>
    <w:rsid w:val="00DD62A1"/>
    <w:rsid w:val="00DD6469"/>
    <w:rsid w:val="00DD78C7"/>
    <w:rsid w:val="00DD78CE"/>
    <w:rsid w:val="00DD7EDB"/>
    <w:rsid w:val="00DE05A3"/>
    <w:rsid w:val="00DE16EB"/>
    <w:rsid w:val="00DE258C"/>
    <w:rsid w:val="00DE3DDF"/>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DF787D"/>
    <w:rsid w:val="00E0092F"/>
    <w:rsid w:val="00E00BC1"/>
    <w:rsid w:val="00E01347"/>
    <w:rsid w:val="00E03FB4"/>
    <w:rsid w:val="00E03FFF"/>
    <w:rsid w:val="00E05814"/>
    <w:rsid w:val="00E05F1F"/>
    <w:rsid w:val="00E05FC3"/>
    <w:rsid w:val="00E05FE3"/>
    <w:rsid w:val="00E11606"/>
    <w:rsid w:val="00E119E1"/>
    <w:rsid w:val="00E11B92"/>
    <w:rsid w:val="00E12680"/>
    <w:rsid w:val="00E129B9"/>
    <w:rsid w:val="00E12D78"/>
    <w:rsid w:val="00E134D0"/>
    <w:rsid w:val="00E14010"/>
    <w:rsid w:val="00E146F0"/>
    <w:rsid w:val="00E14BDE"/>
    <w:rsid w:val="00E15986"/>
    <w:rsid w:val="00E16641"/>
    <w:rsid w:val="00E17129"/>
    <w:rsid w:val="00E17A9B"/>
    <w:rsid w:val="00E17FBF"/>
    <w:rsid w:val="00E20850"/>
    <w:rsid w:val="00E20B7D"/>
    <w:rsid w:val="00E21144"/>
    <w:rsid w:val="00E22612"/>
    <w:rsid w:val="00E22E89"/>
    <w:rsid w:val="00E23533"/>
    <w:rsid w:val="00E247D9"/>
    <w:rsid w:val="00E25FE0"/>
    <w:rsid w:val="00E26CF9"/>
    <w:rsid w:val="00E26DB4"/>
    <w:rsid w:val="00E3263A"/>
    <w:rsid w:val="00E32AC4"/>
    <w:rsid w:val="00E337AC"/>
    <w:rsid w:val="00E33FEB"/>
    <w:rsid w:val="00E3690C"/>
    <w:rsid w:val="00E374F7"/>
    <w:rsid w:val="00E37ADB"/>
    <w:rsid w:val="00E37D2C"/>
    <w:rsid w:val="00E40156"/>
    <w:rsid w:val="00E42FB2"/>
    <w:rsid w:val="00E45446"/>
    <w:rsid w:val="00E45604"/>
    <w:rsid w:val="00E46B1E"/>
    <w:rsid w:val="00E46E26"/>
    <w:rsid w:val="00E4768C"/>
    <w:rsid w:val="00E51C03"/>
    <w:rsid w:val="00E53205"/>
    <w:rsid w:val="00E53B08"/>
    <w:rsid w:val="00E55615"/>
    <w:rsid w:val="00E6036F"/>
    <w:rsid w:val="00E60D07"/>
    <w:rsid w:val="00E62082"/>
    <w:rsid w:val="00E625E6"/>
    <w:rsid w:val="00E62BEE"/>
    <w:rsid w:val="00E64B72"/>
    <w:rsid w:val="00E66F10"/>
    <w:rsid w:val="00E71E38"/>
    <w:rsid w:val="00E73334"/>
    <w:rsid w:val="00E73AB6"/>
    <w:rsid w:val="00E73BA0"/>
    <w:rsid w:val="00E73FF0"/>
    <w:rsid w:val="00E75A5C"/>
    <w:rsid w:val="00E75B91"/>
    <w:rsid w:val="00E803D1"/>
    <w:rsid w:val="00E807C3"/>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0BCD"/>
    <w:rsid w:val="00EB1A52"/>
    <w:rsid w:val="00EB2ACF"/>
    <w:rsid w:val="00EB3EFE"/>
    <w:rsid w:val="00EB4DFB"/>
    <w:rsid w:val="00EC0001"/>
    <w:rsid w:val="00EC0006"/>
    <w:rsid w:val="00EC1E86"/>
    <w:rsid w:val="00EC2D85"/>
    <w:rsid w:val="00ED0005"/>
    <w:rsid w:val="00ED1757"/>
    <w:rsid w:val="00ED2A79"/>
    <w:rsid w:val="00ED33FE"/>
    <w:rsid w:val="00ED4B91"/>
    <w:rsid w:val="00ED58A1"/>
    <w:rsid w:val="00ED6747"/>
    <w:rsid w:val="00ED67A9"/>
    <w:rsid w:val="00ED67CE"/>
    <w:rsid w:val="00ED73C6"/>
    <w:rsid w:val="00ED75E7"/>
    <w:rsid w:val="00ED7B88"/>
    <w:rsid w:val="00EE065A"/>
    <w:rsid w:val="00EE1C1D"/>
    <w:rsid w:val="00EE1CF5"/>
    <w:rsid w:val="00EE22E2"/>
    <w:rsid w:val="00EE306A"/>
    <w:rsid w:val="00EE4E96"/>
    <w:rsid w:val="00EE7BBF"/>
    <w:rsid w:val="00EE7C05"/>
    <w:rsid w:val="00EF0254"/>
    <w:rsid w:val="00EF0CF8"/>
    <w:rsid w:val="00EF2542"/>
    <w:rsid w:val="00EF465E"/>
    <w:rsid w:val="00EF52F5"/>
    <w:rsid w:val="00EF75B5"/>
    <w:rsid w:val="00F014CD"/>
    <w:rsid w:val="00F01640"/>
    <w:rsid w:val="00F01942"/>
    <w:rsid w:val="00F04006"/>
    <w:rsid w:val="00F04C0F"/>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37D3B"/>
    <w:rsid w:val="00F402F2"/>
    <w:rsid w:val="00F404F1"/>
    <w:rsid w:val="00F4305F"/>
    <w:rsid w:val="00F44730"/>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501"/>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5298"/>
    <w:rsid w:val="00FB648E"/>
    <w:rsid w:val="00FB65A2"/>
    <w:rsid w:val="00FB751D"/>
    <w:rsid w:val="00FB75CC"/>
    <w:rsid w:val="00FC0987"/>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3EA4"/>
    <w:rsid w:val="00FE44CC"/>
    <w:rsid w:val="00FE4779"/>
    <w:rsid w:val="00FE4B26"/>
    <w:rsid w:val="00FE4FB1"/>
    <w:rsid w:val="00FE614C"/>
    <w:rsid w:val="00FE6804"/>
    <w:rsid w:val="00FE6F3E"/>
    <w:rsid w:val="00FF0F2F"/>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paragraph" w:customStyle="1" w:styleId="TableParagraph">
    <w:name w:val="Table Paragraph"/>
    <w:basedOn w:val="Normal"/>
    <w:uiPriority w:val="1"/>
    <w:qFormat/>
    <w:rsid w:val="00294B39"/>
    <w:pPr>
      <w:widowControl w:val="0"/>
      <w:autoSpaceDE w:val="0"/>
      <w:autoSpaceDN w:val="0"/>
    </w:pPr>
    <w:rPr>
      <w:rFonts w:ascii="Arial MT" w:eastAsia="Arial MT" w:hAnsi="Arial MT" w:cs="Arial MT"/>
      <w:szCs w:val="22"/>
      <w:lang w:val="en-US"/>
    </w:rPr>
  </w:style>
  <w:style w:type="paragraph" w:styleId="BodyText">
    <w:name w:val="Body Text"/>
    <w:basedOn w:val="Normal"/>
    <w:link w:val="BodyTextChar"/>
    <w:uiPriority w:val="1"/>
    <w:qFormat/>
    <w:rsid w:val="00485ED1"/>
    <w:pPr>
      <w:widowControl w:val="0"/>
      <w:autoSpaceDE w:val="0"/>
      <w:autoSpaceDN w:val="0"/>
    </w:pPr>
    <w:rPr>
      <w:rFonts w:ascii="Arial MT" w:eastAsia="Arial MT" w:hAnsi="Arial MT" w:cs="Arial MT"/>
      <w:sz w:val="24"/>
      <w:lang w:val="en-US"/>
    </w:rPr>
  </w:style>
  <w:style w:type="character" w:customStyle="1" w:styleId="BodyTextChar">
    <w:name w:val="Body Text Char"/>
    <w:basedOn w:val="DefaultParagraphFont"/>
    <w:link w:val="BodyText"/>
    <w:uiPriority w:val="1"/>
    <w:rsid w:val="00485ED1"/>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diagramData" Target="diagrams/data1.xml"/><Relationship Id="rId26" Type="http://schemas.openxmlformats.org/officeDocument/2006/relationships/image" Target="media/image4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http://teamspace.westsussex.gov.uk/teams/CSC/Learningfrpractice/Assessments%20%20Planning/Assessment/the-anchor-principles-of-assessment.pdf"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teamspace.westsussex.gov.uk/teams/CSC/Learningfrpractice/Assessments%20%20Planning/Assessment/the-anchor-principles-of-assessment.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teamspace.westsussex.gov.uk/teams/CSC/Family_Safeguarding_Model/Referral/Forms/AllItems.aspx?RootFolder=%2Fteams%2FCSC%2FFamily%5FSafeguarding%5FModel%2FReferral%2FIntroduction%20to%20Workbook&amp;FolderCTID=0x012000DE2B3618B02B66478227F5733906BD8F&amp;View=%7bAD37091C-4576-4BB5-AA3B-1257BB2C62DE%7d" TargetMode="External"/><Relationship Id="rId20" Type="http://schemas.openxmlformats.org/officeDocument/2006/relationships/diagramQuickStyle" Target="diagrams/quickStyle1.xml"/><Relationship Id="rId29" Type="http://schemas.openxmlformats.org/officeDocument/2006/relationships/image" Target="media/image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0.png"/><Relationship Id="rId32" Type="http://schemas.openxmlformats.org/officeDocument/2006/relationships/image" Target="media/image7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teamspace.westsussex.gov.uk/teams/CSC/Learningfrpractice/Good%20Practice%20Examples/Forms/AllItems.aspx?RootFolder=%2Fteams%2FCSC%2FLearningfrpractice%2FGood%20Practice%20Examples%2FFamily%20Safeguarding&amp;FolderCTID=0x0120005AA88C673600CF4F92AD6B7BE0872EC2&amp;View=%7b05A239FE-D58D-47EB-B4FC-9DD868E47605%7d&amp;InitialTabId=Ribbon%2EDocument&amp;VisibilityContext=WSSTabPersistence" TargetMode="External"/><Relationship Id="rId23"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eamspace.westsussex.gov.uk/teams/CSC/Family_Safeguarding_Model/SitePages/Home.aspx" TargetMode="External"/><Relationship Id="rId22" Type="http://schemas.microsoft.com/office/2007/relationships/diagramDrawing" Target="diagrams/drawing1.xml"/><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hyperlink" Target="http://teamspace.westsussex.gov.uk/teams/CSC/Learningfrpractice/Assessments%20%20Planning/Forms/AllItems.aspx?RootFolder=%2Fteams%2FCSC%2FLearningfrpractice%2FAssessments%20%20Planning%2FPlanning&amp;FolderCTID=0x012000F73F1DCD0F133F4791E0AB995BF3A25B&amp;View=%7b8582E2F6-63DD-44A8-AFBC-997AB952B659%7d"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BB1D92-975A-41C9-9D1E-6D35C64AC36C}"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99F57D5C-0829-429D-AC77-721FC2BC7D92}" type="asst">
      <dgm:prSet phldrT="[Text]" custT="1"/>
      <dgm:spPr/>
      <dgm:t>
        <a:bodyPr/>
        <a:lstStyle/>
        <a:p>
          <a:r>
            <a:rPr lang="en-US" sz="700"/>
            <a:t>Family Safeguarding Embedded Co-ordinators to book in case supervision meetings for Team Manager and Social Workers.</a:t>
          </a:r>
          <a:endParaRPr lang="en-GB" sz="700"/>
        </a:p>
      </dgm:t>
    </dgm:pt>
    <dgm:pt modelId="{373A4430-F369-490C-8D2B-6309DEFFD2C9}" type="parTrans" cxnId="{B50B70A7-E3F5-4F7F-BB8E-D9337A7E87E2}">
      <dgm:prSet/>
      <dgm:spPr/>
      <dgm:t>
        <a:bodyPr/>
        <a:lstStyle/>
        <a:p>
          <a:endParaRPr lang="en-GB"/>
        </a:p>
      </dgm:t>
    </dgm:pt>
    <dgm:pt modelId="{82A9CA54-7135-4E1C-B164-27E5FF84EE63}" type="sibTrans" cxnId="{B50B70A7-E3F5-4F7F-BB8E-D9337A7E87E2}">
      <dgm:prSet/>
      <dgm:spPr/>
      <dgm:t>
        <a:bodyPr/>
        <a:lstStyle/>
        <a:p>
          <a:endParaRPr lang="en-GB"/>
        </a:p>
      </dgm:t>
    </dgm:pt>
    <dgm:pt modelId="{81801472-0660-45AB-A08F-511EB3FE8A7F}">
      <dgm:prSet phldrT="[Text]" custT="1"/>
      <dgm:spPr/>
      <dgm:t>
        <a:bodyPr/>
        <a:lstStyle/>
        <a:p>
          <a:r>
            <a:rPr lang="en-US" sz="700"/>
            <a:t>Embedded Co-ordinator to send reminders 5 working days prior for case supervision meeting and workbook completion</a:t>
          </a:r>
          <a:endParaRPr lang="en-GB" sz="700"/>
        </a:p>
      </dgm:t>
    </dgm:pt>
    <dgm:pt modelId="{3365F9BA-F919-4686-9B4F-9DBB796D139C}" type="parTrans" cxnId="{D5C716EC-72B1-44DA-95C4-9CA28E562987}">
      <dgm:prSet/>
      <dgm:spPr/>
      <dgm:t>
        <a:bodyPr/>
        <a:lstStyle/>
        <a:p>
          <a:endParaRPr lang="en-GB"/>
        </a:p>
      </dgm:t>
    </dgm:pt>
    <dgm:pt modelId="{9AA3F8B1-2E5A-43C3-A775-6FFAA8D7C671}" type="sibTrans" cxnId="{D5C716EC-72B1-44DA-95C4-9CA28E562987}">
      <dgm:prSet/>
      <dgm:spPr/>
      <dgm:t>
        <a:bodyPr/>
        <a:lstStyle/>
        <a:p>
          <a:endParaRPr lang="en-GB"/>
        </a:p>
      </dgm:t>
    </dgm:pt>
    <dgm:pt modelId="{2084798F-AD67-4CA0-9DE2-ED2DA76CDC02}">
      <dgm:prSet phldrT="[Text]" custT="1"/>
      <dgm:spPr/>
      <dgm:t>
        <a:bodyPr/>
        <a:lstStyle/>
        <a:p>
          <a:r>
            <a:rPr lang="en-US" sz="700"/>
            <a:t>SW/ Specialist Practitioners to complete workbook summaries throughout the month leading up to case supervision meeting.</a:t>
          </a:r>
          <a:endParaRPr lang="en-GB" sz="700"/>
        </a:p>
        <a:p>
          <a:r>
            <a:rPr lang="en-US" sz="700"/>
            <a:t>Summaries should be succinct, complete and submitted to TM and EC </a:t>
          </a:r>
          <a:r>
            <a:rPr lang="en-US" sz="700" b="1" u="sng">
              <a:uFillTx/>
            </a:rPr>
            <a:t>min of 2 working days</a:t>
          </a:r>
          <a:r>
            <a:rPr lang="en-US" sz="700" b="1"/>
            <a:t> </a:t>
          </a:r>
          <a:r>
            <a:rPr lang="en-US" sz="700"/>
            <a:t>prior to case supervision meeting.</a:t>
          </a:r>
          <a:endParaRPr lang="en-GB" sz="700"/>
        </a:p>
      </dgm:t>
    </dgm:pt>
    <dgm:pt modelId="{2630E545-7FC1-48AC-9D35-708532373C2B}" type="parTrans" cxnId="{C339466B-4274-4B29-97DD-B32371929AB1}">
      <dgm:prSet/>
      <dgm:spPr/>
      <dgm:t>
        <a:bodyPr/>
        <a:lstStyle/>
        <a:p>
          <a:endParaRPr lang="en-GB"/>
        </a:p>
      </dgm:t>
    </dgm:pt>
    <dgm:pt modelId="{328A2CCE-81D5-4AEE-90EF-1E3510215D95}" type="sibTrans" cxnId="{C339466B-4274-4B29-97DD-B32371929AB1}">
      <dgm:prSet/>
      <dgm:spPr/>
      <dgm:t>
        <a:bodyPr/>
        <a:lstStyle/>
        <a:p>
          <a:endParaRPr lang="en-GB"/>
        </a:p>
      </dgm:t>
    </dgm:pt>
    <dgm:pt modelId="{1B9046F9-358B-4F68-959E-C57632FA6D71}">
      <dgm:prSet phldrT="[Text]" custT="1"/>
      <dgm:spPr/>
      <dgm:t>
        <a:bodyPr/>
        <a:lstStyle/>
        <a:p>
          <a:r>
            <a:rPr lang="en-US" sz="700"/>
            <a:t>Embedded Co-ordinator to set up monthly meetings with TM (30 mins) to discuss what AKs or professionals to invite to next case supervision meeting</a:t>
          </a:r>
          <a:endParaRPr lang="en-GB" sz="700"/>
        </a:p>
      </dgm:t>
    </dgm:pt>
    <dgm:pt modelId="{F20D8645-325C-4E24-9806-BABA3BFD3557}" type="parTrans" cxnId="{D44B5915-A677-4334-BE40-23B14AE7B257}">
      <dgm:prSet/>
      <dgm:spPr/>
      <dgm:t>
        <a:bodyPr/>
        <a:lstStyle/>
        <a:p>
          <a:endParaRPr lang="en-GB"/>
        </a:p>
      </dgm:t>
    </dgm:pt>
    <dgm:pt modelId="{8EB5F84F-DE2C-4D0C-8584-199F1BF64E2A}" type="sibTrans" cxnId="{D44B5915-A677-4334-BE40-23B14AE7B257}">
      <dgm:prSet/>
      <dgm:spPr/>
      <dgm:t>
        <a:bodyPr/>
        <a:lstStyle/>
        <a:p>
          <a:endParaRPr lang="en-GB"/>
        </a:p>
      </dgm:t>
    </dgm:pt>
    <dgm:pt modelId="{1C8CA0DC-9AFE-4C3E-BBDF-3D2689372B42}">
      <dgm:prSet custT="1"/>
      <dgm:spPr/>
      <dgm:t>
        <a:bodyPr/>
        <a:lstStyle/>
        <a:p>
          <a:r>
            <a:rPr lang="en-US" sz="700"/>
            <a:t>Embedded Co-ordinators to cut and paste any actions into case supervision form in preparation for the meeting</a:t>
          </a:r>
          <a:endParaRPr lang="en-GB" sz="700"/>
        </a:p>
      </dgm:t>
    </dgm:pt>
    <dgm:pt modelId="{79E438E7-713B-42AD-80A5-0EFC5F4B71FD}" type="parTrans" cxnId="{DF61A4AD-1A37-4C37-87DF-15900FBFBBAF}">
      <dgm:prSet/>
      <dgm:spPr/>
      <dgm:t>
        <a:bodyPr/>
        <a:lstStyle/>
        <a:p>
          <a:endParaRPr lang="en-GB"/>
        </a:p>
      </dgm:t>
    </dgm:pt>
    <dgm:pt modelId="{C51896C1-C037-4122-8A71-875D9BC4C8DB}" type="sibTrans" cxnId="{DF61A4AD-1A37-4C37-87DF-15900FBFBBAF}">
      <dgm:prSet/>
      <dgm:spPr/>
      <dgm:t>
        <a:bodyPr/>
        <a:lstStyle/>
        <a:p>
          <a:endParaRPr lang="en-GB"/>
        </a:p>
      </dgm:t>
    </dgm:pt>
    <dgm:pt modelId="{534B88B2-FE3A-4C63-B99A-CE1D182DB089}">
      <dgm:prSet custT="1"/>
      <dgm:spPr/>
      <dgm:t>
        <a:bodyPr/>
        <a:lstStyle/>
        <a:p>
          <a:r>
            <a:rPr lang="en-US" sz="700"/>
            <a:t>Embedded Co-ordinator to read case analysis prior to case supervision meeting</a:t>
          </a:r>
          <a:endParaRPr lang="en-GB" sz="700"/>
        </a:p>
      </dgm:t>
    </dgm:pt>
    <dgm:pt modelId="{667A7197-28A7-4BF9-BCA6-932F7B484276}" type="parTrans" cxnId="{F32996A7-DBD6-4B75-83BB-846B385644DB}">
      <dgm:prSet/>
      <dgm:spPr/>
      <dgm:t>
        <a:bodyPr/>
        <a:lstStyle/>
        <a:p>
          <a:endParaRPr lang="en-GB"/>
        </a:p>
      </dgm:t>
    </dgm:pt>
    <dgm:pt modelId="{C8FBCEAE-5357-46DD-919D-6E296295CD69}" type="sibTrans" cxnId="{F32996A7-DBD6-4B75-83BB-846B385644DB}">
      <dgm:prSet/>
      <dgm:spPr/>
      <dgm:t>
        <a:bodyPr/>
        <a:lstStyle/>
        <a:p>
          <a:endParaRPr lang="en-GB"/>
        </a:p>
      </dgm:t>
    </dgm:pt>
    <dgm:pt modelId="{73299CAA-749E-4BB3-A80D-B7795DFAC53C}">
      <dgm:prSet custT="1"/>
      <dgm:spPr/>
      <dgm:t>
        <a:bodyPr/>
        <a:lstStyle/>
        <a:p>
          <a:r>
            <a:rPr lang="en-US" sz="700" b="1"/>
            <a:t>Case Supervision Meeting</a:t>
          </a:r>
          <a:endParaRPr lang="en-GB" sz="700"/>
        </a:p>
        <a:p>
          <a:pPr>
            <a:buClr>
              <a:srgbClr val="FDFFFF"/>
            </a:buClr>
            <a:buSzPts val="800"/>
            <a:buFont typeface="Symbol" panose="05050102010706020507" pitchFamily="18" charset="2"/>
            <a:buChar char=""/>
          </a:pPr>
          <a:r>
            <a:rPr lang="en-US" sz="700"/>
            <a:t>‘live’ meeting using screen sharing IT capabilities,</a:t>
          </a:r>
          <a:endParaRPr lang="en-GB" sz="700"/>
        </a:p>
        <a:p>
          <a:r>
            <a:rPr lang="en-US" sz="700"/>
            <a:t>therefore supporting remote working/meetings</a:t>
          </a:r>
          <a:endParaRPr lang="en-GB" sz="700"/>
        </a:p>
        <a:p>
          <a:pPr>
            <a:buClr>
              <a:srgbClr val="FDFFFF"/>
            </a:buClr>
            <a:buSzPts val="800"/>
            <a:buFont typeface="Symbol" panose="05050102010706020507" pitchFamily="18" charset="2"/>
            <a:buChar char=""/>
          </a:pPr>
          <a:r>
            <a:rPr lang="en-US" sz="700"/>
            <a:t>FS Embedded Co-ordinator to attend and take minutes (upload to workbook</a:t>
          </a:r>
          <a:endParaRPr lang="en-GB" sz="700"/>
        </a:p>
        <a:p>
          <a:r>
            <a:rPr lang="en-US" sz="700"/>
            <a:t>within 3 days)</a:t>
          </a:r>
          <a:endParaRPr lang="en-GB" sz="700"/>
        </a:p>
        <a:p>
          <a:pPr>
            <a:buClr>
              <a:srgbClr val="FDFFFF"/>
            </a:buClr>
            <a:buSzPts val="800"/>
            <a:buFont typeface="Symbol" panose="05050102010706020507" pitchFamily="18" charset="2"/>
            <a:buChar char=""/>
          </a:pPr>
          <a:r>
            <a:rPr lang="en-US" sz="700"/>
            <a:t>Case discussion to take 30 minutes (where possible)</a:t>
          </a:r>
          <a:endParaRPr lang="en-GB" sz="700"/>
        </a:p>
        <a:p>
          <a:pPr>
            <a:buClr>
              <a:srgbClr val="FDFFFF"/>
            </a:buClr>
            <a:buSzPts val="800"/>
            <a:buFont typeface="Symbol" panose="05050102010706020507" pitchFamily="18" charset="2"/>
            <a:buChar char=""/>
          </a:pPr>
          <a:r>
            <a:rPr lang="en-US" sz="700"/>
            <a:t>Case discussion to include current month case activity/</a:t>
          </a:r>
          <a:endParaRPr lang="en-GB" sz="700"/>
        </a:p>
        <a:p>
          <a:r>
            <a:rPr lang="en-US" sz="700"/>
            <a:t>updates</a:t>
          </a:r>
          <a:endParaRPr lang="en-GB" sz="700"/>
        </a:p>
        <a:p>
          <a:pPr>
            <a:buClr>
              <a:srgbClr val="FDFFFF"/>
            </a:buClr>
            <a:buSzPts val="800"/>
            <a:buFont typeface="Symbol" panose="05050102010706020507" pitchFamily="18" charset="2"/>
            <a:buChar char=""/>
          </a:pPr>
          <a:r>
            <a:rPr lang="en-US" sz="700"/>
            <a:t>Focus of supervision is not re telling events it is about the</a:t>
          </a:r>
          <a:endParaRPr lang="en-GB" sz="700"/>
        </a:p>
        <a:p>
          <a:r>
            <a:rPr lang="en-US" sz="700"/>
            <a:t>meaning and analysis developed from these events</a:t>
          </a:r>
          <a:endParaRPr lang="en-GB" sz="700"/>
        </a:p>
        <a:p>
          <a:pPr>
            <a:buClr>
              <a:srgbClr val="FDFFFF"/>
            </a:buClr>
            <a:buSzPts val="800"/>
            <a:buFont typeface="Symbol" panose="05050102010706020507" pitchFamily="18" charset="2"/>
            <a:buChar char=""/>
          </a:pPr>
          <a:r>
            <a:rPr lang="en-US" sz="700"/>
            <a:t>Allow reflection time</a:t>
          </a:r>
          <a:endParaRPr lang="en-GB" sz="700"/>
        </a:p>
        <a:p>
          <a:pPr>
            <a:buClr>
              <a:srgbClr val="FDFFFF"/>
            </a:buClr>
            <a:buSzPts val="800"/>
            <a:buFont typeface="Symbol" panose="05050102010706020507" pitchFamily="18" charset="2"/>
            <a:buChar char=""/>
          </a:pPr>
          <a:r>
            <a:rPr lang="en-US" sz="700"/>
            <a:t>Minute taking will be succinct, professional wording.</a:t>
          </a:r>
          <a:endParaRPr lang="en-GB" sz="500"/>
        </a:p>
      </dgm:t>
    </dgm:pt>
    <dgm:pt modelId="{168D1C10-C0E3-4DD4-9A60-CAE4FEAA4376}" type="parTrans" cxnId="{92129E96-F5A7-4CB7-A296-1A3CD61A5798}">
      <dgm:prSet/>
      <dgm:spPr/>
      <dgm:t>
        <a:bodyPr/>
        <a:lstStyle/>
        <a:p>
          <a:endParaRPr lang="en-GB"/>
        </a:p>
      </dgm:t>
    </dgm:pt>
    <dgm:pt modelId="{F3E4343B-252F-4D7D-939C-C552B8E172A7}" type="sibTrans" cxnId="{92129E96-F5A7-4CB7-A296-1A3CD61A5798}">
      <dgm:prSet/>
      <dgm:spPr/>
      <dgm:t>
        <a:bodyPr/>
        <a:lstStyle/>
        <a:p>
          <a:endParaRPr lang="en-GB"/>
        </a:p>
      </dgm:t>
    </dgm:pt>
    <dgm:pt modelId="{8F680F57-BAED-4BE8-8063-181D0D2A3CEF}">
      <dgm:prSet custT="1"/>
      <dgm:spPr/>
      <dgm:t>
        <a:bodyPr/>
        <a:lstStyle/>
        <a:p>
          <a:r>
            <a:rPr lang="en-US" sz="700"/>
            <a:t>Embedded Co-ordinator</a:t>
          </a:r>
          <a:r>
            <a:rPr lang="en-GB" sz="700"/>
            <a:t> to invite Specialist Practitioners to supervision meeting. The expectation is that Specialist Practitioners attend supervision however if there is agreement that they are unable to attend supervision, they must provide a workbook summary min 2 working days prior to supervision meeting</a:t>
          </a:r>
        </a:p>
      </dgm:t>
    </dgm:pt>
    <dgm:pt modelId="{61FA8B5B-0E8F-48FA-9904-6CBE4770551A}" type="parTrans" cxnId="{A37EF3CF-20B4-410E-BFCA-17F8CDD1FB38}">
      <dgm:prSet/>
      <dgm:spPr/>
      <dgm:t>
        <a:bodyPr/>
        <a:lstStyle/>
        <a:p>
          <a:endParaRPr lang="en-GB"/>
        </a:p>
      </dgm:t>
    </dgm:pt>
    <dgm:pt modelId="{6C383A8E-73C3-4F43-B7EF-F3B30949AC36}" type="sibTrans" cxnId="{A37EF3CF-20B4-410E-BFCA-17F8CDD1FB38}">
      <dgm:prSet/>
      <dgm:spPr/>
      <dgm:t>
        <a:bodyPr/>
        <a:lstStyle/>
        <a:p>
          <a:endParaRPr lang="en-GB"/>
        </a:p>
      </dgm:t>
    </dgm:pt>
    <dgm:pt modelId="{97349EF7-7CC9-4210-9A04-F33537E3504C}">
      <dgm:prSet custT="1"/>
      <dgm:spPr/>
      <dgm:t>
        <a:bodyPr/>
        <a:lstStyle/>
        <a:p>
          <a:r>
            <a:rPr lang="en-US" sz="700"/>
            <a:t>Once supervision is complete, Embedded Co-ordinator to reassign workbook to TM who will finalise/ authorise </a:t>
          </a:r>
          <a:r>
            <a:rPr lang="en-US" sz="700" b="1" u="sng">
              <a:uFillTx/>
            </a:rPr>
            <a:t>within 2 working days</a:t>
          </a:r>
          <a:endParaRPr lang="en-GB" sz="700"/>
        </a:p>
        <a:p>
          <a:r>
            <a:rPr lang="en-US" sz="700"/>
            <a:t>This is to happen at the end of each case</a:t>
          </a:r>
          <a:endParaRPr lang="en-GB" sz="700"/>
        </a:p>
        <a:p>
          <a:r>
            <a:rPr lang="en-US" sz="700"/>
            <a:t>discussion before moving on to the next case</a:t>
          </a:r>
          <a:r>
            <a:rPr lang="en-US" sz="500"/>
            <a:t>.</a:t>
          </a:r>
          <a:endParaRPr lang="en-GB" sz="500"/>
        </a:p>
      </dgm:t>
    </dgm:pt>
    <dgm:pt modelId="{9C35B684-098D-4F21-A3AF-3EC81FBA578E}" type="parTrans" cxnId="{1F33C42D-EFB6-44C1-885B-6489D99FD2B7}">
      <dgm:prSet/>
      <dgm:spPr/>
      <dgm:t>
        <a:bodyPr/>
        <a:lstStyle/>
        <a:p>
          <a:endParaRPr lang="en-GB"/>
        </a:p>
      </dgm:t>
    </dgm:pt>
    <dgm:pt modelId="{A118A257-50E7-46F3-9F7F-13AEFC99B582}" type="sibTrans" cxnId="{1F33C42D-EFB6-44C1-885B-6489D99FD2B7}">
      <dgm:prSet/>
      <dgm:spPr/>
      <dgm:t>
        <a:bodyPr/>
        <a:lstStyle/>
        <a:p>
          <a:endParaRPr lang="en-GB"/>
        </a:p>
      </dgm:t>
    </dgm:pt>
    <dgm:pt modelId="{DD836A2E-1977-48EE-8AB2-95D150B4CA04}">
      <dgm:prSet custT="1"/>
      <dgm:spPr/>
      <dgm:t>
        <a:bodyPr/>
        <a:lstStyle/>
        <a:p>
          <a:r>
            <a:rPr lang="en-US" sz="700"/>
            <a:t>Data to be reviewed by all managers. i.e. attendance to be given to when supervision is held and when supervision is authorised</a:t>
          </a:r>
          <a:endParaRPr lang="en-GB" sz="700"/>
        </a:p>
      </dgm:t>
    </dgm:pt>
    <dgm:pt modelId="{DFC370C8-F354-452E-98B6-D56C959CCC9D}" type="parTrans" cxnId="{A67101AA-DD3C-46EE-BE92-ECF52EC93AC4}">
      <dgm:prSet/>
      <dgm:spPr/>
      <dgm:t>
        <a:bodyPr/>
        <a:lstStyle/>
        <a:p>
          <a:endParaRPr lang="en-GB"/>
        </a:p>
      </dgm:t>
    </dgm:pt>
    <dgm:pt modelId="{94E66EA6-8DA9-4D76-8F57-1A6CDB052DDD}" type="sibTrans" cxnId="{A67101AA-DD3C-46EE-BE92-ECF52EC93AC4}">
      <dgm:prSet/>
      <dgm:spPr/>
      <dgm:t>
        <a:bodyPr/>
        <a:lstStyle/>
        <a:p>
          <a:endParaRPr lang="en-GB"/>
        </a:p>
      </dgm:t>
    </dgm:pt>
    <dgm:pt modelId="{C3C021EB-7DB3-4D13-B1B1-35CC1D17AFE0}">
      <dgm:prSet custT="1"/>
      <dgm:spPr/>
      <dgm:t>
        <a:bodyPr/>
        <a:lstStyle/>
        <a:p>
          <a:r>
            <a:rPr lang="en-US" sz="700"/>
            <a:t>If needing to rearrange Family Supervision meeting:</a:t>
          </a:r>
          <a:endParaRPr lang="en-GB" sz="700"/>
        </a:p>
        <a:p>
          <a:pPr>
            <a:buClr>
              <a:srgbClr val="FDFFFF"/>
            </a:buClr>
            <a:buSzPts val="800"/>
            <a:buFont typeface="Symbol" panose="05050102010706020507" pitchFamily="18" charset="2"/>
            <a:buChar char=""/>
          </a:pPr>
          <a:r>
            <a:rPr lang="en-US" sz="700"/>
            <a:t>TM to Inform Embedded Co-ordinator who can then rebook meeting and</a:t>
          </a:r>
          <a:endParaRPr lang="en-GB" sz="700"/>
        </a:p>
        <a:p>
          <a:r>
            <a:rPr lang="en-US" sz="700"/>
            <a:t>inform attendees.</a:t>
          </a:r>
          <a:endParaRPr lang="en-GB" sz="700"/>
        </a:p>
        <a:p>
          <a:pPr>
            <a:buClr>
              <a:srgbClr val="FDFFFF"/>
            </a:buClr>
            <a:buSzPts val="800"/>
            <a:buFont typeface="Symbol" panose="05050102010706020507" pitchFamily="18" charset="2"/>
            <a:buChar char=""/>
          </a:pPr>
          <a:r>
            <a:rPr lang="en-US" sz="700"/>
            <a:t>Supervision meeting never cancelled, always</a:t>
          </a:r>
          <a:endParaRPr lang="en-GB" sz="700"/>
        </a:p>
        <a:p>
          <a:r>
            <a:rPr lang="en-US" sz="700"/>
            <a:t>rearranged.</a:t>
          </a:r>
          <a:endParaRPr lang="en-GB" sz="700"/>
        </a:p>
        <a:p>
          <a:r>
            <a:rPr lang="en-US" sz="700"/>
            <a:t>Supervision can </a:t>
          </a:r>
          <a:r>
            <a:rPr lang="en-US" sz="700" b="1" u="sng">
              <a:uFillTx/>
            </a:rPr>
            <a:t>only</a:t>
          </a:r>
          <a:r>
            <a:rPr lang="en-US" sz="700" b="1"/>
            <a:t> </a:t>
          </a:r>
          <a:r>
            <a:rPr lang="en-US" sz="700"/>
            <a:t>be rearranged (</a:t>
          </a:r>
          <a:r>
            <a:rPr lang="en-US" sz="700" b="1" u="sng">
              <a:uFillTx/>
            </a:rPr>
            <a:t>never cancelled</a:t>
          </a:r>
          <a:r>
            <a:rPr lang="en-US" sz="700"/>
            <a:t>)</a:t>
          </a:r>
          <a:endParaRPr lang="en-GB" sz="700"/>
        </a:p>
        <a:p>
          <a:r>
            <a:rPr lang="en-US" sz="700"/>
            <a:t>for the following reasons:</a:t>
          </a:r>
          <a:endParaRPr lang="en-GB" sz="700"/>
        </a:p>
        <a:p>
          <a:pPr>
            <a:buClr>
              <a:srgbClr val="FDFFFF"/>
            </a:buClr>
            <a:buSzPts val="800"/>
            <a:buFont typeface="Symbol" panose="05050102010706020507" pitchFamily="18" charset="2"/>
            <a:buChar char=""/>
          </a:pPr>
          <a:r>
            <a:rPr lang="en-US" sz="700"/>
            <a:t>A/L of TM or SW (up to 2 weeks)</a:t>
          </a:r>
          <a:endParaRPr lang="en-GB" sz="700"/>
        </a:p>
        <a:p>
          <a:pPr>
            <a:buClr>
              <a:srgbClr val="FDFFFF"/>
            </a:buClr>
            <a:buSzPts val="800"/>
            <a:buFont typeface="Symbol" panose="05050102010706020507" pitchFamily="18" charset="2"/>
            <a:buChar char=""/>
          </a:pPr>
          <a:r>
            <a:rPr lang="en-US" sz="700"/>
            <a:t>Court</a:t>
          </a:r>
          <a:endParaRPr lang="en-GB" sz="700"/>
        </a:p>
        <a:p>
          <a:pPr>
            <a:buClr>
              <a:srgbClr val="FDFFFF"/>
            </a:buClr>
            <a:buSzPts val="800"/>
            <a:buFont typeface="Symbol" panose="05050102010706020507" pitchFamily="18" charset="2"/>
            <a:buChar char=""/>
          </a:pPr>
          <a:r>
            <a:rPr lang="en-US" sz="700"/>
            <a:t>TM/SW sickness (short term)</a:t>
          </a:r>
          <a:endParaRPr lang="en-GB" sz="700"/>
        </a:p>
        <a:p>
          <a:pPr>
            <a:buClr>
              <a:srgbClr val="FDFFFF"/>
            </a:buClr>
            <a:buSzPts val="800"/>
            <a:buFont typeface="Symbol" panose="05050102010706020507" pitchFamily="18" charset="2"/>
            <a:buChar char=""/>
          </a:pPr>
          <a:r>
            <a:rPr lang="en-US" sz="700"/>
            <a:t>Crisis that no other SW on team can deal with.</a:t>
          </a:r>
          <a:endParaRPr lang="en-GB" sz="700"/>
        </a:p>
      </dgm:t>
    </dgm:pt>
    <dgm:pt modelId="{F26189FA-1AAB-4DB3-AF48-DF22E7E6A09E}" type="parTrans" cxnId="{2C629984-315E-472A-8F20-A8EF26A3FC0F}">
      <dgm:prSet/>
      <dgm:spPr/>
      <dgm:t>
        <a:bodyPr/>
        <a:lstStyle/>
        <a:p>
          <a:endParaRPr lang="en-GB"/>
        </a:p>
      </dgm:t>
    </dgm:pt>
    <dgm:pt modelId="{44FF6A39-EB30-4EB1-A9C6-9618B0C376B6}" type="sibTrans" cxnId="{2C629984-315E-472A-8F20-A8EF26A3FC0F}">
      <dgm:prSet/>
      <dgm:spPr/>
      <dgm:t>
        <a:bodyPr/>
        <a:lstStyle/>
        <a:p>
          <a:endParaRPr lang="en-GB"/>
        </a:p>
      </dgm:t>
    </dgm:pt>
    <dgm:pt modelId="{288EDD21-5C6C-4326-AC12-234215D85478}" type="pres">
      <dgm:prSet presAssocID="{17BB1D92-975A-41C9-9D1E-6D35C64AC36C}" presName="hierChild1" presStyleCnt="0">
        <dgm:presLayoutVars>
          <dgm:orgChart val="1"/>
          <dgm:chPref val="1"/>
          <dgm:dir/>
          <dgm:animOne val="branch"/>
          <dgm:animLvl val="lvl"/>
          <dgm:resizeHandles/>
        </dgm:presLayoutVars>
      </dgm:prSet>
      <dgm:spPr/>
    </dgm:pt>
    <dgm:pt modelId="{DDFFB28A-7F30-4B92-81C3-A88ABC5DA1D5}" type="pres">
      <dgm:prSet presAssocID="{99F57D5C-0829-429D-AC77-721FC2BC7D92}" presName="hierRoot1" presStyleCnt="0">
        <dgm:presLayoutVars>
          <dgm:hierBranch val="init"/>
        </dgm:presLayoutVars>
      </dgm:prSet>
      <dgm:spPr/>
    </dgm:pt>
    <dgm:pt modelId="{3650B41B-74D0-42DF-A8B0-84DA939D26FF}" type="pres">
      <dgm:prSet presAssocID="{99F57D5C-0829-429D-AC77-721FC2BC7D92}" presName="rootComposite1" presStyleCnt="0"/>
      <dgm:spPr/>
    </dgm:pt>
    <dgm:pt modelId="{9A768F7E-6613-4E76-8DA3-40BDD8F1FA14}" type="pres">
      <dgm:prSet presAssocID="{99F57D5C-0829-429D-AC77-721FC2BC7D92}" presName="rootText1" presStyleLbl="node0" presStyleIdx="0" presStyleCnt="1">
        <dgm:presLayoutVars>
          <dgm:chPref val="3"/>
        </dgm:presLayoutVars>
      </dgm:prSet>
      <dgm:spPr/>
    </dgm:pt>
    <dgm:pt modelId="{CE370EB3-8727-407C-9C5F-41F0233CFE91}" type="pres">
      <dgm:prSet presAssocID="{99F57D5C-0829-429D-AC77-721FC2BC7D92}" presName="rootConnector1" presStyleLbl="asst0" presStyleIdx="0" presStyleCnt="0"/>
      <dgm:spPr/>
    </dgm:pt>
    <dgm:pt modelId="{E3854EB6-E98D-448F-A9DC-2D6D48B14E01}" type="pres">
      <dgm:prSet presAssocID="{99F57D5C-0829-429D-AC77-721FC2BC7D92}" presName="hierChild2" presStyleCnt="0"/>
      <dgm:spPr/>
    </dgm:pt>
    <dgm:pt modelId="{B4310990-517C-4B1B-9A45-1D8E4467C0A6}" type="pres">
      <dgm:prSet presAssocID="{3365F9BA-F919-4686-9B4F-9DBB796D139C}" presName="Name37" presStyleLbl="parChTrans1D2" presStyleIdx="0" presStyleCnt="3"/>
      <dgm:spPr/>
    </dgm:pt>
    <dgm:pt modelId="{C8E7CED6-E22D-48FB-8FA2-E4B4A3BFE634}" type="pres">
      <dgm:prSet presAssocID="{81801472-0660-45AB-A08F-511EB3FE8A7F}" presName="hierRoot2" presStyleCnt="0">
        <dgm:presLayoutVars>
          <dgm:hierBranch val="init"/>
        </dgm:presLayoutVars>
      </dgm:prSet>
      <dgm:spPr/>
    </dgm:pt>
    <dgm:pt modelId="{F1F38E1A-E7FF-462D-B258-339D687CCB12}" type="pres">
      <dgm:prSet presAssocID="{81801472-0660-45AB-A08F-511EB3FE8A7F}" presName="rootComposite" presStyleCnt="0"/>
      <dgm:spPr/>
    </dgm:pt>
    <dgm:pt modelId="{FD442C33-7FB8-48B3-B268-8B94938D91C6}" type="pres">
      <dgm:prSet presAssocID="{81801472-0660-45AB-A08F-511EB3FE8A7F}" presName="rootText" presStyleLbl="node2" presStyleIdx="0" presStyleCnt="3">
        <dgm:presLayoutVars>
          <dgm:chPref val="3"/>
        </dgm:presLayoutVars>
      </dgm:prSet>
      <dgm:spPr/>
    </dgm:pt>
    <dgm:pt modelId="{DCB78847-BD96-4913-9BA9-86F07C953E28}" type="pres">
      <dgm:prSet presAssocID="{81801472-0660-45AB-A08F-511EB3FE8A7F}" presName="rootConnector" presStyleLbl="node2" presStyleIdx="0" presStyleCnt="3"/>
      <dgm:spPr/>
    </dgm:pt>
    <dgm:pt modelId="{771A2AB4-17E1-4DAE-AE9E-5D828F15C734}" type="pres">
      <dgm:prSet presAssocID="{81801472-0660-45AB-A08F-511EB3FE8A7F}" presName="hierChild4" presStyleCnt="0"/>
      <dgm:spPr/>
    </dgm:pt>
    <dgm:pt modelId="{8440C61D-8B9E-4234-BB04-2BF89C15A51A}" type="pres">
      <dgm:prSet presAssocID="{79E438E7-713B-42AD-80A5-0EFC5F4B71FD}" presName="Name37" presStyleLbl="parChTrans1D3" presStyleIdx="0" presStyleCnt="5"/>
      <dgm:spPr/>
    </dgm:pt>
    <dgm:pt modelId="{EC4A3D2E-3D3D-47E2-AB0A-D7313152AFBA}" type="pres">
      <dgm:prSet presAssocID="{1C8CA0DC-9AFE-4C3E-BBDF-3D2689372B42}" presName="hierRoot2" presStyleCnt="0">
        <dgm:presLayoutVars>
          <dgm:hierBranch val="init"/>
        </dgm:presLayoutVars>
      </dgm:prSet>
      <dgm:spPr/>
    </dgm:pt>
    <dgm:pt modelId="{9AC4B13C-7D93-4BAA-9603-E6E07CC59C4C}" type="pres">
      <dgm:prSet presAssocID="{1C8CA0DC-9AFE-4C3E-BBDF-3D2689372B42}" presName="rootComposite" presStyleCnt="0"/>
      <dgm:spPr/>
    </dgm:pt>
    <dgm:pt modelId="{D9AA03B3-8F02-46CF-B413-27F166527E21}" type="pres">
      <dgm:prSet presAssocID="{1C8CA0DC-9AFE-4C3E-BBDF-3D2689372B42}" presName="rootText" presStyleLbl="node3" presStyleIdx="0" presStyleCnt="5">
        <dgm:presLayoutVars>
          <dgm:chPref val="3"/>
        </dgm:presLayoutVars>
      </dgm:prSet>
      <dgm:spPr/>
    </dgm:pt>
    <dgm:pt modelId="{BD7DCD75-EF81-450C-8D4E-814F1C30CCB3}" type="pres">
      <dgm:prSet presAssocID="{1C8CA0DC-9AFE-4C3E-BBDF-3D2689372B42}" presName="rootConnector" presStyleLbl="node3" presStyleIdx="0" presStyleCnt="5"/>
      <dgm:spPr/>
    </dgm:pt>
    <dgm:pt modelId="{9992A435-F6CB-478B-A7AD-5FC0F660FBC2}" type="pres">
      <dgm:prSet presAssocID="{1C8CA0DC-9AFE-4C3E-BBDF-3D2689372B42}" presName="hierChild4" presStyleCnt="0"/>
      <dgm:spPr/>
    </dgm:pt>
    <dgm:pt modelId="{29060A6A-B48A-4B13-8C1B-0B69E919AFC5}" type="pres">
      <dgm:prSet presAssocID="{1C8CA0DC-9AFE-4C3E-BBDF-3D2689372B42}" presName="hierChild5" presStyleCnt="0"/>
      <dgm:spPr/>
    </dgm:pt>
    <dgm:pt modelId="{CD64D7C9-FC46-4EF8-BE0D-C593410966F9}" type="pres">
      <dgm:prSet presAssocID="{81801472-0660-45AB-A08F-511EB3FE8A7F}" presName="hierChild5" presStyleCnt="0"/>
      <dgm:spPr/>
    </dgm:pt>
    <dgm:pt modelId="{2C832A30-4A6C-4B78-BD56-265E96C8167C}" type="pres">
      <dgm:prSet presAssocID="{2630E545-7FC1-48AC-9D35-708532373C2B}" presName="Name37" presStyleLbl="parChTrans1D2" presStyleIdx="1" presStyleCnt="3"/>
      <dgm:spPr/>
    </dgm:pt>
    <dgm:pt modelId="{E7526A69-2688-4D5A-A527-4A6600B58F57}" type="pres">
      <dgm:prSet presAssocID="{2084798F-AD67-4CA0-9DE2-ED2DA76CDC02}" presName="hierRoot2" presStyleCnt="0">
        <dgm:presLayoutVars>
          <dgm:hierBranch val="init"/>
        </dgm:presLayoutVars>
      </dgm:prSet>
      <dgm:spPr/>
    </dgm:pt>
    <dgm:pt modelId="{53114DED-18DC-40A4-8A15-2BF1E2C37275}" type="pres">
      <dgm:prSet presAssocID="{2084798F-AD67-4CA0-9DE2-ED2DA76CDC02}" presName="rootComposite" presStyleCnt="0"/>
      <dgm:spPr/>
    </dgm:pt>
    <dgm:pt modelId="{80B90EDB-10FF-4D1E-B43E-AE94FA6326F0}" type="pres">
      <dgm:prSet presAssocID="{2084798F-AD67-4CA0-9DE2-ED2DA76CDC02}" presName="rootText" presStyleLbl="node2" presStyleIdx="1" presStyleCnt="3" custScaleY="152874">
        <dgm:presLayoutVars>
          <dgm:chPref val="3"/>
        </dgm:presLayoutVars>
      </dgm:prSet>
      <dgm:spPr/>
    </dgm:pt>
    <dgm:pt modelId="{B8B53B9C-9455-4182-8B51-DB54DFE287D0}" type="pres">
      <dgm:prSet presAssocID="{2084798F-AD67-4CA0-9DE2-ED2DA76CDC02}" presName="rootConnector" presStyleLbl="node2" presStyleIdx="1" presStyleCnt="3"/>
      <dgm:spPr/>
    </dgm:pt>
    <dgm:pt modelId="{D658D38F-AF00-41AD-A976-6CCDB59BA7F7}" type="pres">
      <dgm:prSet presAssocID="{2084798F-AD67-4CA0-9DE2-ED2DA76CDC02}" presName="hierChild4" presStyleCnt="0"/>
      <dgm:spPr/>
    </dgm:pt>
    <dgm:pt modelId="{BD550B4C-162D-48C1-AFEC-C819C7486165}" type="pres">
      <dgm:prSet presAssocID="{667A7197-28A7-4BF9-BCA6-932F7B484276}" presName="Name37" presStyleLbl="parChTrans1D3" presStyleIdx="1" presStyleCnt="5"/>
      <dgm:spPr/>
    </dgm:pt>
    <dgm:pt modelId="{71CEDA53-81AE-4008-A4F8-E6EB532A6B79}" type="pres">
      <dgm:prSet presAssocID="{534B88B2-FE3A-4C63-B99A-CE1D182DB089}" presName="hierRoot2" presStyleCnt="0">
        <dgm:presLayoutVars>
          <dgm:hierBranch val="init"/>
        </dgm:presLayoutVars>
      </dgm:prSet>
      <dgm:spPr/>
    </dgm:pt>
    <dgm:pt modelId="{F5DFA7F0-8F3B-4F43-9865-340E36C50F74}" type="pres">
      <dgm:prSet presAssocID="{534B88B2-FE3A-4C63-B99A-CE1D182DB089}" presName="rootComposite" presStyleCnt="0"/>
      <dgm:spPr/>
    </dgm:pt>
    <dgm:pt modelId="{BE56FDFB-E5D8-47DC-A0E1-D38CD5314226}" type="pres">
      <dgm:prSet presAssocID="{534B88B2-FE3A-4C63-B99A-CE1D182DB089}" presName="rootText" presStyleLbl="node3" presStyleIdx="1" presStyleCnt="5">
        <dgm:presLayoutVars>
          <dgm:chPref val="3"/>
        </dgm:presLayoutVars>
      </dgm:prSet>
      <dgm:spPr/>
    </dgm:pt>
    <dgm:pt modelId="{072E3689-EA14-4413-89CE-AA48B60CBC65}" type="pres">
      <dgm:prSet presAssocID="{534B88B2-FE3A-4C63-B99A-CE1D182DB089}" presName="rootConnector" presStyleLbl="node3" presStyleIdx="1" presStyleCnt="5"/>
      <dgm:spPr/>
    </dgm:pt>
    <dgm:pt modelId="{5B253F5B-ECEB-4C0F-AD22-0F3DFD6ACAD8}" type="pres">
      <dgm:prSet presAssocID="{534B88B2-FE3A-4C63-B99A-CE1D182DB089}" presName="hierChild4" presStyleCnt="0"/>
      <dgm:spPr/>
    </dgm:pt>
    <dgm:pt modelId="{089B9CA3-656E-4871-BA0D-D912D429348F}" type="pres">
      <dgm:prSet presAssocID="{168D1C10-C0E3-4DD4-9A60-CAE4FEAA4376}" presName="Name37" presStyleLbl="parChTrans1D4" presStyleIdx="0" presStyleCnt="2"/>
      <dgm:spPr/>
    </dgm:pt>
    <dgm:pt modelId="{6BDD586B-4733-4E0D-BD6A-546DE532ECB9}" type="pres">
      <dgm:prSet presAssocID="{73299CAA-749E-4BB3-A80D-B7795DFAC53C}" presName="hierRoot2" presStyleCnt="0">
        <dgm:presLayoutVars>
          <dgm:hierBranch val="init"/>
        </dgm:presLayoutVars>
      </dgm:prSet>
      <dgm:spPr/>
    </dgm:pt>
    <dgm:pt modelId="{B57971B1-A597-4A8F-90F8-20D19B4FCD4C}" type="pres">
      <dgm:prSet presAssocID="{73299CAA-749E-4BB3-A80D-B7795DFAC53C}" presName="rootComposite" presStyleCnt="0"/>
      <dgm:spPr/>
    </dgm:pt>
    <dgm:pt modelId="{341AFF43-D44A-4BAC-9415-C6C9E2BC24EA}" type="pres">
      <dgm:prSet presAssocID="{73299CAA-749E-4BB3-A80D-B7795DFAC53C}" presName="rootText" presStyleLbl="node4" presStyleIdx="0" presStyleCnt="2" custScaleX="167872" custScaleY="303227">
        <dgm:presLayoutVars>
          <dgm:chPref val="3"/>
        </dgm:presLayoutVars>
      </dgm:prSet>
      <dgm:spPr/>
    </dgm:pt>
    <dgm:pt modelId="{6BFC8CA8-DC42-48E2-B34A-E9A876212861}" type="pres">
      <dgm:prSet presAssocID="{73299CAA-749E-4BB3-A80D-B7795DFAC53C}" presName="rootConnector" presStyleLbl="node4" presStyleIdx="0" presStyleCnt="2"/>
      <dgm:spPr/>
    </dgm:pt>
    <dgm:pt modelId="{89DCEB00-5286-49BC-8FD1-4876E1E93BC1}" type="pres">
      <dgm:prSet presAssocID="{73299CAA-749E-4BB3-A80D-B7795DFAC53C}" presName="hierChild4" presStyleCnt="0"/>
      <dgm:spPr/>
    </dgm:pt>
    <dgm:pt modelId="{D64F70CC-CEA0-4E78-9587-B486C4B2E0B2}" type="pres">
      <dgm:prSet presAssocID="{F26189FA-1AAB-4DB3-AF48-DF22E7E6A09E}" presName="Name37" presStyleLbl="parChTrans1D4" presStyleIdx="1" presStyleCnt="2"/>
      <dgm:spPr/>
    </dgm:pt>
    <dgm:pt modelId="{285A63D3-526F-4EC6-83A6-2F7A029DA456}" type="pres">
      <dgm:prSet presAssocID="{C3C021EB-7DB3-4D13-B1B1-35CC1D17AFE0}" presName="hierRoot2" presStyleCnt="0">
        <dgm:presLayoutVars>
          <dgm:hierBranch val="init"/>
        </dgm:presLayoutVars>
      </dgm:prSet>
      <dgm:spPr/>
    </dgm:pt>
    <dgm:pt modelId="{5F82CC89-F8A1-4B9C-9FFA-6FDB7ED99343}" type="pres">
      <dgm:prSet presAssocID="{C3C021EB-7DB3-4D13-B1B1-35CC1D17AFE0}" presName="rootComposite" presStyleCnt="0"/>
      <dgm:spPr/>
    </dgm:pt>
    <dgm:pt modelId="{EF53FCFA-CAB0-44A7-ADE5-966AE982848F}" type="pres">
      <dgm:prSet presAssocID="{C3C021EB-7DB3-4D13-B1B1-35CC1D17AFE0}" presName="rootText" presStyleLbl="node4" presStyleIdx="1" presStyleCnt="2" custScaleX="173250" custScaleY="314335" custLinFactX="-44891" custLinFactNeighborX="-100000" custLinFactNeighborY="-21802">
        <dgm:presLayoutVars>
          <dgm:chPref val="3"/>
        </dgm:presLayoutVars>
      </dgm:prSet>
      <dgm:spPr/>
    </dgm:pt>
    <dgm:pt modelId="{3C6F3861-20AA-43CF-9542-5AB76B0C5817}" type="pres">
      <dgm:prSet presAssocID="{C3C021EB-7DB3-4D13-B1B1-35CC1D17AFE0}" presName="rootConnector" presStyleLbl="node4" presStyleIdx="1" presStyleCnt="2"/>
      <dgm:spPr/>
    </dgm:pt>
    <dgm:pt modelId="{B80F64CA-9EA7-44A2-9AD7-C20309E3AAD9}" type="pres">
      <dgm:prSet presAssocID="{C3C021EB-7DB3-4D13-B1B1-35CC1D17AFE0}" presName="hierChild4" presStyleCnt="0"/>
      <dgm:spPr/>
    </dgm:pt>
    <dgm:pt modelId="{B76DA581-F99F-4EF3-A382-84718B041621}" type="pres">
      <dgm:prSet presAssocID="{C3C021EB-7DB3-4D13-B1B1-35CC1D17AFE0}" presName="hierChild5" presStyleCnt="0"/>
      <dgm:spPr/>
    </dgm:pt>
    <dgm:pt modelId="{CBA179FE-47B9-42D3-A855-A5285F662E60}" type="pres">
      <dgm:prSet presAssocID="{73299CAA-749E-4BB3-A80D-B7795DFAC53C}" presName="hierChild5" presStyleCnt="0"/>
      <dgm:spPr/>
    </dgm:pt>
    <dgm:pt modelId="{01F85261-BD2E-40D0-97A7-9CC272DAAA2E}" type="pres">
      <dgm:prSet presAssocID="{534B88B2-FE3A-4C63-B99A-CE1D182DB089}" presName="hierChild5" presStyleCnt="0"/>
      <dgm:spPr/>
    </dgm:pt>
    <dgm:pt modelId="{173716FD-CDE2-4EBF-9500-5963A6B0E669}" type="pres">
      <dgm:prSet presAssocID="{2084798F-AD67-4CA0-9DE2-ED2DA76CDC02}" presName="hierChild5" presStyleCnt="0"/>
      <dgm:spPr/>
    </dgm:pt>
    <dgm:pt modelId="{DCD679D7-3F70-4519-9DFC-BF5241F2519C}" type="pres">
      <dgm:prSet presAssocID="{F20D8645-325C-4E24-9806-BABA3BFD3557}" presName="Name37" presStyleLbl="parChTrans1D2" presStyleIdx="2" presStyleCnt="3"/>
      <dgm:spPr/>
    </dgm:pt>
    <dgm:pt modelId="{4AFABA9C-CA2B-485A-B777-4DCE89926B95}" type="pres">
      <dgm:prSet presAssocID="{1B9046F9-358B-4F68-959E-C57632FA6D71}" presName="hierRoot2" presStyleCnt="0">
        <dgm:presLayoutVars>
          <dgm:hierBranch val="init"/>
        </dgm:presLayoutVars>
      </dgm:prSet>
      <dgm:spPr/>
    </dgm:pt>
    <dgm:pt modelId="{05A0405B-990D-4AED-B13D-2D2B544EB686}" type="pres">
      <dgm:prSet presAssocID="{1B9046F9-358B-4F68-959E-C57632FA6D71}" presName="rootComposite" presStyleCnt="0"/>
      <dgm:spPr/>
    </dgm:pt>
    <dgm:pt modelId="{AC34DA31-48D9-488F-89F6-385467815C9B}" type="pres">
      <dgm:prSet presAssocID="{1B9046F9-358B-4F68-959E-C57632FA6D71}" presName="rootText" presStyleLbl="node2" presStyleIdx="2" presStyleCnt="3">
        <dgm:presLayoutVars>
          <dgm:chPref val="3"/>
        </dgm:presLayoutVars>
      </dgm:prSet>
      <dgm:spPr/>
    </dgm:pt>
    <dgm:pt modelId="{97EE8A3D-EE4A-4498-B5C1-F007564BA3CA}" type="pres">
      <dgm:prSet presAssocID="{1B9046F9-358B-4F68-959E-C57632FA6D71}" presName="rootConnector" presStyleLbl="node2" presStyleIdx="2" presStyleCnt="3"/>
      <dgm:spPr/>
    </dgm:pt>
    <dgm:pt modelId="{07ABC78A-1F03-48CD-9274-731DE561452F}" type="pres">
      <dgm:prSet presAssocID="{1B9046F9-358B-4F68-959E-C57632FA6D71}" presName="hierChild4" presStyleCnt="0"/>
      <dgm:spPr/>
    </dgm:pt>
    <dgm:pt modelId="{7B4872B1-46D7-41EE-8558-6A017015EF95}" type="pres">
      <dgm:prSet presAssocID="{61FA8B5B-0E8F-48FA-9904-6CBE4770551A}" presName="Name37" presStyleLbl="parChTrans1D3" presStyleIdx="2" presStyleCnt="5"/>
      <dgm:spPr/>
    </dgm:pt>
    <dgm:pt modelId="{4C89BC2A-FC9B-4AFA-81DE-C750C26E39D1}" type="pres">
      <dgm:prSet presAssocID="{8F680F57-BAED-4BE8-8063-181D0D2A3CEF}" presName="hierRoot2" presStyleCnt="0">
        <dgm:presLayoutVars>
          <dgm:hierBranch val="init"/>
        </dgm:presLayoutVars>
      </dgm:prSet>
      <dgm:spPr/>
    </dgm:pt>
    <dgm:pt modelId="{76264A1B-BADD-46A0-A4F2-0D69DFB309B3}" type="pres">
      <dgm:prSet presAssocID="{8F680F57-BAED-4BE8-8063-181D0D2A3CEF}" presName="rootComposite" presStyleCnt="0"/>
      <dgm:spPr/>
    </dgm:pt>
    <dgm:pt modelId="{1F24C6FD-0964-4B80-BB5B-EF0C0B078BC1}" type="pres">
      <dgm:prSet presAssocID="{8F680F57-BAED-4BE8-8063-181D0D2A3CEF}" presName="rootText" presStyleLbl="node3" presStyleIdx="2" presStyleCnt="5" custScaleY="187422">
        <dgm:presLayoutVars>
          <dgm:chPref val="3"/>
        </dgm:presLayoutVars>
      </dgm:prSet>
      <dgm:spPr/>
    </dgm:pt>
    <dgm:pt modelId="{FB7B055C-2E0B-425D-AD8D-4C6D0A7C6FA1}" type="pres">
      <dgm:prSet presAssocID="{8F680F57-BAED-4BE8-8063-181D0D2A3CEF}" presName="rootConnector" presStyleLbl="node3" presStyleIdx="2" presStyleCnt="5"/>
      <dgm:spPr/>
    </dgm:pt>
    <dgm:pt modelId="{E6A6402E-2410-4925-A5D0-9601D57776A3}" type="pres">
      <dgm:prSet presAssocID="{8F680F57-BAED-4BE8-8063-181D0D2A3CEF}" presName="hierChild4" presStyleCnt="0"/>
      <dgm:spPr/>
    </dgm:pt>
    <dgm:pt modelId="{187522E3-103C-490D-B77F-F8E5ACA639BA}" type="pres">
      <dgm:prSet presAssocID="{8F680F57-BAED-4BE8-8063-181D0D2A3CEF}" presName="hierChild5" presStyleCnt="0"/>
      <dgm:spPr/>
    </dgm:pt>
    <dgm:pt modelId="{03B1053D-5298-47E0-B016-06C943A8EF8E}" type="pres">
      <dgm:prSet presAssocID="{9C35B684-098D-4F21-A3AF-3EC81FBA578E}" presName="Name37" presStyleLbl="parChTrans1D3" presStyleIdx="3" presStyleCnt="5"/>
      <dgm:spPr/>
    </dgm:pt>
    <dgm:pt modelId="{C6C0749C-FAEB-4101-8F02-C6082C2928C3}" type="pres">
      <dgm:prSet presAssocID="{97349EF7-7CC9-4210-9A04-F33537E3504C}" presName="hierRoot2" presStyleCnt="0">
        <dgm:presLayoutVars>
          <dgm:hierBranch val="init"/>
        </dgm:presLayoutVars>
      </dgm:prSet>
      <dgm:spPr/>
    </dgm:pt>
    <dgm:pt modelId="{2C21C598-84A7-4F7C-82C0-7776D5CB270B}" type="pres">
      <dgm:prSet presAssocID="{97349EF7-7CC9-4210-9A04-F33537E3504C}" presName="rootComposite" presStyleCnt="0"/>
      <dgm:spPr/>
    </dgm:pt>
    <dgm:pt modelId="{27A76079-0B62-492D-A97E-FC2EFC945FCB}" type="pres">
      <dgm:prSet presAssocID="{97349EF7-7CC9-4210-9A04-F33537E3504C}" presName="rootText" presStyleLbl="node3" presStyleIdx="3" presStyleCnt="5" custScaleY="195785">
        <dgm:presLayoutVars>
          <dgm:chPref val="3"/>
        </dgm:presLayoutVars>
      </dgm:prSet>
      <dgm:spPr/>
    </dgm:pt>
    <dgm:pt modelId="{B7AAD7EF-DA31-4826-AB74-06EF547F7CF1}" type="pres">
      <dgm:prSet presAssocID="{97349EF7-7CC9-4210-9A04-F33537E3504C}" presName="rootConnector" presStyleLbl="node3" presStyleIdx="3" presStyleCnt="5"/>
      <dgm:spPr/>
    </dgm:pt>
    <dgm:pt modelId="{D66DBCCD-3981-4E9E-B18C-3D2C22030F85}" type="pres">
      <dgm:prSet presAssocID="{97349EF7-7CC9-4210-9A04-F33537E3504C}" presName="hierChild4" presStyleCnt="0"/>
      <dgm:spPr/>
    </dgm:pt>
    <dgm:pt modelId="{577945F5-8C54-4769-AA62-A1AEF3A8CEFC}" type="pres">
      <dgm:prSet presAssocID="{97349EF7-7CC9-4210-9A04-F33537E3504C}" presName="hierChild5" presStyleCnt="0"/>
      <dgm:spPr/>
    </dgm:pt>
    <dgm:pt modelId="{6FBCE042-78A0-48AB-9A4A-A99F066DCD96}" type="pres">
      <dgm:prSet presAssocID="{DFC370C8-F354-452E-98B6-D56C959CCC9D}" presName="Name37" presStyleLbl="parChTrans1D3" presStyleIdx="4" presStyleCnt="5"/>
      <dgm:spPr/>
    </dgm:pt>
    <dgm:pt modelId="{92908B34-7A28-4C99-92BC-5546296305CC}" type="pres">
      <dgm:prSet presAssocID="{DD836A2E-1977-48EE-8AB2-95D150B4CA04}" presName="hierRoot2" presStyleCnt="0">
        <dgm:presLayoutVars>
          <dgm:hierBranch val="init"/>
        </dgm:presLayoutVars>
      </dgm:prSet>
      <dgm:spPr/>
    </dgm:pt>
    <dgm:pt modelId="{A173191C-9335-41D4-BDD7-C735F0C92FC9}" type="pres">
      <dgm:prSet presAssocID="{DD836A2E-1977-48EE-8AB2-95D150B4CA04}" presName="rootComposite" presStyleCnt="0"/>
      <dgm:spPr/>
    </dgm:pt>
    <dgm:pt modelId="{401EB868-750D-4174-BC3D-CFF30910F517}" type="pres">
      <dgm:prSet presAssocID="{DD836A2E-1977-48EE-8AB2-95D150B4CA04}" presName="rootText" presStyleLbl="node3" presStyleIdx="4" presStyleCnt="5">
        <dgm:presLayoutVars>
          <dgm:chPref val="3"/>
        </dgm:presLayoutVars>
      </dgm:prSet>
      <dgm:spPr/>
    </dgm:pt>
    <dgm:pt modelId="{AAEE6184-D0FF-44D9-829A-D013A56B68A7}" type="pres">
      <dgm:prSet presAssocID="{DD836A2E-1977-48EE-8AB2-95D150B4CA04}" presName="rootConnector" presStyleLbl="node3" presStyleIdx="4" presStyleCnt="5"/>
      <dgm:spPr/>
    </dgm:pt>
    <dgm:pt modelId="{949A2EEE-86C9-40A8-BF21-E43CDD10532D}" type="pres">
      <dgm:prSet presAssocID="{DD836A2E-1977-48EE-8AB2-95D150B4CA04}" presName="hierChild4" presStyleCnt="0"/>
      <dgm:spPr/>
    </dgm:pt>
    <dgm:pt modelId="{0A688360-91E0-49E4-B211-C82B98EC56E1}" type="pres">
      <dgm:prSet presAssocID="{DD836A2E-1977-48EE-8AB2-95D150B4CA04}" presName="hierChild5" presStyleCnt="0"/>
      <dgm:spPr/>
    </dgm:pt>
    <dgm:pt modelId="{E6440B23-81D4-4F8C-9DE2-C69E7A591B95}" type="pres">
      <dgm:prSet presAssocID="{1B9046F9-358B-4F68-959E-C57632FA6D71}" presName="hierChild5" presStyleCnt="0"/>
      <dgm:spPr/>
    </dgm:pt>
    <dgm:pt modelId="{4780016E-140A-4097-A46B-9BD86CA40760}" type="pres">
      <dgm:prSet presAssocID="{99F57D5C-0829-429D-AC77-721FC2BC7D92}" presName="hierChild3" presStyleCnt="0"/>
      <dgm:spPr/>
    </dgm:pt>
  </dgm:ptLst>
  <dgm:cxnLst>
    <dgm:cxn modelId="{F374AF06-A7A9-4CE0-8AA8-2965FEA69449}" type="presOf" srcId="{61FA8B5B-0E8F-48FA-9904-6CBE4770551A}" destId="{7B4872B1-46D7-41EE-8558-6A017015EF95}" srcOrd="0" destOrd="0" presId="urn:microsoft.com/office/officeart/2005/8/layout/orgChart1"/>
    <dgm:cxn modelId="{D44B5915-A677-4334-BE40-23B14AE7B257}" srcId="{99F57D5C-0829-429D-AC77-721FC2BC7D92}" destId="{1B9046F9-358B-4F68-959E-C57632FA6D71}" srcOrd="2" destOrd="0" parTransId="{F20D8645-325C-4E24-9806-BABA3BFD3557}" sibTransId="{8EB5F84F-DE2C-4D0C-8584-199F1BF64E2A}"/>
    <dgm:cxn modelId="{52124E1B-DC1C-476D-B18B-8DAB6DD47C44}" type="presOf" srcId="{81801472-0660-45AB-A08F-511EB3FE8A7F}" destId="{DCB78847-BD96-4913-9BA9-86F07C953E28}" srcOrd="1" destOrd="0" presId="urn:microsoft.com/office/officeart/2005/8/layout/orgChart1"/>
    <dgm:cxn modelId="{9711B81E-7D9C-4770-AFFE-EDFA348271E5}" type="presOf" srcId="{1C8CA0DC-9AFE-4C3E-BBDF-3D2689372B42}" destId="{D9AA03B3-8F02-46CF-B413-27F166527E21}" srcOrd="0" destOrd="0" presId="urn:microsoft.com/office/officeart/2005/8/layout/orgChart1"/>
    <dgm:cxn modelId="{E0F5E421-F990-432C-9269-5192851A343B}" type="presOf" srcId="{C3C021EB-7DB3-4D13-B1B1-35CC1D17AFE0}" destId="{3C6F3861-20AA-43CF-9542-5AB76B0C5817}" srcOrd="1" destOrd="0" presId="urn:microsoft.com/office/officeart/2005/8/layout/orgChart1"/>
    <dgm:cxn modelId="{20AB8422-171F-468F-B719-BEE15F147343}" type="presOf" srcId="{97349EF7-7CC9-4210-9A04-F33537E3504C}" destId="{B7AAD7EF-DA31-4826-AB74-06EF547F7CF1}" srcOrd="1" destOrd="0" presId="urn:microsoft.com/office/officeart/2005/8/layout/orgChart1"/>
    <dgm:cxn modelId="{D908AF23-11C3-4149-A7EA-FA6D746FFE0C}" type="presOf" srcId="{79E438E7-713B-42AD-80A5-0EFC5F4B71FD}" destId="{8440C61D-8B9E-4234-BB04-2BF89C15A51A}" srcOrd="0" destOrd="0" presId="urn:microsoft.com/office/officeart/2005/8/layout/orgChart1"/>
    <dgm:cxn modelId="{CF1EF825-67C2-48A9-8E32-148F93DF82BE}" type="presOf" srcId="{9C35B684-098D-4F21-A3AF-3EC81FBA578E}" destId="{03B1053D-5298-47E0-B016-06C943A8EF8E}" srcOrd="0" destOrd="0" presId="urn:microsoft.com/office/officeart/2005/8/layout/orgChart1"/>
    <dgm:cxn modelId="{DE804E26-FF4F-40F9-A5E0-03D18D8A8F95}" type="presOf" srcId="{1B9046F9-358B-4F68-959E-C57632FA6D71}" destId="{97EE8A3D-EE4A-4498-B5C1-F007564BA3CA}" srcOrd="1" destOrd="0" presId="urn:microsoft.com/office/officeart/2005/8/layout/orgChart1"/>
    <dgm:cxn modelId="{1F33C42D-EFB6-44C1-885B-6489D99FD2B7}" srcId="{1B9046F9-358B-4F68-959E-C57632FA6D71}" destId="{97349EF7-7CC9-4210-9A04-F33537E3504C}" srcOrd="1" destOrd="0" parTransId="{9C35B684-098D-4F21-A3AF-3EC81FBA578E}" sibTransId="{A118A257-50E7-46F3-9F7F-13AEFC99B582}"/>
    <dgm:cxn modelId="{2FEF873B-1F2E-4973-8FA7-790C52722287}" type="presOf" srcId="{73299CAA-749E-4BB3-A80D-B7795DFAC53C}" destId="{6BFC8CA8-DC42-48E2-B34A-E9A876212861}" srcOrd="1" destOrd="0" presId="urn:microsoft.com/office/officeart/2005/8/layout/orgChart1"/>
    <dgm:cxn modelId="{C339466B-4274-4B29-97DD-B32371929AB1}" srcId="{99F57D5C-0829-429D-AC77-721FC2BC7D92}" destId="{2084798F-AD67-4CA0-9DE2-ED2DA76CDC02}" srcOrd="1" destOrd="0" parTransId="{2630E545-7FC1-48AC-9D35-708532373C2B}" sibTransId="{328A2CCE-81D5-4AEE-90EF-1E3510215D95}"/>
    <dgm:cxn modelId="{69B5516D-C3A0-4553-A015-28D5B338B454}" type="presOf" srcId="{73299CAA-749E-4BB3-A80D-B7795DFAC53C}" destId="{341AFF43-D44A-4BAC-9415-C6C9E2BC24EA}" srcOrd="0" destOrd="0" presId="urn:microsoft.com/office/officeart/2005/8/layout/orgChart1"/>
    <dgm:cxn modelId="{34F60F4F-503C-4F08-A81F-5A9D6D56E204}" type="presOf" srcId="{534B88B2-FE3A-4C63-B99A-CE1D182DB089}" destId="{BE56FDFB-E5D8-47DC-A0E1-D38CD5314226}" srcOrd="0" destOrd="0" presId="urn:microsoft.com/office/officeart/2005/8/layout/orgChart1"/>
    <dgm:cxn modelId="{3082E153-DE8C-490D-A4C5-95E3F038A22E}" type="presOf" srcId="{667A7197-28A7-4BF9-BCA6-932F7B484276}" destId="{BD550B4C-162D-48C1-AFEC-C819C7486165}" srcOrd="0" destOrd="0" presId="urn:microsoft.com/office/officeart/2005/8/layout/orgChart1"/>
    <dgm:cxn modelId="{E5D30659-4AAC-41E2-BFDF-F9B55C71B400}" type="presOf" srcId="{DFC370C8-F354-452E-98B6-D56C959CCC9D}" destId="{6FBCE042-78A0-48AB-9A4A-A99F066DCD96}" srcOrd="0" destOrd="0" presId="urn:microsoft.com/office/officeart/2005/8/layout/orgChart1"/>
    <dgm:cxn modelId="{2C629984-315E-472A-8F20-A8EF26A3FC0F}" srcId="{73299CAA-749E-4BB3-A80D-B7795DFAC53C}" destId="{C3C021EB-7DB3-4D13-B1B1-35CC1D17AFE0}" srcOrd="0" destOrd="0" parTransId="{F26189FA-1AAB-4DB3-AF48-DF22E7E6A09E}" sibTransId="{44FF6A39-EB30-4EB1-A9C6-9618B0C376B6}"/>
    <dgm:cxn modelId="{92129E96-F5A7-4CB7-A296-1A3CD61A5798}" srcId="{534B88B2-FE3A-4C63-B99A-CE1D182DB089}" destId="{73299CAA-749E-4BB3-A80D-B7795DFAC53C}" srcOrd="0" destOrd="0" parTransId="{168D1C10-C0E3-4DD4-9A60-CAE4FEAA4376}" sibTransId="{F3E4343B-252F-4D7D-939C-C552B8E172A7}"/>
    <dgm:cxn modelId="{3CD4BD9F-4A04-4F32-BCF8-985C163B7088}" type="presOf" srcId="{1B9046F9-358B-4F68-959E-C57632FA6D71}" destId="{AC34DA31-48D9-488F-89F6-385467815C9B}" srcOrd="0" destOrd="0" presId="urn:microsoft.com/office/officeart/2005/8/layout/orgChart1"/>
    <dgm:cxn modelId="{080E5BA3-38BC-4EA7-8DA9-878762898A43}" type="presOf" srcId="{DD836A2E-1977-48EE-8AB2-95D150B4CA04}" destId="{401EB868-750D-4174-BC3D-CFF30910F517}" srcOrd="0" destOrd="0" presId="urn:microsoft.com/office/officeart/2005/8/layout/orgChart1"/>
    <dgm:cxn modelId="{B50B70A7-E3F5-4F7F-BB8E-D9337A7E87E2}" srcId="{17BB1D92-975A-41C9-9D1E-6D35C64AC36C}" destId="{99F57D5C-0829-429D-AC77-721FC2BC7D92}" srcOrd="0" destOrd="0" parTransId="{373A4430-F369-490C-8D2B-6309DEFFD2C9}" sibTransId="{82A9CA54-7135-4E1C-B164-27E5FF84EE63}"/>
    <dgm:cxn modelId="{F32996A7-DBD6-4B75-83BB-846B385644DB}" srcId="{2084798F-AD67-4CA0-9DE2-ED2DA76CDC02}" destId="{534B88B2-FE3A-4C63-B99A-CE1D182DB089}" srcOrd="0" destOrd="0" parTransId="{667A7197-28A7-4BF9-BCA6-932F7B484276}" sibTransId="{C8FBCEAE-5357-46DD-919D-6E296295CD69}"/>
    <dgm:cxn modelId="{A67101AA-DD3C-46EE-BE92-ECF52EC93AC4}" srcId="{1B9046F9-358B-4F68-959E-C57632FA6D71}" destId="{DD836A2E-1977-48EE-8AB2-95D150B4CA04}" srcOrd="2" destOrd="0" parTransId="{DFC370C8-F354-452E-98B6-D56C959CCC9D}" sibTransId="{94E66EA6-8DA9-4D76-8F57-1A6CDB052DDD}"/>
    <dgm:cxn modelId="{DF61A4AD-1A37-4C37-87DF-15900FBFBBAF}" srcId="{81801472-0660-45AB-A08F-511EB3FE8A7F}" destId="{1C8CA0DC-9AFE-4C3E-BBDF-3D2689372B42}" srcOrd="0" destOrd="0" parTransId="{79E438E7-713B-42AD-80A5-0EFC5F4B71FD}" sibTransId="{C51896C1-C037-4122-8A71-875D9BC4C8DB}"/>
    <dgm:cxn modelId="{C561B2AD-C7C7-49FA-A8BA-89345762B99C}" type="presOf" srcId="{8F680F57-BAED-4BE8-8063-181D0D2A3CEF}" destId="{FB7B055C-2E0B-425D-AD8D-4C6D0A7C6FA1}" srcOrd="1" destOrd="0" presId="urn:microsoft.com/office/officeart/2005/8/layout/orgChart1"/>
    <dgm:cxn modelId="{450986B1-2188-4655-816F-C3CDA4D837F3}" type="presOf" srcId="{81801472-0660-45AB-A08F-511EB3FE8A7F}" destId="{FD442C33-7FB8-48B3-B268-8B94938D91C6}" srcOrd="0" destOrd="0" presId="urn:microsoft.com/office/officeart/2005/8/layout/orgChart1"/>
    <dgm:cxn modelId="{14DBD7B1-851E-4D4A-AC00-999866B29A68}" type="presOf" srcId="{C3C021EB-7DB3-4D13-B1B1-35CC1D17AFE0}" destId="{EF53FCFA-CAB0-44A7-ADE5-966AE982848F}" srcOrd="0" destOrd="0" presId="urn:microsoft.com/office/officeart/2005/8/layout/orgChart1"/>
    <dgm:cxn modelId="{138DD0BE-0D80-42D4-9BF8-C16B511923C9}" type="presOf" srcId="{F26189FA-1AAB-4DB3-AF48-DF22E7E6A09E}" destId="{D64F70CC-CEA0-4E78-9587-B486C4B2E0B2}" srcOrd="0" destOrd="0" presId="urn:microsoft.com/office/officeart/2005/8/layout/orgChart1"/>
    <dgm:cxn modelId="{15B996CC-1FDA-4C05-8916-5BA49B2B24FD}" type="presOf" srcId="{1C8CA0DC-9AFE-4C3E-BBDF-3D2689372B42}" destId="{BD7DCD75-EF81-450C-8D4E-814F1C30CCB3}" srcOrd="1" destOrd="0" presId="urn:microsoft.com/office/officeart/2005/8/layout/orgChart1"/>
    <dgm:cxn modelId="{960A64CD-7CD1-41FD-84BB-0CDD65B1B9D6}" type="presOf" srcId="{F20D8645-325C-4E24-9806-BABA3BFD3557}" destId="{DCD679D7-3F70-4519-9DFC-BF5241F2519C}" srcOrd="0" destOrd="0" presId="urn:microsoft.com/office/officeart/2005/8/layout/orgChart1"/>
    <dgm:cxn modelId="{A37EF3CF-20B4-410E-BFCA-17F8CDD1FB38}" srcId="{1B9046F9-358B-4F68-959E-C57632FA6D71}" destId="{8F680F57-BAED-4BE8-8063-181D0D2A3CEF}" srcOrd="0" destOrd="0" parTransId="{61FA8B5B-0E8F-48FA-9904-6CBE4770551A}" sibTransId="{6C383A8E-73C3-4F43-B7EF-F3B30949AC36}"/>
    <dgm:cxn modelId="{E071A8D1-211E-4B68-AF19-05F677F8B38A}" type="presOf" srcId="{17BB1D92-975A-41C9-9D1E-6D35C64AC36C}" destId="{288EDD21-5C6C-4326-AC12-234215D85478}" srcOrd="0" destOrd="0" presId="urn:microsoft.com/office/officeart/2005/8/layout/orgChart1"/>
    <dgm:cxn modelId="{00933CD3-DAAC-40E7-841D-A6B0D5C46ED1}" type="presOf" srcId="{2630E545-7FC1-48AC-9D35-708532373C2B}" destId="{2C832A30-4A6C-4B78-BD56-265E96C8167C}" srcOrd="0" destOrd="0" presId="urn:microsoft.com/office/officeart/2005/8/layout/orgChart1"/>
    <dgm:cxn modelId="{5A346FD7-505F-4337-86E4-61A94164888C}" type="presOf" srcId="{8F680F57-BAED-4BE8-8063-181D0D2A3CEF}" destId="{1F24C6FD-0964-4B80-BB5B-EF0C0B078BC1}" srcOrd="0" destOrd="0" presId="urn:microsoft.com/office/officeart/2005/8/layout/orgChart1"/>
    <dgm:cxn modelId="{A513ABDA-E8F9-41EB-AF47-042F2A756ACE}" type="presOf" srcId="{DD836A2E-1977-48EE-8AB2-95D150B4CA04}" destId="{AAEE6184-D0FF-44D9-829A-D013A56B68A7}" srcOrd="1" destOrd="0" presId="urn:microsoft.com/office/officeart/2005/8/layout/orgChart1"/>
    <dgm:cxn modelId="{0B7103DB-7CE4-4CDC-B458-286EBBC64325}" type="presOf" srcId="{99F57D5C-0829-429D-AC77-721FC2BC7D92}" destId="{9A768F7E-6613-4E76-8DA3-40BDD8F1FA14}" srcOrd="0" destOrd="0" presId="urn:microsoft.com/office/officeart/2005/8/layout/orgChart1"/>
    <dgm:cxn modelId="{294D9FE2-43C1-4456-8676-225497EF239A}" type="presOf" srcId="{99F57D5C-0829-429D-AC77-721FC2BC7D92}" destId="{CE370EB3-8727-407C-9C5F-41F0233CFE91}" srcOrd="1" destOrd="0" presId="urn:microsoft.com/office/officeart/2005/8/layout/orgChart1"/>
    <dgm:cxn modelId="{ED446CE5-10FB-49DD-8563-0D501B9F294E}" type="presOf" srcId="{2084798F-AD67-4CA0-9DE2-ED2DA76CDC02}" destId="{B8B53B9C-9455-4182-8B51-DB54DFE287D0}" srcOrd="1" destOrd="0" presId="urn:microsoft.com/office/officeart/2005/8/layout/orgChart1"/>
    <dgm:cxn modelId="{5C2A80E8-35F5-45B7-81F5-A3E8A8711BC8}" type="presOf" srcId="{3365F9BA-F919-4686-9B4F-9DBB796D139C}" destId="{B4310990-517C-4B1B-9A45-1D8E4467C0A6}" srcOrd="0" destOrd="0" presId="urn:microsoft.com/office/officeart/2005/8/layout/orgChart1"/>
    <dgm:cxn modelId="{6AD4B0E9-8F01-46C8-9AB9-DAFF0F556F68}" type="presOf" srcId="{534B88B2-FE3A-4C63-B99A-CE1D182DB089}" destId="{072E3689-EA14-4413-89CE-AA48B60CBC65}" srcOrd="1" destOrd="0" presId="urn:microsoft.com/office/officeart/2005/8/layout/orgChart1"/>
    <dgm:cxn modelId="{4B2F1DEA-564E-4B36-A8BD-F5226E763A48}" type="presOf" srcId="{2084798F-AD67-4CA0-9DE2-ED2DA76CDC02}" destId="{80B90EDB-10FF-4D1E-B43E-AE94FA6326F0}" srcOrd="0" destOrd="0" presId="urn:microsoft.com/office/officeart/2005/8/layout/orgChart1"/>
    <dgm:cxn modelId="{D5C716EC-72B1-44DA-95C4-9CA28E562987}" srcId="{99F57D5C-0829-429D-AC77-721FC2BC7D92}" destId="{81801472-0660-45AB-A08F-511EB3FE8A7F}" srcOrd="0" destOrd="0" parTransId="{3365F9BA-F919-4686-9B4F-9DBB796D139C}" sibTransId="{9AA3F8B1-2E5A-43C3-A775-6FFAA8D7C671}"/>
    <dgm:cxn modelId="{E9757AF5-CB5B-41AF-8D70-C2FFC6506108}" type="presOf" srcId="{168D1C10-C0E3-4DD4-9A60-CAE4FEAA4376}" destId="{089B9CA3-656E-4871-BA0D-D912D429348F}" srcOrd="0" destOrd="0" presId="urn:microsoft.com/office/officeart/2005/8/layout/orgChart1"/>
    <dgm:cxn modelId="{D81A80F5-05A7-48BE-8B2C-C16686156F23}" type="presOf" srcId="{97349EF7-7CC9-4210-9A04-F33537E3504C}" destId="{27A76079-0B62-492D-A97E-FC2EFC945FCB}" srcOrd="0" destOrd="0" presId="urn:microsoft.com/office/officeart/2005/8/layout/orgChart1"/>
    <dgm:cxn modelId="{B7BD8393-19A8-4417-AA37-91062640BA74}" type="presParOf" srcId="{288EDD21-5C6C-4326-AC12-234215D85478}" destId="{DDFFB28A-7F30-4B92-81C3-A88ABC5DA1D5}" srcOrd="0" destOrd="0" presId="urn:microsoft.com/office/officeart/2005/8/layout/orgChart1"/>
    <dgm:cxn modelId="{F859255D-376B-4E6C-A55B-8E84F063DBAB}" type="presParOf" srcId="{DDFFB28A-7F30-4B92-81C3-A88ABC5DA1D5}" destId="{3650B41B-74D0-42DF-A8B0-84DA939D26FF}" srcOrd="0" destOrd="0" presId="urn:microsoft.com/office/officeart/2005/8/layout/orgChart1"/>
    <dgm:cxn modelId="{5FB60A1F-C704-4BF0-B72A-3623A8A94B5D}" type="presParOf" srcId="{3650B41B-74D0-42DF-A8B0-84DA939D26FF}" destId="{9A768F7E-6613-4E76-8DA3-40BDD8F1FA14}" srcOrd="0" destOrd="0" presId="urn:microsoft.com/office/officeart/2005/8/layout/orgChart1"/>
    <dgm:cxn modelId="{5BBD1611-7A46-4B0A-94B3-072EA8349491}" type="presParOf" srcId="{3650B41B-74D0-42DF-A8B0-84DA939D26FF}" destId="{CE370EB3-8727-407C-9C5F-41F0233CFE91}" srcOrd="1" destOrd="0" presId="urn:microsoft.com/office/officeart/2005/8/layout/orgChart1"/>
    <dgm:cxn modelId="{D36035A3-0C0F-49DD-B520-198BDF1D24C4}" type="presParOf" srcId="{DDFFB28A-7F30-4B92-81C3-A88ABC5DA1D5}" destId="{E3854EB6-E98D-448F-A9DC-2D6D48B14E01}" srcOrd="1" destOrd="0" presId="urn:microsoft.com/office/officeart/2005/8/layout/orgChart1"/>
    <dgm:cxn modelId="{CD998545-13DA-4AB8-A173-78255AE20110}" type="presParOf" srcId="{E3854EB6-E98D-448F-A9DC-2D6D48B14E01}" destId="{B4310990-517C-4B1B-9A45-1D8E4467C0A6}" srcOrd="0" destOrd="0" presId="urn:microsoft.com/office/officeart/2005/8/layout/orgChart1"/>
    <dgm:cxn modelId="{3C2F53B6-4424-4CCF-A15F-15164F9EA8AD}" type="presParOf" srcId="{E3854EB6-E98D-448F-A9DC-2D6D48B14E01}" destId="{C8E7CED6-E22D-48FB-8FA2-E4B4A3BFE634}" srcOrd="1" destOrd="0" presId="urn:microsoft.com/office/officeart/2005/8/layout/orgChart1"/>
    <dgm:cxn modelId="{5FDD9445-29DD-4768-9738-E48D628C5FF0}" type="presParOf" srcId="{C8E7CED6-E22D-48FB-8FA2-E4B4A3BFE634}" destId="{F1F38E1A-E7FF-462D-B258-339D687CCB12}" srcOrd="0" destOrd="0" presId="urn:microsoft.com/office/officeart/2005/8/layout/orgChart1"/>
    <dgm:cxn modelId="{3AA74323-2198-402A-AB4D-BAAAC78244C7}" type="presParOf" srcId="{F1F38E1A-E7FF-462D-B258-339D687CCB12}" destId="{FD442C33-7FB8-48B3-B268-8B94938D91C6}" srcOrd="0" destOrd="0" presId="urn:microsoft.com/office/officeart/2005/8/layout/orgChart1"/>
    <dgm:cxn modelId="{204FAFE0-2911-475C-B346-773514BEA8CC}" type="presParOf" srcId="{F1F38E1A-E7FF-462D-B258-339D687CCB12}" destId="{DCB78847-BD96-4913-9BA9-86F07C953E28}" srcOrd="1" destOrd="0" presId="urn:microsoft.com/office/officeart/2005/8/layout/orgChart1"/>
    <dgm:cxn modelId="{D52B4AB6-0B8A-455E-A334-57942D35B2E9}" type="presParOf" srcId="{C8E7CED6-E22D-48FB-8FA2-E4B4A3BFE634}" destId="{771A2AB4-17E1-4DAE-AE9E-5D828F15C734}" srcOrd="1" destOrd="0" presId="urn:microsoft.com/office/officeart/2005/8/layout/orgChart1"/>
    <dgm:cxn modelId="{E4AA8C8E-114D-4AE4-AC0B-D2C6CE9E06A8}" type="presParOf" srcId="{771A2AB4-17E1-4DAE-AE9E-5D828F15C734}" destId="{8440C61D-8B9E-4234-BB04-2BF89C15A51A}" srcOrd="0" destOrd="0" presId="urn:microsoft.com/office/officeart/2005/8/layout/orgChart1"/>
    <dgm:cxn modelId="{6B4DDD06-400C-451E-A384-344A8F20D52A}" type="presParOf" srcId="{771A2AB4-17E1-4DAE-AE9E-5D828F15C734}" destId="{EC4A3D2E-3D3D-47E2-AB0A-D7313152AFBA}" srcOrd="1" destOrd="0" presId="urn:microsoft.com/office/officeart/2005/8/layout/orgChart1"/>
    <dgm:cxn modelId="{0A197B94-D0CA-4A0A-B00E-288819D67E1F}" type="presParOf" srcId="{EC4A3D2E-3D3D-47E2-AB0A-D7313152AFBA}" destId="{9AC4B13C-7D93-4BAA-9603-E6E07CC59C4C}" srcOrd="0" destOrd="0" presId="urn:microsoft.com/office/officeart/2005/8/layout/orgChart1"/>
    <dgm:cxn modelId="{D7A777AB-FA8C-4939-A9F7-3D52D82B7FE5}" type="presParOf" srcId="{9AC4B13C-7D93-4BAA-9603-E6E07CC59C4C}" destId="{D9AA03B3-8F02-46CF-B413-27F166527E21}" srcOrd="0" destOrd="0" presId="urn:microsoft.com/office/officeart/2005/8/layout/orgChart1"/>
    <dgm:cxn modelId="{05028B13-88FF-4544-8131-C6A34C3E5760}" type="presParOf" srcId="{9AC4B13C-7D93-4BAA-9603-E6E07CC59C4C}" destId="{BD7DCD75-EF81-450C-8D4E-814F1C30CCB3}" srcOrd="1" destOrd="0" presId="urn:microsoft.com/office/officeart/2005/8/layout/orgChart1"/>
    <dgm:cxn modelId="{A6563B86-8497-4FF8-B1AE-E6A206128336}" type="presParOf" srcId="{EC4A3D2E-3D3D-47E2-AB0A-D7313152AFBA}" destId="{9992A435-F6CB-478B-A7AD-5FC0F660FBC2}" srcOrd="1" destOrd="0" presId="urn:microsoft.com/office/officeart/2005/8/layout/orgChart1"/>
    <dgm:cxn modelId="{5A9B7306-5BE2-49FA-BECB-CC043DD49CD3}" type="presParOf" srcId="{EC4A3D2E-3D3D-47E2-AB0A-D7313152AFBA}" destId="{29060A6A-B48A-4B13-8C1B-0B69E919AFC5}" srcOrd="2" destOrd="0" presId="urn:microsoft.com/office/officeart/2005/8/layout/orgChart1"/>
    <dgm:cxn modelId="{1CD35081-9980-428A-8AA3-898097E1A031}" type="presParOf" srcId="{C8E7CED6-E22D-48FB-8FA2-E4B4A3BFE634}" destId="{CD64D7C9-FC46-4EF8-BE0D-C593410966F9}" srcOrd="2" destOrd="0" presId="urn:microsoft.com/office/officeart/2005/8/layout/orgChart1"/>
    <dgm:cxn modelId="{FDEAB68C-DFE9-48FA-8F71-4A3578B0222D}" type="presParOf" srcId="{E3854EB6-E98D-448F-A9DC-2D6D48B14E01}" destId="{2C832A30-4A6C-4B78-BD56-265E96C8167C}" srcOrd="2" destOrd="0" presId="urn:microsoft.com/office/officeart/2005/8/layout/orgChart1"/>
    <dgm:cxn modelId="{EFD30EBC-DFE3-4E63-A4C0-4644D62096F2}" type="presParOf" srcId="{E3854EB6-E98D-448F-A9DC-2D6D48B14E01}" destId="{E7526A69-2688-4D5A-A527-4A6600B58F57}" srcOrd="3" destOrd="0" presId="urn:microsoft.com/office/officeart/2005/8/layout/orgChart1"/>
    <dgm:cxn modelId="{D398EFCC-55C3-4888-AAC9-06BE202AA582}" type="presParOf" srcId="{E7526A69-2688-4D5A-A527-4A6600B58F57}" destId="{53114DED-18DC-40A4-8A15-2BF1E2C37275}" srcOrd="0" destOrd="0" presId="urn:microsoft.com/office/officeart/2005/8/layout/orgChart1"/>
    <dgm:cxn modelId="{2C110116-F85A-4AB5-9F56-C7A911702691}" type="presParOf" srcId="{53114DED-18DC-40A4-8A15-2BF1E2C37275}" destId="{80B90EDB-10FF-4D1E-B43E-AE94FA6326F0}" srcOrd="0" destOrd="0" presId="urn:microsoft.com/office/officeart/2005/8/layout/orgChart1"/>
    <dgm:cxn modelId="{E1A016BD-4815-4BE5-9C09-2A87F6CB1D3A}" type="presParOf" srcId="{53114DED-18DC-40A4-8A15-2BF1E2C37275}" destId="{B8B53B9C-9455-4182-8B51-DB54DFE287D0}" srcOrd="1" destOrd="0" presId="urn:microsoft.com/office/officeart/2005/8/layout/orgChart1"/>
    <dgm:cxn modelId="{FF0171E9-9602-4FC9-9D39-5359725DBB61}" type="presParOf" srcId="{E7526A69-2688-4D5A-A527-4A6600B58F57}" destId="{D658D38F-AF00-41AD-A976-6CCDB59BA7F7}" srcOrd="1" destOrd="0" presId="urn:microsoft.com/office/officeart/2005/8/layout/orgChart1"/>
    <dgm:cxn modelId="{4DEB8438-9136-408C-B840-F6B101717711}" type="presParOf" srcId="{D658D38F-AF00-41AD-A976-6CCDB59BA7F7}" destId="{BD550B4C-162D-48C1-AFEC-C819C7486165}" srcOrd="0" destOrd="0" presId="urn:microsoft.com/office/officeart/2005/8/layout/orgChart1"/>
    <dgm:cxn modelId="{0473EFDD-E4D5-4A28-9062-5AC2EB03148A}" type="presParOf" srcId="{D658D38F-AF00-41AD-A976-6CCDB59BA7F7}" destId="{71CEDA53-81AE-4008-A4F8-E6EB532A6B79}" srcOrd="1" destOrd="0" presId="urn:microsoft.com/office/officeart/2005/8/layout/orgChart1"/>
    <dgm:cxn modelId="{D61F1050-EC4F-4743-910A-F2FBC873958C}" type="presParOf" srcId="{71CEDA53-81AE-4008-A4F8-E6EB532A6B79}" destId="{F5DFA7F0-8F3B-4F43-9865-340E36C50F74}" srcOrd="0" destOrd="0" presId="urn:microsoft.com/office/officeart/2005/8/layout/orgChart1"/>
    <dgm:cxn modelId="{80E6B0AC-461E-4685-B602-66941C52068A}" type="presParOf" srcId="{F5DFA7F0-8F3B-4F43-9865-340E36C50F74}" destId="{BE56FDFB-E5D8-47DC-A0E1-D38CD5314226}" srcOrd="0" destOrd="0" presId="urn:microsoft.com/office/officeart/2005/8/layout/orgChart1"/>
    <dgm:cxn modelId="{054B5993-3956-4E4E-B250-3ECAF2BF3A43}" type="presParOf" srcId="{F5DFA7F0-8F3B-4F43-9865-340E36C50F74}" destId="{072E3689-EA14-4413-89CE-AA48B60CBC65}" srcOrd="1" destOrd="0" presId="urn:microsoft.com/office/officeart/2005/8/layout/orgChart1"/>
    <dgm:cxn modelId="{DA0536BD-86C0-4B98-B1D0-A3757CB859B0}" type="presParOf" srcId="{71CEDA53-81AE-4008-A4F8-E6EB532A6B79}" destId="{5B253F5B-ECEB-4C0F-AD22-0F3DFD6ACAD8}" srcOrd="1" destOrd="0" presId="urn:microsoft.com/office/officeart/2005/8/layout/orgChart1"/>
    <dgm:cxn modelId="{708C8CED-6F14-4FB6-98FA-462C4BAFBAFD}" type="presParOf" srcId="{5B253F5B-ECEB-4C0F-AD22-0F3DFD6ACAD8}" destId="{089B9CA3-656E-4871-BA0D-D912D429348F}" srcOrd="0" destOrd="0" presId="urn:microsoft.com/office/officeart/2005/8/layout/orgChart1"/>
    <dgm:cxn modelId="{571EDC85-8084-4568-938B-AD966937AFA2}" type="presParOf" srcId="{5B253F5B-ECEB-4C0F-AD22-0F3DFD6ACAD8}" destId="{6BDD586B-4733-4E0D-BD6A-546DE532ECB9}" srcOrd="1" destOrd="0" presId="urn:microsoft.com/office/officeart/2005/8/layout/orgChart1"/>
    <dgm:cxn modelId="{58AC3A55-CAD8-4171-A890-DDD4F3F325A8}" type="presParOf" srcId="{6BDD586B-4733-4E0D-BD6A-546DE532ECB9}" destId="{B57971B1-A597-4A8F-90F8-20D19B4FCD4C}" srcOrd="0" destOrd="0" presId="urn:microsoft.com/office/officeart/2005/8/layout/orgChart1"/>
    <dgm:cxn modelId="{9BC4599D-C87B-49DB-81FF-3B064C421938}" type="presParOf" srcId="{B57971B1-A597-4A8F-90F8-20D19B4FCD4C}" destId="{341AFF43-D44A-4BAC-9415-C6C9E2BC24EA}" srcOrd="0" destOrd="0" presId="urn:microsoft.com/office/officeart/2005/8/layout/orgChart1"/>
    <dgm:cxn modelId="{63B412E3-BF65-4B79-A9B4-557F0CE4A20B}" type="presParOf" srcId="{B57971B1-A597-4A8F-90F8-20D19B4FCD4C}" destId="{6BFC8CA8-DC42-48E2-B34A-E9A876212861}" srcOrd="1" destOrd="0" presId="urn:microsoft.com/office/officeart/2005/8/layout/orgChart1"/>
    <dgm:cxn modelId="{E06ED564-267E-4F55-AA5E-5D6E05A67E48}" type="presParOf" srcId="{6BDD586B-4733-4E0D-BD6A-546DE532ECB9}" destId="{89DCEB00-5286-49BC-8FD1-4876E1E93BC1}" srcOrd="1" destOrd="0" presId="urn:microsoft.com/office/officeart/2005/8/layout/orgChart1"/>
    <dgm:cxn modelId="{22657998-8F64-4427-BC97-FBC56D463819}" type="presParOf" srcId="{89DCEB00-5286-49BC-8FD1-4876E1E93BC1}" destId="{D64F70CC-CEA0-4E78-9587-B486C4B2E0B2}" srcOrd="0" destOrd="0" presId="urn:microsoft.com/office/officeart/2005/8/layout/orgChart1"/>
    <dgm:cxn modelId="{E73774F1-4D83-41E2-B71E-CEFC30B42AA2}" type="presParOf" srcId="{89DCEB00-5286-49BC-8FD1-4876E1E93BC1}" destId="{285A63D3-526F-4EC6-83A6-2F7A029DA456}" srcOrd="1" destOrd="0" presId="urn:microsoft.com/office/officeart/2005/8/layout/orgChart1"/>
    <dgm:cxn modelId="{4654FA40-D737-4364-98C3-3F5B6774D872}" type="presParOf" srcId="{285A63D3-526F-4EC6-83A6-2F7A029DA456}" destId="{5F82CC89-F8A1-4B9C-9FFA-6FDB7ED99343}" srcOrd="0" destOrd="0" presId="urn:microsoft.com/office/officeart/2005/8/layout/orgChart1"/>
    <dgm:cxn modelId="{614346C9-85F5-40F7-B812-5B506716BF3F}" type="presParOf" srcId="{5F82CC89-F8A1-4B9C-9FFA-6FDB7ED99343}" destId="{EF53FCFA-CAB0-44A7-ADE5-966AE982848F}" srcOrd="0" destOrd="0" presId="urn:microsoft.com/office/officeart/2005/8/layout/orgChart1"/>
    <dgm:cxn modelId="{08C7430B-000E-4188-B0D2-ACC6F2F1F16B}" type="presParOf" srcId="{5F82CC89-F8A1-4B9C-9FFA-6FDB7ED99343}" destId="{3C6F3861-20AA-43CF-9542-5AB76B0C5817}" srcOrd="1" destOrd="0" presId="urn:microsoft.com/office/officeart/2005/8/layout/orgChart1"/>
    <dgm:cxn modelId="{746C155A-B04D-468D-AE1C-2DBE13FCD541}" type="presParOf" srcId="{285A63D3-526F-4EC6-83A6-2F7A029DA456}" destId="{B80F64CA-9EA7-44A2-9AD7-C20309E3AAD9}" srcOrd="1" destOrd="0" presId="urn:microsoft.com/office/officeart/2005/8/layout/orgChart1"/>
    <dgm:cxn modelId="{F5FEC5FB-3FB8-41D2-A1E3-D5C2A1627BF1}" type="presParOf" srcId="{285A63D3-526F-4EC6-83A6-2F7A029DA456}" destId="{B76DA581-F99F-4EF3-A382-84718B041621}" srcOrd="2" destOrd="0" presId="urn:microsoft.com/office/officeart/2005/8/layout/orgChart1"/>
    <dgm:cxn modelId="{74E90A5A-9868-43ED-9EC5-8BEE40928CED}" type="presParOf" srcId="{6BDD586B-4733-4E0D-BD6A-546DE532ECB9}" destId="{CBA179FE-47B9-42D3-A855-A5285F662E60}" srcOrd="2" destOrd="0" presId="urn:microsoft.com/office/officeart/2005/8/layout/orgChart1"/>
    <dgm:cxn modelId="{E64796B1-238B-49FD-96D0-99074F7F6903}" type="presParOf" srcId="{71CEDA53-81AE-4008-A4F8-E6EB532A6B79}" destId="{01F85261-BD2E-40D0-97A7-9CC272DAAA2E}" srcOrd="2" destOrd="0" presId="urn:microsoft.com/office/officeart/2005/8/layout/orgChart1"/>
    <dgm:cxn modelId="{D34EC891-6251-40AE-AC3D-FD3C01C38782}" type="presParOf" srcId="{E7526A69-2688-4D5A-A527-4A6600B58F57}" destId="{173716FD-CDE2-4EBF-9500-5963A6B0E669}" srcOrd="2" destOrd="0" presId="urn:microsoft.com/office/officeart/2005/8/layout/orgChart1"/>
    <dgm:cxn modelId="{6BBCBD70-C126-4812-850E-D4843B1D2BE5}" type="presParOf" srcId="{E3854EB6-E98D-448F-A9DC-2D6D48B14E01}" destId="{DCD679D7-3F70-4519-9DFC-BF5241F2519C}" srcOrd="4" destOrd="0" presId="urn:microsoft.com/office/officeart/2005/8/layout/orgChart1"/>
    <dgm:cxn modelId="{7EAFE1CD-F3A7-4CCE-8C8B-548D5239DDD3}" type="presParOf" srcId="{E3854EB6-E98D-448F-A9DC-2D6D48B14E01}" destId="{4AFABA9C-CA2B-485A-B777-4DCE89926B95}" srcOrd="5" destOrd="0" presId="urn:microsoft.com/office/officeart/2005/8/layout/orgChart1"/>
    <dgm:cxn modelId="{39D1A866-DC4E-43BD-8983-63301BCFD6CC}" type="presParOf" srcId="{4AFABA9C-CA2B-485A-B777-4DCE89926B95}" destId="{05A0405B-990D-4AED-B13D-2D2B544EB686}" srcOrd="0" destOrd="0" presId="urn:microsoft.com/office/officeart/2005/8/layout/orgChart1"/>
    <dgm:cxn modelId="{38E3782F-B581-45D3-8D77-058B95E023E3}" type="presParOf" srcId="{05A0405B-990D-4AED-B13D-2D2B544EB686}" destId="{AC34DA31-48D9-488F-89F6-385467815C9B}" srcOrd="0" destOrd="0" presId="urn:microsoft.com/office/officeart/2005/8/layout/orgChart1"/>
    <dgm:cxn modelId="{543691AF-D491-4BEB-ABFA-7A55F7B16729}" type="presParOf" srcId="{05A0405B-990D-4AED-B13D-2D2B544EB686}" destId="{97EE8A3D-EE4A-4498-B5C1-F007564BA3CA}" srcOrd="1" destOrd="0" presId="urn:microsoft.com/office/officeart/2005/8/layout/orgChart1"/>
    <dgm:cxn modelId="{2428359D-35F2-40E9-AA3C-0AC13CC373F0}" type="presParOf" srcId="{4AFABA9C-CA2B-485A-B777-4DCE89926B95}" destId="{07ABC78A-1F03-48CD-9274-731DE561452F}" srcOrd="1" destOrd="0" presId="urn:microsoft.com/office/officeart/2005/8/layout/orgChart1"/>
    <dgm:cxn modelId="{18FB9AB2-070E-4819-80A0-91D071472C06}" type="presParOf" srcId="{07ABC78A-1F03-48CD-9274-731DE561452F}" destId="{7B4872B1-46D7-41EE-8558-6A017015EF95}" srcOrd="0" destOrd="0" presId="urn:microsoft.com/office/officeart/2005/8/layout/orgChart1"/>
    <dgm:cxn modelId="{AD1ED6EC-1619-4F8A-B3AD-EED6128227CE}" type="presParOf" srcId="{07ABC78A-1F03-48CD-9274-731DE561452F}" destId="{4C89BC2A-FC9B-4AFA-81DE-C750C26E39D1}" srcOrd="1" destOrd="0" presId="urn:microsoft.com/office/officeart/2005/8/layout/orgChart1"/>
    <dgm:cxn modelId="{33F00BEB-B55E-4A22-9E17-653B1724A054}" type="presParOf" srcId="{4C89BC2A-FC9B-4AFA-81DE-C750C26E39D1}" destId="{76264A1B-BADD-46A0-A4F2-0D69DFB309B3}" srcOrd="0" destOrd="0" presId="urn:microsoft.com/office/officeart/2005/8/layout/orgChart1"/>
    <dgm:cxn modelId="{EFCD24E0-8A82-4C33-B0C3-54767E13092F}" type="presParOf" srcId="{76264A1B-BADD-46A0-A4F2-0D69DFB309B3}" destId="{1F24C6FD-0964-4B80-BB5B-EF0C0B078BC1}" srcOrd="0" destOrd="0" presId="urn:microsoft.com/office/officeart/2005/8/layout/orgChart1"/>
    <dgm:cxn modelId="{BE67486F-9ED6-4B73-9AB2-F1FBD6E971A9}" type="presParOf" srcId="{76264A1B-BADD-46A0-A4F2-0D69DFB309B3}" destId="{FB7B055C-2E0B-425D-AD8D-4C6D0A7C6FA1}" srcOrd="1" destOrd="0" presId="urn:microsoft.com/office/officeart/2005/8/layout/orgChart1"/>
    <dgm:cxn modelId="{FC60D642-B5CE-4278-9C39-4DBE2C9C86DC}" type="presParOf" srcId="{4C89BC2A-FC9B-4AFA-81DE-C750C26E39D1}" destId="{E6A6402E-2410-4925-A5D0-9601D57776A3}" srcOrd="1" destOrd="0" presId="urn:microsoft.com/office/officeart/2005/8/layout/orgChart1"/>
    <dgm:cxn modelId="{99B9D9CD-61BB-440A-867F-1B16AC4BBC82}" type="presParOf" srcId="{4C89BC2A-FC9B-4AFA-81DE-C750C26E39D1}" destId="{187522E3-103C-490D-B77F-F8E5ACA639BA}" srcOrd="2" destOrd="0" presId="urn:microsoft.com/office/officeart/2005/8/layout/orgChart1"/>
    <dgm:cxn modelId="{650115DF-3FA5-4F0F-B5C4-47526D45697D}" type="presParOf" srcId="{07ABC78A-1F03-48CD-9274-731DE561452F}" destId="{03B1053D-5298-47E0-B016-06C943A8EF8E}" srcOrd="2" destOrd="0" presId="urn:microsoft.com/office/officeart/2005/8/layout/orgChart1"/>
    <dgm:cxn modelId="{BAF8057B-34D5-4117-9B2F-061902679916}" type="presParOf" srcId="{07ABC78A-1F03-48CD-9274-731DE561452F}" destId="{C6C0749C-FAEB-4101-8F02-C6082C2928C3}" srcOrd="3" destOrd="0" presId="urn:microsoft.com/office/officeart/2005/8/layout/orgChart1"/>
    <dgm:cxn modelId="{587D13BF-2739-4A7A-A7DC-4089DB99E499}" type="presParOf" srcId="{C6C0749C-FAEB-4101-8F02-C6082C2928C3}" destId="{2C21C598-84A7-4F7C-82C0-7776D5CB270B}" srcOrd="0" destOrd="0" presId="urn:microsoft.com/office/officeart/2005/8/layout/orgChart1"/>
    <dgm:cxn modelId="{2F2EBC94-3DE0-4480-88FB-9F40CE03F73D}" type="presParOf" srcId="{2C21C598-84A7-4F7C-82C0-7776D5CB270B}" destId="{27A76079-0B62-492D-A97E-FC2EFC945FCB}" srcOrd="0" destOrd="0" presId="urn:microsoft.com/office/officeart/2005/8/layout/orgChart1"/>
    <dgm:cxn modelId="{A877469B-0D62-492B-B5BA-7AD80BB2747F}" type="presParOf" srcId="{2C21C598-84A7-4F7C-82C0-7776D5CB270B}" destId="{B7AAD7EF-DA31-4826-AB74-06EF547F7CF1}" srcOrd="1" destOrd="0" presId="urn:microsoft.com/office/officeart/2005/8/layout/orgChart1"/>
    <dgm:cxn modelId="{588F9570-DAFC-41AE-B51C-9744A3848778}" type="presParOf" srcId="{C6C0749C-FAEB-4101-8F02-C6082C2928C3}" destId="{D66DBCCD-3981-4E9E-B18C-3D2C22030F85}" srcOrd="1" destOrd="0" presId="urn:microsoft.com/office/officeart/2005/8/layout/orgChart1"/>
    <dgm:cxn modelId="{F1B3071A-A48B-4D28-9A6F-9FB5C28C43B1}" type="presParOf" srcId="{C6C0749C-FAEB-4101-8F02-C6082C2928C3}" destId="{577945F5-8C54-4769-AA62-A1AEF3A8CEFC}" srcOrd="2" destOrd="0" presId="urn:microsoft.com/office/officeart/2005/8/layout/orgChart1"/>
    <dgm:cxn modelId="{01C40BCC-E5C4-439C-A448-5A05B442E071}" type="presParOf" srcId="{07ABC78A-1F03-48CD-9274-731DE561452F}" destId="{6FBCE042-78A0-48AB-9A4A-A99F066DCD96}" srcOrd="4" destOrd="0" presId="urn:microsoft.com/office/officeart/2005/8/layout/orgChart1"/>
    <dgm:cxn modelId="{318B1D3F-F653-495E-909A-855FC39048F2}" type="presParOf" srcId="{07ABC78A-1F03-48CD-9274-731DE561452F}" destId="{92908B34-7A28-4C99-92BC-5546296305CC}" srcOrd="5" destOrd="0" presId="urn:microsoft.com/office/officeart/2005/8/layout/orgChart1"/>
    <dgm:cxn modelId="{1EFF274E-31DA-4C41-8E9F-F30BB670FED1}" type="presParOf" srcId="{92908B34-7A28-4C99-92BC-5546296305CC}" destId="{A173191C-9335-41D4-BDD7-C735F0C92FC9}" srcOrd="0" destOrd="0" presId="urn:microsoft.com/office/officeart/2005/8/layout/orgChart1"/>
    <dgm:cxn modelId="{2E4CB93F-A1A7-46CC-AADA-7EE5C259F9C2}" type="presParOf" srcId="{A173191C-9335-41D4-BDD7-C735F0C92FC9}" destId="{401EB868-750D-4174-BC3D-CFF30910F517}" srcOrd="0" destOrd="0" presId="urn:microsoft.com/office/officeart/2005/8/layout/orgChart1"/>
    <dgm:cxn modelId="{B62B3B46-2224-489A-BF8B-6F0EFFB0A907}" type="presParOf" srcId="{A173191C-9335-41D4-BDD7-C735F0C92FC9}" destId="{AAEE6184-D0FF-44D9-829A-D013A56B68A7}" srcOrd="1" destOrd="0" presId="urn:microsoft.com/office/officeart/2005/8/layout/orgChart1"/>
    <dgm:cxn modelId="{143A3222-A04D-4E65-8E7F-C3F016124EC0}" type="presParOf" srcId="{92908B34-7A28-4C99-92BC-5546296305CC}" destId="{949A2EEE-86C9-40A8-BF21-E43CDD10532D}" srcOrd="1" destOrd="0" presId="urn:microsoft.com/office/officeart/2005/8/layout/orgChart1"/>
    <dgm:cxn modelId="{61D21B98-C706-42F2-85F8-08CAEE89FBB8}" type="presParOf" srcId="{92908B34-7A28-4C99-92BC-5546296305CC}" destId="{0A688360-91E0-49E4-B211-C82B98EC56E1}" srcOrd="2" destOrd="0" presId="urn:microsoft.com/office/officeart/2005/8/layout/orgChart1"/>
    <dgm:cxn modelId="{5E79E1E9-38C0-429C-A76D-8DE6B93F1A0F}" type="presParOf" srcId="{4AFABA9C-CA2B-485A-B777-4DCE89926B95}" destId="{E6440B23-81D4-4F8C-9DE2-C69E7A591B95}" srcOrd="2" destOrd="0" presId="urn:microsoft.com/office/officeart/2005/8/layout/orgChart1"/>
    <dgm:cxn modelId="{33EF7B13-6554-4FC1-B568-4F80C26E5F64}" type="presParOf" srcId="{DDFFB28A-7F30-4B92-81C3-A88ABC5DA1D5}" destId="{4780016E-140A-4097-A46B-9BD86CA4076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CE042-78A0-48AB-9A4A-A99F066DCD96}">
      <dsp:nvSpPr>
        <dsp:cNvPr id="0" name=""/>
        <dsp:cNvSpPr/>
      </dsp:nvSpPr>
      <dsp:spPr>
        <a:xfrm>
          <a:off x="4284810" y="1686225"/>
          <a:ext cx="192674" cy="3591493"/>
        </a:xfrm>
        <a:custGeom>
          <a:avLst/>
          <a:gdLst/>
          <a:ahLst/>
          <a:cxnLst/>
          <a:rect l="0" t="0" r="0" b="0"/>
          <a:pathLst>
            <a:path>
              <a:moveTo>
                <a:pt x="0" y="0"/>
              </a:moveTo>
              <a:lnTo>
                <a:pt x="0" y="3591493"/>
              </a:lnTo>
              <a:lnTo>
                <a:pt x="192674" y="359149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B1053D-5298-47E0-B016-06C943A8EF8E}">
      <dsp:nvSpPr>
        <dsp:cNvPr id="0" name=""/>
        <dsp:cNvSpPr/>
      </dsp:nvSpPr>
      <dsp:spPr>
        <a:xfrm>
          <a:off x="4284810" y="1686225"/>
          <a:ext cx="192674" cy="2371913"/>
        </a:xfrm>
        <a:custGeom>
          <a:avLst/>
          <a:gdLst/>
          <a:ahLst/>
          <a:cxnLst/>
          <a:rect l="0" t="0" r="0" b="0"/>
          <a:pathLst>
            <a:path>
              <a:moveTo>
                <a:pt x="0" y="0"/>
              </a:moveTo>
              <a:lnTo>
                <a:pt x="0" y="2371913"/>
              </a:lnTo>
              <a:lnTo>
                <a:pt x="192674" y="237191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872B1-46D7-41EE-8558-6A017015EF95}">
      <dsp:nvSpPr>
        <dsp:cNvPr id="0" name=""/>
        <dsp:cNvSpPr/>
      </dsp:nvSpPr>
      <dsp:spPr>
        <a:xfrm>
          <a:off x="4284810" y="1686225"/>
          <a:ext cx="192674" cy="871600"/>
        </a:xfrm>
        <a:custGeom>
          <a:avLst/>
          <a:gdLst/>
          <a:ahLst/>
          <a:cxnLst/>
          <a:rect l="0" t="0" r="0" b="0"/>
          <a:pathLst>
            <a:path>
              <a:moveTo>
                <a:pt x="0" y="0"/>
              </a:moveTo>
              <a:lnTo>
                <a:pt x="0" y="871600"/>
              </a:lnTo>
              <a:lnTo>
                <a:pt x="192674" y="8716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D679D7-3F70-4519-9DFC-BF5241F2519C}">
      <dsp:nvSpPr>
        <dsp:cNvPr id="0" name=""/>
        <dsp:cNvSpPr/>
      </dsp:nvSpPr>
      <dsp:spPr>
        <a:xfrm>
          <a:off x="2722338" y="774233"/>
          <a:ext cx="2076270" cy="269744"/>
        </a:xfrm>
        <a:custGeom>
          <a:avLst/>
          <a:gdLst/>
          <a:ahLst/>
          <a:cxnLst/>
          <a:rect l="0" t="0" r="0" b="0"/>
          <a:pathLst>
            <a:path>
              <a:moveTo>
                <a:pt x="0" y="0"/>
              </a:moveTo>
              <a:lnTo>
                <a:pt x="0" y="134872"/>
              </a:lnTo>
              <a:lnTo>
                <a:pt x="2076270" y="134872"/>
              </a:lnTo>
              <a:lnTo>
                <a:pt x="2076270" y="269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F70CC-CEA0-4E78-9587-B486C4B2E0B2}">
      <dsp:nvSpPr>
        <dsp:cNvPr id="0" name=""/>
        <dsp:cNvSpPr/>
      </dsp:nvSpPr>
      <dsp:spPr>
        <a:xfrm>
          <a:off x="1658907" y="5155011"/>
          <a:ext cx="687716" cy="1139125"/>
        </a:xfrm>
        <a:custGeom>
          <a:avLst/>
          <a:gdLst/>
          <a:ahLst/>
          <a:cxnLst/>
          <a:rect l="0" t="0" r="0" b="0"/>
          <a:pathLst>
            <a:path>
              <a:moveTo>
                <a:pt x="0" y="0"/>
              </a:moveTo>
              <a:lnTo>
                <a:pt x="687716" y="113912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9B9CA3-656E-4871-BA0D-D912D429348F}">
      <dsp:nvSpPr>
        <dsp:cNvPr id="0" name=""/>
        <dsp:cNvSpPr/>
      </dsp:nvSpPr>
      <dsp:spPr>
        <a:xfrm>
          <a:off x="2475710" y="2937798"/>
          <a:ext cx="91440" cy="269744"/>
        </a:xfrm>
        <a:custGeom>
          <a:avLst/>
          <a:gdLst/>
          <a:ahLst/>
          <a:cxnLst/>
          <a:rect l="0" t="0" r="0" b="0"/>
          <a:pathLst>
            <a:path>
              <a:moveTo>
                <a:pt x="45720" y="0"/>
              </a:moveTo>
              <a:lnTo>
                <a:pt x="45720" y="26974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550B4C-162D-48C1-AFEC-C819C7486165}">
      <dsp:nvSpPr>
        <dsp:cNvPr id="0" name=""/>
        <dsp:cNvSpPr/>
      </dsp:nvSpPr>
      <dsp:spPr>
        <a:xfrm>
          <a:off x="2475710" y="2025807"/>
          <a:ext cx="91440" cy="269744"/>
        </a:xfrm>
        <a:custGeom>
          <a:avLst/>
          <a:gdLst/>
          <a:ahLst/>
          <a:cxnLst/>
          <a:rect l="0" t="0" r="0" b="0"/>
          <a:pathLst>
            <a:path>
              <a:moveTo>
                <a:pt x="45720" y="0"/>
              </a:moveTo>
              <a:lnTo>
                <a:pt x="45720" y="26974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832A30-4A6C-4B78-BD56-265E96C8167C}">
      <dsp:nvSpPr>
        <dsp:cNvPr id="0" name=""/>
        <dsp:cNvSpPr/>
      </dsp:nvSpPr>
      <dsp:spPr>
        <a:xfrm>
          <a:off x="2521430" y="774233"/>
          <a:ext cx="200907" cy="269744"/>
        </a:xfrm>
        <a:custGeom>
          <a:avLst/>
          <a:gdLst/>
          <a:ahLst/>
          <a:cxnLst/>
          <a:rect l="0" t="0" r="0" b="0"/>
          <a:pathLst>
            <a:path>
              <a:moveTo>
                <a:pt x="200907" y="0"/>
              </a:moveTo>
              <a:lnTo>
                <a:pt x="200907" y="134872"/>
              </a:lnTo>
              <a:lnTo>
                <a:pt x="0" y="134872"/>
              </a:lnTo>
              <a:lnTo>
                <a:pt x="0" y="269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0C61D-8B9E-4234-BB04-2BF89C15A51A}">
      <dsp:nvSpPr>
        <dsp:cNvPr id="0" name=""/>
        <dsp:cNvSpPr/>
      </dsp:nvSpPr>
      <dsp:spPr>
        <a:xfrm>
          <a:off x="132269" y="1686225"/>
          <a:ext cx="192674" cy="590867"/>
        </a:xfrm>
        <a:custGeom>
          <a:avLst/>
          <a:gdLst/>
          <a:ahLst/>
          <a:cxnLst/>
          <a:rect l="0" t="0" r="0" b="0"/>
          <a:pathLst>
            <a:path>
              <a:moveTo>
                <a:pt x="0" y="0"/>
              </a:moveTo>
              <a:lnTo>
                <a:pt x="0" y="590867"/>
              </a:lnTo>
              <a:lnTo>
                <a:pt x="192674" y="590867"/>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10990-517C-4B1B-9A45-1D8E4467C0A6}">
      <dsp:nvSpPr>
        <dsp:cNvPr id="0" name=""/>
        <dsp:cNvSpPr/>
      </dsp:nvSpPr>
      <dsp:spPr>
        <a:xfrm>
          <a:off x="646067" y="774233"/>
          <a:ext cx="2076270" cy="269744"/>
        </a:xfrm>
        <a:custGeom>
          <a:avLst/>
          <a:gdLst/>
          <a:ahLst/>
          <a:cxnLst/>
          <a:rect l="0" t="0" r="0" b="0"/>
          <a:pathLst>
            <a:path>
              <a:moveTo>
                <a:pt x="2076270" y="0"/>
              </a:moveTo>
              <a:lnTo>
                <a:pt x="2076270" y="134872"/>
              </a:lnTo>
              <a:lnTo>
                <a:pt x="0" y="134872"/>
              </a:lnTo>
              <a:lnTo>
                <a:pt x="0" y="269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68F7E-6613-4E76-8DA3-40BDD8F1FA14}">
      <dsp:nvSpPr>
        <dsp:cNvPr id="0" name=""/>
        <dsp:cNvSpPr/>
      </dsp:nvSpPr>
      <dsp:spPr>
        <a:xfrm>
          <a:off x="2080090" y="131985"/>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Family Safeguarding Embedded Co-ordinators to book in case supervision meetings for Team Manager and Social Workers.</a:t>
          </a:r>
          <a:endParaRPr lang="en-GB" sz="700" kern="1200"/>
        </a:p>
      </dsp:txBody>
      <dsp:txXfrm>
        <a:off x="2080090" y="131985"/>
        <a:ext cx="1284495" cy="642247"/>
      </dsp:txXfrm>
    </dsp:sp>
    <dsp:sp modelId="{FD442C33-7FB8-48B3-B268-8B94938D91C6}">
      <dsp:nvSpPr>
        <dsp:cNvPr id="0" name=""/>
        <dsp:cNvSpPr/>
      </dsp:nvSpPr>
      <dsp:spPr>
        <a:xfrm>
          <a:off x="3819" y="1043977"/>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Embedded Co-ordinator to send reminders 5 working days prior for case supervision meeting and workbook completion</a:t>
          </a:r>
          <a:endParaRPr lang="en-GB" sz="700" kern="1200"/>
        </a:p>
      </dsp:txBody>
      <dsp:txXfrm>
        <a:off x="3819" y="1043977"/>
        <a:ext cx="1284495" cy="642247"/>
      </dsp:txXfrm>
    </dsp:sp>
    <dsp:sp modelId="{D9AA03B3-8F02-46CF-B413-27F166527E21}">
      <dsp:nvSpPr>
        <dsp:cNvPr id="0" name=""/>
        <dsp:cNvSpPr/>
      </dsp:nvSpPr>
      <dsp:spPr>
        <a:xfrm>
          <a:off x="324943" y="1955969"/>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Embedded Co-ordinators to cut and paste any actions into case supervision form in preparation for the meeting</a:t>
          </a:r>
          <a:endParaRPr lang="en-GB" sz="700" kern="1200"/>
        </a:p>
      </dsp:txBody>
      <dsp:txXfrm>
        <a:off x="324943" y="1955969"/>
        <a:ext cx="1284495" cy="642247"/>
      </dsp:txXfrm>
    </dsp:sp>
    <dsp:sp modelId="{80B90EDB-10FF-4D1E-B43E-AE94FA6326F0}">
      <dsp:nvSpPr>
        <dsp:cNvPr id="0" name=""/>
        <dsp:cNvSpPr/>
      </dsp:nvSpPr>
      <dsp:spPr>
        <a:xfrm>
          <a:off x="1879182" y="1043977"/>
          <a:ext cx="1284495" cy="98182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SW/ Specialist Practitioners to complete workbook summaries throughout the month leading up to case supervision meeting.</a:t>
          </a:r>
          <a:endParaRPr lang="en-GB" sz="700" kern="1200"/>
        </a:p>
        <a:p>
          <a:pPr marL="0" lvl="0" indent="0" algn="ctr" defTabSz="311150">
            <a:lnSpc>
              <a:spcPct val="90000"/>
            </a:lnSpc>
            <a:spcBef>
              <a:spcPct val="0"/>
            </a:spcBef>
            <a:spcAft>
              <a:spcPct val="35000"/>
            </a:spcAft>
            <a:buNone/>
          </a:pPr>
          <a:r>
            <a:rPr lang="en-US" sz="700" kern="1200"/>
            <a:t>Summaries should be succinct, complete and submitted to TM and EC </a:t>
          </a:r>
          <a:r>
            <a:rPr lang="en-US" sz="700" b="1" u="sng" kern="1200">
              <a:uFillTx/>
            </a:rPr>
            <a:t>min of 2 working days</a:t>
          </a:r>
          <a:r>
            <a:rPr lang="en-US" sz="700" b="1" kern="1200"/>
            <a:t> </a:t>
          </a:r>
          <a:r>
            <a:rPr lang="en-US" sz="700" kern="1200"/>
            <a:t>prior to case supervision meeting.</a:t>
          </a:r>
          <a:endParaRPr lang="en-GB" sz="700" kern="1200"/>
        </a:p>
      </dsp:txBody>
      <dsp:txXfrm>
        <a:off x="1879182" y="1043977"/>
        <a:ext cx="1284495" cy="981829"/>
      </dsp:txXfrm>
    </dsp:sp>
    <dsp:sp modelId="{BE56FDFB-E5D8-47DC-A0E1-D38CD5314226}">
      <dsp:nvSpPr>
        <dsp:cNvPr id="0" name=""/>
        <dsp:cNvSpPr/>
      </dsp:nvSpPr>
      <dsp:spPr>
        <a:xfrm>
          <a:off x="1879182" y="2295551"/>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Embedded Co-ordinator to read case analysis prior to case supervision meeting</a:t>
          </a:r>
          <a:endParaRPr lang="en-GB" sz="700" kern="1200"/>
        </a:p>
      </dsp:txBody>
      <dsp:txXfrm>
        <a:off x="1879182" y="2295551"/>
        <a:ext cx="1284495" cy="642247"/>
      </dsp:txXfrm>
    </dsp:sp>
    <dsp:sp modelId="{341AFF43-D44A-4BAC-9415-C6C9E2BC24EA}">
      <dsp:nvSpPr>
        <dsp:cNvPr id="0" name=""/>
        <dsp:cNvSpPr/>
      </dsp:nvSpPr>
      <dsp:spPr>
        <a:xfrm>
          <a:off x="1443276" y="3207542"/>
          <a:ext cx="2156307" cy="194746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t>Case Supervision Meeting</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‘live’ meeting using screen sharing IT capabilities,</a:t>
          </a:r>
          <a:endParaRPr lang="en-GB" sz="700" kern="1200"/>
        </a:p>
        <a:p>
          <a:pPr marL="0" lvl="0" indent="0" algn="ctr" defTabSz="311150">
            <a:lnSpc>
              <a:spcPct val="90000"/>
            </a:lnSpc>
            <a:spcBef>
              <a:spcPct val="0"/>
            </a:spcBef>
            <a:spcAft>
              <a:spcPct val="35000"/>
            </a:spcAft>
            <a:buNone/>
          </a:pPr>
          <a:r>
            <a:rPr lang="en-US" sz="700" kern="1200"/>
            <a:t>therefore supporting remote working/meetings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FS Embedded Co-ordinator to attend and take minutes (upload to workbook</a:t>
          </a:r>
          <a:endParaRPr lang="en-GB" sz="700" kern="1200"/>
        </a:p>
        <a:p>
          <a:pPr marL="0" lvl="0" indent="0" algn="ctr" defTabSz="311150">
            <a:lnSpc>
              <a:spcPct val="90000"/>
            </a:lnSpc>
            <a:spcBef>
              <a:spcPct val="0"/>
            </a:spcBef>
            <a:spcAft>
              <a:spcPct val="35000"/>
            </a:spcAft>
            <a:buNone/>
          </a:pPr>
          <a:r>
            <a:rPr lang="en-US" sz="700" kern="1200"/>
            <a:t>within 3 days)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Case discussion to take 30 minutes (where possible)</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Case discussion to include current month case activity/</a:t>
          </a:r>
          <a:endParaRPr lang="en-GB" sz="700" kern="1200"/>
        </a:p>
        <a:p>
          <a:pPr marL="0" lvl="0" indent="0" algn="ctr" defTabSz="311150">
            <a:lnSpc>
              <a:spcPct val="90000"/>
            </a:lnSpc>
            <a:spcBef>
              <a:spcPct val="0"/>
            </a:spcBef>
            <a:spcAft>
              <a:spcPct val="35000"/>
            </a:spcAft>
            <a:buNone/>
          </a:pPr>
          <a:r>
            <a:rPr lang="en-US" sz="700" kern="1200"/>
            <a:t>updates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Focus of supervision is not re telling events it is about the</a:t>
          </a:r>
          <a:endParaRPr lang="en-GB" sz="700" kern="1200"/>
        </a:p>
        <a:p>
          <a:pPr marL="0" lvl="0" indent="0" algn="ctr" defTabSz="311150">
            <a:lnSpc>
              <a:spcPct val="90000"/>
            </a:lnSpc>
            <a:spcBef>
              <a:spcPct val="0"/>
            </a:spcBef>
            <a:spcAft>
              <a:spcPct val="35000"/>
            </a:spcAft>
            <a:buNone/>
          </a:pPr>
          <a:r>
            <a:rPr lang="en-US" sz="700" kern="1200"/>
            <a:t>meaning and analysis developed from these events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Allow reflection time</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Minute taking will be succinct, professional wording.</a:t>
          </a:r>
          <a:endParaRPr lang="en-GB" sz="500" kern="1200"/>
        </a:p>
      </dsp:txBody>
      <dsp:txXfrm>
        <a:off x="1443276" y="3207542"/>
        <a:ext cx="2156307" cy="1947468"/>
      </dsp:txXfrm>
    </dsp:sp>
    <dsp:sp modelId="{EF53FCFA-CAB0-44A7-ADE5-966AE982848F}">
      <dsp:nvSpPr>
        <dsp:cNvPr id="0" name=""/>
        <dsp:cNvSpPr/>
      </dsp:nvSpPr>
      <dsp:spPr>
        <a:xfrm>
          <a:off x="121235" y="5284732"/>
          <a:ext cx="2225388" cy="201880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If needing to rearrange Family Supervision meeting:</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TM to Inform Embedded Co-ordinator who can then rebook meeting and</a:t>
          </a:r>
          <a:endParaRPr lang="en-GB" sz="700" kern="1200"/>
        </a:p>
        <a:p>
          <a:pPr marL="0" lvl="0" indent="0" algn="ctr" defTabSz="311150">
            <a:lnSpc>
              <a:spcPct val="90000"/>
            </a:lnSpc>
            <a:spcBef>
              <a:spcPct val="0"/>
            </a:spcBef>
            <a:spcAft>
              <a:spcPct val="35000"/>
            </a:spcAft>
            <a:buNone/>
          </a:pPr>
          <a:r>
            <a:rPr lang="en-US" sz="700" kern="1200"/>
            <a:t>inform attendees.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Supervision meeting never cancelled, always</a:t>
          </a:r>
          <a:endParaRPr lang="en-GB" sz="700" kern="1200"/>
        </a:p>
        <a:p>
          <a:pPr marL="0" lvl="0" indent="0" algn="ctr" defTabSz="311150">
            <a:lnSpc>
              <a:spcPct val="90000"/>
            </a:lnSpc>
            <a:spcBef>
              <a:spcPct val="0"/>
            </a:spcBef>
            <a:spcAft>
              <a:spcPct val="35000"/>
            </a:spcAft>
            <a:buNone/>
          </a:pPr>
          <a:r>
            <a:rPr lang="en-US" sz="700" kern="1200"/>
            <a:t>rearranged.</a:t>
          </a:r>
          <a:endParaRPr lang="en-GB" sz="700" kern="1200"/>
        </a:p>
        <a:p>
          <a:pPr marL="0" lvl="0" indent="0" algn="ctr" defTabSz="311150">
            <a:lnSpc>
              <a:spcPct val="90000"/>
            </a:lnSpc>
            <a:spcBef>
              <a:spcPct val="0"/>
            </a:spcBef>
            <a:spcAft>
              <a:spcPct val="35000"/>
            </a:spcAft>
            <a:buNone/>
          </a:pPr>
          <a:r>
            <a:rPr lang="en-US" sz="700" kern="1200"/>
            <a:t>Supervision can </a:t>
          </a:r>
          <a:r>
            <a:rPr lang="en-US" sz="700" b="1" u="sng" kern="1200">
              <a:uFillTx/>
            </a:rPr>
            <a:t>only</a:t>
          </a:r>
          <a:r>
            <a:rPr lang="en-US" sz="700" b="1" kern="1200"/>
            <a:t> </a:t>
          </a:r>
          <a:r>
            <a:rPr lang="en-US" sz="700" kern="1200"/>
            <a:t>be rearranged (</a:t>
          </a:r>
          <a:r>
            <a:rPr lang="en-US" sz="700" b="1" u="sng" kern="1200">
              <a:uFillTx/>
            </a:rPr>
            <a:t>never cancelled</a:t>
          </a:r>
          <a:r>
            <a:rPr lang="en-US" sz="700" kern="1200"/>
            <a:t>)</a:t>
          </a:r>
          <a:endParaRPr lang="en-GB" sz="700" kern="1200"/>
        </a:p>
        <a:p>
          <a:pPr marL="0" lvl="0" indent="0" algn="ctr" defTabSz="311150">
            <a:lnSpc>
              <a:spcPct val="90000"/>
            </a:lnSpc>
            <a:spcBef>
              <a:spcPct val="0"/>
            </a:spcBef>
            <a:spcAft>
              <a:spcPct val="35000"/>
            </a:spcAft>
            <a:buNone/>
          </a:pPr>
          <a:r>
            <a:rPr lang="en-US" sz="700" kern="1200"/>
            <a:t>for the following reasons: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A/L of TM or SW (up to 2 weeks)</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Court</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TM/SW sickness (short term)</a:t>
          </a:r>
          <a:endParaRPr lang="en-GB" sz="700" kern="1200"/>
        </a:p>
        <a:p>
          <a:pPr marL="0" lvl="0" indent="0" algn="ctr" defTabSz="311150">
            <a:lnSpc>
              <a:spcPct val="90000"/>
            </a:lnSpc>
            <a:spcBef>
              <a:spcPct val="0"/>
            </a:spcBef>
            <a:spcAft>
              <a:spcPct val="35000"/>
            </a:spcAft>
            <a:buClr>
              <a:srgbClr val="FDFFFF"/>
            </a:buClr>
            <a:buSzPts val="800"/>
            <a:buFont typeface="Symbol" panose="05050102010706020507" pitchFamily="18" charset="2"/>
            <a:buNone/>
          </a:pPr>
          <a:r>
            <a:rPr lang="en-US" sz="700" kern="1200"/>
            <a:t>Crisis that no other SW on team can deal with.</a:t>
          </a:r>
          <a:endParaRPr lang="en-GB" sz="700" kern="1200"/>
        </a:p>
      </dsp:txBody>
      <dsp:txXfrm>
        <a:off x="121235" y="5284732"/>
        <a:ext cx="2225388" cy="2018809"/>
      </dsp:txXfrm>
    </dsp:sp>
    <dsp:sp modelId="{AC34DA31-48D9-488F-89F6-385467815C9B}">
      <dsp:nvSpPr>
        <dsp:cNvPr id="0" name=""/>
        <dsp:cNvSpPr/>
      </dsp:nvSpPr>
      <dsp:spPr>
        <a:xfrm>
          <a:off x="4156361" y="1043977"/>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Embedded Co-ordinator to set up monthly meetings with TM (30 mins) to discuss what AKs or professionals to invite to next case supervision meeting</a:t>
          </a:r>
          <a:endParaRPr lang="en-GB" sz="700" kern="1200"/>
        </a:p>
      </dsp:txBody>
      <dsp:txXfrm>
        <a:off x="4156361" y="1043977"/>
        <a:ext cx="1284495" cy="642247"/>
      </dsp:txXfrm>
    </dsp:sp>
    <dsp:sp modelId="{1F24C6FD-0964-4B80-BB5B-EF0C0B078BC1}">
      <dsp:nvSpPr>
        <dsp:cNvPr id="0" name=""/>
        <dsp:cNvSpPr/>
      </dsp:nvSpPr>
      <dsp:spPr>
        <a:xfrm>
          <a:off x="4477485" y="1955969"/>
          <a:ext cx="1284495" cy="1203713"/>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Embedded Co-ordinator</a:t>
          </a:r>
          <a:r>
            <a:rPr lang="en-GB" sz="700" kern="1200"/>
            <a:t> to invite Specialist Practitioners to supervision meeting. The expectation is that Specialist Practitioners attend supervision however if there is agreement that they are unable to attend supervision, they must provide a workbook summary min 2 working days prior to supervision meeting</a:t>
          </a:r>
        </a:p>
      </dsp:txBody>
      <dsp:txXfrm>
        <a:off x="4477485" y="1955969"/>
        <a:ext cx="1284495" cy="1203713"/>
      </dsp:txXfrm>
    </dsp:sp>
    <dsp:sp modelId="{27A76079-0B62-492D-A97E-FC2EFC945FCB}">
      <dsp:nvSpPr>
        <dsp:cNvPr id="0" name=""/>
        <dsp:cNvSpPr/>
      </dsp:nvSpPr>
      <dsp:spPr>
        <a:xfrm>
          <a:off x="4477485" y="3429426"/>
          <a:ext cx="1284495" cy="125742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Once supervision is complete, Embedded Co-ordinator to reassign workbook to TM who will finalise/ authorise </a:t>
          </a:r>
          <a:r>
            <a:rPr lang="en-US" sz="700" b="1" u="sng" kern="1200">
              <a:uFillTx/>
            </a:rPr>
            <a:t>within 2 working days</a:t>
          </a:r>
          <a:endParaRPr lang="en-GB" sz="700" kern="1200"/>
        </a:p>
        <a:p>
          <a:pPr marL="0" lvl="0" indent="0" algn="ctr" defTabSz="311150">
            <a:lnSpc>
              <a:spcPct val="90000"/>
            </a:lnSpc>
            <a:spcBef>
              <a:spcPct val="0"/>
            </a:spcBef>
            <a:spcAft>
              <a:spcPct val="35000"/>
            </a:spcAft>
            <a:buNone/>
          </a:pPr>
          <a:r>
            <a:rPr lang="en-US" sz="700" kern="1200"/>
            <a:t>This is to happen at the end of each case</a:t>
          </a:r>
          <a:endParaRPr lang="en-GB" sz="700" kern="1200"/>
        </a:p>
        <a:p>
          <a:pPr marL="0" lvl="0" indent="0" algn="ctr" defTabSz="311150">
            <a:lnSpc>
              <a:spcPct val="90000"/>
            </a:lnSpc>
            <a:spcBef>
              <a:spcPct val="0"/>
            </a:spcBef>
            <a:spcAft>
              <a:spcPct val="35000"/>
            </a:spcAft>
            <a:buNone/>
          </a:pPr>
          <a:r>
            <a:rPr lang="en-US" sz="700" kern="1200"/>
            <a:t>discussion before moving on to the next case</a:t>
          </a:r>
          <a:r>
            <a:rPr lang="en-US" sz="500" kern="1200"/>
            <a:t>.</a:t>
          </a:r>
          <a:endParaRPr lang="en-GB" sz="500" kern="1200"/>
        </a:p>
      </dsp:txBody>
      <dsp:txXfrm>
        <a:off x="4477485" y="3429426"/>
        <a:ext cx="1284495" cy="1257424"/>
      </dsp:txXfrm>
    </dsp:sp>
    <dsp:sp modelId="{401EB868-750D-4174-BC3D-CFF30910F517}">
      <dsp:nvSpPr>
        <dsp:cNvPr id="0" name=""/>
        <dsp:cNvSpPr/>
      </dsp:nvSpPr>
      <dsp:spPr>
        <a:xfrm>
          <a:off x="4477485" y="4956595"/>
          <a:ext cx="1284495" cy="64224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Data to be reviewed by all managers. i.e. attendance to be given to when supervision is held and when supervision is authorised</a:t>
          </a:r>
          <a:endParaRPr lang="en-GB" sz="700" kern="1200"/>
        </a:p>
      </dsp:txBody>
      <dsp:txXfrm>
        <a:off x="4477485" y="4956595"/>
        <a:ext cx="1284495" cy="6422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4.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5.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5</TotalTime>
  <Pages>25</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4</cp:revision>
  <cp:lastPrinted>2022-05-20T09:39:00Z</cp:lastPrinted>
  <dcterms:created xsi:type="dcterms:W3CDTF">2022-05-26T14:15:00Z</dcterms:created>
  <dcterms:modified xsi:type="dcterms:W3CDTF">2022-05-26T14:30:00Z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