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5E3A7" w14:textId="77777777" w:rsidR="00D87D0D" w:rsidRDefault="00D87D0D" w:rsidP="00D87D0D">
      <w:pPr>
        <w:jc w:val="center"/>
        <w:rPr>
          <w:b/>
          <w:u w:val="single"/>
        </w:rPr>
      </w:pPr>
      <w:bookmarkStart w:id="0" w:name="_GoBack"/>
      <w:bookmarkEnd w:id="0"/>
      <w:r>
        <w:rPr>
          <w:b/>
          <w:u w:val="single"/>
        </w:rPr>
        <w:t>Appendix A</w:t>
      </w:r>
    </w:p>
    <w:p w14:paraId="102B5663" w14:textId="77777777" w:rsidR="00D87D0D" w:rsidRDefault="00D87D0D" w:rsidP="00D87D0D">
      <w:pPr>
        <w:jc w:val="center"/>
        <w:rPr>
          <w:b/>
          <w:u w:val="single"/>
        </w:rPr>
      </w:pPr>
    </w:p>
    <w:p w14:paraId="699DC9D6" w14:textId="77777777" w:rsidR="00D87D0D" w:rsidRDefault="00D87D0D" w:rsidP="00D87D0D">
      <w:pPr>
        <w:jc w:val="center"/>
        <w:rPr>
          <w:b/>
          <w:u w:val="single"/>
        </w:rPr>
      </w:pPr>
      <w:r>
        <w:rPr>
          <w:b/>
          <w:u w:val="single"/>
        </w:rPr>
        <w:t>Accelerated Procedure Certificate</w:t>
      </w:r>
    </w:p>
    <w:p w14:paraId="65550795" w14:textId="77777777" w:rsidR="00D87D0D" w:rsidRDefault="00D87D0D" w:rsidP="00D87D0D">
      <w:pPr>
        <w:jc w:val="center"/>
        <w:rPr>
          <w:b/>
          <w:u w:val="single"/>
        </w:rPr>
      </w:pPr>
    </w:p>
    <w:p w14:paraId="0A10CE1A" w14:textId="77777777" w:rsidR="00D87D0D" w:rsidRDefault="00D87D0D" w:rsidP="00D87D0D">
      <w:pPr>
        <w:rPr>
          <w:b/>
          <w:u w:val="single"/>
        </w:rPr>
      </w:pPr>
    </w:p>
    <w:p w14:paraId="41BF6F4C" w14:textId="77777777" w:rsidR="00D87D0D" w:rsidRDefault="00D87D0D" w:rsidP="00D87D0D">
      <w:pPr>
        <w:rPr>
          <w:u w:val="single"/>
        </w:rPr>
      </w:pPr>
      <w:r>
        <w:rPr>
          <w:u w:val="single"/>
        </w:rPr>
        <w:t>In the Family Court sitting at Birmingham</w:t>
      </w:r>
      <w:r>
        <w:tab/>
      </w:r>
      <w:r>
        <w:tab/>
      </w:r>
      <w:r>
        <w:tab/>
      </w:r>
      <w:r>
        <w:tab/>
      </w:r>
      <w:r>
        <w:rPr>
          <w:u w:val="single"/>
        </w:rPr>
        <w:t>Case Number</w:t>
      </w:r>
    </w:p>
    <w:p w14:paraId="681D84C2" w14:textId="77777777" w:rsidR="00D87D0D" w:rsidRDefault="00D87D0D" w:rsidP="00D87D0D">
      <w:pPr>
        <w:rPr>
          <w:u w:val="single"/>
        </w:rPr>
      </w:pPr>
    </w:p>
    <w:p w14:paraId="4F7AF1A0" w14:textId="77777777" w:rsidR="00D87D0D" w:rsidRDefault="00D87D0D" w:rsidP="00D87D0D">
      <w:pPr>
        <w:rPr>
          <w:u w:val="single"/>
        </w:rPr>
      </w:pPr>
    </w:p>
    <w:p w14:paraId="3A945739" w14:textId="77777777" w:rsidR="00D87D0D" w:rsidRDefault="00D87D0D" w:rsidP="00D87D0D">
      <w:pPr>
        <w:jc w:val="center"/>
      </w:pPr>
      <w:r w:rsidRPr="00505B36">
        <w:t>Birmingham City Council/</w:t>
      </w:r>
      <w:r>
        <w:t>Solihull MBC</w:t>
      </w:r>
    </w:p>
    <w:p w14:paraId="67E30636" w14:textId="77777777" w:rsidR="00D87D0D" w:rsidRDefault="00D87D0D" w:rsidP="00D87D0D">
      <w:pPr>
        <w:jc w:val="right"/>
      </w:pPr>
      <w:r>
        <w:t>Applicant</w:t>
      </w:r>
    </w:p>
    <w:p w14:paraId="0B724406" w14:textId="77777777" w:rsidR="00D87D0D" w:rsidRDefault="00D87D0D" w:rsidP="00D87D0D">
      <w:pPr>
        <w:jc w:val="center"/>
      </w:pPr>
    </w:p>
    <w:p w14:paraId="39A85E11" w14:textId="77777777" w:rsidR="00D87D0D" w:rsidRDefault="00D87D0D" w:rsidP="00D87D0D">
      <w:pPr>
        <w:jc w:val="center"/>
      </w:pPr>
    </w:p>
    <w:p w14:paraId="0B2D7B62" w14:textId="77777777" w:rsidR="00D87D0D" w:rsidRDefault="00D87D0D" w:rsidP="00D87D0D">
      <w:pPr>
        <w:jc w:val="center"/>
      </w:pPr>
      <w:r>
        <w:t>and</w:t>
      </w:r>
    </w:p>
    <w:p w14:paraId="6AE323D5" w14:textId="77777777" w:rsidR="00D87D0D" w:rsidRDefault="00D87D0D" w:rsidP="00D87D0D">
      <w:pPr>
        <w:jc w:val="center"/>
      </w:pPr>
    </w:p>
    <w:p w14:paraId="26E29C4A" w14:textId="77777777" w:rsidR="00D87D0D" w:rsidRDefault="00D87D0D" w:rsidP="00D87D0D">
      <w:pPr>
        <w:jc w:val="center"/>
      </w:pPr>
    </w:p>
    <w:p w14:paraId="5E928ABD" w14:textId="77777777" w:rsidR="00D87D0D" w:rsidRDefault="00D87D0D" w:rsidP="00D87D0D">
      <w:pPr>
        <w:jc w:val="right"/>
      </w:pPr>
      <w:r>
        <w:t>Respondent</w:t>
      </w:r>
    </w:p>
    <w:p w14:paraId="36E155EB" w14:textId="77777777" w:rsidR="00D87D0D" w:rsidRDefault="00D87D0D" w:rsidP="00D87D0D">
      <w:pPr>
        <w:jc w:val="right"/>
      </w:pPr>
    </w:p>
    <w:p w14:paraId="7DA9E95D" w14:textId="77777777" w:rsidR="00D87D0D" w:rsidRDefault="00D87D0D" w:rsidP="00D87D0D">
      <w:pPr>
        <w:jc w:val="right"/>
      </w:pPr>
    </w:p>
    <w:p w14:paraId="7A6AA28C" w14:textId="77777777" w:rsidR="00D87D0D" w:rsidRDefault="00D87D0D" w:rsidP="00D87D0D">
      <w:pPr>
        <w:jc w:val="center"/>
      </w:pPr>
      <w:r>
        <w:t>and</w:t>
      </w:r>
    </w:p>
    <w:p w14:paraId="67EAC82C" w14:textId="77777777" w:rsidR="00D87D0D" w:rsidRDefault="00D87D0D" w:rsidP="00D87D0D">
      <w:pPr>
        <w:jc w:val="center"/>
      </w:pPr>
    </w:p>
    <w:p w14:paraId="350E2ECE" w14:textId="77777777" w:rsidR="00D87D0D" w:rsidRDefault="00D87D0D" w:rsidP="00D87D0D">
      <w:pPr>
        <w:jc w:val="right"/>
      </w:pPr>
      <w:r>
        <w:t>Respondent</w:t>
      </w:r>
    </w:p>
    <w:p w14:paraId="7C26611C" w14:textId="77777777" w:rsidR="00D87D0D" w:rsidRDefault="00D87D0D" w:rsidP="00D87D0D">
      <w:pPr>
        <w:jc w:val="right"/>
      </w:pPr>
    </w:p>
    <w:p w14:paraId="67686BED" w14:textId="77777777" w:rsidR="00D87D0D" w:rsidRDefault="00D87D0D" w:rsidP="00D87D0D">
      <w:pPr>
        <w:jc w:val="right"/>
      </w:pPr>
    </w:p>
    <w:p w14:paraId="2C014D93" w14:textId="77777777" w:rsidR="00D87D0D" w:rsidRDefault="00D87D0D" w:rsidP="00D87D0D"/>
    <w:p w14:paraId="4909B826" w14:textId="77777777" w:rsidR="00D87D0D" w:rsidRDefault="00D87D0D" w:rsidP="00D87D0D">
      <w:pPr>
        <w:spacing w:before="240"/>
      </w:pPr>
      <w:r>
        <w:t>I, (</w:t>
      </w:r>
      <w:r>
        <w:rPr>
          <w:i/>
        </w:rPr>
        <w:t xml:space="preserve">name of solicitor for the local authority) </w:t>
      </w:r>
      <w:r>
        <w:t>certify:</w:t>
      </w:r>
    </w:p>
    <w:p w14:paraId="14EA690B" w14:textId="77777777" w:rsidR="00D87D0D" w:rsidRDefault="00D87D0D" w:rsidP="00D87D0D">
      <w:pPr>
        <w:spacing w:before="240"/>
        <w:ind w:left="720" w:hanging="720"/>
      </w:pPr>
      <w:r>
        <w:t>(i)</w:t>
      </w:r>
      <w:r>
        <w:tab/>
        <w:t xml:space="preserve">that this local authority application to discharge the care order(s) made on……                          under case number                        is suitable to be dealt with under the accelerated procedure because it is unlikely to be opposed by any party; </w:t>
      </w:r>
    </w:p>
    <w:p w14:paraId="7FCC794C" w14:textId="77777777" w:rsidR="00D87D0D" w:rsidRDefault="00D87D0D" w:rsidP="00D87D0D">
      <w:pPr>
        <w:spacing w:before="240"/>
      </w:pPr>
      <w:r>
        <w:t>AND</w:t>
      </w:r>
    </w:p>
    <w:p w14:paraId="6256628D" w14:textId="77777777" w:rsidR="00D87D0D" w:rsidRDefault="00D87D0D" w:rsidP="00D87D0D">
      <w:pPr>
        <w:spacing w:before="240"/>
        <w:ind w:left="720" w:hanging="720"/>
      </w:pPr>
      <w:r>
        <w:t>(ii)</w:t>
      </w:r>
      <w:r>
        <w:tab/>
        <w:t>copies of all the documents listed in Appendix B of the application to discharge care orders- accelerated procedure, in so far as they may be relevant, accompany this application.</w:t>
      </w:r>
    </w:p>
    <w:p w14:paraId="270FA480" w14:textId="77777777" w:rsidR="00D87D0D" w:rsidRDefault="00D87D0D" w:rsidP="00D87D0D">
      <w:pPr>
        <w:spacing w:before="240"/>
      </w:pPr>
    </w:p>
    <w:p w14:paraId="1E267DD8" w14:textId="77777777" w:rsidR="00D87D0D" w:rsidRDefault="00D87D0D" w:rsidP="00D87D0D">
      <w:pPr>
        <w:spacing w:before="240"/>
      </w:pPr>
    </w:p>
    <w:p w14:paraId="45B69BEA" w14:textId="77777777" w:rsidR="00D87D0D" w:rsidRDefault="00D87D0D" w:rsidP="00D87D0D">
      <w:pPr>
        <w:spacing w:before="240"/>
      </w:pPr>
    </w:p>
    <w:p w14:paraId="09882EB0" w14:textId="77777777" w:rsidR="00D87D0D" w:rsidRDefault="00D87D0D" w:rsidP="00D87D0D">
      <w:pPr>
        <w:spacing w:before="240"/>
      </w:pPr>
    </w:p>
    <w:p w14:paraId="4873BEC6" w14:textId="77777777" w:rsidR="00D87D0D" w:rsidRDefault="00D87D0D" w:rsidP="00D87D0D">
      <w:pPr>
        <w:spacing w:before="240"/>
      </w:pPr>
      <w:r>
        <w:t>Date:</w:t>
      </w:r>
    </w:p>
    <w:p w14:paraId="1B6A8B8C" w14:textId="77777777" w:rsidR="00D87D0D" w:rsidRDefault="00D87D0D" w:rsidP="00D87D0D">
      <w:pPr>
        <w:spacing w:before="240"/>
      </w:pPr>
    </w:p>
    <w:p w14:paraId="617836A0" w14:textId="77777777" w:rsidR="00D87D0D" w:rsidRPr="004A7FC3" w:rsidRDefault="00D87D0D" w:rsidP="00D87D0D">
      <w:pPr>
        <w:spacing w:before="240"/>
      </w:pPr>
      <w:r>
        <w:t>Signature:</w:t>
      </w:r>
    </w:p>
    <w:p w14:paraId="5BD47DE0" w14:textId="77777777" w:rsidR="00953528" w:rsidRDefault="007869CE"/>
    <w:sectPr w:rsidR="00953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LastOpened" w:val="01/04/2022 11:52"/>
  </w:docVars>
  <w:rsids>
    <w:rsidRoot w:val="00D87D0D"/>
    <w:rsid w:val="00686AB4"/>
    <w:rsid w:val="007869CE"/>
    <w:rsid w:val="00D87D0D"/>
    <w:rsid w:val="00E41F7B"/>
    <w:rsid w:val="00E43D0D"/>
    <w:rsid w:val="00EA3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3DAB"/>
  <w15:docId w15:val="{363F5742-039E-4D01-A8E6-FCF49DDB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D0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O'Ryan</dc:creator>
  <cp:lastModifiedBy>Jerome ORyan</cp:lastModifiedBy>
  <cp:revision>4</cp:revision>
  <dcterms:created xsi:type="dcterms:W3CDTF">2022-02-08T13:17:00Z</dcterms:created>
  <dcterms:modified xsi:type="dcterms:W3CDTF">2022-04-01T10:52:00Z</dcterms:modified>
</cp:coreProperties>
</file>