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73" w:rsidRPr="00010BCD" w:rsidRDefault="00010BCD" w:rsidP="00010BCD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10BC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5183979" wp14:editId="4D61A4F5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137285" cy="1148080"/>
            <wp:effectExtent l="0" t="0" r="5715" b="0"/>
            <wp:wrapSquare wrapText="bothSides"/>
            <wp:docPr id="4" name="Picture 4" descr="Redcar_and_Cleveland_Borough_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car_and_Cleveland_Borough_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BCD">
        <w:rPr>
          <w:sz w:val="28"/>
          <w:szCs w:val="28"/>
        </w:rPr>
        <w:t xml:space="preserve">    </w:t>
      </w:r>
      <w:r w:rsidRPr="00010BCD">
        <w:rPr>
          <w:rFonts w:ascii="Arial" w:hAnsi="Arial" w:cs="Arial"/>
          <w:b/>
          <w:sz w:val="28"/>
          <w:szCs w:val="28"/>
        </w:rPr>
        <w:t>Redcar &amp; Cleveland Welfare Rights Team Referral Form</w:t>
      </w:r>
    </w:p>
    <w:p w:rsidR="00010BCD" w:rsidRDefault="00010BCD" w:rsidP="003A2946">
      <w:pPr>
        <w:jc w:val="right"/>
        <w:rPr>
          <w:rFonts w:ascii="Arial" w:hAnsi="Arial" w:cs="Arial"/>
          <w:sz w:val="24"/>
          <w:szCs w:val="24"/>
        </w:rPr>
      </w:pPr>
      <w:r w:rsidRPr="00010BCD">
        <w:rPr>
          <w:rFonts w:ascii="Arial" w:hAnsi="Arial" w:cs="Arial"/>
          <w:sz w:val="24"/>
          <w:szCs w:val="24"/>
        </w:rPr>
        <w:t>Welfare Rights can assist with any social security benefit and tax credit issue. Please be aware that all referrals will receive telephone adv</w:t>
      </w:r>
      <w:r w:rsidR="0092363F">
        <w:rPr>
          <w:rFonts w:ascii="Arial" w:hAnsi="Arial" w:cs="Arial"/>
          <w:sz w:val="24"/>
          <w:szCs w:val="24"/>
        </w:rPr>
        <w:t>ice initially. An appointment or</w:t>
      </w:r>
      <w:r w:rsidRPr="00010BCD">
        <w:rPr>
          <w:rFonts w:ascii="Arial" w:hAnsi="Arial" w:cs="Arial"/>
          <w:sz w:val="24"/>
          <w:szCs w:val="24"/>
        </w:rPr>
        <w:t xml:space="preserve"> home visit will only be arranged if needed. Please </w:t>
      </w:r>
      <w:r w:rsidR="0092363F">
        <w:rPr>
          <w:rFonts w:ascii="Arial" w:hAnsi="Arial" w:cs="Arial"/>
          <w:sz w:val="24"/>
          <w:szCs w:val="24"/>
        </w:rPr>
        <w:t xml:space="preserve">provide as much information as possible and </w:t>
      </w:r>
      <w:r w:rsidRPr="00010BCD">
        <w:rPr>
          <w:rFonts w:ascii="Arial" w:hAnsi="Arial" w:cs="Arial"/>
          <w:sz w:val="24"/>
          <w:szCs w:val="24"/>
        </w:rPr>
        <w:t xml:space="preserve">make sure the client consents to the </w:t>
      </w:r>
      <w:r>
        <w:rPr>
          <w:rFonts w:ascii="Arial" w:hAnsi="Arial" w:cs="Arial"/>
          <w:sz w:val="24"/>
          <w:szCs w:val="24"/>
        </w:rPr>
        <w:t>referral pri</w:t>
      </w:r>
      <w:r w:rsidR="0092363F">
        <w:rPr>
          <w:rFonts w:ascii="Arial" w:hAnsi="Arial" w:cs="Arial"/>
          <w:sz w:val="24"/>
          <w:szCs w:val="24"/>
        </w:rPr>
        <w:t>or to submitting.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0BCD" w:rsidTr="00010BCD">
        <w:tc>
          <w:tcPr>
            <w:tcW w:w="10456" w:type="dxa"/>
            <w:shd w:val="clear" w:color="auto" w:fill="000000" w:themeFill="text1"/>
          </w:tcPr>
          <w:p w:rsidR="00010BCD" w:rsidRPr="00010BCD" w:rsidRDefault="00010BCD" w:rsidP="00010B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BCD">
              <w:rPr>
                <w:rFonts w:ascii="Arial" w:hAnsi="Arial" w:cs="Arial"/>
                <w:b/>
                <w:sz w:val="24"/>
                <w:szCs w:val="24"/>
              </w:rPr>
              <w:t>Referrers Details</w:t>
            </w:r>
          </w:p>
        </w:tc>
      </w:tr>
      <w:tr w:rsidR="00010BCD" w:rsidTr="00FD7844">
        <w:tc>
          <w:tcPr>
            <w:tcW w:w="10456" w:type="dxa"/>
          </w:tcPr>
          <w:p w:rsidR="00143A99" w:rsidRDefault="00010BCD" w:rsidP="006D38C7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referral:</w:t>
            </w:r>
            <w:r w:rsidR="00B90A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6903686"/>
                <w:placeholder>
                  <w:docPart w:val="5B1A3CDCA3AA4A29A04419776CDF80B6"/>
                </w:placeholder>
                <w:showingPlcHdr/>
                <w:date w:fullDate="2019-03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8026B" w:rsidRPr="00A8026B">
                  <w:rPr>
                    <w:rStyle w:val="PlaceholderText"/>
                  </w:rPr>
                  <w:t>Click or tap to enter a date.</w:t>
                </w:r>
              </w:sdtContent>
            </w:sdt>
            <w:r w:rsidR="006D38C7">
              <w:rPr>
                <w:rFonts w:ascii="Arial" w:hAnsi="Arial" w:cs="Arial"/>
                <w:sz w:val="24"/>
                <w:szCs w:val="24"/>
              </w:rPr>
              <w:tab/>
            </w:r>
          </w:p>
          <w:p w:rsidR="006D38C7" w:rsidRDefault="006D38C7" w:rsidP="006D38C7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CD" w:rsidTr="00EA1407">
        <w:tc>
          <w:tcPr>
            <w:tcW w:w="10456" w:type="dxa"/>
          </w:tcPr>
          <w:p w:rsidR="00010BCD" w:rsidRDefault="00010BCD" w:rsidP="00143A99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2940329"/>
                <w:lock w:val="sdtLocked"/>
                <w:placeholder>
                  <w:docPart w:val="10472FE3564044F6B6191A2AF0BC33D7"/>
                </w:placeholder>
                <w:showingPlcHdr/>
              </w:sdtPr>
              <w:sdtEndPr/>
              <w:sdtContent>
                <w:r w:rsidR="000664BE" w:rsidRPr="000664BE">
                  <w:rPr>
                    <w:rStyle w:val="PlaceholderText"/>
                  </w:rPr>
                  <w:t>Click or tap here to enter text.</w:t>
                </w:r>
              </w:sdtContent>
            </w:sdt>
            <w:r w:rsidR="00143A99">
              <w:rPr>
                <w:rFonts w:ascii="Arial" w:hAnsi="Arial" w:cs="Arial"/>
                <w:sz w:val="24"/>
                <w:szCs w:val="24"/>
              </w:rPr>
              <w:tab/>
            </w:r>
          </w:p>
          <w:p w:rsidR="00143A99" w:rsidRDefault="00143A99" w:rsidP="00143A99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CD" w:rsidTr="00FD048C">
        <w:tc>
          <w:tcPr>
            <w:tcW w:w="10456" w:type="dxa"/>
          </w:tcPr>
          <w:p w:rsidR="00010BCD" w:rsidRDefault="00010BCD" w:rsidP="00143A99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3764410"/>
                <w:lock w:val="sdtLocked"/>
                <w:placeholder>
                  <w:docPart w:val="843CBBB946A84D948D3B37E237F54666"/>
                </w:placeholder>
                <w:showingPlcHdr/>
              </w:sdtPr>
              <w:sdtEndPr/>
              <w:sdtContent>
                <w:r w:rsidR="00A8026B" w:rsidRPr="00A8026B">
                  <w:rPr>
                    <w:rStyle w:val="PlaceholderText"/>
                  </w:rPr>
                  <w:t>Click or tap here to enter text.</w:t>
                </w:r>
              </w:sdtContent>
            </w:sdt>
            <w:r w:rsidR="00143A99">
              <w:rPr>
                <w:rFonts w:ascii="Arial" w:hAnsi="Arial" w:cs="Arial"/>
                <w:sz w:val="24"/>
                <w:szCs w:val="24"/>
              </w:rPr>
              <w:tab/>
            </w:r>
          </w:p>
          <w:p w:rsidR="00143A99" w:rsidRDefault="00143A99" w:rsidP="00143A99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CD" w:rsidTr="00A90D38">
        <w:tc>
          <w:tcPr>
            <w:tcW w:w="10456" w:type="dxa"/>
          </w:tcPr>
          <w:p w:rsidR="00010BCD" w:rsidRDefault="00010BCD" w:rsidP="00143A99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0037931"/>
                <w:lock w:val="sdtLocked"/>
                <w:placeholder>
                  <w:docPart w:val="7A9090EA6B8A4A15AE24264807379301"/>
                </w:placeholder>
                <w:showingPlcHdr/>
              </w:sdtPr>
              <w:sdtEndPr/>
              <w:sdtContent>
                <w:r w:rsidR="00A8026B" w:rsidRPr="00A8026B">
                  <w:rPr>
                    <w:rStyle w:val="PlaceholderText"/>
                  </w:rPr>
                  <w:t>Click or tap here to enter text.</w:t>
                </w:r>
              </w:sdtContent>
            </w:sdt>
            <w:r w:rsidR="00143A99">
              <w:rPr>
                <w:rFonts w:ascii="Arial" w:hAnsi="Arial" w:cs="Arial"/>
                <w:sz w:val="24"/>
                <w:szCs w:val="24"/>
              </w:rPr>
              <w:tab/>
            </w:r>
          </w:p>
          <w:p w:rsidR="00143A99" w:rsidRDefault="00143A99" w:rsidP="00143A99">
            <w:pPr>
              <w:tabs>
                <w:tab w:val="right" w:pos="102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BCD" w:rsidRDefault="00010BCD" w:rsidP="00010B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363F" w:rsidTr="0092363F">
        <w:tc>
          <w:tcPr>
            <w:tcW w:w="10456" w:type="dxa"/>
            <w:gridSpan w:val="2"/>
            <w:shd w:val="clear" w:color="auto" w:fill="000000" w:themeFill="text1"/>
          </w:tcPr>
          <w:p w:rsidR="0092363F" w:rsidRPr="0092363F" w:rsidRDefault="0092363F" w:rsidP="00010B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63F">
              <w:rPr>
                <w:rFonts w:ascii="Arial" w:hAnsi="Arial" w:cs="Arial"/>
                <w:b/>
                <w:sz w:val="24"/>
                <w:szCs w:val="24"/>
              </w:rPr>
              <w:t>Clients Details</w:t>
            </w:r>
          </w:p>
        </w:tc>
      </w:tr>
      <w:tr w:rsidR="0092363F" w:rsidTr="0092363F">
        <w:tc>
          <w:tcPr>
            <w:tcW w:w="10456" w:type="dxa"/>
            <w:gridSpan w:val="2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3436628"/>
                <w:lock w:val="sdtLocked"/>
                <w:placeholder>
                  <w:docPart w:val="697225CED16C4505A52078B4A754F7BE"/>
                </w:placeholder>
                <w:showingPlcHdr/>
              </w:sdtPr>
              <w:sdtEndPr/>
              <w:sdtContent>
                <w:r w:rsidR="00A8026B" w:rsidRPr="00A8026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63F" w:rsidTr="0092363F">
        <w:tc>
          <w:tcPr>
            <w:tcW w:w="10456" w:type="dxa"/>
            <w:gridSpan w:val="2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2489674"/>
                <w:lock w:val="sdtLocked"/>
                <w:placeholder>
                  <w:docPart w:val="9B4164CE2EB045599CC62CC3AD9ECAB7"/>
                </w:placeholder>
                <w:showingPlcHdr/>
              </w:sdtPr>
              <w:sdtEndPr/>
              <w:sdtContent>
                <w:r w:rsidR="00A8026B" w:rsidRPr="00A8026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63F" w:rsidTr="00055405">
        <w:tc>
          <w:tcPr>
            <w:tcW w:w="5228" w:type="dxa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8722321"/>
                <w:lock w:val="sdtLocked"/>
                <w:placeholder>
                  <w:docPart w:val="18AFD0A4F096466BA11C02475C66931E"/>
                </w:placeholder>
                <w:showingPlcHdr/>
              </w:sdtPr>
              <w:sdtEndPr/>
              <w:sdtContent>
                <w:r w:rsidR="00A8026B" w:rsidRPr="00A8026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7790084"/>
                <w:lock w:val="sdtLocked"/>
                <w:placeholder>
                  <w:docPart w:val="357C1179CE9F4D228F6F87C42878B415"/>
                </w:placeholder>
                <w:showingPlcHdr/>
              </w:sdtPr>
              <w:sdtEndPr/>
              <w:sdtContent>
                <w:r w:rsidR="00143A99" w:rsidRPr="00DB6D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363F" w:rsidTr="00F40403">
        <w:tc>
          <w:tcPr>
            <w:tcW w:w="5228" w:type="dxa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Date of Birth: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7948402"/>
                <w:lock w:val="sdtLocked"/>
                <w:placeholder>
                  <w:docPart w:val="BA61A1DC74ED4879A8E8DEEA81BA8D7C"/>
                </w:placeholder>
                <w:showingPlcHdr/>
              </w:sdtPr>
              <w:sdtEndPr/>
              <w:sdtContent>
                <w:r w:rsidR="00A8026B" w:rsidRPr="00A8026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9380467"/>
                <w:lock w:val="sdtLocked"/>
                <w:placeholder>
                  <w:docPart w:val="414D124B4C054201A2C73DD0348882C8"/>
                </w:placeholder>
                <w:showingPlcHdr/>
              </w:sdtPr>
              <w:sdtEndPr/>
              <w:sdtContent>
                <w:r w:rsidR="00143A99" w:rsidRPr="00DB6D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2363F" w:rsidRDefault="0092363F" w:rsidP="00010B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363F" w:rsidTr="0092363F">
        <w:tc>
          <w:tcPr>
            <w:tcW w:w="10456" w:type="dxa"/>
            <w:gridSpan w:val="2"/>
            <w:shd w:val="clear" w:color="auto" w:fill="000000" w:themeFill="text1"/>
          </w:tcPr>
          <w:p w:rsidR="0092363F" w:rsidRPr="0092363F" w:rsidRDefault="0092363F" w:rsidP="00923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63F">
              <w:rPr>
                <w:rFonts w:ascii="Arial" w:hAnsi="Arial" w:cs="Arial"/>
                <w:b/>
                <w:sz w:val="24"/>
                <w:szCs w:val="24"/>
              </w:rPr>
              <w:t>Person to be contacted if not the client (parent/partner/carer/appointee)</w:t>
            </w:r>
          </w:p>
        </w:tc>
      </w:tr>
      <w:tr w:rsidR="0092363F" w:rsidTr="002C0A21">
        <w:tc>
          <w:tcPr>
            <w:tcW w:w="10456" w:type="dxa"/>
            <w:gridSpan w:val="2"/>
          </w:tcPr>
          <w:p w:rsidR="0092363F" w:rsidRDefault="0092363F" w:rsidP="00923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1758556"/>
                <w:lock w:val="sdtLocked"/>
                <w:placeholder>
                  <w:docPart w:val="351C7669A5CF444EA8E1563536BF1971"/>
                </w:placeholder>
                <w:showingPlcHdr/>
              </w:sdtPr>
              <w:sdtEndPr/>
              <w:sdtContent>
                <w:r w:rsidR="00143A99" w:rsidRPr="00DB6D6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363F" w:rsidRDefault="0092363F" w:rsidP="00923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63F" w:rsidTr="00687B20">
        <w:tc>
          <w:tcPr>
            <w:tcW w:w="10456" w:type="dxa"/>
            <w:gridSpan w:val="2"/>
          </w:tcPr>
          <w:p w:rsidR="0092363F" w:rsidRDefault="0092363F" w:rsidP="00923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4252986"/>
                <w:lock w:val="sdtLocked"/>
                <w:placeholder>
                  <w:docPart w:val="DFC569F6227F401F8FFB18A5D3C32DD9"/>
                </w:placeholder>
                <w:showingPlcHdr/>
              </w:sdtPr>
              <w:sdtEndPr/>
              <w:sdtContent>
                <w:r w:rsidR="00143A99" w:rsidRPr="00DB6D6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363F" w:rsidRDefault="0092363F" w:rsidP="00923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63F" w:rsidTr="0092363F">
        <w:tc>
          <w:tcPr>
            <w:tcW w:w="5228" w:type="dxa"/>
          </w:tcPr>
          <w:p w:rsidR="0092363F" w:rsidRDefault="0092363F" w:rsidP="0092363F">
            <w:pPr>
              <w:tabs>
                <w:tab w:val="left" w:pos="42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996071"/>
                <w:lock w:val="sdtLocked"/>
                <w:placeholder>
                  <w:docPart w:val="E23754B451C24F2499100535B037222D"/>
                </w:placeholder>
                <w:showingPlcHdr/>
              </w:sdtPr>
              <w:sdtEndPr/>
              <w:sdtContent>
                <w:r w:rsidR="00143A99" w:rsidRPr="00DB6D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</w:tcPr>
          <w:p w:rsidR="0092363F" w:rsidRDefault="0092363F" w:rsidP="00923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Relationship:</w:t>
            </w:r>
            <w:r w:rsidR="00143A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0531399"/>
                <w:lock w:val="sdtLocked"/>
                <w:placeholder>
                  <w:docPart w:val="EBCD736ADE5F4727B45DABF92D3D547D"/>
                </w:placeholder>
                <w:showingPlcHdr/>
              </w:sdtPr>
              <w:sdtEndPr/>
              <w:sdtContent>
                <w:r w:rsidR="00143A99" w:rsidRPr="00DB6D6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43A99" w:rsidRDefault="00143A99" w:rsidP="00923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63F" w:rsidRDefault="0092363F" w:rsidP="00010B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63F" w:rsidTr="0092363F">
        <w:tc>
          <w:tcPr>
            <w:tcW w:w="10456" w:type="dxa"/>
            <w:shd w:val="clear" w:color="auto" w:fill="000000" w:themeFill="text1"/>
          </w:tcPr>
          <w:p w:rsidR="0092363F" w:rsidRPr="0092363F" w:rsidRDefault="0092363F" w:rsidP="00010B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63F">
              <w:rPr>
                <w:rFonts w:ascii="Arial" w:hAnsi="Arial" w:cs="Arial"/>
                <w:b/>
                <w:sz w:val="24"/>
                <w:szCs w:val="24"/>
              </w:rPr>
              <w:t>Issue/Reason for referral</w:t>
            </w:r>
          </w:p>
        </w:tc>
      </w:tr>
      <w:tr w:rsidR="0092363F" w:rsidTr="0092363F">
        <w:tc>
          <w:tcPr>
            <w:tcW w:w="10456" w:type="dxa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include details of which benefit the issue relates to, income and savings, household, health conditions and dates of decisions if applicable)</w:t>
            </w: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89379868"/>
              <w:lock w:val="sdtLocked"/>
              <w:placeholder>
                <w:docPart w:val="8E42D8615B48415995EDFD612D96191A"/>
              </w:placeholder>
              <w:showingPlcHdr/>
            </w:sdtPr>
            <w:sdtEndPr/>
            <w:sdtContent>
              <w:p w:rsidR="0092363F" w:rsidRDefault="00A8026B" w:rsidP="00010BC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802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63F" w:rsidRDefault="0092363F" w:rsidP="00010BCD">
      <w:pPr>
        <w:rPr>
          <w:rFonts w:ascii="Arial" w:hAnsi="Arial" w:cs="Arial"/>
          <w:sz w:val="24"/>
          <w:szCs w:val="24"/>
        </w:rPr>
      </w:pPr>
    </w:p>
    <w:p w:rsidR="0092363F" w:rsidRDefault="0092363F" w:rsidP="00010B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63F" w:rsidTr="0092363F">
        <w:tc>
          <w:tcPr>
            <w:tcW w:w="10456" w:type="dxa"/>
            <w:shd w:val="clear" w:color="auto" w:fill="000000" w:themeFill="text1"/>
          </w:tcPr>
          <w:p w:rsidR="0092363F" w:rsidRPr="0092363F" w:rsidRDefault="0092363F" w:rsidP="00010B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63F"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  <w:tr w:rsidR="0092363F" w:rsidTr="0092363F">
        <w:tc>
          <w:tcPr>
            <w:tcW w:w="10456" w:type="dxa"/>
          </w:tcPr>
          <w:p w:rsidR="0092363F" w:rsidRDefault="0092363F" w:rsidP="00010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include details of any risk factors, any additional support needed in order to assist and any other information relevant to make contact)</w:t>
            </w:r>
          </w:p>
          <w:p w:rsidR="00630574" w:rsidRDefault="00630574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18505762"/>
              <w:lock w:val="sdtLocked"/>
              <w:placeholder>
                <w:docPart w:val="8450D7D2781F4FF2AE93CBBDDA17E4E3"/>
              </w:placeholder>
              <w:showingPlcHdr/>
            </w:sdtPr>
            <w:sdtEndPr/>
            <w:sdtContent>
              <w:p w:rsidR="00630574" w:rsidRDefault="00143A99" w:rsidP="00010BC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B6D6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30574" w:rsidRDefault="00630574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574" w:rsidRDefault="00630574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574" w:rsidRDefault="00630574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574" w:rsidRDefault="00630574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946" w:rsidRDefault="003A2946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946" w:rsidRDefault="003A2946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574" w:rsidRDefault="00630574" w:rsidP="00010BC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574" w:rsidRDefault="00630574" w:rsidP="0001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63F" w:rsidRDefault="0092363F" w:rsidP="00010BCD">
      <w:pPr>
        <w:rPr>
          <w:rFonts w:ascii="Arial" w:hAnsi="Arial" w:cs="Arial"/>
          <w:sz w:val="24"/>
          <w:szCs w:val="24"/>
        </w:rPr>
      </w:pPr>
    </w:p>
    <w:p w:rsidR="00630574" w:rsidRDefault="00630574" w:rsidP="0001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completed please return by e-mail to </w:t>
      </w:r>
      <w:hyperlink r:id="rId7" w:history="1">
        <w:r w:rsidRPr="00DB6D6C">
          <w:rPr>
            <w:rStyle w:val="Hyperlink"/>
            <w:rFonts w:ascii="Arial" w:hAnsi="Arial" w:cs="Arial"/>
            <w:sz w:val="24"/>
            <w:szCs w:val="24"/>
          </w:rPr>
          <w:t>welfarerights@redcar-cleveland.gov.uk</w:t>
        </w:r>
      </w:hyperlink>
    </w:p>
    <w:p w:rsidR="00630574" w:rsidRDefault="00630574" w:rsidP="00010BCD">
      <w:pPr>
        <w:rPr>
          <w:rFonts w:ascii="Arial" w:hAnsi="Arial" w:cs="Arial"/>
          <w:sz w:val="24"/>
          <w:szCs w:val="24"/>
        </w:rPr>
      </w:pPr>
    </w:p>
    <w:p w:rsidR="00630574" w:rsidRDefault="00630574" w:rsidP="0001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</w:p>
    <w:p w:rsidR="00630574" w:rsidRDefault="00630574" w:rsidP="00010BCD">
      <w:pPr>
        <w:rPr>
          <w:rFonts w:ascii="Arial" w:hAnsi="Arial" w:cs="Arial"/>
          <w:sz w:val="24"/>
          <w:szCs w:val="24"/>
        </w:rPr>
      </w:pPr>
    </w:p>
    <w:p w:rsidR="00630574" w:rsidRPr="00010BCD" w:rsidRDefault="00630574" w:rsidP="00010BCD">
      <w:pPr>
        <w:rPr>
          <w:rFonts w:ascii="Arial" w:hAnsi="Arial" w:cs="Arial"/>
          <w:sz w:val="24"/>
          <w:szCs w:val="24"/>
        </w:rPr>
      </w:pPr>
    </w:p>
    <w:sectPr w:rsidR="00630574" w:rsidRPr="00010BCD" w:rsidSect="00010B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D4" w:rsidRDefault="00506DD4" w:rsidP="00E6744A">
      <w:pPr>
        <w:spacing w:after="0" w:line="240" w:lineRule="auto"/>
      </w:pPr>
      <w:r>
        <w:separator/>
      </w:r>
    </w:p>
  </w:endnote>
  <w:endnote w:type="continuationSeparator" w:id="0">
    <w:p w:rsidR="00506DD4" w:rsidRDefault="00506DD4" w:rsidP="00E6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4A" w:rsidRDefault="00E6744A">
    <w:pPr>
      <w:pStyle w:val="Footer"/>
    </w:pPr>
    <w:r>
      <w:t>WR Referral</w:t>
    </w:r>
    <w:r w:rsidR="00F7225F">
      <w:t xml:space="preserve"> form v1.2</w:t>
    </w:r>
    <w:r>
      <w:t>(19.3.19)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D4" w:rsidRDefault="00506DD4" w:rsidP="00E6744A">
      <w:pPr>
        <w:spacing w:after="0" w:line="240" w:lineRule="auto"/>
      </w:pPr>
      <w:r>
        <w:separator/>
      </w:r>
    </w:p>
  </w:footnote>
  <w:footnote w:type="continuationSeparator" w:id="0">
    <w:p w:rsidR="00506DD4" w:rsidRDefault="00506DD4" w:rsidP="00E6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wuUxM8fxwQQIjnVIshRz7ES8AAi0aRrZY21wFUmYrwlENqT7ExJtlYgFXI4d9zRry++gHk72gN5RtnM+aXMw==" w:salt="QjB+tJ0hgadB3T2EdOU/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CD"/>
    <w:rsid w:val="00010BCD"/>
    <w:rsid w:val="000664BE"/>
    <w:rsid w:val="00143A99"/>
    <w:rsid w:val="001B4707"/>
    <w:rsid w:val="003A2946"/>
    <w:rsid w:val="00414701"/>
    <w:rsid w:val="00436573"/>
    <w:rsid w:val="00506DD4"/>
    <w:rsid w:val="00604665"/>
    <w:rsid w:val="00630574"/>
    <w:rsid w:val="006474E6"/>
    <w:rsid w:val="006B62C9"/>
    <w:rsid w:val="006D38C7"/>
    <w:rsid w:val="00715701"/>
    <w:rsid w:val="00782BA6"/>
    <w:rsid w:val="008630B9"/>
    <w:rsid w:val="0092363F"/>
    <w:rsid w:val="009925BE"/>
    <w:rsid w:val="009F207E"/>
    <w:rsid w:val="00A8026B"/>
    <w:rsid w:val="00B90A9F"/>
    <w:rsid w:val="00E6744A"/>
    <w:rsid w:val="00ED0413"/>
    <w:rsid w:val="00F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3B4EF3-0CE3-44D3-855E-DE2E53C6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57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057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90A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4A"/>
  </w:style>
  <w:style w:type="paragraph" w:styleId="Footer">
    <w:name w:val="footer"/>
    <w:basedOn w:val="Normal"/>
    <w:link w:val="FooterChar"/>
    <w:uiPriority w:val="99"/>
    <w:unhideWhenUsed/>
    <w:rsid w:val="00E6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lfarerights@redcar-cleve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090EA6B8A4A15AE2426480737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2B10-74F6-4E34-BC32-A657D317C0CB}"/>
      </w:docPartPr>
      <w:docPartBody>
        <w:p w:rsidR="00CA65EA" w:rsidRDefault="00BF225B" w:rsidP="00BF225B">
          <w:pPr>
            <w:pStyle w:val="7A9090EA6B8A4A15AE24264807379301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225CED16C4505A52078B4A754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2F1C-51EF-48A1-A170-0FA33EE82B13}"/>
      </w:docPartPr>
      <w:docPartBody>
        <w:p w:rsidR="00CA65EA" w:rsidRDefault="00BF225B" w:rsidP="00BF225B">
          <w:pPr>
            <w:pStyle w:val="697225CED16C4505A52078B4A754F7BE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164CE2EB045599CC62CC3AD9E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B024-9F39-44C1-A47B-91073CEA5081}"/>
      </w:docPartPr>
      <w:docPartBody>
        <w:p w:rsidR="00CA65EA" w:rsidRDefault="00BF225B" w:rsidP="00BF225B">
          <w:pPr>
            <w:pStyle w:val="9B4164CE2EB045599CC62CC3AD9ECAB7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FD0A4F096466BA11C02475C66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D6AE-0F31-42E2-9A21-3962DE6913F1}"/>
      </w:docPartPr>
      <w:docPartBody>
        <w:p w:rsidR="00CA65EA" w:rsidRDefault="00BF225B" w:rsidP="00BF225B">
          <w:pPr>
            <w:pStyle w:val="18AFD0A4F096466BA11C02475C66931E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C1179CE9F4D228F6F87C42878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C54-B6F9-485B-869D-B85E568B1AF9}"/>
      </w:docPartPr>
      <w:docPartBody>
        <w:p w:rsidR="00CA65EA" w:rsidRDefault="00BF225B" w:rsidP="00BF225B">
          <w:pPr>
            <w:pStyle w:val="357C1179CE9F4D228F6F87C42878B415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1A1DC74ED4879A8E8DEEA81BA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B5ED-5A40-4133-B82E-103F5D4FC5BD}"/>
      </w:docPartPr>
      <w:docPartBody>
        <w:p w:rsidR="00CA65EA" w:rsidRDefault="00BF225B" w:rsidP="00BF225B">
          <w:pPr>
            <w:pStyle w:val="BA61A1DC74ED4879A8E8DEEA81BA8D7C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D124B4C054201A2C73DD03488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4020-0AC5-4ECB-B34E-5763EFA2EC14}"/>
      </w:docPartPr>
      <w:docPartBody>
        <w:p w:rsidR="00CA65EA" w:rsidRDefault="00BF225B" w:rsidP="00BF225B">
          <w:pPr>
            <w:pStyle w:val="414D124B4C054201A2C73DD0348882C8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C7669A5CF444EA8E1563536BF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B7C0-10DD-4452-B5D4-F8760F6A93C9}"/>
      </w:docPartPr>
      <w:docPartBody>
        <w:p w:rsidR="00CA65EA" w:rsidRDefault="00BF225B" w:rsidP="00BF225B">
          <w:pPr>
            <w:pStyle w:val="351C7669A5CF444EA8E1563536BF1971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569F6227F401F8FFB18A5D3C3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A903-E509-417E-87FE-DD353EC92081}"/>
      </w:docPartPr>
      <w:docPartBody>
        <w:p w:rsidR="00CA65EA" w:rsidRDefault="00BF225B" w:rsidP="00BF225B">
          <w:pPr>
            <w:pStyle w:val="DFC569F6227F401F8FFB18A5D3C32DD9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754B451C24F2499100535B037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1687-7366-417F-B39B-1BC81BD06296}"/>
      </w:docPartPr>
      <w:docPartBody>
        <w:p w:rsidR="00CA65EA" w:rsidRDefault="00BF225B" w:rsidP="00BF225B">
          <w:pPr>
            <w:pStyle w:val="E23754B451C24F2499100535B037222D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D736ADE5F4727B45DABF92D3D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8FB0-C118-4277-8D41-FE8E49EB57D5}"/>
      </w:docPartPr>
      <w:docPartBody>
        <w:p w:rsidR="00CA65EA" w:rsidRDefault="00BF225B" w:rsidP="00BF225B">
          <w:pPr>
            <w:pStyle w:val="EBCD736ADE5F4727B45DABF92D3D547D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2D8615B48415995EDFD612D96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C54A-88C4-40E6-9467-9835F5C0C3CE}"/>
      </w:docPartPr>
      <w:docPartBody>
        <w:p w:rsidR="00CA65EA" w:rsidRDefault="00BF225B" w:rsidP="00BF225B">
          <w:pPr>
            <w:pStyle w:val="8E42D8615B48415995EDFD612D96191A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0D7D2781F4FF2AE93CBBDDA17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FC83-7555-4B8B-B6D6-8A991728E60B}"/>
      </w:docPartPr>
      <w:docPartBody>
        <w:p w:rsidR="00CA65EA" w:rsidRDefault="00BF225B" w:rsidP="00BF225B">
          <w:pPr>
            <w:pStyle w:val="8450D7D2781F4FF2AE93CBBDDA17E4E36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72FE3564044F6B6191A2AF0BC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C3C5-7787-4130-AB91-CC84738B72D3}"/>
      </w:docPartPr>
      <w:docPartBody>
        <w:p w:rsidR="00CA65EA" w:rsidRDefault="00BF225B" w:rsidP="00BF225B">
          <w:pPr>
            <w:pStyle w:val="10472FE3564044F6B6191A2AF0BC33D74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CBBB946A84D948D3B37E237F5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83CE-8F46-4D98-B5BF-3496EED85D33}"/>
      </w:docPartPr>
      <w:docPartBody>
        <w:p w:rsidR="00CA65EA" w:rsidRDefault="00BF225B" w:rsidP="00BF225B">
          <w:pPr>
            <w:pStyle w:val="843CBBB946A84D948D3B37E237F546663"/>
          </w:pPr>
          <w:r w:rsidRPr="00DB6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A3CDCA3AA4A29A04419776CDF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1EF5-C1C9-49E8-92FE-0C936388092E}"/>
      </w:docPartPr>
      <w:docPartBody>
        <w:p w:rsidR="00CA65EA" w:rsidRDefault="00BF225B" w:rsidP="00BF225B">
          <w:pPr>
            <w:pStyle w:val="5B1A3CDCA3AA4A29A04419776CDF80B6"/>
          </w:pPr>
          <w:r w:rsidRPr="00DB6D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5B"/>
    <w:rsid w:val="000B2002"/>
    <w:rsid w:val="005E0E20"/>
    <w:rsid w:val="00671628"/>
    <w:rsid w:val="00790B73"/>
    <w:rsid w:val="00BF225B"/>
    <w:rsid w:val="00C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25B"/>
    <w:rPr>
      <w:color w:val="808080"/>
    </w:rPr>
  </w:style>
  <w:style w:type="paragraph" w:customStyle="1" w:styleId="EAEF7578C45347D8B4C7B04373B65557">
    <w:name w:val="EAEF7578C45347D8B4C7B04373B65557"/>
    <w:rsid w:val="00BF225B"/>
    <w:rPr>
      <w:rFonts w:eastAsiaTheme="minorHAnsi"/>
      <w:lang w:eastAsia="en-US"/>
    </w:rPr>
  </w:style>
  <w:style w:type="paragraph" w:customStyle="1" w:styleId="EAEF7578C45347D8B4C7B04373B655571">
    <w:name w:val="EAEF7578C45347D8B4C7B04373B655571"/>
    <w:rsid w:val="00BF225B"/>
    <w:rPr>
      <w:rFonts w:eastAsiaTheme="minorHAnsi"/>
      <w:lang w:eastAsia="en-US"/>
    </w:rPr>
  </w:style>
  <w:style w:type="paragraph" w:customStyle="1" w:styleId="EAEF7578C45347D8B4C7B04373B655572">
    <w:name w:val="EAEF7578C45347D8B4C7B04373B655572"/>
    <w:rsid w:val="00BF225B"/>
    <w:rPr>
      <w:rFonts w:eastAsiaTheme="minorHAnsi"/>
      <w:lang w:eastAsia="en-US"/>
    </w:rPr>
  </w:style>
  <w:style w:type="paragraph" w:customStyle="1" w:styleId="EAEF7578C45347D8B4C7B04373B655573">
    <w:name w:val="EAEF7578C45347D8B4C7B04373B655573"/>
    <w:rsid w:val="00BF225B"/>
    <w:rPr>
      <w:rFonts w:eastAsiaTheme="minorHAnsi"/>
      <w:lang w:eastAsia="en-US"/>
    </w:rPr>
  </w:style>
  <w:style w:type="paragraph" w:customStyle="1" w:styleId="EAEF7578C45347D8B4C7B04373B655574">
    <w:name w:val="EAEF7578C45347D8B4C7B04373B655574"/>
    <w:rsid w:val="00BF225B"/>
    <w:rPr>
      <w:rFonts w:eastAsiaTheme="minorHAnsi"/>
      <w:lang w:eastAsia="en-US"/>
    </w:rPr>
  </w:style>
  <w:style w:type="paragraph" w:customStyle="1" w:styleId="D7BFAC32850641F69EBD21A6C1396FC6">
    <w:name w:val="D7BFAC32850641F69EBD21A6C1396FC6"/>
    <w:rsid w:val="00BF225B"/>
    <w:rPr>
      <w:rFonts w:eastAsiaTheme="minorHAnsi"/>
      <w:lang w:eastAsia="en-US"/>
    </w:rPr>
  </w:style>
  <w:style w:type="paragraph" w:customStyle="1" w:styleId="BC3AB0D8E12C45FCBC94A570FACEC2C6">
    <w:name w:val="BC3AB0D8E12C45FCBC94A570FACEC2C6"/>
    <w:rsid w:val="00BF225B"/>
    <w:rPr>
      <w:rFonts w:eastAsiaTheme="minorHAnsi"/>
      <w:lang w:eastAsia="en-US"/>
    </w:rPr>
  </w:style>
  <w:style w:type="paragraph" w:customStyle="1" w:styleId="7A9090EA6B8A4A15AE24264807379301">
    <w:name w:val="7A9090EA6B8A4A15AE24264807379301"/>
    <w:rsid w:val="00BF225B"/>
    <w:rPr>
      <w:rFonts w:eastAsiaTheme="minorHAnsi"/>
      <w:lang w:eastAsia="en-US"/>
    </w:rPr>
  </w:style>
  <w:style w:type="paragraph" w:customStyle="1" w:styleId="697225CED16C4505A52078B4A754F7BE">
    <w:name w:val="697225CED16C4505A52078B4A754F7BE"/>
    <w:rsid w:val="00BF225B"/>
    <w:rPr>
      <w:rFonts w:eastAsiaTheme="minorHAnsi"/>
      <w:lang w:eastAsia="en-US"/>
    </w:rPr>
  </w:style>
  <w:style w:type="paragraph" w:customStyle="1" w:styleId="9B4164CE2EB045599CC62CC3AD9ECAB7">
    <w:name w:val="9B4164CE2EB045599CC62CC3AD9ECAB7"/>
    <w:rsid w:val="00BF225B"/>
    <w:rPr>
      <w:rFonts w:eastAsiaTheme="minorHAnsi"/>
      <w:lang w:eastAsia="en-US"/>
    </w:rPr>
  </w:style>
  <w:style w:type="paragraph" w:customStyle="1" w:styleId="18AFD0A4F096466BA11C02475C66931E">
    <w:name w:val="18AFD0A4F096466BA11C02475C66931E"/>
    <w:rsid w:val="00BF225B"/>
    <w:rPr>
      <w:rFonts w:eastAsiaTheme="minorHAnsi"/>
      <w:lang w:eastAsia="en-US"/>
    </w:rPr>
  </w:style>
  <w:style w:type="paragraph" w:customStyle="1" w:styleId="357C1179CE9F4D228F6F87C42878B415">
    <w:name w:val="357C1179CE9F4D228F6F87C42878B415"/>
    <w:rsid w:val="00BF225B"/>
    <w:rPr>
      <w:rFonts w:eastAsiaTheme="minorHAnsi"/>
      <w:lang w:eastAsia="en-US"/>
    </w:rPr>
  </w:style>
  <w:style w:type="paragraph" w:customStyle="1" w:styleId="BA61A1DC74ED4879A8E8DEEA81BA8D7C">
    <w:name w:val="BA61A1DC74ED4879A8E8DEEA81BA8D7C"/>
    <w:rsid w:val="00BF225B"/>
    <w:rPr>
      <w:rFonts w:eastAsiaTheme="minorHAnsi"/>
      <w:lang w:eastAsia="en-US"/>
    </w:rPr>
  </w:style>
  <w:style w:type="paragraph" w:customStyle="1" w:styleId="414D124B4C054201A2C73DD0348882C8">
    <w:name w:val="414D124B4C054201A2C73DD0348882C8"/>
    <w:rsid w:val="00BF225B"/>
    <w:rPr>
      <w:rFonts w:eastAsiaTheme="minorHAnsi"/>
      <w:lang w:eastAsia="en-US"/>
    </w:rPr>
  </w:style>
  <w:style w:type="paragraph" w:customStyle="1" w:styleId="351C7669A5CF444EA8E1563536BF1971">
    <w:name w:val="351C7669A5CF444EA8E1563536BF1971"/>
    <w:rsid w:val="00BF225B"/>
    <w:rPr>
      <w:rFonts w:eastAsiaTheme="minorHAnsi"/>
      <w:lang w:eastAsia="en-US"/>
    </w:rPr>
  </w:style>
  <w:style w:type="paragraph" w:customStyle="1" w:styleId="DFC569F6227F401F8FFB18A5D3C32DD9">
    <w:name w:val="DFC569F6227F401F8FFB18A5D3C32DD9"/>
    <w:rsid w:val="00BF225B"/>
    <w:rPr>
      <w:rFonts w:eastAsiaTheme="minorHAnsi"/>
      <w:lang w:eastAsia="en-US"/>
    </w:rPr>
  </w:style>
  <w:style w:type="paragraph" w:customStyle="1" w:styleId="E23754B451C24F2499100535B037222D">
    <w:name w:val="E23754B451C24F2499100535B037222D"/>
    <w:rsid w:val="00BF225B"/>
    <w:rPr>
      <w:rFonts w:eastAsiaTheme="minorHAnsi"/>
      <w:lang w:eastAsia="en-US"/>
    </w:rPr>
  </w:style>
  <w:style w:type="paragraph" w:customStyle="1" w:styleId="EBCD736ADE5F4727B45DABF92D3D547D">
    <w:name w:val="EBCD736ADE5F4727B45DABF92D3D547D"/>
    <w:rsid w:val="00BF225B"/>
    <w:rPr>
      <w:rFonts w:eastAsiaTheme="minorHAnsi"/>
      <w:lang w:eastAsia="en-US"/>
    </w:rPr>
  </w:style>
  <w:style w:type="paragraph" w:customStyle="1" w:styleId="8E42D8615B48415995EDFD612D96191A">
    <w:name w:val="8E42D8615B48415995EDFD612D96191A"/>
    <w:rsid w:val="00BF225B"/>
    <w:rPr>
      <w:rFonts w:eastAsiaTheme="minorHAnsi"/>
      <w:lang w:eastAsia="en-US"/>
    </w:rPr>
  </w:style>
  <w:style w:type="paragraph" w:customStyle="1" w:styleId="8450D7D2781F4FF2AE93CBBDDA17E4E3">
    <w:name w:val="8450D7D2781F4FF2AE93CBBDDA17E4E3"/>
    <w:rsid w:val="00BF225B"/>
    <w:rPr>
      <w:rFonts w:eastAsiaTheme="minorHAnsi"/>
      <w:lang w:eastAsia="en-US"/>
    </w:rPr>
  </w:style>
  <w:style w:type="paragraph" w:customStyle="1" w:styleId="B55879CFD0C54338AC04DF0BCB886326">
    <w:name w:val="B55879CFD0C54338AC04DF0BCB886326"/>
    <w:rsid w:val="00BF225B"/>
    <w:rPr>
      <w:rFonts w:eastAsiaTheme="minorHAnsi"/>
      <w:lang w:eastAsia="en-US"/>
    </w:rPr>
  </w:style>
  <w:style w:type="paragraph" w:customStyle="1" w:styleId="D7BFAC32850641F69EBD21A6C1396FC61">
    <w:name w:val="D7BFAC32850641F69EBD21A6C1396FC61"/>
    <w:rsid w:val="00BF225B"/>
    <w:rPr>
      <w:rFonts w:eastAsiaTheme="minorHAnsi"/>
      <w:lang w:eastAsia="en-US"/>
    </w:rPr>
  </w:style>
  <w:style w:type="paragraph" w:customStyle="1" w:styleId="BC3AB0D8E12C45FCBC94A570FACEC2C61">
    <w:name w:val="BC3AB0D8E12C45FCBC94A570FACEC2C61"/>
    <w:rsid w:val="00BF225B"/>
    <w:rPr>
      <w:rFonts w:eastAsiaTheme="minorHAnsi"/>
      <w:lang w:eastAsia="en-US"/>
    </w:rPr>
  </w:style>
  <w:style w:type="paragraph" w:customStyle="1" w:styleId="7A9090EA6B8A4A15AE242648073793011">
    <w:name w:val="7A9090EA6B8A4A15AE242648073793011"/>
    <w:rsid w:val="00BF225B"/>
    <w:rPr>
      <w:rFonts w:eastAsiaTheme="minorHAnsi"/>
      <w:lang w:eastAsia="en-US"/>
    </w:rPr>
  </w:style>
  <w:style w:type="paragraph" w:customStyle="1" w:styleId="697225CED16C4505A52078B4A754F7BE1">
    <w:name w:val="697225CED16C4505A52078B4A754F7BE1"/>
    <w:rsid w:val="00BF225B"/>
    <w:rPr>
      <w:rFonts w:eastAsiaTheme="minorHAnsi"/>
      <w:lang w:eastAsia="en-US"/>
    </w:rPr>
  </w:style>
  <w:style w:type="paragraph" w:customStyle="1" w:styleId="9B4164CE2EB045599CC62CC3AD9ECAB71">
    <w:name w:val="9B4164CE2EB045599CC62CC3AD9ECAB71"/>
    <w:rsid w:val="00BF225B"/>
    <w:rPr>
      <w:rFonts w:eastAsiaTheme="minorHAnsi"/>
      <w:lang w:eastAsia="en-US"/>
    </w:rPr>
  </w:style>
  <w:style w:type="paragraph" w:customStyle="1" w:styleId="18AFD0A4F096466BA11C02475C66931E1">
    <w:name w:val="18AFD0A4F096466BA11C02475C66931E1"/>
    <w:rsid w:val="00BF225B"/>
    <w:rPr>
      <w:rFonts w:eastAsiaTheme="minorHAnsi"/>
      <w:lang w:eastAsia="en-US"/>
    </w:rPr>
  </w:style>
  <w:style w:type="paragraph" w:customStyle="1" w:styleId="357C1179CE9F4D228F6F87C42878B4151">
    <w:name w:val="357C1179CE9F4D228F6F87C42878B4151"/>
    <w:rsid w:val="00BF225B"/>
    <w:rPr>
      <w:rFonts w:eastAsiaTheme="minorHAnsi"/>
      <w:lang w:eastAsia="en-US"/>
    </w:rPr>
  </w:style>
  <w:style w:type="paragraph" w:customStyle="1" w:styleId="BA61A1DC74ED4879A8E8DEEA81BA8D7C1">
    <w:name w:val="BA61A1DC74ED4879A8E8DEEA81BA8D7C1"/>
    <w:rsid w:val="00BF225B"/>
    <w:rPr>
      <w:rFonts w:eastAsiaTheme="minorHAnsi"/>
      <w:lang w:eastAsia="en-US"/>
    </w:rPr>
  </w:style>
  <w:style w:type="paragraph" w:customStyle="1" w:styleId="414D124B4C054201A2C73DD0348882C81">
    <w:name w:val="414D124B4C054201A2C73DD0348882C81"/>
    <w:rsid w:val="00BF225B"/>
    <w:rPr>
      <w:rFonts w:eastAsiaTheme="minorHAnsi"/>
      <w:lang w:eastAsia="en-US"/>
    </w:rPr>
  </w:style>
  <w:style w:type="paragraph" w:customStyle="1" w:styleId="351C7669A5CF444EA8E1563536BF19711">
    <w:name w:val="351C7669A5CF444EA8E1563536BF19711"/>
    <w:rsid w:val="00BF225B"/>
    <w:rPr>
      <w:rFonts w:eastAsiaTheme="minorHAnsi"/>
      <w:lang w:eastAsia="en-US"/>
    </w:rPr>
  </w:style>
  <w:style w:type="paragraph" w:customStyle="1" w:styleId="DFC569F6227F401F8FFB18A5D3C32DD91">
    <w:name w:val="DFC569F6227F401F8FFB18A5D3C32DD91"/>
    <w:rsid w:val="00BF225B"/>
    <w:rPr>
      <w:rFonts w:eastAsiaTheme="minorHAnsi"/>
      <w:lang w:eastAsia="en-US"/>
    </w:rPr>
  </w:style>
  <w:style w:type="paragraph" w:customStyle="1" w:styleId="E23754B451C24F2499100535B037222D1">
    <w:name w:val="E23754B451C24F2499100535B037222D1"/>
    <w:rsid w:val="00BF225B"/>
    <w:rPr>
      <w:rFonts w:eastAsiaTheme="minorHAnsi"/>
      <w:lang w:eastAsia="en-US"/>
    </w:rPr>
  </w:style>
  <w:style w:type="paragraph" w:customStyle="1" w:styleId="EBCD736ADE5F4727B45DABF92D3D547D1">
    <w:name w:val="EBCD736ADE5F4727B45DABF92D3D547D1"/>
    <w:rsid w:val="00BF225B"/>
    <w:rPr>
      <w:rFonts w:eastAsiaTheme="minorHAnsi"/>
      <w:lang w:eastAsia="en-US"/>
    </w:rPr>
  </w:style>
  <w:style w:type="paragraph" w:customStyle="1" w:styleId="8E42D8615B48415995EDFD612D96191A1">
    <w:name w:val="8E42D8615B48415995EDFD612D96191A1"/>
    <w:rsid w:val="00BF225B"/>
    <w:rPr>
      <w:rFonts w:eastAsiaTheme="minorHAnsi"/>
      <w:lang w:eastAsia="en-US"/>
    </w:rPr>
  </w:style>
  <w:style w:type="paragraph" w:customStyle="1" w:styleId="8450D7D2781F4FF2AE93CBBDDA17E4E31">
    <w:name w:val="8450D7D2781F4FF2AE93CBBDDA17E4E31"/>
    <w:rsid w:val="00BF225B"/>
    <w:rPr>
      <w:rFonts w:eastAsiaTheme="minorHAnsi"/>
      <w:lang w:eastAsia="en-US"/>
    </w:rPr>
  </w:style>
  <w:style w:type="paragraph" w:customStyle="1" w:styleId="B55879CFD0C54338AC04DF0BCB8863261">
    <w:name w:val="B55879CFD0C54338AC04DF0BCB8863261"/>
    <w:rsid w:val="00BF225B"/>
    <w:rPr>
      <w:rFonts w:eastAsiaTheme="minorHAnsi"/>
      <w:lang w:eastAsia="en-US"/>
    </w:rPr>
  </w:style>
  <w:style w:type="paragraph" w:customStyle="1" w:styleId="10472FE3564044F6B6191A2AF0BC33D7">
    <w:name w:val="10472FE3564044F6B6191A2AF0BC33D7"/>
    <w:rsid w:val="00BF225B"/>
    <w:rPr>
      <w:rFonts w:eastAsiaTheme="minorHAnsi"/>
      <w:lang w:eastAsia="en-US"/>
    </w:rPr>
  </w:style>
  <w:style w:type="paragraph" w:customStyle="1" w:styleId="BC3AB0D8E12C45FCBC94A570FACEC2C62">
    <w:name w:val="BC3AB0D8E12C45FCBC94A570FACEC2C62"/>
    <w:rsid w:val="00BF225B"/>
    <w:rPr>
      <w:rFonts w:eastAsiaTheme="minorHAnsi"/>
      <w:lang w:eastAsia="en-US"/>
    </w:rPr>
  </w:style>
  <w:style w:type="paragraph" w:customStyle="1" w:styleId="7A9090EA6B8A4A15AE242648073793012">
    <w:name w:val="7A9090EA6B8A4A15AE242648073793012"/>
    <w:rsid w:val="00BF225B"/>
    <w:rPr>
      <w:rFonts w:eastAsiaTheme="minorHAnsi"/>
      <w:lang w:eastAsia="en-US"/>
    </w:rPr>
  </w:style>
  <w:style w:type="paragraph" w:customStyle="1" w:styleId="697225CED16C4505A52078B4A754F7BE2">
    <w:name w:val="697225CED16C4505A52078B4A754F7BE2"/>
    <w:rsid w:val="00BF225B"/>
    <w:rPr>
      <w:rFonts w:eastAsiaTheme="minorHAnsi"/>
      <w:lang w:eastAsia="en-US"/>
    </w:rPr>
  </w:style>
  <w:style w:type="paragraph" w:customStyle="1" w:styleId="9B4164CE2EB045599CC62CC3AD9ECAB72">
    <w:name w:val="9B4164CE2EB045599CC62CC3AD9ECAB72"/>
    <w:rsid w:val="00BF225B"/>
    <w:rPr>
      <w:rFonts w:eastAsiaTheme="minorHAnsi"/>
      <w:lang w:eastAsia="en-US"/>
    </w:rPr>
  </w:style>
  <w:style w:type="paragraph" w:customStyle="1" w:styleId="18AFD0A4F096466BA11C02475C66931E2">
    <w:name w:val="18AFD0A4F096466BA11C02475C66931E2"/>
    <w:rsid w:val="00BF225B"/>
    <w:rPr>
      <w:rFonts w:eastAsiaTheme="minorHAnsi"/>
      <w:lang w:eastAsia="en-US"/>
    </w:rPr>
  </w:style>
  <w:style w:type="paragraph" w:customStyle="1" w:styleId="357C1179CE9F4D228F6F87C42878B4152">
    <w:name w:val="357C1179CE9F4D228F6F87C42878B4152"/>
    <w:rsid w:val="00BF225B"/>
    <w:rPr>
      <w:rFonts w:eastAsiaTheme="minorHAnsi"/>
      <w:lang w:eastAsia="en-US"/>
    </w:rPr>
  </w:style>
  <w:style w:type="paragraph" w:customStyle="1" w:styleId="BA61A1DC74ED4879A8E8DEEA81BA8D7C2">
    <w:name w:val="BA61A1DC74ED4879A8E8DEEA81BA8D7C2"/>
    <w:rsid w:val="00BF225B"/>
    <w:rPr>
      <w:rFonts w:eastAsiaTheme="minorHAnsi"/>
      <w:lang w:eastAsia="en-US"/>
    </w:rPr>
  </w:style>
  <w:style w:type="paragraph" w:customStyle="1" w:styleId="414D124B4C054201A2C73DD0348882C82">
    <w:name w:val="414D124B4C054201A2C73DD0348882C82"/>
    <w:rsid w:val="00BF225B"/>
    <w:rPr>
      <w:rFonts w:eastAsiaTheme="minorHAnsi"/>
      <w:lang w:eastAsia="en-US"/>
    </w:rPr>
  </w:style>
  <w:style w:type="paragraph" w:customStyle="1" w:styleId="351C7669A5CF444EA8E1563536BF19712">
    <w:name w:val="351C7669A5CF444EA8E1563536BF19712"/>
    <w:rsid w:val="00BF225B"/>
    <w:rPr>
      <w:rFonts w:eastAsiaTheme="minorHAnsi"/>
      <w:lang w:eastAsia="en-US"/>
    </w:rPr>
  </w:style>
  <w:style w:type="paragraph" w:customStyle="1" w:styleId="DFC569F6227F401F8FFB18A5D3C32DD92">
    <w:name w:val="DFC569F6227F401F8FFB18A5D3C32DD92"/>
    <w:rsid w:val="00BF225B"/>
    <w:rPr>
      <w:rFonts w:eastAsiaTheme="minorHAnsi"/>
      <w:lang w:eastAsia="en-US"/>
    </w:rPr>
  </w:style>
  <w:style w:type="paragraph" w:customStyle="1" w:styleId="E23754B451C24F2499100535B037222D2">
    <w:name w:val="E23754B451C24F2499100535B037222D2"/>
    <w:rsid w:val="00BF225B"/>
    <w:rPr>
      <w:rFonts w:eastAsiaTheme="minorHAnsi"/>
      <w:lang w:eastAsia="en-US"/>
    </w:rPr>
  </w:style>
  <w:style w:type="paragraph" w:customStyle="1" w:styleId="EBCD736ADE5F4727B45DABF92D3D547D2">
    <w:name w:val="EBCD736ADE5F4727B45DABF92D3D547D2"/>
    <w:rsid w:val="00BF225B"/>
    <w:rPr>
      <w:rFonts w:eastAsiaTheme="minorHAnsi"/>
      <w:lang w:eastAsia="en-US"/>
    </w:rPr>
  </w:style>
  <w:style w:type="paragraph" w:customStyle="1" w:styleId="8E42D8615B48415995EDFD612D96191A2">
    <w:name w:val="8E42D8615B48415995EDFD612D96191A2"/>
    <w:rsid w:val="00BF225B"/>
    <w:rPr>
      <w:rFonts w:eastAsiaTheme="minorHAnsi"/>
      <w:lang w:eastAsia="en-US"/>
    </w:rPr>
  </w:style>
  <w:style w:type="paragraph" w:customStyle="1" w:styleId="8450D7D2781F4FF2AE93CBBDDA17E4E32">
    <w:name w:val="8450D7D2781F4FF2AE93CBBDDA17E4E32"/>
    <w:rsid w:val="00BF225B"/>
    <w:rPr>
      <w:rFonts w:eastAsiaTheme="minorHAnsi"/>
      <w:lang w:eastAsia="en-US"/>
    </w:rPr>
  </w:style>
  <w:style w:type="paragraph" w:customStyle="1" w:styleId="B55879CFD0C54338AC04DF0BCB8863262">
    <w:name w:val="B55879CFD0C54338AC04DF0BCB8863262"/>
    <w:rsid w:val="00BF225B"/>
    <w:rPr>
      <w:rFonts w:eastAsiaTheme="minorHAnsi"/>
      <w:lang w:eastAsia="en-US"/>
    </w:rPr>
  </w:style>
  <w:style w:type="paragraph" w:customStyle="1" w:styleId="10472FE3564044F6B6191A2AF0BC33D71">
    <w:name w:val="10472FE3564044F6B6191A2AF0BC33D71"/>
    <w:rsid w:val="00BF225B"/>
    <w:rPr>
      <w:rFonts w:eastAsiaTheme="minorHAnsi"/>
      <w:lang w:eastAsia="en-US"/>
    </w:rPr>
  </w:style>
  <w:style w:type="paragraph" w:customStyle="1" w:styleId="843CBBB946A84D948D3B37E237F54666">
    <w:name w:val="843CBBB946A84D948D3B37E237F54666"/>
    <w:rsid w:val="00BF225B"/>
    <w:rPr>
      <w:rFonts w:eastAsiaTheme="minorHAnsi"/>
      <w:lang w:eastAsia="en-US"/>
    </w:rPr>
  </w:style>
  <w:style w:type="paragraph" w:customStyle="1" w:styleId="7A9090EA6B8A4A15AE242648073793013">
    <w:name w:val="7A9090EA6B8A4A15AE242648073793013"/>
    <w:rsid w:val="00BF225B"/>
    <w:rPr>
      <w:rFonts w:eastAsiaTheme="minorHAnsi"/>
      <w:lang w:eastAsia="en-US"/>
    </w:rPr>
  </w:style>
  <w:style w:type="paragraph" w:customStyle="1" w:styleId="697225CED16C4505A52078B4A754F7BE3">
    <w:name w:val="697225CED16C4505A52078B4A754F7BE3"/>
    <w:rsid w:val="00BF225B"/>
    <w:rPr>
      <w:rFonts w:eastAsiaTheme="minorHAnsi"/>
      <w:lang w:eastAsia="en-US"/>
    </w:rPr>
  </w:style>
  <w:style w:type="paragraph" w:customStyle="1" w:styleId="9B4164CE2EB045599CC62CC3AD9ECAB73">
    <w:name w:val="9B4164CE2EB045599CC62CC3AD9ECAB73"/>
    <w:rsid w:val="00BF225B"/>
    <w:rPr>
      <w:rFonts w:eastAsiaTheme="minorHAnsi"/>
      <w:lang w:eastAsia="en-US"/>
    </w:rPr>
  </w:style>
  <w:style w:type="paragraph" w:customStyle="1" w:styleId="18AFD0A4F096466BA11C02475C66931E3">
    <w:name w:val="18AFD0A4F096466BA11C02475C66931E3"/>
    <w:rsid w:val="00BF225B"/>
    <w:rPr>
      <w:rFonts w:eastAsiaTheme="minorHAnsi"/>
      <w:lang w:eastAsia="en-US"/>
    </w:rPr>
  </w:style>
  <w:style w:type="paragraph" w:customStyle="1" w:styleId="357C1179CE9F4D228F6F87C42878B4153">
    <w:name w:val="357C1179CE9F4D228F6F87C42878B4153"/>
    <w:rsid w:val="00BF225B"/>
    <w:rPr>
      <w:rFonts w:eastAsiaTheme="minorHAnsi"/>
      <w:lang w:eastAsia="en-US"/>
    </w:rPr>
  </w:style>
  <w:style w:type="paragraph" w:customStyle="1" w:styleId="BA61A1DC74ED4879A8E8DEEA81BA8D7C3">
    <w:name w:val="BA61A1DC74ED4879A8E8DEEA81BA8D7C3"/>
    <w:rsid w:val="00BF225B"/>
    <w:rPr>
      <w:rFonts w:eastAsiaTheme="minorHAnsi"/>
      <w:lang w:eastAsia="en-US"/>
    </w:rPr>
  </w:style>
  <w:style w:type="paragraph" w:customStyle="1" w:styleId="414D124B4C054201A2C73DD0348882C83">
    <w:name w:val="414D124B4C054201A2C73DD0348882C83"/>
    <w:rsid w:val="00BF225B"/>
    <w:rPr>
      <w:rFonts w:eastAsiaTheme="minorHAnsi"/>
      <w:lang w:eastAsia="en-US"/>
    </w:rPr>
  </w:style>
  <w:style w:type="paragraph" w:customStyle="1" w:styleId="351C7669A5CF444EA8E1563536BF19713">
    <w:name w:val="351C7669A5CF444EA8E1563536BF19713"/>
    <w:rsid w:val="00BF225B"/>
    <w:rPr>
      <w:rFonts w:eastAsiaTheme="minorHAnsi"/>
      <w:lang w:eastAsia="en-US"/>
    </w:rPr>
  </w:style>
  <w:style w:type="paragraph" w:customStyle="1" w:styleId="DFC569F6227F401F8FFB18A5D3C32DD93">
    <w:name w:val="DFC569F6227F401F8FFB18A5D3C32DD93"/>
    <w:rsid w:val="00BF225B"/>
    <w:rPr>
      <w:rFonts w:eastAsiaTheme="minorHAnsi"/>
      <w:lang w:eastAsia="en-US"/>
    </w:rPr>
  </w:style>
  <w:style w:type="paragraph" w:customStyle="1" w:styleId="E23754B451C24F2499100535B037222D3">
    <w:name w:val="E23754B451C24F2499100535B037222D3"/>
    <w:rsid w:val="00BF225B"/>
    <w:rPr>
      <w:rFonts w:eastAsiaTheme="minorHAnsi"/>
      <w:lang w:eastAsia="en-US"/>
    </w:rPr>
  </w:style>
  <w:style w:type="paragraph" w:customStyle="1" w:styleId="EBCD736ADE5F4727B45DABF92D3D547D3">
    <w:name w:val="EBCD736ADE5F4727B45DABF92D3D547D3"/>
    <w:rsid w:val="00BF225B"/>
    <w:rPr>
      <w:rFonts w:eastAsiaTheme="minorHAnsi"/>
      <w:lang w:eastAsia="en-US"/>
    </w:rPr>
  </w:style>
  <w:style w:type="paragraph" w:customStyle="1" w:styleId="8E42D8615B48415995EDFD612D96191A3">
    <w:name w:val="8E42D8615B48415995EDFD612D96191A3"/>
    <w:rsid w:val="00BF225B"/>
    <w:rPr>
      <w:rFonts w:eastAsiaTheme="minorHAnsi"/>
      <w:lang w:eastAsia="en-US"/>
    </w:rPr>
  </w:style>
  <w:style w:type="paragraph" w:customStyle="1" w:styleId="8450D7D2781F4FF2AE93CBBDDA17E4E33">
    <w:name w:val="8450D7D2781F4FF2AE93CBBDDA17E4E33"/>
    <w:rsid w:val="00BF225B"/>
    <w:rPr>
      <w:rFonts w:eastAsiaTheme="minorHAnsi"/>
      <w:lang w:eastAsia="en-US"/>
    </w:rPr>
  </w:style>
  <w:style w:type="paragraph" w:customStyle="1" w:styleId="B55879CFD0C54338AC04DF0BCB8863263">
    <w:name w:val="B55879CFD0C54338AC04DF0BCB8863263"/>
    <w:rsid w:val="00BF225B"/>
    <w:rPr>
      <w:rFonts w:eastAsiaTheme="minorHAnsi"/>
      <w:lang w:eastAsia="en-US"/>
    </w:rPr>
  </w:style>
  <w:style w:type="paragraph" w:customStyle="1" w:styleId="10472FE3564044F6B6191A2AF0BC33D72">
    <w:name w:val="10472FE3564044F6B6191A2AF0BC33D72"/>
    <w:rsid w:val="00BF225B"/>
    <w:rPr>
      <w:rFonts w:eastAsiaTheme="minorHAnsi"/>
      <w:lang w:eastAsia="en-US"/>
    </w:rPr>
  </w:style>
  <w:style w:type="paragraph" w:customStyle="1" w:styleId="843CBBB946A84D948D3B37E237F546661">
    <w:name w:val="843CBBB946A84D948D3B37E237F546661"/>
    <w:rsid w:val="00BF225B"/>
    <w:rPr>
      <w:rFonts w:eastAsiaTheme="minorHAnsi"/>
      <w:lang w:eastAsia="en-US"/>
    </w:rPr>
  </w:style>
  <w:style w:type="paragraph" w:customStyle="1" w:styleId="7A9090EA6B8A4A15AE242648073793014">
    <w:name w:val="7A9090EA6B8A4A15AE242648073793014"/>
    <w:rsid w:val="00BF225B"/>
    <w:rPr>
      <w:rFonts w:eastAsiaTheme="minorHAnsi"/>
      <w:lang w:eastAsia="en-US"/>
    </w:rPr>
  </w:style>
  <w:style w:type="paragraph" w:customStyle="1" w:styleId="697225CED16C4505A52078B4A754F7BE4">
    <w:name w:val="697225CED16C4505A52078B4A754F7BE4"/>
    <w:rsid w:val="00BF225B"/>
    <w:rPr>
      <w:rFonts w:eastAsiaTheme="minorHAnsi"/>
      <w:lang w:eastAsia="en-US"/>
    </w:rPr>
  </w:style>
  <w:style w:type="paragraph" w:customStyle="1" w:styleId="9B4164CE2EB045599CC62CC3AD9ECAB74">
    <w:name w:val="9B4164CE2EB045599CC62CC3AD9ECAB74"/>
    <w:rsid w:val="00BF225B"/>
    <w:rPr>
      <w:rFonts w:eastAsiaTheme="minorHAnsi"/>
      <w:lang w:eastAsia="en-US"/>
    </w:rPr>
  </w:style>
  <w:style w:type="paragraph" w:customStyle="1" w:styleId="18AFD0A4F096466BA11C02475C66931E4">
    <w:name w:val="18AFD0A4F096466BA11C02475C66931E4"/>
    <w:rsid w:val="00BF225B"/>
    <w:rPr>
      <w:rFonts w:eastAsiaTheme="minorHAnsi"/>
      <w:lang w:eastAsia="en-US"/>
    </w:rPr>
  </w:style>
  <w:style w:type="paragraph" w:customStyle="1" w:styleId="357C1179CE9F4D228F6F87C42878B4154">
    <w:name w:val="357C1179CE9F4D228F6F87C42878B4154"/>
    <w:rsid w:val="00BF225B"/>
    <w:rPr>
      <w:rFonts w:eastAsiaTheme="minorHAnsi"/>
      <w:lang w:eastAsia="en-US"/>
    </w:rPr>
  </w:style>
  <w:style w:type="paragraph" w:customStyle="1" w:styleId="BA61A1DC74ED4879A8E8DEEA81BA8D7C4">
    <w:name w:val="BA61A1DC74ED4879A8E8DEEA81BA8D7C4"/>
    <w:rsid w:val="00BF225B"/>
    <w:rPr>
      <w:rFonts w:eastAsiaTheme="minorHAnsi"/>
      <w:lang w:eastAsia="en-US"/>
    </w:rPr>
  </w:style>
  <w:style w:type="paragraph" w:customStyle="1" w:styleId="414D124B4C054201A2C73DD0348882C84">
    <w:name w:val="414D124B4C054201A2C73DD0348882C84"/>
    <w:rsid w:val="00BF225B"/>
    <w:rPr>
      <w:rFonts w:eastAsiaTheme="minorHAnsi"/>
      <w:lang w:eastAsia="en-US"/>
    </w:rPr>
  </w:style>
  <w:style w:type="paragraph" w:customStyle="1" w:styleId="351C7669A5CF444EA8E1563536BF19714">
    <w:name w:val="351C7669A5CF444EA8E1563536BF19714"/>
    <w:rsid w:val="00BF225B"/>
    <w:rPr>
      <w:rFonts w:eastAsiaTheme="minorHAnsi"/>
      <w:lang w:eastAsia="en-US"/>
    </w:rPr>
  </w:style>
  <w:style w:type="paragraph" w:customStyle="1" w:styleId="DFC569F6227F401F8FFB18A5D3C32DD94">
    <w:name w:val="DFC569F6227F401F8FFB18A5D3C32DD94"/>
    <w:rsid w:val="00BF225B"/>
    <w:rPr>
      <w:rFonts w:eastAsiaTheme="minorHAnsi"/>
      <w:lang w:eastAsia="en-US"/>
    </w:rPr>
  </w:style>
  <w:style w:type="paragraph" w:customStyle="1" w:styleId="E23754B451C24F2499100535B037222D4">
    <w:name w:val="E23754B451C24F2499100535B037222D4"/>
    <w:rsid w:val="00BF225B"/>
    <w:rPr>
      <w:rFonts w:eastAsiaTheme="minorHAnsi"/>
      <w:lang w:eastAsia="en-US"/>
    </w:rPr>
  </w:style>
  <w:style w:type="paragraph" w:customStyle="1" w:styleId="EBCD736ADE5F4727B45DABF92D3D547D4">
    <w:name w:val="EBCD736ADE5F4727B45DABF92D3D547D4"/>
    <w:rsid w:val="00BF225B"/>
    <w:rPr>
      <w:rFonts w:eastAsiaTheme="minorHAnsi"/>
      <w:lang w:eastAsia="en-US"/>
    </w:rPr>
  </w:style>
  <w:style w:type="paragraph" w:customStyle="1" w:styleId="8E42D8615B48415995EDFD612D96191A4">
    <w:name w:val="8E42D8615B48415995EDFD612D96191A4"/>
    <w:rsid w:val="00BF225B"/>
    <w:rPr>
      <w:rFonts w:eastAsiaTheme="minorHAnsi"/>
      <w:lang w:eastAsia="en-US"/>
    </w:rPr>
  </w:style>
  <w:style w:type="paragraph" w:customStyle="1" w:styleId="8450D7D2781F4FF2AE93CBBDDA17E4E34">
    <w:name w:val="8450D7D2781F4FF2AE93CBBDDA17E4E34"/>
    <w:rsid w:val="00BF225B"/>
    <w:rPr>
      <w:rFonts w:eastAsiaTheme="minorHAnsi"/>
      <w:lang w:eastAsia="en-US"/>
    </w:rPr>
  </w:style>
  <w:style w:type="paragraph" w:customStyle="1" w:styleId="B55879CFD0C54338AC04DF0BCB8863264">
    <w:name w:val="B55879CFD0C54338AC04DF0BCB8863264"/>
    <w:rsid w:val="00BF225B"/>
    <w:rPr>
      <w:rFonts w:eastAsiaTheme="minorHAnsi"/>
      <w:lang w:eastAsia="en-US"/>
    </w:rPr>
  </w:style>
  <w:style w:type="paragraph" w:customStyle="1" w:styleId="10472FE3564044F6B6191A2AF0BC33D73">
    <w:name w:val="10472FE3564044F6B6191A2AF0BC33D73"/>
    <w:rsid w:val="00BF225B"/>
    <w:rPr>
      <w:rFonts w:eastAsiaTheme="minorHAnsi"/>
      <w:lang w:eastAsia="en-US"/>
    </w:rPr>
  </w:style>
  <w:style w:type="paragraph" w:customStyle="1" w:styleId="843CBBB946A84D948D3B37E237F546662">
    <w:name w:val="843CBBB946A84D948D3B37E237F546662"/>
    <w:rsid w:val="00BF225B"/>
    <w:rPr>
      <w:rFonts w:eastAsiaTheme="minorHAnsi"/>
      <w:lang w:eastAsia="en-US"/>
    </w:rPr>
  </w:style>
  <w:style w:type="paragraph" w:customStyle="1" w:styleId="7A9090EA6B8A4A15AE242648073793015">
    <w:name w:val="7A9090EA6B8A4A15AE242648073793015"/>
    <w:rsid w:val="00BF225B"/>
    <w:rPr>
      <w:rFonts w:eastAsiaTheme="minorHAnsi"/>
      <w:lang w:eastAsia="en-US"/>
    </w:rPr>
  </w:style>
  <w:style w:type="paragraph" w:customStyle="1" w:styleId="697225CED16C4505A52078B4A754F7BE5">
    <w:name w:val="697225CED16C4505A52078B4A754F7BE5"/>
    <w:rsid w:val="00BF225B"/>
    <w:rPr>
      <w:rFonts w:eastAsiaTheme="minorHAnsi"/>
      <w:lang w:eastAsia="en-US"/>
    </w:rPr>
  </w:style>
  <w:style w:type="paragraph" w:customStyle="1" w:styleId="9B4164CE2EB045599CC62CC3AD9ECAB75">
    <w:name w:val="9B4164CE2EB045599CC62CC3AD9ECAB75"/>
    <w:rsid w:val="00BF225B"/>
    <w:rPr>
      <w:rFonts w:eastAsiaTheme="minorHAnsi"/>
      <w:lang w:eastAsia="en-US"/>
    </w:rPr>
  </w:style>
  <w:style w:type="paragraph" w:customStyle="1" w:styleId="18AFD0A4F096466BA11C02475C66931E5">
    <w:name w:val="18AFD0A4F096466BA11C02475C66931E5"/>
    <w:rsid w:val="00BF225B"/>
    <w:rPr>
      <w:rFonts w:eastAsiaTheme="minorHAnsi"/>
      <w:lang w:eastAsia="en-US"/>
    </w:rPr>
  </w:style>
  <w:style w:type="paragraph" w:customStyle="1" w:styleId="357C1179CE9F4D228F6F87C42878B4155">
    <w:name w:val="357C1179CE9F4D228F6F87C42878B4155"/>
    <w:rsid w:val="00BF225B"/>
    <w:rPr>
      <w:rFonts w:eastAsiaTheme="minorHAnsi"/>
      <w:lang w:eastAsia="en-US"/>
    </w:rPr>
  </w:style>
  <w:style w:type="paragraph" w:customStyle="1" w:styleId="BA61A1DC74ED4879A8E8DEEA81BA8D7C5">
    <w:name w:val="BA61A1DC74ED4879A8E8DEEA81BA8D7C5"/>
    <w:rsid w:val="00BF225B"/>
    <w:rPr>
      <w:rFonts w:eastAsiaTheme="minorHAnsi"/>
      <w:lang w:eastAsia="en-US"/>
    </w:rPr>
  </w:style>
  <w:style w:type="paragraph" w:customStyle="1" w:styleId="414D124B4C054201A2C73DD0348882C85">
    <w:name w:val="414D124B4C054201A2C73DD0348882C85"/>
    <w:rsid w:val="00BF225B"/>
    <w:rPr>
      <w:rFonts w:eastAsiaTheme="minorHAnsi"/>
      <w:lang w:eastAsia="en-US"/>
    </w:rPr>
  </w:style>
  <w:style w:type="paragraph" w:customStyle="1" w:styleId="351C7669A5CF444EA8E1563536BF19715">
    <w:name w:val="351C7669A5CF444EA8E1563536BF19715"/>
    <w:rsid w:val="00BF225B"/>
    <w:rPr>
      <w:rFonts w:eastAsiaTheme="minorHAnsi"/>
      <w:lang w:eastAsia="en-US"/>
    </w:rPr>
  </w:style>
  <w:style w:type="paragraph" w:customStyle="1" w:styleId="DFC569F6227F401F8FFB18A5D3C32DD95">
    <w:name w:val="DFC569F6227F401F8FFB18A5D3C32DD95"/>
    <w:rsid w:val="00BF225B"/>
    <w:rPr>
      <w:rFonts w:eastAsiaTheme="minorHAnsi"/>
      <w:lang w:eastAsia="en-US"/>
    </w:rPr>
  </w:style>
  <w:style w:type="paragraph" w:customStyle="1" w:styleId="E23754B451C24F2499100535B037222D5">
    <w:name w:val="E23754B451C24F2499100535B037222D5"/>
    <w:rsid w:val="00BF225B"/>
    <w:rPr>
      <w:rFonts w:eastAsiaTheme="minorHAnsi"/>
      <w:lang w:eastAsia="en-US"/>
    </w:rPr>
  </w:style>
  <w:style w:type="paragraph" w:customStyle="1" w:styleId="EBCD736ADE5F4727B45DABF92D3D547D5">
    <w:name w:val="EBCD736ADE5F4727B45DABF92D3D547D5"/>
    <w:rsid w:val="00BF225B"/>
    <w:rPr>
      <w:rFonts w:eastAsiaTheme="minorHAnsi"/>
      <w:lang w:eastAsia="en-US"/>
    </w:rPr>
  </w:style>
  <w:style w:type="paragraph" w:customStyle="1" w:styleId="8E42D8615B48415995EDFD612D96191A5">
    <w:name w:val="8E42D8615B48415995EDFD612D96191A5"/>
    <w:rsid w:val="00BF225B"/>
    <w:rPr>
      <w:rFonts w:eastAsiaTheme="minorHAnsi"/>
      <w:lang w:eastAsia="en-US"/>
    </w:rPr>
  </w:style>
  <w:style w:type="paragraph" w:customStyle="1" w:styleId="8450D7D2781F4FF2AE93CBBDDA17E4E35">
    <w:name w:val="8450D7D2781F4FF2AE93CBBDDA17E4E35"/>
    <w:rsid w:val="00BF225B"/>
    <w:rPr>
      <w:rFonts w:eastAsiaTheme="minorHAnsi"/>
      <w:lang w:eastAsia="en-US"/>
    </w:rPr>
  </w:style>
  <w:style w:type="paragraph" w:customStyle="1" w:styleId="5B1A3CDCA3AA4A29A04419776CDF80B6">
    <w:name w:val="5B1A3CDCA3AA4A29A04419776CDF80B6"/>
    <w:rsid w:val="00BF225B"/>
    <w:rPr>
      <w:rFonts w:eastAsiaTheme="minorHAnsi"/>
      <w:lang w:eastAsia="en-US"/>
    </w:rPr>
  </w:style>
  <w:style w:type="paragraph" w:customStyle="1" w:styleId="10472FE3564044F6B6191A2AF0BC33D74">
    <w:name w:val="10472FE3564044F6B6191A2AF0BC33D74"/>
    <w:rsid w:val="00BF225B"/>
    <w:rPr>
      <w:rFonts w:eastAsiaTheme="minorHAnsi"/>
      <w:lang w:eastAsia="en-US"/>
    </w:rPr>
  </w:style>
  <w:style w:type="paragraph" w:customStyle="1" w:styleId="843CBBB946A84D948D3B37E237F546663">
    <w:name w:val="843CBBB946A84D948D3B37E237F546663"/>
    <w:rsid w:val="00BF225B"/>
    <w:rPr>
      <w:rFonts w:eastAsiaTheme="minorHAnsi"/>
      <w:lang w:eastAsia="en-US"/>
    </w:rPr>
  </w:style>
  <w:style w:type="paragraph" w:customStyle="1" w:styleId="7A9090EA6B8A4A15AE242648073793016">
    <w:name w:val="7A9090EA6B8A4A15AE242648073793016"/>
    <w:rsid w:val="00BF225B"/>
    <w:rPr>
      <w:rFonts w:eastAsiaTheme="minorHAnsi"/>
      <w:lang w:eastAsia="en-US"/>
    </w:rPr>
  </w:style>
  <w:style w:type="paragraph" w:customStyle="1" w:styleId="697225CED16C4505A52078B4A754F7BE6">
    <w:name w:val="697225CED16C4505A52078B4A754F7BE6"/>
    <w:rsid w:val="00BF225B"/>
    <w:rPr>
      <w:rFonts w:eastAsiaTheme="minorHAnsi"/>
      <w:lang w:eastAsia="en-US"/>
    </w:rPr>
  </w:style>
  <w:style w:type="paragraph" w:customStyle="1" w:styleId="9B4164CE2EB045599CC62CC3AD9ECAB76">
    <w:name w:val="9B4164CE2EB045599CC62CC3AD9ECAB76"/>
    <w:rsid w:val="00BF225B"/>
    <w:rPr>
      <w:rFonts w:eastAsiaTheme="minorHAnsi"/>
      <w:lang w:eastAsia="en-US"/>
    </w:rPr>
  </w:style>
  <w:style w:type="paragraph" w:customStyle="1" w:styleId="18AFD0A4F096466BA11C02475C66931E6">
    <w:name w:val="18AFD0A4F096466BA11C02475C66931E6"/>
    <w:rsid w:val="00BF225B"/>
    <w:rPr>
      <w:rFonts w:eastAsiaTheme="minorHAnsi"/>
      <w:lang w:eastAsia="en-US"/>
    </w:rPr>
  </w:style>
  <w:style w:type="paragraph" w:customStyle="1" w:styleId="357C1179CE9F4D228F6F87C42878B4156">
    <w:name w:val="357C1179CE9F4D228F6F87C42878B4156"/>
    <w:rsid w:val="00BF225B"/>
    <w:rPr>
      <w:rFonts w:eastAsiaTheme="minorHAnsi"/>
      <w:lang w:eastAsia="en-US"/>
    </w:rPr>
  </w:style>
  <w:style w:type="paragraph" w:customStyle="1" w:styleId="BA61A1DC74ED4879A8E8DEEA81BA8D7C6">
    <w:name w:val="BA61A1DC74ED4879A8E8DEEA81BA8D7C6"/>
    <w:rsid w:val="00BF225B"/>
    <w:rPr>
      <w:rFonts w:eastAsiaTheme="minorHAnsi"/>
      <w:lang w:eastAsia="en-US"/>
    </w:rPr>
  </w:style>
  <w:style w:type="paragraph" w:customStyle="1" w:styleId="414D124B4C054201A2C73DD0348882C86">
    <w:name w:val="414D124B4C054201A2C73DD0348882C86"/>
    <w:rsid w:val="00BF225B"/>
    <w:rPr>
      <w:rFonts w:eastAsiaTheme="minorHAnsi"/>
      <w:lang w:eastAsia="en-US"/>
    </w:rPr>
  </w:style>
  <w:style w:type="paragraph" w:customStyle="1" w:styleId="351C7669A5CF444EA8E1563536BF19716">
    <w:name w:val="351C7669A5CF444EA8E1563536BF19716"/>
    <w:rsid w:val="00BF225B"/>
    <w:rPr>
      <w:rFonts w:eastAsiaTheme="minorHAnsi"/>
      <w:lang w:eastAsia="en-US"/>
    </w:rPr>
  </w:style>
  <w:style w:type="paragraph" w:customStyle="1" w:styleId="DFC569F6227F401F8FFB18A5D3C32DD96">
    <w:name w:val="DFC569F6227F401F8FFB18A5D3C32DD96"/>
    <w:rsid w:val="00BF225B"/>
    <w:rPr>
      <w:rFonts w:eastAsiaTheme="minorHAnsi"/>
      <w:lang w:eastAsia="en-US"/>
    </w:rPr>
  </w:style>
  <w:style w:type="paragraph" w:customStyle="1" w:styleId="E23754B451C24F2499100535B037222D6">
    <w:name w:val="E23754B451C24F2499100535B037222D6"/>
    <w:rsid w:val="00BF225B"/>
    <w:rPr>
      <w:rFonts w:eastAsiaTheme="minorHAnsi"/>
      <w:lang w:eastAsia="en-US"/>
    </w:rPr>
  </w:style>
  <w:style w:type="paragraph" w:customStyle="1" w:styleId="EBCD736ADE5F4727B45DABF92D3D547D6">
    <w:name w:val="EBCD736ADE5F4727B45DABF92D3D547D6"/>
    <w:rsid w:val="00BF225B"/>
    <w:rPr>
      <w:rFonts w:eastAsiaTheme="minorHAnsi"/>
      <w:lang w:eastAsia="en-US"/>
    </w:rPr>
  </w:style>
  <w:style w:type="paragraph" w:customStyle="1" w:styleId="8E42D8615B48415995EDFD612D96191A6">
    <w:name w:val="8E42D8615B48415995EDFD612D96191A6"/>
    <w:rsid w:val="00BF225B"/>
    <w:rPr>
      <w:rFonts w:eastAsiaTheme="minorHAnsi"/>
      <w:lang w:eastAsia="en-US"/>
    </w:rPr>
  </w:style>
  <w:style w:type="paragraph" w:customStyle="1" w:styleId="8450D7D2781F4FF2AE93CBBDDA17E4E36">
    <w:name w:val="8450D7D2781F4FF2AE93CBBDDA17E4E36"/>
    <w:rsid w:val="00BF22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Wilson-Barrett, Nichola</dc:creator>
  <cp:keywords/>
  <dc:description/>
  <cp:lastModifiedBy>Nichola Wilson-Barrett</cp:lastModifiedBy>
  <cp:revision>2</cp:revision>
  <dcterms:created xsi:type="dcterms:W3CDTF">2020-04-27T13:58:00Z</dcterms:created>
  <dcterms:modified xsi:type="dcterms:W3CDTF">2020-04-27T13:58:00Z</dcterms:modified>
</cp:coreProperties>
</file>