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97F7" w14:textId="77777777" w:rsidR="00145D47" w:rsidRDefault="00145D47" w:rsidP="00145D47">
      <w:pPr>
        <w:spacing w:after="0"/>
        <w:jc w:val="both"/>
        <w:rPr>
          <w:rFonts w:ascii="Comic Sans MS" w:hAnsi="Comic Sans MS" w:cs="Arial"/>
          <w:b/>
          <w:bCs/>
          <w:sz w:val="24"/>
          <w:szCs w:val="24"/>
        </w:rPr>
      </w:pPr>
    </w:p>
    <w:p w14:paraId="1601F89C" w14:textId="77777777" w:rsidR="00145D47" w:rsidRDefault="00671A3B" w:rsidP="00145D47">
      <w:pPr>
        <w:spacing w:after="0"/>
        <w:jc w:val="both"/>
        <w:rPr>
          <w:rFonts w:ascii="Comic Sans MS" w:hAnsi="Comic Sans MS" w:cs="Arial"/>
          <w:b/>
          <w:bCs/>
          <w:sz w:val="24"/>
          <w:szCs w:val="24"/>
        </w:rPr>
      </w:pPr>
      <w:r w:rsidRPr="00145D47">
        <w:rPr>
          <w:rFonts w:ascii="Comic Sans MS" w:hAnsi="Comic Sans MS" w:cs="Arial"/>
          <w:b/>
          <w:bCs/>
          <w:sz w:val="24"/>
          <w:szCs w:val="24"/>
        </w:rPr>
        <w:t>1. Introduction</w:t>
      </w:r>
    </w:p>
    <w:p w14:paraId="1EB73429" w14:textId="4502C30F" w:rsidR="00671A3B" w:rsidRPr="00145D47" w:rsidRDefault="00671A3B" w:rsidP="00145D47">
      <w:pPr>
        <w:spacing w:after="0"/>
        <w:jc w:val="both"/>
        <w:rPr>
          <w:rFonts w:ascii="Comic Sans MS" w:hAnsi="Comic Sans MS" w:cs="Arial"/>
          <w:b/>
          <w:bCs/>
          <w:sz w:val="24"/>
          <w:szCs w:val="24"/>
        </w:rPr>
      </w:pPr>
      <w:r w:rsidRPr="00145D47">
        <w:rPr>
          <w:rFonts w:ascii="Comic Sans MS" w:hAnsi="Comic Sans MS" w:cs="Arial"/>
          <w:b/>
          <w:bCs/>
          <w:sz w:val="24"/>
          <w:szCs w:val="24"/>
        </w:rPr>
        <w:t xml:space="preserve"> </w:t>
      </w:r>
    </w:p>
    <w:p w14:paraId="73265DFB" w14:textId="64AB2A33" w:rsidR="00671A3B" w:rsidRDefault="00671A3B" w:rsidP="00145D47">
      <w:pPr>
        <w:spacing w:after="0"/>
        <w:jc w:val="both"/>
        <w:rPr>
          <w:rFonts w:ascii="Comic Sans MS" w:hAnsi="Comic Sans MS" w:cs="Arial"/>
          <w:sz w:val="24"/>
          <w:szCs w:val="24"/>
        </w:rPr>
      </w:pPr>
      <w:r w:rsidRPr="00145D47">
        <w:rPr>
          <w:rFonts w:ascii="Comic Sans MS" w:hAnsi="Comic Sans MS" w:cs="Arial"/>
          <w:sz w:val="24"/>
          <w:szCs w:val="24"/>
        </w:rPr>
        <w:t xml:space="preserve">Potential conflicts of interest can occur within any service. It is important to recognise any conflicts of interest so that we can deal with them in an effective manner and in a way, which protects all parties. </w:t>
      </w:r>
    </w:p>
    <w:p w14:paraId="157EC2D8" w14:textId="77777777" w:rsidR="00145D47" w:rsidRPr="00145D47" w:rsidRDefault="00145D47" w:rsidP="00145D47">
      <w:pPr>
        <w:spacing w:after="0"/>
        <w:jc w:val="both"/>
        <w:rPr>
          <w:rFonts w:ascii="Comic Sans MS" w:hAnsi="Comic Sans MS" w:cs="Arial"/>
          <w:sz w:val="24"/>
          <w:szCs w:val="24"/>
        </w:rPr>
      </w:pPr>
    </w:p>
    <w:p w14:paraId="6D4FBFDB" w14:textId="3B05838E" w:rsidR="00671A3B" w:rsidRDefault="00671A3B" w:rsidP="00145D47">
      <w:pPr>
        <w:spacing w:after="0"/>
        <w:jc w:val="both"/>
        <w:rPr>
          <w:rFonts w:ascii="Comic Sans MS" w:hAnsi="Comic Sans MS" w:cs="Arial"/>
          <w:b/>
          <w:bCs/>
          <w:sz w:val="24"/>
          <w:szCs w:val="24"/>
        </w:rPr>
      </w:pPr>
      <w:r w:rsidRPr="00145D47">
        <w:rPr>
          <w:rFonts w:ascii="Comic Sans MS" w:hAnsi="Comic Sans MS" w:cs="Arial"/>
          <w:b/>
          <w:bCs/>
          <w:sz w:val="24"/>
          <w:szCs w:val="24"/>
        </w:rPr>
        <w:t xml:space="preserve">2. Fostering Service Employees </w:t>
      </w:r>
    </w:p>
    <w:p w14:paraId="5D94A312" w14:textId="77777777" w:rsidR="00145D47" w:rsidRPr="00145D47" w:rsidRDefault="00145D47" w:rsidP="00145D47">
      <w:pPr>
        <w:spacing w:after="0"/>
        <w:jc w:val="both"/>
        <w:rPr>
          <w:rFonts w:ascii="Comic Sans MS" w:hAnsi="Comic Sans MS" w:cs="Arial"/>
          <w:b/>
          <w:bCs/>
          <w:sz w:val="24"/>
          <w:szCs w:val="24"/>
        </w:rPr>
      </w:pPr>
    </w:p>
    <w:p w14:paraId="538B139F" w14:textId="2A40C421" w:rsidR="00671A3B" w:rsidRDefault="00671A3B" w:rsidP="00145D47">
      <w:pPr>
        <w:spacing w:after="0"/>
        <w:jc w:val="both"/>
        <w:rPr>
          <w:rFonts w:ascii="Comic Sans MS" w:hAnsi="Comic Sans MS" w:cs="Arial"/>
          <w:sz w:val="24"/>
          <w:szCs w:val="24"/>
        </w:rPr>
      </w:pPr>
      <w:r w:rsidRPr="00145D47">
        <w:rPr>
          <w:rFonts w:ascii="Comic Sans MS" w:hAnsi="Comic Sans MS" w:cs="Arial"/>
          <w:sz w:val="24"/>
          <w:szCs w:val="24"/>
        </w:rPr>
        <w:t xml:space="preserve">Dudley MBC have several relevant policies which employees should familiarise themselves with. These policies are available on the councils Connect website: </w:t>
      </w:r>
      <w:hyperlink r:id="rId6" w:history="1">
        <w:r w:rsidRPr="00145D47">
          <w:rPr>
            <w:rStyle w:val="Hyperlink"/>
            <w:rFonts w:ascii="Comic Sans MS" w:hAnsi="Comic Sans MS" w:cs="Arial"/>
            <w:sz w:val="24"/>
            <w:szCs w:val="24"/>
          </w:rPr>
          <w:t>https://connect.dudley.gov.uk/support/Pages/Policies/HR-Policies.aspx</w:t>
        </w:r>
      </w:hyperlink>
      <w:r w:rsidRPr="00145D47">
        <w:rPr>
          <w:rFonts w:ascii="Comic Sans MS" w:hAnsi="Comic Sans MS" w:cs="Arial"/>
          <w:sz w:val="24"/>
          <w:szCs w:val="24"/>
        </w:rPr>
        <w:t xml:space="preserve"> </w:t>
      </w:r>
    </w:p>
    <w:p w14:paraId="11B0F09F" w14:textId="77777777" w:rsidR="00145D47" w:rsidRPr="00145D47" w:rsidRDefault="00145D47" w:rsidP="00145D47">
      <w:pPr>
        <w:spacing w:after="0"/>
        <w:jc w:val="both"/>
        <w:rPr>
          <w:rFonts w:ascii="Comic Sans MS" w:hAnsi="Comic Sans MS" w:cs="Arial"/>
          <w:sz w:val="24"/>
          <w:szCs w:val="24"/>
        </w:rPr>
      </w:pPr>
    </w:p>
    <w:p w14:paraId="069CEE00" w14:textId="4C0BB3F1" w:rsidR="00671A3B" w:rsidRDefault="00671A3B" w:rsidP="00145D47">
      <w:pPr>
        <w:spacing w:after="0"/>
        <w:jc w:val="both"/>
        <w:rPr>
          <w:rFonts w:ascii="Comic Sans MS" w:hAnsi="Comic Sans MS" w:cs="Arial"/>
          <w:sz w:val="24"/>
          <w:szCs w:val="24"/>
        </w:rPr>
      </w:pPr>
      <w:r w:rsidRPr="00145D47">
        <w:rPr>
          <w:rFonts w:ascii="Comic Sans MS" w:hAnsi="Comic Sans MS" w:cs="Arial"/>
          <w:sz w:val="24"/>
          <w:szCs w:val="24"/>
        </w:rPr>
        <w:t>Namely, the Code of Conduct for Employees should be read by all</w:t>
      </w:r>
      <w:r w:rsidR="00F23304" w:rsidRPr="00145D47">
        <w:rPr>
          <w:rFonts w:ascii="Comic Sans MS" w:hAnsi="Comic Sans MS" w:cs="Arial"/>
          <w:sz w:val="24"/>
          <w:szCs w:val="24"/>
        </w:rPr>
        <w:t xml:space="preserve"> </w:t>
      </w:r>
      <w:r w:rsidRPr="00145D47">
        <w:rPr>
          <w:rFonts w:ascii="Comic Sans MS" w:hAnsi="Comic Sans MS" w:cs="Arial"/>
          <w:sz w:val="24"/>
          <w:szCs w:val="24"/>
        </w:rPr>
        <w:t>members the Fostering Team</w:t>
      </w:r>
      <w:r w:rsidR="00F23304" w:rsidRPr="00145D47">
        <w:rPr>
          <w:rFonts w:ascii="Comic Sans MS" w:hAnsi="Comic Sans MS" w:cs="Arial"/>
          <w:sz w:val="24"/>
          <w:szCs w:val="24"/>
        </w:rPr>
        <w:t xml:space="preserve"> in conjunction with this policy</w:t>
      </w:r>
      <w:r w:rsidRPr="00145D47">
        <w:rPr>
          <w:rFonts w:ascii="Comic Sans MS" w:hAnsi="Comic Sans MS" w:cs="Arial"/>
          <w:sz w:val="24"/>
          <w:szCs w:val="24"/>
        </w:rPr>
        <w:t xml:space="preserve">, this can be accessed </w:t>
      </w:r>
      <w:r w:rsidR="00F23304" w:rsidRPr="00145D47">
        <w:rPr>
          <w:rFonts w:ascii="Comic Sans MS" w:hAnsi="Comic Sans MS" w:cs="Arial"/>
          <w:sz w:val="24"/>
          <w:szCs w:val="24"/>
        </w:rPr>
        <w:t xml:space="preserve">at: </w:t>
      </w:r>
      <w:hyperlink r:id="rId7" w:history="1">
        <w:r w:rsidR="00F23304" w:rsidRPr="00145D47">
          <w:rPr>
            <w:rStyle w:val="Hyperlink"/>
            <w:rFonts w:ascii="Comic Sans MS" w:hAnsi="Comic Sans MS" w:cs="Arial"/>
            <w:sz w:val="24"/>
            <w:szCs w:val="24"/>
          </w:rPr>
          <w:t>https://dudleymbc.insight4grc.com/UserHome/Policies/PolicyDisplay.aspx?&amp;id=97&amp;l=1</w:t>
        </w:r>
      </w:hyperlink>
      <w:r w:rsidR="00F23304" w:rsidRPr="00145D47">
        <w:rPr>
          <w:rFonts w:ascii="Comic Sans MS" w:hAnsi="Comic Sans MS" w:cs="Arial"/>
          <w:sz w:val="24"/>
          <w:szCs w:val="24"/>
        </w:rPr>
        <w:t xml:space="preserve"> </w:t>
      </w:r>
    </w:p>
    <w:p w14:paraId="7802F685" w14:textId="77777777" w:rsidR="00145D47" w:rsidRPr="00145D47" w:rsidRDefault="00145D47" w:rsidP="00145D47">
      <w:pPr>
        <w:spacing w:after="0"/>
        <w:jc w:val="both"/>
        <w:rPr>
          <w:rFonts w:ascii="Comic Sans MS" w:hAnsi="Comic Sans MS" w:cs="Arial"/>
          <w:sz w:val="24"/>
          <w:szCs w:val="24"/>
        </w:rPr>
      </w:pPr>
    </w:p>
    <w:p w14:paraId="76F2DC27" w14:textId="24B84195" w:rsidR="00671A3B" w:rsidRDefault="00671A3B" w:rsidP="00145D47">
      <w:pPr>
        <w:spacing w:after="0"/>
        <w:jc w:val="both"/>
        <w:rPr>
          <w:rFonts w:ascii="Comic Sans MS" w:hAnsi="Comic Sans MS" w:cs="Arial"/>
          <w:sz w:val="24"/>
          <w:szCs w:val="24"/>
        </w:rPr>
      </w:pPr>
      <w:r w:rsidRPr="00145D47">
        <w:rPr>
          <w:rFonts w:ascii="Comic Sans MS" w:hAnsi="Comic Sans MS" w:cs="Arial"/>
          <w:sz w:val="24"/>
          <w:szCs w:val="24"/>
        </w:rPr>
        <w:t>If anyone working for the fostering service considers that, any potential conflict of interest affects their role they should discuss this with their line manager immediately, who should document the discussion and place it on the supervision file.</w:t>
      </w:r>
    </w:p>
    <w:p w14:paraId="4BB8AEF2" w14:textId="77777777" w:rsidR="00145D47" w:rsidRPr="00145D47" w:rsidRDefault="00145D47" w:rsidP="00145D47">
      <w:pPr>
        <w:spacing w:after="0"/>
        <w:jc w:val="both"/>
        <w:rPr>
          <w:rFonts w:ascii="Comic Sans MS" w:hAnsi="Comic Sans MS" w:cs="Arial"/>
          <w:sz w:val="24"/>
          <w:szCs w:val="24"/>
        </w:rPr>
      </w:pPr>
    </w:p>
    <w:p w14:paraId="6CF9AFB0" w14:textId="071C4E23" w:rsidR="00F23304" w:rsidRDefault="00F23304" w:rsidP="00145D47">
      <w:pPr>
        <w:spacing w:after="0"/>
        <w:jc w:val="both"/>
        <w:rPr>
          <w:rFonts w:ascii="Comic Sans MS" w:hAnsi="Comic Sans MS" w:cs="Arial"/>
          <w:sz w:val="24"/>
          <w:szCs w:val="24"/>
        </w:rPr>
      </w:pPr>
      <w:r w:rsidRPr="00145D47">
        <w:rPr>
          <w:rFonts w:ascii="Comic Sans MS" w:hAnsi="Comic Sans MS" w:cs="Arial"/>
          <w:sz w:val="24"/>
          <w:szCs w:val="24"/>
        </w:rPr>
        <w:t xml:space="preserve">All hospitality offered whether received or not should be recorded in the Gifts and Hospitality Register, further information pertaining to this can be found within the Code of Conduct for Employees: </w:t>
      </w:r>
      <w:hyperlink r:id="rId8" w:history="1">
        <w:r w:rsidRPr="00145D47">
          <w:rPr>
            <w:rStyle w:val="Hyperlink"/>
            <w:rFonts w:ascii="Comic Sans MS" w:hAnsi="Comic Sans MS" w:cs="Arial"/>
            <w:sz w:val="24"/>
            <w:szCs w:val="24"/>
          </w:rPr>
          <w:t>https://dudleymbc.insight4grc.com/UserHome/Policies/PolicyDisplay.aspx?&amp;id=97&amp;l=1</w:t>
        </w:r>
      </w:hyperlink>
      <w:r w:rsidRPr="00145D47">
        <w:rPr>
          <w:rFonts w:ascii="Comic Sans MS" w:hAnsi="Comic Sans MS" w:cs="Arial"/>
          <w:sz w:val="24"/>
          <w:szCs w:val="24"/>
        </w:rPr>
        <w:t xml:space="preserve"> </w:t>
      </w:r>
    </w:p>
    <w:p w14:paraId="63EE4E7C" w14:textId="77777777" w:rsidR="00145D47" w:rsidRPr="00145D47" w:rsidRDefault="00145D47" w:rsidP="00145D47">
      <w:pPr>
        <w:spacing w:after="0"/>
        <w:jc w:val="both"/>
        <w:rPr>
          <w:rFonts w:ascii="Comic Sans MS" w:hAnsi="Comic Sans MS" w:cs="Arial"/>
          <w:sz w:val="24"/>
          <w:szCs w:val="24"/>
        </w:rPr>
      </w:pPr>
    </w:p>
    <w:p w14:paraId="784FA0B2" w14:textId="77777777" w:rsidR="00145D47" w:rsidRDefault="00145D47" w:rsidP="00145D47">
      <w:pPr>
        <w:spacing w:after="0"/>
        <w:jc w:val="both"/>
        <w:rPr>
          <w:rFonts w:ascii="Comic Sans MS" w:hAnsi="Comic Sans MS" w:cs="Arial"/>
          <w:b/>
          <w:bCs/>
          <w:sz w:val="24"/>
          <w:szCs w:val="24"/>
        </w:rPr>
      </w:pPr>
    </w:p>
    <w:p w14:paraId="7903F227" w14:textId="77777777" w:rsidR="00145D47" w:rsidRDefault="00145D47" w:rsidP="00145D47">
      <w:pPr>
        <w:spacing w:after="0"/>
        <w:jc w:val="both"/>
        <w:rPr>
          <w:rFonts w:ascii="Comic Sans MS" w:hAnsi="Comic Sans MS" w:cs="Arial"/>
          <w:b/>
          <w:bCs/>
          <w:sz w:val="24"/>
          <w:szCs w:val="24"/>
        </w:rPr>
      </w:pPr>
    </w:p>
    <w:p w14:paraId="36E0BE31" w14:textId="77777777" w:rsidR="00145D47" w:rsidRDefault="00145D47" w:rsidP="00145D47">
      <w:pPr>
        <w:spacing w:after="0"/>
        <w:jc w:val="both"/>
        <w:rPr>
          <w:rFonts w:ascii="Comic Sans MS" w:hAnsi="Comic Sans MS" w:cs="Arial"/>
          <w:b/>
          <w:bCs/>
          <w:sz w:val="24"/>
          <w:szCs w:val="24"/>
        </w:rPr>
      </w:pPr>
    </w:p>
    <w:p w14:paraId="32A520F8" w14:textId="77777777" w:rsidR="00145D47" w:rsidRDefault="00145D47" w:rsidP="00145D47">
      <w:pPr>
        <w:spacing w:after="0"/>
        <w:jc w:val="both"/>
        <w:rPr>
          <w:rFonts w:ascii="Comic Sans MS" w:hAnsi="Comic Sans MS" w:cs="Arial"/>
          <w:b/>
          <w:bCs/>
          <w:sz w:val="24"/>
          <w:szCs w:val="24"/>
        </w:rPr>
      </w:pPr>
    </w:p>
    <w:p w14:paraId="443CC8A7" w14:textId="77777777" w:rsidR="00145D47" w:rsidRDefault="00145D47" w:rsidP="00145D47">
      <w:pPr>
        <w:spacing w:after="0"/>
        <w:jc w:val="both"/>
        <w:rPr>
          <w:rFonts w:ascii="Comic Sans MS" w:hAnsi="Comic Sans MS" w:cs="Arial"/>
          <w:b/>
          <w:bCs/>
          <w:sz w:val="24"/>
          <w:szCs w:val="24"/>
        </w:rPr>
      </w:pPr>
    </w:p>
    <w:p w14:paraId="14CF8302" w14:textId="32ECDF3C" w:rsidR="00F23304" w:rsidRDefault="00F23304" w:rsidP="00145D47">
      <w:pPr>
        <w:spacing w:after="0"/>
        <w:jc w:val="both"/>
        <w:rPr>
          <w:rFonts w:ascii="Comic Sans MS" w:hAnsi="Comic Sans MS" w:cs="Arial"/>
          <w:b/>
          <w:bCs/>
          <w:sz w:val="24"/>
          <w:szCs w:val="24"/>
        </w:rPr>
      </w:pPr>
      <w:r w:rsidRPr="00145D47">
        <w:rPr>
          <w:rFonts w:ascii="Comic Sans MS" w:hAnsi="Comic Sans MS" w:cs="Arial"/>
          <w:b/>
          <w:bCs/>
          <w:sz w:val="24"/>
          <w:szCs w:val="24"/>
        </w:rPr>
        <w:t xml:space="preserve">3. </w:t>
      </w:r>
      <w:r w:rsidR="00671A3B" w:rsidRPr="00145D47">
        <w:rPr>
          <w:rFonts w:ascii="Comic Sans MS" w:hAnsi="Comic Sans MS" w:cs="Arial"/>
          <w:b/>
          <w:bCs/>
          <w:sz w:val="24"/>
          <w:szCs w:val="24"/>
        </w:rPr>
        <w:t xml:space="preserve">Foster Carers </w:t>
      </w:r>
      <w:r w:rsidRPr="00145D47">
        <w:rPr>
          <w:rFonts w:ascii="Comic Sans MS" w:hAnsi="Comic Sans MS" w:cs="Arial"/>
          <w:b/>
          <w:bCs/>
          <w:sz w:val="24"/>
          <w:szCs w:val="24"/>
        </w:rPr>
        <w:t>employed</w:t>
      </w:r>
      <w:r w:rsidR="00671A3B" w:rsidRPr="00145D47">
        <w:rPr>
          <w:rFonts w:ascii="Comic Sans MS" w:hAnsi="Comic Sans MS" w:cs="Arial"/>
          <w:b/>
          <w:bCs/>
          <w:sz w:val="24"/>
          <w:szCs w:val="24"/>
        </w:rPr>
        <w:t xml:space="preserve"> by </w:t>
      </w:r>
      <w:r w:rsidRPr="00145D47">
        <w:rPr>
          <w:rFonts w:ascii="Comic Sans MS" w:hAnsi="Comic Sans MS" w:cs="Arial"/>
          <w:b/>
          <w:bCs/>
          <w:sz w:val="24"/>
          <w:szCs w:val="24"/>
        </w:rPr>
        <w:t xml:space="preserve">Dudley MBC </w:t>
      </w:r>
    </w:p>
    <w:p w14:paraId="37E1272A" w14:textId="77777777" w:rsidR="00145D47" w:rsidRPr="00145D47" w:rsidRDefault="00145D47" w:rsidP="00145D47">
      <w:pPr>
        <w:spacing w:after="0"/>
        <w:jc w:val="both"/>
        <w:rPr>
          <w:rFonts w:ascii="Comic Sans MS" w:hAnsi="Comic Sans MS" w:cs="Arial"/>
          <w:b/>
          <w:bCs/>
          <w:sz w:val="24"/>
          <w:szCs w:val="24"/>
        </w:rPr>
      </w:pPr>
    </w:p>
    <w:p w14:paraId="32C27D2B" w14:textId="6AEA8FEC" w:rsidR="00F23304" w:rsidRDefault="00671A3B" w:rsidP="00145D47">
      <w:pPr>
        <w:spacing w:after="0"/>
        <w:jc w:val="both"/>
        <w:rPr>
          <w:rFonts w:ascii="Comic Sans MS" w:hAnsi="Comic Sans MS" w:cs="Arial"/>
          <w:sz w:val="24"/>
          <w:szCs w:val="24"/>
        </w:rPr>
      </w:pPr>
      <w:r w:rsidRPr="00145D47">
        <w:rPr>
          <w:rFonts w:ascii="Comic Sans MS" w:hAnsi="Comic Sans MS" w:cs="Arial"/>
          <w:sz w:val="24"/>
          <w:szCs w:val="24"/>
        </w:rPr>
        <w:t xml:space="preserve">Our policy allows </w:t>
      </w:r>
      <w:r w:rsidR="00F23304" w:rsidRPr="00145D47">
        <w:rPr>
          <w:rFonts w:ascii="Comic Sans MS" w:hAnsi="Comic Sans MS" w:cs="Arial"/>
          <w:sz w:val="24"/>
          <w:szCs w:val="24"/>
        </w:rPr>
        <w:t>Dudley MBC</w:t>
      </w:r>
      <w:r w:rsidRPr="00145D47">
        <w:rPr>
          <w:rFonts w:ascii="Comic Sans MS" w:hAnsi="Comic Sans MS" w:cs="Arial"/>
          <w:sz w:val="24"/>
          <w:szCs w:val="24"/>
        </w:rPr>
        <w:t xml:space="preserve"> fostering service to recruit foster carers employed by the council unless they are a member of staff working in the Children’s Social Care Service or a </w:t>
      </w:r>
      <w:r w:rsidR="00F23304" w:rsidRPr="00145D47">
        <w:rPr>
          <w:rFonts w:ascii="Comic Sans MS" w:hAnsi="Comic Sans MS" w:cs="Arial"/>
          <w:sz w:val="24"/>
          <w:szCs w:val="24"/>
        </w:rPr>
        <w:t>Dudley MBC councillor</w:t>
      </w:r>
      <w:r w:rsidRPr="00145D47">
        <w:rPr>
          <w:rFonts w:ascii="Comic Sans MS" w:hAnsi="Comic Sans MS" w:cs="Arial"/>
          <w:sz w:val="24"/>
          <w:szCs w:val="24"/>
        </w:rPr>
        <w:t xml:space="preserve">, as this is likely to cause a conflict of interest due to the dual role. </w:t>
      </w:r>
    </w:p>
    <w:p w14:paraId="43A04818" w14:textId="77777777" w:rsidR="00145D47" w:rsidRPr="00145D47" w:rsidRDefault="00145D47" w:rsidP="00145D47">
      <w:pPr>
        <w:spacing w:after="0"/>
        <w:jc w:val="both"/>
        <w:rPr>
          <w:rFonts w:ascii="Comic Sans MS" w:hAnsi="Comic Sans MS" w:cs="Arial"/>
          <w:sz w:val="24"/>
          <w:szCs w:val="24"/>
        </w:rPr>
      </w:pPr>
    </w:p>
    <w:p w14:paraId="746EBDD5" w14:textId="76FAA831" w:rsidR="00F23304" w:rsidRDefault="00671A3B" w:rsidP="00145D47">
      <w:pPr>
        <w:spacing w:after="0"/>
        <w:jc w:val="both"/>
        <w:rPr>
          <w:rFonts w:ascii="Comic Sans MS" w:hAnsi="Comic Sans MS" w:cs="Arial"/>
          <w:sz w:val="24"/>
          <w:szCs w:val="24"/>
        </w:rPr>
      </w:pPr>
      <w:r w:rsidRPr="00145D47">
        <w:rPr>
          <w:rFonts w:ascii="Comic Sans MS" w:hAnsi="Comic Sans MS" w:cs="Arial"/>
          <w:sz w:val="24"/>
          <w:szCs w:val="24"/>
        </w:rPr>
        <w:t xml:space="preserve">The </w:t>
      </w:r>
      <w:r w:rsidR="00F23304" w:rsidRPr="00145D47">
        <w:rPr>
          <w:rFonts w:ascii="Comic Sans MS" w:hAnsi="Comic Sans MS" w:cs="Arial"/>
          <w:sz w:val="24"/>
          <w:szCs w:val="24"/>
        </w:rPr>
        <w:t>Dudley MBC</w:t>
      </w:r>
      <w:r w:rsidRPr="00145D47">
        <w:rPr>
          <w:rFonts w:ascii="Comic Sans MS" w:hAnsi="Comic Sans MS" w:cs="Arial"/>
          <w:sz w:val="24"/>
          <w:szCs w:val="24"/>
        </w:rPr>
        <w:t xml:space="preserve"> fostering service could consider applications if the prospective carer is planning to cease working in these areas after they are approved. In these instances, we will make decisions depending on the location of the employees work and the nature of their employment. We do not deem it appropriate for staff employed within the fostering service</w:t>
      </w:r>
      <w:r w:rsidR="00F23304" w:rsidRPr="00145D47">
        <w:rPr>
          <w:rFonts w:ascii="Comic Sans MS" w:hAnsi="Comic Sans MS" w:cs="Arial"/>
          <w:sz w:val="24"/>
          <w:szCs w:val="24"/>
        </w:rPr>
        <w:t xml:space="preserve"> or children social care </w:t>
      </w:r>
      <w:r w:rsidRPr="00145D47">
        <w:rPr>
          <w:rFonts w:ascii="Comic Sans MS" w:hAnsi="Comic Sans MS" w:cs="Arial"/>
          <w:sz w:val="24"/>
          <w:szCs w:val="24"/>
        </w:rPr>
        <w:t xml:space="preserve">to have children from </w:t>
      </w:r>
      <w:r w:rsidR="00F23304" w:rsidRPr="00145D47">
        <w:rPr>
          <w:rFonts w:ascii="Comic Sans MS" w:hAnsi="Comic Sans MS" w:cs="Arial"/>
          <w:sz w:val="24"/>
          <w:szCs w:val="24"/>
        </w:rPr>
        <w:t>Dudley</w:t>
      </w:r>
      <w:r w:rsidRPr="00145D47">
        <w:rPr>
          <w:rFonts w:ascii="Comic Sans MS" w:hAnsi="Comic Sans MS" w:cs="Arial"/>
          <w:sz w:val="24"/>
          <w:szCs w:val="24"/>
        </w:rPr>
        <w:t xml:space="preserve"> placed with them. Other teams connected to these teams will be decided on a case-by-case basis and agreements put in place that do not compromise their roles either as an employee or an approved foster carer and takes into consideration any impact on colleagues. The only exception is in the circumstances where there is a connected person foster carer involved (fully approved, or temporarily approved). Each individual case will be </w:t>
      </w:r>
      <w:proofErr w:type="gramStart"/>
      <w:r w:rsidRPr="00145D47">
        <w:rPr>
          <w:rFonts w:ascii="Comic Sans MS" w:hAnsi="Comic Sans MS" w:cs="Arial"/>
          <w:sz w:val="24"/>
          <w:szCs w:val="24"/>
        </w:rPr>
        <w:t>explored in its own right, giving</w:t>
      </w:r>
      <w:proofErr w:type="gramEnd"/>
      <w:r w:rsidRPr="00145D47">
        <w:rPr>
          <w:rFonts w:ascii="Comic Sans MS" w:hAnsi="Comic Sans MS" w:cs="Arial"/>
          <w:sz w:val="24"/>
          <w:szCs w:val="24"/>
        </w:rPr>
        <w:t xml:space="preserve"> consideration to the best interests of the child or children and determining whether alternative working practices can be proposed (this could include the foster carer not entering the fostering team’s office) to ensure confidentiality and to minimise the conflict of interest.</w:t>
      </w:r>
    </w:p>
    <w:p w14:paraId="09135A16" w14:textId="77777777" w:rsidR="00145D47" w:rsidRPr="00145D47" w:rsidRDefault="00145D47" w:rsidP="00145D47">
      <w:pPr>
        <w:spacing w:after="0"/>
        <w:jc w:val="both"/>
        <w:rPr>
          <w:rFonts w:ascii="Comic Sans MS" w:hAnsi="Comic Sans MS" w:cs="Arial"/>
          <w:sz w:val="24"/>
          <w:szCs w:val="24"/>
        </w:rPr>
      </w:pPr>
    </w:p>
    <w:p w14:paraId="16AAD68D" w14:textId="4673C240" w:rsidR="00C10CFA" w:rsidRDefault="00671A3B" w:rsidP="00145D47">
      <w:pPr>
        <w:spacing w:after="0"/>
        <w:jc w:val="both"/>
        <w:rPr>
          <w:rFonts w:ascii="Comic Sans MS" w:hAnsi="Comic Sans MS" w:cs="Arial"/>
          <w:sz w:val="24"/>
          <w:szCs w:val="24"/>
        </w:rPr>
      </w:pPr>
      <w:r w:rsidRPr="00145D47">
        <w:rPr>
          <w:rFonts w:ascii="Comic Sans MS" w:hAnsi="Comic Sans MS" w:cs="Arial"/>
          <w:sz w:val="24"/>
          <w:szCs w:val="24"/>
        </w:rPr>
        <w:t xml:space="preserve"> If a member of staff working for </w:t>
      </w:r>
      <w:r w:rsidR="00F23304" w:rsidRPr="00145D47">
        <w:rPr>
          <w:rFonts w:ascii="Comic Sans MS" w:hAnsi="Comic Sans MS" w:cs="Arial"/>
          <w:sz w:val="24"/>
          <w:szCs w:val="24"/>
        </w:rPr>
        <w:t>Dudley MBC</w:t>
      </w:r>
      <w:r w:rsidRPr="00145D47">
        <w:rPr>
          <w:rFonts w:ascii="Comic Sans MS" w:hAnsi="Comic Sans MS" w:cs="Arial"/>
          <w:sz w:val="24"/>
          <w:szCs w:val="24"/>
        </w:rPr>
        <w:t xml:space="preserve"> wishes to become a foster carer or is a member of a fostering household, care should be taken to avoid any actual or perceived conflict of interest or negative impact on foster children </w:t>
      </w:r>
      <w:r w:rsidR="00C10CFA" w:rsidRPr="00145D47">
        <w:rPr>
          <w:rFonts w:ascii="Comic Sans MS" w:hAnsi="Comic Sans MS" w:cs="Arial"/>
          <w:sz w:val="24"/>
          <w:szCs w:val="24"/>
        </w:rPr>
        <w:t>e.g.,</w:t>
      </w:r>
      <w:r w:rsidRPr="00145D47">
        <w:rPr>
          <w:rFonts w:ascii="Comic Sans MS" w:hAnsi="Comic Sans MS" w:cs="Arial"/>
          <w:sz w:val="24"/>
          <w:szCs w:val="24"/>
        </w:rPr>
        <w:t xml:space="preserve"> access to records. If any potential conflicts were likely then </w:t>
      </w:r>
      <w:r w:rsidR="00C10CFA" w:rsidRPr="00145D47">
        <w:rPr>
          <w:rFonts w:ascii="Comic Sans MS" w:hAnsi="Comic Sans MS" w:cs="Arial"/>
          <w:sz w:val="24"/>
          <w:szCs w:val="24"/>
        </w:rPr>
        <w:t>Dudley MBC</w:t>
      </w:r>
      <w:r w:rsidRPr="00145D47">
        <w:rPr>
          <w:rFonts w:ascii="Comic Sans MS" w:hAnsi="Comic Sans MS" w:cs="Arial"/>
          <w:sz w:val="24"/>
          <w:szCs w:val="24"/>
        </w:rPr>
        <w:t xml:space="preserve"> </w:t>
      </w:r>
      <w:r w:rsidR="00C10CFA" w:rsidRPr="00145D47">
        <w:rPr>
          <w:rFonts w:ascii="Comic Sans MS" w:hAnsi="Comic Sans MS" w:cs="Arial"/>
          <w:sz w:val="24"/>
          <w:szCs w:val="24"/>
        </w:rPr>
        <w:t xml:space="preserve">fostering service </w:t>
      </w:r>
      <w:r w:rsidRPr="00145D47">
        <w:rPr>
          <w:rFonts w:ascii="Comic Sans MS" w:hAnsi="Comic Sans MS" w:cs="Arial"/>
          <w:sz w:val="24"/>
          <w:szCs w:val="24"/>
        </w:rPr>
        <w:t>would signpost the interested person to another fostering service provider.</w:t>
      </w:r>
    </w:p>
    <w:p w14:paraId="61EFFD4B" w14:textId="4ED5239A" w:rsidR="00145D47" w:rsidRDefault="00145D47" w:rsidP="00145D47">
      <w:pPr>
        <w:spacing w:after="0"/>
        <w:jc w:val="both"/>
        <w:rPr>
          <w:rFonts w:ascii="Comic Sans MS" w:hAnsi="Comic Sans MS" w:cs="Arial"/>
          <w:sz w:val="24"/>
          <w:szCs w:val="24"/>
        </w:rPr>
      </w:pPr>
    </w:p>
    <w:p w14:paraId="61C3A05D" w14:textId="28EBEC53" w:rsidR="00145D47" w:rsidRDefault="00145D47" w:rsidP="00145D47">
      <w:pPr>
        <w:spacing w:after="0"/>
        <w:jc w:val="both"/>
        <w:rPr>
          <w:rFonts w:ascii="Comic Sans MS" w:hAnsi="Comic Sans MS" w:cs="Arial"/>
          <w:sz w:val="24"/>
          <w:szCs w:val="24"/>
        </w:rPr>
      </w:pPr>
    </w:p>
    <w:p w14:paraId="7DD5EC23" w14:textId="12D0FF91" w:rsidR="00145D47" w:rsidRDefault="00145D47" w:rsidP="00145D47">
      <w:pPr>
        <w:spacing w:after="0"/>
        <w:jc w:val="both"/>
        <w:rPr>
          <w:rFonts w:ascii="Comic Sans MS" w:hAnsi="Comic Sans MS" w:cs="Arial"/>
          <w:sz w:val="24"/>
          <w:szCs w:val="24"/>
        </w:rPr>
      </w:pPr>
    </w:p>
    <w:p w14:paraId="06BC90A8" w14:textId="77777777" w:rsidR="00145D47" w:rsidRPr="00145D47" w:rsidRDefault="00145D47" w:rsidP="00145D47">
      <w:pPr>
        <w:spacing w:after="0"/>
        <w:jc w:val="both"/>
        <w:rPr>
          <w:rFonts w:ascii="Comic Sans MS" w:hAnsi="Comic Sans MS" w:cs="Arial"/>
          <w:sz w:val="24"/>
          <w:szCs w:val="24"/>
        </w:rPr>
      </w:pPr>
    </w:p>
    <w:p w14:paraId="6F0BA873" w14:textId="0B062EA3" w:rsidR="00C10CFA" w:rsidRDefault="00C10CFA" w:rsidP="00145D47">
      <w:pPr>
        <w:spacing w:after="0"/>
        <w:jc w:val="both"/>
        <w:rPr>
          <w:rFonts w:ascii="Comic Sans MS" w:hAnsi="Comic Sans MS" w:cs="Arial"/>
          <w:b/>
          <w:bCs/>
          <w:sz w:val="24"/>
          <w:szCs w:val="24"/>
        </w:rPr>
      </w:pPr>
      <w:r w:rsidRPr="00145D47">
        <w:rPr>
          <w:rFonts w:ascii="Comic Sans MS" w:hAnsi="Comic Sans MS" w:cs="Arial"/>
          <w:b/>
          <w:bCs/>
          <w:sz w:val="24"/>
          <w:szCs w:val="24"/>
        </w:rPr>
        <w:t xml:space="preserve">4. All Foster Carers </w:t>
      </w:r>
    </w:p>
    <w:p w14:paraId="0737E023" w14:textId="77777777" w:rsidR="00145D47" w:rsidRPr="00145D47" w:rsidRDefault="00145D47" w:rsidP="00145D47">
      <w:pPr>
        <w:spacing w:after="0"/>
        <w:jc w:val="both"/>
        <w:rPr>
          <w:rFonts w:ascii="Comic Sans MS" w:hAnsi="Comic Sans MS" w:cs="Arial"/>
          <w:b/>
          <w:bCs/>
          <w:sz w:val="24"/>
          <w:szCs w:val="24"/>
        </w:rPr>
      </w:pPr>
    </w:p>
    <w:p w14:paraId="325F191F" w14:textId="059E45AE" w:rsidR="00C10CFA" w:rsidRDefault="00C10CFA" w:rsidP="00145D47">
      <w:pPr>
        <w:spacing w:after="0"/>
        <w:jc w:val="both"/>
        <w:rPr>
          <w:rFonts w:ascii="Comic Sans MS" w:hAnsi="Comic Sans MS" w:cs="Arial"/>
          <w:sz w:val="24"/>
          <w:szCs w:val="24"/>
        </w:rPr>
      </w:pPr>
      <w:r w:rsidRPr="00145D47">
        <w:rPr>
          <w:rFonts w:ascii="Comic Sans MS" w:hAnsi="Comic Sans MS" w:cs="Arial"/>
          <w:sz w:val="24"/>
          <w:szCs w:val="24"/>
        </w:rPr>
        <w:t xml:space="preserve">Foster carers are a valuable resource to the Council and are central to its childcare policy of providing safe, secure, and nurturing substitute care. They are in positions of great responsibility and trust, and this can sometimes make them vulnerable to allegations. It can also place them in situations where they need to declare an interest as there may be potential conflicts of interest in their role as a foster carer. This could include relationships with those working for the local authority (this can include family members, partners, or friends) or relationships with family members of children or young people who are placed with them. In the case of any potential conflict of interest, the foster carer must immediately inform their supervising social worker. </w:t>
      </w:r>
    </w:p>
    <w:p w14:paraId="23E3E912" w14:textId="77777777" w:rsidR="00145D47" w:rsidRPr="00145D47" w:rsidRDefault="00145D47" w:rsidP="00145D47">
      <w:pPr>
        <w:spacing w:after="0"/>
        <w:jc w:val="both"/>
        <w:rPr>
          <w:rFonts w:ascii="Comic Sans MS" w:hAnsi="Comic Sans MS" w:cs="Arial"/>
          <w:sz w:val="24"/>
          <w:szCs w:val="24"/>
        </w:rPr>
      </w:pPr>
    </w:p>
    <w:p w14:paraId="7FA3B914" w14:textId="79712E9A" w:rsidR="00C10CFA" w:rsidRDefault="00C10CFA" w:rsidP="00145D47">
      <w:pPr>
        <w:spacing w:after="0"/>
        <w:jc w:val="both"/>
        <w:rPr>
          <w:rFonts w:ascii="Comic Sans MS" w:hAnsi="Comic Sans MS" w:cs="Arial"/>
          <w:sz w:val="24"/>
          <w:szCs w:val="24"/>
        </w:rPr>
      </w:pPr>
      <w:r w:rsidRPr="00145D47">
        <w:rPr>
          <w:rFonts w:ascii="Comic Sans MS" w:hAnsi="Comic Sans MS" w:cs="Arial"/>
          <w:sz w:val="24"/>
          <w:szCs w:val="24"/>
        </w:rPr>
        <w:t xml:space="preserve">Foster carers are requested to inform their supervising social worker of any employment that they take up and tell them if and how any aspect of their work is likely to affect their caring role. Foster carers should advise the fostering service if an agency, firm or organisation that is in any contractual or service relationship with Dudley MBC employs them. </w:t>
      </w:r>
    </w:p>
    <w:p w14:paraId="0615CCB3" w14:textId="77777777" w:rsidR="00145D47" w:rsidRPr="00145D47" w:rsidRDefault="00145D47" w:rsidP="00145D47">
      <w:pPr>
        <w:spacing w:after="0"/>
        <w:jc w:val="both"/>
        <w:rPr>
          <w:rFonts w:ascii="Comic Sans MS" w:hAnsi="Comic Sans MS" w:cs="Arial"/>
          <w:sz w:val="24"/>
          <w:szCs w:val="24"/>
        </w:rPr>
      </w:pPr>
    </w:p>
    <w:p w14:paraId="1CD6AD34" w14:textId="0D5AA128" w:rsidR="00C10CFA" w:rsidRDefault="00C10CFA" w:rsidP="00145D47">
      <w:pPr>
        <w:spacing w:after="0"/>
        <w:jc w:val="both"/>
        <w:rPr>
          <w:rFonts w:ascii="Comic Sans MS" w:hAnsi="Comic Sans MS" w:cs="Arial"/>
          <w:sz w:val="24"/>
          <w:szCs w:val="24"/>
        </w:rPr>
      </w:pPr>
      <w:r w:rsidRPr="00145D47">
        <w:rPr>
          <w:rFonts w:ascii="Comic Sans MS" w:hAnsi="Comic Sans MS" w:cs="Arial"/>
          <w:sz w:val="24"/>
          <w:szCs w:val="24"/>
        </w:rPr>
        <w:t xml:space="preserve">To avoid any possible conflict of interest, the fostering service expect a similar requirement of foster carers when any close family members have such a contractual/business relationship, particularly in respect of Children’s Social Care Services. </w:t>
      </w:r>
    </w:p>
    <w:p w14:paraId="68E542DC" w14:textId="77777777" w:rsidR="00145D47" w:rsidRPr="00145D47" w:rsidRDefault="00145D47" w:rsidP="00145D47">
      <w:pPr>
        <w:spacing w:after="0"/>
        <w:jc w:val="both"/>
        <w:rPr>
          <w:rFonts w:ascii="Comic Sans MS" w:hAnsi="Comic Sans MS" w:cs="Arial"/>
          <w:sz w:val="24"/>
          <w:szCs w:val="24"/>
        </w:rPr>
      </w:pPr>
    </w:p>
    <w:p w14:paraId="74C8B778" w14:textId="13B2E51C" w:rsidR="00C10CFA" w:rsidRPr="00145D47" w:rsidRDefault="00C10CFA" w:rsidP="00145D47">
      <w:pPr>
        <w:spacing w:after="0"/>
        <w:jc w:val="both"/>
        <w:rPr>
          <w:rFonts w:ascii="Comic Sans MS" w:hAnsi="Comic Sans MS" w:cs="Arial"/>
          <w:sz w:val="24"/>
          <w:szCs w:val="24"/>
        </w:rPr>
      </w:pPr>
      <w:r w:rsidRPr="00145D47">
        <w:rPr>
          <w:rFonts w:ascii="Comic Sans MS" w:hAnsi="Comic Sans MS" w:cs="Arial"/>
          <w:sz w:val="24"/>
          <w:szCs w:val="24"/>
        </w:rPr>
        <w:t xml:space="preserve">Potential conflicts of interest may be less likely through a foster carer’s involvement in community activities or membership of organisations, or other affiliations, but carers should still be alert to any potential conflict of interest. If there is a conflict or any concerns that there may be </w:t>
      </w:r>
      <w:r w:rsidR="00145D47" w:rsidRPr="00145D47">
        <w:rPr>
          <w:rFonts w:ascii="Comic Sans MS" w:hAnsi="Comic Sans MS" w:cs="Arial"/>
          <w:sz w:val="24"/>
          <w:szCs w:val="24"/>
        </w:rPr>
        <w:t>conflict,</w:t>
      </w:r>
      <w:r w:rsidRPr="00145D47">
        <w:rPr>
          <w:rFonts w:ascii="Comic Sans MS" w:hAnsi="Comic Sans MS" w:cs="Arial"/>
          <w:sz w:val="24"/>
          <w:szCs w:val="24"/>
        </w:rPr>
        <w:t xml:space="preserve"> then the foster carer should discuss this with their supervising social worker. Foster carers often need to attend professional meetings such as case conferences, </w:t>
      </w:r>
      <w:r w:rsidR="00145D47" w:rsidRPr="00145D47">
        <w:rPr>
          <w:rFonts w:ascii="Comic Sans MS" w:hAnsi="Comic Sans MS" w:cs="Arial"/>
          <w:sz w:val="24"/>
          <w:szCs w:val="24"/>
        </w:rPr>
        <w:t>reviews,</w:t>
      </w:r>
      <w:r w:rsidRPr="00145D47">
        <w:rPr>
          <w:rFonts w:ascii="Comic Sans MS" w:hAnsi="Comic Sans MS" w:cs="Arial"/>
          <w:sz w:val="24"/>
          <w:szCs w:val="24"/>
        </w:rPr>
        <w:t xml:space="preserve"> and placement planning meetings. It is possible that these could present a conflict of </w:t>
      </w:r>
      <w:r w:rsidRPr="00145D47">
        <w:rPr>
          <w:rFonts w:ascii="Comic Sans MS" w:hAnsi="Comic Sans MS" w:cs="Arial"/>
          <w:sz w:val="24"/>
          <w:szCs w:val="24"/>
        </w:rPr>
        <w:lastRenderedPageBreak/>
        <w:t>interest and again this should be disclosed to the supervising social worker or the chair of the meeting if it not known prior to the meeting.</w:t>
      </w:r>
    </w:p>
    <w:p w14:paraId="52468A36" w14:textId="77777777" w:rsidR="001B3626" w:rsidRDefault="001B3626" w:rsidP="00145D47">
      <w:pPr>
        <w:spacing w:after="0"/>
        <w:jc w:val="both"/>
        <w:rPr>
          <w:rFonts w:ascii="Comic Sans MS" w:hAnsi="Comic Sans MS" w:cs="Arial"/>
          <w:b/>
          <w:bCs/>
          <w:sz w:val="24"/>
          <w:szCs w:val="24"/>
        </w:rPr>
      </w:pPr>
    </w:p>
    <w:p w14:paraId="34E209AB" w14:textId="0B4E34A6" w:rsidR="00C10CFA" w:rsidRDefault="00C10CFA" w:rsidP="00145D47">
      <w:pPr>
        <w:spacing w:after="0"/>
        <w:jc w:val="both"/>
        <w:rPr>
          <w:rFonts w:ascii="Comic Sans MS" w:hAnsi="Comic Sans MS" w:cs="Arial"/>
          <w:b/>
          <w:bCs/>
          <w:sz w:val="24"/>
          <w:szCs w:val="24"/>
        </w:rPr>
      </w:pPr>
      <w:r w:rsidRPr="00145D47">
        <w:rPr>
          <w:rFonts w:ascii="Comic Sans MS" w:hAnsi="Comic Sans MS" w:cs="Arial"/>
          <w:b/>
          <w:bCs/>
          <w:sz w:val="24"/>
          <w:szCs w:val="24"/>
        </w:rPr>
        <w:t xml:space="preserve">5. Fostering Panel </w:t>
      </w:r>
    </w:p>
    <w:p w14:paraId="28DC8C79" w14:textId="77777777" w:rsidR="00145D47" w:rsidRPr="00145D47" w:rsidRDefault="00145D47" w:rsidP="00145D47">
      <w:pPr>
        <w:spacing w:after="0"/>
        <w:jc w:val="both"/>
        <w:rPr>
          <w:rFonts w:ascii="Comic Sans MS" w:hAnsi="Comic Sans MS" w:cs="Arial"/>
          <w:b/>
          <w:bCs/>
          <w:sz w:val="24"/>
          <w:szCs w:val="24"/>
        </w:rPr>
      </w:pPr>
    </w:p>
    <w:p w14:paraId="388FB0E2" w14:textId="40F03B60" w:rsidR="00C10CFA" w:rsidRDefault="00C10CFA" w:rsidP="00145D47">
      <w:pPr>
        <w:spacing w:after="0"/>
        <w:jc w:val="both"/>
        <w:rPr>
          <w:rFonts w:ascii="Comic Sans MS" w:hAnsi="Comic Sans MS" w:cs="Arial"/>
          <w:sz w:val="24"/>
          <w:szCs w:val="24"/>
        </w:rPr>
      </w:pPr>
      <w:r w:rsidRPr="00145D47">
        <w:rPr>
          <w:rFonts w:ascii="Comic Sans MS" w:hAnsi="Comic Sans MS" w:cs="Arial"/>
          <w:sz w:val="24"/>
          <w:szCs w:val="24"/>
        </w:rPr>
        <w:t>The makeup of the fostering panel is an independent chair, panel members from the central list. Fostering Panel is given advice from the Panel Advisor.</w:t>
      </w:r>
    </w:p>
    <w:p w14:paraId="5B22A498" w14:textId="77777777" w:rsidR="001B3626" w:rsidRPr="00145D47" w:rsidRDefault="001B3626" w:rsidP="00145D47">
      <w:pPr>
        <w:spacing w:after="0"/>
        <w:jc w:val="both"/>
        <w:rPr>
          <w:rFonts w:ascii="Comic Sans MS" w:hAnsi="Comic Sans MS" w:cs="Arial"/>
          <w:sz w:val="24"/>
          <w:szCs w:val="24"/>
        </w:rPr>
      </w:pPr>
    </w:p>
    <w:p w14:paraId="4928B82D" w14:textId="1548A237" w:rsidR="00C10CFA" w:rsidRDefault="00C10CFA" w:rsidP="00145D47">
      <w:pPr>
        <w:spacing w:after="0"/>
        <w:jc w:val="both"/>
        <w:rPr>
          <w:rFonts w:ascii="Comic Sans MS" w:hAnsi="Comic Sans MS" w:cs="Arial"/>
          <w:sz w:val="24"/>
          <w:szCs w:val="24"/>
        </w:rPr>
      </w:pPr>
      <w:r w:rsidRPr="00145D47">
        <w:rPr>
          <w:rFonts w:ascii="Comic Sans MS" w:hAnsi="Comic Sans MS" w:cs="Arial"/>
          <w:sz w:val="24"/>
          <w:szCs w:val="24"/>
        </w:rPr>
        <w:t xml:space="preserve">Those members on the central list should consider any possible conflicts of interest in relation to panel agenda items. A potential conflict arises if an interest has the potential to affect adversely a panel member’s capacity to act without prejudice or preference in a matter with which the panel are dealing. If a panel member considers that there is conflict of </w:t>
      </w:r>
      <w:r w:rsidR="00145D47" w:rsidRPr="00145D47">
        <w:rPr>
          <w:rFonts w:ascii="Comic Sans MS" w:hAnsi="Comic Sans MS" w:cs="Arial"/>
          <w:sz w:val="24"/>
          <w:szCs w:val="24"/>
        </w:rPr>
        <w:t>interest,</w:t>
      </w:r>
      <w:r w:rsidRPr="00145D47">
        <w:rPr>
          <w:rFonts w:ascii="Comic Sans MS" w:hAnsi="Comic Sans MS" w:cs="Arial"/>
          <w:sz w:val="24"/>
          <w:szCs w:val="24"/>
        </w:rPr>
        <w:t xml:space="preserve"> they should inform the Panel Chair and/or the Panel Advisor as soon as they become aware of the potential conflict.</w:t>
      </w:r>
    </w:p>
    <w:p w14:paraId="1E83CA2F" w14:textId="77777777" w:rsidR="001B3626" w:rsidRPr="00145D47" w:rsidRDefault="001B3626" w:rsidP="00145D47">
      <w:pPr>
        <w:spacing w:after="0"/>
        <w:jc w:val="both"/>
        <w:rPr>
          <w:rFonts w:ascii="Comic Sans MS" w:hAnsi="Comic Sans MS" w:cs="Arial"/>
          <w:sz w:val="24"/>
          <w:szCs w:val="24"/>
        </w:rPr>
      </w:pPr>
    </w:p>
    <w:p w14:paraId="69AEBA23" w14:textId="5F9F7D49" w:rsidR="00C10CFA" w:rsidRDefault="00C10CFA" w:rsidP="00145D47">
      <w:pPr>
        <w:spacing w:after="0"/>
        <w:jc w:val="both"/>
        <w:rPr>
          <w:rFonts w:ascii="Comic Sans MS" w:hAnsi="Comic Sans MS" w:cs="Arial"/>
          <w:sz w:val="24"/>
          <w:szCs w:val="24"/>
        </w:rPr>
      </w:pPr>
      <w:r w:rsidRPr="00145D47">
        <w:rPr>
          <w:rFonts w:ascii="Comic Sans MS" w:hAnsi="Comic Sans MS" w:cs="Arial"/>
          <w:sz w:val="24"/>
          <w:szCs w:val="24"/>
        </w:rPr>
        <w:t>Those on the fostering panel, due to their roles outside of panel might have professional knowledge of a case; this is not likely to affect a member’s capacity to participate in the panel. However, if this occurs, we will still expect the panel member to notify the panel advisor. If there is a personal interest or connection, it is likely that the person from central list should not participate in the case discussion.</w:t>
      </w:r>
    </w:p>
    <w:p w14:paraId="04963144" w14:textId="77777777" w:rsidR="00145D47" w:rsidRPr="00145D47" w:rsidRDefault="00145D47" w:rsidP="00145D47">
      <w:pPr>
        <w:spacing w:after="0"/>
        <w:jc w:val="both"/>
        <w:rPr>
          <w:rFonts w:ascii="Comic Sans MS" w:hAnsi="Comic Sans MS" w:cs="Arial"/>
          <w:sz w:val="24"/>
          <w:szCs w:val="24"/>
        </w:rPr>
      </w:pPr>
    </w:p>
    <w:p w14:paraId="693BC6A3" w14:textId="10ECA5B8" w:rsidR="00C10CFA" w:rsidRDefault="00C10CFA" w:rsidP="00145D47">
      <w:pPr>
        <w:spacing w:after="0"/>
        <w:jc w:val="both"/>
        <w:rPr>
          <w:rFonts w:ascii="Comic Sans MS" w:hAnsi="Comic Sans MS" w:cs="Arial"/>
          <w:sz w:val="24"/>
          <w:szCs w:val="24"/>
        </w:rPr>
      </w:pPr>
      <w:r w:rsidRPr="00145D47">
        <w:rPr>
          <w:rFonts w:ascii="Comic Sans MS" w:hAnsi="Comic Sans MS" w:cs="Arial"/>
          <w:sz w:val="24"/>
          <w:szCs w:val="24"/>
        </w:rPr>
        <w:t>Where a Dudley MBC Fostering Service panel member is also a member of another panel, which has been involved in a matter that the Dudley MBC Panel is now considering, the panel member should always outline the nature of their knowledge gained in the previous panel and seek guidance from the Panel Advisor in relation to the Dudley panel agenda item. The Panel Advisor will consult with the Panel Chair. Members of the Dudley panel who are foster carers (from another authority) may also have had a colleague relationship with a person wishing now to foster for Dudley, and they should advise the panel advisor of this fact.</w:t>
      </w:r>
    </w:p>
    <w:p w14:paraId="619E372B" w14:textId="77777777" w:rsidR="00145D47" w:rsidRPr="00145D47" w:rsidRDefault="00145D47" w:rsidP="00145D47">
      <w:pPr>
        <w:spacing w:after="0"/>
        <w:jc w:val="both"/>
        <w:rPr>
          <w:rFonts w:ascii="Comic Sans MS" w:hAnsi="Comic Sans MS" w:cs="Arial"/>
          <w:sz w:val="24"/>
          <w:szCs w:val="24"/>
        </w:rPr>
      </w:pPr>
    </w:p>
    <w:p w14:paraId="3F27649D" w14:textId="77777777" w:rsidR="001B3626" w:rsidRDefault="001B3626" w:rsidP="00145D47">
      <w:pPr>
        <w:spacing w:after="0"/>
        <w:jc w:val="both"/>
        <w:rPr>
          <w:rFonts w:ascii="Comic Sans MS" w:hAnsi="Comic Sans MS" w:cs="Arial"/>
          <w:sz w:val="24"/>
          <w:szCs w:val="24"/>
        </w:rPr>
      </w:pPr>
    </w:p>
    <w:p w14:paraId="2C8526DC" w14:textId="56777098" w:rsidR="00C10CFA" w:rsidRPr="00145D47" w:rsidRDefault="00C10CFA" w:rsidP="00145D47">
      <w:pPr>
        <w:spacing w:after="0"/>
        <w:jc w:val="both"/>
        <w:rPr>
          <w:rFonts w:ascii="Comic Sans MS" w:hAnsi="Comic Sans MS" w:cs="Arial"/>
          <w:sz w:val="24"/>
          <w:szCs w:val="24"/>
        </w:rPr>
      </w:pPr>
      <w:r w:rsidRPr="00145D47">
        <w:rPr>
          <w:rFonts w:ascii="Comic Sans MS" w:hAnsi="Comic Sans MS" w:cs="Arial"/>
          <w:sz w:val="24"/>
          <w:szCs w:val="24"/>
        </w:rPr>
        <w:t xml:space="preserve">Similarly, panel members employed by a fostering, adoption or other childcare agency that is working with, or who has worked with, a child and family or applicant to foster for Dudley MBC, or one being reviewed by the Dudley MBC panel need to advise the panel advisor or the panel chair of this involvement. The nature, degree, relevance, </w:t>
      </w:r>
      <w:proofErr w:type="gramStart"/>
      <w:r w:rsidRPr="00145D47">
        <w:rPr>
          <w:rFonts w:ascii="Comic Sans MS" w:hAnsi="Comic Sans MS" w:cs="Arial"/>
          <w:sz w:val="24"/>
          <w:szCs w:val="24"/>
        </w:rPr>
        <w:t>date</w:t>
      </w:r>
      <w:proofErr w:type="gramEnd"/>
      <w:r w:rsidRPr="00145D47">
        <w:rPr>
          <w:rFonts w:ascii="Comic Sans MS" w:hAnsi="Comic Sans MS" w:cs="Arial"/>
          <w:sz w:val="24"/>
          <w:szCs w:val="24"/>
        </w:rPr>
        <w:t xml:space="preserve"> and length of involvement in the case will be factors guiding consideration of this.</w:t>
      </w:r>
    </w:p>
    <w:p w14:paraId="4D86B27A" w14:textId="77777777" w:rsidR="00145D47" w:rsidRDefault="00145D47" w:rsidP="00145D47">
      <w:pPr>
        <w:spacing w:after="0"/>
        <w:jc w:val="both"/>
        <w:rPr>
          <w:rFonts w:ascii="Comic Sans MS" w:hAnsi="Comic Sans MS" w:cs="Arial"/>
          <w:sz w:val="24"/>
          <w:szCs w:val="24"/>
        </w:rPr>
      </w:pPr>
    </w:p>
    <w:p w14:paraId="42BCEBF6" w14:textId="2BEF9F63" w:rsidR="00C10CFA" w:rsidRDefault="00C10CFA" w:rsidP="00145D47">
      <w:pPr>
        <w:spacing w:after="0"/>
        <w:jc w:val="both"/>
        <w:rPr>
          <w:rFonts w:ascii="Comic Sans MS" w:hAnsi="Comic Sans MS" w:cs="Arial"/>
          <w:sz w:val="24"/>
          <w:szCs w:val="24"/>
        </w:rPr>
      </w:pPr>
      <w:r w:rsidRPr="00145D47">
        <w:rPr>
          <w:rFonts w:ascii="Comic Sans MS" w:hAnsi="Comic Sans MS" w:cs="Arial"/>
          <w:sz w:val="24"/>
          <w:szCs w:val="24"/>
        </w:rPr>
        <w:t xml:space="preserve">The involvement of panel members from other agencies outside the Council </w:t>
      </w:r>
      <w:proofErr w:type="gramStart"/>
      <w:r w:rsidRPr="00145D47">
        <w:rPr>
          <w:rFonts w:ascii="Comic Sans MS" w:hAnsi="Comic Sans MS" w:cs="Arial"/>
          <w:sz w:val="24"/>
          <w:szCs w:val="24"/>
        </w:rPr>
        <w:t>e.g.</w:t>
      </w:r>
      <w:proofErr w:type="gramEnd"/>
      <w:r w:rsidRPr="00145D47">
        <w:rPr>
          <w:rFonts w:ascii="Comic Sans MS" w:hAnsi="Comic Sans MS" w:cs="Arial"/>
          <w:sz w:val="24"/>
          <w:szCs w:val="24"/>
        </w:rPr>
        <w:t xml:space="preserve"> health authority workers, might less often give rise to conflict of interest in respect of applicants to foster than is the case with social worker members of panel. They may also be seriously involve</w:t>
      </w:r>
      <w:r w:rsidR="001A4FEA" w:rsidRPr="00145D47">
        <w:rPr>
          <w:rFonts w:ascii="Comic Sans MS" w:hAnsi="Comic Sans MS" w:cs="Arial"/>
          <w:sz w:val="24"/>
          <w:szCs w:val="24"/>
        </w:rPr>
        <w:t>d</w:t>
      </w:r>
      <w:r w:rsidRPr="00145D47">
        <w:rPr>
          <w:rFonts w:ascii="Comic Sans MS" w:hAnsi="Comic Sans MS" w:cs="Arial"/>
          <w:sz w:val="24"/>
          <w:szCs w:val="24"/>
        </w:rPr>
        <w:t xml:space="preserve"> however, as participants in child protection cases or in providing expert knowledge to police, case conferences and, sometimes, the courts. The involvement does need to be declared and the panel advisor and panel member should weigh up the degree, nature of involvement, etc., before deciding if there is any potential conflict or prejudicial interest.</w:t>
      </w:r>
    </w:p>
    <w:p w14:paraId="22C25BCE" w14:textId="77777777" w:rsidR="001B3626" w:rsidRPr="00145D47" w:rsidRDefault="001B3626" w:rsidP="00145D47">
      <w:pPr>
        <w:spacing w:after="0"/>
        <w:jc w:val="both"/>
        <w:rPr>
          <w:rFonts w:ascii="Comic Sans MS" w:hAnsi="Comic Sans MS" w:cs="Arial"/>
          <w:sz w:val="24"/>
          <w:szCs w:val="24"/>
        </w:rPr>
      </w:pPr>
    </w:p>
    <w:p w14:paraId="0CEFD5AE" w14:textId="3F9699B3" w:rsidR="00480045" w:rsidRDefault="00480045" w:rsidP="00145D47">
      <w:pPr>
        <w:spacing w:after="0"/>
        <w:jc w:val="both"/>
        <w:rPr>
          <w:rFonts w:ascii="Comic Sans MS" w:hAnsi="Comic Sans MS" w:cs="Arial"/>
          <w:sz w:val="24"/>
          <w:szCs w:val="24"/>
        </w:rPr>
      </w:pPr>
      <w:r w:rsidRPr="00145D47">
        <w:rPr>
          <w:rFonts w:ascii="Comic Sans MS" w:hAnsi="Comic Sans MS" w:cs="Arial"/>
          <w:sz w:val="24"/>
          <w:szCs w:val="24"/>
        </w:rPr>
        <w:t xml:space="preserve">Just knowing someone does not usually provide a problem of possible conflict of interest. Nonetheless, the depth of friendship (and consequent sense of affection or obligation) may be strong where the relationship is </w:t>
      </w:r>
      <w:r w:rsidR="00103923" w:rsidRPr="00145D47">
        <w:rPr>
          <w:rFonts w:ascii="Comic Sans MS" w:hAnsi="Comic Sans MS" w:cs="Arial"/>
          <w:sz w:val="24"/>
          <w:szCs w:val="24"/>
        </w:rPr>
        <w:t>close,</w:t>
      </w:r>
      <w:r w:rsidRPr="00145D47">
        <w:rPr>
          <w:rFonts w:ascii="Comic Sans MS" w:hAnsi="Comic Sans MS" w:cs="Arial"/>
          <w:sz w:val="24"/>
          <w:szCs w:val="24"/>
        </w:rPr>
        <w:t xml:space="preserve"> and longstanding and panel members should declare all relationships with applicants seeking approval to foster or there for the panel to consider for some other reason.</w:t>
      </w:r>
    </w:p>
    <w:p w14:paraId="30BFC7E8" w14:textId="77777777" w:rsidR="00145D47" w:rsidRPr="00145D47" w:rsidRDefault="00145D47" w:rsidP="00145D47">
      <w:pPr>
        <w:spacing w:after="0"/>
        <w:jc w:val="both"/>
        <w:rPr>
          <w:rFonts w:ascii="Comic Sans MS" w:hAnsi="Comic Sans MS" w:cs="Arial"/>
          <w:sz w:val="24"/>
          <w:szCs w:val="24"/>
        </w:rPr>
      </w:pPr>
    </w:p>
    <w:p w14:paraId="02C0265B" w14:textId="7C67CCA2" w:rsidR="00480045" w:rsidRPr="00145D47" w:rsidRDefault="00480045" w:rsidP="00145D47">
      <w:pPr>
        <w:spacing w:after="0"/>
        <w:jc w:val="both"/>
        <w:rPr>
          <w:rFonts w:ascii="Comic Sans MS" w:hAnsi="Comic Sans MS" w:cs="Arial"/>
          <w:sz w:val="24"/>
          <w:szCs w:val="24"/>
        </w:rPr>
      </w:pPr>
      <w:r w:rsidRPr="00145D47">
        <w:rPr>
          <w:rFonts w:ascii="Comic Sans MS" w:hAnsi="Comic Sans MS" w:cs="Arial"/>
          <w:sz w:val="24"/>
          <w:szCs w:val="24"/>
        </w:rPr>
        <w:t xml:space="preserve">Although unusual, a panel member related by birth, </w:t>
      </w:r>
      <w:r w:rsidR="00103923" w:rsidRPr="00145D47">
        <w:rPr>
          <w:rFonts w:ascii="Comic Sans MS" w:hAnsi="Comic Sans MS" w:cs="Arial"/>
          <w:sz w:val="24"/>
          <w:szCs w:val="24"/>
        </w:rPr>
        <w:t>marriage,</w:t>
      </w:r>
      <w:r w:rsidRPr="00145D47">
        <w:rPr>
          <w:rFonts w:ascii="Comic Sans MS" w:hAnsi="Comic Sans MS" w:cs="Arial"/>
          <w:sz w:val="24"/>
          <w:szCs w:val="24"/>
        </w:rPr>
        <w:t xml:space="preserve"> or partnership to applicants or even to presenting social workers, should tell the panel advisor or chair of any such relationship, and in all cases, it is better for the panel members to stand down from considering this agenda item even if the relationship is somewhat tenuous. Similar considerations apply </w:t>
      </w:r>
      <w:proofErr w:type="gramStart"/>
      <w:r w:rsidRPr="00145D47">
        <w:rPr>
          <w:rFonts w:ascii="Comic Sans MS" w:hAnsi="Comic Sans MS" w:cs="Arial"/>
          <w:sz w:val="24"/>
          <w:szCs w:val="24"/>
        </w:rPr>
        <w:t>with regard to</w:t>
      </w:r>
      <w:proofErr w:type="gramEnd"/>
      <w:r w:rsidRPr="00145D47">
        <w:rPr>
          <w:rFonts w:ascii="Comic Sans MS" w:hAnsi="Comic Sans MS" w:cs="Arial"/>
          <w:sz w:val="24"/>
          <w:szCs w:val="24"/>
        </w:rPr>
        <w:t xml:space="preserve"> the positions of people wishing to foster who are neighbours or colleagues of any panel member. </w:t>
      </w:r>
    </w:p>
    <w:p w14:paraId="38EFC9A3" w14:textId="630E85B6" w:rsidR="00480045" w:rsidRDefault="00480045" w:rsidP="00145D47">
      <w:pPr>
        <w:spacing w:after="0"/>
        <w:jc w:val="both"/>
        <w:rPr>
          <w:rFonts w:ascii="Comic Sans MS" w:hAnsi="Comic Sans MS" w:cs="Arial"/>
          <w:sz w:val="24"/>
          <w:szCs w:val="24"/>
        </w:rPr>
      </w:pPr>
      <w:r w:rsidRPr="00145D47">
        <w:rPr>
          <w:rFonts w:ascii="Comic Sans MS" w:hAnsi="Comic Sans MS" w:cs="Arial"/>
          <w:sz w:val="24"/>
          <w:szCs w:val="24"/>
        </w:rPr>
        <w:t xml:space="preserve">If a potential conflict is known in advance, then the panel member should inform the panel advisor, as it may be necessary to bring in another panel member from the central list to enable the panel to be quorate. </w:t>
      </w:r>
    </w:p>
    <w:p w14:paraId="25863A1E" w14:textId="77777777" w:rsidR="001B3626" w:rsidRDefault="001B3626" w:rsidP="00145D47">
      <w:pPr>
        <w:spacing w:after="0"/>
        <w:jc w:val="both"/>
        <w:rPr>
          <w:rFonts w:ascii="Comic Sans MS" w:hAnsi="Comic Sans MS" w:cs="Arial"/>
          <w:sz w:val="24"/>
          <w:szCs w:val="24"/>
        </w:rPr>
      </w:pPr>
    </w:p>
    <w:p w14:paraId="32D6265F" w14:textId="654BBC5D" w:rsidR="00480045" w:rsidRDefault="00480045" w:rsidP="00145D47">
      <w:pPr>
        <w:spacing w:after="0"/>
        <w:jc w:val="both"/>
        <w:rPr>
          <w:rFonts w:ascii="Comic Sans MS" w:hAnsi="Comic Sans MS" w:cs="Arial"/>
          <w:sz w:val="24"/>
          <w:szCs w:val="24"/>
        </w:rPr>
      </w:pPr>
      <w:r w:rsidRPr="00145D47">
        <w:rPr>
          <w:rFonts w:ascii="Comic Sans MS" w:hAnsi="Comic Sans MS" w:cs="Arial"/>
          <w:sz w:val="24"/>
          <w:szCs w:val="24"/>
        </w:rPr>
        <w:t xml:space="preserve">If a decision is made that the panel member may remain to hear the case, the applicant should be informed of that person’s presence in the fostering panel and the applicant’s views considered. </w:t>
      </w:r>
    </w:p>
    <w:p w14:paraId="281C6FD6" w14:textId="77777777" w:rsidR="001B3626" w:rsidRDefault="001B3626" w:rsidP="00145D47">
      <w:pPr>
        <w:spacing w:after="0"/>
        <w:jc w:val="both"/>
        <w:rPr>
          <w:rFonts w:ascii="Comic Sans MS" w:hAnsi="Comic Sans MS" w:cs="Arial"/>
          <w:sz w:val="24"/>
          <w:szCs w:val="24"/>
        </w:rPr>
      </w:pPr>
    </w:p>
    <w:p w14:paraId="39117FC4" w14:textId="1FA8C1B8" w:rsidR="00480045" w:rsidRDefault="00480045" w:rsidP="00145D47">
      <w:pPr>
        <w:spacing w:after="0"/>
        <w:jc w:val="both"/>
        <w:rPr>
          <w:rFonts w:ascii="Comic Sans MS" w:hAnsi="Comic Sans MS" w:cs="Arial"/>
          <w:sz w:val="24"/>
          <w:szCs w:val="24"/>
        </w:rPr>
      </w:pPr>
      <w:r w:rsidRPr="00145D47">
        <w:rPr>
          <w:rFonts w:ascii="Comic Sans MS" w:hAnsi="Comic Sans MS" w:cs="Arial"/>
          <w:sz w:val="24"/>
          <w:szCs w:val="24"/>
        </w:rPr>
        <w:t xml:space="preserve">Should there be a conflict of interest arise with the panel chair then it would need to be arranged that the case is either heard by another panel (in the case where there might be another Chair available), or the vice chair would need to chair that </w:t>
      </w:r>
      <w:proofErr w:type="gramStart"/>
      <w:r w:rsidRPr="00145D47">
        <w:rPr>
          <w:rFonts w:ascii="Comic Sans MS" w:hAnsi="Comic Sans MS" w:cs="Arial"/>
          <w:sz w:val="24"/>
          <w:szCs w:val="24"/>
        </w:rPr>
        <w:t>particular item</w:t>
      </w:r>
      <w:proofErr w:type="gramEnd"/>
      <w:r w:rsidRPr="00145D47">
        <w:rPr>
          <w:rFonts w:ascii="Comic Sans MS" w:hAnsi="Comic Sans MS" w:cs="Arial"/>
          <w:sz w:val="24"/>
          <w:szCs w:val="24"/>
        </w:rPr>
        <w:t>.</w:t>
      </w:r>
    </w:p>
    <w:p w14:paraId="3D541F75" w14:textId="77777777" w:rsidR="00145D47" w:rsidRDefault="00145D47" w:rsidP="00145D47">
      <w:pPr>
        <w:spacing w:after="0"/>
        <w:jc w:val="both"/>
        <w:rPr>
          <w:rFonts w:ascii="Comic Sans MS" w:hAnsi="Comic Sans MS" w:cs="Arial"/>
          <w:b/>
          <w:bCs/>
          <w:sz w:val="24"/>
          <w:szCs w:val="24"/>
        </w:rPr>
      </w:pPr>
    </w:p>
    <w:p w14:paraId="299DEA63" w14:textId="5F47A591" w:rsidR="00480045" w:rsidRDefault="00480045" w:rsidP="00145D47">
      <w:pPr>
        <w:spacing w:after="0"/>
        <w:jc w:val="both"/>
        <w:rPr>
          <w:rFonts w:ascii="Comic Sans MS" w:hAnsi="Comic Sans MS" w:cs="Arial"/>
          <w:b/>
          <w:bCs/>
          <w:sz w:val="24"/>
          <w:szCs w:val="24"/>
        </w:rPr>
      </w:pPr>
      <w:r w:rsidRPr="00145D47">
        <w:rPr>
          <w:rFonts w:ascii="Comic Sans MS" w:hAnsi="Comic Sans MS" w:cs="Arial"/>
          <w:b/>
          <w:bCs/>
          <w:sz w:val="24"/>
          <w:szCs w:val="24"/>
        </w:rPr>
        <w:t xml:space="preserve">6. Gifts, Hospitality, etc. </w:t>
      </w:r>
    </w:p>
    <w:p w14:paraId="5AA79240" w14:textId="77777777" w:rsidR="00145D47" w:rsidRPr="00145D47" w:rsidRDefault="00145D47" w:rsidP="00145D47">
      <w:pPr>
        <w:spacing w:after="0"/>
        <w:jc w:val="both"/>
        <w:rPr>
          <w:rFonts w:ascii="Comic Sans MS" w:hAnsi="Comic Sans MS" w:cs="Arial"/>
          <w:b/>
          <w:bCs/>
          <w:sz w:val="24"/>
          <w:szCs w:val="24"/>
        </w:rPr>
      </w:pPr>
    </w:p>
    <w:p w14:paraId="044B9AD5" w14:textId="20A5E410" w:rsidR="00480045" w:rsidRDefault="00103923" w:rsidP="00145D47">
      <w:pPr>
        <w:spacing w:after="0"/>
        <w:jc w:val="both"/>
        <w:rPr>
          <w:rFonts w:ascii="Comic Sans MS" w:hAnsi="Comic Sans MS" w:cs="Arial"/>
          <w:sz w:val="24"/>
          <w:szCs w:val="24"/>
        </w:rPr>
      </w:pPr>
      <w:r w:rsidRPr="00145D47">
        <w:rPr>
          <w:rFonts w:ascii="Comic Sans MS" w:hAnsi="Comic Sans MS" w:cs="Arial"/>
          <w:sz w:val="24"/>
          <w:szCs w:val="24"/>
        </w:rPr>
        <w:t>To</w:t>
      </w:r>
      <w:r w:rsidR="00480045" w:rsidRPr="00145D47">
        <w:rPr>
          <w:rFonts w:ascii="Comic Sans MS" w:hAnsi="Comic Sans MS" w:cs="Arial"/>
          <w:sz w:val="24"/>
          <w:szCs w:val="24"/>
        </w:rPr>
        <w:t xml:space="preserve"> prevent any suspicion of dishonesty or of dishonest gain, it is important that line managers are informed of any offers of gifts, hospitality etc. and that these are recorded appropriately and in line with the Gifts and Hospitality section of the Code of Conduct for employees. Generally, fostering service employees should not accept favours or gifts of tickets for entertainment, events, travel, hotels, etc. and avoid putting himself or herself in debt to some person, as this might appear to influence their work.</w:t>
      </w:r>
    </w:p>
    <w:p w14:paraId="1D2D26EE" w14:textId="77777777" w:rsidR="00145D47" w:rsidRPr="00145D47" w:rsidRDefault="00145D47" w:rsidP="00145D47">
      <w:pPr>
        <w:spacing w:after="0"/>
        <w:jc w:val="both"/>
        <w:rPr>
          <w:rFonts w:ascii="Comic Sans MS" w:hAnsi="Comic Sans MS" w:cs="Arial"/>
          <w:sz w:val="24"/>
          <w:szCs w:val="24"/>
        </w:rPr>
      </w:pPr>
    </w:p>
    <w:p w14:paraId="3E04FC2F" w14:textId="683B39A5" w:rsidR="00480045" w:rsidRDefault="00480045" w:rsidP="00145D47">
      <w:pPr>
        <w:spacing w:after="0"/>
        <w:jc w:val="both"/>
        <w:rPr>
          <w:rFonts w:ascii="Comic Sans MS" w:hAnsi="Comic Sans MS" w:cs="Arial"/>
          <w:sz w:val="24"/>
          <w:szCs w:val="24"/>
        </w:rPr>
      </w:pPr>
      <w:r w:rsidRPr="00145D47">
        <w:rPr>
          <w:rFonts w:ascii="Comic Sans MS" w:hAnsi="Comic Sans MS" w:cs="Arial"/>
          <w:sz w:val="24"/>
          <w:szCs w:val="24"/>
        </w:rPr>
        <w:t xml:space="preserve">Neither employees nor their family members should accept gifts relating to an individual’s work performance. </w:t>
      </w:r>
    </w:p>
    <w:p w14:paraId="431F7031" w14:textId="77777777" w:rsidR="00145D47" w:rsidRPr="00145D47" w:rsidRDefault="00145D47" w:rsidP="00145D47">
      <w:pPr>
        <w:spacing w:after="0"/>
        <w:jc w:val="both"/>
        <w:rPr>
          <w:rFonts w:ascii="Comic Sans MS" w:hAnsi="Comic Sans MS" w:cs="Arial"/>
          <w:sz w:val="24"/>
          <w:szCs w:val="24"/>
        </w:rPr>
      </w:pPr>
    </w:p>
    <w:p w14:paraId="5603E50A" w14:textId="65FB1CDD" w:rsidR="00480045" w:rsidRDefault="00480045" w:rsidP="00145D47">
      <w:pPr>
        <w:spacing w:after="0"/>
        <w:jc w:val="both"/>
        <w:rPr>
          <w:rFonts w:ascii="Comic Sans MS" w:hAnsi="Comic Sans MS" w:cs="Arial"/>
          <w:sz w:val="24"/>
          <w:szCs w:val="24"/>
        </w:rPr>
      </w:pPr>
      <w:r w:rsidRPr="00145D47">
        <w:rPr>
          <w:rFonts w:ascii="Comic Sans MS" w:hAnsi="Comic Sans MS" w:cs="Arial"/>
          <w:sz w:val="24"/>
          <w:szCs w:val="24"/>
        </w:rPr>
        <w:t>Although it is natural for some parents to want to thank foster carers tangibly for caring for their children, carers should avoid accepting gifts or gratuities from the parents of any child for whom they are caring. Carers may accept certain gifts of small value such as chocolates/flowers, especially where refusal seems awkward, but in all cases, the supervising social worker should be informed, and the gift recorded on file by the social worker. At the same time, the parents should be discouraged from giving such items, as the acceptance of gifts can also give the wrong signal about the nature of the relationship. If in doubt, the foster carer should discuss the matter with their supervising social worker.</w:t>
      </w:r>
    </w:p>
    <w:p w14:paraId="6D8F25FF" w14:textId="27B18E11" w:rsidR="001B3626" w:rsidRDefault="001B3626" w:rsidP="00145D47">
      <w:pPr>
        <w:spacing w:after="0"/>
        <w:jc w:val="both"/>
        <w:rPr>
          <w:rFonts w:ascii="Comic Sans MS" w:hAnsi="Comic Sans MS" w:cs="Arial"/>
          <w:sz w:val="24"/>
          <w:szCs w:val="24"/>
        </w:rPr>
      </w:pPr>
    </w:p>
    <w:p w14:paraId="51B51EF0" w14:textId="77777777" w:rsidR="001B3626" w:rsidRPr="00145D47" w:rsidRDefault="001B3626" w:rsidP="00145D47">
      <w:pPr>
        <w:spacing w:after="0"/>
        <w:jc w:val="both"/>
        <w:rPr>
          <w:rFonts w:ascii="Comic Sans MS" w:hAnsi="Comic Sans MS" w:cs="Arial"/>
          <w:sz w:val="24"/>
          <w:szCs w:val="24"/>
        </w:rPr>
      </w:pPr>
    </w:p>
    <w:p w14:paraId="1069456E" w14:textId="281FEE4E" w:rsidR="00480045" w:rsidRDefault="00480045" w:rsidP="00145D47">
      <w:pPr>
        <w:spacing w:after="0"/>
        <w:jc w:val="both"/>
        <w:rPr>
          <w:rFonts w:ascii="Comic Sans MS" w:hAnsi="Comic Sans MS" w:cs="Arial"/>
          <w:sz w:val="24"/>
          <w:szCs w:val="24"/>
        </w:rPr>
      </w:pPr>
      <w:r w:rsidRPr="00145D47">
        <w:rPr>
          <w:rFonts w:ascii="Comic Sans MS" w:hAnsi="Comic Sans MS" w:cs="Arial"/>
          <w:sz w:val="24"/>
          <w:szCs w:val="24"/>
        </w:rPr>
        <w:t>It is possible that parents will offer services, rather than gifts to foster carers and others that might make them feel under an obligation or colour their view of the person offering services. Again, wherever possible, carers should avoid accepting any service that could appear to compromise their integrity and objectivity.</w:t>
      </w:r>
    </w:p>
    <w:p w14:paraId="1F5DA898" w14:textId="77777777" w:rsidR="001B3626" w:rsidRDefault="001B3626" w:rsidP="00145D47">
      <w:pPr>
        <w:spacing w:after="0"/>
        <w:jc w:val="both"/>
        <w:rPr>
          <w:rFonts w:ascii="Comic Sans MS" w:hAnsi="Comic Sans MS" w:cs="Arial"/>
          <w:b/>
          <w:bCs/>
          <w:sz w:val="24"/>
          <w:szCs w:val="24"/>
        </w:rPr>
      </w:pPr>
    </w:p>
    <w:p w14:paraId="38EEDDF7" w14:textId="064A48E7" w:rsidR="00480045" w:rsidRDefault="006663B3" w:rsidP="00145D47">
      <w:pPr>
        <w:spacing w:after="0"/>
        <w:jc w:val="both"/>
        <w:rPr>
          <w:rFonts w:ascii="Comic Sans MS" w:hAnsi="Comic Sans MS" w:cs="Arial"/>
          <w:b/>
          <w:bCs/>
          <w:sz w:val="24"/>
          <w:szCs w:val="24"/>
        </w:rPr>
      </w:pPr>
      <w:r>
        <w:rPr>
          <w:rFonts w:ascii="Comic Sans MS" w:hAnsi="Comic Sans MS" w:cs="Arial"/>
          <w:b/>
          <w:bCs/>
          <w:sz w:val="24"/>
          <w:szCs w:val="24"/>
        </w:rPr>
        <w:t xml:space="preserve">7. </w:t>
      </w:r>
      <w:r w:rsidR="00480045" w:rsidRPr="00145D47">
        <w:rPr>
          <w:rFonts w:ascii="Comic Sans MS" w:hAnsi="Comic Sans MS" w:cs="Arial"/>
          <w:b/>
          <w:bCs/>
          <w:sz w:val="24"/>
          <w:szCs w:val="24"/>
        </w:rPr>
        <w:t xml:space="preserve">Conclusion </w:t>
      </w:r>
    </w:p>
    <w:p w14:paraId="5EA1B638" w14:textId="77777777" w:rsidR="00145D47" w:rsidRPr="00145D47" w:rsidRDefault="00145D47" w:rsidP="00145D47">
      <w:pPr>
        <w:spacing w:after="0"/>
        <w:jc w:val="both"/>
        <w:rPr>
          <w:rFonts w:ascii="Comic Sans MS" w:hAnsi="Comic Sans MS" w:cs="Arial"/>
          <w:b/>
          <w:bCs/>
          <w:sz w:val="24"/>
          <w:szCs w:val="24"/>
        </w:rPr>
      </w:pPr>
    </w:p>
    <w:p w14:paraId="18FD2A69" w14:textId="4BC68165" w:rsidR="00480045" w:rsidRDefault="00480045" w:rsidP="00145D47">
      <w:pPr>
        <w:spacing w:after="0"/>
        <w:jc w:val="both"/>
        <w:rPr>
          <w:rFonts w:ascii="Comic Sans MS" w:hAnsi="Comic Sans MS" w:cs="Arial"/>
          <w:sz w:val="24"/>
          <w:szCs w:val="24"/>
        </w:rPr>
      </w:pPr>
      <w:r w:rsidRPr="00145D47">
        <w:rPr>
          <w:rFonts w:ascii="Comic Sans MS" w:hAnsi="Comic Sans MS" w:cs="Arial"/>
          <w:sz w:val="24"/>
          <w:szCs w:val="24"/>
        </w:rPr>
        <w:t xml:space="preserve">This document provides an outline of policy and some guidance and illustration on the issues of declaring an interest/avoiding possible conflicts of interest, in respect of Fostering Service provision for Dudley MBC and in relation to employees, foster carers, and panel members. </w:t>
      </w:r>
    </w:p>
    <w:p w14:paraId="195EDF01" w14:textId="77777777" w:rsidR="00145D47" w:rsidRPr="00145D47" w:rsidRDefault="00145D47" w:rsidP="00145D47">
      <w:pPr>
        <w:spacing w:after="0"/>
        <w:jc w:val="both"/>
        <w:rPr>
          <w:rFonts w:ascii="Comic Sans MS" w:hAnsi="Comic Sans MS" w:cs="Arial"/>
          <w:sz w:val="24"/>
          <w:szCs w:val="24"/>
        </w:rPr>
      </w:pPr>
    </w:p>
    <w:p w14:paraId="0B86DDBF" w14:textId="679DDEA3" w:rsidR="00480045" w:rsidRDefault="00480045" w:rsidP="00145D47">
      <w:pPr>
        <w:spacing w:after="0"/>
        <w:jc w:val="both"/>
        <w:rPr>
          <w:rFonts w:ascii="Comic Sans MS" w:hAnsi="Comic Sans MS" w:cs="Arial"/>
          <w:sz w:val="24"/>
          <w:szCs w:val="24"/>
        </w:rPr>
      </w:pPr>
      <w:r w:rsidRPr="00145D47">
        <w:rPr>
          <w:rFonts w:ascii="Comic Sans MS" w:hAnsi="Comic Sans MS" w:cs="Arial"/>
          <w:sz w:val="24"/>
          <w:szCs w:val="24"/>
        </w:rPr>
        <w:t>The examples given in this document highlight or illustrate possible situations and circumstances where we would expect the parties concerned to declare an interest, seek guidance, and always be mindful of the need to avoid possible conflicts of interest.</w:t>
      </w:r>
    </w:p>
    <w:p w14:paraId="2E72F2AD" w14:textId="77777777" w:rsidR="00145D47" w:rsidRPr="00145D47" w:rsidRDefault="00145D47" w:rsidP="00145D47">
      <w:pPr>
        <w:spacing w:after="0"/>
        <w:jc w:val="both"/>
        <w:rPr>
          <w:rFonts w:ascii="Comic Sans MS" w:hAnsi="Comic Sans MS" w:cs="Arial"/>
          <w:sz w:val="24"/>
          <w:szCs w:val="24"/>
        </w:rPr>
      </w:pPr>
    </w:p>
    <w:p w14:paraId="27701DF9" w14:textId="2D6C4CEE" w:rsidR="00480045" w:rsidRDefault="00480045" w:rsidP="00145D47">
      <w:pPr>
        <w:spacing w:after="0"/>
        <w:jc w:val="both"/>
        <w:rPr>
          <w:rFonts w:ascii="Comic Sans MS" w:hAnsi="Comic Sans MS" w:cs="Arial"/>
          <w:sz w:val="24"/>
          <w:szCs w:val="24"/>
        </w:rPr>
      </w:pPr>
      <w:r w:rsidRPr="00145D47">
        <w:rPr>
          <w:rFonts w:ascii="Comic Sans MS" w:hAnsi="Comic Sans MS" w:cs="Arial"/>
          <w:sz w:val="24"/>
          <w:szCs w:val="24"/>
        </w:rPr>
        <w:t>It requires anyone acting on behalf of the Fostering Service to declare any personal or professional interest when having knowledge, or in a relationship, which is pertinent to the work of the fostering service, and which could affect decisions or actions of the service if not disclosed.</w:t>
      </w:r>
    </w:p>
    <w:p w14:paraId="2ED02360" w14:textId="01E9D659" w:rsidR="00145D47" w:rsidRDefault="00145D47" w:rsidP="00145D47">
      <w:pPr>
        <w:spacing w:after="0"/>
        <w:jc w:val="both"/>
        <w:rPr>
          <w:rFonts w:ascii="Comic Sans MS" w:hAnsi="Comic Sans MS" w:cs="Arial"/>
          <w:sz w:val="24"/>
          <w:szCs w:val="24"/>
        </w:rPr>
      </w:pPr>
    </w:p>
    <w:tbl>
      <w:tblPr>
        <w:tblStyle w:val="TableGrid"/>
        <w:tblW w:w="0" w:type="auto"/>
        <w:jc w:val="center"/>
        <w:tblInd w:w="0" w:type="dxa"/>
        <w:tblLook w:val="04A0" w:firstRow="1" w:lastRow="0" w:firstColumn="1" w:lastColumn="0" w:noHBand="0" w:noVBand="1"/>
      </w:tblPr>
      <w:tblGrid>
        <w:gridCol w:w="5524"/>
      </w:tblGrid>
      <w:tr w:rsidR="00145D47" w14:paraId="0D203DB1" w14:textId="77777777" w:rsidTr="00F305FB">
        <w:trPr>
          <w:jc w:val="center"/>
        </w:trPr>
        <w:tc>
          <w:tcPr>
            <w:tcW w:w="5524" w:type="dxa"/>
          </w:tcPr>
          <w:p w14:paraId="1C29DD6C" w14:textId="77777777" w:rsidR="00145D47" w:rsidRPr="00011069" w:rsidRDefault="00145D47" w:rsidP="00F305FB">
            <w:pPr>
              <w:rPr>
                <w:rFonts w:ascii="Comic Sans MS" w:hAnsi="Comic Sans MS" w:cs="Arial"/>
                <w:sz w:val="24"/>
                <w:szCs w:val="24"/>
              </w:rPr>
            </w:pPr>
            <w:r w:rsidRPr="00011069">
              <w:rPr>
                <w:rFonts w:ascii="Comic Sans MS" w:hAnsi="Comic Sans MS" w:cs="Arial"/>
                <w:sz w:val="24"/>
                <w:szCs w:val="24"/>
              </w:rPr>
              <w:t>Policy date: 16.06.22</w:t>
            </w:r>
          </w:p>
        </w:tc>
      </w:tr>
      <w:tr w:rsidR="00145D47" w14:paraId="6A4491EF" w14:textId="77777777" w:rsidTr="00F305FB">
        <w:trPr>
          <w:jc w:val="center"/>
        </w:trPr>
        <w:tc>
          <w:tcPr>
            <w:tcW w:w="5524" w:type="dxa"/>
          </w:tcPr>
          <w:p w14:paraId="28EB69BF" w14:textId="77777777" w:rsidR="00145D47" w:rsidRPr="00011069" w:rsidRDefault="00145D47" w:rsidP="00F305FB">
            <w:pPr>
              <w:rPr>
                <w:rFonts w:ascii="Comic Sans MS" w:hAnsi="Comic Sans MS" w:cs="Arial"/>
                <w:sz w:val="24"/>
                <w:szCs w:val="24"/>
              </w:rPr>
            </w:pPr>
            <w:r w:rsidRPr="00011069">
              <w:rPr>
                <w:rFonts w:ascii="Comic Sans MS" w:hAnsi="Comic Sans MS" w:cs="Arial"/>
                <w:sz w:val="24"/>
                <w:szCs w:val="24"/>
              </w:rPr>
              <w:t>Reviewed by Fostering Managers: 16.06.22</w:t>
            </w:r>
          </w:p>
        </w:tc>
      </w:tr>
      <w:tr w:rsidR="00145D47" w14:paraId="78AFC457" w14:textId="77777777" w:rsidTr="00F305FB">
        <w:trPr>
          <w:jc w:val="center"/>
        </w:trPr>
        <w:tc>
          <w:tcPr>
            <w:tcW w:w="5524" w:type="dxa"/>
          </w:tcPr>
          <w:p w14:paraId="639F7DF3" w14:textId="30064B6F" w:rsidR="00145D47" w:rsidRPr="00011069" w:rsidRDefault="00145D47" w:rsidP="00F305FB">
            <w:pPr>
              <w:rPr>
                <w:rFonts w:ascii="Comic Sans MS" w:hAnsi="Comic Sans MS" w:cs="Arial"/>
                <w:sz w:val="24"/>
                <w:szCs w:val="24"/>
              </w:rPr>
            </w:pPr>
            <w:r w:rsidRPr="00011069">
              <w:rPr>
                <w:rFonts w:ascii="Comic Sans MS" w:hAnsi="Comic Sans MS" w:cs="Arial"/>
                <w:sz w:val="24"/>
                <w:szCs w:val="24"/>
              </w:rPr>
              <w:t xml:space="preserve">Approved by SMT: </w:t>
            </w:r>
            <w:r>
              <w:rPr>
                <w:rFonts w:ascii="Comic Sans MS" w:hAnsi="Comic Sans MS" w:cs="Arial"/>
                <w:sz w:val="24"/>
                <w:szCs w:val="24"/>
              </w:rPr>
              <w:t>27.06.22</w:t>
            </w:r>
          </w:p>
        </w:tc>
      </w:tr>
      <w:tr w:rsidR="00145D47" w14:paraId="1338D98A" w14:textId="77777777" w:rsidTr="00F305FB">
        <w:trPr>
          <w:jc w:val="center"/>
        </w:trPr>
        <w:tc>
          <w:tcPr>
            <w:tcW w:w="5524" w:type="dxa"/>
          </w:tcPr>
          <w:p w14:paraId="0A0C417C" w14:textId="52254469" w:rsidR="00145D47" w:rsidRPr="00011069" w:rsidRDefault="00145D47" w:rsidP="00F305FB">
            <w:pPr>
              <w:rPr>
                <w:rFonts w:ascii="Comic Sans MS" w:hAnsi="Comic Sans MS" w:cs="Arial"/>
                <w:sz w:val="24"/>
                <w:szCs w:val="24"/>
              </w:rPr>
            </w:pPr>
            <w:r w:rsidRPr="00011069">
              <w:rPr>
                <w:rFonts w:ascii="Comic Sans MS" w:hAnsi="Comic Sans MS" w:cs="Arial"/>
                <w:sz w:val="24"/>
                <w:szCs w:val="24"/>
              </w:rPr>
              <w:t>Policy Review Date:</w:t>
            </w:r>
            <w:r>
              <w:rPr>
                <w:rFonts w:ascii="Comic Sans MS" w:hAnsi="Comic Sans MS" w:cs="Arial"/>
                <w:sz w:val="24"/>
                <w:szCs w:val="24"/>
              </w:rPr>
              <w:t xml:space="preserve"> 27.06.23</w:t>
            </w:r>
          </w:p>
        </w:tc>
      </w:tr>
    </w:tbl>
    <w:p w14:paraId="02D0B7DA" w14:textId="77777777" w:rsidR="00145D47" w:rsidRPr="00145D47" w:rsidRDefault="00145D47" w:rsidP="00145D47">
      <w:pPr>
        <w:spacing w:after="0"/>
        <w:jc w:val="both"/>
        <w:rPr>
          <w:rFonts w:ascii="Comic Sans MS" w:hAnsi="Comic Sans MS" w:cs="Arial"/>
          <w:sz w:val="24"/>
          <w:szCs w:val="24"/>
        </w:rPr>
      </w:pPr>
    </w:p>
    <w:p w14:paraId="780C329C" w14:textId="77777777" w:rsidR="00480045" w:rsidRPr="00480045" w:rsidRDefault="00480045" w:rsidP="00671A3B">
      <w:pPr>
        <w:jc w:val="both"/>
        <w:rPr>
          <w:rFonts w:ascii="Arial" w:hAnsi="Arial" w:cs="Arial"/>
          <w:sz w:val="24"/>
          <w:szCs w:val="24"/>
        </w:rPr>
      </w:pPr>
    </w:p>
    <w:sectPr w:rsidR="00480045" w:rsidRPr="0048004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D11A" w14:textId="77777777" w:rsidR="00EE7197" w:rsidRDefault="00EE7197" w:rsidP="00671A3B">
      <w:pPr>
        <w:spacing w:after="0" w:line="240" w:lineRule="auto"/>
      </w:pPr>
      <w:r>
        <w:separator/>
      </w:r>
    </w:p>
  </w:endnote>
  <w:endnote w:type="continuationSeparator" w:id="0">
    <w:p w14:paraId="66F965AD" w14:textId="77777777" w:rsidR="00EE7197" w:rsidRDefault="00EE7197" w:rsidP="0067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747784"/>
      <w:docPartObj>
        <w:docPartGallery w:val="Page Numbers (Bottom of Page)"/>
        <w:docPartUnique/>
      </w:docPartObj>
    </w:sdtPr>
    <w:sdtEndPr>
      <w:rPr>
        <w:noProof/>
      </w:rPr>
    </w:sdtEndPr>
    <w:sdtContent>
      <w:p w14:paraId="5EF734DB" w14:textId="1FAAEC91" w:rsidR="001B3626" w:rsidRDefault="001B36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FE73E5" w14:textId="77777777" w:rsidR="001B3626" w:rsidRDefault="001B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A105" w14:textId="77777777" w:rsidR="00EE7197" w:rsidRDefault="00EE7197" w:rsidP="00671A3B">
      <w:pPr>
        <w:spacing w:after="0" w:line="240" w:lineRule="auto"/>
      </w:pPr>
      <w:r>
        <w:separator/>
      </w:r>
    </w:p>
  </w:footnote>
  <w:footnote w:type="continuationSeparator" w:id="0">
    <w:p w14:paraId="42ECCEF5" w14:textId="77777777" w:rsidR="00EE7197" w:rsidRDefault="00EE7197" w:rsidP="00671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DE10" w14:textId="0CCF1D20" w:rsidR="00145D47" w:rsidRDefault="00145D47" w:rsidP="00671A3B">
    <w:pPr>
      <w:pStyle w:val="Header"/>
      <w:jc w:val="center"/>
      <w:rPr>
        <w:rFonts w:ascii="Comic Sans MS" w:hAnsi="Comic Sans MS" w:cs="Arial"/>
        <w:sz w:val="28"/>
        <w:szCs w:val="28"/>
        <w:u w:val="single"/>
      </w:rPr>
    </w:pPr>
    <w:r>
      <w:rPr>
        <w:noProof/>
      </w:rPr>
      <w:drawing>
        <wp:anchor distT="0" distB="0" distL="114300" distR="114300" simplePos="0" relativeHeight="251661312" behindDoc="1" locked="0" layoutInCell="1" allowOverlap="1" wp14:anchorId="5A11D294" wp14:editId="009D045C">
          <wp:simplePos x="0" y="0"/>
          <wp:positionH relativeFrom="margin">
            <wp:align>right</wp:align>
          </wp:positionH>
          <wp:positionV relativeFrom="paragraph">
            <wp:posOffset>0</wp:posOffset>
          </wp:positionV>
          <wp:extent cx="3327400" cy="87965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0" cy="8796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776AD18" wp14:editId="0D0A0927">
          <wp:simplePos x="0" y="0"/>
          <wp:positionH relativeFrom="margin">
            <wp:align>left</wp:align>
          </wp:positionH>
          <wp:positionV relativeFrom="topMargin">
            <wp:posOffset>448945</wp:posOffset>
          </wp:positionV>
          <wp:extent cx="1422400" cy="79022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790222"/>
                  </a:xfrm>
                  <a:prstGeom prst="rect">
                    <a:avLst/>
                  </a:prstGeom>
                  <a:noFill/>
                </pic:spPr>
              </pic:pic>
            </a:graphicData>
          </a:graphic>
          <wp14:sizeRelH relativeFrom="page">
            <wp14:pctWidth>0</wp14:pctWidth>
          </wp14:sizeRelH>
          <wp14:sizeRelV relativeFrom="page">
            <wp14:pctHeight>0</wp14:pctHeight>
          </wp14:sizeRelV>
        </wp:anchor>
      </w:drawing>
    </w:r>
  </w:p>
  <w:p w14:paraId="5A97B86A" w14:textId="58835CF6" w:rsidR="00145D47" w:rsidRDefault="00145D47" w:rsidP="00671A3B">
    <w:pPr>
      <w:pStyle w:val="Header"/>
      <w:jc w:val="center"/>
      <w:rPr>
        <w:rFonts w:ascii="Comic Sans MS" w:hAnsi="Comic Sans MS" w:cs="Arial"/>
        <w:sz w:val="28"/>
        <w:szCs w:val="28"/>
        <w:u w:val="single"/>
      </w:rPr>
    </w:pPr>
  </w:p>
  <w:p w14:paraId="63749315" w14:textId="27F212FC" w:rsidR="00145D47" w:rsidRDefault="00145D47" w:rsidP="00671A3B">
    <w:pPr>
      <w:pStyle w:val="Header"/>
      <w:jc w:val="center"/>
      <w:rPr>
        <w:rFonts w:ascii="Comic Sans MS" w:hAnsi="Comic Sans MS" w:cs="Arial"/>
        <w:sz w:val="28"/>
        <w:szCs w:val="28"/>
        <w:u w:val="single"/>
      </w:rPr>
    </w:pPr>
  </w:p>
  <w:p w14:paraId="249492BB" w14:textId="77777777" w:rsidR="00145D47" w:rsidRDefault="00145D47" w:rsidP="00671A3B">
    <w:pPr>
      <w:pStyle w:val="Header"/>
      <w:jc w:val="center"/>
      <w:rPr>
        <w:rFonts w:ascii="Comic Sans MS" w:hAnsi="Comic Sans MS" w:cs="Arial"/>
        <w:sz w:val="28"/>
        <w:szCs w:val="28"/>
        <w:u w:val="single"/>
      </w:rPr>
    </w:pPr>
  </w:p>
  <w:p w14:paraId="402C36EC" w14:textId="0A3B6B6B" w:rsidR="00671A3B" w:rsidRPr="00145D47" w:rsidRDefault="00671A3B" w:rsidP="00671A3B">
    <w:pPr>
      <w:pStyle w:val="Header"/>
      <w:jc w:val="center"/>
      <w:rPr>
        <w:rFonts w:ascii="Comic Sans MS" w:hAnsi="Comic Sans MS" w:cs="Arial"/>
        <w:sz w:val="28"/>
        <w:szCs w:val="28"/>
        <w:u w:val="single"/>
      </w:rPr>
    </w:pPr>
    <w:r w:rsidRPr="00145D47">
      <w:rPr>
        <w:rFonts w:ascii="Comic Sans MS" w:hAnsi="Comic Sans MS" w:cs="Arial"/>
        <w:sz w:val="28"/>
        <w:szCs w:val="28"/>
        <w:u w:val="single"/>
      </w:rPr>
      <w:t>Dudley MBC Fostering Service</w:t>
    </w:r>
  </w:p>
  <w:p w14:paraId="280DB6E6" w14:textId="30590C8A" w:rsidR="00671A3B" w:rsidRDefault="00671A3B" w:rsidP="00671A3B">
    <w:pPr>
      <w:pStyle w:val="Header"/>
      <w:jc w:val="center"/>
      <w:rPr>
        <w:rFonts w:ascii="Comic Sans MS" w:hAnsi="Comic Sans MS" w:cs="Arial"/>
        <w:sz w:val="28"/>
        <w:szCs w:val="28"/>
      </w:rPr>
    </w:pPr>
    <w:r w:rsidRPr="00145D47">
      <w:rPr>
        <w:rFonts w:ascii="Comic Sans MS" w:hAnsi="Comic Sans MS" w:cs="Arial"/>
        <w:sz w:val="28"/>
        <w:szCs w:val="28"/>
      </w:rPr>
      <w:t>Conflict of Interest Policy</w:t>
    </w:r>
  </w:p>
  <w:p w14:paraId="6342E22C" w14:textId="48356B20" w:rsidR="006663B3" w:rsidRPr="006663B3" w:rsidRDefault="006663B3" w:rsidP="00671A3B">
    <w:pPr>
      <w:pStyle w:val="Header"/>
      <w:jc w:val="center"/>
      <w:rPr>
        <w:rFonts w:ascii="Comic Sans MS" w:hAnsi="Comic Sans MS"/>
        <w:sz w:val="28"/>
        <w:szCs w:val="28"/>
      </w:rPr>
    </w:pPr>
    <w:r>
      <w:rPr>
        <w:rFonts w:ascii="Comic Sans MS" w:hAnsi="Comic Sans MS" w:cs="Arial"/>
        <w:sz w:val="28"/>
        <w:szCs w:val="28"/>
      </w:rPr>
      <w:t>Version: 1 – 2022-2023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59"/>
    <w:rsid w:val="00103923"/>
    <w:rsid w:val="00145D47"/>
    <w:rsid w:val="001A4FEA"/>
    <w:rsid w:val="001B3626"/>
    <w:rsid w:val="00233557"/>
    <w:rsid w:val="00237FE6"/>
    <w:rsid w:val="00353C59"/>
    <w:rsid w:val="00480045"/>
    <w:rsid w:val="005265F7"/>
    <w:rsid w:val="005D0699"/>
    <w:rsid w:val="00614790"/>
    <w:rsid w:val="006663B3"/>
    <w:rsid w:val="00671A3B"/>
    <w:rsid w:val="009D0E4B"/>
    <w:rsid w:val="00C10CFA"/>
    <w:rsid w:val="00C25CD8"/>
    <w:rsid w:val="00EE7197"/>
    <w:rsid w:val="00F23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0517"/>
  <w15:chartTrackingRefBased/>
  <w15:docId w15:val="{7EE0304F-6A48-40C8-8337-8B0A742B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A3B"/>
  </w:style>
  <w:style w:type="paragraph" w:styleId="Footer">
    <w:name w:val="footer"/>
    <w:basedOn w:val="Normal"/>
    <w:link w:val="FooterChar"/>
    <w:uiPriority w:val="99"/>
    <w:unhideWhenUsed/>
    <w:rsid w:val="00671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A3B"/>
  </w:style>
  <w:style w:type="character" w:styleId="Hyperlink">
    <w:name w:val="Hyperlink"/>
    <w:basedOn w:val="DefaultParagraphFont"/>
    <w:uiPriority w:val="99"/>
    <w:unhideWhenUsed/>
    <w:rsid w:val="00671A3B"/>
    <w:rPr>
      <w:color w:val="0563C1" w:themeColor="hyperlink"/>
      <w:u w:val="single"/>
    </w:rPr>
  </w:style>
  <w:style w:type="character" w:styleId="UnresolvedMention">
    <w:name w:val="Unresolved Mention"/>
    <w:basedOn w:val="DefaultParagraphFont"/>
    <w:uiPriority w:val="99"/>
    <w:semiHidden/>
    <w:unhideWhenUsed/>
    <w:rsid w:val="00671A3B"/>
    <w:rPr>
      <w:color w:val="605E5C"/>
      <w:shd w:val="clear" w:color="auto" w:fill="E1DFDD"/>
    </w:rPr>
  </w:style>
  <w:style w:type="table" w:styleId="TableGrid">
    <w:name w:val="Table Grid"/>
    <w:basedOn w:val="TableNormal"/>
    <w:rsid w:val="00145D4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dleymbc.insight4grc.com/UserHome/Policies/PolicyDisplay.aspx?&amp;id=97&amp;l=1" TargetMode="External"/><Relationship Id="rId3" Type="http://schemas.openxmlformats.org/officeDocument/2006/relationships/webSettings" Target="webSettings.xml"/><Relationship Id="rId7" Type="http://schemas.openxmlformats.org/officeDocument/2006/relationships/hyperlink" Target="https://dudleymbc.insight4grc.com/UserHome/Policies/PolicyDisplay.aspx?&amp;id=97&amp;l=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nect.dudley.gov.uk/support/Pages/Policies/HR-Policies.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Owen (Children in Care and Resources)</dc:creator>
  <cp:keywords/>
  <dc:description/>
  <cp:lastModifiedBy>Jamie Owen (Children in Care and Resources)</cp:lastModifiedBy>
  <cp:revision>5</cp:revision>
  <dcterms:created xsi:type="dcterms:W3CDTF">2022-07-18T12:37:00Z</dcterms:created>
  <dcterms:modified xsi:type="dcterms:W3CDTF">2022-07-18T16:14:00Z</dcterms:modified>
</cp:coreProperties>
</file>