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F4A676" w14:textId="639D3895" w:rsidR="00FE3B98" w:rsidRPr="00FE3B98" w:rsidRDefault="00FE3B98">
      <w:pPr>
        <w:rPr>
          <w:rFonts w:cstheme="minorHAnsi"/>
          <w:b/>
          <w:bCs/>
          <w:color w:val="202122"/>
          <w:sz w:val="32"/>
          <w:szCs w:val="32"/>
          <w:u w:val="single"/>
          <w:shd w:val="clear" w:color="auto" w:fill="FFFFFF"/>
        </w:rPr>
      </w:pPr>
      <w:r w:rsidRPr="00FE3B98">
        <w:rPr>
          <w:rFonts w:cstheme="minorHAnsi"/>
          <w:b/>
          <w:bCs/>
          <w:color w:val="202122"/>
          <w:sz w:val="32"/>
          <w:szCs w:val="32"/>
          <w:u w:val="single"/>
          <w:shd w:val="clear" w:color="auto" w:fill="FFFFFF"/>
        </w:rPr>
        <w:t>Clare’s Law Factsheet</w:t>
      </w:r>
    </w:p>
    <w:p w14:paraId="6C365244" w14:textId="1657132B" w:rsidR="0099563F" w:rsidRPr="00FE3B98" w:rsidRDefault="00FE3B98">
      <w:pPr>
        <w:rPr>
          <w:rFonts w:cstheme="minorHAnsi"/>
          <w:color w:val="202122"/>
          <w:shd w:val="clear" w:color="auto" w:fill="FFFFFF"/>
        </w:rPr>
      </w:pPr>
      <w:r w:rsidRPr="00FE3B98">
        <w:rPr>
          <w:rFonts w:cstheme="minorHAnsi"/>
          <w:b/>
          <w:bCs/>
          <w:color w:val="202122"/>
          <w:shd w:val="clear" w:color="auto" w:fill="FFFFFF"/>
        </w:rPr>
        <w:t>Clare's Law</w:t>
      </w:r>
      <w:r w:rsidRPr="00FE3B98">
        <w:rPr>
          <w:rFonts w:cstheme="minorHAnsi"/>
          <w:color w:val="202122"/>
          <w:shd w:val="clear" w:color="auto" w:fill="FFFFFF"/>
        </w:rPr>
        <w:t>, often known officially as a </w:t>
      </w:r>
      <w:r w:rsidRPr="00FE3B98">
        <w:rPr>
          <w:rFonts w:cstheme="minorHAnsi"/>
          <w:b/>
          <w:bCs/>
          <w:color w:val="202122"/>
          <w:shd w:val="clear" w:color="auto" w:fill="FFFFFF"/>
        </w:rPr>
        <w:t>Domestic Violence Disclosure Scheme (DVDS)</w:t>
      </w:r>
      <w:r w:rsidRPr="00FE3B98">
        <w:rPr>
          <w:rFonts w:cstheme="minorHAnsi"/>
          <w:color w:val="202122"/>
          <w:shd w:val="clear" w:color="auto" w:fill="FFFFFF"/>
        </w:rPr>
        <w:t> or similar, designates several ways for police officers to disclose a person's history of abusive behaviour to those who may be at risk from such behaviour. It is intended to reduce </w:t>
      </w:r>
      <w:r w:rsidRPr="00FE3B98">
        <w:rPr>
          <w:rFonts w:cstheme="minorHAnsi"/>
          <w:shd w:val="clear" w:color="auto" w:fill="FFFFFF"/>
        </w:rPr>
        <w:t>domestic abuse</w:t>
      </w:r>
      <w:r w:rsidRPr="00FE3B98">
        <w:rPr>
          <w:rFonts w:cstheme="minorHAnsi"/>
          <w:color w:val="202122"/>
          <w:shd w:val="clear" w:color="auto" w:fill="FFFFFF"/>
        </w:rPr>
        <w:t>. </w:t>
      </w:r>
    </w:p>
    <w:p w14:paraId="6F067134" w14:textId="77777777" w:rsidR="00FE3B98" w:rsidRPr="00FE3B98" w:rsidRDefault="00FE3B98" w:rsidP="00FE3B98">
      <w:pPr>
        <w:pStyle w:val="NormalWeb"/>
        <w:shd w:val="clear" w:color="auto" w:fill="FFFFFF"/>
        <w:spacing w:before="300" w:beforeAutospacing="0" w:after="300" w:afterAutospacing="0"/>
        <w:rPr>
          <w:rFonts w:asciiTheme="minorHAnsi" w:hAnsiTheme="minorHAnsi" w:cstheme="minorHAnsi"/>
          <w:color w:val="0B0C0C"/>
          <w:sz w:val="22"/>
          <w:szCs w:val="22"/>
        </w:rPr>
      </w:pPr>
      <w:r w:rsidRPr="00FE3B98">
        <w:rPr>
          <w:rFonts w:asciiTheme="minorHAnsi" w:hAnsiTheme="minorHAnsi" w:cstheme="minorHAnsi"/>
          <w:color w:val="0B0C0C"/>
          <w:sz w:val="22"/>
          <w:szCs w:val="22"/>
        </w:rPr>
        <w:t xml:space="preserve">The scheme has two elements: the “Right to Ask” and the “Right to Know”. </w:t>
      </w:r>
    </w:p>
    <w:p w14:paraId="3DB503BE" w14:textId="1C36754E" w:rsidR="00FE3B98" w:rsidRPr="00FE3B98" w:rsidRDefault="00FE3B98" w:rsidP="00FE3B98">
      <w:pPr>
        <w:pStyle w:val="NormalWeb"/>
        <w:shd w:val="clear" w:color="auto" w:fill="FFFFFF"/>
        <w:spacing w:before="300" w:beforeAutospacing="0" w:after="300" w:afterAutospacing="0"/>
        <w:rPr>
          <w:rFonts w:asciiTheme="minorHAnsi" w:hAnsiTheme="minorHAnsi" w:cstheme="minorHAnsi"/>
          <w:color w:val="0B0C0C"/>
          <w:sz w:val="22"/>
          <w:szCs w:val="22"/>
        </w:rPr>
      </w:pPr>
      <w:r w:rsidRPr="00FE3B98">
        <w:rPr>
          <w:rFonts w:asciiTheme="minorHAnsi" w:hAnsiTheme="minorHAnsi" w:cstheme="minorHAnsi"/>
          <w:color w:val="0B0C0C"/>
          <w:sz w:val="22"/>
          <w:szCs w:val="22"/>
        </w:rPr>
        <w:t>“</w:t>
      </w:r>
      <w:r w:rsidRPr="00FE3B98">
        <w:rPr>
          <w:rFonts w:asciiTheme="minorHAnsi" w:hAnsiTheme="minorHAnsi" w:cstheme="minorHAnsi"/>
          <w:b/>
          <w:bCs/>
          <w:color w:val="0B0C0C"/>
          <w:sz w:val="22"/>
          <w:szCs w:val="22"/>
        </w:rPr>
        <w:t>Right to Ask</w:t>
      </w:r>
      <w:r w:rsidRPr="00FE3B98">
        <w:rPr>
          <w:rFonts w:asciiTheme="minorHAnsi" w:hAnsiTheme="minorHAnsi" w:cstheme="minorHAnsi"/>
          <w:color w:val="0B0C0C"/>
          <w:sz w:val="22"/>
          <w:szCs w:val="22"/>
        </w:rPr>
        <w:t>” - under the scheme an individual or relevant third party (for example, a family member) can ask the police to check whether a current or ex-partner has a violent or abusive past.  If records show that an individual may be at risk of domestic abuse from a partner or ex-partner, the police will consider disclosing the information.</w:t>
      </w:r>
    </w:p>
    <w:p w14:paraId="31116062" w14:textId="10091C7F" w:rsidR="00FE3B98" w:rsidRDefault="00FE3B98" w:rsidP="00FE3B98">
      <w:pPr>
        <w:pStyle w:val="NormalWeb"/>
        <w:shd w:val="clear" w:color="auto" w:fill="FFFFFF"/>
        <w:spacing w:before="300" w:beforeAutospacing="0" w:after="300" w:afterAutospacing="0"/>
        <w:rPr>
          <w:rFonts w:asciiTheme="minorHAnsi" w:hAnsiTheme="minorHAnsi" w:cstheme="minorHAnsi"/>
          <w:color w:val="0B0C0C"/>
          <w:sz w:val="22"/>
          <w:szCs w:val="22"/>
        </w:rPr>
      </w:pPr>
      <w:r w:rsidRPr="00FE3B98">
        <w:rPr>
          <w:rFonts w:asciiTheme="minorHAnsi" w:hAnsiTheme="minorHAnsi" w:cstheme="minorHAnsi"/>
          <w:color w:val="0B0C0C"/>
          <w:sz w:val="22"/>
          <w:szCs w:val="22"/>
        </w:rPr>
        <w:t>“</w:t>
      </w:r>
      <w:r w:rsidRPr="00FE3B98">
        <w:rPr>
          <w:rFonts w:asciiTheme="minorHAnsi" w:hAnsiTheme="minorHAnsi" w:cstheme="minorHAnsi"/>
          <w:b/>
          <w:bCs/>
          <w:color w:val="0B0C0C"/>
          <w:sz w:val="22"/>
          <w:szCs w:val="22"/>
        </w:rPr>
        <w:t>Right to Know</w:t>
      </w:r>
      <w:r w:rsidRPr="00FE3B98">
        <w:rPr>
          <w:rFonts w:asciiTheme="minorHAnsi" w:hAnsiTheme="minorHAnsi" w:cstheme="minorHAnsi"/>
          <w:color w:val="0B0C0C"/>
          <w:sz w:val="22"/>
          <w:szCs w:val="22"/>
        </w:rPr>
        <w:t>” - enables the police to make a disclosure on their own initiative if they receive information about the violent or abusive behaviour of a person that may impact on the safety of that person’s current or ex-partner. This could be information arising from a criminal investigation, through statutory or third sector agency involvement, or from another source of police intelligence.</w:t>
      </w:r>
    </w:p>
    <w:p w14:paraId="4896E43E" w14:textId="192B97F9" w:rsidR="000F3F38" w:rsidRPr="00FE3B98" w:rsidRDefault="000F3F38" w:rsidP="00FE3B98">
      <w:pPr>
        <w:pStyle w:val="NormalWeb"/>
        <w:shd w:val="clear" w:color="auto" w:fill="FFFFFF"/>
        <w:spacing w:before="300" w:beforeAutospacing="0" w:after="300" w:afterAutospacing="0"/>
        <w:rPr>
          <w:rFonts w:asciiTheme="minorHAnsi" w:hAnsiTheme="minorHAnsi" w:cstheme="minorHAnsi"/>
          <w:color w:val="0B0C0C"/>
          <w:sz w:val="22"/>
          <w:szCs w:val="22"/>
        </w:rPr>
      </w:pPr>
      <w:r>
        <w:rPr>
          <w:rFonts w:asciiTheme="minorHAnsi" w:hAnsiTheme="minorHAnsi" w:cstheme="minorHAnsi"/>
          <w:color w:val="0B0C0C"/>
          <w:sz w:val="22"/>
          <w:szCs w:val="22"/>
        </w:rPr>
        <w:t xml:space="preserve">This can be quite a distressing </w:t>
      </w:r>
      <w:r w:rsidR="00E96A45">
        <w:rPr>
          <w:rFonts w:asciiTheme="minorHAnsi" w:hAnsiTheme="minorHAnsi" w:cstheme="minorHAnsi"/>
          <w:color w:val="0B0C0C"/>
          <w:sz w:val="22"/>
          <w:szCs w:val="22"/>
        </w:rPr>
        <w:t xml:space="preserve">thing to do, so please request the assistance of an IDVA (consent permitting) to support to survivor. </w:t>
      </w:r>
    </w:p>
    <w:p w14:paraId="1784845F" w14:textId="05AEE430" w:rsidR="00FE3B98" w:rsidRPr="00FE3B98" w:rsidRDefault="00FE3B98" w:rsidP="00FE3B98">
      <w:pPr>
        <w:pStyle w:val="NormalWeb"/>
        <w:shd w:val="clear" w:color="auto" w:fill="FFFFFF"/>
        <w:spacing w:before="300" w:beforeAutospacing="0" w:after="300" w:afterAutospacing="0"/>
        <w:rPr>
          <w:rFonts w:asciiTheme="minorHAnsi" w:hAnsiTheme="minorHAnsi" w:cstheme="minorHAnsi"/>
          <w:color w:val="0B0C0C"/>
          <w:sz w:val="22"/>
          <w:szCs w:val="22"/>
        </w:rPr>
      </w:pPr>
      <w:r w:rsidRPr="00FE3B98">
        <w:rPr>
          <w:rFonts w:asciiTheme="minorHAnsi" w:hAnsiTheme="minorHAnsi" w:cstheme="minorHAnsi"/>
          <w:color w:val="0B0C0C"/>
          <w:sz w:val="22"/>
          <w:szCs w:val="22"/>
        </w:rPr>
        <w:t xml:space="preserve">To make a request follow this link: </w:t>
      </w:r>
      <w:hyperlink r:id="rId10" w:history="1">
        <w:r w:rsidRPr="00FE3B98">
          <w:rPr>
            <w:rStyle w:val="Hyperlink"/>
            <w:rFonts w:asciiTheme="minorHAnsi" w:hAnsiTheme="minorHAnsi" w:cstheme="minorHAnsi"/>
            <w:sz w:val="22"/>
            <w:szCs w:val="22"/>
          </w:rPr>
          <w:t>Request information under Clare's Law: Make a Domestic Violence Disclosure Scheme (DVDS) application | Metropolitan Police</w:t>
        </w:r>
      </w:hyperlink>
    </w:p>
    <w:p w14:paraId="32DD7BBC" w14:textId="3D92AF28" w:rsidR="00FE3B98" w:rsidRPr="00FE3B98" w:rsidRDefault="00FE3B98" w:rsidP="00FE3B98">
      <w:pPr>
        <w:rPr>
          <w:rFonts w:cstheme="minorHAnsi"/>
        </w:rPr>
      </w:pPr>
      <w:r w:rsidRPr="00FE3B98">
        <w:rPr>
          <w:rFonts w:cstheme="minorHAnsi"/>
        </w:rPr>
        <w:t xml:space="preserve">Useful links: </w:t>
      </w:r>
    </w:p>
    <w:p w14:paraId="13F3FAF3" w14:textId="77777777" w:rsidR="00FE3B98" w:rsidRPr="00FE3B98" w:rsidRDefault="00A65AF9" w:rsidP="00FE3B98">
      <w:pPr>
        <w:rPr>
          <w:rFonts w:cstheme="minorHAnsi"/>
        </w:rPr>
      </w:pPr>
      <w:hyperlink r:id="rId11" w:history="1">
        <w:r w:rsidR="00FE3B98" w:rsidRPr="00FE3B98">
          <w:rPr>
            <w:rStyle w:val="Hyperlink"/>
            <w:rFonts w:cstheme="minorHAnsi"/>
          </w:rPr>
          <w:t>Request information under Clare's Law: Make a Domestic Violence Disclosure Scheme (DVDS) application | Metropolitan Police</w:t>
        </w:r>
      </w:hyperlink>
    </w:p>
    <w:p w14:paraId="3F56776F" w14:textId="5FC6BC8E" w:rsidR="00FE3B98" w:rsidRPr="00FE3B98" w:rsidRDefault="00A65AF9" w:rsidP="00FE3B98">
      <w:pPr>
        <w:rPr>
          <w:rFonts w:cstheme="minorHAnsi"/>
        </w:rPr>
      </w:pPr>
      <w:hyperlink r:id="rId12" w:anchor="background" w:history="1">
        <w:r w:rsidR="00FE3B98" w:rsidRPr="00FE3B98">
          <w:rPr>
            <w:rStyle w:val="Hyperlink"/>
            <w:rFonts w:cstheme="minorHAnsi"/>
          </w:rPr>
          <w:t>Domestic Violence Disclosure Scheme factsheet - GOV.UK (www.gov.uk)</w:t>
        </w:r>
      </w:hyperlink>
    </w:p>
    <w:p w14:paraId="0390EB89" w14:textId="77777777" w:rsidR="00FE3B98" w:rsidRPr="00FE3B98" w:rsidRDefault="00FE3B98">
      <w:pPr>
        <w:rPr>
          <w:rFonts w:cstheme="minorHAnsi"/>
        </w:rPr>
      </w:pPr>
    </w:p>
    <w:sectPr w:rsidR="00FE3B98" w:rsidRPr="00FE3B98" w:rsidSect="00FE3B9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07DE2F" w14:textId="77777777" w:rsidR="00A65AF9" w:rsidRDefault="00A65AF9" w:rsidP="00FE3B98">
      <w:pPr>
        <w:spacing w:after="0" w:line="240" w:lineRule="auto"/>
      </w:pPr>
      <w:r>
        <w:separator/>
      </w:r>
    </w:p>
  </w:endnote>
  <w:endnote w:type="continuationSeparator" w:id="0">
    <w:p w14:paraId="601290C8" w14:textId="77777777" w:rsidR="00A65AF9" w:rsidRDefault="00A65AF9" w:rsidP="00FE3B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8290CE" w14:textId="77777777" w:rsidR="00FE3B98" w:rsidRDefault="00FE3B9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377D06" w14:textId="77777777" w:rsidR="00FE3B98" w:rsidRDefault="00FE3B9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498F72" w14:textId="77777777" w:rsidR="00FE3B98" w:rsidRDefault="00FE3B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E4E6A7" w14:textId="77777777" w:rsidR="00A65AF9" w:rsidRDefault="00A65AF9" w:rsidP="00FE3B98">
      <w:pPr>
        <w:spacing w:after="0" w:line="240" w:lineRule="auto"/>
      </w:pPr>
      <w:r>
        <w:separator/>
      </w:r>
    </w:p>
  </w:footnote>
  <w:footnote w:type="continuationSeparator" w:id="0">
    <w:p w14:paraId="56C98F84" w14:textId="77777777" w:rsidR="00A65AF9" w:rsidRDefault="00A65AF9" w:rsidP="00FE3B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9BC469" w14:textId="77777777" w:rsidR="00FE3B98" w:rsidRDefault="00FE3B9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A7C3B8" w14:textId="01F8BDFB" w:rsidR="00FE3B98" w:rsidRDefault="00FE3B98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E9D0067" wp14:editId="774CAA09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3050"/>
              <wp:effectExtent l="0" t="0" r="0" b="12700"/>
              <wp:wrapNone/>
              <wp:docPr id="1" name="MSIPCM4ab44de499a6003bf315cbed" descr="{&quot;HashCode&quot;:1987674191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B8BD450" w14:textId="7A61807B" w:rsidR="00FE3B98" w:rsidRPr="00FE3B98" w:rsidRDefault="00FE3B98" w:rsidP="00FE3B98">
                          <w:pPr>
                            <w:spacing w:after="0"/>
                            <w:rPr>
                              <w:rFonts w:ascii="Calibri" w:hAnsi="Calibri"/>
                              <w:color w:val="000000"/>
                              <w:sz w:val="20"/>
                            </w:rPr>
                          </w:pPr>
                          <w:r w:rsidRPr="00FE3B98">
                            <w:rPr>
                              <w:rFonts w:ascii="Calibri" w:hAnsi="Calibri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E9D0067" id="_x0000_t202" coordsize="21600,21600" o:spt="202" path="m,l,21600r21600,l21600,xe">
              <v:stroke joinstyle="miter"/>
              <v:path gradientshapeok="t" o:connecttype="rect"/>
            </v:shapetype>
            <v:shape id="MSIPCM4ab44de499a6003bf315cbed" o:spid="_x0000_s1026" type="#_x0000_t202" alt="{&quot;HashCode&quot;:1987674191,&quot;Height&quot;:841.0,&quot;Width&quot;:595.0,&quot;Placement&quot;:&quot;Header&quot;,&quot;Index&quot;:&quot;Primary&quot;,&quot;Section&quot;:1,&quot;Top&quot;:0.0,&quot;Left&quot;:0.0}" style="position:absolute;margin-left:0;margin-top:1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" o:allowincell="f" filled="f" stroked="f" strokeweight=".5pt">
              <v:textbox inset="20pt,0,,0">
                <w:txbxContent>
                  <w:p w14:paraId="5B8BD450" w14:textId="7A61807B" w:rsidR="00FE3B98" w:rsidRPr="00FE3B98" w:rsidRDefault="00FE3B98" w:rsidP="00FE3B98">
                    <w:pPr>
                      <w:spacing w:after="0"/>
                      <w:rPr>
                        <w:rFonts w:ascii="Calibri" w:hAnsi="Calibri"/>
                        <w:color w:val="000000"/>
                        <w:sz w:val="20"/>
                      </w:rPr>
                    </w:pPr>
                    <w:r w:rsidRPr="00FE3B98">
                      <w:rPr>
                        <w:rFonts w:ascii="Calibri" w:hAnsi="Calibri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8F0BB2" w14:textId="77777777" w:rsidR="00FE3B98" w:rsidRDefault="00FE3B9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0425D6C"/>
    <w:multiLevelType w:val="hybridMultilevel"/>
    <w:tmpl w:val="2062D4A2"/>
    <w:lvl w:ilvl="0" w:tplc="4B8A76B2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202122"/>
        <w:sz w:val="2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B98"/>
    <w:rsid w:val="000F3F38"/>
    <w:rsid w:val="002A2E0A"/>
    <w:rsid w:val="0099563F"/>
    <w:rsid w:val="00A65AF9"/>
    <w:rsid w:val="00E96A45"/>
    <w:rsid w:val="00FE3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603C7B"/>
  <w15:chartTrackingRefBased/>
  <w15:docId w15:val="{A4C6163A-6D67-40AB-BD44-25BAD4667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E3B9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E3B9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E3B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3B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B9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E3B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3B98"/>
  </w:style>
  <w:style w:type="paragraph" w:styleId="Footer">
    <w:name w:val="footer"/>
    <w:basedOn w:val="Normal"/>
    <w:link w:val="FooterChar"/>
    <w:uiPriority w:val="99"/>
    <w:unhideWhenUsed/>
    <w:rsid w:val="00FE3B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3B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434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gov.uk/government/publications/domestic-abuse-bill-2020-factsheets/domestic-violence-disclosure-scheme-factsheet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met.police.uk/advice/advice-and-information/daa/domestic-abuse/alpha2/request-information-under-clares-law/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s://www.met.police.uk/advice/advice-and-information/daa/domestic-abuse/alpha2/request-information-under-clares-law/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523E3769CBCB4580250EF00388D327" ma:contentTypeVersion="6" ma:contentTypeDescription="Create a new document." ma:contentTypeScope="" ma:versionID="2c63f2dbf86821671693c32a6afff13e">
  <xsd:schema xmlns:xsd="http://www.w3.org/2001/XMLSchema" xmlns:xs="http://www.w3.org/2001/XMLSchema" xmlns:p="http://schemas.microsoft.com/office/2006/metadata/properties" xmlns:ns2="459b9326-c272-4400-99c1-7105be15f89f" targetNamespace="http://schemas.microsoft.com/office/2006/metadata/properties" ma:root="true" ma:fieldsID="42b68b3be3acabbf13f36ac9975acb8b" ns2:_="">
    <xsd:import namespace="459b9326-c272-4400-99c1-7105be15f89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9b9326-c272-4400-99c1-7105be15f8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F6A25AF-3502-4080-8BD8-03725C1C3A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9b9326-c272-4400-99c1-7105be15f8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60DD94B-5B69-4361-9C6B-0C47FBCCDD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8D0ACFB-8714-4CC4-ACA9-98E8443987D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306</Words>
  <Characters>1746</Characters>
  <Application>Microsoft Office Word</Application>
  <DocSecurity>0</DocSecurity>
  <Lines>14</Lines>
  <Paragraphs>4</Paragraphs>
  <ScaleCrop>false</ScaleCrop>
  <Company/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Hibbert, Miranda</dc:creator>
  <cp:keywords/>
  <dc:description/>
  <cp:lastModifiedBy>Hibbert, Miranda</cp:lastModifiedBy>
  <cp:revision>3</cp:revision>
  <dcterms:created xsi:type="dcterms:W3CDTF">2021-06-07T11:52:00Z</dcterms:created>
  <dcterms:modified xsi:type="dcterms:W3CDTF">2021-06-07T12:06:00Z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63da656-5c75-4f6d-9461-4a3ce9a537cc_Enabled">
    <vt:lpwstr>true</vt:lpwstr>
  </property>
  <property fmtid="{D5CDD505-2E9C-101B-9397-08002B2CF9AE}" pid="3" name="MSIP_Label_763da656-5c75-4f6d-9461-4a3ce9a537cc_SetDate">
    <vt:lpwstr>2021-06-07T11:59:40Z</vt:lpwstr>
  </property>
  <property fmtid="{D5CDD505-2E9C-101B-9397-08002B2CF9AE}" pid="4" name="MSIP_Label_763da656-5c75-4f6d-9461-4a3ce9a537cc_Method">
    <vt:lpwstr>Standard</vt:lpwstr>
  </property>
  <property fmtid="{D5CDD505-2E9C-101B-9397-08002B2CF9AE}" pid="5" name="MSIP_Label_763da656-5c75-4f6d-9461-4a3ce9a537cc_Name">
    <vt:lpwstr>763da656-5c75-4f6d-9461-4a3ce9a537cc</vt:lpwstr>
  </property>
  <property fmtid="{D5CDD505-2E9C-101B-9397-08002B2CF9AE}" pid="6" name="MSIP_Label_763da656-5c75-4f6d-9461-4a3ce9a537cc_SiteId">
    <vt:lpwstr>d9d3f5ac-f803-49be-949f-14a7074d74a7</vt:lpwstr>
  </property>
  <property fmtid="{D5CDD505-2E9C-101B-9397-08002B2CF9AE}" pid="7" name="MSIP_Label_763da656-5c75-4f6d-9461-4a3ce9a537cc_ActionId">
    <vt:lpwstr>8c99c8dd-6b95-40e7-98c1-c068c48406ae</vt:lpwstr>
  </property>
  <property fmtid="{D5CDD505-2E9C-101B-9397-08002B2CF9AE}" pid="8" name="MSIP_Label_763da656-5c75-4f6d-9461-4a3ce9a537cc_ContentBits">
    <vt:lpwstr>1</vt:lpwstr>
  </property>
  <property fmtid="{D5CDD505-2E9C-101B-9397-08002B2CF9AE}" pid="9" name="ContentTypeId">
    <vt:lpwstr>0x01010057523E3769CBCB4580250EF00388D327</vt:lpwstr>
  </property>
</Properties>
</file>