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123D" w14:textId="77777777" w:rsidR="0014600F" w:rsidRPr="0014600F" w:rsidRDefault="0014600F" w:rsidP="0014600F">
      <w:pPr>
        <w:pStyle w:val="NormalWeb"/>
        <w:rPr>
          <w:rStyle w:val="Strong"/>
          <w:rFonts w:asciiTheme="majorHAnsi" w:hAnsiTheme="majorHAnsi" w:cstheme="majorHAnsi"/>
          <w:b w:val="0"/>
          <w:sz w:val="28"/>
          <w:u w:val="single"/>
          <w:lang w:val="en"/>
        </w:rPr>
      </w:pPr>
      <w:bookmarkStart w:id="0" w:name="_GoBack"/>
      <w:bookmarkEnd w:id="0"/>
      <w:r w:rsidRPr="0014600F">
        <w:rPr>
          <w:rFonts w:asciiTheme="majorHAnsi" w:hAnsiTheme="majorHAnsi" w:cstheme="majorHAnsi"/>
          <w:b/>
          <w:sz w:val="28"/>
          <w:u w:val="single"/>
          <w:lang w:val="en"/>
        </w:rPr>
        <w:t>14 Signs of Psychological and Emotional Manipulation</w:t>
      </w:r>
    </w:p>
    <w:p w14:paraId="1D7799AF" w14:textId="77777777" w:rsidR="0014600F" w:rsidRPr="0014600F" w:rsidRDefault="0014600F" w:rsidP="0014600F">
      <w:pPr>
        <w:pStyle w:val="NormalWeb"/>
        <w:rPr>
          <w:rFonts w:asciiTheme="majorHAnsi" w:hAnsiTheme="majorHAnsi" w:cstheme="majorHAnsi"/>
          <w:lang w:val="en"/>
        </w:rPr>
      </w:pPr>
      <w:r w:rsidRPr="0014600F">
        <w:rPr>
          <w:rStyle w:val="Strong"/>
          <w:rFonts w:asciiTheme="majorHAnsi" w:hAnsiTheme="majorHAnsi" w:cstheme="majorHAnsi"/>
          <w:lang w:val="en"/>
        </w:rPr>
        <w:t>1.  Home Court Advantage  </w:t>
      </w:r>
    </w:p>
    <w:p w14:paraId="104F9B27" w14:textId="77777777" w:rsidR="0014600F" w:rsidRPr="0014600F" w:rsidRDefault="0014600F" w:rsidP="0014600F">
      <w:pPr>
        <w:pStyle w:val="NormalWeb"/>
        <w:rPr>
          <w:rFonts w:asciiTheme="majorHAnsi" w:hAnsiTheme="majorHAnsi" w:cstheme="majorHAnsi"/>
          <w:lang w:val="en"/>
        </w:rPr>
      </w:pPr>
      <w:r w:rsidRPr="0014600F">
        <w:rPr>
          <w:rFonts w:asciiTheme="majorHAnsi" w:hAnsiTheme="majorHAnsi" w:cstheme="majorHAnsi"/>
          <w:lang w:val="en"/>
        </w:rPr>
        <w:t>A manipulative individual may insist on you meeting and interacting in a physical space where he or she can exercise more dominance and control. This can be the manipulator’s office, home, car, or other spaces where he feels ownership and familiarity (and where you lack them).</w:t>
      </w:r>
    </w:p>
    <w:p w14:paraId="58FFF312" w14:textId="77777777" w:rsidR="0014600F" w:rsidRPr="0014600F" w:rsidRDefault="0014600F" w:rsidP="0014600F">
      <w:pPr>
        <w:pStyle w:val="NormalWeb"/>
        <w:rPr>
          <w:rFonts w:asciiTheme="majorHAnsi" w:hAnsiTheme="majorHAnsi" w:cstheme="majorHAnsi"/>
          <w:lang w:val="en"/>
        </w:rPr>
      </w:pPr>
      <w:r w:rsidRPr="0014600F">
        <w:rPr>
          <w:rStyle w:val="Strong"/>
          <w:rFonts w:asciiTheme="majorHAnsi" w:hAnsiTheme="majorHAnsi" w:cstheme="majorHAnsi"/>
          <w:lang w:val="en"/>
        </w:rPr>
        <w:t>2.  Let You Speak First to Establish Your Baseline and Look for Weaknesses</w:t>
      </w:r>
    </w:p>
    <w:p w14:paraId="6E1CD373" w14:textId="77777777" w:rsidR="0014600F" w:rsidRPr="0014600F" w:rsidRDefault="0014600F" w:rsidP="0014600F">
      <w:pPr>
        <w:pStyle w:val="NormalWeb"/>
        <w:rPr>
          <w:rFonts w:asciiTheme="majorHAnsi" w:hAnsiTheme="majorHAnsi" w:cstheme="majorHAnsi"/>
          <w:lang w:val="en"/>
        </w:rPr>
      </w:pPr>
      <w:r w:rsidRPr="0014600F">
        <w:rPr>
          <w:rFonts w:asciiTheme="majorHAnsi" w:hAnsiTheme="majorHAnsi" w:cstheme="majorHAnsi"/>
          <w:lang w:val="en"/>
        </w:rPr>
        <w:t xml:space="preserve">Many sales people do this when they prospect you. By asking you general and probing questions, they establish a baseline about your thinking and behavior, from which they can then evaluate your strengths and weaknesses. This type of questioning with hidden agenda can also occur at the </w:t>
      </w:r>
      <w:hyperlink r:id="rId4" w:tooltip="Psychology Today looks at workplace" w:history="1">
        <w:r w:rsidRPr="0014600F">
          <w:rPr>
            <w:rStyle w:val="Hyperlink"/>
            <w:rFonts w:asciiTheme="majorHAnsi" w:hAnsiTheme="majorHAnsi" w:cstheme="majorHAnsi"/>
            <w:color w:val="auto"/>
            <w:lang w:val="en"/>
          </w:rPr>
          <w:t>workplace</w:t>
        </w:r>
      </w:hyperlink>
      <w:r w:rsidRPr="0014600F">
        <w:rPr>
          <w:rFonts w:asciiTheme="majorHAnsi" w:hAnsiTheme="majorHAnsi" w:cstheme="majorHAnsi"/>
          <w:lang w:val="en"/>
        </w:rPr>
        <w:t xml:space="preserve"> or in personal relationships.</w:t>
      </w:r>
    </w:p>
    <w:p w14:paraId="62E8E1C7" w14:textId="77777777" w:rsidR="0014600F" w:rsidRPr="0014600F" w:rsidRDefault="0014600F" w:rsidP="0014600F">
      <w:pPr>
        <w:pStyle w:val="NormalWeb"/>
        <w:rPr>
          <w:rFonts w:asciiTheme="majorHAnsi" w:hAnsiTheme="majorHAnsi" w:cstheme="majorHAnsi"/>
          <w:lang w:val="en"/>
        </w:rPr>
      </w:pPr>
      <w:r w:rsidRPr="0014600F">
        <w:rPr>
          <w:rStyle w:val="Strong"/>
          <w:rFonts w:asciiTheme="majorHAnsi" w:hAnsiTheme="majorHAnsi" w:cstheme="majorHAnsi"/>
          <w:lang w:val="en"/>
        </w:rPr>
        <w:t>3.  Manipulation of Facts</w:t>
      </w:r>
    </w:p>
    <w:p w14:paraId="1B2A8B01" w14:textId="77777777" w:rsidR="0014600F" w:rsidRPr="0014600F" w:rsidRDefault="0014600F" w:rsidP="0014600F">
      <w:pPr>
        <w:pStyle w:val="NormalWeb"/>
        <w:rPr>
          <w:rFonts w:asciiTheme="majorHAnsi" w:hAnsiTheme="majorHAnsi" w:cstheme="majorHAnsi"/>
          <w:lang w:val="en"/>
        </w:rPr>
      </w:pPr>
      <w:r w:rsidRPr="0014600F">
        <w:rPr>
          <w:rFonts w:asciiTheme="majorHAnsi" w:hAnsiTheme="majorHAnsi" w:cstheme="majorHAnsi"/>
          <w:lang w:val="en"/>
        </w:rPr>
        <w:t xml:space="preserve">Examples: </w:t>
      </w:r>
      <w:hyperlink r:id="rId5" w:tooltip="Psychology Today looks at Lying" w:history="1">
        <w:r w:rsidRPr="0014600F">
          <w:rPr>
            <w:rStyle w:val="Hyperlink"/>
            <w:rFonts w:asciiTheme="majorHAnsi" w:hAnsiTheme="majorHAnsi" w:cstheme="majorHAnsi"/>
            <w:color w:val="auto"/>
            <w:lang w:val="en"/>
          </w:rPr>
          <w:t>Lying</w:t>
        </w:r>
      </w:hyperlink>
      <w:r w:rsidRPr="0014600F">
        <w:rPr>
          <w:rFonts w:asciiTheme="majorHAnsi" w:hAnsiTheme="majorHAnsi" w:cstheme="majorHAnsi"/>
          <w:lang w:val="en"/>
        </w:rPr>
        <w:t xml:space="preserve">. Excuse making. Two faced. Blaming the victim for causing their own victimization. Deformation of the truth. Strategic disclosure or withholding of key information. Exaggeration. Understatement. One-sided </w:t>
      </w:r>
      <w:hyperlink r:id="rId6" w:tooltip="Psychology Today looks at bias" w:history="1">
        <w:r w:rsidRPr="0014600F">
          <w:rPr>
            <w:rStyle w:val="Hyperlink"/>
            <w:rFonts w:asciiTheme="majorHAnsi" w:hAnsiTheme="majorHAnsi" w:cstheme="majorHAnsi"/>
            <w:color w:val="auto"/>
            <w:lang w:val="en"/>
          </w:rPr>
          <w:t>bias</w:t>
        </w:r>
      </w:hyperlink>
      <w:r w:rsidRPr="0014600F">
        <w:rPr>
          <w:rFonts w:asciiTheme="majorHAnsi" w:hAnsiTheme="majorHAnsi" w:cstheme="majorHAnsi"/>
          <w:lang w:val="en"/>
        </w:rPr>
        <w:t xml:space="preserve"> of issue.</w:t>
      </w:r>
    </w:p>
    <w:p w14:paraId="4A235491" w14:textId="77777777" w:rsidR="0014600F" w:rsidRPr="0014600F" w:rsidRDefault="0014600F" w:rsidP="0014600F">
      <w:pPr>
        <w:pStyle w:val="NormalWeb"/>
        <w:rPr>
          <w:rFonts w:asciiTheme="majorHAnsi" w:hAnsiTheme="majorHAnsi" w:cstheme="majorHAnsi"/>
          <w:lang w:val="en"/>
        </w:rPr>
      </w:pPr>
      <w:r w:rsidRPr="0014600F">
        <w:rPr>
          <w:rStyle w:val="Strong"/>
          <w:rFonts w:asciiTheme="majorHAnsi" w:hAnsiTheme="majorHAnsi" w:cstheme="majorHAnsi"/>
          <w:lang w:val="en"/>
        </w:rPr>
        <w:t>4.  Overwhelm You with Facts and Statistics</w:t>
      </w:r>
    </w:p>
    <w:p w14:paraId="48702926" w14:textId="77777777" w:rsidR="0014600F" w:rsidRPr="0014600F" w:rsidRDefault="0014600F" w:rsidP="0014600F">
      <w:pPr>
        <w:pStyle w:val="NormalWeb"/>
        <w:rPr>
          <w:rFonts w:asciiTheme="majorHAnsi" w:hAnsiTheme="majorHAnsi" w:cstheme="majorHAnsi"/>
          <w:lang w:val="en"/>
        </w:rPr>
      </w:pPr>
      <w:r w:rsidRPr="0014600F">
        <w:rPr>
          <w:rFonts w:asciiTheme="majorHAnsi" w:hAnsiTheme="majorHAnsi" w:cstheme="majorHAnsi"/>
          <w:lang w:val="en"/>
        </w:rPr>
        <w:t xml:space="preserve">Some individuals enjoy “intellectual </w:t>
      </w:r>
      <w:hyperlink r:id="rId7" w:tooltip="Psychology Today looks at bullying" w:history="1">
        <w:r w:rsidRPr="0014600F">
          <w:rPr>
            <w:rStyle w:val="Hyperlink"/>
            <w:rFonts w:asciiTheme="majorHAnsi" w:hAnsiTheme="majorHAnsi" w:cstheme="majorHAnsi"/>
            <w:color w:val="auto"/>
            <w:lang w:val="en"/>
          </w:rPr>
          <w:t>bullying</w:t>
        </w:r>
      </w:hyperlink>
      <w:r w:rsidRPr="0014600F">
        <w:rPr>
          <w:rFonts w:asciiTheme="majorHAnsi" w:hAnsiTheme="majorHAnsi" w:cstheme="majorHAnsi"/>
          <w:lang w:val="en"/>
        </w:rPr>
        <w:t>” by presuming to be the expert and most knowledgeable in certain areas. They take advantage of you by imposing alleged facts, statistics, and other data you may know little about. This can happen in sales and financial situations, in professional discussions and negotiations, as well as in social and relational arguments. By presuming expert power over you, the manipulator hopes to push through her or his agenda more convincingly. Some people use this technique for no other reason than to feel a sense of intellectual superiority.</w:t>
      </w:r>
    </w:p>
    <w:p w14:paraId="11E774EB" w14:textId="77777777" w:rsidR="0014600F" w:rsidRPr="0014600F" w:rsidRDefault="0014600F" w:rsidP="0014600F">
      <w:pPr>
        <w:pStyle w:val="NormalWeb"/>
        <w:rPr>
          <w:rFonts w:asciiTheme="majorHAnsi" w:hAnsiTheme="majorHAnsi" w:cstheme="majorHAnsi"/>
          <w:lang w:val="en"/>
        </w:rPr>
      </w:pPr>
      <w:r w:rsidRPr="0014600F">
        <w:rPr>
          <w:rStyle w:val="Strong"/>
          <w:rFonts w:asciiTheme="majorHAnsi" w:hAnsiTheme="majorHAnsi" w:cstheme="majorHAnsi"/>
          <w:lang w:val="en"/>
        </w:rPr>
        <w:t>5.  Overwhelm You with Procedures and Red Tape</w:t>
      </w:r>
    </w:p>
    <w:p w14:paraId="777D143D" w14:textId="77777777" w:rsidR="0014600F" w:rsidRPr="0014600F" w:rsidRDefault="0014600F" w:rsidP="0014600F">
      <w:pPr>
        <w:pStyle w:val="NormalWeb"/>
        <w:rPr>
          <w:rFonts w:asciiTheme="majorHAnsi" w:hAnsiTheme="majorHAnsi" w:cstheme="majorHAnsi"/>
          <w:lang w:val="en"/>
        </w:rPr>
      </w:pPr>
      <w:r w:rsidRPr="0014600F">
        <w:rPr>
          <w:rFonts w:asciiTheme="majorHAnsi" w:hAnsiTheme="majorHAnsi" w:cstheme="majorHAnsi"/>
          <w:lang w:val="en"/>
        </w:rPr>
        <w:t>Certain people use bureaucracy – paperwork, procedures, laws and by-laws, committees, and other roadblocks to maintain their position and power, while making your life more difficult. This technique can also be used to delay fact finding and truth seeking, hide flaws and weaknesses, and evade scrutiny.</w:t>
      </w:r>
    </w:p>
    <w:p w14:paraId="147E6332" w14:textId="77777777" w:rsidR="0014600F" w:rsidRPr="0014600F" w:rsidRDefault="0014600F" w:rsidP="0014600F">
      <w:pPr>
        <w:pStyle w:val="NormalWeb"/>
        <w:rPr>
          <w:rFonts w:asciiTheme="majorHAnsi" w:hAnsiTheme="majorHAnsi" w:cstheme="majorHAnsi"/>
          <w:lang w:val="en"/>
        </w:rPr>
      </w:pPr>
      <w:r w:rsidRPr="0014600F">
        <w:rPr>
          <w:rStyle w:val="Strong"/>
          <w:rFonts w:asciiTheme="majorHAnsi" w:hAnsiTheme="majorHAnsi" w:cstheme="majorHAnsi"/>
          <w:lang w:val="en"/>
        </w:rPr>
        <w:t>6.  Raising Their Voice and Displaying Negative Emotions</w:t>
      </w:r>
    </w:p>
    <w:p w14:paraId="4FB03288" w14:textId="77777777" w:rsidR="0014600F" w:rsidRPr="0014600F" w:rsidRDefault="0014600F" w:rsidP="0014600F">
      <w:pPr>
        <w:pStyle w:val="NormalWeb"/>
        <w:rPr>
          <w:rFonts w:asciiTheme="majorHAnsi" w:hAnsiTheme="majorHAnsi" w:cstheme="majorHAnsi"/>
          <w:lang w:val="en"/>
        </w:rPr>
      </w:pPr>
      <w:r w:rsidRPr="0014600F">
        <w:rPr>
          <w:rFonts w:asciiTheme="majorHAnsi" w:hAnsiTheme="majorHAnsi" w:cstheme="majorHAnsi"/>
          <w:lang w:val="en"/>
        </w:rPr>
        <w:t xml:space="preserve">Some individuals raise their voice during discussions as a form of aggressive manipulation. The assumption may be that if they project their voice loudly enough, or display negative emotions, you’ll submit to their coercion and give them what they want.  The aggressive voice is frequently combined with strong </w:t>
      </w:r>
      <w:hyperlink r:id="rId8" w:tooltip="Psychology Today looks at body language" w:history="1">
        <w:r w:rsidRPr="0014600F">
          <w:rPr>
            <w:rStyle w:val="Hyperlink"/>
            <w:rFonts w:asciiTheme="majorHAnsi" w:hAnsiTheme="majorHAnsi" w:cstheme="majorHAnsi"/>
            <w:color w:val="auto"/>
            <w:lang w:val="en"/>
          </w:rPr>
          <w:t>body language</w:t>
        </w:r>
      </w:hyperlink>
      <w:r w:rsidRPr="0014600F">
        <w:rPr>
          <w:rFonts w:asciiTheme="majorHAnsi" w:hAnsiTheme="majorHAnsi" w:cstheme="majorHAnsi"/>
          <w:lang w:val="en"/>
        </w:rPr>
        <w:t xml:space="preserve"> such as standing or excited gestures to increase impact.</w:t>
      </w:r>
    </w:p>
    <w:p w14:paraId="358F5C2E" w14:textId="77777777" w:rsidR="0014600F" w:rsidRPr="0014600F" w:rsidRDefault="0014600F" w:rsidP="0014600F">
      <w:pPr>
        <w:pStyle w:val="NormalWeb"/>
        <w:rPr>
          <w:rFonts w:asciiTheme="majorHAnsi" w:hAnsiTheme="majorHAnsi" w:cstheme="majorHAnsi"/>
          <w:lang w:val="en"/>
        </w:rPr>
      </w:pPr>
      <w:r w:rsidRPr="0014600F">
        <w:rPr>
          <w:rStyle w:val="Strong"/>
          <w:rFonts w:asciiTheme="majorHAnsi" w:hAnsiTheme="majorHAnsi" w:cstheme="majorHAnsi"/>
          <w:lang w:val="en"/>
        </w:rPr>
        <w:t xml:space="preserve">7.  Negative Surprises </w:t>
      </w:r>
    </w:p>
    <w:p w14:paraId="57D02335" w14:textId="77777777" w:rsidR="0014600F" w:rsidRPr="0014600F" w:rsidRDefault="0014600F" w:rsidP="0014600F">
      <w:pPr>
        <w:pStyle w:val="NormalWeb"/>
        <w:rPr>
          <w:rFonts w:asciiTheme="majorHAnsi" w:hAnsiTheme="majorHAnsi" w:cstheme="majorHAnsi"/>
          <w:lang w:val="en"/>
        </w:rPr>
      </w:pPr>
      <w:r w:rsidRPr="0014600F">
        <w:rPr>
          <w:rFonts w:asciiTheme="majorHAnsi" w:hAnsiTheme="majorHAnsi" w:cstheme="majorHAnsi"/>
          <w:lang w:val="en"/>
        </w:rPr>
        <w:lastRenderedPageBreak/>
        <w:t>Some people use negative surprises to put you off balance and gain a psychological advantage. This can range from low balling in a negotiation situation, to a sudden profession that she or he will not be able to come through and deliver in some way. Typically, the unexpected negative information comes without warning, so you have little time to prepare and counter their move. The manipulator may ask for additional concessions from you in order to continue working with you.</w:t>
      </w:r>
    </w:p>
    <w:p w14:paraId="66E38191" w14:textId="77777777" w:rsidR="0014600F" w:rsidRPr="0014600F" w:rsidRDefault="0014600F" w:rsidP="0014600F">
      <w:pPr>
        <w:pStyle w:val="NormalWeb"/>
        <w:rPr>
          <w:rFonts w:asciiTheme="majorHAnsi" w:hAnsiTheme="majorHAnsi" w:cstheme="majorHAnsi"/>
          <w:lang w:val="en"/>
        </w:rPr>
      </w:pPr>
      <w:r w:rsidRPr="0014600F">
        <w:rPr>
          <w:rStyle w:val="Strong"/>
          <w:rFonts w:asciiTheme="majorHAnsi" w:hAnsiTheme="majorHAnsi" w:cstheme="majorHAnsi"/>
          <w:lang w:val="en"/>
        </w:rPr>
        <w:t>8.  Giving You Little or No Time to Decide</w:t>
      </w:r>
    </w:p>
    <w:p w14:paraId="40EE854C" w14:textId="77777777" w:rsidR="005940AB" w:rsidRPr="0014600F" w:rsidRDefault="0014600F">
      <w:pPr>
        <w:rPr>
          <w:rFonts w:asciiTheme="majorHAnsi" w:hAnsiTheme="majorHAnsi" w:cstheme="majorHAnsi"/>
          <w:sz w:val="24"/>
          <w:szCs w:val="24"/>
          <w:lang w:val="en"/>
        </w:rPr>
      </w:pPr>
      <w:r w:rsidRPr="0014600F">
        <w:rPr>
          <w:rFonts w:asciiTheme="majorHAnsi" w:hAnsiTheme="majorHAnsi" w:cstheme="majorHAnsi"/>
          <w:sz w:val="24"/>
          <w:szCs w:val="24"/>
          <w:lang w:val="en"/>
        </w:rPr>
        <w:t>This is a common sales and negotiation tactic, where the manipulator puts pressure on you to make a decision before you’re ready. By applying tension and control onto you, it is hoped that you will “crack” and give in to the aggressor’s demands.</w:t>
      </w:r>
    </w:p>
    <w:p w14:paraId="197C847C" w14:textId="77777777" w:rsidR="0014600F" w:rsidRPr="0014600F" w:rsidRDefault="0014600F">
      <w:pPr>
        <w:rPr>
          <w:rFonts w:asciiTheme="majorHAnsi" w:hAnsiTheme="majorHAnsi" w:cstheme="majorHAnsi"/>
          <w:sz w:val="24"/>
          <w:szCs w:val="24"/>
          <w:lang w:val="en"/>
        </w:rPr>
      </w:pPr>
    </w:p>
    <w:p w14:paraId="58F354A6" w14:textId="77777777" w:rsidR="0014600F" w:rsidRPr="0014600F" w:rsidRDefault="0014600F" w:rsidP="0014600F">
      <w:pPr>
        <w:pStyle w:val="NormalWeb"/>
        <w:rPr>
          <w:rFonts w:asciiTheme="majorHAnsi" w:hAnsiTheme="majorHAnsi" w:cstheme="majorHAnsi"/>
          <w:lang w:val="en"/>
        </w:rPr>
      </w:pPr>
      <w:r w:rsidRPr="0014600F">
        <w:rPr>
          <w:rStyle w:val="Strong"/>
          <w:rFonts w:asciiTheme="majorHAnsi" w:hAnsiTheme="majorHAnsi" w:cstheme="majorHAnsi"/>
          <w:lang w:val="en"/>
        </w:rPr>
        <w:t xml:space="preserve">9.  Negative </w:t>
      </w:r>
      <w:hyperlink r:id="rId9" w:tooltip="Psychology Today looks at Humor" w:history="1">
        <w:r w:rsidRPr="0014600F">
          <w:rPr>
            <w:rStyle w:val="Hyperlink"/>
            <w:rFonts w:asciiTheme="majorHAnsi" w:hAnsiTheme="majorHAnsi" w:cstheme="majorHAnsi"/>
            <w:b/>
            <w:bCs/>
            <w:color w:val="auto"/>
            <w:lang w:val="en"/>
          </w:rPr>
          <w:t>Humor</w:t>
        </w:r>
      </w:hyperlink>
      <w:r w:rsidRPr="0014600F">
        <w:rPr>
          <w:rStyle w:val="Strong"/>
          <w:rFonts w:asciiTheme="majorHAnsi" w:hAnsiTheme="majorHAnsi" w:cstheme="majorHAnsi"/>
          <w:lang w:val="en"/>
        </w:rPr>
        <w:t xml:space="preserve"> Designed to Poke at Your Weaknesses and Disempower You</w:t>
      </w:r>
    </w:p>
    <w:p w14:paraId="0A0348B6" w14:textId="77777777" w:rsidR="0014600F" w:rsidRPr="0014600F" w:rsidRDefault="0014600F" w:rsidP="0014600F">
      <w:pPr>
        <w:pStyle w:val="NormalWeb"/>
        <w:rPr>
          <w:rFonts w:asciiTheme="majorHAnsi" w:hAnsiTheme="majorHAnsi" w:cstheme="majorHAnsi"/>
          <w:lang w:val="en"/>
        </w:rPr>
      </w:pPr>
      <w:r w:rsidRPr="0014600F">
        <w:rPr>
          <w:rFonts w:asciiTheme="majorHAnsi" w:hAnsiTheme="majorHAnsi" w:cstheme="majorHAnsi"/>
          <w:lang w:val="en"/>
        </w:rPr>
        <w:t>Some manipulators like to make critical remarks, often disguised as humor or sarcasm, to make you seem inferior and less secure. Examples can include any variety of comments ranging from your appearance, to your older model smart phone, to your background and credentials, to the fact that you walked in two minutes late and out of breath. By making you look bad, and getting you to feel bad, the aggressor hopes to impose psychological superiority over you.</w:t>
      </w:r>
    </w:p>
    <w:p w14:paraId="3B0930E1" w14:textId="77777777" w:rsidR="0014600F" w:rsidRPr="0014600F" w:rsidRDefault="0014600F" w:rsidP="0014600F">
      <w:pPr>
        <w:pStyle w:val="NormalWeb"/>
        <w:rPr>
          <w:rFonts w:asciiTheme="majorHAnsi" w:hAnsiTheme="majorHAnsi" w:cstheme="majorHAnsi"/>
          <w:lang w:val="en"/>
        </w:rPr>
      </w:pPr>
      <w:r w:rsidRPr="0014600F">
        <w:rPr>
          <w:rStyle w:val="Strong"/>
          <w:rFonts w:asciiTheme="majorHAnsi" w:hAnsiTheme="majorHAnsi" w:cstheme="majorHAnsi"/>
          <w:lang w:val="en"/>
        </w:rPr>
        <w:t>10.  Consistently Judge and Criticize You to Make You Feel Inadequate</w:t>
      </w:r>
    </w:p>
    <w:p w14:paraId="6AA4FB81" w14:textId="77777777" w:rsidR="0014600F" w:rsidRPr="0014600F" w:rsidRDefault="0014600F" w:rsidP="0014600F">
      <w:pPr>
        <w:pStyle w:val="NormalWeb"/>
        <w:rPr>
          <w:rFonts w:asciiTheme="majorHAnsi" w:hAnsiTheme="majorHAnsi" w:cstheme="majorHAnsi"/>
          <w:lang w:val="en"/>
        </w:rPr>
      </w:pPr>
      <w:r w:rsidRPr="0014600F">
        <w:rPr>
          <w:rFonts w:asciiTheme="majorHAnsi" w:hAnsiTheme="majorHAnsi" w:cstheme="majorHAnsi"/>
          <w:lang w:val="en"/>
        </w:rPr>
        <w:t>Distinct from the previous behavior where negative humor is used as a cover, here the manipulator outright picks on you. By constantly marginalizing, ridiculing, and dismissing you, she or he keeps you off-balance and maintains her superiority. The aggressor deliberately fosters the impression that there’s always something wrong with you, and that no matter how hard you try, you are inadequate and will never be good enough. Significantly, the manipulator focuses on the negative without providing genuine and constructive solutions, or offering meaningful ways to help.</w:t>
      </w:r>
    </w:p>
    <w:p w14:paraId="565186E9" w14:textId="77777777" w:rsidR="0014600F" w:rsidRPr="0014600F" w:rsidRDefault="0014600F" w:rsidP="0014600F">
      <w:pPr>
        <w:pStyle w:val="NormalWeb"/>
        <w:rPr>
          <w:rFonts w:asciiTheme="majorHAnsi" w:hAnsiTheme="majorHAnsi" w:cstheme="majorHAnsi"/>
          <w:lang w:val="en"/>
        </w:rPr>
      </w:pPr>
      <w:r w:rsidRPr="0014600F">
        <w:rPr>
          <w:rStyle w:val="Strong"/>
          <w:rFonts w:asciiTheme="majorHAnsi" w:hAnsiTheme="majorHAnsi" w:cstheme="majorHAnsi"/>
          <w:lang w:val="en"/>
        </w:rPr>
        <w:t>11.  The Silent Treatment</w:t>
      </w:r>
    </w:p>
    <w:p w14:paraId="10B18CF0" w14:textId="77777777" w:rsidR="0014600F" w:rsidRPr="0014600F" w:rsidRDefault="0014600F" w:rsidP="0014600F">
      <w:pPr>
        <w:pStyle w:val="NormalWeb"/>
        <w:rPr>
          <w:rFonts w:asciiTheme="majorHAnsi" w:hAnsiTheme="majorHAnsi" w:cstheme="majorHAnsi"/>
          <w:lang w:val="en"/>
        </w:rPr>
      </w:pPr>
      <w:r w:rsidRPr="0014600F">
        <w:rPr>
          <w:rFonts w:asciiTheme="majorHAnsi" w:hAnsiTheme="majorHAnsi" w:cstheme="majorHAnsi"/>
          <w:lang w:val="en"/>
        </w:rPr>
        <w:t>By deliberately not responding to your reasonable calls, text messages, emails, or other inquiries, the manipulator presumes power by making you wait, and intends to place doubt and uncertainty in your mind. The silent treatment is a head game where silence is used as a form of leverage.</w:t>
      </w:r>
    </w:p>
    <w:p w14:paraId="06788312" w14:textId="77777777" w:rsidR="0014600F" w:rsidRPr="0014600F" w:rsidRDefault="0014600F" w:rsidP="0014600F">
      <w:pPr>
        <w:pStyle w:val="NormalWeb"/>
        <w:rPr>
          <w:rFonts w:asciiTheme="majorHAnsi" w:hAnsiTheme="majorHAnsi" w:cstheme="majorHAnsi"/>
          <w:lang w:val="en"/>
        </w:rPr>
      </w:pPr>
      <w:r w:rsidRPr="0014600F">
        <w:rPr>
          <w:rStyle w:val="Strong"/>
          <w:rFonts w:asciiTheme="majorHAnsi" w:hAnsiTheme="majorHAnsi" w:cstheme="majorHAnsi"/>
          <w:lang w:val="en"/>
        </w:rPr>
        <w:t xml:space="preserve">12.  Pretend Ignorance  </w:t>
      </w:r>
    </w:p>
    <w:p w14:paraId="5848FFA3" w14:textId="77777777" w:rsidR="0014600F" w:rsidRPr="0014600F" w:rsidRDefault="0014600F" w:rsidP="0014600F">
      <w:pPr>
        <w:pStyle w:val="NormalWeb"/>
        <w:rPr>
          <w:rFonts w:asciiTheme="majorHAnsi" w:hAnsiTheme="majorHAnsi" w:cstheme="majorHAnsi"/>
          <w:lang w:val="en"/>
        </w:rPr>
      </w:pPr>
      <w:r w:rsidRPr="0014600F">
        <w:rPr>
          <w:rFonts w:asciiTheme="majorHAnsi" w:hAnsiTheme="majorHAnsi" w:cstheme="majorHAnsi"/>
          <w:lang w:val="en"/>
        </w:rPr>
        <w:t>This is the classic “playing dumb” tactic. By pretending she or he doesn’t understand what you want, or what you want her to do, the manipulator/</w:t>
      </w:r>
      <w:hyperlink r:id="rId10" w:tooltip="Psychology Today looks at passive-aggressive" w:history="1">
        <w:r w:rsidRPr="0014600F">
          <w:rPr>
            <w:rStyle w:val="Hyperlink"/>
            <w:rFonts w:asciiTheme="majorHAnsi" w:hAnsiTheme="majorHAnsi" w:cstheme="majorHAnsi"/>
            <w:color w:val="auto"/>
            <w:lang w:val="en"/>
          </w:rPr>
          <w:t>passive-aggressive</w:t>
        </w:r>
      </w:hyperlink>
      <w:r w:rsidRPr="0014600F">
        <w:rPr>
          <w:rFonts w:asciiTheme="majorHAnsi" w:hAnsiTheme="majorHAnsi" w:cstheme="majorHAnsi"/>
          <w:lang w:val="en"/>
        </w:rPr>
        <w:t xml:space="preserve"> makes you take on what is her responsibility, and gets you to break a sweat. Some children use this tactic in order to delay, stall, and manipulate adults into doing for them what they don’t want to do. </w:t>
      </w:r>
      <w:r w:rsidRPr="0014600F">
        <w:rPr>
          <w:rFonts w:asciiTheme="majorHAnsi" w:hAnsiTheme="majorHAnsi" w:cstheme="majorHAnsi"/>
          <w:lang w:val="en"/>
        </w:rPr>
        <w:lastRenderedPageBreak/>
        <w:t>Some grown-ups use this tactic as well when they have something to hide, or obligation they wish to avoid.</w:t>
      </w:r>
    </w:p>
    <w:p w14:paraId="0383EF9A" w14:textId="77777777" w:rsidR="0014600F" w:rsidRPr="0014600F" w:rsidRDefault="0014600F" w:rsidP="0014600F">
      <w:pPr>
        <w:pStyle w:val="NormalWeb"/>
        <w:rPr>
          <w:rFonts w:asciiTheme="majorHAnsi" w:hAnsiTheme="majorHAnsi" w:cstheme="majorHAnsi"/>
          <w:lang w:val="en"/>
        </w:rPr>
      </w:pPr>
      <w:r w:rsidRPr="0014600F">
        <w:rPr>
          <w:rStyle w:val="Strong"/>
          <w:rFonts w:asciiTheme="majorHAnsi" w:hAnsiTheme="majorHAnsi" w:cstheme="majorHAnsi"/>
          <w:lang w:val="en"/>
        </w:rPr>
        <w:t>13.  Guilt-Baiting </w:t>
      </w:r>
    </w:p>
    <w:p w14:paraId="778BA32F" w14:textId="77777777" w:rsidR="0014600F" w:rsidRPr="0014600F" w:rsidRDefault="0014600F" w:rsidP="0014600F">
      <w:pPr>
        <w:pStyle w:val="NormalWeb"/>
        <w:rPr>
          <w:rFonts w:asciiTheme="majorHAnsi" w:hAnsiTheme="majorHAnsi" w:cstheme="majorHAnsi"/>
          <w:lang w:val="en"/>
        </w:rPr>
      </w:pPr>
      <w:r w:rsidRPr="0014600F">
        <w:rPr>
          <w:rFonts w:asciiTheme="majorHAnsi" w:hAnsiTheme="majorHAnsi" w:cstheme="majorHAnsi"/>
          <w:lang w:val="en"/>
        </w:rPr>
        <w:t xml:space="preserve">Examples: Unreasonable blaming. Targeting recipient’s soft spot. Holding another responsible for the manipulator’s </w:t>
      </w:r>
      <w:hyperlink r:id="rId11" w:tooltip="Psychology Today looks at happiness" w:history="1">
        <w:r w:rsidRPr="0014600F">
          <w:rPr>
            <w:rStyle w:val="Hyperlink"/>
            <w:rFonts w:asciiTheme="majorHAnsi" w:hAnsiTheme="majorHAnsi" w:cstheme="majorHAnsi"/>
            <w:color w:val="auto"/>
            <w:lang w:val="en"/>
          </w:rPr>
          <w:t>happiness</w:t>
        </w:r>
      </w:hyperlink>
      <w:r w:rsidRPr="0014600F">
        <w:rPr>
          <w:rFonts w:asciiTheme="majorHAnsi" w:hAnsiTheme="majorHAnsi" w:cstheme="majorHAnsi"/>
          <w:lang w:val="en"/>
        </w:rPr>
        <w:t xml:space="preserve"> and success, or unhappiness and failures.</w:t>
      </w:r>
    </w:p>
    <w:p w14:paraId="430043C6" w14:textId="77777777" w:rsidR="0014600F" w:rsidRPr="0014600F" w:rsidRDefault="0014600F" w:rsidP="0014600F">
      <w:pPr>
        <w:pStyle w:val="NormalWeb"/>
        <w:rPr>
          <w:rFonts w:asciiTheme="majorHAnsi" w:hAnsiTheme="majorHAnsi" w:cstheme="majorHAnsi"/>
          <w:lang w:val="en"/>
        </w:rPr>
      </w:pPr>
      <w:r w:rsidRPr="0014600F">
        <w:rPr>
          <w:rFonts w:asciiTheme="majorHAnsi" w:hAnsiTheme="majorHAnsi" w:cstheme="majorHAnsi"/>
          <w:lang w:val="en"/>
        </w:rPr>
        <w:t>By targeting the recipient’s emotional weaknesses and vulnerability, the manipulator coerces the recipient into ceding unreasonable requests and demands.</w:t>
      </w:r>
    </w:p>
    <w:p w14:paraId="7C34ECF3" w14:textId="77777777" w:rsidR="0014600F" w:rsidRPr="0014600F" w:rsidRDefault="0014600F" w:rsidP="0014600F">
      <w:pPr>
        <w:pStyle w:val="NormalWeb"/>
        <w:rPr>
          <w:rFonts w:asciiTheme="majorHAnsi" w:hAnsiTheme="majorHAnsi" w:cstheme="majorHAnsi"/>
          <w:lang w:val="en"/>
        </w:rPr>
      </w:pPr>
      <w:r w:rsidRPr="0014600F">
        <w:rPr>
          <w:rStyle w:val="Strong"/>
          <w:rFonts w:asciiTheme="majorHAnsi" w:hAnsiTheme="majorHAnsi" w:cstheme="majorHAnsi"/>
          <w:lang w:val="en"/>
        </w:rPr>
        <w:t>14.  Victimhood </w:t>
      </w:r>
    </w:p>
    <w:p w14:paraId="1573274F" w14:textId="77777777" w:rsidR="0014600F" w:rsidRPr="0014600F" w:rsidRDefault="0014600F" w:rsidP="0014600F">
      <w:pPr>
        <w:pStyle w:val="NormalWeb"/>
        <w:rPr>
          <w:rFonts w:asciiTheme="majorHAnsi" w:hAnsiTheme="majorHAnsi" w:cstheme="majorHAnsi"/>
          <w:lang w:val="en"/>
        </w:rPr>
      </w:pPr>
      <w:r w:rsidRPr="0014600F">
        <w:rPr>
          <w:rFonts w:asciiTheme="majorHAnsi" w:hAnsiTheme="majorHAnsi" w:cstheme="majorHAnsi"/>
          <w:lang w:val="en"/>
        </w:rPr>
        <w:t xml:space="preserve">Examples: Exaggerated or imagined personal issues. Exaggerated or imagined </w:t>
      </w:r>
      <w:hyperlink r:id="rId12" w:tooltip="Psychology Today looks at health" w:history="1">
        <w:r w:rsidRPr="0014600F">
          <w:rPr>
            <w:rStyle w:val="Hyperlink"/>
            <w:rFonts w:asciiTheme="majorHAnsi" w:hAnsiTheme="majorHAnsi" w:cstheme="majorHAnsi"/>
            <w:color w:val="auto"/>
            <w:lang w:val="en"/>
          </w:rPr>
          <w:t>health</w:t>
        </w:r>
      </w:hyperlink>
      <w:r w:rsidRPr="0014600F">
        <w:rPr>
          <w:rFonts w:asciiTheme="majorHAnsi" w:hAnsiTheme="majorHAnsi" w:cstheme="majorHAnsi"/>
          <w:lang w:val="en"/>
        </w:rPr>
        <w:t xml:space="preserve"> issues. Dependency. Co-dependency. Deliberate frailty to elicit sympathy and favor.  Playing weak, powerless, or martyr.</w:t>
      </w:r>
    </w:p>
    <w:p w14:paraId="7DB7AD14" w14:textId="77777777" w:rsidR="0014600F" w:rsidRPr="0014600F" w:rsidRDefault="0014600F" w:rsidP="0014600F">
      <w:pPr>
        <w:pStyle w:val="NormalWeb"/>
        <w:rPr>
          <w:rFonts w:asciiTheme="majorHAnsi" w:hAnsiTheme="majorHAnsi" w:cstheme="majorHAnsi"/>
          <w:lang w:val="en"/>
        </w:rPr>
      </w:pPr>
      <w:r w:rsidRPr="0014600F">
        <w:rPr>
          <w:rFonts w:asciiTheme="majorHAnsi" w:hAnsiTheme="majorHAnsi" w:cstheme="majorHAnsi"/>
          <w:lang w:val="en"/>
        </w:rPr>
        <w:t xml:space="preserve">The purpose of manipulative victimhood is often to exploit the recipient’s good will, </w:t>
      </w:r>
      <w:hyperlink r:id="rId13" w:tooltip="Psychology Today looks at guilty" w:history="1">
        <w:r w:rsidRPr="0014600F">
          <w:rPr>
            <w:rStyle w:val="Hyperlink"/>
            <w:rFonts w:asciiTheme="majorHAnsi" w:hAnsiTheme="majorHAnsi" w:cstheme="majorHAnsi"/>
            <w:color w:val="auto"/>
            <w:lang w:val="en"/>
          </w:rPr>
          <w:t>guilty</w:t>
        </w:r>
      </w:hyperlink>
      <w:r w:rsidRPr="0014600F">
        <w:rPr>
          <w:rFonts w:asciiTheme="majorHAnsi" w:hAnsiTheme="majorHAnsi" w:cstheme="majorHAnsi"/>
          <w:lang w:val="en"/>
        </w:rPr>
        <w:t xml:space="preserve"> </w:t>
      </w:r>
      <w:hyperlink r:id="rId14" w:tooltip="Psychology Today looks at conscience" w:history="1">
        <w:r w:rsidRPr="0014600F">
          <w:rPr>
            <w:rStyle w:val="Hyperlink"/>
            <w:rFonts w:asciiTheme="majorHAnsi" w:hAnsiTheme="majorHAnsi" w:cstheme="majorHAnsi"/>
            <w:color w:val="auto"/>
            <w:lang w:val="en"/>
          </w:rPr>
          <w:t>conscience</w:t>
        </w:r>
      </w:hyperlink>
      <w:r w:rsidRPr="0014600F">
        <w:rPr>
          <w:rFonts w:asciiTheme="majorHAnsi" w:hAnsiTheme="majorHAnsi" w:cstheme="majorHAnsi"/>
          <w:lang w:val="en"/>
        </w:rPr>
        <w:t>, sense of duty and obligation, or protective and nurturing instinct, in order to extract unreasonable benefits and concessions.</w:t>
      </w:r>
    </w:p>
    <w:p w14:paraId="0A77DEFE" w14:textId="77777777" w:rsidR="0014600F" w:rsidRDefault="0014600F"/>
    <w:sectPr w:rsidR="00146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00F"/>
    <w:rsid w:val="0014600F"/>
    <w:rsid w:val="00287E28"/>
    <w:rsid w:val="00465E7C"/>
    <w:rsid w:val="00594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F3A5A-5F56-4F7E-A749-ED0BAAD0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0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600F"/>
    <w:rPr>
      <w:b/>
      <w:bCs/>
    </w:rPr>
  </w:style>
  <w:style w:type="character" w:styleId="Hyperlink">
    <w:name w:val="Hyperlink"/>
    <w:basedOn w:val="DefaultParagraphFont"/>
    <w:uiPriority w:val="99"/>
    <w:semiHidden/>
    <w:unhideWhenUsed/>
    <w:rsid w:val="00146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01140">
      <w:bodyDiv w:val="1"/>
      <w:marLeft w:val="0"/>
      <w:marRight w:val="0"/>
      <w:marTop w:val="0"/>
      <w:marBottom w:val="0"/>
      <w:divBdr>
        <w:top w:val="none" w:sz="0" w:space="0" w:color="auto"/>
        <w:left w:val="none" w:sz="0" w:space="0" w:color="auto"/>
        <w:bottom w:val="none" w:sz="0" w:space="0" w:color="auto"/>
        <w:right w:val="none" w:sz="0" w:space="0" w:color="auto"/>
      </w:divBdr>
      <w:divsChild>
        <w:div w:id="1737894213">
          <w:marLeft w:val="0"/>
          <w:marRight w:val="0"/>
          <w:marTop w:val="0"/>
          <w:marBottom w:val="0"/>
          <w:divBdr>
            <w:top w:val="none" w:sz="0" w:space="0" w:color="auto"/>
            <w:left w:val="none" w:sz="0" w:space="0" w:color="auto"/>
            <w:bottom w:val="none" w:sz="0" w:space="0" w:color="auto"/>
            <w:right w:val="none" w:sz="0" w:space="0" w:color="auto"/>
          </w:divBdr>
          <w:divsChild>
            <w:div w:id="2025938369">
              <w:marLeft w:val="0"/>
              <w:marRight w:val="0"/>
              <w:marTop w:val="0"/>
              <w:marBottom w:val="0"/>
              <w:divBdr>
                <w:top w:val="none" w:sz="0" w:space="0" w:color="auto"/>
                <w:left w:val="none" w:sz="0" w:space="0" w:color="auto"/>
                <w:bottom w:val="none" w:sz="0" w:space="0" w:color="auto"/>
                <w:right w:val="none" w:sz="0" w:space="0" w:color="auto"/>
              </w:divBdr>
              <w:divsChild>
                <w:div w:id="1842813246">
                  <w:marLeft w:val="0"/>
                  <w:marRight w:val="0"/>
                  <w:marTop w:val="0"/>
                  <w:marBottom w:val="0"/>
                  <w:divBdr>
                    <w:top w:val="none" w:sz="0" w:space="0" w:color="auto"/>
                    <w:left w:val="none" w:sz="0" w:space="0" w:color="auto"/>
                    <w:bottom w:val="none" w:sz="0" w:space="0" w:color="auto"/>
                    <w:right w:val="none" w:sz="0" w:space="0" w:color="auto"/>
                  </w:divBdr>
                  <w:divsChild>
                    <w:div w:id="1943485670">
                      <w:marLeft w:val="0"/>
                      <w:marRight w:val="0"/>
                      <w:marTop w:val="0"/>
                      <w:marBottom w:val="0"/>
                      <w:divBdr>
                        <w:top w:val="none" w:sz="0" w:space="0" w:color="auto"/>
                        <w:left w:val="none" w:sz="0" w:space="0" w:color="auto"/>
                        <w:bottom w:val="none" w:sz="0" w:space="0" w:color="auto"/>
                        <w:right w:val="none" w:sz="0" w:space="0" w:color="auto"/>
                      </w:divBdr>
                      <w:divsChild>
                        <w:div w:id="1628467237">
                          <w:marLeft w:val="0"/>
                          <w:marRight w:val="0"/>
                          <w:marTop w:val="0"/>
                          <w:marBottom w:val="0"/>
                          <w:divBdr>
                            <w:top w:val="none" w:sz="0" w:space="0" w:color="auto"/>
                            <w:left w:val="none" w:sz="0" w:space="0" w:color="auto"/>
                            <w:bottom w:val="none" w:sz="0" w:space="0" w:color="auto"/>
                            <w:right w:val="none" w:sz="0" w:space="0" w:color="auto"/>
                          </w:divBdr>
                          <w:divsChild>
                            <w:div w:id="288441441">
                              <w:marLeft w:val="0"/>
                              <w:marRight w:val="0"/>
                              <w:marTop w:val="0"/>
                              <w:marBottom w:val="0"/>
                              <w:divBdr>
                                <w:top w:val="none" w:sz="0" w:space="0" w:color="auto"/>
                                <w:left w:val="none" w:sz="0" w:space="0" w:color="auto"/>
                                <w:bottom w:val="none" w:sz="0" w:space="0" w:color="auto"/>
                                <w:right w:val="none" w:sz="0" w:space="0" w:color="auto"/>
                              </w:divBdr>
                              <w:divsChild>
                                <w:div w:id="1290820908">
                                  <w:marLeft w:val="0"/>
                                  <w:marRight w:val="0"/>
                                  <w:marTop w:val="0"/>
                                  <w:marBottom w:val="0"/>
                                  <w:divBdr>
                                    <w:top w:val="none" w:sz="0" w:space="0" w:color="auto"/>
                                    <w:left w:val="none" w:sz="0" w:space="0" w:color="auto"/>
                                    <w:bottom w:val="none" w:sz="0" w:space="0" w:color="auto"/>
                                    <w:right w:val="none" w:sz="0" w:space="0" w:color="auto"/>
                                  </w:divBdr>
                                  <w:divsChild>
                                    <w:div w:id="1063334921">
                                      <w:marLeft w:val="0"/>
                                      <w:marRight w:val="0"/>
                                      <w:marTop w:val="0"/>
                                      <w:marBottom w:val="0"/>
                                      <w:divBdr>
                                        <w:top w:val="none" w:sz="0" w:space="0" w:color="auto"/>
                                        <w:left w:val="none" w:sz="0" w:space="0" w:color="auto"/>
                                        <w:bottom w:val="none" w:sz="0" w:space="0" w:color="auto"/>
                                        <w:right w:val="none" w:sz="0" w:space="0" w:color="auto"/>
                                      </w:divBdr>
                                      <w:divsChild>
                                        <w:div w:id="1085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022119">
      <w:bodyDiv w:val="1"/>
      <w:marLeft w:val="0"/>
      <w:marRight w:val="0"/>
      <w:marTop w:val="0"/>
      <w:marBottom w:val="0"/>
      <w:divBdr>
        <w:top w:val="none" w:sz="0" w:space="0" w:color="auto"/>
        <w:left w:val="none" w:sz="0" w:space="0" w:color="auto"/>
        <w:bottom w:val="none" w:sz="0" w:space="0" w:color="auto"/>
        <w:right w:val="none" w:sz="0" w:space="0" w:color="auto"/>
      </w:divBdr>
      <w:divsChild>
        <w:div w:id="1534461171">
          <w:marLeft w:val="0"/>
          <w:marRight w:val="0"/>
          <w:marTop w:val="0"/>
          <w:marBottom w:val="0"/>
          <w:divBdr>
            <w:top w:val="none" w:sz="0" w:space="0" w:color="auto"/>
            <w:left w:val="none" w:sz="0" w:space="0" w:color="auto"/>
            <w:bottom w:val="none" w:sz="0" w:space="0" w:color="auto"/>
            <w:right w:val="none" w:sz="0" w:space="0" w:color="auto"/>
          </w:divBdr>
          <w:divsChild>
            <w:div w:id="1920014266">
              <w:marLeft w:val="0"/>
              <w:marRight w:val="0"/>
              <w:marTop w:val="0"/>
              <w:marBottom w:val="0"/>
              <w:divBdr>
                <w:top w:val="none" w:sz="0" w:space="0" w:color="auto"/>
                <w:left w:val="none" w:sz="0" w:space="0" w:color="auto"/>
                <w:bottom w:val="none" w:sz="0" w:space="0" w:color="auto"/>
                <w:right w:val="none" w:sz="0" w:space="0" w:color="auto"/>
              </w:divBdr>
              <w:divsChild>
                <w:div w:id="991954494">
                  <w:marLeft w:val="0"/>
                  <w:marRight w:val="0"/>
                  <w:marTop w:val="0"/>
                  <w:marBottom w:val="0"/>
                  <w:divBdr>
                    <w:top w:val="none" w:sz="0" w:space="0" w:color="auto"/>
                    <w:left w:val="none" w:sz="0" w:space="0" w:color="auto"/>
                    <w:bottom w:val="none" w:sz="0" w:space="0" w:color="auto"/>
                    <w:right w:val="none" w:sz="0" w:space="0" w:color="auto"/>
                  </w:divBdr>
                  <w:divsChild>
                    <w:div w:id="1722437522">
                      <w:marLeft w:val="0"/>
                      <w:marRight w:val="0"/>
                      <w:marTop w:val="0"/>
                      <w:marBottom w:val="0"/>
                      <w:divBdr>
                        <w:top w:val="none" w:sz="0" w:space="0" w:color="auto"/>
                        <w:left w:val="none" w:sz="0" w:space="0" w:color="auto"/>
                        <w:bottom w:val="none" w:sz="0" w:space="0" w:color="auto"/>
                        <w:right w:val="none" w:sz="0" w:space="0" w:color="auto"/>
                      </w:divBdr>
                      <w:divsChild>
                        <w:div w:id="294722735">
                          <w:marLeft w:val="0"/>
                          <w:marRight w:val="0"/>
                          <w:marTop w:val="0"/>
                          <w:marBottom w:val="0"/>
                          <w:divBdr>
                            <w:top w:val="none" w:sz="0" w:space="0" w:color="auto"/>
                            <w:left w:val="none" w:sz="0" w:space="0" w:color="auto"/>
                            <w:bottom w:val="none" w:sz="0" w:space="0" w:color="auto"/>
                            <w:right w:val="none" w:sz="0" w:space="0" w:color="auto"/>
                          </w:divBdr>
                          <w:divsChild>
                            <w:div w:id="1479296846">
                              <w:marLeft w:val="0"/>
                              <w:marRight w:val="0"/>
                              <w:marTop w:val="0"/>
                              <w:marBottom w:val="0"/>
                              <w:divBdr>
                                <w:top w:val="none" w:sz="0" w:space="0" w:color="auto"/>
                                <w:left w:val="none" w:sz="0" w:space="0" w:color="auto"/>
                                <w:bottom w:val="none" w:sz="0" w:space="0" w:color="auto"/>
                                <w:right w:val="none" w:sz="0" w:space="0" w:color="auto"/>
                              </w:divBdr>
                              <w:divsChild>
                                <w:div w:id="1097024355">
                                  <w:marLeft w:val="0"/>
                                  <w:marRight w:val="0"/>
                                  <w:marTop w:val="0"/>
                                  <w:marBottom w:val="0"/>
                                  <w:divBdr>
                                    <w:top w:val="none" w:sz="0" w:space="0" w:color="auto"/>
                                    <w:left w:val="none" w:sz="0" w:space="0" w:color="auto"/>
                                    <w:bottom w:val="none" w:sz="0" w:space="0" w:color="auto"/>
                                    <w:right w:val="none" w:sz="0" w:space="0" w:color="auto"/>
                                  </w:divBdr>
                                  <w:divsChild>
                                    <w:div w:id="1013606656">
                                      <w:marLeft w:val="0"/>
                                      <w:marRight w:val="0"/>
                                      <w:marTop w:val="0"/>
                                      <w:marBottom w:val="0"/>
                                      <w:divBdr>
                                        <w:top w:val="none" w:sz="0" w:space="0" w:color="auto"/>
                                        <w:left w:val="none" w:sz="0" w:space="0" w:color="auto"/>
                                        <w:bottom w:val="none" w:sz="0" w:space="0" w:color="auto"/>
                                        <w:right w:val="none" w:sz="0" w:space="0" w:color="auto"/>
                                      </w:divBdr>
                                      <w:divsChild>
                                        <w:div w:id="1053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730916">
      <w:bodyDiv w:val="1"/>
      <w:marLeft w:val="0"/>
      <w:marRight w:val="0"/>
      <w:marTop w:val="0"/>
      <w:marBottom w:val="0"/>
      <w:divBdr>
        <w:top w:val="none" w:sz="0" w:space="0" w:color="auto"/>
        <w:left w:val="none" w:sz="0" w:space="0" w:color="auto"/>
        <w:bottom w:val="none" w:sz="0" w:space="0" w:color="auto"/>
        <w:right w:val="none" w:sz="0" w:space="0" w:color="auto"/>
      </w:divBdr>
      <w:divsChild>
        <w:div w:id="1909219978">
          <w:marLeft w:val="0"/>
          <w:marRight w:val="0"/>
          <w:marTop w:val="0"/>
          <w:marBottom w:val="0"/>
          <w:divBdr>
            <w:top w:val="none" w:sz="0" w:space="0" w:color="auto"/>
            <w:left w:val="none" w:sz="0" w:space="0" w:color="auto"/>
            <w:bottom w:val="none" w:sz="0" w:space="0" w:color="auto"/>
            <w:right w:val="none" w:sz="0" w:space="0" w:color="auto"/>
          </w:divBdr>
          <w:divsChild>
            <w:div w:id="19816117">
              <w:marLeft w:val="0"/>
              <w:marRight w:val="0"/>
              <w:marTop w:val="0"/>
              <w:marBottom w:val="0"/>
              <w:divBdr>
                <w:top w:val="none" w:sz="0" w:space="0" w:color="auto"/>
                <w:left w:val="none" w:sz="0" w:space="0" w:color="auto"/>
                <w:bottom w:val="none" w:sz="0" w:space="0" w:color="auto"/>
                <w:right w:val="none" w:sz="0" w:space="0" w:color="auto"/>
              </w:divBdr>
              <w:divsChild>
                <w:div w:id="696278723">
                  <w:marLeft w:val="0"/>
                  <w:marRight w:val="0"/>
                  <w:marTop w:val="0"/>
                  <w:marBottom w:val="0"/>
                  <w:divBdr>
                    <w:top w:val="none" w:sz="0" w:space="0" w:color="auto"/>
                    <w:left w:val="none" w:sz="0" w:space="0" w:color="auto"/>
                    <w:bottom w:val="none" w:sz="0" w:space="0" w:color="auto"/>
                    <w:right w:val="none" w:sz="0" w:space="0" w:color="auto"/>
                  </w:divBdr>
                  <w:divsChild>
                    <w:div w:id="1472559330">
                      <w:marLeft w:val="0"/>
                      <w:marRight w:val="0"/>
                      <w:marTop w:val="0"/>
                      <w:marBottom w:val="0"/>
                      <w:divBdr>
                        <w:top w:val="none" w:sz="0" w:space="0" w:color="auto"/>
                        <w:left w:val="none" w:sz="0" w:space="0" w:color="auto"/>
                        <w:bottom w:val="none" w:sz="0" w:space="0" w:color="auto"/>
                        <w:right w:val="none" w:sz="0" w:space="0" w:color="auto"/>
                      </w:divBdr>
                      <w:divsChild>
                        <w:div w:id="645016361">
                          <w:marLeft w:val="0"/>
                          <w:marRight w:val="0"/>
                          <w:marTop w:val="0"/>
                          <w:marBottom w:val="0"/>
                          <w:divBdr>
                            <w:top w:val="none" w:sz="0" w:space="0" w:color="auto"/>
                            <w:left w:val="none" w:sz="0" w:space="0" w:color="auto"/>
                            <w:bottom w:val="none" w:sz="0" w:space="0" w:color="auto"/>
                            <w:right w:val="none" w:sz="0" w:space="0" w:color="auto"/>
                          </w:divBdr>
                          <w:divsChild>
                            <w:div w:id="720713739">
                              <w:marLeft w:val="0"/>
                              <w:marRight w:val="0"/>
                              <w:marTop w:val="0"/>
                              <w:marBottom w:val="0"/>
                              <w:divBdr>
                                <w:top w:val="none" w:sz="0" w:space="0" w:color="auto"/>
                                <w:left w:val="none" w:sz="0" w:space="0" w:color="auto"/>
                                <w:bottom w:val="none" w:sz="0" w:space="0" w:color="auto"/>
                                <w:right w:val="none" w:sz="0" w:space="0" w:color="auto"/>
                              </w:divBdr>
                              <w:divsChild>
                                <w:div w:id="1789422247">
                                  <w:marLeft w:val="0"/>
                                  <w:marRight w:val="0"/>
                                  <w:marTop w:val="0"/>
                                  <w:marBottom w:val="0"/>
                                  <w:divBdr>
                                    <w:top w:val="none" w:sz="0" w:space="0" w:color="auto"/>
                                    <w:left w:val="none" w:sz="0" w:space="0" w:color="auto"/>
                                    <w:bottom w:val="none" w:sz="0" w:space="0" w:color="auto"/>
                                    <w:right w:val="none" w:sz="0" w:space="0" w:color="auto"/>
                                  </w:divBdr>
                                  <w:divsChild>
                                    <w:div w:id="107358811">
                                      <w:marLeft w:val="0"/>
                                      <w:marRight w:val="0"/>
                                      <w:marTop w:val="0"/>
                                      <w:marBottom w:val="0"/>
                                      <w:divBdr>
                                        <w:top w:val="none" w:sz="0" w:space="0" w:color="auto"/>
                                        <w:left w:val="none" w:sz="0" w:space="0" w:color="auto"/>
                                        <w:bottom w:val="none" w:sz="0" w:space="0" w:color="auto"/>
                                        <w:right w:val="none" w:sz="0" w:space="0" w:color="auto"/>
                                      </w:divBdr>
                                      <w:divsChild>
                                        <w:div w:id="8323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078178">
      <w:bodyDiv w:val="1"/>
      <w:marLeft w:val="0"/>
      <w:marRight w:val="0"/>
      <w:marTop w:val="0"/>
      <w:marBottom w:val="0"/>
      <w:divBdr>
        <w:top w:val="none" w:sz="0" w:space="0" w:color="auto"/>
        <w:left w:val="none" w:sz="0" w:space="0" w:color="auto"/>
        <w:bottom w:val="none" w:sz="0" w:space="0" w:color="auto"/>
        <w:right w:val="none" w:sz="0" w:space="0" w:color="auto"/>
      </w:divBdr>
      <w:divsChild>
        <w:div w:id="1765414035">
          <w:marLeft w:val="0"/>
          <w:marRight w:val="0"/>
          <w:marTop w:val="0"/>
          <w:marBottom w:val="0"/>
          <w:divBdr>
            <w:top w:val="none" w:sz="0" w:space="0" w:color="auto"/>
            <w:left w:val="none" w:sz="0" w:space="0" w:color="auto"/>
            <w:bottom w:val="none" w:sz="0" w:space="0" w:color="auto"/>
            <w:right w:val="none" w:sz="0" w:space="0" w:color="auto"/>
          </w:divBdr>
          <w:divsChild>
            <w:div w:id="1182621685">
              <w:marLeft w:val="0"/>
              <w:marRight w:val="0"/>
              <w:marTop w:val="0"/>
              <w:marBottom w:val="0"/>
              <w:divBdr>
                <w:top w:val="none" w:sz="0" w:space="0" w:color="auto"/>
                <w:left w:val="none" w:sz="0" w:space="0" w:color="auto"/>
                <w:bottom w:val="none" w:sz="0" w:space="0" w:color="auto"/>
                <w:right w:val="none" w:sz="0" w:space="0" w:color="auto"/>
              </w:divBdr>
              <w:divsChild>
                <w:div w:id="1149206479">
                  <w:marLeft w:val="0"/>
                  <w:marRight w:val="0"/>
                  <w:marTop w:val="0"/>
                  <w:marBottom w:val="0"/>
                  <w:divBdr>
                    <w:top w:val="none" w:sz="0" w:space="0" w:color="auto"/>
                    <w:left w:val="none" w:sz="0" w:space="0" w:color="auto"/>
                    <w:bottom w:val="none" w:sz="0" w:space="0" w:color="auto"/>
                    <w:right w:val="none" w:sz="0" w:space="0" w:color="auto"/>
                  </w:divBdr>
                  <w:divsChild>
                    <w:div w:id="1858424469">
                      <w:marLeft w:val="0"/>
                      <w:marRight w:val="0"/>
                      <w:marTop w:val="0"/>
                      <w:marBottom w:val="0"/>
                      <w:divBdr>
                        <w:top w:val="none" w:sz="0" w:space="0" w:color="auto"/>
                        <w:left w:val="none" w:sz="0" w:space="0" w:color="auto"/>
                        <w:bottom w:val="none" w:sz="0" w:space="0" w:color="auto"/>
                        <w:right w:val="none" w:sz="0" w:space="0" w:color="auto"/>
                      </w:divBdr>
                      <w:divsChild>
                        <w:div w:id="1959947338">
                          <w:marLeft w:val="0"/>
                          <w:marRight w:val="0"/>
                          <w:marTop w:val="0"/>
                          <w:marBottom w:val="0"/>
                          <w:divBdr>
                            <w:top w:val="none" w:sz="0" w:space="0" w:color="auto"/>
                            <w:left w:val="none" w:sz="0" w:space="0" w:color="auto"/>
                            <w:bottom w:val="none" w:sz="0" w:space="0" w:color="auto"/>
                            <w:right w:val="none" w:sz="0" w:space="0" w:color="auto"/>
                          </w:divBdr>
                          <w:divsChild>
                            <w:div w:id="1349792174">
                              <w:marLeft w:val="0"/>
                              <w:marRight w:val="0"/>
                              <w:marTop w:val="0"/>
                              <w:marBottom w:val="0"/>
                              <w:divBdr>
                                <w:top w:val="none" w:sz="0" w:space="0" w:color="auto"/>
                                <w:left w:val="none" w:sz="0" w:space="0" w:color="auto"/>
                                <w:bottom w:val="none" w:sz="0" w:space="0" w:color="auto"/>
                                <w:right w:val="none" w:sz="0" w:space="0" w:color="auto"/>
                              </w:divBdr>
                              <w:divsChild>
                                <w:div w:id="1374191010">
                                  <w:marLeft w:val="0"/>
                                  <w:marRight w:val="0"/>
                                  <w:marTop w:val="0"/>
                                  <w:marBottom w:val="0"/>
                                  <w:divBdr>
                                    <w:top w:val="none" w:sz="0" w:space="0" w:color="auto"/>
                                    <w:left w:val="none" w:sz="0" w:space="0" w:color="auto"/>
                                    <w:bottom w:val="none" w:sz="0" w:space="0" w:color="auto"/>
                                    <w:right w:val="none" w:sz="0" w:space="0" w:color="auto"/>
                                  </w:divBdr>
                                  <w:divsChild>
                                    <w:div w:id="250436737">
                                      <w:marLeft w:val="0"/>
                                      <w:marRight w:val="0"/>
                                      <w:marTop w:val="0"/>
                                      <w:marBottom w:val="0"/>
                                      <w:divBdr>
                                        <w:top w:val="none" w:sz="0" w:space="0" w:color="auto"/>
                                        <w:left w:val="none" w:sz="0" w:space="0" w:color="auto"/>
                                        <w:bottom w:val="none" w:sz="0" w:space="0" w:color="auto"/>
                                        <w:right w:val="none" w:sz="0" w:space="0" w:color="auto"/>
                                      </w:divBdr>
                                      <w:divsChild>
                                        <w:div w:id="21214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body-language" TargetMode="External"/><Relationship Id="rId13" Type="http://schemas.openxmlformats.org/officeDocument/2006/relationships/hyperlink" Target="https://www.psychologytoday.com/basics/guilt" TargetMode="External"/><Relationship Id="rId3" Type="http://schemas.openxmlformats.org/officeDocument/2006/relationships/webSettings" Target="webSettings.xml"/><Relationship Id="rId7" Type="http://schemas.openxmlformats.org/officeDocument/2006/relationships/hyperlink" Target="https://www.psychologytoday.com/basics/bullying" TargetMode="External"/><Relationship Id="rId12" Type="http://schemas.openxmlformats.org/officeDocument/2006/relationships/hyperlink" Target="https://www.psychologytoday.com/basics/healt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sychologytoday.com/basics/bias" TargetMode="External"/><Relationship Id="rId11" Type="http://schemas.openxmlformats.org/officeDocument/2006/relationships/hyperlink" Target="https://www.psychologytoday.com/basics/happiness" TargetMode="External"/><Relationship Id="rId5" Type="http://schemas.openxmlformats.org/officeDocument/2006/relationships/hyperlink" Target="https://www.psychologytoday.com/basics/deception" TargetMode="External"/><Relationship Id="rId15" Type="http://schemas.openxmlformats.org/officeDocument/2006/relationships/fontTable" Target="fontTable.xml"/><Relationship Id="rId10" Type="http://schemas.openxmlformats.org/officeDocument/2006/relationships/hyperlink" Target="https://www.psychologytoday.com/basics/passive-aggression" TargetMode="External"/><Relationship Id="rId4" Type="http://schemas.openxmlformats.org/officeDocument/2006/relationships/hyperlink" Target="https://www.psychologytoday.com/basics/career" TargetMode="External"/><Relationship Id="rId9" Type="http://schemas.openxmlformats.org/officeDocument/2006/relationships/hyperlink" Target="https://www.psychologytoday.com/basics/humor" TargetMode="External"/><Relationship Id="rId14" Type="http://schemas.openxmlformats.org/officeDocument/2006/relationships/hyperlink" Target="https://www.psychologytoday.com/basics/ethics-and-mor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Raper</dc:creator>
  <cp:keywords/>
  <dc:description/>
  <cp:lastModifiedBy>Alex Black</cp:lastModifiedBy>
  <cp:revision>2</cp:revision>
  <dcterms:created xsi:type="dcterms:W3CDTF">2019-12-16T13:39:00Z</dcterms:created>
  <dcterms:modified xsi:type="dcterms:W3CDTF">2019-12-16T13:39:00Z</dcterms:modified>
</cp:coreProperties>
</file>