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4CF474" w14:textId="77777777" w:rsidR="00763248" w:rsidRDefault="00763248" w:rsidP="00930C89"/>
    <w:p w14:paraId="62540B80" w14:textId="73D0D352" w:rsidR="004777DA" w:rsidRDefault="004777DA" w:rsidP="004777DA">
      <w:pPr>
        <w:rPr>
          <w:rFonts w:asciiTheme="majorHAnsi" w:hAnsiTheme="majorHAnsi" w:cstheme="majorHAnsi"/>
          <w:sz w:val="38"/>
          <w:szCs w:val="38"/>
        </w:rPr>
      </w:pPr>
      <w:r w:rsidRPr="004777DA">
        <w:rPr>
          <w:rFonts w:asciiTheme="majorHAnsi" w:hAnsiTheme="majorHAnsi" w:cstheme="majorHAnsi"/>
          <w:sz w:val="38"/>
          <w:szCs w:val="38"/>
        </w:rPr>
        <w:t xml:space="preserve">North Somerset Council </w:t>
      </w:r>
    </w:p>
    <w:p w14:paraId="68B89508" w14:textId="0C45E728" w:rsidR="004777DA" w:rsidRDefault="004777DA" w:rsidP="004777DA">
      <w:pPr>
        <w:rPr>
          <w:rFonts w:asciiTheme="majorHAnsi" w:hAnsiTheme="majorHAnsi" w:cstheme="majorHAnsi"/>
          <w:sz w:val="38"/>
          <w:szCs w:val="38"/>
        </w:rPr>
      </w:pPr>
    </w:p>
    <w:p w14:paraId="3555AA6D" w14:textId="635AF7A3" w:rsidR="004777DA" w:rsidRPr="004777DA" w:rsidRDefault="00DD4CD1" w:rsidP="004777DA">
      <w:pPr>
        <w:spacing w:line="240" w:lineRule="auto"/>
        <w:rPr>
          <w:rFonts w:asciiTheme="majorHAnsi" w:hAnsiTheme="majorHAnsi" w:cstheme="majorHAnsi"/>
          <w:b/>
          <w:bCs/>
          <w:sz w:val="52"/>
          <w:szCs w:val="52"/>
        </w:rPr>
      </w:pPr>
      <w:r>
        <w:rPr>
          <w:noProof/>
        </w:rPr>
        <w:drawing>
          <wp:anchor distT="0" distB="0" distL="114300" distR="114300" simplePos="0" relativeHeight="251655680" behindDoc="0" locked="0" layoutInCell="1" allowOverlap="1" wp14:anchorId="0621CD0D" wp14:editId="72E4CFF2">
            <wp:simplePos x="0" y="0"/>
            <wp:positionH relativeFrom="column">
              <wp:posOffset>3242945</wp:posOffset>
            </wp:positionH>
            <wp:positionV relativeFrom="paragraph">
              <wp:posOffset>633730</wp:posOffset>
            </wp:positionV>
            <wp:extent cx="2571750" cy="3114675"/>
            <wp:effectExtent l="0" t="0" r="0" b="9525"/>
            <wp:wrapThrough wrapText="bothSides">
              <wp:wrapPolygon edited="0">
                <wp:start x="0" y="0"/>
                <wp:lineTo x="0" y="21534"/>
                <wp:lineTo x="21440" y="21534"/>
                <wp:lineTo x="2144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71750" cy="311467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bCs/>
          <w:sz w:val="56"/>
          <w:szCs w:val="56"/>
        </w:rPr>
        <w:t>Rent Guarantor Scheme for Care Leavers</w:t>
      </w:r>
    </w:p>
    <w:p w14:paraId="490DA3AD" w14:textId="768C3BC6" w:rsidR="00763248" w:rsidRDefault="00ED69CC" w:rsidP="000F4D9A">
      <w:r>
        <w:rPr>
          <w:sz w:val="28"/>
          <w:szCs w:val="28"/>
        </w:rPr>
        <w:t>November</w:t>
      </w:r>
      <w:r w:rsidR="000F4D9A" w:rsidRPr="000F4D9A">
        <w:rPr>
          <w:sz w:val="28"/>
          <w:szCs w:val="28"/>
        </w:rPr>
        <w:t xml:space="preserve"> 2022</w:t>
      </w:r>
      <w:r w:rsidR="00A052FA">
        <w:t xml:space="preserve"> </w:t>
      </w:r>
      <w:r w:rsidR="00A052FA" w:rsidRPr="00A052FA">
        <w:rPr>
          <w:sz w:val="28"/>
          <w:szCs w:val="28"/>
        </w:rPr>
        <w:t xml:space="preserve">– </w:t>
      </w:r>
      <w:r>
        <w:rPr>
          <w:sz w:val="28"/>
          <w:szCs w:val="28"/>
        </w:rPr>
        <w:t>November</w:t>
      </w:r>
      <w:r w:rsidR="00A052FA" w:rsidRPr="00A052FA">
        <w:rPr>
          <w:sz w:val="28"/>
          <w:szCs w:val="28"/>
        </w:rPr>
        <w:t xml:space="preserve"> </w:t>
      </w:r>
      <w:r w:rsidR="00DD4CD1">
        <w:rPr>
          <w:sz w:val="28"/>
          <w:szCs w:val="28"/>
        </w:rPr>
        <w:t>2024</w:t>
      </w:r>
    </w:p>
    <w:p w14:paraId="3ADF769E" w14:textId="1B1DDAAE" w:rsidR="00A052FA" w:rsidRDefault="00DD4CD1">
      <w:pPr>
        <w:spacing w:before="0" w:line="240" w:lineRule="auto"/>
      </w:pPr>
      <w:r w:rsidRPr="000F4D9A">
        <w:rPr>
          <w:noProof/>
          <w:sz w:val="28"/>
          <w:szCs w:val="28"/>
        </w:rPr>
        <w:drawing>
          <wp:anchor distT="0" distB="0" distL="114300" distR="114300" simplePos="0" relativeHeight="251654656" behindDoc="0" locked="0" layoutInCell="1" allowOverlap="1" wp14:anchorId="6E32546B" wp14:editId="6FC4E8A2">
            <wp:simplePos x="0" y="0"/>
            <wp:positionH relativeFrom="margin">
              <wp:posOffset>-279400</wp:posOffset>
            </wp:positionH>
            <wp:positionV relativeFrom="paragraph">
              <wp:posOffset>2797810</wp:posOffset>
            </wp:positionV>
            <wp:extent cx="6300470" cy="2583180"/>
            <wp:effectExtent l="0" t="0" r="5080" b="7620"/>
            <wp:wrapTopAndBottom/>
            <wp:docPr id="45" name="Picture 44">
              <a:extLst xmlns:a="http://schemas.openxmlformats.org/drawingml/2006/main">
                <a:ext uri="{FF2B5EF4-FFF2-40B4-BE49-F238E27FC236}">
                  <a16:creationId xmlns:a16="http://schemas.microsoft.com/office/drawing/2014/main" id="{DD02209D-8E2B-4CD0-867E-90A9F7EAD6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DD02209D-8E2B-4CD0-867E-90A9F7EAD61E}"/>
                        </a:ext>
                      </a:extLst>
                    </pic:cNvPr>
                    <pic:cNvPicPr>
                      <a:picLocks noChangeAspect="1"/>
                    </pic:cNvPicPr>
                  </pic:nvPicPr>
                  <pic:blipFill>
                    <a:blip r:embed="rId9"/>
                    <a:stretch>
                      <a:fillRect/>
                    </a:stretch>
                  </pic:blipFill>
                  <pic:spPr>
                    <a:xfrm>
                      <a:off x="0" y="0"/>
                      <a:ext cx="6300470" cy="2583180"/>
                    </a:xfrm>
                    <a:prstGeom prst="rect">
                      <a:avLst/>
                    </a:prstGeom>
                  </pic:spPr>
                </pic:pic>
              </a:graphicData>
            </a:graphic>
            <wp14:sizeRelH relativeFrom="page">
              <wp14:pctWidth>0</wp14:pctWidth>
            </wp14:sizeRelH>
            <wp14:sizeRelV relativeFrom="page">
              <wp14:pctHeight>0</wp14:pctHeight>
            </wp14:sizeRelV>
          </wp:anchor>
        </w:drawing>
      </w:r>
      <w:r w:rsidR="00A052FA">
        <w:br w:type="page"/>
      </w:r>
    </w:p>
    <w:sdt>
      <w:sdtPr>
        <w:id w:val="-1808930912"/>
        <w:docPartObj>
          <w:docPartGallery w:val="Table of Contents"/>
          <w:docPartUnique/>
        </w:docPartObj>
      </w:sdtPr>
      <w:sdtEndPr>
        <w:rPr>
          <w:b/>
          <w:bCs/>
          <w:noProof/>
        </w:rPr>
      </w:sdtEndPr>
      <w:sdtContent>
        <w:p w14:paraId="25E17FEE" w14:textId="3B2288F6" w:rsidR="00930C89" w:rsidRPr="00930C89" w:rsidRDefault="00930C89" w:rsidP="00930C89">
          <w:pPr>
            <w:rPr>
              <w:rStyle w:val="Heading1Char"/>
            </w:rPr>
          </w:pPr>
          <w:r w:rsidRPr="00930C89">
            <w:rPr>
              <w:rStyle w:val="Heading1Char"/>
            </w:rPr>
            <w:t>Contents</w:t>
          </w:r>
        </w:p>
        <w:p w14:paraId="0C0B0B4C" w14:textId="3B6A0BD2" w:rsidR="00DF6272" w:rsidRDefault="00763248">
          <w:pPr>
            <w:pStyle w:val="TOC1"/>
            <w:tabs>
              <w:tab w:val="left" w:pos="440"/>
              <w:tab w:val="right" w:leader="dot" w:pos="9054"/>
            </w:tabs>
            <w:rPr>
              <w:rFonts w:eastAsiaTheme="minorEastAsia"/>
              <w:noProof/>
              <w:lang w:eastAsia="en-GB"/>
            </w:rPr>
          </w:pPr>
          <w:r w:rsidRPr="005860CC">
            <w:rPr>
              <w:rFonts w:ascii="Arial" w:hAnsi="Arial" w:cs="Arial"/>
              <w:b/>
              <w:bCs/>
              <w:noProof/>
            </w:rPr>
            <w:fldChar w:fldCharType="begin"/>
          </w:r>
          <w:r w:rsidRPr="005860CC">
            <w:rPr>
              <w:rFonts w:ascii="Arial" w:hAnsi="Arial" w:cs="Arial"/>
              <w:b/>
              <w:bCs/>
              <w:noProof/>
            </w:rPr>
            <w:instrText xml:space="preserve"> TOC \o "1-3" \h \z \u </w:instrText>
          </w:r>
          <w:r w:rsidRPr="005860CC">
            <w:rPr>
              <w:rFonts w:ascii="Arial" w:hAnsi="Arial" w:cs="Arial"/>
              <w:b/>
              <w:bCs/>
              <w:noProof/>
            </w:rPr>
            <w:fldChar w:fldCharType="separate"/>
          </w:r>
          <w:hyperlink w:anchor="_Toc120110394" w:history="1">
            <w:r w:rsidR="00DF6272" w:rsidRPr="00EE4B9E">
              <w:rPr>
                <w:rStyle w:val="Hyperlink"/>
                <w:noProof/>
              </w:rPr>
              <w:t>1.</w:t>
            </w:r>
            <w:r w:rsidR="00DF6272">
              <w:rPr>
                <w:rFonts w:eastAsiaTheme="minorEastAsia"/>
                <w:noProof/>
                <w:lang w:eastAsia="en-GB"/>
              </w:rPr>
              <w:tab/>
            </w:r>
            <w:r w:rsidR="00DF6272" w:rsidRPr="00EE4B9E">
              <w:rPr>
                <w:rStyle w:val="Hyperlink"/>
                <w:noProof/>
              </w:rPr>
              <w:t>What is the Guarantor Scheme?</w:t>
            </w:r>
            <w:r w:rsidR="00DF6272">
              <w:rPr>
                <w:noProof/>
                <w:webHidden/>
              </w:rPr>
              <w:tab/>
            </w:r>
            <w:r w:rsidR="00DF6272">
              <w:rPr>
                <w:noProof/>
                <w:webHidden/>
              </w:rPr>
              <w:fldChar w:fldCharType="begin"/>
            </w:r>
            <w:r w:rsidR="00DF6272">
              <w:rPr>
                <w:noProof/>
                <w:webHidden/>
              </w:rPr>
              <w:instrText xml:space="preserve"> PAGEREF _Toc120110394 \h </w:instrText>
            </w:r>
            <w:r w:rsidR="00DF6272">
              <w:rPr>
                <w:noProof/>
                <w:webHidden/>
              </w:rPr>
            </w:r>
            <w:r w:rsidR="00DF6272">
              <w:rPr>
                <w:noProof/>
                <w:webHidden/>
              </w:rPr>
              <w:fldChar w:fldCharType="separate"/>
            </w:r>
            <w:r w:rsidR="00DF6272">
              <w:rPr>
                <w:noProof/>
                <w:webHidden/>
              </w:rPr>
              <w:t>3</w:t>
            </w:r>
            <w:r w:rsidR="00DF6272">
              <w:rPr>
                <w:noProof/>
                <w:webHidden/>
              </w:rPr>
              <w:fldChar w:fldCharType="end"/>
            </w:r>
          </w:hyperlink>
        </w:p>
        <w:p w14:paraId="1EBD10C4" w14:textId="492F8FCB" w:rsidR="00DF6272" w:rsidRDefault="00DF6272">
          <w:pPr>
            <w:pStyle w:val="TOC1"/>
            <w:tabs>
              <w:tab w:val="left" w:pos="440"/>
              <w:tab w:val="right" w:leader="dot" w:pos="9054"/>
            </w:tabs>
            <w:rPr>
              <w:rFonts w:eastAsiaTheme="minorEastAsia"/>
              <w:noProof/>
              <w:lang w:eastAsia="en-GB"/>
            </w:rPr>
          </w:pPr>
          <w:hyperlink w:anchor="_Toc120110395" w:history="1">
            <w:r w:rsidRPr="00EE4B9E">
              <w:rPr>
                <w:rStyle w:val="Hyperlink"/>
                <w:noProof/>
              </w:rPr>
              <w:t>2.</w:t>
            </w:r>
            <w:r>
              <w:rPr>
                <w:rFonts w:eastAsiaTheme="minorEastAsia"/>
                <w:noProof/>
                <w:lang w:eastAsia="en-GB"/>
              </w:rPr>
              <w:tab/>
            </w:r>
            <w:r w:rsidRPr="00EE4B9E">
              <w:rPr>
                <w:rStyle w:val="Hyperlink"/>
                <w:noProof/>
              </w:rPr>
              <w:t>Overview for Care Leavers</w:t>
            </w:r>
            <w:r>
              <w:rPr>
                <w:noProof/>
                <w:webHidden/>
              </w:rPr>
              <w:tab/>
            </w:r>
            <w:r>
              <w:rPr>
                <w:noProof/>
                <w:webHidden/>
              </w:rPr>
              <w:fldChar w:fldCharType="begin"/>
            </w:r>
            <w:r>
              <w:rPr>
                <w:noProof/>
                <w:webHidden/>
              </w:rPr>
              <w:instrText xml:space="preserve"> PAGEREF _Toc120110395 \h </w:instrText>
            </w:r>
            <w:r>
              <w:rPr>
                <w:noProof/>
                <w:webHidden/>
              </w:rPr>
            </w:r>
            <w:r>
              <w:rPr>
                <w:noProof/>
                <w:webHidden/>
              </w:rPr>
              <w:fldChar w:fldCharType="separate"/>
            </w:r>
            <w:r>
              <w:rPr>
                <w:noProof/>
                <w:webHidden/>
              </w:rPr>
              <w:t>3</w:t>
            </w:r>
            <w:r>
              <w:rPr>
                <w:noProof/>
                <w:webHidden/>
              </w:rPr>
              <w:fldChar w:fldCharType="end"/>
            </w:r>
          </w:hyperlink>
        </w:p>
        <w:p w14:paraId="563904D8" w14:textId="594B28ED" w:rsidR="00DF6272" w:rsidRDefault="00DF6272">
          <w:pPr>
            <w:pStyle w:val="TOC1"/>
            <w:tabs>
              <w:tab w:val="left" w:pos="440"/>
              <w:tab w:val="right" w:leader="dot" w:pos="9054"/>
            </w:tabs>
            <w:rPr>
              <w:rFonts w:eastAsiaTheme="minorEastAsia"/>
              <w:noProof/>
              <w:lang w:eastAsia="en-GB"/>
            </w:rPr>
          </w:pPr>
          <w:hyperlink w:anchor="_Toc120110396" w:history="1">
            <w:r w:rsidRPr="00EE4B9E">
              <w:rPr>
                <w:rStyle w:val="Hyperlink"/>
                <w:noProof/>
              </w:rPr>
              <w:t>3.</w:t>
            </w:r>
            <w:r>
              <w:rPr>
                <w:rFonts w:eastAsiaTheme="minorEastAsia"/>
                <w:noProof/>
                <w:lang w:eastAsia="en-GB"/>
              </w:rPr>
              <w:tab/>
            </w:r>
            <w:r w:rsidRPr="00EE4B9E">
              <w:rPr>
                <w:rStyle w:val="Hyperlink"/>
                <w:noProof/>
              </w:rPr>
              <w:t>What does the Guarantee Cover?</w:t>
            </w:r>
            <w:r>
              <w:rPr>
                <w:noProof/>
                <w:webHidden/>
              </w:rPr>
              <w:tab/>
            </w:r>
            <w:r>
              <w:rPr>
                <w:noProof/>
                <w:webHidden/>
              </w:rPr>
              <w:fldChar w:fldCharType="begin"/>
            </w:r>
            <w:r>
              <w:rPr>
                <w:noProof/>
                <w:webHidden/>
              </w:rPr>
              <w:instrText xml:space="preserve"> PAGEREF _Toc120110396 \h </w:instrText>
            </w:r>
            <w:r>
              <w:rPr>
                <w:noProof/>
                <w:webHidden/>
              </w:rPr>
            </w:r>
            <w:r>
              <w:rPr>
                <w:noProof/>
                <w:webHidden/>
              </w:rPr>
              <w:fldChar w:fldCharType="separate"/>
            </w:r>
            <w:r>
              <w:rPr>
                <w:noProof/>
                <w:webHidden/>
              </w:rPr>
              <w:t>3</w:t>
            </w:r>
            <w:r>
              <w:rPr>
                <w:noProof/>
                <w:webHidden/>
              </w:rPr>
              <w:fldChar w:fldCharType="end"/>
            </w:r>
          </w:hyperlink>
        </w:p>
        <w:p w14:paraId="647BC3E9" w14:textId="436A842F" w:rsidR="00DF6272" w:rsidRDefault="00DF6272">
          <w:pPr>
            <w:pStyle w:val="TOC1"/>
            <w:tabs>
              <w:tab w:val="left" w:pos="440"/>
              <w:tab w:val="right" w:leader="dot" w:pos="9054"/>
            </w:tabs>
            <w:rPr>
              <w:rFonts w:eastAsiaTheme="minorEastAsia"/>
              <w:noProof/>
              <w:lang w:eastAsia="en-GB"/>
            </w:rPr>
          </w:pPr>
          <w:hyperlink w:anchor="_Toc120110397" w:history="1">
            <w:r w:rsidRPr="00EE4B9E">
              <w:rPr>
                <w:rStyle w:val="Hyperlink"/>
                <w:noProof/>
              </w:rPr>
              <w:t>4.</w:t>
            </w:r>
            <w:r>
              <w:rPr>
                <w:rFonts w:eastAsiaTheme="minorEastAsia"/>
                <w:noProof/>
                <w:lang w:eastAsia="en-GB"/>
              </w:rPr>
              <w:tab/>
            </w:r>
            <w:r w:rsidRPr="00EE4B9E">
              <w:rPr>
                <w:rStyle w:val="Hyperlink"/>
                <w:noProof/>
              </w:rPr>
              <w:t>Joint Tenancies</w:t>
            </w:r>
            <w:r>
              <w:rPr>
                <w:noProof/>
                <w:webHidden/>
              </w:rPr>
              <w:tab/>
            </w:r>
            <w:r>
              <w:rPr>
                <w:noProof/>
                <w:webHidden/>
              </w:rPr>
              <w:fldChar w:fldCharType="begin"/>
            </w:r>
            <w:r>
              <w:rPr>
                <w:noProof/>
                <w:webHidden/>
              </w:rPr>
              <w:instrText xml:space="preserve"> PAGEREF _Toc120110397 \h </w:instrText>
            </w:r>
            <w:r>
              <w:rPr>
                <w:noProof/>
                <w:webHidden/>
              </w:rPr>
            </w:r>
            <w:r>
              <w:rPr>
                <w:noProof/>
                <w:webHidden/>
              </w:rPr>
              <w:fldChar w:fldCharType="separate"/>
            </w:r>
            <w:r>
              <w:rPr>
                <w:noProof/>
                <w:webHidden/>
              </w:rPr>
              <w:t>4</w:t>
            </w:r>
            <w:r>
              <w:rPr>
                <w:noProof/>
                <w:webHidden/>
              </w:rPr>
              <w:fldChar w:fldCharType="end"/>
            </w:r>
          </w:hyperlink>
        </w:p>
        <w:p w14:paraId="7B179BA1" w14:textId="45607FCD" w:rsidR="00DF6272" w:rsidRDefault="00DF6272">
          <w:pPr>
            <w:pStyle w:val="TOC1"/>
            <w:tabs>
              <w:tab w:val="left" w:pos="440"/>
              <w:tab w:val="right" w:leader="dot" w:pos="9054"/>
            </w:tabs>
            <w:rPr>
              <w:rFonts w:eastAsiaTheme="minorEastAsia"/>
              <w:noProof/>
              <w:lang w:eastAsia="en-GB"/>
            </w:rPr>
          </w:pPr>
          <w:hyperlink w:anchor="_Toc120110398" w:history="1">
            <w:r w:rsidRPr="00EE4B9E">
              <w:rPr>
                <w:rStyle w:val="Hyperlink"/>
                <w:noProof/>
              </w:rPr>
              <w:t>5.</w:t>
            </w:r>
            <w:r>
              <w:rPr>
                <w:rFonts w:eastAsiaTheme="minorEastAsia"/>
                <w:noProof/>
                <w:lang w:eastAsia="en-GB"/>
              </w:rPr>
              <w:tab/>
            </w:r>
            <w:r w:rsidRPr="00EE4B9E">
              <w:rPr>
                <w:rStyle w:val="Hyperlink"/>
                <w:noProof/>
              </w:rPr>
              <w:t>Understanding the Rent Guarantor Scheme</w:t>
            </w:r>
            <w:r>
              <w:rPr>
                <w:noProof/>
                <w:webHidden/>
              </w:rPr>
              <w:tab/>
            </w:r>
            <w:r>
              <w:rPr>
                <w:noProof/>
                <w:webHidden/>
              </w:rPr>
              <w:fldChar w:fldCharType="begin"/>
            </w:r>
            <w:r>
              <w:rPr>
                <w:noProof/>
                <w:webHidden/>
              </w:rPr>
              <w:instrText xml:space="preserve"> PAGEREF _Toc120110398 \h </w:instrText>
            </w:r>
            <w:r>
              <w:rPr>
                <w:noProof/>
                <w:webHidden/>
              </w:rPr>
            </w:r>
            <w:r>
              <w:rPr>
                <w:noProof/>
                <w:webHidden/>
              </w:rPr>
              <w:fldChar w:fldCharType="separate"/>
            </w:r>
            <w:r>
              <w:rPr>
                <w:noProof/>
                <w:webHidden/>
              </w:rPr>
              <w:t>4</w:t>
            </w:r>
            <w:r>
              <w:rPr>
                <w:noProof/>
                <w:webHidden/>
              </w:rPr>
              <w:fldChar w:fldCharType="end"/>
            </w:r>
          </w:hyperlink>
        </w:p>
        <w:p w14:paraId="53BA7576" w14:textId="77E55FDF" w:rsidR="00DF6272" w:rsidRDefault="00DF6272">
          <w:pPr>
            <w:pStyle w:val="TOC2"/>
            <w:tabs>
              <w:tab w:val="left" w:pos="880"/>
              <w:tab w:val="right" w:leader="dot" w:pos="9054"/>
            </w:tabs>
            <w:rPr>
              <w:rFonts w:eastAsiaTheme="minorEastAsia"/>
              <w:noProof/>
              <w:lang w:eastAsia="en-GB"/>
            </w:rPr>
          </w:pPr>
          <w:hyperlink w:anchor="_Toc120110399" w:history="1">
            <w:r w:rsidRPr="00EE4B9E">
              <w:rPr>
                <w:rStyle w:val="Hyperlink"/>
                <w:noProof/>
              </w:rPr>
              <w:t>5.1</w:t>
            </w:r>
            <w:r>
              <w:rPr>
                <w:rFonts w:eastAsiaTheme="minorEastAsia"/>
                <w:noProof/>
                <w:lang w:eastAsia="en-GB"/>
              </w:rPr>
              <w:tab/>
            </w:r>
            <w:r w:rsidRPr="00EE4B9E">
              <w:rPr>
                <w:rStyle w:val="Hyperlink"/>
                <w:noProof/>
              </w:rPr>
              <w:t>Overview</w:t>
            </w:r>
            <w:r>
              <w:rPr>
                <w:noProof/>
                <w:webHidden/>
              </w:rPr>
              <w:tab/>
            </w:r>
            <w:r>
              <w:rPr>
                <w:noProof/>
                <w:webHidden/>
              </w:rPr>
              <w:fldChar w:fldCharType="begin"/>
            </w:r>
            <w:r>
              <w:rPr>
                <w:noProof/>
                <w:webHidden/>
              </w:rPr>
              <w:instrText xml:space="preserve"> PAGEREF _Toc120110399 \h </w:instrText>
            </w:r>
            <w:r>
              <w:rPr>
                <w:noProof/>
                <w:webHidden/>
              </w:rPr>
            </w:r>
            <w:r>
              <w:rPr>
                <w:noProof/>
                <w:webHidden/>
              </w:rPr>
              <w:fldChar w:fldCharType="separate"/>
            </w:r>
            <w:r>
              <w:rPr>
                <w:noProof/>
                <w:webHidden/>
              </w:rPr>
              <w:t>4</w:t>
            </w:r>
            <w:r>
              <w:rPr>
                <w:noProof/>
                <w:webHidden/>
              </w:rPr>
              <w:fldChar w:fldCharType="end"/>
            </w:r>
          </w:hyperlink>
        </w:p>
        <w:p w14:paraId="33390104" w14:textId="76CAF8C2" w:rsidR="00DF6272" w:rsidRDefault="00DF6272">
          <w:pPr>
            <w:pStyle w:val="TOC2"/>
            <w:tabs>
              <w:tab w:val="left" w:pos="880"/>
              <w:tab w:val="right" w:leader="dot" w:pos="9054"/>
            </w:tabs>
            <w:rPr>
              <w:rFonts w:eastAsiaTheme="minorEastAsia"/>
              <w:noProof/>
              <w:lang w:eastAsia="en-GB"/>
            </w:rPr>
          </w:pPr>
          <w:hyperlink w:anchor="_Toc120110400" w:history="1">
            <w:r w:rsidRPr="00EE4B9E">
              <w:rPr>
                <w:rStyle w:val="Hyperlink"/>
                <w:noProof/>
              </w:rPr>
              <w:t>5.2</w:t>
            </w:r>
            <w:r>
              <w:rPr>
                <w:rFonts w:eastAsiaTheme="minorEastAsia"/>
                <w:noProof/>
                <w:lang w:eastAsia="en-GB"/>
              </w:rPr>
              <w:tab/>
            </w:r>
            <w:r w:rsidRPr="00EE4B9E">
              <w:rPr>
                <w:rStyle w:val="Hyperlink"/>
                <w:noProof/>
              </w:rPr>
              <w:t>Documentation – Care Leaver / PA</w:t>
            </w:r>
            <w:r>
              <w:rPr>
                <w:noProof/>
                <w:webHidden/>
              </w:rPr>
              <w:tab/>
            </w:r>
            <w:r>
              <w:rPr>
                <w:noProof/>
                <w:webHidden/>
              </w:rPr>
              <w:fldChar w:fldCharType="begin"/>
            </w:r>
            <w:r>
              <w:rPr>
                <w:noProof/>
                <w:webHidden/>
              </w:rPr>
              <w:instrText xml:space="preserve"> PAGEREF _Toc120110400 \h </w:instrText>
            </w:r>
            <w:r>
              <w:rPr>
                <w:noProof/>
                <w:webHidden/>
              </w:rPr>
            </w:r>
            <w:r>
              <w:rPr>
                <w:noProof/>
                <w:webHidden/>
              </w:rPr>
              <w:fldChar w:fldCharType="separate"/>
            </w:r>
            <w:r>
              <w:rPr>
                <w:noProof/>
                <w:webHidden/>
              </w:rPr>
              <w:t>4</w:t>
            </w:r>
            <w:r>
              <w:rPr>
                <w:noProof/>
                <w:webHidden/>
              </w:rPr>
              <w:fldChar w:fldCharType="end"/>
            </w:r>
          </w:hyperlink>
        </w:p>
        <w:p w14:paraId="2CE8C56E" w14:textId="4BB52BC1" w:rsidR="00DF6272" w:rsidRDefault="00DF6272">
          <w:pPr>
            <w:pStyle w:val="TOC2"/>
            <w:tabs>
              <w:tab w:val="left" w:pos="880"/>
              <w:tab w:val="right" w:leader="dot" w:pos="9054"/>
            </w:tabs>
            <w:rPr>
              <w:rFonts w:eastAsiaTheme="minorEastAsia"/>
              <w:noProof/>
              <w:lang w:eastAsia="en-GB"/>
            </w:rPr>
          </w:pPr>
          <w:hyperlink w:anchor="_Toc120110401" w:history="1">
            <w:r w:rsidRPr="00EE4B9E">
              <w:rPr>
                <w:rStyle w:val="Hyperlink"/>
                <w:noProof/>
              </w:rPr>
              <w:t>5.3</w:t>
            </w:r>
            <w:r>
              <w:rPr>
                <w:rFonts w:eastAsiaTheme="minorEastAsia"/>
                <w:noProof/>
                <w:lang w:eastAsia="en-GB"/>
              </w:rPr>
              <w:tab/>
            </w:r>
            <w:r w:rsidRPr="00EE4B9E">
              <w:rPr>
                <w:rStyle w:val="Hyperlink"/>
                <w:noProof/>
              </w:rPr>
              <w:t>Documentation – Landlord</w:t>
            </w:r>
            <w:r>
              <w:rPr>
                <w:noProof/>
                <w:webHidden/>
              </w:rPr>
              <w:tab/>
            </w:r>
            <w:r>
              <w:rPr>
                <w:noProof/>
                <w:webHidden/>
              </w:rPr>
              <w:fldChar w:fldCharType="begin"/>
            </w:r>
            <w:r>
              <w:rPr>
                <w:noProof/>
                <w:webHidden/>
              </w:rPr>
              <w:instrText xml:space="preserve"> PAGEREF _Toc120110401 \h </w:instrText>
            </w:r>
            <w:r>
              <w:rPr>
                <w:noProof/>
                <w:webHidden/>
              </w:rPr>
            </w:r>
            <w:r>
              <w:rPr>
                <w:noProof/>
                <w:webHidden/>
              </w:rPr>
              <w:fldChar w:fldCharType="separate"/>
            </w:r>
            <w:r>
              <w:rPr>
                <w:noProof/>
                <w:webHidden/>
              </w:rPr>
              <w:t>4</w:t>
            </w:r>
            <w:r>
              <w:rPr>
                <w:noProof/>
                <w:webHidden/>
              </w:rPr>
              <w:fldChar w:fldCharType="end"/>
            </w:r>
          </w:hyperlink>
        </w:p>
        <w:p w14:paraId="78EAD1AB" w14:textId="29DFCDEB" w:rsidR="00DF6272" w:rsidRDefault="00DF6272">
          <w:pPr>
            <w:pStyle w:val="TOC2"/>
            <w:tabs>
              <w:tab w:val="left" w:pos="880"/>
              <w:tab w:val="right" w:leader="dot" w:pos="9054"/>
            </w:tabs>
            <w:rPr>
              <w:rFonts w:eastAsiaTheme="minorEastAsia"/>
              <w:noProof/>
              <w:lang w:eastAsia="en-GB"/>
            </w:rPr>
          </w:pPr>
          <w:hyperlink w:anchor="_Toc120110402" w:history="1">
            <w:r w:rsidRPr="00EE4B9E">
              <w:rPr>
                <w:rStyle w:val="Hyperlink"/>
                <w:noProof/>
              </w:rPr>
              <w:t>5.4</w:t>
            </w:r>
            <w:r>
              <w:rPr>
                <w:rFonts w:eastAsiaTheme="minorEastAsia"/>
                <w:noProof/>
                <w:lang w:eastAsia="en-GB"/>
              </w:rPr>
              <w:tab/>
            </w:r>
            <w:r w:rsidRPr="00EE4B9E">
              <w:rPr>
                <w:rStyle w:val="Hyperlink"/>
                <w:noProof/>
              </w:rPr>
              <w:t>Application Procedure</w:t>
            </w:r>
            <w:r>
              <w:rPr>
                <w:noProof/>
                <w:webHidden/>
              </w:rPr>
              <w:tab/>
            </w:r>
            <w:r>
              <w:rPr>
                <w:noProof/>
                <w:webHidden/>
              </w:rPr>
              <w:fldChar w:fldCharType="begin"/>
            </w:r>
            <w:r>
              <w:rPr>
                <w:noProof/>
                <w:webHidden/>
              </w:rPr>
              <w:instrText xml:space="preserve"> PAGEREF _Toc120110402 \h </w:instrText>
            </w:r>
            <w:r>
              <w:rPr>
                <w:noProof/>
                <w:webHidden/>
              </w:rPr>
            </w:r>
            <w:r>
              <w:rPr>
                <w:noProof/>
                <w:webHidden/>
              </w:rPr>
              <w:fldChar w:fldCharType="separate"/>
            </w:r>
            <w:r>
              <w:rPr>
                <w:noProof/>
                <w:webHidden/>
              </w:rPr>
              <w:t>4</w:t>
            </w:r>
            <w:r>
              <w:rPr>
                <w:noProof/>
                <w:webHidden/>
              </w:rPr>
              <w:fldChar w:fldCharType="end"/>
            </w:r>
          </w:hyperlink>
        </w:p>
        <w:p w14:paraId="637A7C9D" w14:textId="34305772" w:rsidR="00DF6272" w:rsidRDefault="00DF6272">
          <w:pPr>
            <w:pStyle w:val="TOC2"/>
            <w:tabs>
              <w:tab w:val="left" w:pos="880"/>
              <w:tab w:val="right" w:leader="dot" w:pos="9054"/>
            </w:tabs>
            <w:rPr>
              <w:rFonts w:eastAsiaTheme="minorEastAsia"/>
              <w:noProof/>
              <w:lang w:eastAsia="en-GB"/>
            </w:rPr>
          </w:pPr>
          <w:hyperlink w:anchor="_Toc120110403" w:history="1">
            <w:r w:rsidRPr="00EE4B9E">
              <w:rPr>
                <w:rStyle w:val="Hyperlink"/>
                <w:noProof/>
              </w:rPr>
              <w:t>5.5</w:t>
            </w:r>
            <w:r>
              <w:rPr>
                <w:rFonts w:eastAsiaTheme="minorEastAsia"/>
                <w:noProof/>
                <w:lang w:eastAsia="en-GB"/>
              </w:rPr>
              <w:tab/>
            </w:r>
            <w:r w:rsidRPr="00EE4B9E">
              <w:rPr>
                <w:rStyle w:val="Hyperlink"/>
                <w:noProof/>
              </w:rPr>
              <w:t>Appeals Process</w:t>
            </w:r>
            <w:r>
              <w:rPr>
                <w:noProof/>
                <w:webHidden/>
              </w:rPr>
              <w:tab/>
            </w:r>
            <w:r>
              <w:rPr>
                <w:noProof/>
                <w:webHidden/>
              </w:rPr>
              <w:fldChar w:fldCharType="begin"/>
            </w:r>
            <w:r>
              <w:rPr>
                <w:noProof/>
                <w:webHidden/>
              </w:rPr>
              <w:instrText xml:space="preserve"> PAGEREF _Toc120110403 \h </w:instrText>
            </w:r>
            <w:r>
              <w:rPr>
                <w:noProof/>
                <w:webHidden/>
              </w:rPr>
            </w:r>
            <w:r>
              <w:rPr>
                <w:noProof/>
                <w:webHidden/>
              </w:rPr>
              <w:fldChar w:fldCharType="separate"/>
            </w:r>
            <w:r>
              <w:rPr>
                <w:noProof/>
                <w:webHidden/>
              </w:rPr>
              <w:t>5</w:t>
            </w:r>
            <w:r>
              <w:rPr>
                <w:noProof/>
                <w:webHidden/>
              </w:rPr>
              <w:fldChar w:fldCharType="end"/>
            </w:r>
          </w:hyperlink>
        </w:p>
        <w:p w14:paraId="6D0B77A9" w14:textId="7400A19A" w:rsidR="00DF6272" w:rsidRDefault="00DF6272">
          <w:pPr>
            <w:pStyle w:val="TOC2"/>
            <w:tabs>
              <w:tab w:val="left" w:pos="880"/>
              <w:tab w:val="right" w:leader="dot" w:pos="9054"/>
            </w:tabs>
            <w:rPr>
              <w:rFonts w:eastAsiaTheme="minorEastAsia"/>
              <w:noProof/>
              <w:lang w:eastAsia="en-GB"/>
            </w:rPr>
          </w:pPr>
          <w:hyperlink w:anchor="_Toc120110404" w:history="1">
            <w:r w:rsidRPr="00EE4B9E">
              <w:rPr>
                <w:rStyle w:val="Hyperlink"/>
                <w:noProof/>
              </w:rPr>
              <w:t>5.6</w:t>
            </w:r>
            <w:r>
              <w:rPr>
                <w:rFonts w:eastAsiaTheme="minorEastAsia"/>
                <w:noProof/>
                <w:lang w:eastAsia="en-GB"/>
              </w:rPr>
              <w:tab/>
            </w:r>
            <w:r w:rsidRPr="00EE4B9E">
              <w:rPr>
                <w:rStyle w:val="Hyperlink"/>
                <w:noProof/>
              </w:rPr>
              <w:t>Applying for the Guarantor Scheme</w:t>
            </w:r>
            <w:r>
              <w:rPr>
                <w:noProof/>
                <w:webHidden/>
              </w:rPr>
              <w:tab/>
            </w:r>
            <w:r>
              <w:rPr>
                <w:noProof/>
                <w:webHidden/>
              </w:rPr>
              <w:fldChar w:fldCharType="begin"/>
            </w:r>
            <w:r>
              <w:rPr>
                <w:noProof/>
                <w:webHidden/>
              </w:rPr>
              <w:instrText xml:space="preserve"> PAGEREF _Toc120110404 \h </w:instrText>
            </w:r>
            <w:r>
              <w:rPr>
                <w:noProof/>
                <w:webHidden/>
              </w:rPr>
            </w:r>
            <w:r>
              <w:rPr>
                <w:noProof/>
                <w:webHidden/>
              </w:rPr>
              <w:fldChar w:fldCharType="separate"/>
            </w:r>
            <w:r>
              <w:rPr>
                <w:noProof/>
                <w:webHidden/>
              </w:rPr>
              <w:t>5</w:t>
            </w:r>
            <w:r>
              <w:rPr>
                <w:noProof/>
                <w:webHidden/>
              </w:rPr>
              <w:fldChar w:fldCharType="end"/>
            </w:r>
          </w:hyperlink>
        </w:p>
        <w:p w14:paraId="6BFA8C6C" w14:textId="1BCA027C" w:rsidR="00DF6272" w:rsidRDefault="00DF6272">
          <w:pPr>
            <w:pStyle w:val="TOC1"/>
            <w:tabs>
              <w:tab w:val="left" w:pos="440"/>
              <w:tab w:val="right" w:leader="dot" w:pos="9054"/>
            </w:tabs>
            <w:rPr>
              <w:rFonts w:eastAsiaTheme="minorEastAsia"/>
              <w:noProof/>
              <w:lang w:eastAsia="en-GB"/>
            </w:rPr>
          </w:pPr>
          <w:hyperlink w:anchor="_Toc120110405" w:history="1">
            <w:r w:rsidRPr="00EE4B9E">
              <w:rPr>
                <w:rStyle w:val="Hyperlink"/>
                <w:noProof/>
              </w:rPr>
              <w:t>6.</w:t>
            </w:r>
            <w:r>
              <w:rPr>
                <w:rFonts w:eastAsiaTheme="minorEastAsia"/>
                <w:noProof/>
                <w:lang w:eastAsia="en-GB"/>
              </w:rPr>
              <w:tab/>
            </w:r>
            <w:r w:rsidRPr="00EE4B9E">
              <w:rPr>
                <w:rStyle w:val="Hyperlink"/>
                <w:noProof/>
              </w:rPr>
              <w:t>Guarantor Application Form</w:t>
            </w:r>
            <w:r>
              <w:rPr>
                <w:noProof/>
                <w:webHidden/>
              </w:rPr>
              <w:tab/>
            </w:r>
            <w:r>
              <w:rPr>
                <w:noProof/>
                <w:webHidden/>
              </w:rPr>
              <w:fldChar w:fldCharType="begin"/>
            </w:r>
            <w:r>
              <w:rPr>
                <w:noProof/>
                <w:webHidden/>
              </w:rPr>
              <w:instrText xml:space="preserve"> PAGEREF _Toc120110405 \h </w:instrText>
            </w:r>
            <w:r>
              <w:rPr>
                <w:noProof/>
                <w:webHidden/>
              </w:rPr>
            </w:r>
            <w:r>
              <w:rPr>
                <w:noProof/>
                <w:webHidden/>
              </w:rPr>
              <w:fldChar w:fldCharType="separate"/>
            </w:r>
            <w:r>
              <w:rPr>
                <w:noProof/>
                <w:webHidden/>
              </w:rPr>
              <w:t>7</w:t>
            </w:r>
            <w:r>
              <w:rPr>
                <w:noProof/>
                <w:webHidden/>
              </w:rPr>
              <w:fldChar w:fldCharType="end"/>
            </w:r>
          </w:hyperlink>
        </w:p>
        <w:p w14:paraId="05E9F928" w14:textId="1F1A8A64" w:rsidR="00DF6272" w:rsidRDefault="00DF6272">
          <w:pPr>
            <w:pStyle w:val="TOC1"/>
            <w:tabs>
              <w:tab w:val="right" w:leader="dot" w:pos="9054"/>
            </w:tabs>
            <w:rPr>
              <w:rFonts w:eastAsiaTheme="minorEastAsia"/>
              <w:noProof/>
              <w:lang w:eastAsia="en-GB"/>
            </w:rPr>
          </w:pPr>
          <w:hyperlink w:anchor="_Toc120110406" w:history="1">
            <w:r w:rsidRPr="00EE4B9E">
              <w:rPr>
                <w:rStyle w:val="Hyperlink"/>
                <w:noProof/>
              </w:rPr>
              <w:t>Appendix 1 - Guarantor Application Form – Care Leaver</w:t>
            </w:r>
            <w:r>
              <w:rPr>
                <w:noProof/>
                <w:webHidden/>
              </w:rPr>
              <w:tab/>
            </w:r>
            <w:r>
              <w:rPr>
                <w:noProof/>
                <w:webHidden/>
              </w:rPr>
              <w:fldChar w:fldCharType="begin"/>
            </w:r>
            <w:r>
              <w:rPr>
                <w:noProof/>
                <w:webHidden/>
              </w:rPr>
              <w:instrText xml:space="preserve"> PAGEREF _Toc120110406 \h </w:instrText>
            </w:r>
            <w:r>
              <w:rPr>
                <w:noProof/>
                <w:webHidden/>
              </w:rPr>
            </w:r>
            <w:r>
              <w:rPr>
                <w:noProof/>
                <w:webHidden/>
              </w:rPr>
              <w:fldChar w:fldCharType="separate"/>
            </w:r>
            <w:r>
              <w:rPr>
                <w:noProof/>
                <w:webHidden/>
              </w:rPr>
              <w:t>8</w:t>
            </w:r>
            <w:r>
              <w:rPr>
                <w:noProof/>
                <w:webHidden/>
              </w:rPr>
              <w:fldChar w:fldCharType="end"/>
            </w:r>
          </w:hyperlink>
        </w:p>
        <w:p w14:paraId="7C0838FD" w14:textId="575D8317" w:rsidR="00DF6272" w:rsidRDefault="00DF6272">
          <w:pPr>
            <w:pStyle w:val="TOC1"/>
            <w:tabs>
              <w:tab w:val="right" w:leader="dot" w:pos="9054"/>
            </w:tabs>
            <w:rPr>
              <w:rFonts w:eastAsiaTheme="minorEastAsia"/>
              <w:noProof/>
              <w:lang w:eastAsia="en-GB"/>
            </w:rPr>
          </w:pPr>
          <w:hyperlink w:anchor="_Toc120110407" w:history="1">
            <w:r w:rsidRPr="00EE4B9E">
              <w:rPr>
                <w:rStyle w:val="Hyperlink"/>
                <w:noProof/>
              </w:rPr>
              <w:t>Appendix 1 – Approval letter</w:t>
            </w:r>
            <w:r>
              <w:rPr>
                <w:noProof/>
                <w:webHidden/>
              </w:rPr>
              <w:tab/>
            </w:r>
            <w:r>
              <w:rPr>
                <w:noProof/>
                <w:webHidden/>
              </w:rPr>
              <w:fldChar w:fldCharType="begin"/>
            </w:r>
            <w:r>
              <w:rPr>
                <w:noProof/>
                <w:webHidden/>
              </w:rPr>
              <w:instrText xml:space="preserve"> PAGEREF _Toc120110407 \h </w:instrText>
            </w:r>
            <w:r>
              <w:rPr>
                <w:noProof/>
                <w:webHidden/>
              </w:rPr>
            </w:r>
            <w:r>
              <w:rPr>
                <w:noProof/>
                <w:webHidden/>
              </w:rPr>
              <w:fldChar w:fldCharType="separate"/>
            </w:r>
            <w:r>
              <w:rPr>
                <w:noProof/>
                <w:webHidden/>
              </w:rPr>
              <w:t>12</w:t>
            </w:r>
            <w:r>
              <w:rPr>
                <w:noProof/>
                <w:webHidden/>
              </w:rPr>
              <w:fldChar w:fldCharType="end"/>
            </w:r>
          </w:hyperlink>
        </w:p>
        <w:p w14:paraId="627F2A5C" w14:textId="511455F3" w:rsidR="00DF6272" w:rsidRDefault="00DF6272">
          <w:pPr>
            <w:pStyle w:val="TOC1"/>
            <w:tabs>
              <w:tab w:val="right" w:leader="dot" w:pos="9054"/>
            </w:tabs>
            <w:rPr>
              <w:rFonts w:eastAsiaTheme="minorEastAsia"/>
              <w:noProof/>
              <w:lang w:eastAsia="en-GB"/>
            </w:rPr>
          </w:pPr>
          <w:hyperlink w:anchor="_Toc120110408" w:history="1">
            <w:r w:rsidRPr="00EE4B9E">
              <w:rPr>
                <w:rStyle w:val="Hyperlink"/>
                <w:noProof/>
              </w:rPr>
              <w:t>Appendix 2 – Decline letter</w:t>
            </w:r>
            <w:r>
              <w:rPr>
                <w:noProof/>
                <w:webHidden/>
              </w:rPr>
              <w:tab/>
            </w:r>
            <w:r>
              <w:rPr>
                <w:noProof/>
                <w:webHidden/>
              </w:rPr>
              <w:fldChar w:fldCharType="begin"/>
            </w:r>
            <w:r>
              <w:rPr>
                <w:noProof/>
                <w:webHidden/>
              </w:rPr>
              <w:instrText xml:space="preserve"> PAGEREF _Toc120110408 \h </w:instrText>
            </w:r>
            <w:r>
              <w:rPr>
                <w:noProof/>
                <w:webHidden/>
              </w:rPr>
            </w:r>
            <w:r>
              <w:rPr>
                <w:noProof/>
                <w:webHidden/>
              </w:rPr>
              <w:fldChar w:fldCharType="separate"/>
            </w:r>
            <w:r>
              <w:rPr>
                <w:noProof/>
                <w:webHidden/>
              </w:rPr>
              <w:t>13</w:t>
            </w:r>
            <w:r>
              <w:rPr>
                <w:noProof/>
                <w:webHidden/>
              </w:rPr>
              <w:fldChar w:fldCharType="end"/>
            </w:r>
          </w:hyperlink>
        </w:p>
        <w:p w14:paraId="47B9F0A3" w14:textId="4388ED5A" w:rsidR="00763248" w:rsidRDefault="00763248" w:rsidP="00763248">
          <w:r w:rsidRPr="005860CC">
            <w:rPr>
              <w:b/>
              <w:bCs/>
              <w:noProof/>
            </w:rPr>
            <w:fldChar w:fldCharType="end"/>
          </w:r>
        </w:p>
      </w:sdtContent>
    </w:sdt>
    <w:p w14:paraId="1C2F4B39" w14:textId="62D9D518" w:rsidR="00DD4CD1" w:rsidRPr="00625AB9" w:rsidRDefault="00763248" w:rsidP="00DF6272">
      <w:pPr>
        <w:rPr>
          <w:rFonts w:asciiTheme="majorHAnsi" w:hAnsiTheme="majorHAnsi" w:cstheme="majorHAnsi"/>
          <w:sz w:val="22"/>
          <w:szCs w:val="22"/>
        </w:rPr>
      </w:pPr>
      <w:r w:rsidRPr="00E314E4">
        <w:br w:type="page"/>
      </w:r>
    </w:p>
    <w:p w14:paraId="1ADFD793" w14:textId="4CDC856E" w:rsidR="00625AB9" w:rsidRPr="00625AB9" w:rsidRDefault="00625AB9" w:rsidP="00625AB9">
      <w:pPr>
        <w:pStyle w:val="Heading1"/>
      </w:pPr>
      <w:bookmarkStart w:id="0" w:name="_Toc120110394"/>
      <w:r w:rsidRPr="00625AB9">
        <w:lastRenderedPageBreak/>
        <w:t>1.</w:t>
      </w:r>
      <w:r w:rsidRPr="00625AB9">
        <w:tab/>
      </w:r>
      <w:r w:rsidR="00DF6272">
        <w:t>What is the Guarantor Scheme?</w:t>
      </w:r>
      <w:bookmarkEnd w:id="0"/>
    </w:p>
    <w:p w14:paraId="09D34A7B" w14:textId="77777777" w:rsidR="00DD4CD1" w:rsidRPr="00DD4CD1" w:rsidRDefault="00DD4CD1" w:rsidP="00DD4CD1">
      <w:pPr>
        <w:rPr>
          <w:sz w:val="22"/>
          <w:szCs w:val="22"/>
        </w:rPr>
      </w:pPr>
      <w:r w:rsidRPr="00DD4CD1">
        <w:rPr>
          <w:sz w:val="22"/>
          <w:szCs w:val="22"/>
        </w:rPr>
        <w:t xml:space="preserve">Usually if you try to rent from a private landlord then the landlord or agency will ask </w:t>
      </w:r>
      <w:r w:rsidRPr="00DD4CD1">
        <w:rPr>
          <w:noProof/>
          <w:sz w:val="22"/>
          <w:szCs w:val="22"/>
        </w:rPr>
        <w:drawing>
          <wp:inline distT="0" distB="0" distL="0" distR="0" wp14:anchorId="68C82D7C" wp14:editId="6285DB11">
            <wp:extent cx="8889" cy="4444"/>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0"/>
                    <a:stretch>
                      <a:fillRect/>
                    </a:stretch>
                  </pic:blipFill>
                  <pic:spPr>
                    <a:xfrm>
                      <a:off x="0" y="0"/>
                      <a:ext cx="8889" cy="4444"/>
                    </a:xfrm>
                    <a:prstGeom prst="rect">
                      <a:avLst/>
                    </a:prstGeom>
                  </pic:spPr>
                </pic:pic>
              </a:graphicData>
            </a:graphic>
          </wp:inline>
        </w:drawing>
      </w:r>
      <w:r w:rsidRPr="00DD4CD1">
        <w:rPr>
          <w:sz w:val="22"/>
          <w:szCs w:val="22"/>
        </w:rPr>
        <w:t xml:space="preserve">you for a guarantor unless you earn more than 4 times the rent per month. </w:t>
      </w:r>
      <w:r w:rsidRPr="00DD4CD1">
        <w:rPr>
          <w:rFonts w:eastAsia="Times New Roman"/>
          <w:sz w:val="22"/>
          <w:szCs w:val="22"/>
        </w:rPr>
        <w:t>The guarantor is the Landlord's insurance policy</w:t>
      </w:r>
      <w:r w:rsidRPr="00DD4CD1">
        <w:rPr>
          <w:rFonts w:eastAsia="Times New Roman"/>
          <w:b/>
          <w:bCs/>
          <w:sz w:val="22"/>
          <w:szCs w:val="22"/>
        </w:rPr>
        <w:t> </w:t>
      </w:r>
      <w:r w:rsidRPr="00DD4CD1">
        <w:rPr>
          <w:rFonts w:eastAsia="Times New Roman"/>
          <w:sz w:val="22"/>
          <w:szCs w:val="22"/>
        </w:rPr>
        <w:t>against Tenant default of payment</w:t>
      </w:r>
      <w:r w:rsidRPr="00DD4CD1">
        <w:rPr>
          <w:rFonts w:eastAsia="Times New Roman"/>
          <w:color w:val="3C3F42"/>
          <w:sz w:val="22"/>
          <w:szCs w:val="22"/>
        </w:rPr>
        <w:t xml:space="preserve">. </w:t>
      </w:r>
      <w:r w:rsidRPr="00DD4CD1">
        <w:rPr>
          <w:sz w:val="22"/>
          <w:szCs w:val="22"/>
        </w:rPr>
        <w:t xml:space="preserve">A guarantor is a person who pledges to cover your arrears if you fall into debt and get evicted from a private tenancy. Often people’s parents act as their guarantor but being in care this may not be an option for you, so North Somerset Council has developed this scheme. </w:t>
      </w:r>
    </w:p>
    <w:p w14:paraId="7F20889F" w14:textId="77777777" w:rsidR="00DD4CD1" w:rsidRPr="00DD4CD1" w:rsidRDefault="00DD4CD1" w:rsidP="00DD4CD1">
      <w:pPr>
        <w:rPr>
          <w:color w:val="000000"/>
          <w:sz w:val="22"/>
          <w:szCs w:val="22"/>
        </w:rPr>
      </w:pPr>
      <w:r w:rsidRPr="00DD4CD1">
        <w:rPr>
          <w:color w:val="000000"/>
          <w:sz w:val="22"/>
          <w:szCs w:val="22"/>
        </w:rPr>
        <w:t>Your landlord might want to check your guarantor is able to pay the rent in the same way they've checked your ability to pay. For example, by carrying out a credit check.</w:t>
      </w:r>
    </w:p>
    <w:p w14:paraId="1E264A6D" w14:textId="4DD0F923" w:rsidR="00DD4CD1" w:rsidRPr="00DD4CD1" w:rsidRDefault="00DD4CD1" w:rsidP="00DD4CD1">
      <w:pPr>
        <w:rPr>
          <w:color w:val="000000"/>
          <w:sz w:val="22"/>
          <w:szCs w:val="22"/>
        </w:rPr>
      </w:pPr>
      <w:r w:rsidRPr="00DD4CD1">
        <w:rPr>
          <w:color w:val="000000"/>
          <w:sz w:val="22"/>
          <w:szCs w:val="22"/>
        </w:rPr>
        <w:t xml:space="preserve">There is a legal requirement for a </w:t>
      </w:r>
      <w:r w:rsidR="00DF6272" w:rsidRPr="00DD4CD1">
        <w:rPr>
          <w:color w:val="000000"/>
          <w:sz w:val="22"/>
          <w:szCs w:val="22"/>
        </w:rPr>
        <w:t>guaranteed</w:t>
      </w:r>
      <w:r w:rsidRPr="00DD4CD1">
        <w:rPr>
          <w:color w:val="000000"/>
          <w:sz w:val="22"/>
          <w:szCs w:val="22"/>
        </w:rPr>
        <w:t xml:space="preserve"> agreement to be in writing. The agreement sets out the guarantor's legal obligations.</w:t>
      </w:r>
    </w:p>
    <w:p w14:paraId="3E020B71" w14:textId="77777777" w:rsidR="00DD4CD1" w:rsidRPr="00DD4CD1" w:rsidRDefault="00DD4CD1" w:rsidP="00DD4CD1">
      <w:pPr>
        <w:rPr>
          <w:sz w:val="22"/>
          <w:szCs w:val="22"/>
        </w:rPr>
      </w:pPr>
      <w:r w:rsidRPr="00DD4CD1">
        <w:rPr>
          <w:noProof/>
          <w:sz w:val="22"/>
          <w:szCs w:val="22"/>
        </w:rPr>
        <w:drawing>
          <wp:inline distT="0" distB="0" distL="0" distR="0" wp14:anchorId="44320008" wp14:editId="4D37F91D">
            <wp:extent cx="13335" cy="8888"/>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1"/>
                    <a:stretch>
                      <a:fillRect/>
                    </a:stretch>
                  </pic:blipFill>
                  <pic:spPr>
                    <a:xfrm>
                      <a:off x="0" y="0"/>
                      <a:ext cx="13335" cy="8888"/>
                    </a:xfrm>
                    <a:prstGeom prst="rect">
                      <a:avLst/>
                    </a:prstGeom>
                  </pic:spPr>
                </pic:pic>
              </a:graphicData>
            </a:graphic>
          </wp:inline>
        </w:drawing>
      </w:r>
      <w:r w:rsidRPr="00DD4CD1">
        <w:rPr>
          <w:sz w:val="22"/>
          <w:szCs w:val="22"/>
        </w:rPr>
        <w:t xml:space="preserve">Everything is organised now so if you want to rent privately you can apply to the Rent </w:t>
      </w:r>
      <w:r w:rsidRPr="00DD4CD1">
        <w:rPr>
          <w:noProof/>
          <w:sz w:val="22"/>
          <w:szCs w:val="22"/>
        </w:rPr>
        <w:drawing>
          <wp:inline distT="0" distB="0" distL="0" distR="0" wp14:anchorId="775CAEF0" wp14:editId="39B0327C">
            <wp:extent cx="8890" cy="8888"/>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2"/>
                    <a:stretch>
                      <a:fillRect/>
                    </a:stretch>
                  </pic:blipFill>
                  <pic:spPr>
                    <a:xfrm>
                      <a:off x="0" y="0"/>
                      <a:ext cx="8890" cy="8888"/>
                    </a:xfrm>
                    <a:prstGeom prst="rect">
                      <a:avLst/>
                    </a:prstGeom>
                  </pic:spPr>
                </pic:pic>
              </a:graphicData>
            </a:graphic>
          </wp:inline>
        </w:drawing>
      </w:r>
      <w:r w:rsidRPr="00DD4CD1">
        <w:rPr>
          <w:sz w:val="22"/>
          <w:szCs w:val="22"/>
        </w:rPr>
        <w:t>Guarantor Scheme by asking your PA.</w:t>
      </w:r>
    </w:p>
    <w:p w14:paraId="1FFAAB06" w14:textId="01C5EE57" w:rsidR="00DF6272" w:rsidRPr="00DF6272" w:rsidRDefault="00DD4CD1" w:rsidP="00DF6272">
      <w:pPr>
        <w:rPr>
          <w:sz w:val="22"/>
          <w:szCs w:val="22"/>
        </w:rPr>
      </w:pPr>
      <w:r w:rsidRPr="00DF6272">
        <w:rPr>
          <w:b/>
          <w:color w:val="002060"/>
          <w:sz w:val="22"/>
          <w:szCs w:val="22"/>
        </w:rPr>
        <w:t>Acceptance is not automatic</w:t>
      </w:r>
      <w:r w:rsidR="00DF6272" w:rsidRPr="00DF6272">
        <w:rPr>
          <w:b/>
          <w:color w:val="002060"/>
          <w:sz w:val="22"/>
          <w:szCs w:val="22"/>
        </w:rPr>
        <w:t>.</w:t>
      </w:r>
      <w:r w:rsidRPr="00DF6272">
        <w:rPr>
          <w:sz w:val="22"/>
          <w:szCs w:val="22"/>
        </w:rPr>
        <w:t xml:space="preserve"> </w:t>
      </w:r>
      <w:r w:rsidR="00DF6272" w:rsidRPr="00DF6272">
        <w:rPr>
          <w:sz w:val="22"/>
          <w:szCs w:val="22"/>
        </w:rPr>
        <w:t>You have to show in your application that you can manage your money, have made a budget and afford the place you want to rent. You don't want to get into arrears and if you do you will still get evicted. If you manage your money well you might be able to benefit.</w:t>
      </w:r>
    </w:p>
    <w:p w14:paraId="3E9902A3" w14:textId="6DFC2341" w:rsidR="00625AB9" w:rsidRPr="00625AB9" w:rsidRDefault="00DD4CD1" w:rsidP="00DF6272">
      <w:pPr>
        <w:pStyle w:val="Heading1"/>
      </w:pPr>
      <w:r w:rsidRPr="00DD4CD1">
        <w:rPr>
          <w:sz w:val="22"/>
          <w:szCs w:val="22"/>
        </w:rPr>
        <w:t xml:space="preserve"> </w:t>
      </w:r>
      <w:bookmarkStart w:id="1" w:name="_Toc120110395"/>
      <w:r>
        <w:rPr>
          <w:noProof/>
        </w:rPr>
        <w:drawing>
          <wp:anchor distT="0" distB="0" distL="114300" distR="114300" simplePos="0" relativeHeight="251659776" behindDoc="0" locked="0" layoutInCell="1" allowOverlap="0" wp14:anchorId="04EADF0C" wp14:editId="1B2400C7">
            <wp:simplePos x="0" y="0"/>
            <wp:positionH relativeFrom="margin">
              <wp:posOffset>4445</wp:posOffset>
            </wp:positionH>
            <wp:positionV relativeFrom="paragraph">
              <wp:posOffset>262890</wp:posOffset>
            </wp:positionV>
            <wp:extent cx="1457325" cy="1314450"/>
            <wp:effectExtent l="0" t="0" r="9525"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13"/>
                    <a:stretch>
                      <a:fillRect/>
                    </a:stretch>
                  </pic:blipFill>
                  <pic:spPr>
                    <a:xfrm>
                      <a:off x="0" y="0"/>
                      <a:ext cx="1457325" cy="1314450"/>
                    </a:xfrm>
                    <a:prstGeom prst="rect">
                      <a:avLst/>
                    </a:prstGeom>
                  </pic:spPr>
                </pic:pic>
              </a:graphicData>
            </a:graphic>
            <wp14:sizeRelH relativeFrom="margin">
              <wp14:pctWidth>0</wp14:pctWidth>
            </wp14:sizeRelH>
            <wp14:sizeRelV relativeFrom="margin">
              <wp14:pctHeight>0</wp14:pctHeight>
            </wp14:sizeRelV>
          </wp:anchor>
        </w:drawing>
      </w:r>
      <w:r w:rsidR="00625AB9">
        <w:t>2.</w:t>
      </w:r>
      <w:r w:rsidR="00625AB9">
        <w:tab/>
      </w:r>
      <w:r>
        <w:t>Overview for Care Leavers</w:t>
      </w:r>
      <w:bookmarkEnd w:id="1"/>
      <w:r>
        <w:tab/>
      </w:r>
    </w:p>
    <w:p w14:paraId="06984652" w14:textId="77777777" w:rsidR="00DD4CD1" w:rsidRPr="00DF6272" w:rsidRDefault="00DD4CD1" w:rsidP="00DF6272">
      <w:pPr>
        <w:ind w:left="360"/>
        <w:rPr>
          <w:sz w:val="22"/>
          <w:szCs w:val="22"/>
        </w:rPr>
      </w:pPr>
      <w:r w:rsidRPr="00DF6272">
        <w:rPr>
          <w:sz w:val="22"/>
          <w:szCs w:val="22"/>
        </w:rPr>
        <w:t xml:space="preserve">The scheme is aimed at care leavers aged 18+, who are financially and emotionally ready to live independently and where there is no family member willing/able to act as a Guarantor. </w:t>
      </w:r>
    </w:p>
    <w:p w14:paraId="1ACE6AAB" w14:textId="77777777" w:rsidR="00DD4CD1" w:rsidRPr="00DF6272" w:rsidRDefault="00DD4CD1" w:rsidP="00DF6272">
      <w:pPr>
        <w:ind w:left="360"/>
        <w:rPr>
          <w:sz w:val="22"/>
          <w:szCs w:val="22"/>
        </w:rPr>
      </w:pPr>
      <w:r w:rsidRPr="00DF6272">
        <w:rPr>
          <w:sz w:val="22"/>
          <w:szCs w:val="22"/>
        </w:rPr>
        <w:t xml:space="preserve">North Somerset Care Leavers Service could stand as a Corporate Guarantor for the young person’s tenancy. </w:t>
      </w:r>
    </w:p>
    <w:p w14:paraId="7BDEE268" w14:textId="77777777" w:rsidR="00DD4CD1" w:rsidRPr="00DF6272" w:rsidRDefault="00DD4CD1" w:rsidP="00DF6272">
      <w:pPr>
        <w:rPr>
          <w:sz w:val="22"/>
          <w:szCs w:val="22"/>
        </w:rPr>
      </w:pPr>
      <w:r w:rsidRPr="00DF6272">
        <w:rPr>
          <w:sz w:val="22"/>
          <w:szCs w:val="22"/>
        </w:rPr>
        <w:t>This is important as some Landlords and Letting Agencies will only accept a Personal Guarantor. North Somerset cannot stand Guarantor on this basis.</w:t>
      </w:r>
    </w:p>
    <w:p w14:paraId="0EAA63CF" w14:textId="621951EE" w:rsidR="00DD4CD1" w:rsidRPr="00DD4CD1" w:rsidRDefault="00625AB9" w:rsidP="00DD4CD1">
      <w:pPr>
        <w:pStyle w:val="Heading1"/>
      </w:pPr>
      <w:bookmarkStart w:id="2" w:name="_Toc120110396"/>
      <w:r>
        <w:t>3.</w:t>
      </w:r>
      <w:r>
        <w:tab/>
      </w:r>
      <w:r w:rsidR="00DD4CD1">
        <w:t>What does the Guarantee Cover?</w:t>
      </w:r>
      <w:bookmarkEnd w:id="2"/>
    </w:p>
    <w:p w14:paraId="3E9AE69D" w14:textId="77777777" w:rsidR="00DD4CD1" w:rsidRPr="00DF6272" w:rsidRDefault="00DD4CD1" w:rsidP="00DF6272">
      <w:pPr>
        <w:rPr>
          <w:sz w:val="22"/>
          <w:szCs w:val="22"/>
        </w:rPr>
      </w:pPr>
      <w:r w:rsidRPr="00DF6272">
        <w:rPr>
          <w:sz w:val="22"/>
          <w:szCs w:val="22"/>
        </w:rPr>
        <w:t xml:space="preserve">The guarantee will cover rent only (it will not cover utility bills) and damage to property and North Somerset Council will limit the amount it will agree to guarantee. The current rental limit is £700 per calendar month. </w:t>
      </w:r>
    </w:p>
    <w:p w14:paraId="578DD925" w14:textId="77777777" w:rsidR="00DD4CD1" w:rsidRPr="00DF6272" w:rsidRDefault="00DD4CD1" w:rsidP="00DF6272">
      <w:pPr>
        <w:rPr>
          <w:sz w:val="22"/>
          <w:szCs w:val="22"/>
        </w:rPr>
      </w:pPr>
      <w:r w:rsidRPr="00DF6272">
        <w:rPr>
          <w:sz w:val="22"/>
          <w:szCs w:val="22"/>
        </w:rPr>
        <w:t>North Somerset Council will only guarantee a tenancy agreement for a minimum of 6 months and a maximum of 12 months.</w:t>
      </w:r>
    </w:p>
    <w:p w14:paraId="77D03E8C" w14:textId="77777777" w:rsidR="00DD4CD1" w:rsidRPr="00DF6272" w:rsidRDefault="00DD4CD1" w:rsidP="00DF6272">
      <w:pPr>
        <w:rPr>
          <w:sz w:val="22"/>
          <w:szCs w:val="22"/>
        </w:rPr>
      </w:pPr>
      <w:r w:rsidRPr="00DF6272">
        <w:rPr>
          <w:sz w:val="22"/>
          <w:szCs w:val="22"/>
        </w:rPr>
        <w:t>Should you wish to remain in the property after 12 months, you would have to re-apply to the scheme.</w:t>
      </w:r>
    </w:p>
    <w:p w14:paraId="3BAF951B" w14:textId="10BBBF12" w:rsidR="00625AB9" w:rsidRPr="00625AB9" w:rsidRDefault="00B36104" w:rsidP="00DD4CD1">
      <w:pPr>
        <w:pStyle w:val="Heading1"/>
      </w:pPr>
      <w:bookmarkStart w:id="3" w:name="_Toc120110397"/>
      <w:r>
        <w:lastRenderedPageBreak/>
        <w:t>4</w:t>
      </w:r>
      <w:r w:rsidR="00DD4CD1">
        <w:t>.</w:t>
      </w:r>
      <w:r w:rsidR="00625AB9">
        <w:tab/>
      </w:r>
      <w:r w:rsidR="00DD4CD1">
        <w:t>Joint Tenancies</w:t>
      </w:r>
      <w:bookmarkEnd w:id="3"/>
    </w:p>
    <w:p w14:paraId="634AEF50" w14:textId="77777777" w:rsidR="00DD4CD1" w:rsidRPr="00DD4CD1" w:rsidRDefault="00DD4CD1" w:rsidP="00DD4CD1">
      <w:pPr>
        <w:rPr>
          <w:sz w:val="22"/>
          <w:szCs w:val="22"/>
        </w:rPr>
      </w:pPr>
      <w:r w:rsidRPr="00DD4CD1">
        <w:rPr>
          <w:sz w:val="22"/>
          <w:szCs w:val="22"/>
        </w:rPr>
        <w:t>If you are applying for a property with other tenants, then please note that tenancies subject to a ‘joint and several’ liability contract cannot be considered, unless all named tenants are eligible and applying to the scheme. In most cases, tenancies are subject to a ‘joint and several’ liability contract.</w:t>
      </w:r>
    </w:p>
    <w:p w14:paraId="6F702947" w14:textId="7860B9B1" w:rsidR="00625AB9" w:rsidRPr="00625AB9" w:rsidRDefault="00B36104" w:rsidP="00DD4CD1">
      <w:pPr>
        <w:pStyle w:val="Heading1"/>
      </w:pPr>
      <w:bookmarkStart w:id="4" w:name="_Toc120110398"/>
      <w:r>
        <w:t>5</w:t>
      </w:r>
      <w:r w:rsidR="00DD4CD1">
        <w:t>.</w:t>
      </w:r>
      <w:r w:rsidR="00DD4CD1">
        <w:tab/>
        <w:t>Understanding the Rent Guarantor Scheme</w:t>
      </w:r>
      <w:bookmarkEnd w:id="4"/>
    </w:p>
    <w:p w14:paraId="5210BBF3" w14:textId="498A19C0" w:rsidR="00DD4CD1" w:rsidRDefault="00B36104" w:rsidP="00DD4CD1">
      <w:pPr>
        <w:pStyle w:val="Heading2"/>
      </w:pPr>
      <w:bookmarkStart w:id="5" w:name="_Toc120110399"/>
      <w:r>
        <w:t>5</w:t>
      </w:r>
      <w:r w:rsidR="00DD4CD1">
        <w:t>.1</w:t>
      </w:r>
      <w:r w:rsidR="00DD4CD1">
        <w:tab/>
        <w:t>Overview</w:t>
      </w:r>
      <w:bookmarkEnd w:id="5"/>
    </w:p>
    <w:p w14:paraId="5A1DB7EE" w14:textId="77777777" w:rsidR="00DD4CD1" w:rsidRPr="00DF6272" w:rsidRDefault="00DD4CD1" w:rsidP="00DF6272">
      <w:pPr>
        <w:rPr>
          <w:sz w:val="22"/>
          <w:szCs w:val="22"/>
        </w:rPr>
      </w:pPr>
      <w:r w:rsidRPr="00DF6272">
        <w:rPr>
          <w:sz w:val="22"/>
          <w:szCs w:val="22"/>
        </w:rPr>
        <w:t>Being a Corporate Guarantor means, that should the young person not be able to pay their rent, North Somerset Care Leavers Service, will be contractually obliged to pay the rent instead.</w:t>
      </w:r>
    </w:p>
    <w:p w14:paraId="4125F975" w14:textId="77777777" w:rsidR="00DD4CD1" w:rsidRPr="00DF6272" w:rsidRDefault="00DD4CD1" w:rsidP="00DF6272">
      <w:pPr>
        <w:rPr>
          <w:sz w:val="22"/>
          <w:szCs w:val="22"/>
        </w:rPr>
      </w:pPr>
      <w:r w:rsidRPr="00DF6272">
        <w:rPr>
          <w:sz w:val="22"/>
          <w:szCs w:val="22"/>
        </w:rPr>
        <w:t>It could also mean that should the young person be unable to pay for any damage to the property, North Somerset Care Leavers Service will be contractually obliged to cover these costs as well.</w:t>
      </w:r>
    </w:p>
    <w:p w14:paraId="7EEDE283" w14:textId="7D7D1085" w:rsidR="00625AB9" w:rsidRPr="00625AB9" w:rsidRDefault="00B36104" w:rsidP="00876A68">
      <w:pPr>
        <w:pStyle w:val="Heading2"/>
      </w:pPr>
      <w:bookmarkStart w:id="6" w:name="_Toc120110400"/>
      <w:r>
        <w:t>5</w:t>
      </w:r>
      <w:r w:rsidR="00DD4CD1">
        <w:t>.2</w:t>
      </w:r>
      <w:r w:rsidR="00DD4CD1">
        <w:tab/>
        <w:t>Documentation – Care Leaver / PA</w:t>
      </w:r>
      <w:bookmarkEnd w:id="6"/>
      <w:r w:rsidR="00625AB9" w:rsidRPr="00625AB9">
        <w:t xml:space="preserve"> </w:t>
      </w:r>
    </w:p>
    <w:p w14:paraId="03F4C162" w14:textId="77777777" w:rsidR="00DD4CD1" w:rsidRPr="00DF6272" w:rsidRDefault="00DD4CD1" w:rsidP="00DF6272">
      <w:pPr>
        <w:rPr>
          <w:sz w:val="22"/>
          <w:szCs w:val="22"/>
        </w:rPr>
      </w:pPr>
      <w:r w:rsidRPr="00DF6272">
        <w:rPr>
          <w:sz w:val="22"/>
          <w:szCs w:val="22"/>
        </w:rPr>
        <w:t>It’s important North Somerset Care Leavers Service has accurate records about what has been agreed for each young person.</w:t>
      </w:r>
    </w:p>
    <w:p w14:paraId="5FAB8638" w14:textId="77777777" w:rsidR="00DD4CD1" w:rsidRPr="00DF6272" w:rsidRDefault="00DD4CD1" w:rsidP="00DF6272">
      <w:pPr>
        <w:rPr>
          <w:sz w:val="22"/>
          <w:szCs w:val="22"/>
        </w:rPr>
      </w:pPr>
      <w:r w:rsidRPr="00DF6272">
        <w:rPr>
          <w:sz w:val="22"/>
          <w:szCs w:val="22"/>
        </w:rPr>
        <w:t>The PA/YP will complete a Rent Guarantor Application Form.</w:t>
      </w:r>
    </w:p>
    <w:p w14:paraId="52490655" w14:textId="77777777" w:rsidR="00DD4CD1" w:rsidRPr="00DF6272" w:rsidRDefault="00DD4CD1" w:rsidP="00DF6272">
      <w:pPr>
        <w:rPr>
          <w:sz w:val="22"/>
          <w:szCs w:val="22"/>
        </w:rPr>
      </w:pPr>
      <w:r w:rsidRPr="00DF6272">
        <w:rPr>
          <w:sz w:val="22"/>
          <w:szCs w:val="22"/>
        </w:rPr>
        <w:t>The PA will also write a supporting statement which addresses why they feel the YP is ready to hold a tenancy both emotionally and financially.</w:t>
      </w:r>
    </w:p>
    <w:p w14:paraId="5684CB9C" w14:textId="755C32E4" w:rsidR="00DD4CD1" w:rsidRDefault="00DD4CD1" w:rsidP="00DF6272">
      <w:r w:rsidRPr="00DF6272">
        <w:rPr>
          <w:sz w:val="22"/>
          <w:szCs w:val="22"/>
        </w:rPr>
        <w:t>For the purposes of the young person’s financial wellbeing, it is an expectation that they will have another source of legal, regular income above any benefits they receive and that these are evidenced via appropriate documentation</w:t>
      </w:r>
      <w:r w:rsidRPr="00871436">
        <w:t>.</w:t>
      </w:r>
    </w:p>
    <w:p w14:paraId="6D1939C1" w14:textId="2302C1CC" w:rsidR="00DD4CD1" w:rsidRDefault="00B36104" w:rsidP="00DD4CD1">
      <w:pPr>
        <w:pStyle w:val="Heading2"/>
      </w:pPr>
      <w:bookmarkStart w:id="7" w:name="_Toc120110401"/>
      <w:r>
        <w:t>5</w:t>
      </w:r>
      <w:r w:rsidR="00DD4CD1">
        <w:t>.3</w:t>
      </w:r>
      <w:r w:rsidR="00DD4CD1">
        <w:tab/>
        <w:t>Documentation – Landlord</w:t>
      </w:r>
      <w:bookmarkEnd w:id="7"/>
    </w:p>
    <w:p w14:paraId="11A8B3F8" w14:textId="77777777" w:rsidR="00DD4CD1" w:rsidRPr="00DF6272" w:rsidRDefault="00DD4CD1" w:rsidP="00DF6272">
      <w:pPr>
        <w:rPr>
          <w:sz w:val="22"/>
          <w:szCs w:val="22"/>
        </w:rPr>
      </w:pPr>
      <w:r w:rsidRPr="00DF6272">
        <w:rPr>
          <w:sz w:val="22"/>
          <w:szCs w:val="22"/>
        </w:rPr>
        <w:t>Letting Agencies/Landlords usually ask North Somerset Care Leavers Service to sign a Deed of Guarantee.</w:t>
      </w:r>
    </w:p>
    <w:p w14:paraId="100CDFC7" w14:textId="77777777" w:rsidR="00DD4CD1" w:rsidRPr="00DF6272" w:rsidRDefault="00DD4CD1" w:rsidP="00DF6272">
      <w:pPr>
        <w:rPr>
          <w:sz w:val="22"/>
          <w:szCs w:val="22"/>
        </w:rPr>
      </w:pPr>
      <w:r w:rsidRPr="00DF6272">
        <w:rPr>
          <w:sz w:val="22"/>
          <w:szCs w:val="22"/>
        </w:rPr>
        <w:t>Sometimes there is a Clause written into the Tenancy Agreement, which North Somerset Care Leavers Service may have to sign.</w:t>
      </w:r>
    </w:p>
    <w:p w14:paraId="77C83121" w14:textId="77777777" w:rsidR="00DD4CD1" w:rsidRPr="00DF6272" w:rsidRDefault="00DD4CD1" w:rsidP="00DF6272">
      <w:pPr>
        <w:rPr>
          <w:sz w:val="22"/>
          <w:szCs w:val="22"/>
        </w:rPr>
      </w:pPr>
      <w:r w:rsidRPr="00DF6272">
        <w:rPr>
          <w:sz w:val="22"/>
          <w:szCs w:val="22"/>
        </w:rPr>
        <w:t>Either way North Somerset Care Leavers Service MUST have copies of all this documentation.</w:t>
      </w:r>
    </w:p>
    <w:p w14:paraId="24FB8423" w14:textId="68FE1DC0" w:rsidR="00DD4CD1" w:rsidRPr="00DF6272" w:rsidRDefault="00DD4CD1" w:rsidP="00DF6272">
      <w:pPr>
        <w:rPr>
          <w:sz w:val="22"/>
          <w:szCs w:val="22"/>
        </w:rPr>
      </w:pPr>
      <w:r w:rsidRPr="00DF6272">
        <w:rPr>
          <w:sz w:val="22"/>
          <w:szCs w:val="22"/>
        </w:rPr>
        <w:t>Deeds of Guarantee and Tenancy Agreements should only be signed by Head of Service Corporate Parenting on behalf of North Somerset.</w:t>
      </w:r>
    </w:p>
    <w:p w14:paraId="50689B53" w14:textId="6B3B809A" w:rsidR="00625AB9" w:rsidRPr="00625AB9" w:rsidRDefault="00B36104" w:rsidP="00DD4CD1">
      <w:pPr>
        <w:pStyle w:val="Heading2"/>
      </w:pPr>
      <w:bookmarkStart w:id="8" w:name="_Toc120110402"/>
      <w:r>
        <w:t>5</w:t>
      </w:r>
      <w:r w:rsidR="00876A68">
        <w:t>.</w:t>
      </w:r>
      <w:r w:rsidR="00DD4CD1">
        <w:t>4</w:t>
      </w:r>
      <w:r w:rsidR="00DD4CD1">
        <w:tab/>
        <w:t>Application Procedure</w:t>
      </w:r>
      <w:bookmarkEnd w:id="8"/>
    </w:p>
    <w:p w14:paraId="71F8A60E" w14:textId="77777777" w:rsidR="00DD4CD1" w:rsidRPr="00DD4CD1" w:rsidRDefault="00DD4CD1" w:rsidP="00DD4CD1">
      <w:pPr>
        <w:rPr>
          <w:sz w:val="22"/>
          <w:szCs w:val="22"/>
        </w:rPr>
      </w:pPr>
      <w:r w:rsidRPr="00DD4CD1">
        <w:rPr>
          <w:sz w:val="22"/>
          <w:szCs w:val="22"/>
        </w:rPr>
        <w:t>Please note that all supporting documents are required to enable us to process your application.</w:t>
      </w:r>
    </w:p>
    <w:p w14:paraId="16712F4A" w14:textId="77777777" w:rsidR="00DD4CD1" w:rsidRPr="00DD4CD1" w:rsidRDefault="00DD4CD1" w:rsidP="00DD4CD1">
      <w:pPr>
        <w:rPr>
          <w:sz w:val="22"/>
          <w:szCs w:val="22"/>
        </w:rPr>
      </w:pPr>
      <w:r w:rsidRPr="00DD4CD1">
        <w:rPr>
          <w:sz w:val="22"/>
          <w:szCs w:val="22"/>
        </w:rPr>
        <w:lastRenderedPageBreak/>
        <w:t>You should complete the rent guarantor application form and submit it along with the required supporting documents in order to be considered under this scheme. You will be required to submit:</w:t>
      </w:r>
    </w:p>
    <w:p w14:paraId="3CDB469C" w14:textId="77777777" w:rsidR="00DD4CD1" w:rsidRPr="00DD4CD1" w:rsidRDefault="00DD4CD1" w:rsidP="00DD4CD1">
      <w:pPr>
        <w:pStyle w:val="ListParagraph"/>
        <w:numPr>
          <w:ilvl w:val="0"/>
          <w:numId w:val="29"/>
        </w:numPr>
        <w:rPr>
          <w:sz w:val="22"/>
          <w:szCs w:val="22"/>
        </w:rPr>
      </w:pPr>
      <w:r w:rsidRPr="00DD4CD1">
        <w:rPr>
          <w:sz w:val="22"/>
          <w:szCs w:val="22"/>
        </w:rPr>
        <w:t>Evidence of future funding to demonstrate that you have the funding in place to cover your rent for the coming year.</w:t>
      </w:r>
    </w:p>
    <w:p w14:paraId="4330952E" w14:textId="77777777" w:rsidR="00DD4CD1" w:rsidRPr="00DD4CD1" w:rsidRDefault="00DD4CD1" w:rsidP="00DD4CD1">
      <w:pPr>
        <w:pStyle w:val="ListParagraph"/>
        <w:numPr>
          <w:ilvl w:val="0"/>
          <w:numId w:val="29"/>
        </w:numPr>
        <w:rPr>
          <w:sz w:val="22"/>
          <w:szCs w:val="22"/>
        </w:rPr>
      </w:pPr>
      <w:r w:rsidRPr="00DD4CD1">
        <w:rPr>
          <w:sz w:val="22"/>
          <w:szCs w:val="22"/>
        </w:rPr>
        <w:t>Your last three bank statements (for all accounts)</w:t>
      </w:r>
    </w:p>
    <w:p w14:paraId="39D7DCA1" w14:textId="77777777" w:rsidR="00DD4CD1" w:rsidRPr="00DD4CD1" w:rsidRDefault="00DD4CD1" w:rsidP="00DD4CD1">
      <w:pPr>
        <w:pStyle w:val="ListParagraph"/>
        <w:numPr>
          <w:ilvl w:val="0"/>
          <w:numId w:val="29"/>
        </w:numPr>
        <w:rPr>
          <w:sz w:val="22"/>
          <w:szCs w:val="22"/>
        </w:rPr>
      </w:pPr>
      <w:r w:rsidRPr="00DD4CD1">
        <w:rPr>
          <w:sz w:val="22"/>
          <w:szCs w:val="22"/>
        </w:rPr>
        <w:t>Dates of the proposed tenancy</w:t>
      </w:r>
    </w:p>
    <w:p w14:paraId="2937DAF1" w14:textId="2C95C5A2" w:rsidR="00DD4CD1" w:rsidRDefault="00DD4CD1" w:rsidP="00DD4CD1">
      <w:pPr>
        <w:pStyle w:val="ListParagraph"/>
        <w:numPr>
          <w:ilvl w:val="0"/>
          <w:numId w:val="29"/>
        </w:numPr>
        <w:rPr>
          <w:sz w:val="22"/>
          <w:szCs w:val="22"/>
        </w:rPr>
      </w:pPr>
      <w:r w:rsidRPr="00DD4CD1">
        <w:rPr>
          <w:sz w:val="22"/>
          <w:szCs w:val="22"/>
        </w:rPr>
        <w:t>Terms and conditions of the lease, including the prospective tenant’s details (for all tenants) and the property details (this is a copy of the formal lease but does not to be signed at the point of applying for the scheme).</w:t>
      </w:r>
    </w:p>
    <w:p w14:paraId="70A25126" w14:textId="217CE0E7" w:rsidR="00DD4CD1" w:rsidRPr="00DD4CD1" w:rsidRDefault="00DD4CD1" w:rsidP="00DD4CD1">
      <w:pPr>
        <w:rPr>
          <w:sz w:val="22"/>
          <w:szCs w:val="22"/>
        </w:rPr>
      </w:pPr>
      <w:r w:rsidRPr="00DD4CD1">
        <w:rPr>
          <w:sz w:val="22"/>
          <w:szCs w:val="22"/>
        </w:rPr>
        <w:t>If you are accepted onto the scheme, we will request a signed copy of the lease from you at that time</w:t>
      </w:r>
      <w:r>
        <w:rPr>
          <w:sz w:val="22"/>
          <w:szCs w:val="22"/>
        </w:rPr>
        <w:t>.</w:t>
      </w:r>
    </w:p>
    <w:p w14:paraId="585310C9" w14:textId="28BB4D0F" w:rsidR="00DD4CD1" w:rsidRPr="00625AB9" w:rsidRDefault="00B36104" w:rsidP="00DD4CD1">
      <w:pPr>
        <w:pStyle w:val="Heading2"/>
      </w:pPr>
      <w:bookmarkStart w:id="9" w:name="_Toc120110403"/>
      <w:r>
        <w:t>5.5</w:t>
      </w:r>
      <w:r w:rsidR="00DD4CD1">
        <w:tab/>
        <w:t>Appeals Process</w:t>
      </w:r>
      <w:bookmarkEnd w:id="9"/>
    </w:p>
    <w:p w14:paraId="65F28EAD" w14:textId="77777777" w:rsidR="00B36104" w:rsidRDefault="00DD4CD1" w:rsidP="00B36104">
      <w:pPr>
        <w:rPr>
          <w:sz w:val="22"/>
          <w:szCs w:val="22"/>
        </w:rPr>
      </w:pPr>
      <w:r w:rsidRPr="00DD4CD1">
        <w:rPr>
          <w:sz w:val="22"/>
          <w:szCs w:val="22"/>
        </w:rPr>
        <w:t xml:space="preserve">If your application to be considered under this scheme is rejected and you disagree with this decision, you will be entitled to appeal in writing to the assistant director Becky Hopkins: </w:t>
      </w:r>
      <w:hyperlink r:id="rId14" w:history="1">
        <w:r w:rsidRPr="00DD4CD1">
          <w:rPr>
            <w:rStyle w:val="Hyperlink"/>
            <w:iCs/>
            <w:sz w:val="22"/>
            <w:szCs w:val="22"/>
          </w:rPr>
          <w:t>becky.hopkins@n-somerset.gov.uk</w:t>
        </w:r>
      </w:hyperlink>
      <w:r w:rsidRPr="00DD4CD1">
        <w:rPr>
          <w:sz w:val="22"/>
          <w:szCs w:val="22"/>
        </w:rPr>
        <w:t>. Care leavers will be required to clearly indicate how they believe an incorrect decision has been made. You will be informed of the outcome of your appeal within seven working days.</w:t>
      </w:r>
    </w:p>
    <w:p w14:paraId="2B43983A" w14:textId="73DB3E60" w:rsidR="00625AB9" w:rsidRPr="00B36104" w:rsidRDefault="00B36104" w:rsidP="00B36104">
      <w:pPr>
        <w:pStyle w:val="Heading2"/>
        <w:rPr>
          <w:sz w:val="22"/>
          <w:szCs w:val="22"/>
        </w:rPr>
      </w:pPr>
      <w:bookmarkStart w:id="10" w:name="_Toc120110404"/>
      <w:r>
        <w:rPr>
          <w:sz w:val="22"/>
          <w:szCs w:val="22"/>
        </w:rPr>
        <w:t>5.6</w:t>
      </w:r>
      <w:r w:rsidR="00DD4CD1">
        <w:tab/>
        <w:t>Applying for the Guarantor Scheme</w:t>
      </w:r>
      <w:bookmarkEnd w:id="10"/>
    </w:p>
    <w:p w14:paraId="713B99FE" w14:textId="3CDCDEA9" w:rsidR="00DD4CD1" w:rsidRPr="00DD4CD1" w:rsidRDefault="00DD4CD1" w:rsidP="00DD4CD1">
      <w:pPr>
        <w:rPr>
          <w:b/>
          <w:bCs/>
          <w:sz w:val="22"/>
          <w:szCs w:val="22"/>
        </w:rPr>
      </w:pPr>
      <w:r w:rsidRPr="00DD4CD1">
        <w:rPr>
          <w:b/>
          <w:bCs/>
          <w:sz w:val="22"/>
          <w:szCs w:val="22"/>
        </w:rPr>
        <w:t>Step 1:</w:t>
      </w:r>
    </w:p>
    <w:p w14:paraId="0056C84C" w14:textId="70A404A7" w:rsidR="00DD4CD1" w:rsidRPr="00DD4CD1" w:rsidRDefault="00DD4CD1" w:rsidP="00DD4CD1">
      <w:pPr>
        <w:pStyle w:val="ListParagraph"/>
        <w:numPr>
          <w:ilvl w:val="0"/>
          <w:numId w:val="31"/>
        </w:numPr>
        <w:rPr>
          <w:sz w:val="22"/>
          <w:szCs w:val="22"/>
        </w:rPr>
      </w:pPr>
      <w:r w:rsidRPr="00DD4CD1">
        <w:rPr>
          <w:sz w:val="22"/>
          <w:szCs w:val="22"/>
        </w:rPr>
        <w:t>PA/Young Person completes our Rent Guarantor Support Application Form</w:t>
      </w:r>
    </w:p>
    <w:p w14:paraId="0A7B983D" w14:textId="07726332" w:rsidR="00DD4CD1" w:rsidRPr="00DD4CD1" w:rsidRDefault="00DD4CD1" w:rsidP="00DD4CD1">
      <w:pPr>
        <w:pStyle w:val="ListParagraph"/>
        <w:numPr>
          <w:ilvl w:val="0"/>
          <w:numId w:val="31"/>
        </w:numPr>
        <w:rPr>
          <w:sz w:val="22"/>
          <w:szCs w:val="22"/>
        </w:rPr>
      </w:pPr>
      <w:r w:rsidRPr="00DD4CD1">
        <w:rPr>
          <w:sz w:val="22"/>
          <w:szCs w:val="22"/>
        </w:rPr>
        <w:t>PA writes a supporting statement confirming why the Young Person is financially and emotionally ready to hold a tenancy</w:t>
      </w:r>
    </w:p>
    <w:p w14:paraId="4A543680" w14:textId="4E356DAD" w:rsidR="00DD4CD1" w:rsidRPr="00DD4CD1" w:rsidRDefault="00DD4CD1" w:rsidP="00DD4CD1">
      <w:pPr>
        <w:pStyle w:val="ListParagraph"/>
        <w:numPr>
          <w:ilvl w:val="0"/>
          <w:numId w:val="31"/>
        </w:numPr>
        <w:rPr>
          <w:sz w:val="22"/>
          <w:szCs w:val="22"/>
        </w:rPr>
      </w:pPr>
      <w:r w:rsidRPr="00DD4CD1">
        <w:rPr>
          <w:sz w:val="22"/>
          <w:szCs w:val="22"/>
        </w:rPr>
        <w:t>PA submits the application form and supporting documentation to their Team Manager for consideration</w:t>
      </w:r>
    </w:p>
    <w:p w14:paraId="72BD76D6" w14:textId="784151BE" w:rsidR="00DD4CD1" w:rsidRDefault="00DD4CD1" w:rsidP="00DD4CD1">
      <w:pPr>
        <w:pStyle w:val="ListParagraph"/>
        <w:numPr>
          <w:ilvl w:val="0"/>
          <w:numId w:val="31"/>
        </w:numPr>
        <w:rPr>
          <w:sz w:val="22"/>
          <w:szCs w:val="22"/>
        </w:rPr>
      </w:pPr>
      <w:r w:rsidRPr="00DD4CD1">
        <w:rPr>
          <w:sz w:val="22"/>
          <w:szCs w:val="22"/>
        </w:rPr>
        <w:t>If supported by the Team Manager, all information is sent onto the Head of Service, Corporate Parenting for consideration</w:t>
      </w:r>
    </w:p>
    <w:p w14:paraId="7CE9E5FF" w14:textId="347D5E8E" w:rsidR="00DD4CD1" w:rsidRDefault="00DD4CD1" w:rsidP="00DD4CD1">
      <w:pPr>
        <w:rPr>
          <w:b/>
          <w:bCs/>
          <w:sz w:val="22"/>
          <w:szCs w:val="22"/>
        </w:rPr>
      </w:pPr>
      <w:r>
        <w:rPr>
          <w:b/>
          <w:bCs/>
          <w:sz w:val="22"/>
          <w:szCs w:val="22"/>
        </w:rPr>
        <w:t>Step 2:</w:t>
      </w:r>
    </w:p>
    <w:p w14:paraId="48A12DB9" w14:textId="69EDD251" w:rsidR="00DD4CD1" w:rsidRPr="00DD4CD1" w:rsidRDefault="00DD4CD1" w:rsidP="00DD4CD1">
      <w:pPr>
        <w:pStyle w:val="ListParagraph"/>
        <w:numPr>
          <w:ilvl w:val="0"/>
          <w:numId w:val="32"/>
        </w:numPr>
        <w:rPr>
          <w:b/>
          <w:bCs/>
          <w:sz w:val="22"/>
          <w:szCs w:val="22"/>
        </w:rPr>
      </w:pPr>
      <w:r>
        <w:rPr>
          <w:sz w:val="22"/>
          <w:szCs w:val="22"/>
        </w:rPr>
        <w:t>Head of Service, Corporate Parenting makes a decision and informs PA and Business Support Officer of outcome</w:t>
      </w:r>
    </w:p>
    <w:p w14:paraId="63AA6B27" w14:textId="43DE3D1B" w:rsidR="00DD4CD1" w:rsidRPr="00DD4CD1" w:rsidRDefault="00DD4CD1" w:rsidP="00DD4CD1">
      <w:pPr>
        <w:pStyle w:val="ListParagraph"/>
        <w:numPr>
          <w:ilvl w:val="0"/>
          <w:numId w:val="32"/>
        </w:numPr>
        <w:rPr>
          <w:b/>
          <w:bCs/>
          <w:sz w:val="22"/>
          <w:szCs w:val="22"/>
        </w:rPr>
      </w:pPr>
      <w:r>
        <w:rPr>
          <w:sz w:val="22"/>
          <w:szCs w:val="22"/>
        </w:rPr>
        <w:t>Business Support Officer prepares acceptance letter (or alternative) and e’mails to the PA</w:t>
      </w:r>
      <w:r w:rsidR="004B767F">
        <w:rPr>
          <w:sz w:val="22"/>
          <w:szCs w:val="22"/>
        </w:rPr>
        <w:t xml:space="preserve"> (attached as examples as appendix 1 and 2)</w:t>
      </w:r>
    </w:p>
    <w:p w14:paraId="44DDB362" w14:textId="23130599" w:rsidR="00DD4CD1" w:rsidRPr="00716043" w:rsidRDefault="00DD4CD1" w:rsidP="00DD4CD1">
      <w:pPr>
        <w:pStyle w:val="ListParagraph"/>
        <w:numPr>
          <w:ilvl w:val="0"/>
          <w:numId w:val="32"/>
        </w:numPr>
        <w:rPr>
          <w:b/>
          <w:bCs/>
          <w:sz w:val="22"/>
          <w:szCs w:val="22"/>
        </w:rPr>
      </w:pPr>
      <w:r>
        <w:rPr>
          <w:sz w:val="22"/>
          <w:szCs w:val="22"/>
        </w:rPr>
        <w:t>PA delivers the letters to the Young Person for them to use to open discussions with the Letting Agency/Landlord</w:t>
      </w:r>
    </w:p>
    <w:p w14:paraId="232DD9CE" w14:textId="2857DADF" w:rsidR="00DD4CD1" w:rsidRDefault="00DD4CD1" w:rsidP="00DD4CD1">
      <w:pPr>
        <w:rPr>
          <w:b/>
          <w:bCs/>
          <w:sz w:val="22"/>
          <w:szCs w:val="22"/>
        </w:rPr>
      </w:pPr>
      <w:r>
        <w:rPr>
          <w:b/>
          <w:bCs/>
          <w:sz w:val="22"/>
          <w:szCs w:val="22"/>
        </w:rPr>
        <w:t>Step 3:</w:t>
      </w:r>
    </w:p>
    <w:p w14:paraId="4D746C49" w14:textId="21D8EBED" w:rsidR="00DD4CD1" w:rsidRDefault="00DD4CD1" w:rsidP="00DD4CD1">
      <w:pPr>
        <w:pStyle w:val="ListParagraph"/>
        <w:numPr>
          <w:ilvl w:val="0"/>
          <w:numId w:val="33"/>
        </w:numPr>
        <w:rPr>
          <w:sz w:val="22"/>
          <w:szCs w:val="22"/>
        </w:rPr>
      </w:pPr>
      <w:r>
        <w:rPr>
          <w:sz w:val="22"/>
          <w:szCs w:val="22"/>
        </w:rPr>
        <w:t>Letting Agency/Landlord e’mails Tenancy Agreement and/or Deed of Guarantee to Business Support Officer.</w:t>
      </w:r>
    </w:p>
    <w:p w14:paraId="19DFB9A4" w14:textId="54B93374" w:rsidR="00DD4CD1" w:rsidRDefault="00DD4CD1" w:rsidP="00DD4CD1">
      <w:pPr>
        <w:pStyle w:val="ListParagraph"/>
        <w:numPr>
          <w:ilvl w:val="0"/>
          <w:numId w:val="33"/>
        </w:numPr>
        <w:rPr>
          <w:sz w:val="22"/>
          <w:szCs w:val="22"/>
        </w:rPr>
      </w:pPr>
      <w:r>
        <w:rPr>
          <w:sz w:val="22"/>
          <w:szCs w:val="22"/>
        </w:rPr>
        <w:lastRenderedPageBreak/>
        <w:t>Business Support Officer organises for paperwork to be signed by Head of Service Corporate Parenting and returned to the Letting Agency/Landlord</w:t>
      </w:r>
    </w:p>
    <w:p w14:paraId="5FF7C84C" w14:textId="540D1F67" w:rsidR="00DD4CD1" w:rsidRDefault="00DD4CD1" w:rsidP="00DD4CD1">
      <w:pPr>
        <w:pStyle w:val="ListParagraph"/>
        <w:numPr>
          <w:ilvl w:val="0"/>
          <w:numId w:val="33"/>
        </w:numPr>
        <w:rPr>
          <w:sz w:val="22"/>
          <w:szCs w:val="22"/>
        </w:rPr>
      </w:pPr>
      <w:r>
        <w:rPr>
          <w:sz w:val="22"/>
          <w:szCs w:val="22"/>
        </w:rPr>
        <w:t>PA submits a 324 request for any associated costs (</w:t>
      </w:r>
      <w:proofErr w:type="spellStart"/>
      <w:r>
        <w:rPr>
          <w:sz w:val="22"/>
          <w:szCs w:val="22"/>
        </w:rPr>
        <w:t>eg</w:t>
      </w:r>
      <w:proofErr w:type="spellEnd"/>
      <w:r>
        <w:rPr>
          <w:sz w:val="22"/>
          <w:szCs w:val="22"/>
        </w:rPr>
        <w:t>; letting agency fees, property security deposit and/or first month’s rent)</w:t>
      </w:r>
    </w:p>
    <w:p w14:paraId="167AA67C" w14:textId="77777777" w:rsidR="00DD4CD1" w:rsidRPr="00DD4CD1" w:rsidRDefault="00DD4CD1" w:rsidP="00DD4CD1">
      <w:pPr>
        <w:rPr>
          <w:sz w:val="22"/>
          <w:szCs w:val="22"/>
        </w:rPr>
      </w:pPr>
    </w:p>
    <w:p w14:paraId="30E067CC" w14:textId="52315517" w:rsidR="00716043" w:rsidRDefault="00716043" w:rsidP="00716043">
      <w:pPr>
        <w:pStyle w:val="Heading1"/>
      </w:pPr>
      <w:r>
        <w:br w:type="page"/>
      </w:r>
      <w:bookmarkStart w:id="11" w:name="_Toc120110405"/>
      <w:r w:rsidR="00B36104">
        <w:lastRenderedPageBreak/>
        <w:t>6.</w:t>
      </w:r>
      <w:r w:rsidR="00B36104">
        <w:tab/>
      </w:r>
      <w:r>
        <w:t>Guarantor Application Form</w:t>
      </w:r>
      <w:bookmarkEnd w:id="11"/>
    </w:p>
    <w:p w14:paraId="0C1E5248" w14:textId="2E20FA12" w:rsidR="00716043" w:rsidRPr="00716043" w:rsidRDefault="00716043" w:rsidP="00716043">
      <w:pPr>
        <w:rPr>
          <w:sz w:val="22"/>
          <w:szCs w:val="22"/>
        </w:rPr>
      </w:pPr>
      <w:r w:rsidRPr="00716043">
        <w:rPr>
          <w:sz w:val="22"/>
          <w:szCs w:val="22"/>
        </w:rPr>
        <w:t>Th</w:t>
      </w:r>
      <w:r w:rsidR="00B36104">
        <w:rPr>
          <w:sz w:val="22"/>
          <w:szCs w:val="22"/>
        </w:rPr>
        <w:t>e</w:t>
      </w:r>
      <w:r w:rsidRPr="00716043">
        <w:rPr>
          <w:sz w:val="22"/>
          <w:szCs w:val="22"/>
        </w:rPr>
        <w:t xml:space="preserve"> form </w:t>
      </w:r>
      <w:r w:rsidR="00B36104">
        <w:rPr>
          <w:sz w:val="22"/>
          <w:szCs w:val="22"/>
        </w:rPr>
        <w:t xml:space="preserve">at Appendix 1 </w:t>
      </w:r>
      <w:r w:rsidRPr="00716043">
        <w:rPr>
          <w:sz w:val="22"/>
          <w:szCs w:val="22"/>
        </w:rPr>
        <w:t xml:space="preserve">allows you to seek an appropriate guarantor. It allows North Somerset Children’s Services to gain an understanding of your financial position and emotional wellbeing in preparing to live by yourself.  </w:t>
      </w:r>
    </w:p>
    <w:p w14:paraId="024758A5" w14:textId="77777777" w:rsidR="00716043" w:rsidRPr="00716043" w:rsidRDefault="00716043" w:rsidP="00716043">
      <w:pPr>
        <w:rPr>
          <w:sz w:val="22"/>
          <w:szCs w:val="22"/>
        </w:rPr>
      </w:pPr>
      <w:r w:rsidRPr="00716043">
        <w:rPr>
          <w:sz w:val="22"/>
          <w:szCs w:val="22"/>
        </w:rPr>
        <w:t xml:space="preserve">The answers you provide on this form are the first stage in North Somerset Children’s Services potentially acting as your guarantor.  </w:t>
      </w:r>
    </w:p>
    <w:p w14:paraId="0620662C" w14:textId="77777777" w:rsidR="00716043" w:rsidRPr="00716043" w:rsidRDefault="00716043" w:rsidP="00716043">
      <w:pPr>
        <w:rPr>
          <w:sz w:val="22"/>
          <w:szCs w:val="22"/>
        </w:rPr>
      </w:pPr>
      <w:r w:rsidRPr="00716043">
        <w:rPr>
          <w:sz w:val="22"/>
          <w:szCs w:val="22"/>
        </w:rPr>
        <w:t xml:space="preserve">Once completed please submit this form to your </w:t>
      </w:r>
      <w:r w:rsidRPr="00716043">
        <w:rPr>
          <w:b/>
          <w:color w:val="FF0000"/>
          <w:sz w:val="22"/>
          <w:szCs w:val="22"/>
        </w:rPr>
        <w:t>personal advisor</w:t>
      </w:r>
      <w:r w:rsidRPr="00716043">
        <w:rPr>
          <w:sz w:val="22"/>
          <w:szCs w:val="22"/>
        </w:rPr>
        <w:t>, this is then sent to the</w:t>
      </w:r>
      <w:r w:rsidRPr="00716043">
        <w:rPr>
          <w:b/>
          <w:sz w:val="22"/>
          <w:szCs w:val="22"/>
        </w:rPr>
        <w:t xml:space="preserve"> Head of Service Corporate Parenting. </w:t>
      </w:r>
    </w:p>
    <w:p w14:paraId="23FC4A41" w14:textId="77777777" w:rsidR="00716043" w:rsidRPr="00716043" w:rsidRDefault="00716043" w:rsidP="00716043">
      <w:pPr>
        <w:rPr>
          <w:sz w:val="22"/>
          <w:szCs w:val="22"/>
        </w:rPr>
      </w:pPr>
      <w:r w:rsidRPr="00716043">
        <w:rPr>
          <w:sz w:val="22"/>
          <w:szCs w:val="22"/>
        </w:rPr>
        <w:t xml:space="preserve">You will receive a response within two weeks, either accepting your application, declining your application, or asking for more information.  </w:t>
      </w:r>
    </w:p>
    <w:p w14:paraId="20B966CA" w14:textId="77777777" w:rsidR="00716043" w:rsidRPr="00716043" w:rsidRDefault="00716043" w:rsidP="00716043">
      <w:pPr>
        <w:rPr>
          <w:sz w:val="22"/>
          <w:szCs w:val="22"/>
        </w:rPr>
      </w:pPr>
      <w:r w:rsidRPr="00716043">
        <w:rPr>
          <w:sz w:val="22"/>
          <w:szCs w:val="22"/>
        </w:rPr>
        <w:t xml:space="preserve">If your application is successful, we will return your guarantor form within one week, with advice as to how to proceed and secure the tenancy with our support. </w:t>
      </w:r>
    </w:p>
    <w:p w14:paraId="03A90D0B" w14:textId="7B1C17AD" w:rsidR="00716043" w:rsidRDefault="00716043" w:rsidP="00716043">
      <w:pPr>
        <w:rPr>
          <w:b/>
          <w:sz w:val="22"/>
          <w:szCs w:val="22"/>
        </w:rPr>
      </w:pPr>
      <w:r w:rsidRPr="00716043">
        <w:rPr>
          <w:sz w:val="22"/>
          <w:szCs w:val="22"/>
        </w:rPr>
        <w:t xml:space="preserve">If you have any questions whilst you are completing this form, or if you need support to complete it, please contact your </w:t>
      </w:r>
      <w:r w:rsidRPr="00716043">
        <w:rPr>
          <w:b/>
          <w:color w:val="FF0000"/>
          <w:sz w:val="22"/>
          <w:szCs w:val="22"/>
        </w:rPr>
        <w:t>personal advisor</w:t>
      </w:r>
      <w:r>
        <w:rPr>
          <w:b/>
          <w:sz w:val="22"/>
          <w:szCs w:val="22"/>
        </w:rPr>
        <w:t>.</w:t>
      </w:r>
    </w:p>
    <w:p w14:paraId="7FC53E4E" w14:textId="4CF43D48" w:rsidR="00716043" w:rsidRDefault="00716043" w:rsidP="00716043">
      <w:pPr>
        <w:rPr>
          <w:b/>
          <w:sz w:val="22"/>
          <w:szCs w:val="22"/>
        </w:rPr>
      </w:pPr>
    </w:p>
    <w:p w14:paraId="50DFD23D" w14:textId="35915B42" w:rsidR="00716043" w:rsidRDefault="00716043">
      <w:pPr>
        <w:spacing w:before="0" w:line="240" w:lineRule="auto"/>
        <w:rPr>
          <w:b/>
          <w:sz w:val="22"/>
          <w:szCs w:val="22"/>
        </w:rPr>
      </w:pPr>
      <w:r>
        <w:rPr>
          <w:b/>
          <w:sz w:val="22"/>
          <w:szCs w:val="22"/>
        </w:rPr>
        <w:br w:type="page"/>
      </w:r>
    </w:p>
    <w:p w14:paraId="2466B870" w14:textId="2FFC7082" w:rsidR="00716043" w:rsidRDefault="004B767F" w:rsidP="00716043">
      <w:pPr>
        <w:pStyle w:val="Heading1"/>
      </w:pPr>
      <w:bookmarkStart w:id="12" w:name="_Toc120110406"/>
      <w:r>
        <w:lastRenderedPageBreak/>
        <w:t xml:space="preserve">Appendix 1 - </w:t>
      </w:r>
      <w:r w:rsidR="00716043">
        <w:t>Guarantor Application Form – Care Leaver</w:t>
      </w:r>
      <w:bookmarkEnd w:id="12"/>
    </w:p>
    <w:p w14:paraId="044BFCB8" w14:textId="77777777" w:rsidR="00716043" w:rsidRPr="00716043" w:rsidRDefault="00716043" w:rsidP="00716043"/>
    <w:tbl>
      <w:tblPr>
        <w:tblStyle w:val="TableGrid"/>
        <w:tblW w:w="0" w:type="auto"/>
        <w:tblLook w:val="04A0" w:firstRow="1" w:lastRow="0" w:firstColumn="1" w:lastColumn="0" w:noHBand="0" w:noVBand="1"/>
      </w:tblPr>
      <w:tblGrid>
        <w:gridCol w:w="3539"/>
        <w:gridCol w:w="5515"/>
      </w:tblGrid>
      <w:tr w:rsidR="00716043" w14:paraId="66768F6C" w14:textId="77777777" w:rsidTr="00716043">
        <w:tc>
          <w:tcPr>
            <w:tcW w:w="3539" w:type="dxa"/>
            <w:tcBorders>
              <w:bottom w:val="nil"/>
            </w:tcBorders>
          </w:tcPr>
          <w:p w14:paraId="50A2F4DA" w14:textId="07F473BE" w:rsidR="00716043" w:rsidRDefault="00716043" w:rsidP="00716043">
            <w:pPr>
              <w:rPr>
                <w:b/>
                <w:bCs/>
              </w:rPr>
            </w:pPr>
            <w:r>
              <w:rPr>
                <w:b/>
                <w:bCs/>
              </w:rPr>
              <w:t>Name</w:t>
            </w:r>
          </w:p>
        </w:tc>
        <w:tc>
          <w:tcPr>
            <w:tcW w:w="5515" w:type="dxa"/>
          </w:tcPr>
          <w:p w14:paraId="16982956" w14:textId="77777777" w:rsidR="00716043" w:rsidRDefault="00716043" w:rsidP="00716043">
            <w:pPr>
              <w:rPr>
                <w:b/>
                <w:bCs/>
              </w:rPr>
            </w:pPr>
          </w:p>
        </w:tc>
      </w:tr>
      <w:tr w:rsidR="00716043" w14:paraId="1795CE8D" w14:textId="77777777" w:rsidTr="00716043">
        <w:tc>
          <w:tcPr>
            <w:tcW w:w="3539" w:type="dxa"/>
            <w:tcBorders>
              <w:top w:val="nil"/>
              <w:bottom w:val="nil"/>
            </w:tcBorders>
          </w:tcPr>
          <w:p w14:paraId="0DD92F9B" w14:textId="6E51E796" w:rsidR="00716043" w:rsidRDefault="00716043" w:rsidP="00716043">
            <w:pPr>
              <w:rPr>
                <w:b/>
                <w:bCs/>
              </w:rPr>
            </w:pPr>
            <w:r>
              <w:rPr>
                <w:b/>
                <w:bCs/>
              </w:rPr>
              <w:t>Date of Birth</w:t>
            </w:r>
          </w:p>
        </w:tc>
        <w:tc>
          <w:tcPr>
            <w:tcW w:w="5515" w:type="dxa"/>
          </w:tcPr>
          <w:p w14:paraId="60041490" w14:textId="77777777" w:rsidR="00716043" w:rsidRDefault="00716043" w:rsidP="00716043">
            <w:pPr>
              <w:rPr>
                <w:b/>
                <w:bCs/>
              </w:rPr>
            </w:pPr>
          </w:p>
        </w:tc>
      </w:tr>
      <w:tr w:rsidR="00716043" w14:paraId="5DCA6610" w14:textId="77777777" w:rsidTr="00716043">
        <w:tc>
          <w:tcPr>
            <w:tcW w:w="3539" w:type="dxa"/>
            <w:tcBorders>
              <w:top w:val="nil"/>
              <w:bottom w:val="nil"/>
            </w:tcBorders>
          </w:tcPr>
          <w:p w14:paraId="17AEA7DB" w14:textId="4E5B843D" w:rsidR="00716043" w:rsidRDefault="00716043" w:rsidP="00716043">
            <w:pPr>
              <w:rPr>
                <w:b/>
                <w:bCs/>
              </w:rPr>
            </w:pPr>
            <w:r>
              <w:rPr>
                <w:b/>
                <w:bCs/>
              </w:rPr>
              <w:t>Name of Personal Advisor (PA)</w:t>
            </w:r>
          </w:p>
        </w:tc>
        <w:tc>
          <w:tcPr>
            <w:tcW w:w="5515" w:type="dxa"/>
          </w:tcPr>
          <w:p w14:paraId="226A2998" w14:textId="77777777" w:rsidR="00716043" w:rsidRDefault="00716043" w:rsidP="00716043">
            <w:pPr>
              <w:rPr>
                <w:b/>
                <w:bCs/>
              </w:rPr>
            </w:pPr>
          </w:p>
        </w:tc>
      </w:tr>
      <w:tr w:rsidR="00716043" w14:paraId="24BF9BE6" w14:textId="77777777" w:rsidTr="00716043">
        <w:tc>
          <w:tcPr>
            <w:tcW w:w="3539" w:type="dxa"/>
            <w:tcBorders>
              <w:top w:val="nil"/>
            </w:tcBorders>
          </w:tcPr>
          <w:p w14:paraId="410FED1C" w14:textId="5B1037F0" w:rsidR="00716043" w:rsidRDefault="00716043" w:rsidP="00716043">
            <w:pPr>
              <w:rPr>
                <w:b/>
                <w:bCs/>
              </w:rPr>
            </w:pPr>
            <w:r>
              <w:rPr>
                <w:b/>
                <w:bCs/>
              </w:rPr>
              <w:t>Date form completed</w:t>
            </w:r>
          </w:p>
        </w:tc>
        <w:tc>
          <w:tcPr>
            <w:tcW w:w="5515" w:type="dxa"/>
          </w:tcPr>
          <w:p w14:paraId="1B083400" w14:textId="77777777" w:rsidR="00716043" w:rsidRDefault="00716043" w:rsidP="00716043">
            <w:pPr>
              <w:rPr>
                <w:b/>
                <w:bCs/>
              </w:rPr>
            </w:pPr>
          </w:p>
        </w:tc>
      </w:tr>
    </w:tbl>
    <w:p w14:paraId="2DF3020D" w14:textId="77777777" w:rsidR="00716043" w:rsidRPr="00716043" w:rsidRDefault="00716043" w:rsidP="00716043">
      <w:pPr>
        <w:rPr>
          <w:b/>
          <w:bCs/>
          <w:sz w:val="22"/>
          <w:szCs w:val="22"/>
        </w:rPr>
      </w:pPr>
    </w:p>
    <w:tbl>
      <w:tblPr>
        <w:tblStyle w:val="TableGrid"/>
        <w:tblW w:w="9303" w:type="dxa"/>
        <w:tblLook w:val="04A0" w:firstRow="1" w:lastRow="0" w:firstColumn="1" w:lastColumn="0" w:noHBand="0" w:noVBand="1"/>
      </w:tblPr>
      <w:tblGrid>
        <w:gridCol w:w="421"/>
        <w:gridCol w:w="5670"/>
        <w:gridCol w:w="2976"/>
        <w:gridCol w:w="236"/>
      </w:tblGrid>
      <w:tr w:rsidR="00716043" w14:paraId="69534A13" w14:textId="77777777" w:rsidTr="004B767F">
        <w:trPr>
          <w:gridAfter w:val="1"/>
          <w:wAfter w:w="236" w:type="dxa"/>
        </w:trPr>
        <w:tc>
          <w:tcPr>
            <w:tcW w:w="9067" w:type="dxa"/>
            <w:gridSpan w:val="3"/>
          </w:tcPr>
          <w:p w14:paraId="1E3B7063" w14:textId="32FE7F55" w:rsidR="00716043" w:rsidRDefault="00716043" w:rsidP="005D34FB">
            <w:r>
              <w:t>1.</w:t>
            </w:r>
            <w:r>
              <w:tab/>
              <w:t>How much can you afford to pay for rent monthly?</w:t>
            </w:r>
          </w:p>
        </w:tc>
      </w:tr>
      <w:tr w:rsidR="00716043" w14:paraId="021323DA" w14:textId="77777777" w:rsidTr="004B767F">
        <w:trPr>
          <w:gridAfter w:val="1"/>
          <w:wAfter w:w="236" w:type="dxa"/>
        </w:trPr>
        <w:tc>
          <w:tcPr>
            <w:tcW w:w="9067" w:type="dxa"/>
            <w:gridSpan w:val="3"/>
          </w:tcPr>
          <w:p w14:paraId="449385B8" w14:textId="77777777" w:rsidR="00716043" w:rsidRDefault="00716043" w:rsidP="00716043"/>
          <w:p w14:paraId="577D6EDE" w14:textId="6A7DAD32" w:rsidR="00716043" w:rsidRDefault="00716043" w:rsidP="00716043"/>
        </w:tc>
      </w:tr>
      <w:tr w:rsidR="00716043" w14:paraId="2E5C48FC" w14:textId="77777777" w:rsidTr="004B767F">
        <w:trPr>
          <w:gridAfter w:val="1"/>
          <w:wAfter w:w="236" w:type="dxa"/>
        </w:trPr>
        <w:tc>
          <w:tcPr>
            <w:tcW w:w="9067" w:type="dxa"/>
            <w:gridSpan w:val="3"/>
          </w:tcPr>
          <w:p w14:paraId="578542B0" w14:textId="1051CA39" w:rsidR="00716043" w:rsidRDefault="00716043" w:rsidP="005D34FB">
            <w:r>
              <w:t>a.</w:t>
            </w:r>
            <w:r>
              <w:tab/>
              <w:t>Please explain how you will pay your rent, for example with wages, Housing Benefit, Student Loan, support from Children’s Services, etc</w:t>
            </w:r>
          </w:p>
        </w:tc>
      </w:tr>
      <w:tr w:rsidR="005D34FB" w14:paraId="23130682" w14:textId="77777777" w:rsidTr="004B767F">
        <w:trPr>
          <w:gridAfter w:val="1"/>
          <w:wAfter w:w="236" w:type="dxa"/>
        </w:trPr>
        <w:tc>
          <w:tcPr>
            <w:tcW w:w="9067" w:type="dxa"/>
            <w:gridSpan w:val="3"/>
          </w:tcPr>
          <w:p w14:paraId="5D6ADE5C" w14:textId="77777777" w:rsidR="005D34FB" w:rsidRDefault="005D34FB" w:rsidP="00716043"/>
          <w:p w14:paraId="4AEA8C3E" w14:textId="67E15672" w:rsidR="005D34FB" w:rsidRDefault="005D34FB" w:rsidP="00716043"/>
        </w:tc>
      </w:tr>
      <w:tr w:rsidR="00716043" w14:paraId="11C33913" w14:textId="77777777" w:rsidTr="004B767F">
        <w:trPr>
          <w:gridAfter w:val="1"/>
          <w:wAfter w:w="236" w:type="dxa"/>
        </w:trPr>
        <w:tc>
          <w:tcPr>
            <w:tcW w:w="9067" w:type="dxa"/>
            <w:gridSpan w:val="3"/>
          </w:tcPr>
          <w:p w14:paraId="36631256" w14:textId="53D7EB2E" w:rsidR="00716043" w:rsidRDefault="00716043" w:rsidP="005D34FB">
            <w:r>
              <w:t>b.</w:t>
            </w:r>
            <w:r>
              <w:tab/>
              <w:t>Please attach copies of any of the following that you have and tick here to say what you’ve attached:</w:t>
            </w:r>
          </w:p>
        </w:tc>
      </w:tr>
      <w:tr w:rsidR="00716043" w14:paraId="4E4DF662" w14:textId="77777777" w:rsidTr="004B767F">
        <w:trPr>
          <w:gridAfter w:val="1"/>
          <w:wAfter w:w="236" w:type="dxa"/>
        </w:trPr>
        <w:tc>
          <w:tcPr>
            <w:tcW w:w="421" w:type="dxa"/>
          </w:tcPr>
          <w:p w14:paraId="093D9B69" w14:textId="77777777" w:rsidR="00716043" w:rsidRDefault="00716043" w:rsidP="00716043"/>
        </w:tc>
        <w:tc>
          <w:tcPr>
            <w:tcW w:w="8646" w:type="dxa"/>
            <w:gridSpan w:val="2"/>
            <w:tcBorders>
              <w:bottom w:val="nil"/>
              <w:right w:val="single" w:sz="4" w:space="0" w:color="auto"/>
            </w:tcBorders>
          </w:tcPr>
          <w:p w14:paraId="26816D61" w14:textId="0F163EE7" w:rsidR="00716043" w:rsidRDefault="00716043" w:rsidP="00716043">
            <w:r>
              <w:t>Housing Benefit Eligibility letter</w:t>
            </w:r>
          </w:p>
        </w:tc>
      </w:tr>
      <w:tr w:rsidR="00716043" w14:paraId="112AA389" w14:textId="77777777" w:rsidTr="004B767F">
        <w:trPr>
          <w:gridAfter w:val="1"/>
          <w:wAfter w:w="236" w:type="dxa"/>
        </w:trPr>
        <w:tc>
          <w:tcPr>
            <w:tcW w:w="421" w:type="dxa"/>
          </w:tcPr>
          <w:p w14:paraId="0B3407BC" w14:textId="77777777" w:rsidR="00716043" w:rsidRDefault="00716043" w:rsidP="00716043"/>
        </w:tc>
        <w:tc>
          <w:tcPr>
            <w:tcW w:w="8646" w:type="dxa"/>
            <w:gridSpan w:val="2"/>
            <w:tcBorders>
              <w:top w:val="nil"/>
              <w:right w:val="single" w:sz="4" w:space="0" w:color="auto"/>
            </w:tcBorders>
          </w:tcPr>
          <w:p w14:paraId="0AA25885" w14:textId="3DFF9D1F" w:rsidR="00716043" w:rsidRDefault="00716043" w:rsidP="00716043">
            <w:r>
              <w:t>Letter of Financial Support from NS Children’s Services</w:t>
            </w:r>
          </w:p>
        </w:tc>
      </w:tr>
      <w:tr w:rsidR="00716043" w14:paraId="66C00941" w14:textId="77777777" w:rsidTr="004B767F">
        <w:trPr>
          <w:gridAfter w:val="1"/>
          <w:wAfter w:w="236" w:type="dxa"/>
        </w:trPr>
        <w:tc>
          <w:tcPr>
            <w:tcW w:w="9067" w:type="dxa"/>
            <w:gridSpan w:val="3"/>
          </w:tcPr>
          <w:p w14:paraId="7273FD0E" w14:textId="29260058" w:rsidR="00716043" w:rsidRDefault="00716043" w:rsidP="005D34FB">
            <w:r>
              <w:t>c.</w:t>
            </w:r>
            <w:r>
              <w:tab/>
              <w:t xml:space="preserve">Please attach three month’s bank statements.  If you work, please attach three </w:t>
            </w:r>
            <w:r w:rsidR="004B767F">
              <w:t>months’</w:t>
            </w:r>
            <w:r>
              <w:t xml:space="preserve"> payslips and proof of employment:</w:t>
            </w:r>
          </w:p>
        </w:tc>
      </w:tr>
      <w:tr w:rsidR="00716043" w14:paraId="68F8C482" w14:textId="77777777" w:rsidTr="004B767F">
        <w:trPr>
          <w:gridAfter w:val="1"/>
          <w:wAfter w:w="236" w:type="dxa"/>
          <w:trHeight w:val="164"/>
        </w:trPr>
        <w:tc>
          <w:tcPr>
            <w:tcW w:w="421" w:type="dxa"/>
          </w:tcPr>
          <w:p w14:paraId="16FACD4F" w14:textId="77777777" w:rsidR="00716043" w:rsidRDefault="00716043" w:rsidP="00716043"/>
        </w:tc>
        <w:tc>
          <w:tcPr>
            <w:tcW w:w="8646" w:type="dxa"/>
            <w:gridSpan w:val="2"/>
            <w:tcBorders>
              <w:bottom w:val="nil"/>
              <w:right w:val="single" w:sz="4" w:space="0" w:color="auto"/>
            </w:tcBorders>
          </w:tcPr>
          <w:p w14:paraId="3BD80306" w14:textId="75BFE9FC" w:rsidR="00716043" w:rsidRDefault="00716043" w:rsidP="00716043">
            <w:r>
              <w:t>Three month’s payslips</w:t>
            </w:r>
          </w:p>
        </w:tc>
      </w:tr>
      <w:tr w:rsidR="00716043" w14:paraId="770C6CEE" w14:textId="77777777" w:rsidTr="004B767F">
        <w:trPr>
          <w:gridAfter w:val="1"/>
          <w:wAfter w:w="236" w:type="dxa"/>
        </w:trPr>
        <w:tc>
          <w:tcPr>
            <w:tcW w:w="421" w:type="dxa"/>
          </w:tcPr>
          <w:p w14:paraId="42BC8290" w14:textId="77777777" w:rsidR="00716043" w:rsidRDefault="00716043" w:rsidP="00716043"/>
        </w:tc>
        <w:tc>
          <w:tcPr>
            <w:tcW w:w="8646" w:type="dxa"/>
            <w:gridSpan w:val="2"/>
            <w:tcBorders>
              <w:top w:val="nil"/>
              <w:right w:val="single" w:sz="4" w:space="0" w:color="auto"/>
            </w:tcBorders>
          </w:tcPr>
          <w:p w14:paraId="75E54170" w14:textId="48B2FFEE" w:rsidR="00716043" w:rsidRDefault="00716043" w:rsidP="00716043">
            <w:r>
              <w:t>Three month’s bank statements</w:t>
            </w:r>
          </w:p>
        </w:tc>
      </w:tr>
      <w:tr w:rsidR="00716043" w14:paraId="337B7B59" w14:textId="77777777" w:rsidTr="004B767F">
        <w:trPr>
          <w:gridAfter w:val="1"/>
          <w:wAfter w:w="236" w:type="dxa"/>
        </w:trPr>
        <w:tc>
          <w:tcPr>
            <w:tcW w:w="9067" w:type="dxa"/>
            <w:gridSpan w:val="3"/>
          </w:tcPr>
          <w:p w14:paraId="03857F90" w14:textId="34808BC7" w:rsidR="00716043" w:rsidRDefault="00716043" w:rsidP="005D34FB">
            <w:r>
              <w:t>2.</w:t>
            </w:r>
            <w:r>
              <w:tab/>
              <w:t>Please show a breakdown of your planned expenditure to evidence that you have a monthly budget.  If you receive your money other than monthly, then please explain how you manage this.</w:t>
            </w:r>
          </w:p>
        </w:tc>
      </w:tr>
      <w:tr w:rsidR="004B767F" w14:paraId="6707482E" w14:textId="77777777" w:rsidTr="004B767F">
        <w:trPr>
          <w:gridAfter w:val="1"/>
          <w:wAfter w:w="236" w:type="dxa"/>
        </w:trPr>
        <w:tc>
          <w:tcPr>
            <w:tcW w:w="421" w:type="dxa"/>
            <w:tcBorders>
              <w:right w:val="nil"/>
            </w:tcBorders>
            <w:shd w:val="clear" w:color="auto" w:fill="EAF1DD" w:themeFill="accent3" w:themeFillTint="33"/>
          </w:tcPr>
          <w:p w14:paraId="55F06890" w14:textId="77777777" w:rsidR="004B767F" w:rsidRDefault="004B767F" w:rsidP="00716043"/>
        </w:tc>
        <w:tc>
          <w:tcPr>
            <w:tcW w:w="5670" w:type="dxa"/>
            <w:tcBorders>
              <w:left w:val="nil"/>
            </w:tcBorders>
            <w:shd w:val="clear" w:color="auto" w:fill="EAF1DD" w:themeFill="accent3" w:themeFillTint="33"/>
          </w:tcPr>
          <w:p w14:paraId="635FD365" w14:textId="24D0373C" w:rsidR="004B767F" w:rsidRDefault="004B767F" w:rsidP="00716043">
            <w:r>
              <w:t>Monthly Income</w:t>
            </w:r>
          </w:p>
        </w:tc>
        <w:tc>
          <w:tcPr>
            <w:tcW w:w="2976" w:type="dxa"/>
            <w:shd w:val="clear" w:color="auto" w:fill="EAF1DD" w:themeFill="accent3" w:themeFillTint="33"/>
          </w:tcPr>
          <w:p w14:paraId="6E3DA554" w14:textId="7025F71E" w:rsidR="004B767F" w:rsidRDefault="004B767F" w:rsidP="005D34FB">
            <w:pPr>
              <w:jc w:val="center"/>
            </w:pPr>
            <w:r>
              <w:t>£</w:t>
            </w:r>
          </w:p>
        </w:tc>
      </w:tr>
      <w:tr w:rsidR="004B767F" w14:paraId="5FB1C06B" w14:textId="77777777" w:rsidTr="004B767F">
        <w:trPr>
          <w:gridAfter w:val="1"/>
          <w:wAfter w:w="236" w:type="dxa"/>
        </w:trPr>
        <w:tc>
          <w:tcPr>
            <w:tcW w:w="421" w:type="dxa"/>
            <w:tcBorders>
              <w:right w:val="nil"/>
            </w:tcBorders>
          </w:tcPr>
          <w:p w14:paraId="632AD0D1" w14:textId="77777777" w:rsidR="004B767F" w:rsidRDefault="004B767F" w:rsidP="00716043"/>
        </w:tc>
        <w:tc>
          <w:tcPr>
            <w:tcW w:w="5670" w:type="dxa"/>
            <w:tcBorders>
              <w:left w:val="nil"/>
            </w:tcBorders>
          </w:tcPr>
          <w:p w14:paraId="7C99DF81" w14:textId="45C1C17D" w:rsidR="004B767F" w:rsidRDefault="004B767F" w:rsidP="00716043">
            <w:r>
              <w:t>Wages</w:t>
            </w:r>
          </w:p>
        </w:tc>
        <w:tc>
          <w:tcPr>
            <w:tcW w:w="2976" w:type="dxa"/>
          </w:tcPr>
          <w:p w14:paraId="36204DA7" w14:textId="77777777" w:rsidR="004B767F" w:rsidRDefault="004B767F" w:rsidP="00716043"/>
        </w:tc>
      </w:tr>
      <w:tr w:rsidR="004B767F" w14:paraId="5C75B70E" w14:textId="77777777" w:rsidTr="004B767F">
        <w:trPr>
          <w:gridAfter w:val="1"/>
          <w:wAfter w:w="236" w:type="dxa"/>
        </w:trPr>
        <w:tc>
          <w:tcPr>
            <w:tcW w:w="421" w:type="dxa"/>
            <w:tcBorders>
              <w:right w:val="nil"/>
            </w:tcBorders>
          </w:tcPr>
          <w:p w14:paraId="36B99215" w14:textId="77777777" w:rsidR="004B767F" w:rsidRDefault="004B767F" w:rsidP="00716043"/>
        </w:tc>
        <w:tc>
          <w:tcPr>
            <w:tcW w:w="5670" w:type="dxa"/>
            <w:tcBorders>
              <w:left w:val="nil"/>
            </w:tcBorders>
          </w:tcPr>
          <w:p w14:paraId="0825FC36" w14:textId="512990C4" w:rsidR="004B767F" w:rsidRDefault="004B767F" w:rsidP="00716043">
            <w:r>
              <w:t>Income Support</w:t>
            </w:r>
          </w:p>
        </w:tc>
        <w:tc>
          <w:tcPr>
            <w:tcW w:w="2976" w:type="dxa"/>
          </w:tcPr>
          <w:p w14:paraId="34494928" w14:textId="77777777" w:rsidR="004B767F" w:rsidRDefault="004B767F" w:rsidP="00716043"/>
        </w:tc>
      </w:tr>
      <w:tr w:rsidR="004B767F" w14:paraId="3C8F4A1D" w14:textId="77777777" w:rsidTr="004B767F">
        <w:trPr>
          <w:gridAfter w:val="1"/>
          <w:wAfter w:w="236" w:type="dxa"/>
        </w:trPr>
        <w:tc>
          <w:tcPr>
            <w:tcW w:w="421" w:type="dxa"/>
            <w:tcBorders>
              <w:right w:val="nil"/>
            </w:tcBorders>
          </w:tcPr>
          <w:p w14:paraId="52016A43" w14:textId="77777777" w:rsidR="004B767F" w:rsidRDefault="004B767F" w:rsidP="00716043"/>
        </w:tc>
        <w:tc>
          <w:tcPr>
            <w:tcW w:w="5670" w:type="dxa"/>
            <w:tcBorders>
              <w:left w:val="nil"/>
            </w:tcBorders>
          </w:tcPr>
          <w:p w14:paraId="1B566BF3" w14:textId="1D586A16" w:rsidR="004B767F" w:rsidRDefault="004B767F" w:rsidP="00716043">
            <w:r>
              <w:t>Housing Benefit</w:t>
            </w:r>
          </w:p>
        </w:tc>
        <w:tc>
          <w:tcPr>
            <w:tcW w:w="2976" w:type="dxa"/>
          </w:tcPr>
          <w:p w14:paraId="5D781A6C" w14:textId="77777777" w:rsidR="004B767F" w:rsidRDefault="004B767F" w:rsidP="00716043"/>
        </w:tc>
      </w:tr>
      <w:tr w:rsidR="004B767F" w14:paraId="7B1C77E2" w14:textId="77777777" w:rsidTr="004B767F">
        <w:trPr>
          <w:gridAfter w:val="1"/>
          <w:wAfter w:w="236" w:type="dxa"/>
        </w:trPr>
        <w:tc>
          <w:tcPr>
            <w:tcW w:w="421" w:type="dxa"/>
            <w:tcBorders>
              <w:right w:val="nil"/>
            </w:tcBorders>
          </w:tcPr>
          <w:p w14:paraId="52F76790" w14:textId="77777777" w:rsidR="004B767F" w:rsidRDefault="004B767F" w:rsidP="00716043"/>
        </w:tc>
        <w:tc>
          <w:tcPr>
            <w:tcW w:w="5670" w:type="dxa"/>
            <w:tcBorders>
              <w:left w:val="nil"/>
            </w:tcBorders>
          </w:tcPr>
          <w:p w14:paraId="784CE763" w14:textId="6CBC6690" w:rsidR="004B767F" w:rsidRDefault="004B767F" w:rsidP="00716043">
            <w:r>
              <w:t>North Somerset Council Support</w:t>
            </w:r>
          </w:p>
        </w:tc>
        <w:tc>
          <w:tcPr>
            <w:tcW w:w="2976" w:type="dxa"/>
          </w:tcPr>
          <w:p w14:paraId="3955A645" w14:textId="77777777" w:rsidR="004B767F" w:rsidRDefault="004B767F" w:rsidP="00716043"/>
        </w:tc>
      </w:tr>
      <w:tr w:rsidR="004B767F" w14:paraId="7984F0B2" w14:textId="77777777" w:rsidTr="004B767F">
        <w:trPr>
          <w:gridAfter w:val="1"/>
          <w:wAfter w:w="236" w:type="dxa"/>
        </w:trPr>
        <w:tc>
          <w:tcPr>
            <w:tcW w:w="421" w:type="dxa"/>
            <w:tcBorders>
              <w:right w:val="nil"/>
            </w:tcBorders>
          </w:tcPr>
          <w:p w14:paraId="1321DC5B" w14:textId="77777777" w:rsidR="004B767F" w:rsidRDefault="004B767F" w:rsidP="00716043"/>
        </w:tc>
        <w:tc>
          <w:tcPr>
            <w:tcW w:w="5670" w:type="dxa"/>
            <w:tcBorders>
              <w:left w:val="nil"/>
            </w:tcBorders>
          </w:tcPr>
          <w:p w14:paraId="150F489B" w14:textId="2438282F" w:rsidR="004B767F" w:rsidRDefault="004B767F" w:rsidP="00716043">
            <w:r>
              <w:t>Job Seekers Allowance</w:t>
            </w:r>
          </w:p>
        </w:tc>
        <w:tc>
          <w:tcPr>
            <w:tcW w:w="2976" w:type="dxa"/>
          </w:tcPr>
          <w:p w14:paraId="066128F8" w14:textId="77777777" w:rsidR="004B767F" w:rsidRDefault="004B767F" w:rsidP="00716043"/>
        </w:tc>
      </w:tr>
      <w:tr w:rsidR="004B767F" w14:paraId="05430FD7" w14:textId="77777777" w:rsidTr="004B767F">
        <w:trPr>
          <w:gridAfter w:val="1"/>
          <w:wAfter w:w="236" w:type="dxa"/>
        </w:trPr>
        <w:tc>
          <w:tcPr>
            <w:tcW w:w="421" w:type="dxa"/>
            <w:tcBorders>
              <w:right w:val="nil"/>
            </w:tcBorders>
          </w:tcPr>
          <w:p w14:paraId="2FB88C5C" w14:textId="77777777" w:rsidR="004B767F" w:rsidRDefault="004B767F" w:rsidP="00716043"/>
        </w:tc>
        <w:tc>
          <w:tcPr>
            <w:tcW w:w="5670" w:type="dxa"/>
            <w:tcBorders>
              <w:left w:val="nil"/>
            </w:tcBorders>
          </w:tcPr>
          <w:p w14:paraId="55ED6795" w14:textId="2B9D7A1B" w:rsidR="004B767F" w:rsidRDefault="004B767F" w:rsidP="00716043">
            <w:r>
              <w:t>Other (please explain)</w:t>
            </w:r>
          </w:p>
        </w:tc>
        <w:tc>
          <w:tcPr>
            <w:tcW w:w="2976" w:type="dxa"/>
          </w:tcPr>
          <w:p w14:paraId="0FABA7E2" w14:textId="77777777" w:rsidR="004B767F" w:rsidRDefault="004B767F" w:rsidP="00716043"/>
        </w:tc>
      </w:tr>
      <w:tr w:rsidR="004B767F" w14:paraId="71573CD0" w14:textId="77777777" w:rsidTr="004B767F">
        <w:trPr>
          <w:gridAfter w:val="1"/>
          <w:wAfter w:w="236" w:type="dxa"/>
        </w:trPr>
        <w:tc>
          <w:tcPr>
            <w:tcW w:w="421" w:type="dxa"/>
            <w:tcBorders>
              <w:right w:val="nil"/>
            </w:tcBorders>
          </w:tcPr>
          <w:p w14:paraId="584877E5" w14:textId="77777777" w:rsidR="004B767F" w:rsidRDefault="004B767F" w:rsidP="00716043"/>
        </w:tc>
        <w:tc>
          <w:tcPr>
            <w:tcW w:w="5670" w:type="dxa"/>
            <w:tcBorders>
              <w:left w:val="nil"/>
            </w:tcBorders>
          </w:tcPr>
          <w:p w14:paraId="6F2C7EE7" w14:textId="410C56C8" w:rsidR="004B767F" w:rsidRDefault="004B767F" w:rsidP="00716043">
            <w:r>
              <w:t>Other (please explain)</w:t>
            </w:r>
          </w:p>
        </w:tc>
        <w:tc>
          <w:tcPr>
            <w:tcW w:w="2976" w:type="dxa"/>
          </w:tcPr>
          <w:p w14:paraId="190D67A5" w14:textId="77777777" w:rsidR="004B767F" w:rsidRDefault="004B767F" w:rsidP="00716043"/>
        </w:tc>
      </w:tr>
      <w:tr w:rsidR="004B767F" w14:paraId="46F5E794" w14:textId="77777777" w:rsidTr="004B767F">
        <w:trPr>
          <w:gridAfter w:val="1"/>
          <w:wAfter w:w="236" w:type="dxa"/>
        </w:trPr>
        <w:tc>
          <w:tcPr>
            <w:tcW w:w="421" w:type="dxa"/>
            <w:tcBorders>
              <w:right w:val="nil"/>
            </w:tcBorders>
            <w:shd w:val="clear" w:color="auto" w:fill="EAF1DD" w:themeFill="accent3" w:themeFillTint="33"/>
          </w:tcPr>
          <w:p w14:paraId="3E5D2122" w14:textId="77777777" w:rsidR="004B767F" w:rsidRDefault="004B767F" w:rsidP="00716043"/>
        </w:tc>
        <w:tc>
          <w:tcPr>
            <w:tcW w:w="5670" w:type="dxa"/>
            <w:tcBorders>
              <w:left w:val="nil"/>
            </w:tcBorders>
            <w:shd w:val="clear" w:color="auto" w:fill="EAF1DD" w:themeFill="accent3" w:themeFillTint="33"/>
          </w:tcPr>
          <w:p w14:paraId="15CCE647" w14:textId="7756DF3B" w:rsidR="004B767F" w:rsidRDefault="004B767F" w:rsidP="00716043">
            <w:r>
              <w:t>Monthly Outgoings</w:t>
            </w:r>
          </w:p>
        </w:tc>
        <w:tc>
          <w:tcPr>
            <w:tcW w:w="2976" w:type="dxa"/>
            <w:shd w:val="clear" w:color="auto" w:fill="EAF1DD" w:themeFill="accent3" w:themeFillTint="33"/>
          </w:tcPr>
          <w:p w14:paraId="70AAEBDC" w14:textId="5ABECBE0" w:rsidR="004B767F" w:rsidRDefault="004B767F" w:rsidP="00716043">
            <w:pPr>
              <w:jc w:val="center"/>
            </w:pPr>
            <w:r>
              <w:t>£</w:t>
            </w:r>
          </w:p>
        </w:tc>
      </w:tr>
      <w:tr w:rsidR="004B767F" w14:paraId="5A5C931C" w14:textId="77777777" w:rsidTr="004B767F">
        <w:trPr>
          <w:gridAfter w:val="1"/>
          <w:wAfter w:w="236" w:type="dxa"/>
        </w:trPr>
        <w:tc>
          <w:tcPr>
            <w:tcW w:w="421" w:type="dxa"/>
            <w:tcBorders>
              <w:right w:val="nil"/>
            </w:tcBorders>
          </w:tcPr>
          <w:p w14:paraId="5CF923F2" w14:textId="77777777" w:rsidR="004B767F" w:rsidRDefault="004B767F" w:rsidP="00716043"/>
        </w:tc>
        <w:tc>
          <w:tcPr>
            <w:tcW w:w="5670" w:type="dxa"/>
            <w:tcBorders>
              <w:left w:val="nil"/>
            </w:tcBorders>
          </w:tcPr>
          <w:p w14:paraId="5CE4E370" w14:textId="57DD953D" w:rsidR="004B767F" w:rsidRDefault="004B767F" w:rsidP="00716043">
            <w:r>
              <w:t>Rent</w:t>
            </w:r>
          </w:p>
        </w:tc>
        <w:tc>
          <w:tcPr>
            <w:tcW w:w="2976" w:type="dxa"/>
          </w:tcPr>
          <w:p w14:paraId="53F62870" w14:textId="77777777" w:rsidR="004B767F" w:rsidRDefault="004B767F" w:rsidP="00716043">
            <w:pPr>
              <w:jc w:val="center"/>
            </w:pPr>
          </w:p>
        </w:tc>
      </w:tr>
      <w:tr w:rsidR="004B767F" w14:paraId="6446AD9F" w14:textId="77777777" w:rsidTr="004B767F">
        <w:trPr>
          <w:gridAfter w:val="1"/>
          <w:wAfter w:w="236" w:type="dxa"/>
        </w:trPr>
        <w:tc>
          <w:tcPr>
            <w:tcW w:w="421" w:type="dxa"/>
            <w:tcBorders>
              <w:right w:val="nil"/>
            </w:tcBorders>
          </w:tcPr>
          <w:p w14:paraId="06DF11BA" w14:textId="77777777" w:rsidR="004B767F" w:rsidRDefault="004B767F" w:rsidP="00716043"/>
        </w:tc>
        <w:tc>
          <w:tcPr>
            <w:tcW w:w="5670" w:type="dxa"/>
            <w:tcBorders>
              <w:left w:val="nil"/>
            </w:tcBorders>
          </w:tcPr>
          <w:p w14:paraId="36B7B4E2" w14:textId="02F6B268" w:rsidR="004B767F" w:rsidRDefault="004B767F" w:rsidP="00716043">
            <w:r>
              <w:t>Gas</w:t>
            </w:r>
          </w:p>
        </w:tc>
        <w:tc>
          <w:tcPr>
            <w:tcW w:w="2976" w:type="dxa"/>
          </w:tcPr>
          <w:p w14:paraId="40A3114D" w14:textId="77777777" w:rsidR="004B767F" w:rsidRDefault="004B767F" w:rsidP="00716043">
            <w:pPr>
              <w:jc w:val="center"/>
            </w:pPr>
          </w:p>
        </w:tc>
      </w:tr>
      <w:tr w:rsidR="004B767F" w14:paraId="2910C679" w14:textId="77777777" w:rsidTr="004B767F">
        <w:trPr>
          <w:gridAfter w:val="1"/>
          <w:wAfter w:w="236" w:type="dxa"/>
        </w:trPr>
        <w:tc>
          <w:tcPr>
            <w:tcW w:w="421" w:type="dxa"/>
            <w:tcBorders>
              <w:right w:val="nil"/>
            </w:tcBorders>
          </w:tcPr>
          <w:p w14:paraId="111D2140" w14:textId="77777777" w:rsidR="004B767F" w:rsidRDefault="004B767F" w:rsidP="00716043"/>
        </w:tc>
        <w:tc>
          <w:tcPr>
            <w:tcW w:w="5670" w:type="dxa"/>
            <w:tcBorders>
              <w:left w:val="nil"/>
            </w:tcBorders>
          </w:tcPr>
          <w:p w14:paraId="25914362" w14:textId="222377C6" w:rsidR="004B767F" w:rsidRDefault="004B767F" w:rsidP="00716043">
            <w:r>
              <w:t>Electric</w:t>
            </w:r>
          </w:p>
        </w:tc>
        <w:tc>
          <w:tcPr>
            <w:tcW w:w="2976" w:type="dxa"/>
          </w:tcPr>
          <w:p w14:paraId="50D2C3BE" w14:textId="77777777" w:rsidR="004B767F" w:rsidRDefault="004B767F" w:rsidP="00716043">
            <w:pPr>
              <w:jc w:val="center"/>
            </w:pPr>
          </w:p>
        </w:tc>
      </w:tr>
      <w:tr w:rsidR="004B767F" w14:paraId="7CDEE8A8" w14:textId="77777777" w:rsidTr="004B767F">
        <w:trPr>
          <w:gridAfter w:val="1"/>
          <w:wAfter w:w="236" w:type="dxa"/>
        </w:trPr>
        <w:tc>
          <w:tcPr>
            <w:tcW w:w="421" w:type="dxa"/>
            <w:tcBorders>
              <w:right w:val="nil"/>
            </w:tcBorders>
          </w:tcPr>
          <w:p w14:paraId="4F29B612" w14:textId="77777777" w:rsidR="004B767F" w:rsidRDefault="004B767F" w:rsidP="00716043"/>
        </w:tc>
        <w:tc>
          <w:tcPr>
            <w:tcW w:w="5670" w:type="dxa"/>
            <w:tcBorders>
              <w:left w:val="nil"/>
            </w:tcBorders>
          </w:tcPr>
          <w:p w14:paraId="0E3AAAC2" w14:textId="7DAB26F3" w:rsidR="004B767F" w:rsidRDefault="004B767F" w:rsidP="00716043">
            <w:r>
              <w:t>Council tax</w:t>
            </w:r>
          </w:p>
        </w:tc>
        <w:tc>
          <w:tcPr>
            <w:tcW w:w="2976" w:type="dxa"/>
          </w:tcPr>
          <w:p w14:paraId="7BB57C43" w14:textId="77777777" w:rsidR="004B767F" w:rsidRDefault="004B767F" w:rsidP="00716043">
            <w:pPr>
              <w:jc w:val="center"/>
            </w:pPr>
          </w:p>
        </w:tc>
      </w:tr>
      <w:tr w:rsidR="004B767F" w14:paraId="51DB1F0D" w14:textId="77777777" w:rsidTr="004B767F">
        <w:trPr>
          <w:gridAfter w:val="1"/>
          <w:wAfter w:w="236" w:type="dxa"/>
        </w:trPr>
        <w:tc>
          <w:tcPr>
            <w:tcW w:w="421" w:type="dxa"/>
            <w:tcBorders>
              <w:right w:val="nil"/>
            </w:tcBorders>
          </w:tcPr>
          <w:p w14:paraId="04839D48" w14:textId="77777777" w:rsidR="004B767F" w:rsidRDefault="004B767F" w:rsidP="00716043"/>
        </w:tc>
        <w:tc>
          <w:tcPr>
            <w:tcW w:w="5670" w:type="dxa"/>
            <w:tcBorders>
              <w:left w:val="nil"/>
            </w:tcBorders>
          </w:tcPr>
          <w:p w14:paraId="48359937" w14:textId="079DBE2C" w:rsidR="004B767F" w:rsidRDefault="004B767F" w:rsidP="00716043">
            <w:r>
              <w:t>Water</w:t>
            </w:r>
          </w:p>
        </w:tc>
        <w:tc>
          <w:tcPr>
            <w:tcW w:w="2976" w:type="dxa"/>
          </w:tcPr>
          <w:p w14:paraId="4B43A673" w14:textId="77777777" w:rsidR="004B767F" w:rsidRDefault="004B767F" w:rsidP="00716043">
            <w:pPr>
              <w:jc w:val="center"/>
            </w:pPr>
          </w:p>
        </w:tc>
      </w:tr>
      <w:tr w:rsidR="004B767F" w14:paraId="646D28AE" w14:textId="77777777" w:rsidTr="004B767F">
        <w:trPr>
          <w:gridAfter w:val="1"/>
          <w:wAfter w:w="236" w:type="dxa"/>
        </w:trPr>
        <w:tc>
          <w:tcPr>
            <w:tcW w:w="421" w:type="dxa"/>
            <w:tcBorders>
              <w:right w:val="nil"/>
            </w:tcBorders>
          </w:tcPr>
          <w:p w14:paraId="66E82929" w14:textId="77777777" w:rsidR="004B767F" w:rsidRDefault="004B767F" w:rsidP="00716043"/>
        </w:tc>
        <w:tc>
          <w:tcPr>
            <w:tcW w:w="5670" w:type="dxa"/>
            <w:tcBorders>
              <w:left w:val="nil"/>
            </w:tcBorders>
          </w:tcPr>
          <w:p w14:paraId="737FF4A1" w14:textId="533A934B" w:rsidR="004B767F" w:rsidRDefault="004B767F" w:rsidP="00716043">
            <w:r>
              <w:t>TV License</w:t>
            </w:r>
          </w:p>
        </w:tc>
        <w:tc>
          <w:tcPr>
            <w:tcW w:w="2976" w:type="dxa"/>
          </w:tcPr>
          <w:p w14:paraId="0ED8A7D9" w14:textId="77777777" w:rsidR="004B767F" w:rsidRDefault="004B767F" w:rsidP="00716043">
            <w:pPr>
              <w:jc w:val="center"/>
            </w:pPr>
          </w:p>
        </w:tc>
      </w:tr>
      <w:tr w:rsidR="004B767F" w14:paraId="3EB4EC84" w14:textId="77777777" w:rsidTr="004B767F">
        <w:trPr>
          <w:gridAfter w:val="1"/>
          <w:wAfter w:w="236" w:type="dxa"/>
        </w:trPr>
        <w:tc>
          <w:tcPr>
            <w:tcW w:w="421" w:type="dxa"/>
            <w:tcBorders>
              <w:right w:val="nil"/>
            </w:tcBorders>
          </w:tcPr>
          <w:p w14:paraId="7E6C00F8" w14:textId="77777777" w:rsidR="004B767F" w:rsidRDefault="004B767F" w:rsidP="00716043"/>
        </w:tc>
        <w:tc>
          <w:tcPr>
            <w:tcW w:w="5670" w:type="dxa"/>
            <w:tcBorders>
              <w:left w:val="nil"/>
            </w:tcBorders>
          </w:tcPr>
          <w:p w14:paraId="106E19D1" w14:textId="0AE4ED74" w:rsidR="004B767F" w:rsidRDefault="004B767F" w:rsidP="00716043">
            <w:r>
              <w:t>Food</w:t>
            </w:r>
          </w:p>
        </w:tc>
        <w:tc>
          <w:tcPr>
            <w:tcW w:w="2976" w:type="dxa"/>
          </w:tcPr>
          <w:p w14:paraId="6AE113CE" w14:textId="77777777" w:rsidR="004B767F" w:rsidRDefault="004B767F" w:rsidP="00716043">
            <w:pPr>
              <w:jc w:val="center"/>
            </w:pPr>
          </w:p>
        </w:tc>
      </w:tr>
      <w:tr w:rsidR="004B767F" w14:paraId="5AA71565" w14:textId="77777777" w:rsidTr="004B767F">
        <w:trPr>
          <w:gridAfter w:val="1"/>
          <w:wAfter w:w="236" w:type="dxa"/>
        </w:trPr>
        <w:tc>
          <w:tcPr>
            <w:tcW w:w="421" w:type="dxa"/>
            <w:tcBorders>
              <w:right w:val="nil"/>
            </w:tcBorders>
          </w:tcPr>
          <w:p w14:paraId="567E7E44" w14:textId="77777777" w:rsidR="004B767F" w:rsidRDefault="004B767F" w:rsidP="00716043"/>
        </w:tc>
        <w:tc>
          <w:tcPr>
            <w:tcW w:w="5670" w:type="dxa"/>
            <w:tcBorders>
              <w:left w:val="nil"/>
            </w:tcBorders>
          </w:tcPr>
          <w:p w14:paraId="4DBEEDC3" w14:textId="6EACC155" w:rsidR="004B767F" w:rsidRDefault="004B767F" w:rsidP="00716043">
            <w:r>
              <w:t>Alcohol / Tobacco</w:t>
            </w:r>
          </w:p>
        </w:tc>
        <w:tc>
          <w:tcPr>
            <w:tcW w:w="2976" w:type="dxa"/>
          </w:tcPr>
          <w:p w14:paraId="30B443BB" w14:textId="77777777" w:rsidR="004B767F" w:rsidRDefault="004B767F" w:rsidP="00716043">
            <w:pPr>
              <w:jc w:val="center"/>
            </w:pPr>
          </w:p>
        </w:tc>
      </w:tr>
      <w:tr w:rsidR="004B767F" w14:paraId="63EA0B62" w14:textId="77777777" w:rsidTr="004B767F">
        <w:trPr>
          <w:gridAfter w:val="1"/>
          <w:wAfter w:w="236" w:type="dxa"/>
        </w:trPr>
        <w:tc>
          <w:tcPr>
            <w:tcW w:w="421" w:type="dxa"/>
            <w:tcBorders>
              <w:right w:val="nil"/>
            </w:tcBorders>
          </w:tcPr>
          <w:p w14:paraId="2C92EF26" w14:textId="77777777" w:rsidR="004B767F" w:rsidRDefault="004B767F" w:rsidP="00716043"/>
        </w:tc>
        <w:tc>
          <w:tcPr>
            <w:tcW w:w="5670" w:type="dxa"/>
            <w:tcBorders>
              <w:left w:val="nil"/>
            </w:tcBorders>
          </w:tcPr>
          <w:p w14:paraId="1BED4086" w14:textId="00C8174A" w:rsidR="004B767F" w:rsidRDefault="004B767F" w:rsidP="00716043">
            <w:r>
              <w:t>Going out</w:t>
            </w:r>
          </w:p>
        </w:tc>
        <w:tc>
          <w:tcPr>
            <w:tcW w:w="2976" w:type="dxa"/>
          </w:tcPr>
          <w:p w14:paraId="77D12599" w14:textId="77777777" w:rsidR="004B767F" w:rsidRDefault="004B767F" w:rsidP="00716043">
            <w:pPr>
              <w:jc w:val="center"/>
            </w:pPr>
          </w:p>
        </w:tc>
      </w:tr>
      <w:tr w:rsidR="004B767F" w14:paraId="04D94BB1" w14:textId="77777777" w:rsidTr="004B767F">
        <w:trPr>
          <w:gridAfter w:val="1"/>
          <w:wAfter w:w="236" w:type="dxa"/>
        </w:trPr>
        <w:tc>
          <w:tcPr>
            <w:tcW w:w="421" w:type="dxa"/>
            <w:tcBorders>
              <w:right w:val="nil"/>
            </w:tcBorders>
          </w:tcPr>
          <w:p w14:paraId="6E7A1A72" w14:textId="77777777" w:rsidR="004B767F" w:rsidRDefault="004B767F" w:rsidP="00716043"/>
        </w:tc>
        <w:tc>
          <w:tcPr>
            <w:tcW w:w="5670" w:type="dxa"/>
            <w:tcBorders>
              <w:left w:val="nil"/>
            </w:tcBorders>
          </w:tcPr>
          <w:p w14:paraId="5D556A18" w14:textId="65DCA9B0" w:rsidR="004B767F" w:rsidRDefault="004B767F" w:rsidP="00716043">
            <w:r>
              <w:t>Clothes/makeup/shampoo</w:t>
            </w:r>
          </w:p>
        </w:tc>
        <w:tc>
          <w:tcPr>
            <w:tcW w:w="2976" w:type="dxa"/>
          </w:tcPr>
          <w:p w14:paraId="30D3FD1A" w14:textId="77777777" w:rsidR="004B767F" w:rsidRDefault="004B767F" w:rsidP="00716043">
            <w:pPr>
              <w:jc w:val="center"/>
            </w:pPr>
          </w:p>
        </w:tc>
      </w:tr>
      <w:tr w:rsidR="004B767F" w14:paraId="70FAF02C" w14:textId="77777777" w:rsidTr="004B767F">
        <w:trPr>
          <w:gridAfter w:val="1"/>
          <w:wAfter w:w="236" w:type="dxa"/>
        </w:trPr>
        <w:tc>
          <w:tcPr>
            <w:tcW w:w="421" w:type="dxa"/>
            <w:tcBorders>
              <w:right w:val="nil"/>
            </w:tcBorders>
          </w:tcPr>
          <w:p w14:paraId="6FFA1225" w14:textId="77777777" w:rsidR="004B767F" w:rsidRDefault="004B767F" w:rsidP="00716043"/>
        </w:tc>
        <w:tc>
          <w:tcPr>
            <w:tcW w:w="5670" w:type="dxa"/>
            <w:tcBorders>
              <w:left w:val="nil"/>
            </w:tcBorders>
          </w:tcPr>
          <w:p w14:paraId="67970409" w14:textId="1E45C567" w:rsidR="004B767F" w:rsidRDefault="004B767F" w:rsidP="00716043">
            <w:r>
              <w:t>Hobbies / sports</w:t>
            </w:r>
          </w:p>
        </w:tc>
        <w:tc>
          <w:tcPr>
            <w:tcW w:w="2976" w:type="dxa"/>
          </w:tcPr>
          <w:p w14:paraId="2782AB02" w14:textId="77777777" w:rsidR="004B767F" w:rsidRDefault="004B767F" w:rsidP="00716043">
            <w:pPr>
              <w:jc w:val="center"/>
            </w:pPr>
          </w:p>
        </w:tc>
      </w:tr>
      <w:tr w:rsidR="004B767F" w14:paraId="7E4FC405" w14:textId="77777777" w:rsidTr="004B767F">
        <w:trPr>
          <w:gridAfter w:val="1"/>
          <w:wAfter w:w="236" w:type="dxa"/>
        </w:trPr>
        <w:tc>
          <w:tcPr>
            <w:tcW w:w="421" w:type="dxa"/>
            <w:tcBorders>
              <w:right w:val="nil"/>
            </w:tcBorders>
          </w:tcPr>
          <w:p w14:paraId="41CD3031" w14:textId="77777777" w:rsidR="004B767F" w:rsidRDefault="004B767F" w:rsidP="00716043"/>
        </w:tc>
        <w:tc>
          <w:tcPr>
            <w:tcW w:w="5670" w:type="dxa"/>
            <w:tcBorders>
              <w:left w:val="nil"/>
            </w:tcBorders>
          </w:tcPr>
          <w:p w14:paraId="77BE9007" w14:textId="1A124D97" w:rsidR="004B767F" w:rsidRDefault="004B767F" w:rsidP="00716043">
            <w:r>
              <w:t>Cleaning products</w:t>
            </w:r>
          </w:p>
        </w:tc>
        <w:tc>
          <w:tcPr>
            <w:tcW w:w="2976" w:type="dxa"/>
          </w:tcPr>
          <w:p w14:paraId="64A860A4" w14:textId="77777777" w:rsidR="004B767F" w:rsidRDefault="004B767F" w:rsidP="00716043">
            <w:pPr>
              <w:jc w:val="center"/>
            </w:pPr>
          </w:p>
        </w:tc>
      </w:tr>
      <w:tr w:rsidR="004B767F" w14:paraId="6B3B2757" w14:textId="77777777" w:rsidTr="004B767F">
        <w:trPr>
          <w:gridAfter w:val="1"/>
          <w:wAfter w:w="236" w:type="dxa"/>
        </w:trPr>
        <w:tc>
          <w:tcPr>
            <w:tcW w:w="421" w:type="dxa"/>
            <w:tcBorders>
              <w:right w:val="nil"/>
            </w:tcBorders>
          </w:tcPr>
          <w:p w14:paraId="1FBAE1A8" w14:textId="77777777" w:rsidR="004B767F" w:rsidRDefault="004B767F" w:rsidP="00716043"/>
        </w:tc>
        <w:tc>
          <w:tcPr>
            <w:tcW w:w="5670" w:type="dxa"/>
            <w:tcBorders>
              <w:left w:val="nil"/>
            </w:tcBorders>
          </w:tcPr>
          <w:p w14:paraId="5F6FBE19" w14:textId="45B6B5E7" w:rsidR="004B767F" w:rsidRDefault="004B767F" w:rsidP="00716043">
            <w:r>
              <w:t>Travel</w:t>
            </w:r>
          </w:p>
        </w:tc>
        <w:tc>
          <w:tcPr>
            <w:tcW w:w="2976" w:type="dxa"/>
          </w:tcPr>
          <w:p w14:paraId="5CDCBDA4" w14:textId="77777777" w:rsidR="004B767F" w:rsidRDefault="004B767F" w:rsidP="00716043">
            <w:pPr>
              <w:jc w:val="center"/>
            </w:pPr>
          </w:p>
        </w:tc>
      </w:tr>
      <w:tr w:rsidR="004B767F" w14:paraId="2B5C5C37" w14:textId="77777777" w:rsidTr="004B767F">
        <w:trPr>
          <w:gridAfter w:val="1"/>
          <w:wAfter w:w="236" w:type="dxa"/>
        </w:trPr>
        <w:tc>
          <w:tcPr>
            <w:tcW w:w="421" w:type="dxa"/>
            <w:tcBorders>
              <w:right w:val="nil"/>
            </w:tcBorders>
          </w:tcPr>
          <w:p w14:paraId="49719C9C" w14:textId="77777777" w:rsidR="004B767F" w:rsidRDefault="004B767F" w:rsidP="00716043"/>
        </w:tc>
        <w:tc>
          <w:tcPr>
            <w:tcW w:w="5670" w:type="dxa"/>
            <w:tcBorders>
              <w:left w:val="nil"/>
            </w:tcBorders>
          </w:tcPr>
          <w:p w14:paraId="2691D7C0" w14:textId="59859F76" w:rsidR="004B767F" w:rsidRDefault="004B767F" w:rsidP="00716043">
            <w:r>
              <w:t>Phone Bill</w:t>
            </w:r>
          </w:p>
        </w:tc>
        <w:tc>
          <w:tcPr>
            <w:tcW w:w="2976" w:type="dxa"/>
          </w:tcPr>
          <w:p w14:paraId="440EBABD" w14:textId="77777777" w:rsidR="004B767F" w:rsidRDefault="004B767F" w:rsidP="00716043">
            <w:pPr>
              <w:jc w:val="center"/>
            </w:pPr>
          </w:p>
        </w:tc>
      </w:tr>
      <w:tr w:rsidR="004B767F" w14:paraId="0CD5D125" w14:textId="77777777" w:rsidTr="004B767F">
        <w:trPr>
          <w:gridAfter w:val="1"/>
          <w:wAfter w:w="236" w:type="dxa"/>
        </w:trPr>
        <w:tc>
          <w:tcPr>
            <w:tcW w:w="421" w:type="dxa"/>
            <w:tcBorders>
              <w:right w:val="nil"/>
            </w:tcBorders>
          </w:tcPr>
          <w:p w14:paraId="5F3D3578" w14:textId="77777777" w:rsidR="004B767F" w:rsidRDefault="004B767F" w:rsidP="00716043"/>
        </w:tc>
        <w:tc>
          <w:tcPr>
            <w:tcW w:w="5670" w:type="dxa"/>
            <w:tcBorders>
              <w:left w:val="nil"/>
            </w:tcBorders>
          </w:tcPr>
          <w:p w14:paraId="4A392AB8" w14:textId="232B6EF4" w:rsidR="004B767F" w:rsidRDefault="004B767F" w:rsidP="00716043">
            <w:r>
              <w:t>Internet</w:t>
            </w:r>
          </w:p>
        </w:tc>
        <w:tc>
          <w:tcPr>
            <w:tcW w:w="2976" w:type="dxa"/>
          </w:tcPr>
          <w:p w14:paraId="0E28B701" w14:textId="77777777" w:rsidR="004B767F" w:rsidRDefault="004B767F" w:rsidP="00716043">
            <w:pPr>
              <w:jc w:val="center"/>
            </w:pPr>
          </w:p>
        </w:tc>
      </w:tr>
      <w:tr w:rsidR="004B767F" w14:paraId="5D3C7864" w14:textId="77777777" w:rsidTr="004B767F">
        <w:trPr>
          <w:gridAfter w:val="1"/>
          <w:wAfter w:w="236" w:type="dxa"/>
        </w:trPr>
        <w:tc>
          <w:tcPr>
            <w:tcW w:w="421" w:type="dxa"/>
            <w:tcBorders>
              <w:right w:val="nil"/>
            </w:tcBorders>
          </w:tcPr>
          <w:p w14:paraId="3800F7FC" w14:textId="77777777" w:rsidR="004B767F" w:rsidRDefault="004B767F" w:rsidP="00716043"/>
        </w:tc>
        <w:tc>
          <w:tcPr>
            <w:tcW w:w="5670" w:type="dxa"/>
            <w:tcBorders>
              <w:left w:val="nil"/>
            </w:tcBorders>
          </w:tcPr>
          <w:p w14:paraId="18363ED7" w14:textId="457C2BBC" w:rsidR="004B767F" w:rsidRDefault="004B767F" w:rsidP="00716043">
            <w:r>
              <w:t>Books / things for college</w:t>
            </w:r>
          </w:p>
        </w:tc>
        <w:tc>
          <w:tcPr>
            <w:tcW w:w="2976" w:type="dxa"/>
          </w:tcPr>
          <w:p w14:paraId="74156BBC" w14:textId="77777777" w:rsidR="004B767F" w:rsidRDefault="004B767F" w:rsidP="00716043">
            <w:pPr>
              <w:jc w:val="center"/>
            </w:pPr>
          </w:p>
        </w:tc>
      </w:tr>
      <w:tr w:rsidR="004B767F" w14:paraId="366479A0" w14:textId="77777777" w:rsidTr="004B767F">
        <w:trPr>
          <w:gridAfter w:val="1"/>
          <w:wAfter w:w="236" w:type="dxa"/>
        </w:trPr>
        <w:tc>
          <w:tcPr>
            <w:tcW w:w="421" w:type="dxa"/>
            <w:tcBorders>
              <w:right w:val="nil"/>
            </w:tcBorders>
          </w:tcPr>
          <w:p w14:paraId="073B9E3A" w14:textId="77777777" w:rsidR="004B767F" w:rsidRDefault="004B767F" w:rsidP="00716043"/>
        </w:tc>
        <w:tc>
          <w:tcPr>
            <w:tcW w:w="5670" w:type="dxa"/>
            <w:tcBorders>
              <w:left w:val="nil"/>
            </w:tcBorders>
          </w:tcPr>
          <w:p w14:paraId="1531C228" w14:textId="7B48BD1C" w:rsidR="004B767F" w:rsidRDefault="004B767F" w:rsidP="00716043">
            <w:r>
              <w:t>Other</w:t>
            </w:r>
          </w:p>
        </w:tc>
        <w:tc>
          <w:tcPr>
            <w:tcW w:w="2976" w:type="dxa"/>
          </w:tcPr>
          <w:p w14:paraId="30F23D04" w14:textId="77777777" w:rsidR="004B767F" w:rsidRDefault="004B767F" w:rsidP="00716043">
            <w:pPr>
              <w:jc w:val="center"/>
            </w:pPr>
          </w:p>
        </w:tc>
      </w:tr>
      <w:tr w:rsidR="004B767F" w14:paraId="1EEB21D4" w14:textId="77777777" w:rsidTr="004B767F">
        <w:trPr>
          <w:gridAfter w:val="1"/>
          <w:wAfter w:w="236" w:type="dxa"/>
        </w:trPr>
        <w:tc>
          <w:tcPr>
            <w:tcW w:w="421" w:type="dxa"/>
            <w:tcBorders>
              <w:right w:val="nil"/>
            </w:tcBorders>
          </w:tcPr>
          <w:p w14:paraId="43B3AFC6" w14:textId="77777777" w:rsidR="004B767F" w:rsidRDefault="004B767F" w:rsidP="00716043"/>
        </w:tc>
        <w:tc>
          <w:tcPr>
            <w:tcW w:w="5670" w:type="dxa"/>
            <w:tcBorders>
              <w:left w:val="nil"/>
            </w:tcBorders>
          </w:tcPr>
          <w:p w14:paraId="5F6B07E9" w14:textId="5B2297CE" w:rsidR="004B767F" w:rsidRDefault="004B767F" w:rsidP="00716043">
            <w:r>
              <w:t>Other</w:t>
            </w:r>
          </w:p>
        </w:tc>
        <w:tc>
          <w:tcPr>
            <w:tcW w:w="2976" w:type="dxa"/>
          </w:tcPr>
          <w:p w14:paraId="281B4C57" w14:textId="77777777" w:rsidR="004B767F" w:rsidRDefault="004B767F" w:rsidP="00716043">
            <w:pPr>
              <w:jc w:val="center"/>
            </w:pPr>
          </w:p>
        </w:tc>
      </w:tr>
      <w:tr w:rsidR="004B767F" w14:paraId="288113C7" w14:textId="77777777" w:rsidTr="004B767F">
        <w:trPr>
          <w:gridAfter w:val="1"/>
          <w:wAfter w:w="236" w:type="dxa"/>
        </w:trPr>
        <w:tc>
          <w:tcPr>
            <w:tcW w:w="421" w:type="dxa"/>
            <w:tcBorders>
              <w:right w:val="nil"/>
            </w:tcBorders>
          </w:tcPr>
          <w:p w14:paraId="0243ED17" w14:textId="77777777" w:rsidR="004B767F" w:rsidRDefault="004B767F" w:rsidP="00716043"/>
        </w:tc>
        <w:tc>
          <w:tcPr>
            <w:tcW w:w="5670" w:type="dxa"/>
            <w:tcBorders>
              <w:left w:val="nil"/>
            </w:tcBorders>
          </w:tcPr>
          <w:p w14:paraId="02EB316C" w14:textId="4E6F0E5C" w:rsidR="004B767F" w:rsidRDefault="004B767F" w:rsidP="00716043">
            <w:r>
              <w:t>Other</w:t>
            </w:r>
          </w:p>
        </w:tc>
        <w:tc>
          <w:tcPr>
            <w:tcW w:w="2976" w:type="dxa"/>
          </w:tcPr>
          <w:p w14:paraId="13D3BA35" w14:textId="77777777" w:rsidR="004B767F" w:rsidRDefault="004B767F" w:rsidP="00716043">
            <w:pPr>
              <w:jc w:val="center"/>
            </w:pPr>
          </w:p>
        </w:tc>
      </w:tr>
      <w:tr w:rsidR="004B767F" w14:paraId="27348DC2" w14:textId="77777777" w:rsidTr="004B767F">
        <w:trPr>
          <w:gridAfter w:val="1"/>
          <w:wAfter w:w="236" w:type="dxa"/>
        </w:trPr>
        <w:tc>
          <w:tcPr>
            <w:tcW w:w="421" w:type="dxa"/>
            <w:tcBorders>
              <w:right w:val="nil"/>
            </w:tcBorders>
            <w:shd w:val="clear" w:color="auto" w:fill="EAF1DD" w:themeFill="accent3" w:themeFillTint="33"/>
          </w:tcPr>
          <w:p w14:paraId="41C32DA7" w14:textId="77777777" w:rsidR="004B767F" w:rsidRDefault="004B767F" w:rsidP="005D34FB">
            <w:pPr>
              <w:jc w:val="center"/>
            </w:pPr>
          </w:p>
        </w:tc>
        <w:tc>
          <w:tcPr>
            <w:tcW w:w="5670" w:type="dxa"/>
            <w:tcBorders>
              <w:left w:val="nil"/>
            </w:tcBorders>
            <w:shd w:val="clear" w:color="auto" w:fill="EAF1DD" w:themeFill="accent3" w:themeFillTint="33"/>
          </w:tcPr>
          <w:p w14:paraId="3BC590C3" w14:textId="77777777" w:rsidR="004B767F" w:rsidRDefault="004B767F" w:rsidP="005D34FB">
            <w:pPr>
              <w:jc w:val="center"/>
            </w:pPr>
            <w:r>
              <w:t>Total Leftover</w:t>
            </w:r>
          </w:p>
          <w:p w14:paraId="77BB4664" w14:textId="6444BAF7" w:rsidR="004B767F" w:rsidRDefault="004B767F" w:rsidP="005D34FB">
            <w:pPr>
              <w:jc w:val="center"/>
            </w:pPr>
          </w:p>
        </w:tc>
        <w:tc>
          <w:tcPr>
            <w:tcW w:w="2976" w:type="dxa"/>
            <w:shd w:val="clear" w:color="auto" w:fill="EAF1DD" w:themeFill="accent3" w:themeFillTint="33"/>
          </w:tcPr>
          <w:p w14:paraId="66886BA7" w14:textId="77777777" w:rsidR="004B767F" w:rsidRDefault="004B767F" w:rsidP="005D34FB">
            <w:pPr>
              <w:jc w:val="center"/>
            </w:pPr>
          </w:p>
        </w:tc>
      </w:tr>
      <w:tr w:rsidR="005D34FB" w14:paraId="3AAD76A7" w14:textId="77777777" w:rsidTr="004B767F">
        <w:trPr>
          <w:gridAfter w:val="1"/>
          <w:wAfter w:w="236" w:type="dxa"/>
        </w:trPr>
        <w:tc>
          <w:tcPr>
            <w:tcW w:w="9067" w:type="dxa"/>
            <w:gridSpan w:val="3"/>
          </w:tcPr>
          <w:p w14:paraId="2A8E9316" w14:textId="7B5CB179" w:rsidR="005D34FB" w:rsidRDefault="005D34FB" w:rsidP="005D34FB">
            <w:r>
              <w:t>3.</w:t>
            </w:r>
            <w:r>
              <w:tab/>
              <w:t>Have you found a property?</w:t>
            </w:r>
          </w:p>
        </w:tc>
      </w:tr>
      <w:tr w:rsidR="005D34FB" w14:paraId="537F6341" w14:textId="77777777" w:rsidTr="004B767F">
        <w:trPr>
          <w:gridAfter w:val="1"/>
          <w:wAfter w:w="236" w:type="dxa"/>
        </w:trPr>
        <w:tc>
          <w:tcPr>
            <w:tcW w:w="421" w:type="dxa"/>
          </w:tcPr>
          <w:p w14:paraId="4FAC9515" w14:textId="77777777" w:rsidR="005D34FB" w:rsidRDefault="005D34FB" w:rsidP="00716043"/>
        </w:tc>
        <w:tc>
          <w:tcPr>
            <w:tcW w:w="8646" w:type="dxa"/>
            <w:gridSpan w:val="2"/>
            <w:tcBorders>
              <w:bottom w:val="nil"/>
              <w:right w:val="single" w:sz="4" w:space="0" w:color="auto"/>
            </w:tcBorders>
          </w:tcPr>
          <w:p w14:paraId="7540D6DA" w14:textId="08633266" w:rsidR="005D34FB" w:rsidRDefault="005D34FB" w:rsidP="00716043">
            <w:r>
              <w:t>Yes</w:t>
            </w:r>
          </w:p>
        </w:tc>
      </w:tr>
      <w:tr w:rsidR="005D34FB" w14:paraId="71883597" w14:textId="77777777" w:rsidTr="004B767F">
        <w:trPr>
          <w:gridAfter w:val="1"/>
          <w:wAfter w:w="236" w:type="dxa"/>
        </w:trPr>
        <w:tc>
          <w:tcPr>
            <w:tcW w:w="421" w:type="dxa"/>
          </w:tcPr>
          <w:p w14:paraId="20F06176" w14:textId="77777777" w:rsidR="005D34FB" w:rsidRDefault="005D34FB" w:rsidP="00716043"/>
        </w:tc>
        <w:tc>
          <w:tcPr>
            <w:tcW w:w="8646" w:type="dxa"/>
            <w:gridSpan w:val="2"/>
            <w:tcBorders>
              <w:top w:val="nil"/>
              <w:bottom w:val="single" w:sz="4" w:space="0" w:color="auto"/>
              <w:right w:val="single" w:sz="4" w:space="0" w:color="auto"/>
            </w:tcBorders>
          </w:tcPr>
          <w:p w14:paraId="30F2E6AD" w14:textId="155FA643" w:rsidR="005D34FB" w:rsidRDefault="005D34FB" w:rsidP="00716043">
            <w:r>
              <w:t>No</w:t>
            </w:r>
          </w:p>
        </w:tc>
      </w:tr>
      <w:tr w:rsidR="005D34FB" w14:paraId="38FA8BD0" w14:textId="77777777" w:rsidTr="004B767F">
        <w:trPr>
          <w:gridAfter w:val="1"/>
          <w:wAfter w:w="236" w:type="dxa"/>
        </w:trPr>
        <w:tc>
          <w:tcPr>
            <w:tcW w:w="9067" w:type="dxa"/>
            <w:gridSpan w:val="3"/>
          </w:tcPr>
          <w:p w14:paraId="740683C8" w14:textId="05865C4C" w:rsidR="005D34FB" w:rsidRDefault="005D34FB" w:rsidP="005D34FB">
            <w:r>
              <w:t>4.</w:t>
            </w:r>
            <w:r>
              <w:tab/>
              <w:t>If you haven’t found property, do you know which area/s you might want to live in?  What research have you don’t into rent costs locally?</w:t>
            </w:r>
          </w:p>
        </w:tc>
      </w:tr>
      <w:tr w:rsidR="005D34FB" w14:paraId="388DAEBD" w14:textId="77777777" w:rsidTr="004B767F">
        <w:trPr>
          <w:gridAfter w:val="1"/>
          <w:wAfter w:w="236" w:type="dxa"/>
        </w:trPr>
        <w:tc>
          <w:tcPr>
            <w:tcW w:w="9067" w:type="dxa"/>
            <w:gridSpan w:val="3"/>
          </w:tcPr>
          <w:p w14:paraId="42786F0A" w14:textId="77777777" w:rsidR="005D34FB" w:rsidRDefault="005D34FB" w:rsidP="00716043"/>
          <w:p w14:paraId="50145F02" w14:textId="3520B2CF" w:rsidR="005D34FB" w:rsidRDefault="005D34FB" w:rsidP="00716043"/>
        </w:tc>
      </w:tr>
      <w:tr w:rsidR="005D34FB" w14:paraId="51315547" w14:textId="77777777" w:rsidTr="004B767F">
        <w:trPr>
          <w:gridAfter w:val="1"/>
          <w:wAfter w:w="236" w:type="dxa"/>
        </w:trPr>
        <w:tc>
          <w:tcPr>
            <w:tcW w:w="9067" w:type="dxa"/>
            <w:gridSpan w:val="3"/>
          </w:tcPr>
          <w:p w14:paraId="19A7B0AB" w14:textId="0C1B1BA6" w:rsidR="005D34FB" w:rsidRDefault="005D34FB" w:rsidP="00716043">
            <w:r>
              <w:lastRenderedPageBreak/>
              <w:t>5.</w:t>
            </w:r>
            <w:r>
              <w:tab/>
              <w:t>Do you plan to live:</w:t>
            </w:r>
          </w:p>
        </w:tc>
      </w:tr>
      <w:tr w:rsidR="005D34FB" w14:paraId="64D00F3C" w14:textId="77777777" w:rsidTr="004B767F">
        <w:tc>
          <w:tcPr>
            <w:tcW w:w="421" w:type="dxa"/>
          </w:tcPr>
          <w:p w14:paraId="2203D49B" w14:textId="77777777" w:rsidR="005D34FB" w:rsidRDefault="005D34FB" w:rsidP="00716043"/>
        </w:tc>
        <w:tc>
          <w:tcPr>
            <w:tcW w:w="5670" w:type="dxa"/>
            <w:tcBorders>
              <w:top w:val="single" w:sz="4" w:space="0" w:color="auto"/>
              <w:bottom w:val="nil"/>
              <w:right w:val="nil"/>
            </w:tcBorders>
          </w:tcPr>
          <w:p w14:paraId="08000A71" w14:textId="6464FE4B" w:rsidR="005D34FB" w:rsidRDefault="005D34FB" w:rsidP="00716043">
            <w:r>
              <w:t>On your own</w:t>
            </w:r>
          </w:p>
        </w:tc>
        <w:tc>
          <w:tcPr>
            <w:tcW w:w="2976" w:type="dxa"/>
            <w:tcBorders>
              <w:top w:val="single" w:sz="4" w:space="0" w:color="auto"/>
              <w:left w:val="nil"/>
              <w:bottom w:val="nil"/>
              <w:right w:val="nil"/>
            </w:tcBorders>
          </w:tcPr>
          <w:p w14:paraId="049D3326" w14:textId="77777777" w:rsidR="005D34FB" w:rsidRDefault="005D34FB" w:rsidP="00716043">
            <w:pPr>
              <w:jc w:val="center"/>
            </w:pPr>
          </w:p>
        </w:tc>
        <w:tc>
          <w:tcPr>
            <w:tcW w:w="236" w:type="dxa"/>
            <w:tcBorders>
              <w:top w:val="single" w:sz="4" w:space="0" w:color="auto"/>
              <w:left w:val="nil"/>
              <w:bottom w:val="nil"/>
            </w:tcBorders>
          </w:tcPr>
          <w:p w14:paraId="1DBFDEB9" w14:textId="77777777" w:rsidR="005D34FB" w:rsidRDefault="005D34FB" w:rsidP="00716043"/>
        </w:tc>
      </w:tr>
      <w:tr w:rsidR="005D34FB" w14:paraId="49159E42" w14:textId="77777777" w:rsidTr="004B767F">
        <w:tc>
          <w:tcPr>
            <w:tcW w:w="421" w:type="dxa"/>
          </w:tcPr>
          <w:p w14:paraId="1F47BF53" w14:textId="77777777" w:rsidR="005D34FB" w:rsidRDefault="005D34FB" w:rsidP="00716043"/>
        </w:tc>
        <w:tc>
          <w:tcPr>
            <w:tcW w:w="5670" w:type="dxa"/>
            <w:tcBorders>
              <w:top w:val="nil"/>
              <w:bottom w:val="nil"/>
              <w:right w:val="nil"/>
            </w:tcBorders>
          </w:tcPr>
          <w:p w14:paraId="1E83843C" w14:textId="3796D501" w:rsidR="005D34FB" w:rsidRDefault="005D34FB" w:rsidP="00716043">
            <w:r>
              <w:t>With your partner</w:t>
            </w:r>
          </w:p>
        </w:tc>
        <w:tc>
          <w:tcPr>
            <w:tcW w:w="2976" w:type="dxa"/>
            <w:tcBorders>
              <w:top w:val="nil"/>
              <w:left w:val="nil"/>
              <w:bottom w:val="nil"/>
              <w:right w:val="nil"/>
            </w:tcBorders>
          </w:tcPr>
          <w:p w14:paraId="3674A44D" w14:textId="77777777" w:rsidR="005D34FB" w:rsidRDefault="005D34FB" w:rsidP="00716043">
            <w:pPr>
              <w:jc w:val="center"/>
            </w:pPr>
          </w:p>
        </w:tc>
        <w:tc>
          <w:tcPr>
            <w:tcW w:w="236" w:type="dxa"/>
            <w:tcBorders>
              <w:top w:val="nil"/>
              <w:left w:val="nil"/>
              <w:bottom w:val="nil"/>
            </w:tcBorders>
          </w:tcPr>
          <w:p w14:paraId="33CFE1C9" w14:textId="77777777" w:rsidR="005D34FB" w:rsidRDefault="005D34FB" w:rsidP="00716043"/>
        </w:tc>
      </w:tr>
      <w:tr w:rsidR="005D34FB" w14:paraId="53B22758" w14:textId="77777777" w:rsidTr="004B767F">
        <w:tc>
          <w:tcPr>
            <w:tcW w:w="421" w:type="dxa"/>
          </w:tcPr>
          <w:p w14:paraId="59B68E25" w14:textId="77777777" w:rsidR="005D34FB" w:rsidRDefault="005D34FB" w:rsidP="00716043"/>
        </w:tc>
        <w:tc>
          <w:tcPr>
            <w:tcW w:w="5670" w:type="dxa"/>
            <w:tcBorders>
              <w:top w:val="nil"/>
              <w:bottom w:val="nil"/>
              <w:right w:val="nil"/>
            </w:tcBorders>
          </w:tcPr>
          <w:p w14:paraId="4B781A13" w14:textId="0E7B68BF" w:rsidR="005D34FB" w:rsidRDefault="005D34FB" w:rsidP="00716043">
            <w:r>
              <w:t>In a shared house with friends</w:t>
            </w:r>
          </w:p>
        </w:tc>
        <w:tc>
          <w:tcPr>
            <w:tcW w:w="2976" w:type="dxa"/>
            <w:tcBorders>
              <w:top w:val="nil"/>
              <w:left w:val="nil"/>
              <w:bottom w:val="nil"/>
              <w:right w:val="nil"/>
            </w:tcBorders>
          </w:tcPr>
          <w:p w14:paraId="598D35AD" w14:textId="77777777" w:rsidR="005D34FB" w:rsidRDefault="005D34FB" w:rsidP="00716043">
            <w:pPr>
              <w:jc w:val="center"/>
            </w:pPr>
          </w:p>
        </w:tc>
        <w:tc>
          <w:tcPr>
            <w:tcW w:w="236" w:type="dxa"/>
            <w:tcBorders>
              <w:top w:val="nil"/>
              <w:left w:val="nil"/>
              <w:bottom w:val="nil"/>
            </w:tcBorders>
          </w:tcPr>
          <w:p w14:paraId="19510178" w14:textId="77777777" w:rsidR="005D34FB" w:rsidRDefault="005D34FB" w:rsidP="00716043"/>
        </w:tc>
      </w:tr>
      <w:tr w:rsidR="005D34FB" w14:paraId="4F1A66AB" w14:textId="77777777" w:rsidTr="004B767F">
        <w:tc>
          <w:tcPr>
            <w:tcW w:w="421" w:type="dxa"/>
          </w:tcPr>
          <w:p w14:paraId="3FF7E581" w14:textId="77777777" w:rsidR="005D34FB" w:rsidRDefault="005D34FB" w:rsidP="00716043"/>
        </w:tc>
        <w:tc>
          <w:tcPr>
            <w:tcW w:w="5670" w:type="dxa"/>
            <w:tcBorders>
              <w:top w:val="nil"/>
              <w:bottom w:val="nil"/>
              <w:right w:val="nil"/>
            </w:tcBorders>
          </w:tcPr>
          <w:p w14:paraId="242C5E6E" w14:textId="3C41A0FA" w:rsidR="005D34FB" w:rsidRDefault="005D34FB" w:rsidP="00716043">
            <w:r>
              <w:t>In a shared house with others</w:t>
            </w:r>
          </w:p>
        </w:tc>
        <w:tc>
          <w:tcPr>
            <w:tcW w:w="2976" w:type="dxa"/>
            <w:tcBorders>
              <w:top w:val="nil"/>
              <w:left w:val="nil"/>
              <w:bottom w:val="nil"/>
              <w:right w:val="nil"/>
            </w:tcBorders>
          </w:tcPr>
          <w:p w14:paraId="552F7043" w14:textId="77777777" w:rsidR="005D34FB" w:rsidRDefault="005D34FB" w:rsidP="00716043">
            <w:pPr>
              <w:jc w:val="center"/>
            </w:pPr>
          </w:p>
        </w:tc>
        <w:tc>
          <w:tcPr>
            <w:tcW w:w="236" w:type="dxa"/>
            <w:tcBorders>
              <w:top w:val="nil"/>
              <w:left w:val="nil"/>
              <w:bottom w:val="nil"/>
            </w:tcBorders>
          </w:tcPr>
          <w:p w14:paraId="17F28D10" w14:textId="77777777" w:rsidR="005D34FB" w:rsidRDefault="005D34FB" w:rsidP="00716043"/>
        </w:tc>
      </w:tr>
      <w:tr w:rsidR="005D34FB" w14:paraId="430BB41F" w14:textId="77777777" w:rsidTr="004B767F">
        <w:tc>
          <w:tcPr>
            <w:tcW w:w="421" w:type="dxa"/>
          </w:tcPr>
          <w:p w14:paraId="121B9211" w14:textId="77777777" w:rsidR="005D34FB" w:rsidRDefault="005D34FB" w:rsidP="00716043"/>
        </w:tc>
        <w:tc>
          <w:tcPr>
            <w:tcW w:w="5670" w:type="dxa"/>
            <w:tcBorders>
              <w:top w:val="nil"/>
              <w:bottom w:val="nil"/>
              <w:right w:val="nil"/>
            </w:tcBorders>
          </w:tcPr>
          <w:p w14:paraId="46BF5B7C" w14:textId="3626E7A6" w:rsidR="005D34FB" w:rsidRDefault="005D34FB" w:rsidP="00716043">
            <w:r>
              <w:t>In student halls of residence</w:t>
            </w:r>
          </w:p>
        </w:tc>
        <w:tc>
          <w:tcPr>
            <w:tcW w:w="2976" w:type="dxa"/>
            <w:tcBorders>
              <w:top w:val="nil"/>
              <w:left w:val="nil"/>
              <w:bottom w:val="nil"/>
              <w:right w:val="nil"/>
            </w:tcBorders>
          </w:tcPr>
          <w:p w14:paraId="36257E90" w14:textId="77777777" w:rsidR="005D34FB" w:rsidRDefault="005D34FB" w:rsidP="00716043">
            <w:pPr>
              <w:jc w:val="center"/>
            </w:pPr>
          </w:p>
        </w:tc>
        <w:tc>
          <w:tcPr>
            <w:tcW w:w="236" w:type="dxa"/>
            <w:tcBorders>
              <w:top w:val="nil"/>
              <w:left w:val="nil"/>
              <w:bottom w:val="nil"/>
            </w:tcBorders>
          </w:tcPr>
          <w:p w14:paraId="57751DF9" w14:textId="77777777" w:rsidR="005D34FB" w:rsidRDefault="005D34FB" w:rsidP="00716043"/>
        </w:tc>
      </w:tr>
      <w:tr w:rsidR="005D34FB" w14:paraId="00FFCA05" w14:textId="77777777" w:rsidTr="004B767F">
        <w:tc>
          <w:tcPr>
            <w:tcW w:w="421" w:type="dxa"/>
          </w:tcPr>
          <w:p w14:paraId="4CE9A256" w14:textId="77777777" w:rsidR="005D34FB" w:rsidRDefault="005D34FB" w:rsidP="00716043"/>
        </w:tc>
        <w:tc>
          <w:tcPr>
            <w:tcW w:w="5670" w:type="dxa"/>
            <w:tcBorders>
              <w:top w:val="nil"/>
              <w:bottom w:val="single" w:sz="4" w:space="0" w:color="auto"/>
              <w:right w:val="nil"/>
            </w:tcBorders>
          </w:tcPr>
          <w:p w14:paraId="3B26C79C" w14:textId="77777777" w:rsidR="005D34FB" w:rsidRDefault="005D34FB" w:rsidP="00716043">
            <w:r>
              <w:t>In another way – please explain</w:t>
            </w:r>
          </w:p>
          <w:p w14:paraId="63E3BD04" w14:textId="77777777" w:rsidR="005D34FB" w:rsidRDefault="005D34FB" w:rsidP="00716043"/>
          <w:p w14:paraId="3A058C5E" w14:textId="32D7419C" w:rsidR="005D34FB" w:rsidRDefault="005D34FB" w:rsidP="00716043"/>
        </w:tc>
        <w:tc>
          <w:tcPr>
            <w:tcW w:w="2976" w:type="dxa"/>
            <w:tcBorders>
              <w:top w:val="nil"/>
              <w:left w:val="nil"/>
              <w:bottom w:val="single" w:sz="4" w:space="0" w:color="auto"/>
              <w:right w:val="nil"/>
            </w:tcBorders>
          </w:tcPr>
          <w:p w14:paraId="01E6C4CC" w14:textId="77777777" w:rsidR="005D34FB" w:rsidRDefault="005D34FB" w:rsidP="00716043">
            <w:pPr>
              <w:jc w:val="center"/>
            </w:pPr>
          </w:p>
        </w:tc>
        <w:tc>
          <w:tcPr>
            <w:tcW w:w="236" w:type="dxa"/>
            <w:tcBorders>
              <w:top w:val="nil"/>
              <w:left w:val="nil"/>
              <w:bottom w:val="single" w:sz="4" w:space="0" w:color="auto"/>
            </w:tcBorders>
          </w:tcPr>
          <w:p w14:paraId="0D188700" w14:textId="77777777" w:rsidR="005D34FB" w:rsidRDefault="005D34FB" w:rsidP="00716043"/>
        </w:tc>
      </w:tr>
      <w:tr w:rsidR="005D34FB" w14:paraId="25EF68B9" w14:textId="77777777" w:rsidTr="004B767F">
        <w:trPr>
          <w:gridAfter w:val="1"/>
          <w:wAfter w:w="236" w:type="dxa"/>
        </w:trPr>
        <w:tc>
          <w:tcPr>
            <w:tcW w:w="9067" w:type="dxa"/>
            <w:gridSpan w:val="3"/>
          </w:tcPr>
          <w:p w14:paraId="758FBA6A" w14:textId="03B0D7C4" w:rsidR="005D34FB" w:rsidRDefault="005D34FB" w:rsidP="00716043">
            <w:r>
              <w:t>6.</w:t>
            </w:r>
            <w:r>
              <w:tab/>
              <w:t>What skills do you think you need to live independently, and do you have these?  Please explain.</w:t>
            </w:r>
          </w:p>
        </w:tc>
      </w:tr>
      <w:tr w:rsidR="005D34FB" w14:paraId="24879BEF" w14:textId="77777777" w:rsidTr="004B767F">
        <w:trPr>
          <w:gridAfter w:val="1"/>
          <w:wAfter w:w="236" w:type="dxa"/>
        </w:trPr>
        <w:tc>
          <w:tcPr>
            <w:tcW w:w="9067" w:type="dxa"/>
            <w:gridSpan w:val="3"/>
          </w:tcPr>
          <w:p w14:paraId="429F2A95" w14:textId="77777777" w:rsidR="005D34FB" w:rsidRDefault="005D34FB" w:rsidP="00716043"/>
          <w:p w14:paraId="0B7F0FA3" w14:textId="77777777" w:rsidR="005D34FB" w:rsidRDefault="005D34FB" w:rsidP="00716043"/>
        </w:tc>
      </w:tr>
      <w:tr w:rsidR="005D34FB" w14:paraId="5F70F038" w14:textId="77777777" w:rsidTr="004B767F">
        <w:trPr>
          <w:gridAfter w:val="1"/>
          <w:wAfter w:w="236" w:type="dxa"/>
        </w:trPr>
        <w:tc>
          <w:tcPr>
            <w:tcW w:w="9067" w:type="dxa"/>
            <w:gridSpan w:val="3"/>
          </w:tcPr>
          <w:p w14:paraId="467707BE" w14:textId="4CB0AD17" w:rsidR="005D34FB" w:rsidRDefault="005D34FB" w:rsidP="00716043">
            <w:r>
              <w:t>7.</w:t>
            </w:r>
            <w:r>
              <w:tab/>
              <w:t>Who would you ask for budgeting and practical support if you fall into difficulties?  Please explain.</w:t>
            </w:r>
          </w:p>
        </w:tc>
      </w:tr>
      <w:tr w:rsidR="005D34FB" w14:paraId="08F5D4F9" w14:textId="77777777" w:rsidTr="004B767F">
        <w:trPr>
          <w:gridAfter w:val="1"/>
          <w:wAfter w:w="236" w:type="dxa"/>
        </w:trPr>
        <w:tc>
          <w:tcPr>
            <w:tcW w:w="9067" w:type="dxa"/>
            <w:gridSpan w:val="3"/>
          </w:tcPr>
          <w:p w14:paraId="106F7ECD" w14:textId="77777777" w:rsidR="005D34FB" w:rsidRDefault="005D34FB" w:rsidP="00716043"/>
          <w:p w14:paraId="6B96883F" w14:textId="77777777" w:rsidR="005D34FB" w:rsidRDefault="005D34FB" w:rsidP="00716043"/>
        </w:tc>
      </w:tr>
      <w:tr w:rsidR="005D34FB" w14:paraId="1715EEA2" w14:textId="77777777" w:rsidTr="004B767F">
        <w:trPr>
          <w:gridAfter w:val="1"/>
          <w:wAfter w:w="236" w:type="dxa"/>
        </w:trPr>
        <w:tc>
          <w:tcPr>
            <w:tcW w:w="9067" w:type="dxa"/>
            <w:gridSpan w:val="3"/>
          </w:tcPr>
          <w:p w14:paraId="05DD5516" w14:textId="3E42FEB6" w:rsidR="005D34FB" w:rsidRDefault="005D34FB" w:rsidP="00716043">
            <w:r>
              <w:t>8.</w:t>
            </w:r>
            <w:r>
              <w:tab/>
              <w:t>how would you cope with an unexpected bill, losing your job or if money is tight; and still pay your rent?</w:t>
            </w:r>
          </w:p>
        </w:tc>
      </w:tr>
      <w:tr w:rsidR="005D34FB" w14:paraId="21822520" w14:textId="77777777" w:rsidTr="004B767F">
        <w:trPr>
          <w:gridAfter w:val="1"/>
          <w:wAfter w:w="236" w:type="dxa"/>
        </w:trPr>
        <w:tc>
          <w:tcPr>
            <w:tcW w:w="9067" w:type="dxa"/>
            <w:gridSpan w:val="3"/>
          </w:tcPr>
          <w:p w14:paraId="1083CE9E" w14:textId="77777777" w:rsidR="005D34FB" w:rsidRDefault="005D34FB" w:rsidP="00716043"/>
          <w:p w14:paraId="767FD7AE" w14:textId="2B9A3813" w:rsidR="005D34FB" w:rsidRDefault="005D34FB" w:rsidP="00716043"/>
        </w:tc>
      </w:tr>
      <w:tr w:rsidR="005D34FB" w14:paraId="75414452" w14:textId="77777777" w:rsidTr="004B767F">
        <w:trPr>
          <w:gridAfter w:val="1"/>
          <w:wAfter w:w="236" w:type="dxa"/>
        </w:trPr>
        <w:tc>
          <w:tcPr>
            <w:tcW w:w="9067" w:type="dxa"/>
            <w:gridSpan w:val="3"/>
          </w:tcPr>
          <w:p w14:paraId="254F7B7E" w14:textId="2F2B2DCA" w:rsidR="005D34FB" w:rsidRDefault="005D34FB" w:rsidP="00716043">
            <w:r>
              <w:t>9.</w:t>
            </w:r>
            <w:r>
              <w:tab/>
              <w:t xml:space="preserve">Please provide contact details for a supporting reference, </w:t>
            </w:r>
            <w:proofErr w:type="spellStart"/>
            <w:r>
              <w:t>eg</w:t>
            </w:r>
            <w:proofErr w:type="spellEnd"/>
            <w:r>
              <w:t xml:space="preserve"> PA, foster parent, employer, tutor, other</w:t>
            </w:r>
          </w:p>
        </w:tc>
      </w:tr>
      <w:tr w:rsidR="005D34FB" w14:paraId="7D2E2152" w14:textId="77777777" w:rsidTr="004B767F">
        <w:trPr>
          <w:gridAfter w:val="1"/>
          <w:wAfter w:w="236" w:type="dxa"/>
        </w:trPr>
        <w:tc>
          <w:tcPr>
            <w:tcW w:w="9067" w:type="dxa"/>
            <w:gridSpan w:val="3"/>
          </w:tcPr>
          <w:p w14:paraId="4E8C0DCC" w14:textId="77777777" w:rsidR="005D34FB" w:rsidRDefault="005D34FB" w:rsidP="00716043"/>
          <w:p w14:paraId="4B5E56A0" w14:textId="676FFEBA" w:rsidR="005D34FB" w:rsidRDefault="005D34FB" w:rsidP="00716043"/>
        </w:tc>
      </w:tr>
      <w:tr w:rsidR="005D34FB" w14:paraId="185E02C2" w14:textId="77777777" w:rsidTr="004B767F">
        <w:trPr>
          <w:gridAfter w:val="1"/>
          <w:wAfter w:w="236" w:type="dxa"/>
        </w:trPr>
        <w:tc>
          <w:tcPr>
            <w:tcW w:w="9067" w:type="dxa"/>
            <w:gridSpan w:val="3"/>
          </w:tcPr>
          <w:p w14:paraId="2859CEC4" w14:textId="45313FD8" w:rsidR="005D34FB" w:rsidRPr="005D34FB" w:rsidRDefault="005D34FB" w:rsidP="00716043">
            <w:r>
              <w:rPr>
                <w:b/>
                <w:bCs/>
              </w:rPr>
              <w:t>Personal Advisor to add pen picture to support your application, about you, your commitment and ability to commit to this scheme:</w:t>
            </w:r>
          </w:p>
        </w:tc>
      </w:tr>
      <w:tr w:rsidR="005D34FB" w14:paraId="666AA81D" w14:textId="77777777" w:rsidTr="004B767F">
        <w:trPr>
          <w:gridAfter w:val="1"/>
          <w:wAfter w:w="236" w:type="dxa"/>
        </w:trPr>
        <w:tc>
          <w:tcPr>
            <w:tcW w:w="9067" w:type="dxa"/>
            <w:gridSpan w:val="3"/>
          </w:tcPr>
          <w:p w14:paraId="7E108098" w14:textId="77777777" w:rsidR="005D34FB" w:rsidRDefault="005D34FB" w:rsidP="00716043"/>
          <w:p w14:paraId="705FC8E0" w14:textId="77777777" w:rsidR="005D34FB" w:rsidRDefault="005D34FB" w:rsidP="00716043"/>
          <w:p w14:paraId="0C16EF9F" w14:textId="77777777" w:rsidR="005D34FB" w:rsidRDefault="005D34FB" w:rsidP="00716043"/>
          <w:p w14:paraId="63C3B7AF" w14:textId="66F352AB" w:rsidR="005D34FB" w:rsidRPr="005D34FB" w:rsidRDefault="005D34FB" w:rsidP="00716043"/>
        </w:tc>
      </w:tr>
    </w:tbl>
    <w:p w14:paraId="6CFC393A" w14:textId="77777777" w:rsidR="005D34FB" w:rsidRDefault="005D34FB" w:rsidP="005D34FB">
      <w:pPr>
        <w:spacing w:after="208" w:line="268" w:lineRule="auto"/>
        <w:ind w:left="715" w:right="671" w:hanging="10"/>
      </w:pPr>
    </w:p>
    <w:p w14:paraId="243B1984" w14:textId="5299AFDB" w:rsidR="005D34FB" w:rsidRPr="005D34FB" w:rsidRDefault="005D34FB" w:rsidP="005D34FB">
      <w:pPr>
        <w:rPr>
          <w:sz w:val="22"/>
          <w:szCs w:val="22"/>
        </w:rPr>
      </w:pPr>
      <w:r w:rsidRPr="005D34FB">
        <w:rPr>
          <w:sz w:val="22"/>
          <w:szCs w:val="22"/>
        </w:rPr>
        <w:lastRenderedPageBreak/>
        <w:t xml:space="preserve">Once completed please submit this form to your </w:t>
      </w:r>
      <w:r w:rsidRPr="005D34FB">
        <w:rPr>
          <w:b/>
          <w:color w:val="FF0000"/>
          <w:sz w:val="22"/>
          <w:szCs w:val="22"/>
        </w:rPr>
        <w:t xml:space="preserve">personal advisor </w:t>
      </w:r>
    </w:p>
    <w:p w14:paraId="0A4E9DFF" w14:textId="77777777" w:rsidR="005D34FB" w:rsidRPr="005D34FB" w:rsidRDefault="005D34FB" w:rsidP="005D34FB">
      <w:pPr>
        <w:rPr>
          <w:sz w:val="22"/>
          <w:szCs w:val="22"/>
        </w:rPr>
      </w:pPr>
      <w:r w:rsidRPr="005D34FB">
        <w:rPr>
          <w:sz w:val="22"/>
          <w:szCs w:val="22"/>
        </w:rPr>
        <w:t xml:space="preserve">This is then quality assured by the Team Manager before being sent to the </w:t>
      </w:r>
      <w:r w:rsidRPr="005D34FB">
        <w:rPr>
          <w:b/>
          <w:sz w:val="22"/>
          <w:szCs w:val="22"/>
        </w:rPr>
        <w:t>Head of Service Corporate Parenting</w:t>
      </w:r>
      <w:r w:rsidRPr="005D34FB">
        <w:rPr>
          <w:sz w:val="22"/>
          <w:szCs w:val="22"/>
        </w:rPr>
        <w:t xml:space="preserve">, who makes the decision. You will receive a response within two weeks, either accepting your application, declining your application, or asking for more information.  </w:t>
      </w:r>
    </w:p>
    <w:p w14:paraId="050FE63B" w14:textId="77777777" w:rsidR="005D34FB" w:rsidRPr="005D34FB" w:rsidRDefault="005D34FB" w:rsidP="005D34FB">
      <w:pPr>
        <w:rPr>
          <w:sz w:val="22"/>
          <w:szCs w:val="22"/>
        </w:rPr>
      </w:pPr>
      <w:r w:rsidRPr="005D34FB">
        <w:rPr>
          <w:sz w:val="22"/>
          <w:szCs w:val="22"/>
        </w:rPr>
        <w:t xml:space="preserve">If your application is successful, we will return your guarantor form within one week.  </w:t>
      </w:r>
    </w:p>
    <w:p w14:paraId="4E000773" w14:textId="77777777" w:rsidR="005D34FB" w:rsidRPr="005D34FB" w:rsidRDefault="005D34FB" w:rsidP="005D34FB">
      <w:pPr>
        <w:rPr>
          <w:sz w:val="22"/>
          <w:szCs w:val="22"/>
        </w:rPr>
      </w:pPr>
      <w:r w:rsidRPr="005D34FB">
        <w:rPr>
          <w:sz w:val="22"/>
          <w:szCs w:val="22"/>
        </w:rPr>
        <w:t xml:space="preserve">If you have any questions whilst you are completing this form, or if you need support to complete it, please contact your </w:t>
      </w:r>
      <w:r w:rsidRPr="005D34FB">
        <w:rPr>
          <w:b/>
          <w:color w:val="FF0000"/>
          <w:sz w:val="22"/>
          <w:szCs w:val="22"/>
        </w:rPr>
        <w:t>personal advisor</w:t>
      </w:r>
      <w:r w:rsidRPr="005D34FB">
        <w:rPr>
          <w:sz w:val="22"/>
          <w:szCs w:val="22"/>
        </w:rPr>
        <w:t xml:space="preserve"> </w:t>
      </w:r>
    </w:p>
    <w:p w14:paraId="722AB272" w14:textId="77777777" w:rsidR="005D34FB" w:rsidRDefault="005D34FB" w:rsidP="005D34FB">
      <w:pPr>
        <w:spacing w:after="218"/>
        <w:ind w:left="5"/>
        <w:jc w:val="center"/>
      </w:pPr>
      <w:r>
        <w:rPr>
          <w:b/>
          <w:color w:val="0070C0"/>
        </w:rPr>
        <w:t xml:space="preserve">Thank you </w:t>
      </w:r>
    </w:p>
    <w:p w14:paraId="6B0CC04A" w14:textId="77777777" w:rsidR="005D34FB" w:rsidRDefault="005D34FB" w:rsidP="005D34FB">
      <w:pPr>
        <w:ind w:left="54"/>
        <w:jc w:val="center"/>
      </w:pPr>
      <w:r>
        <w:rPr>
          <w:b/>
          <w:color w:val="0070C0"/>
        </w:rPr>
        <w:t xml:space="preserve"> </w:t>
      </w:r>
    </w:p>
    <w:tbl>
      <w:tblPr>
        <w:tblStyle w:val="TableGrid0"/>
        <w:tblW w:w="9464" w:type="dxa"/>
        <w:tblInd w:w="279" w:type="dxa"/>
        <w:tblCellMar>
          <w:top w:w="48" w:type="dxa"/>
          <w:left w:w="108" w:type="dxa"/>
          <w:right w:w="115" w:type="dxa"/>
        </w:tblCellMar>
        <w:tblLook w:val="04A0" w:firstRow="1" w:lastRow="0" w:firstColumn="1" w:lastColumn="0" w:noHBand="0" w:noVBand="1"/>
      </w:tblPr>
      <w:tblGrid>
        <w:gridCol w:w="2410"/>
        <w:gridCol w:w="2268"/>
        <w:gridCol w:w="2532"/>
        <w:gridCol w:w="2254"/>
      </w:tblGrid>
      <w:tr w:rsidR="005D34FB" w:rsidRPr="006F237F" w14:paraId="3F2A0CA4" w14:textId="77777777" w:rsidTr="00624A56">
        <w:trPr>
          <w:trHeight w:val="278"/>
        </w:trPr>
        <w:tc>
          <w:tcPr>
            <w:tcW w:w="2410" w:type="dxa"/>
            <w:tcBorders>
              <w:top w:val="single" w:sz="4" w:space="0" w:color="000000"/>
              <w:left w:val="single" w:sz="4" w:space="0" w:color="000000"/>
              <w:bottom w:val="single" w:sz="4" w:space="0" w:color="000000"/>
              <w:right w:val="single" w:sz="4" w:space="0" w:color="000000"/>
            </w:tcBorders>
          </w:tcPr>
          <w:p w14:paraId="6339C0E8" w14:textId="77777777" w:rsidR="005D34FB" w:rsidRPr="006F237F" w:rsidRDefault="005D34FB" w:rsidP="00624A56">
            <w:r w:rsidRPr="006F237F">
              <w:rPr>
                <w:b/>
              </w:rPr>
              <w:t xml:space="preserve">Date received </w:t>
            </w:r>
          </w:p>
        </w:tc>
        <w:tc>
          <w:tcPr>
            <w:tcW w:w="2268" w:type="dxa"/>
            <w:tcBorders>
              <w:top w:val="single" w:sz="4" w:space="0" w:color="000000"/>
              <w:left w:val="single" w:sz="4" w:space="0" w:color="000000"/>
              <w:bottom w:val="single" w:sz="4" w:space="0" w:color="000000"/>
              <w:right w:val="single" w:sz="4" w:space="0" w:color="000000"/>
            </w:tcBorders>
          </w:tcPr>
          <w:p w14:paraId="39AA5F05" w14:textId="77777777" w:rsidR="005D34FB" w:rsidRPr="006F237F" w:rsidRDefault="005D34FB" w:rsidP="00624A56">
            <w:r w:rsidRPr="006F237F">
              <w:rPr>
                <w:b/>
              </w:rPr>
              <w:t xml:space="preserve">Date of decision </w:t>
            </w:r>
          </w:p>
        </w:tc>
        <w:tc>
          <w:tcPr>
            <w:tcW w:w="2532" w:type="dxa"/>
            <w:tcBorders>
              <w:top w:val="single" w:sz="4" w:space="0" w:color="000000"/>
              <w:left w:val="single" w:sz="4" w:space="0" w:color="000000"/>
              <w:bottom w:val="single" w:sz="4" w:space="0" w:color="000000"/>
              <w:right w:val="single" w:sz="4" w:space="0" w:color="000000"/>
            </w:tcBorders>
          </w:tcPr>
          <w:p w14:paraId="580C1B61" w14:textId="77777777" w:rsidR="005D34FB" w:rsidRPr="006F237F" w:rsidRDefault="005D34FB" w:rsidP="00624A56">
            <w:r w:rsidRPr="006F237F">
              <w:rPr>
                <w:b/>
              </w:rPr>
              <w:t xml:space="preserve">Outcome </w:t>
            </w:r>
          </w:p>
        </w:tc>
        <w:tc>
          <w:tcPr>
            <w:tcW w:w="2254" w:type="dxa"/>
            <w:tcBorders>
              <w:top w:val="single" w:sz="4" w:space="0" w:color="000000"/>
              <w:left w:val="single" w:sz="4" w:space="0" w:color="000000"/>
              <w:bottom w:val="single" w:sz="4" w:space="0" w:color="000000"/>
              <w:right w:val="single" w:sz="4" w:space="0" w:color="000000"/>
            </w:tcBorders>
          </w:tcPr>
          <w:p w14:paraId="63834CE6" w14:textId="77777777" w:rsidR="005D34FB" w:rsidRPr="006F237F" w:rsidRDefault="005D34FB" w:rsidP="00624A56">
            <w:r w:rsidRPr="006F237F">
              <w:rPr>
                <w:b/>
              </w:rPr>
              <w:t xml:space="preserve">Date returned </w:t>
            </w:r>
          </w:p>
        </w:tc>
      </w:tr>
      <w:tr w:rsidR="005D34FB" w:rsidRPr="006F237F" w14:paraId="36134785" w14:textId="77777777" w:rsidTr="00624A56">
        <w:trPr>
          <w:trHeight w:val="278"/>
        </w:trPr>
        <w:tc>
          <w:tcPr>
            <w:tcW w:w="2410" w:type="dxa"/>
            <w:tcBorders>
              <w:top w:val="single" w:sz="4" w:space="0" w:color="000000"/>
              <w:left w:val="single" w:sz="4" w:space="0" w:color="000000"/>
              <w:bottom w:val="single" w:sz="4" w:space="0" w:color="000000"/>
              <w:right w:val="single" w:sz="4" w:space="0" w:color="000000"/>
            </w:tcBorders>
          </w:tcPr>
          <w:p w14:paraId="4B33B76F" w14:textId="77777777" w:rsidR="005D34FB" w:rsidRPr="006F237F" w:rsidRDefault="005D34FB" w:rsidP="00624A56">
            <w:pPr>
              <w:rPr>
                <w:b/>
              </w:rPr>
            </w:pPr>
            <w:r w:rsidRPr="006F237F">
              <w:rPr>
                <w:b/>
              </w:rPr>
              <w:t xml:space="preserve"> </w:t>
            </w:r>
          </w:p>
          <w:p w14:paraId="1A10FE95" w14:textId="77777777" w:rsidR="005D34FB" w:rsidRPr="006F237F" w:rsidRDefault="005D34FB" w:rsidP="00624A56"/>
        </w:tc>
        <w:tc>
          <w:tcPr>
            <w:tcW w:w="2268" w:type="dxa"/>
            <w:tcBorders>
              <w:top w:val="single" w:sz="4" w:space="0" w:color="000000"/>
              <w:left w:val="single" w:sz="4" w:space="0" w:color="000000"/>
              <w:bottom w:val="single" w:sz="4" w:space="0" w:color="000000"/>
              <w:right w:val="single" w:sz="4" w:space="0" w:color="000000"/>
            </w:tcBorders>
          </w:tcPr>
          <w:p w14:paraId="19036B21" w14:textId="77777777" w:rsidR="005D34FB" w:rsidRPr="006F237F" w:rsidRDefault="005D34FB" w:rsidP="00624A56">
            <w:r w:rsidRPr="006F237F">
              <w:rPr>
                <w:b/>
              </w:rPr>
              <w:t xml:space="preserve"> </w:t>
            </w:r>
          </w:p>
        </w:tc>
        <w:tc>
          <w:tcPr>
            <w:tcW w:w="2532" w:type="dxa"/>
            <w:tcBorders>
              <w:top w:val="single" w:sz="4" w:space="0" w:color="000000"/>
              <w:left w:val="single" w:sz="4" w:space="0" w:color="000000"/>
              <w:bottom w:val="single" w:sz="4" w:space="0" w:color="000000"/>
              <w:right w:val="single" w:sz="4" w:space="0" w:color="000000"/>
            </w:tcBorders>
          </w:tcPr>
          <w:p w14:paraId="33319207" w14:textId="77777777" w:rsidR="005D34FB" w:rsidRPr="006F237F" w:rsidRDefault="005D34FB" w:rsidP="00624A56">
            <w:r w:rsidRPr="006F237F">
              <w:rPr>
                <w:b/>
              </w:rPr>
              <w:t xml:space="preserve"> </w:t>
            </w:r>
          </w:p>
        </w:tc>
        <w:tc>
          <w:tcPr>
            <w:tcW w:w="2254" w:type="dxa"/>
            <w:tcBorders>
              <w:top w:val="single" w:sz="4" w:space="0" w:color="000000"/>
              <w:left w:val="single" w:sz="4" w:space="0" w:color="000000"/>
              <w:bottom w:val="single" w:sz="4" w:space="0" w:color="000000"/>
              <w:right w:val="single" w:sz="4" w:space="0" w:color="000000"/>
            </w:tcBorders>
          </w:tcPr>
          <w:p w14:paraId="0FBBE37F" w14:textId="77777777" w:rsidR="005D34FB" w:rsidRPr="006F237F" w:rsidRDefault="005D34FB" w:rsidP="00624A56">
            <w:r w:rsidRPr="006F237F">
              <w:rPr>
                <w:b/>
              </w:rPr>
              <w:t xml:space="preserve"> </w:t>
            </w:r>
          </w:p>
        </w:tc>
      </w:tr>
    </w:tbl>
    <w:tbl>
      <w:tblPr>
        <w:tblStyle w:val="TableGrid"/>
        <w:tblW w:w="7229" w:type="dxa"/>
        <w:tblInd w:w="279" w:type="dxa"/>
        <w:tblLook w:val="04A0" w:firstRow="1" w:lastRow="0" w:firstColumn="1" w:lastColumn="0" w:noHBand="0" w:noVBand="1"/>
      </w:tblPr>
      <w:tblGrid>
        <w:gridCol w:w="2410"/>
        <w:gridCol w:w="4819"/>
      </w:tblGrid>
      <w:tr w:rsidR="005D34FB" w:rsidRPr="006F237F" w14:paraId="06475E91" w14:textId="77777777" w:rsidTr="00624A56">
        <w:tc>
          <w:tcPr>
            <w:tcW w:w="2410" w:type="dxa"/>
          </w:tcPr>
          <w:p w14:paraId="1CAB7EA1" w14:textId="77777777" w:rsidR="005D34FB" w:rsidRPr="006F237F" w:rsidRDefault="005D34FB" w:rsidP="00B36104">
            <w:r w:rsidRPr="00B36104">
              <w:rPr>
                <w:b/>
                <w:bCs/>
              </w:rPr>
              <w:t>Reason</w:t>
            </w:r>
            <w:r w:rsidRPr="006F237F">
              <w:t>:</w:t>
            </w:r>
          </w:p>
        </w:tc>
        <w:tc>
          <w:tcPr>
            <w:tcW w:w="4819" w:type="dxa"/>
          </w:tcPr>
          <w:p w14:paraId="7A259AA3" w14:textId="77777777" w:rsidR="005D34FB" w:rsidRDefault="005D34FB" w:rsidP="00624A56">
            <w:pPr>
              <w:pStyle w:val="Heading2"/>
              <w:spacing w:after="128"/>
              <w:outlineLvl w:val="1"/>
              <w:rPr>
                <w:rFonts w:ascii="Arial" w:hAnsi="Arial" w:cs="Arial"/>
                <w:sz w:val="22"/>
              </w:rPr>
            </w:pPr>
          </w:p>
          <w:p w14:paraId="0FAA493E" w14:textId="77777777" w:rsidR="005D34FB" w:rsidRDefault="005D34FB" w:rsidP="00624A56"/>
          <w:p w14:paraId="12C883E7" w14:textId="77777777" w:rsidR="005D34FB" w:rsidRDefault="005D34FB" w:rsidP="00624A56"/>
          <w:p w14:paraId="3178E71F" w14:textId="77777777" w:rsidR="005D34FB" w:rsidRPr="006F237F" w:rsidRDefault="005D34FB" w:rsidP="00624A56"/>
        </w:tc>
      </w:tr>
    </w:tbl>
    <w:p w14:paraId="20439F07" w14:textId="3FDB11F2" w:rsidR="00716043" w:rsidRDefault="00716043" w:rsidP="00716043">
      <w:pPr>
        <w:rPr>
          <w:sz w:val="22"/>
          <w:szCs w:val="22"/>
        </w:rPr>
      </w:pPr>
    </w:p>
    <w:p w14:paraId="524C4249" w14:textId="5297CE66" w:rsidR="004B767F" w:rsidRDefault="004B767F" w:rsidP="00716043">
      <w:pPr>
        <w:rPr>
          <w:sz w:val="22"/>
          <w:szCs w:val="22"/>
        </w:rPr>
      </w:pPr>
    </w:p>
    <w:p w14:paraId="24D5FDC4" w14:textId="40751275" w:rsidR="004B767F" w:rsidRDefault="004B767F">
      <w:pPr>
        <w:spacing w:before="0" w:line="240" w:lineRule="auto"/>
        <w:rPr>
          <w:sz w:val="22"/>
          <w:szCs w:val="22"/>
        </w:rPr>
      </w:pPr>
      <w:r>
        <w:rPr>
          <w:sz w:val="22"/>
          <w:szCs w:val="22"/>
        </w:rPr>
        <w:br w:type="page"/>
      </w:r>
    </w:p>
    <w:p w14:paraId="6651EC91" w14:textId="10E3B9BA" w:rsidR="004B767F" w:rsidRDefault="00B36104" w:rsidP="004B767F">
      <w:pPr>
        <w:pStyle w:val="Heading1"/>
      </w:pPr>
      <w:bookmarkStart w:id="13" w:name="_Toc120110407"/>
      <w:r>
        <w:lastRenderedPageBreak/>
        <w:t>Appendix</w:t>
      </w:r>
      <w:r w:rsidR="004B767F">
        <w:t xml:space="preserve"> 1 – Approval letter</w:t>
      </w:r>
      <w:bookmarkEnd w:id="13"/>
    </w:p>
    <w:p w14:paraId="41980E06" w14:textId="01B612AA" w:rsidR="004B767F" w:rsidRPr="004B767F" w:rsidRDefault="004B767F" w:rsidP="004B767F"/>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27"/>
        <w:gridCol w:w="4527"/>
      </w:tblGrid>
      <w:tr w:rsidR="004B767F" w14:paraId="1C4EDE2B" w14:textId="77777777" w:rsidTr="004B767F">
        <w:tc>
          <w:tcPr>
            <w:tcW w:w="4527" w:type="dxa"/>
          </w:tcPr>
          <w:p w14:paraId="6B31298E" w14:textId="77777777" w:rsidR="004B767F" w:rsidRPr="00F86BD5" w:rsidRDefault="004B767F" w:rsidP="004B767F">
            <w:pPr>
              <w:tabs>
                <w:tab w:val="left" w:pos="1418"/>
              </w:tabs>
            </w:pPr>
            <w:r w:rsidRPr="00F86BD5">
              <w:rPr>
                <w:b/>
              </w:rPr>
              <w:t>Date:</w:t>
            </w:r>
            <w:r w:rsidRPr="00F86BD5">
              <w:tab/>
            </w:r>
            <w:bookmarkStart w:id="14" w:name="bkDate"/>
            <w:bookmarkEnd w:id="14"/>
          </w:p>
          <w:p w14:paraId="58140F44" w14:textId="77777777" w:rsidR="004B767F" w:rsidRPr="00F86BD5" w:rsidRDefault="004B767F" w:rsidP="004B767F">
            <w:pPr>
              <w:tabs>
                <w:tab w:val="left" w:pos="1418"/>
              </w:tabs>
            </w:pPr>
            <w:r w:rsidRPr="00155881">
              <w:rPr>
                <w:b/>
              </w:rPr>
              <w:t>My ref:</w:t>
            </w:r>
            <w:r w:rsidRPr="00F86BD5">
              <w:tab/>
            </w:r>
            <w:bookmarkStart w:id="15" w:name="bkMyRef"/>
            <w:bookmarkEnd w:id="15"/>
          </w:p>
          <w:p w14:paraId="149A8616" w14:textId="77777777" w:rsidR="004B767F" w:rsidRPr="00F86BD5" w:rsidRDefault="004B767F" w:rsidP="004B767F">
            <w:pPr>
              <w:tabs>
                <w:tab w:val="left" w:pos="1418"/>
              </w:tabs>
            </w:pPr>
            <w:r w:rsidRPr="00155881">
              <w:rPr>
                <w:b/>
              </w:rPr>
              <w:t>Your ref:</w:t>
            </w:r>
            <w:r w:rsidRPr="00F86BD5">
              <w:tab/>
            </w:r>
            <w:bookmarkStart w:id="16" w:name="bkYourRef"/>
            <w:bookmarkEnd w:id="16"/>
          </w:p>
          <w:p w14:paraId="0716C06E" w14:textId="77777777" w:rsidR="004B767F" w:rsidRPr="00F86BD5" w:rsidRDefault="004B767F" w:rsidP="004B767F">
            <w:pPr>
              <w:tabs>
                <w:tab w:val="left" w:pos="1418"/>
              </w:tabs>
            </w:pPr>
            <w:r w:rsidRPr="00155881">
              <w:rPr>
                <w:b/>
              </w:rPr>
              <w:t>Contact:</w:t>
            </w:r>
            <w:r w:rsidRPr="00F86BD5">
              <w:tab/>
            </w:r>
            <w:bookmarkStart w:id="17" w:name="bkContact"/>
            <w:bookmarkEnd w:id="17"/>
          </w:p>
          <w:p w14:paraId="0EE0E58D" w14:textId="77777777" w:rsidR="004B767F" w:rsidRPr="00F86BD5" w:rsidRDefault="004B767F" w:rsidP="004B767F">
            <w:pPr>
              <w:tabs>
                <w:tab w:val="left" w:pos="1418"/>
              </w:tabs>
            </w:pPr>
            <w:r w:rsidRPr="00155881">
              <w:rPr>
                <w:b/>
              </w:rPr>
              <w:t>Telephone:</w:t>
            </w:r>
            <w:r w:rsidRPr="00F86BD5">
              <w:tab/>
            </w:r>
            <w:bookmarkStart w:id="18" w:name="bkDirectDial"/>
            <w:bookmarkEnd w:id="18"/>
          </w:p>
          <w:p w14:paraId="64D2FE6E" w14:textId="77777777" w:rsidR="004B767F" w:rsidRDefault="004B767F" w:rsidP="004B767F">
            <w:pPr>
              <w:tabs>
                <w:tab w:val="left" w:pos="1418"/>
                <w:tab w:val="left" w:pos="2394"/>
              </w:tabs>
            </w:pPr>
            <w:r w:rsidRPr="00155881">
              <w:rPr>
                <w:b/>
              </w:rPr>
              <w:t>Email:</w:t>
            </w:r>
            <w:r w:rsidRPr="00F86BD5">
              <w:tab/>
            </w:r>
            <w:bookmarkStart w:id="19" w:name="bkEmail"/>
            <w:bookmarkEnd w:id="19"/>
            <w:r>
              <w:t>@n-somerset.gov.uk</w:t>
            </w:r>
          </w:p>
          <w:p w14:paraId="3FA6BFE7" w14:textId="77777777" w:rsidR="004B767F" w:rsidRDefault="004B767F" w:rsidP="004B767F">
            <w:pPr>
              <w:tabs>
                <w:tab w:val="left" w:pos="1418"/>
              </w:tabs>
              <w:rPr>
                <w:b/>
              </w:rPr>
            </w:pPr>
          </w:p>
        </w:tc>
        <w:tc>
          <w:tcPr>
            <w:tcW w:w="4527" w:type="dxa"/>
          </w:tcPr>
          <w:p w14:paraId="7B1CD61C" w14:textId="3A809866" w:rsidR="004B767F" w:rsidRDefault="004B767F" w:rsidP="004B767F">
            <w:pPr>
              <w:tabs>
                <w:tab w:val="left" w:pos="1418"/>
              </w:tabs>
              <w:rPr>
                <w:b/>
              </w:rPr>
            </w:pPr>
            <w:r>
              <w:rPr>
                <w:noProof/>
              </w:rPr>
              <w:drawing>
                <wp:anchor distT="0" distB="0" distL="114300" distR="114300" simplePos="0" relativeHeight="251660800" behindDoc="1" locked="0" layoutInCell="1" allowOverlap="1" wp14:anchorId="388496AF" wp14:editId="4594E26D">
                  <wp:simplePos x="0" y="0"/>
                  <wp:positionH relativeFrom="column">
                    <wp:posOffset>610235</wp:posOffset>
                  </wp:positionH>
                  <wp:positionV relativeFrom="paragraph">
                    <wp:posOffset>18415</wp:posOffset>
                  </wp:positionV>
                  <wp:extent cx="2162175" cy="82867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62175"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8073338" w14:textId="77777777" w:rsidR="004B767F" w:rsidRDefault="004B767F" w:rsidP="004B767F">
      <w:pPr>
        <w:tabs>
          <w:tab w:val="left" w:pos="1418"/>
        </w:tabs>
        <w:rPr>
          <w:b/>
        </w:rPr>
      </w:pPr>
    </w:p>
    <w:p w14:paraId="55F5038C" w14:textId="7452CD01" w:rsidR="004B767F" w:rsidRPr="004B767F" w:rsidRDefault="004B767F" w:rsidP="004B767F">
      <w:pPr>
        <w:rPr>
          <w:sz w:val="22"/>
          <w:szCs w:val="22"/>
        </w:rPr>
      </w:pPr>
      <w:r w:rsidRPr="004B767F">
        <w:rPr>
          <w:sz w:val="22"/>
          <w:szCs w:val="22"/>
        </w:rPr>
        <w:t xml:space="preserve">Dear </w:t>
      </w:r>
      <w:r w:rsidRPr="004B767F">
        <w:rPr>
          <w:sz w:val="22"/>
          <w:szCs w:val="22"/>
          <w:highlight w:val="yellow"/>
        </w:rPr>
        <w:t>Name</w:t>
      </w:r>
    </w:p>
    <w:p w14:paraId="278FA1D1" w14:textId="323A4E7B" w:rsidR="004B767F" w:rsidRPr="004B767F" w:rsidRDefault="004B767F" w:rsidP="004B767F">
      <w:pPr>
        <w:rPr>
          <w:b/>
          <w:bCs/>
          <w:sz w:val="22"/>
          <w:szCs w:val="22"/>
        </w:rPr>
      </w:pPr>
      <w:r w:rsidRPr="004B767F">
        <w:rPr>
          <w:b/>
          <w:bCs/>
          <w:sz w:val="22"/>
          <w:szCs w:val="22"/>
        </w:rPr>
        <w:t>Re:</w:t>
      </w:r>
      <w:r w:rsidRPr="004B767F">
        <w:rPr>
          <w:b/>
          <w:bCs/>
          <w:sz w:val="22"/>
          <w:szCs w:val="22"/>
        </w:rPr>
        <w:tab/>
        <w:t>Your Guarantor Application</w:t>
      </w:r>
    </w:p>
    <w:p w14:paraId="38C1AB22" w14:textId="4BD8A9EE" w:rsidR="004B767F" w:rsidRPr="004B767F" w:rsidRDefault="004B767F" w:rsidP="004B767F">
      <w:pPr>
        <w:rPr>
          <w:sz w:val="22"/>
          <w:szCs w:val="22"/>
        </w:rPr>
      </w:pPr>
      <w:r w:rsidRPr="004B767F">
        <w:rPr>
          <w:sz w:val="22"/>
          <w:szCs w:val="22"/>
        </w:rPr>
        <w:t xml:space="preserve">Following your </w:t>
      </w:r>
      <w:r w:rsidRPr="004B767F">
        <w:rPr>
          <w:rFonts w:eastAsia="Arial"/>
          <w:sz w:val="22"/>
          <w:szCs w:val="22"/>
        </w:rPr>
        <w:t xml:space="preserve">recent application, I am very pleased to inform you that we will be able to act as a guarantor for you on this occasion.   </w:t>
      </w:r>
    </w:p>
    <w:p w14:paraId="78CEFE01" w14:textId="77777777" w:rsidR="004B767F" w:rsidRPr="004B767F" w:rsidRDefault="004B767F" w:rsidP="004B767F">
      <w:pPr>
        <w:rPr>
          <w:sz w:val="22"/>
          <w:szCs w:val="22"/>
        </w:rPr>
      </w:pPr>
      <w:r w:rsidRPr="004B767F">
        <w:rPr>
          <w:rFonts w:eastAsia="Arial"/>
          <w:sz w:val="22"/>
          <w:szCs w:val="22"/>
        </w:rPr>
        <w:t xml:space="preserve">Your Personal Advisor will be in contact shortly to confirm the next steps that need to be taken to ensure this happens as swiftly as possible. They will be able to go through the full details with you. I would like to wish you well on the next steps on your journey and this very important step to independence.  </w:t>
      </w:r>
    </w:p>
    <w:p w14:paraId="123F557D" w14:textId="47AFBBDB" w:rsidR="004B767F" w:rsidRPr="004B767F" w:rsidRDefault="004B767F" w:rsidP="004B767F">
      <w:pPr>
        <w:rPr>
          <w:sz w:val="22"/>
          <w:szCs w:val="22"/>
        </w:rPr>
      </w:pPr>
      <w:r w:rsidRPr="004B767F">
        <w:rPr>
          <w:rFonts w:eastAsia="Arial"/>
          <w:sz w:val="22"/>
          <w:szCs w:val="22"/>
        </w:rPr>
        <w:t xml:space="preserve">Yours sincerely  </w:t>
      </w:r>
    </w:p>
    <w:p w14:paraId="22BF6564" w14:textId="77777777" w:rsidR="004B767F" w:rsidRPr="004B767F" w:rsidRDefault="004B767F" w:rsidP="004B767F">
      <w:pPr>
        <w:rPr>
          <w:sz w:val="22"/>
          <w:szCs w:val="22"/>
        </w:rPr>
      </w:pPr>
      <w:r w:rsidRPr="004B767F">
        <w:rPr>
          <w:rFonts w:eastAsia="Arial"/>
          <w:sz w:val="22"/>
          <w:szCs w:val="22"/>
        </w:rPr>
        <w:t xml:space="preserve">   </w:t>
      </w:r>
    </w:p>
    <w:p w14:paraId="23A18406" w14:textId="77777777" w:rsidR="004B767F" w:rsidRPr="004B767F" w:rsidRDefault="004B767F" w:rsidP="004B767F">
      <w:pPr>
        <w:rPr>
          <w:b/>
          <w:bCs/>
          <w:sz w:val="22"/>
          <w:szCs w:val="22"/>
        </w:rPr>
      </w:pPr>
      <w:r w:rsidRPr="004B767F">
        <w:rPr>
          <w:b/>
          <w:bCs/>
          <w:sz w:val="22"/>
          <w:szCs w:val="22"/>
        </w:rPr>
        <w:t xml:space="preserve">Head of Service Corporate Parenting </w:t>
      </w:r>
    </w:p>
    <w:p w14:paraId="065293BA" w14:textId="77777777" w:rsidR="004B767F" w:rsidRPr="004B767F" w:rsidRDefault="004B767F" w:rsidP="004B767F">
      <w:pPr>
        <w:rPr>
          <w:b/>
          <w:bCs/>
          <w:sz w:val="22"/>
          <w:szCs w:val="22"/>
        </w:rPr>
      </w:pPr>
      <w:r w:rsidRPr="004B767F">
        <w:rPr>
          <w:b/>
          <w:bCs/>
          <w:sz w:val="22"/>
          <w:szCs w:val="22"/>
        </w:rPr>
        <w:t>North Somerset Council</w:t>
      </w:r>
    </w:p>
    <w:p w14:paraId="01E1A2CC" w14:textId="2AF1742F" w:rsidR="004B767F" w:rsidRDefault="004B767F" w:rsidP="004B767F">
      <w:pPr>
        <w:rPr>
          <w:sz w:val="22"/>
          <w:szCs w:val="22"/>
        </w:rPr>
      </w:pPr>
    </w:p>
    <w:p w14:paraId="0C03076B" w14:textId="6B404D44" w:rsidR="004B767F" w:rsidRDefault="004B767F">
      <w:pPr>
        <w:spacing w:before="0" w:line="240" w:lineRule="auto"/>
        <w:rPr>
          <w:sz w:val="22"/>
          <w:szCs w:val="22"/>
        </w:rPr>
      </w:pPr>
      <w:r>
        <w:rPr>
          <w:sz w:val="22"/>
          <w:szCs w:val="22"/>
        </w:rPr>
        <w:br w:type="page"/>
      </w:r>
    </w:p>
    <w:p w14:paraId="001AF432" w14:textId="717F00D0" w:rsidR="004B767F" w:rsidRDefault="00B36104" w:rsidP="004B767F">
      <w:pPr>
        <w:pStyle w:val="Heading1"/>
      </w:pPr>
      <w:bookmarkStart w:id="20" w:name="_Toc120110408"/>
      <w:r>
        <w:lastRenderedPageBreak/>
        <w:t>Appendix</w:t>
      </w:r>
      <w:r w:rsidR="004B767F">
        <w:t xml:space="preserve"> 2 – </w:t>
      </w:r>
      <w:r w:rsidR="00E84C09">
        <w:t>D</w:t>
      </w:r>
      <w:r w:rsidR="004B767F">
        <w:t>ecline letter</w:t>
      </w:r>
      <w:bookmarkEnd w:id="20"/>
    </w:p>
    <w:p w14:paraId="2516C83B" w14:textId="77777777" w:rsidR="004B767F" w:rsidRPr="004B767F" w:rsidRDefault="004B767F" w:rsidP="004B767F"/>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27"/>
        <w:gridCol w:w="4527"/>
      </w:tblGrid>
      <w:tr w:rsidR="004B767F" w14:paraId="75681E11" w14:textId="77777777" w:rsidTr="00624A56">
        <w:tc>
          <w:tcPr>
            <w:tcW w:w="4527" w:type="dxa"/>
          </w:tcPr>
          <w:p w14:paraId="760C3D66" w14:textId="77777777" w:rsidR="004B767F" w:rsidRPr="00F86BD5" w:rsidRDefault="004B767F" w:rsidP="00624A56">
            <w:pPr>
              <w:tabs>
                <w:tab w:val="left" w:pos="1418"/>
              </w:tabs>
            </w:pPr>
            <w:r w:rsidRPr="00F86BD5">
              <w:rPr>
                <w:b/>
              </w:rPr>
              <w:t>Date:</w:t>
            </w:r>
            <w:r w:rsidRPr="00F86BD5">
              <w:tab/>
            </w:r>
          </w:p>
          <w:p w14:paraId="4E9C6299" w14:textId="77777777" w:rsidR="004B767F" w:rsidRPr="00F86BD5" w:rsidRDefault="004B767F" w:rsidP="00624A56">
            <w:pPr>
              <w:tabs>
                <w:tab w:val="left" w:pos="1418"/>
              </w:tabs>
            </w:pPr>
            <w:r w:rsidRPr="00155881">
              <w:rPr>
                <w:b/>
              </w:rPr>
              <w:t>My ref:</w:t>
            </w:r>
            <w:r w:rsidRPr="00F86BD5">
              <w:tab/>
            </w:r>
          </w:p>
          <w:p w14:paraId="607F5AD3" w14:textId="77777777" w:rsidR="004B767F" w:rsidRPr="00F86BD5" w:rsidRDefault="004B767F" w:rsidP="00624A56">
            <w:pPr>
              <w:tabs>
                <w:tab w:val="left" w:pos="1418"/>
              </w:tabs>
            </w:pPr>
            <w:r w:rsidRPr="00155881">
              <w:rPr>
                <w:b/>
              </w:rPr>
              <w:t>Your ref:</w:t>
            </w:r>
            <w:r w:rsidRPr="00F86BD5">
              <w:tab/>
            </w:r>
          </w:p>
          <w:p w14:paraId="10CC494A" w14:textId="77777777" w:rsidR="004B767F" w:rsidRPr="00F86BD5" w:rsidRDefault="004B767F" w:rsidP="00624A56">
            <w:pPr>
              <w:tabs>
                <w:tab w:val="left" w:pos="1418"/>
              </w:tabs>
            </w:pPr>
            <w:r w:rsidRPr="00155881">
              <w:rPr>
                <w:b/>
              </w:rPr>
              <w:t>Contact:</w:t>
            </w:r>
            <w:r w:rsidRPr="00F86BD5">
              <w:tab/>
            </w:r>
          </w:p>
          <w:p w14:paraId="0824604C" w14:textId="77777777" w:rsidR="004B767F" w:rsidRPr="00F86BD5" w:rsidRDefault="004B767F" w:rsidP="00624A56">
            <w:pPr>
              <w:tabs>
                <w:tab w:val="left" w:pos="1418"/>
              </w:tabs>
            </w:pPr>
            <w:r w:rsidRPr="00155881">
              <w:rPr>
                <w:b/>
              </w:rPr>
              <w:t>Telephone:</w:t>
            </w:r>
            <w:r w:rsidRPr="00F86BD5">
              <w:tab/>
            </w:r>
          </w:p>
          <w:p w14:paraId="768EF0DD" w14:textId="77777777" w:rsidR="004B767F" w:rsidRDefault="004B767F" w:rsidP="00624A56">
            <w:pPr>
              <w:tabs>
                <w:tab w:val="left" w:pos="1418"/>
                <w:tab w:val="left" w:pos="2394"/>
              </w:tabs>
            </w:pPr>
            <w:r w:rsidRPr="00155881">
              <w:rPr>
                <w:b/>
              </w:rPr>
              <w:t>Email:</w:t>
            </w:r>
            <w:r w:rsidRPr="00F86BD5">
              <w:tab/>
            </w:r>
            <w:r>
              <w:t>@n-somerset.gov.uk</w:t>
            </w:r>
          </w:p>
          <w:p w14:paraId="64BB4365" w14:textId="77777777" w:rsidR="004B767F" w:rsidRDefault="004B767F" w:rsidP="00624A56">
            <w:pPr>
              <w:tabs>
                <w:tab w:val="left" w:pos="1418"/>
              </w:tabs>
              <w:rPr>
                <w:b/>
              </w:rPr>
            </w:pPr>
          </w:p>
        </w:tc>
        <w:tc>
          <w:tcPr>
            <w:tcW w:w="4527" w:type="dxa"/>
          </w:tcPr>
          <w:p w14:paraId="7F15764B" w14:textId="77777777" w:rsidR="004B767F" w:rsidRDefault="004B767F" w:rsidP="00624A56">
            <w:pPr>
              <w:tabs>
                <w:tab w:val="left" w:pos="1418"/>
              </w:tabs>
              <w:rPr>
                <w:b/>
              </w:rPr>
            </w:pPr>
            <w:r>
              <w:rPr>
                <w:noProof/>
              </w:rPr>
              <w:drawing>
                <wp:anchor distT="0" distB="0" distL="114300" distR="114300" simplePos="0" relativeHeight="251669504" behindDoc="1" locked="0" layoutInCell="1" allowOverlap="1" wp14:anchorId="13C65FF9" wp14:editId="3C5C8090">
                  <wp:simplePos x="0" y="0"/>
                  <wp:positionH relativeFrom="column">
                    <wp:posOffset>610235</wp:posOffset>
                  </wp:positionH>
                  <wp:positionV relativeFrom="paragraph">
                    <wp:posOffset>18415</wp:posOffset>
                  </wp:positionV>
                  <wp:extent cx="2162175" cy="828675"/>
                  <wp:effectExtent l="0" t="0" r="952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62175"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6567813" w14:textId="77777777" w:rsidR="004B767F" w:rsidRDefault="004B767F" w:rsidP="004B767F">
      <w:pPr>
        <w:tabs>
          <w:tab w:val="left" w:pos="1418"/>
        </w:tabs>
        <w:rPr>
          <w:b/>
        </w:rPr>
      </w:pPr>
    </w:p>
    <w:p w14:paraId="2E493B28" w14:textId="77777777" w:rsidR="004B767F" w:rsidRPr="004B767F" w:rsidRDefault="004B767F" w:rsidP="004B767F">
      <w:pPr>
        <w:rPr>
          <w:sz w:val="22"/>
          <w:szCs w:val="22"/>
        </w:rPr>
      </w:pPr>
      <w:r w:rsidRPr="004B767F">
        <w:rPr>
          <w:sz w:val="22"/>
          <w:szCs w:val="22"/>
        </w:rPr>
        <w:t xml:space="preserve">Dear </w:t>
      </w:r>
      <w:r w:rsidRPr="004B767F">
        <w:rPr>
          <w:sz w:val="22"/>
          <w:szCs w:val="22"/>
          <w:highlight w:val="yellow"/>
        </w:rPr>
        <w:t>Name</w:t>
      </w:r>
    </w:p>
    <w:p w14:paraId="4A6F4798" w14:textId="77777777" w:rsidR="004B767F" w:rsidRPr="004B767F" w:rsidRDefault="004B767F" w:rsidP="004B767F">
      <w:pPr>
        <w:rPr>
          <w:b/>
          <w:bCs/>
          <w:sz w:val="22"/>
          <w:szCs w:val="22"/>
        </w:rPr>
      </w:pPr>
      <w:r w:rsidRPr="004B767F">
        <w:rPr>
          <w:b/>
          <w:bCs/>
          <w:sz w:val="22"/>
          <w:szCs w:val="22"/>
        </w:rPr>
        <w:t>Re:</w:t>
      </w:r>
      <w:r w:rsidRPr="004B767F">
        <w:rPr>
          <w:b/>
          <w:bCs/>
          <w:sz w:val="22"/>
          <w:szCs w:val="22"/>
        </w:rPr>
        <w:tab/>
        <w:t>Your Guarantor Application</w:t>
      </w:r>
    </w:p>
    <w:p w14:paraId="7F228A2B" w14:textId="77777777" w:rsidR="004B767F" w:rsidRDefault="004B767F" w:rsidP="004B767F">
      <w:pPr>
        <w:spacing w:after="5" w:line="250" w:lineRule="auto"/>
        <w:ind w:right="676"/>
      </w:pPr>
      <w:r>
        <w:rPr>
          <w:rFonts w:eastAsia="Arial"/>
        </w:rPr>
        <w:t xml:space="preserve">Following your recent application, I am very sorry to inform you that we were unable to act as a guarantor for you on this occasion.  </w:t>
      </w:r>
    </w:p>
    <w:p w14:paraId="19AA1281" w14:textId="51150100" w:rsidR="004B767F" w:rsidRDefault="004B767F" w:rsidP="004B767F">
      <w:r>
        <w:rPr>
          <w:rFonts w:eastAsia="Arial"/>
        </w:rPr>
        <w:t xml:space="preserve">I know this will be disappointing for you and your Personal Advisor (PA), however your personal advisor should be able to discuss the reasons why we have not been able to do that at this time. This does not mean we will not be able to act as a guarantor for you in the future and your PA will advise you as to what needs to happen for us to be able to do this.   </w:t>
      </w:r>
    </w:p>
    <w:p w14:paraId="0B4DC911" w14:textId="77777777" w:rsidR="004B767F" w:rsidRPr="004B767F" w:rsidRDefault="004B767F" w:rsidP="004B767F">
      <w:pPr>
        <w:rPr>
          <w:sz w:val="22"/>
          <w:szCs w:val="22"/>
        </w:rPr>
      </w:pPr>
      <w:r w:rsidRPr="004B767F">
        <w:rPr>
          <w:rFonts w:eastAsia="Arial"/>
          <w:sz w:val="22"/>
          <w:szCs w:val="22"/>
        </w:rPr>
        <w:t xml:space="preserve">Yours sincerely  </w:t>
      </w:r>
    </w:p>
    <w:p w14:paraId="4227525D" w14:textId="77777777" w:rsidR="004B767F" w:rsidRPr="004B767F" w:rsidRDefault="004B767F" w:rsidP="004B767F">
      <w:pPr>
        <w:rPr>
          <w:sz w:val="22"/>
          <w:szCs w:val="22"/>
        </w:rPr>
      </w:pPr>
      <w:r w:rsidRPr="004B767F">
        <w:rPr>
          <w:rFonts w:eastAsia="Arial"/>
          <w:sz w:val="22"/>
          <w:szCs w:val="22"/>
        </w:rPr>
        <w:t xml:space="preserve">   </w:t>
      </w:r>
    </w:p>
    <w:p w14:paraId="798F94AC" w14:textId="77777777" w:rsidR="004B767F" w:rsidRPr="004B767F" w:rsidRDefault="004B767F" w:rsidP="004B767F">
      <w:pPr>
        <w:rPr>
          <w:b/>
          <w:bCs/>
          <w:sz w:val="22"/>
          <w:szCs w:val="22"/>
        </w:rPr>
      </w:pPr>
      <w:r w:rsidRPr="004B767F">
        <w:rPr>
          <w:b/>
          <w:bCs/>
          <w:sz w:val="22"/>
          <w:szCs w:val="22"/>
        </w:rPr>
        <w:t xml:space="preserve">Head of Service Corporate Parenting </w:t>
      </w:r>
    </w:p>
    <w:p w14:paraId="144770FD" w14:textId="77777777" w:rsidR="004B767F" w:rsidRPr="004B767F" w:rsidRDefault="004B767F" w:rsidP="004B767F">
      <w:pPr>
        <w:rPr>
          <w:b/>
          <w:bCs/>
          <w:sz w:val="22"/>
          <w:szCs w:val="22"/>
        </w:rPr>
      </w:pPr>
      <w:r w:rsidRPr="004B767F">
        <w:rPr>
          <w:b/>
          <w:bCs/>
          <w:sz w:val="22"/>
          <w:szCs w:val="22"/>
        </w:rPr>
        <w:t>North Somerset Council</w:t>
      </w:r>
    </w:p>
    <w:p w14:paraId="1CE108CA" w14:textId="77777777" w:rsidR="004B767F" w:rsidRPr="004B767F" w:rsidRDefault="004B767F" w:rsidP="004B767F">
      <w:pPr>
        <w:rPr>
          <w:sz w:val="22"/>
          <w:szCs w:val="22"/>
        </w:rPr>
      </w:pPr>
    </w:p>
    <w:sectPr w:rsidR="004B767F" w:rsidRPr="004B767F" w:rsidSect="00AD1C18">
      <w:headerReference w:type="default" r:id="rId16"/>
      <w:footerReference w:type="default" r:id="rId17"/>
      <w:headerReference w:type="first" r:id="rId18"/>
      <w:pgSz w:w="11900" w:h="16840"/>
      <w:pgMar w:top="567" w:right="1418" w:bottom="1701" w:left="1418" w:header="1701"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54769F" w14:textId="77777777" w:rsidR="00DC427B" w:rsidRDefault="00DC427B" w:rsidP="009573A9">
      <w:r>
        <w:separator/>
      </w:r>
    </w:p>
  </w:endnote>
  <w:endnote w:type="continuationSeparator" w:id="0">
    <w:p w14:paraId="7513E53F" w14:textId="77777777" w:rsidR="00DC427B" w:rsidRDefault="00DC427B" w:rsidP="00957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ucida Grande">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72AA3" w14:textId="77777777" w:rsidR="00AD1C18" w:rsidRPr="00AD1C18" w:rsidRDefault="00AD1C18" w:rsidP="009573A9">
    <w:pPr>
      <w:pStyle w:val="Footer"/>
    </w:pPr>
    <w:r w:rsidRPr="00711635">
      <w:t xml:space="preserve">www.n-somerset.gov.uk – Town Hall, Weston-super-Mare </w:t>
    </w:r>
    <w:r w:rsidRPr="00D57F39">
      <w:t>BS23</w:t>
    </w:r>
    <w:r w:rsidRPr="00711635">
      <w:t xml:space="preserve"> 1UJ</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432FB6" w14:textId="77777777" w:rsidR="00DC427B" w:rsidRDefault="00DC427B" w:rsidP="009573A9">
      <w:r>
        <w:separator/>
      </w:r>
    </w:p>
  </w:footnote>
  <w:footnote w:type="continuationSeparator" w:id="0">
    <w:p w14:paraId="5A2AFA2D" w14:textId="77777777" w:rsidR="00DC427B" w:rsidRDefault="00DC427B" w:rsidP="009573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A6F39" w14:textId="77777777" w:rsidR="00AD1C18" w:rsidRPr="00D5651B" w:rsidRDefault="00D5651B" w:rsidP="00D5651B">
    <w:pPr>
      <w:pStyle w:val="Header"/>
    </w:pPr>
    <w:r>
      <w:rPr>
        <w:noProof/>
      </w:rPr>
      <w:drawing>
        <wp:anchor distT="0" distB="0" distL="114300" distR="114300" simplePos="0" relativeHeight="251667456" behindDoc="1" locked="0" layoutInCell="1" allowOverlap="1" wp14:anchorId="26621A6D" wp14:editId="1C9C7ED3">
          <wp:simplePos x="0" y="0"/>
          <wp:positionH relativeFrom="column">
            <wp:posOffset>-900430</wp:posOffset>
          </wp:positionH>
          <wp:positionV relativeFrom="paragraph">
            <wp:posOffset>-1073101</wp:posOffset>
          </wp:positionV>
          <wp:extent cx="7547317" cy="10676693"/>
          <wp:effectExtent l="0" t="0" r="0" b="4445"/>
          <wp:wrapNone/>
          <wp:docPr id="6" name="Picture 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phical user interface&#10;&#10;Description automatically generated"/>
                  <pic:cNvPicPr/>
                </pic:nvPicPr>
                <pic:blipFill>
                  <a:blip r:embed="rId1"/>
                  <a:stretch>
                    <a:fillRect/>
                  </a:stretch>
                </pic:blipFill>
                <pic:spPr>
                  <a:xfrm>
                    <a:off x="0" y="0"/>
                    <a:ext cx="7567771" cy="10705628"/>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3C8A5" w14:textId="77777777" w:rsidR="00AD1C18" w:rsidRDefault="00D5651B" w:rsidP="009573A9">
    <w:pPr>
      <w:pStyle w:val="Header"/>
    </w:pPr>
    <w:r>
      <w:rPr>
        <w:noProof/>
      </w:rPr>
      <w:drawing>
        <wp:anchor distT="0" distB="0" distL="114300" distR="114300" simplePos="0" relativeHeight="251666432" behindDoc="1" locked="0" layoutInCell="1" allowOverlap="1" wp14:anchorId="3ABA131C" wp14:editId="78707147">
          <wp:simplePos x="0" y="0"/>
          <wp:positionH relativeFrom="column">
            <wp:posOffset>-893396</wp:posOffset>
          </wp:positionH>
          <wp:positionV relativeFrom="paragraph">
            <wp:posOffset>-1101236</wp:posOffset>
          </wp:positionV>
          <wp:extent cx="7546975" cy="10731444"/>
          <wp:effectExtent l="0" t="0" r="0" b="635"/>
          <wp:wrapNone/>
          <wp:docPr id="5" name="Picture 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hape&#10;&#10;Description automatically generated"/>
                  <pic:cNvPicPr/>
                </pic:nvPicPr>
                <pic:blipFill>
                  <a:blip r:embed="rId1"/>
                  <a:stretch>
                    <a:fillRect/>
                  </a:stretch>
                </pic:blipFill>
                <pic:spPr>
                  <a:xfrm>
                    <a:off x="0" y="0"/>
                    <a:ext cx="7546975" cy="1073144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B53E1"/>
    <w:multiLevelType w:val="hybridMultilevel"/>
    <w:tmpl w:val="65E69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57363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B9C1AF0"/>
    <w:multiLevelType w:val="multilevel"/>
    <w:tmpl w:val="08090025"/>
    <w:lvl w:ilvl="0">
      <w:start w:val="1"/>
      <w:numFmt w:val="decimal"/>
      <w:lvlText w:val="%1"/>
      <w:lvlJc w:val="left"/>
      <w:pPr>
        <w:ind w:left="1152" w:hanging="432"/>
      </w:pPr>
    </w:lvl>
    <w:lvl w:ilvl="1">
      <w:start w:val="1"/>
      <w:numFmt w:val="decimal"/>
      <w:lvlText w:val="%1.%2"/>
      <w:lvlJc w:val="left"/>
      <w:pPr>
        <w:ind w:left="1296" w:hanging="576"/>
      </w:pPr>
    </w:lvl>
    <w:lvl w:ilvl="2">
      <w:start w:val="1"/>
      <w:numFmt w:val="decimal"/>
      <w:lvlText w:val="%1.%2.%3"/>
      <w:lvlJc w:val="left"/>
      <w:pPr>
        <w:ind w:left="1440" w:hanging="720"/>
      </w:pPr>
    </w:lvl>
    <w:lvl w:ilvl="3">
      <w:start w:val="1"/>
      <w:numFmt w:val="decimal"/>
      <w:lvlText w:val="%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3" w15:restartNumberingAfterBreak="0">
    <w:nsid w:val="0E0C1808"/>
    <w:multiLevelType w:val="hybridMultilevel"/>
    <w:tmpl w:val="1E446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BF6652"/>
    <w:multiLevelType w:val="hybridMultilevel"/>
    <w:tmpl w:val="5C3CE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F03A48"/>
    <w:multiLevelType w:val="hybridMultilevel"/>
    <w:tmpl w:val="35DA65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4E158F"/>
    <w:multiLevelType w:val="hybridMultilevel"/>
    <w:tmpl w:val="6BA86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6F7D53"/>
    <w:multiLevelType w:val="hybridMultilevel"/>
    <w:tmpl w:val="628AA1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E4D15B3"/>
    <w:multiLevelType w:val="hybridMultilevel"/>
    <w:tmpl w:val="6F882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6F0C67"/>
    <w:multiLevelType w:val="hybridMultilevel"/>
    <w:tmpl w:val="D53CF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C2742C"/>
    <w:multiLevelType w:val="hybridMultilevel"/>
    <w:tmpl w:val="2A52E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146473"/>
    <w:multiLevelType w:val="hybridMultilevel"/>
    <w:tmpl w:val="B23ADD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FE5529"/>
    <w:multiLevelType w:val="hybridMultilevel"/>
    <w:tmpl w:val="9BCC5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F96271"/>
    <w:multiLevelType w:val="hybridMultilevel"/>
    <w:tmpl w:val="BF3AA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9830606"/>
    <w:multiLevelType w:val="hybridMultilevel"/>
    <w:tmpl w:val="A4283F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FDB638D"/>
    <w:multiLevelType w:val="hybridMultilevel"/>
    <w:tmpl w:val="AE20A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BA7128"/>
    <w:multiLevelType w:val="hybridMultilevel"/>
    <w:tmpl w:val="A692E2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575B80"/>
    <w:multiLevelType w:val="hybridMultilevel"/>
    <w:tmpl w:val="0DE08F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DA1615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DA57175"/>
    <w:multiLevelType w:val="hybridMultilevel"/>
    <w:tmpl w:val="DD9A0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EAF5737"/>
    <w:multiLevelType w:val="hybridMultilevel"/>
    <w:tmpl w:val="41D26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EB668C1"/>
    <w:multiLevelType w:val="hybridMultilevel"/>
    <w:tmpl w:val="BCC4483E"/>
    <w:lvl w:ilvl="0" w:tplc="08090001">
      <w:start w:val="1"/>
      <w:numFmt w:val="bullet"/>
      <w:lvlText w:val=""/>
      <w:lvlJc w:val="left"/>
      <w:pPr>
        <w:ind w:left="988" w:hanging="360"/>
      </w:pPr>
      <w:rPr>
        <w:rFonts w:ascii="Symbol" w:hAnsi="Symbol" w:hint="default"/>
      </w:rPr>
    </w:lvl>
    <w:lvl w:ilvl="1" w:tplc="08090003" w:tentative="1">
      <w:start w:val="1"/>
      <w:numFmt w:val="bullet"/>
      <w:lvlText w:val="o"/>
      <w:lvlJc w:val="left"/>
      <w:pPr>
        <w:ind w:left="1708" w:hanging="360"/>
      </w:pPr>
      <w:rPr>
        <w:rFonts w:ascii="Courier New" w:hAnsi="Courier New" w:cs="Courier New" w:hint="default"/>
      </w:rPr>
    </w:lvl>
    <w:lvl w:ilvl="2" w:tplc="08090005" w:tentative="1">
      <w:start w:val="1"/>
      <w:numFmt w:val="bullet"/>
      <w:lvlText w:val=""/>
      <w:lvlJc w:val="left"/>
      <w:pPr>
        <w:ind w:left="2428" w:hanging="360"/>
      </w:pPr>
      <w:rPr>
        <w:rFonts w:ascii="Wingdings" w:hAnsi="Wingdings" w:hint="default"/>
      </w:rPr>
    </w:lvl>
    <w:lvl w:ilvl="3" w:tplc="08090001" w:tentative="1">
      <w:start w:val="1"/>
      <w:numFmt w:val="bullet"/>
      <w:lvlText w:val=""/>
      <w:lvlJc w:val="left"/>
      <w:pPr>
        <w:ind w:left="3148" w:hanging="360"/>
      </w:pPr>
      <w:rPr>
        <w:rFonts w:ascii="Symbol" w:hAnsi="Symbol" w:hint="default"/>
      </w:rPr>
    </w:lvl>
    <w:lvl w:ilvl="4" w:tplc="08090003" w:tentative="1">
      <w:start w:val="1"/>
      <w:numFmt w:val="bullet"/>
      <w:lvlText w:val="o"/>
      <w:lvlJc w:val="left"/>
      <w:pPr>
        <w:ind w:left="3868" w:hanging="360"/>
      </w:pPr>
      <w:rPr>
        <w:rFonts w:ascii="Courier New" w:hAnsi="Courier New" w:cs="Courier New" w:hint="default"/>
      </w:rPr>
    </w:lvl>
    <w:lvl w:ilvl="5" w:tplc="08090005" w:tentative="1">
      <w:start w:val="1"/>
      <w:numFmt w:val="bullet"/>
      <w:lvlText w:val=""/>
      <w:lvlJc w:val="left"/>
      <w:pPr>
        <w:ind w:left="4588" w:hanging="360"/>
      </w:pPr>
      <w:rPr>
        <w:rFonts w:ascii="Wingdings" w:hAnsi="Wingdings" w:hint="default"/>
      </w:rPr>
    </w:lvl>
    <w:lvl w:ilvl="6" w:tplc="08090001" w:tentative="1">
      <w:start w:val="1"/>
      <w:numFmt w:val="bullet"/>
      <w:lvlText w:val=""/>
      <w:lvlJc w:val="left"/>
      <w:pPr>
        <w:ind w:left="5308" w:hanging="360"/>
      </w:pPr>
      <w:rPr>
        <w:rFonts w:ascii="Symbol" w:hAnsi="Symbol" w:hint="default"/>
      </w:rPr>
    </w:lvl>
    <w:lvl w:ilvl="7" w:tplc="08090003" w:tentative="1">
      <w:start w:val="1"/>
      <w:numFmt w:val="bullet"/>
      <w:lvlText w:val="o"/>
      <w:lvlJc w:val="left"/>
      <w:pPr>
        <w:ind w:left="6028" w:hanging="360"/>
      </w:pPr>
      <w:rPr>
        <w:rFonts w:ascii="Courier New" w:hAnsi="Courier New" w:cs="Courier New" w:hint="default"/>
      </w:rPr>
    </w:lvl>
    <w:lvl w:ilvl="8" w:tplc="08090005" w:tentative="1">
      <w:start w:val="1"/>
      <w:numFmt w:val="bullet"/>
      <w:lvlText w:val=""/>
      <w:lvlJc w:val="left"/>
      <w:pPr>
        <w:ind w:left="6748" w:hanging="360"/>
      </w:pPr>
      <w:rPr>
        <w:rFonts w:ascii="Wingdings" w:hAnsi="Wingdings" w:hint="default"/>
      </w:rPr>
    </w:lvl>
  </w:abstractNum>
  <w:abstractNum w:abstractNumId="22" w15:restartNumberingAfterBreak="0">
    <w:nsid w:val="51FB59E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D2E69A5"/>
    <w:multiLevelType w:val="hybridMultilevel"/>
    <w:tmpl w:val="831E87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D833D53"/>
    <w:multiLevelType w:val="hybridMultilevel"/>
    <w:tmpl w:val="AA4EE7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89450B3"/>
    <w:multiLevelType w:val="hybridMultilevel"/>
    <w:tmpl w:val="76BC746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6A63192C"/>
    <w:multiLevelType w:val="hybridMultilevel"/>
    <w:tmpl w:val="A16E9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8053203"/>
    <w:multiLevelType w:val="hybridMultilevel"/>
    <w:tmpl w:val="D62877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8505F2F"/>
    <w:multiLevelType w:val="multilevel"/>
    <w:tmpl w:val="08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9" w15:restartNumberingAfterBreak="0">
    <w:nsid w:val="785D622F"/>
    <w:multiLevelType w:val="hybridMultilevel"/>
    <w:tmpl w:val="D2186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A4B55BB"/>
    <w:multiLevelType w:val="hybridMultilevel"/>
    <w:tmpl w:val="5B309D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BDC7B41"/>
    <w:multiLevelType w:val="hybridMultilevel"/>
    <w:tmpl w:val="95C656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C9C3522"/>
    <w:multiLevelType w:val="hybridMultilevel"/>
    <w:tmpl w:val="47BE8F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25"/>
  </w:num>
  <w:num w:numId="3">
    <w:abstractNumId w:val="7"/>
  </w:num>
  <w:num w:numId="4">
    <w:abstractNumId w:val="1"/>
  </w:num>
  <w:num w:numId="5">
    <w:abstractNumId w:val="18"/>
  </w:num>
  <w:num w:numId="6">
    <w:abstractNumId w:val="22"/>
  </w:num>
  <w:num w:numId="7">
    <w:abstractNumId w:val="28"/>
  </w:num>
  <w:num w:numId="8">
    <w:abstractNumId w:val="17"/>
  </w:num>
  <w:num w:numId="9">
    <w:abstractNumId w:val="27"/>
  </w:num>
  <w:num w:numId="10">
    <w:abstractNumId w:val="19"/>
  </w:num>
  <w:num w:numId="11">
    <w:abstractNumId w:val="16"/>
  </w:num>
  <w:num w:numId="12">
    <w:abstractNumId w:val="13"/>
  </w:num>
  <w:num w:numId="13">
    <w:abstractNumId w:val="24"/>
  </w:num>
  <w:num w:numId="14">
    <w:abstractNumId w:val="29"/>
  </w:num>
  <w:num w:numId="15">
    <w:abstractNumId w:val="23"/>
  </w:num>
  <w:num w:numId="16">
    <w:abstractNumId w:val="14"/>
  </w:num>
  <w:num w:numId="17">
    <w:abstractNumId w:val="30"/>
  </w:num>
  <w:num w:numId="18">
    <w:abstractNumId w:val="21"/>
  </w:num>
  <w:num w:numId="19">
    <w:abstractNumId w:val="4"/>
  </w:num>
  <w:num w:numId="20">
    <w:abstractNumId w:val="11"/>
  </w:num>
  <w:num w:numId="21">
    <w:abstractNumId w:val="31"/>
  </w:num>
  <w:num w:numId="22">
    <w:abstractNumId w:val="9"/>
  </w:num>
  <w:num w:numId="23">
    <w:abstractNumId w:val="12"/>
  </w:num>
  <w:num w:numId="24">
    <w:abstractNumId w:val="8"/>
  </w:num>
  <w:num w:numId="25">
    <w:abstractNumId w:val="32"/>
  </w:num>
  <w:num w:numId="26">
    <w:abstractNumId w:val="15"/>
  </w:num>
  <w:num w:numId="27">
    <w:abstractNumId w:val="5"/>
  </w:num>
  <w:num w:numId="28">
    <w:abstractNumId w:val="20"/>
  </w:num>
  <w:num w:numId="29">
    <w:abstractNumId w:val="3"/>
  </w:num>
  <w:num w:numId="30">
    <w:abstractNumId w:val="6"/>
  </w:num>
  <w:num w:numId="31">
    <w:abstractNumId w:val="10"/>
  </w:num>
  <w:num w:numId="32">
    <w:abstractNumId w:val="26"/>
  </w:num>
  <w:num w:numId="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248"/>
    <w:rsid w:val="00012144"/>
    <w:rsid w:val="000125DB"/>
    <w:rsid w:val="0002627B"/>
    <w:rsid w:val="000B108C"/>
    <w:rsid w:val="000F4D9A"/>
    <w:rsid w:val="00127710"/>
    <w:rsid w:val="001E7E22"/>
    <w:rsid w:val="003154CE"/>
    <w:rsid w:val="003A5D6D"/>
    <w:rsid w:val="003E3C16"/>
    <w:rsid w:val="004777DA"/>
    <w:rsid w:val="004839BB"/>
    <w:rsid w:val="004A38DE"/>
    <w:rsid w:val="004B767F"/>
    <w:rsid w:val="0055320C"/>
    <w:rsid w:val="005D34FB"/>
    <w:rsid w:val="005F5E52"/>
    <w:rsid w:val="00625AB9"/>
    <w:rsid w:val="006B1FDE"/>
    <w:rsid w:val="00711635"/>
    <w:rsid w:val="00713263"/>
    <w:rsid w:val="00716043"/>
    <w:rsid w:val="00763248"/>
    <w:rsid w:val="0077085F"/>
    <w:rsid w:val="00794664"/>
    <w:rsid w:val="00823787"/>
    <w:rsid w:val="00876A68"/>
    <w:rsid w:val="009219CC"/>
    <w:rsid w:val="00930C89"/>
    <w:rsid w:val="009573A9"/>
    <w:rsid w:val="00A052FA"/>
    <w:rsid w:val="00A85818"/>
    <w:rsid w:val="00AD1C18"/>
    <w:rsid w:val="00B36104"/>
    <w:rsid w:val="00B54A23"/>
    <w:rsid w:val="00B5640B"/>
    <w:rsid w:val="00BD5F1A"/>
    <w:rsid w:val="00CF4308"/>
    <w:rsid w:val="00D25B37"/>
    <w:rsid w:val="00D3533A"/>
    <w:rsid w:val="00D5651B"/>
    <w:rsid w:val="00D57F39"/>
    <w:rsid w:val="00DC427B"/>
    <w:rsid w:val="00DD197F"/>
    <w:rsid w:val="00DD4CD1"/>
    <w:rsid w:val="00DF6272"/>
    <w:rsid w:val="00E20840"/>
    <w:rsid w:val="00E84C09"/>
    <w:rsid w:val="00ED69CC"/>
    <w:rsid w:val="00EF5DF6"/>
    <w:rsid w:val="00F941E4"/>
    <w:rsid w:val="00FF6F8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7EA8"/>
  <w14:defaultImageDpi w14:val="300"/>
  <w15:docId w15:val="{05C38414-25BF-4229-B3AE-51B44BD9F2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73A9"/>
    <w:pPr>
      <w:spacing w:before="120" w:line="300" w:lineRule="exact"/>
    </w:pPr>
    <w:rPr>
      <w:rFonts w:ascii="Arial" w:hAnsi="Arial" w:cs="Arial"/>
    </w:rPr>
  </w:style>
  <w:style w:type="paragraph" w:styleId="Heading1">
    <w:name w:val="heading 1"/>
    <w:basedOn w:val="Normal"/>
    <w:next w:val="Normal"/>
    <w:link w:val="Heading1Char"/>
    <w:uiPriority w:val="9"/>
    <w:qFormat/>
    <w:rsid w:val="00930C89"/>
    <w:pPr>
      <w:keepNext/>
      <w:keepLines/>
      <w:spacing w:before="480"/>
      <w:outlineLvl w:val="0"/>
    </w:pPr>
    <w:rPr>
      <w:rFonts w:asciiTheme="minorHAnsi" w:eastAsiaTheme="majorEastAsia" w:hAnsiTheme="minorHAnsi" w:cstheme="majorBidi"/>
      <w:b/>
      <w:bCs/>
      <w:color w:val="E36C0A" w:themeColor="accent6" w:themeShade="BF"/>
      <w:sz w:val="32"/>
      <w:szCs w:val="32"/>
    </w:rPr>
  </w:style>
  <w:style w:type="paragraph" w:styleId="Heading2">
    <w:name w:val="heading 2"/>
    <w:basedOn w:val="Normal"/>
    <w:next w:val="Normal"/>
    <w:link w:val="Heading2Char"/>
    <w:uiPriority w:val="9"/>
    <w:unhideWhenUsed/>
    <w:qFormat/>
    <w:rsid w:val="00930C89"/>
    <w:pPr>
      <w:keepNext/>
      <w:keepLines/>
      <w:spacing w:before="200"/>
      <w:outlineLvl w:val="1"/>
    </w:pPr>
    <w:rPr>
      <w:rFonts w:asciiTheme="minorHAnsi" w:eastAsiaTheme="majorEastAsia" w:hAnsiTheme="minorHAnsi" w:cstheme="majorBidi"/>
      <w:b/>
      <w:bCs/>
      <w:color w:val="FF6600"/>
      <w:sz w:val="26"/>
      <w:szCs w:val="26"/>
    </w:rPr>
  </w:style>
  <w:style w:type="paragraph" w:styleId="Heading3">
    <w:name w:val="heading 3"/>
    <w:basedOn w:val="Normal"/>
    <w:next w:val="Normal"/>
    <w:link w:val="Heading3Char"/>
    <w:uiPriority w:val="9"/>
    <w:unhideWhenUsed/>
    <w:qFormat/>
    <w:rsid w:val="00FF6F82"/>
    <w:pPr>
      <w:keepNext/>
      <w:keepLines/>
      <w:spacing w:before="200"/>
      <w:outlineLvl w:val="2"/>
    </w:pPr>
    <w:rPr>
      <w:rFonts w:eastAsiaTheme="majorEastAsia" w:cstheme="majorBidi"/>
      <w:b/>
      <w:bCs/>
      <w:color w:val="FF6600"/>
    </w:rPr>
  </w:style>
  <w:style w:type="paragraph" w:styleId="Heading4">
    <w:name w:val="heading 4"/>
    <w:basedOn w:val="Normal"/>
    <w:next w:val="Normal"/>
    <w:link w:val="Heading4Char"/>
    <w:uiPriority w:val="9"/>
    <w:unhideWhenUsed/>
    <w:qFormat/>
    <w:rsid w:val="00FF6F82"/>
    <w:pPr>
      <w:keepNext/>
      <w:keepLines/>
      <w:spacing w:before="200"/>
      <w:outlineLvl w:val="3"/>
    </w:pPr>
    <w:rPr>
      <w:rFonts w:eastAsiaTheme="majorEastAsia" w:cstheme="majorBidi"/>
      <w:b/>
      <w:bCs/>
      <w:i/>
      <w:iCs/>
      <w:color w:val="FF6600"/>
    </w:rPr>
  </w:style>
  <w:style w:type="paragraph" w:styleId="Heading5">
    <w:name w:val="heading 5"/>
    <w:basedOn w:val="Normal"/>
    <w:next w:val="Normal"/>
    <w:link w:val="Heading5Char"/>
    <w:uiPriority w:val="9"/>
    <w:semiHidden/>
    <w:unhideWhenUsed/>
    <w:qFormat/>
    <w:rsid w:val="00763248"/>
    <w:pPr>
      <w:keepNext/>
      <w:keepLines/>
      <w:spacing w:before="40" w:line="259" w:lineRule="auto"/>
      <w:ind w:left="1008" w:hanging="1008"/>
      <w:outlineLvl w:val="4"/>
    </w:pPr>
    <w:rPr>
      <w:rFonts w:asciiTheme="majorHAnsi" w:eastAsiaTheme="majorEastAsia" w:hAnsiTheme="majorHAnsi" w:cstheme="majorBidi"/>
      <w:color w:val="365F91" w:themeColor="accent1" w:themeShade="BF"/>
      <w:sz w:val="22"/>
      <w:szCs w:val="22"/>
    </w:rPr>
  </w:style>
  <w:style w:type="paragraph" w:styleId="Heading6">
    <w:name w:val="heading 6"/>
    <w:basedOn w:val="Normal"/>
    <w:next w:val="Normal"/>
    <w:link w:val="Heading6Char"/>
    <w:uiPriority w:val="9"/>
    <w:semiHidden/>
    <w:unhideWhenUsed/>
    <w:qFormat/>
    <w:rsid w:val="00763248"/>
    <w:pPr>
      <w:keepNext/>
      <w:keepLines/>
      <w:spacing w:before="40" w:line="259" w:lineRule="auto"/>
      <w:ind w:left="1152" w:hanging="1152"/>
      <w:outlineLvl w:val="5"/>
    </w:pPr>
    <w:rPr>
      <w:rFonts w:asciiTheme="majorHAnsi" w:eastAsiaTheme="majorEastAsia" w:hAnsiTheme="majorHAnsi" w:cstheme="majorBidi"/>
      <w:color w:val="243F60" w:themeColor="accent1" w:themeShade="7F"/>
      <w:sz w:val="22"/>
      <w:szCs w:val="22"/>
    </w:rPr>
  </w:style>
  <w:style w:type="paragraph" w:styleId="Heading7">
    <w:name w:val="heading 7"/>
    <w:basedOn w:val="Normal"/>
    <w:next w:val="Normal"/>
    <w:link w:val="Heading7Char"/>
    <w:uiPriority w:val="9"/>
    <w:semiHidden/>
    <w:unhideWhenUsed/>
    <w:qFormat/>
    <w:rsid w:val="00763248"/>
    <w:pPr>
      <w:keepNext/>
      <w:keepLines/>
      <w:spacing w:before="40" w:line="259" w:lineRule="auto"/>
      <w:ind w:left="1296" w:hanging="1296"/>
      <w:outlineLvl w:val="6"/>
    </w:pPr>
    <w:rPr>
      <w:rFonts w:asciiTheme="majorHAnsi" w:eastAsiaTheme="majorEastAsia" w:hAnsiTheme="majorHAnsi" w:cstheme="majorBidi"/>
      <w:i/>
      <w:iCs/>
      <w:color w:val="243F60" w:themeColor="accent1" w:themeShade="7F"/>
      <w:sz w:val="22"/>
      <w:szCs w:val="22"/>
    </w:rPr>
  </w:style>
  <w:style w:type="paragraph" w:styleId="Heading8">
    <w:name w:val="heading 8"/>
    <w:basedOn w:val="Normal"/>
    <w:next w:val="Normal"/>
    <w:link w:val="Heading8Char"/>
    <w:uiPriority w:val="9"/>
    <w:semiHidden/>
    <w:unhideWhenUsed/>
    <w:qFormat/>
    <w:rsid w:val="00763248"/>
    <w:pPr>
      <w:keepNext/>
      <w:keepLines/>
      <w:spacing w:before="40" w:line="259" w:lineRule="auto"/>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63248"/>
    <w:pPr>
      <w:keepNext/>
      <w:keepLines/>
      <w:spacing w:before="40" w:line="259" w:lineRule="auto"/>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5640B"/>
    <w:pPr>
      <w:tabs>
        <w:tab w:val="center" w:pos="4320"/>
        <w:tab w:val="right" w:pos="8640"/>
      </w:tabs>
    </w:pPr>
  </w:style>
  <w:style w:type="character" w:customStyle="1" w:styleId="HeaderChar">
    <w:name w:val="Header Char"/>
    <w:basedOn w:val="DefaultParagraphFont"/>
    <w:link w:val="Header"/>
    <w:uiPriority w:val="99"/>
    <w:rsid w:val="00B5640B"/>
  </w:style>
  <w:style w:type="paragraph" w:styleId="Footer">
    <w:name w:val="footer"/>
    <w:basedOn w:val="Normal"/>
    <w:link w:val="FooterChar"/>
    <w:uiPriority w:val="99"/>
    <w:unhideWhenUsed/>
    <w:rsid w:val="00D57F39"/>
    <w:pPr>
      <w:tabs>
        <w:tab w:val="center" w:pos="4320"/>
        <w:tab w:val="right" w:pos="8640"/>
      </w:tabs>
      <w:jc w:val="center"/>
    </w:pPr>
    <w:rPr>
      <w:lang w:val="en-US"/>
    </w:rPr>
  </w:style>
  <w:style w:type="character" w:customStyle="1" w:styleId="FooterChar">
    <w:name w:val="Footer Char"/>
    <w:basedOn w:val="DefaultParagraphFont"/>
    <w:link w:val="Footer"/>
    <w:uiPriority w:val="99"/>
    <w:rsid w:val="00D57F39"/>
    <w:rPr>
      <w:rFonts w:ascii="Century Gothic" w:hAnsi="Century Gothic"/>
      <w:lang w:val="en-US"/>
    </w:rPr>
  </w:style>
  <w:style w:type="paragraph" w:styleId="BalloonText">
    <w:name w:val="Balloon Text"/>
    <w:basedOn w:val="Normal"/>
    <w:link w:val="BalloonTextChar"/>
    <w:uiPriority w:val="99"/>
    <w:semiHidden/>
    <w:unhideWhenUsed/>
    <w:rsid w:val="00B564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640B"/>
    <w:rPr>
      <w:rFonts w:ascii="Lucida Grande" w:hAnsi="Lucida Grande" w:cs="Lucida Grande"/>
      <w:sz w:val="18"/>
      <w:szCs w:val="18"/>
    </w:rPr>
  </w:style>
  <w:style w:type="character" w:customStyle="1" w:styleId="Heading1Char">
    <w:name w:val="Heading 1 Char"/>
    <w:basedOn w:val="DefaultParagraphFont"/>
    <w:link w:val="Heading1"/>
    <w:uiPriority w:val="9"/>
    <w:rsid w:val="00930C89"/>
    <w:rPr>
      <w:rFonts w:eastAsiaTheme="majorEastAsia" w:cstheme="majorBidi"/>
      <w:b/>
      <w:bCs/>
      <w:color w:val="E36C0A" w:themeColor="accent6" w:themeShade="BF"/>
      <w:sz w:val="32"/>
      <w:szCs w:val="32"/>
    </w:rPr>
  </w:style>
  <w:style w:type="character" w:customStyle="1" w:styleId="Heading2Char">
    <w:name w:val="Heading 2 Char"/>
    <w:basedOn w:val="DefaultParagraphFont"/>
    <w:link w:val="Heading2"/>
    <w:uiPriority w:val="9"/>
    <w:rsid w:val="00930C89"/>
    <w:rPr>
      <w:rFonts w:eastAsiaTheme="majorEastAsia" w:cstheme="majorBidi"/>
      <w:b/>
      <w:bCs/>
      <w:color w:val="FF6600"/>
      <w:sz w:val="26"/>
      <w:szCs w:val="26"/>
    </w:rPr>
  </w:style>
  <w:style w:type="character" w:customStyle="1" w:styleId="Heading3Char">
    <w:name w:val="Heading 3 Char"/>
    <w:basedOn w:val="DefaultParagraphFont"/>
    <w:link w:val="Heading3"/>
    <w:uiPriority w:val="9"/>
    <w:rsid w:val="00FF6F82"/>
    <w:rPr>
      <w:rFonts w:ascii="Arial" w:eastAsiaTheme="majorEastAsia" w:hAnsi="Arial" w:cstheme="majorBidi"/>
      <w:b/>
      <w:bCs/>
      <w:color w:val="FF6600"/>
    </w:rPr>
  </w:style>
  <w:style w:type="character" w:customStyle="1" w:styleId="Heading4Char">
    <w:name w:val="Heading 4 Char"/>
    <w:basedOn w:val="DefaultParagraphFont"/>
    <w:link w:val="Heading4"/>
    <w:uiPriority w:val="9"/>
    <w:rsid w:val="00FF6F82"/>
    <w:rPr>
      <w:rFonts w:ascii="Arial" w:eastAsiaTheme="majorEastAsia" w:hAnsi="Arial" w:cstheme="majorBidi"/>
      <w:b/>
      <w:bCs/>
      <w:i/>
      <w:iCs/>
      <w:color w:val="FF6600"/>
    </w:rPr>
  </w:style>
  <w:style w:type="character" w:customStyle="1" w:styleId="Heading5Char">
    <w:name w:val="Heading 5 Char"/>
    <w:basedOn w:val="DefaultParagraphFont"/>
    <w:link w:val="Heading5"/>
    <w:uiPriority w:val="9"/>
    <w:semiHidden/>
    <w:rsid w:val="00763248"/>
    <w:rPr>
      <w:rFonts w:asciiTheme="majorHAnsi" w:eastAsiaTheme="majorEastAsia" w:hAnsiTheme="majorHAnsi" w:cstheme="majorBidi"/>
      <w:color w:val="365F91" w:themeColor="accent1" w:themeShade="BF"/>
      <w:sz w:val="22"/>
      <w:szCs w:val="22"/>
    </w:rPr>
  </w:style>
  <w:style w:type="character" w:customStyle="1" w:styleId="Heading6Char">
    <w:name w:val="Heading 6 Char"/>
    <w:basedOn w:val="DefaultParagraphFont"/>
    <w:link w:val="Heading6"/>
    <w:uiPriority w:val="9"/>
    <w:semiHidden/>
    <w:rsid w:val="00763248"/>
    <w:rPr>
      <w:rFonts w:asciiTheme="majorHAnsi" w:eastAsiaTheme="majorEastAsia" w:hAnsiTheme="majorHAnsi" w:cstheme="majorBidi"/>
      <w:color w:val="243F60" w:themeColor="accent1" w:themeShade="7F"/>
      <w:sz w:val="22"/>
      <w:szCs w:val="22"/>
    </w:rPr>
  </w:style>
  <w:style w:type="character" w:customStyle="1" w:styleId="Heading7Char">
    <w:name w:val="Heading 7 Char"/>
    <w:basedOn w:val="DefaultParagraphFont"/>
    <w:link w:val="Heading7"/>
    <w:uiPriority w:val="9"/>
    <w:semiHidden/>
    <w:rsid w:val="00763248"/>
    <w:rPr>
      <w:rFonts w:asciiTheme="majorHAnsi" w:eastAsiaTheme="majorEastAsia" w:hAnsiTheme="majorHAnsi" w:cstheme="majorBidi"/>
      <w:i/>
      <w:iCs/>
      <w:color w:val="243F60" w:themeColor="accent1" w:themeShade="7F"/>
      <w:sz w:val="22"/>
      <w:szCs w:val="22"/>
    </w:rPr>
  </w:style>
  <w:style w:type="character" w:customStyle="1" w:styleId="Heading8Char">
    <w:name w:val="Heading 8 Char"/>
    <w:basedOn w:val="DefaultParagraphFont"/>
    <w:link w:val="Heading8"/>
    <w:uiPriority w:val="9"/>
    <w:semiHidden/>
    <w:rsid w:val="0076324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63248"/>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763248"/>
    <w:pPr>
      <w:spacing w:before="240" w:line="259" w:lineRule="auto"/>
      <w:outlineLvl w:val="9"/>
    </w:pPr>
    <w:rPr>
      <w:rFonts w:asciiTheme="majorHAnsi" w:hAnsiTheme="majorHAnsi"/>
      <w:b w:val="0"/>
      <w:bCs w:val="0"/>
      <w:color w:val="365F91" w:themeColor="accent1" w:themeShade="BF"/>
      <w:lang w:val="en-US"/>
    </w:rPr>
  </w:style>
  <w:style w:type="paragraph" w:styleId="TOC1">
    <w:name w:val="toc 1"/>
    <w:basedOn w:val="Normal"/>
    <w:next w:val="Normal"/>
    <w:autoRedefine/>
    <w:uiPriority w:val="39"/>
    <w:unhideWhenUsed/>
    <w:rsid w:val="00763248"/>
    <w:pPr>
      <w:spacing w:before="0" w:after="100" w:line="259" w:lineRule="auto"/>
    </w:pPr>
    <w:rPr>
      <w:rFonts w:asciiTheme="minorHAnsi" w:eastAsiaTheme="minorHAnsi" w:hAnsiTheme="minorHAnsi" w:cstheme="minorBidi"/>
      <w:sz w:val="22"/>
      <w:szCs w:val="22"/>
    </w:rPr>
  </w:style>
  <w:style w:type="paragraph" w:styleId="TOC2">
    <w:name w:val="toc 2"/>
    <w:basedOn w:val="Normal"/>
    <w:next w:val="Normal"/>
    <w:autoRedefine/>
    <w:uiPriority w:val="39"/>
    <w:unhideWhenUsed/>
    <w:rsid w:val="00763248"/>
    <w:pPr>
      <w:spacing w:before="0" w:after="100" w:line="259" w:lineRule="auto"/>
      <w:ind w:left="220"/>
    </w:pPr>
    <w:rPr>
      <w:rFonts w:asciiTheme="minorHAnsi" w:eastAsiaTheme="minorHAnsi" w:hAnsiTheme="minorHAnsi" w:cstheme="minorBidi"/>
      <w:sz w:val="22"/>
      <w:szCs w:val="22"/>
    </w:rPr>
  </w:style>
  <w:style w:type="paragraph" w:styleId="TOC3">
    <w:name w:val="toc 3"/>
    <w:basedOn w:val="Normal"/>
    <w:next w:val="Normal"/>
    <w:autoRedefine/>
    <w:uiPriority w:val="39"/>
    <w:unhideWhenUsed/>
    <w:rsid w:val="00763248"/>
    <w:pPr>
      <w:spacing w:before="0" w:after="100" w:line="259" w:lineRule="auto"/>
      <w:ind w:left="440"/>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763248"/>
    <w:rPr>
      <w:color w:val="0000FF" w:themeColor="hyperlink"/>
      <w:u w:val="single"/>
    </w:rPr>
  </w:style>
  <w:style w:type="character" w:styleId="UnresolvedMention">
    <w:name w:val="Unresolved Mention"/>
    <w:basedOn w:val="DefaultParagraphFont"/>
    <w:uiPriority w:val="99"/>
    <w:semiHidden/>
    <w:unhideWhenUsed/>
    <w:rsid w:val="00763248"/>
    <w:rPr>
      <w:color w:val="605E5C"/>
      <w:shd w:val="clear" w:color="auto" w:fill="E1DFDD"/>
    </w:rPr>
  </w:style>
  <w:style w:type="table" w:styleId="TableGrid">
    <w:name w:val="Table Grid"/>
    <w:basedOn w:val="TableNormal"/>
    <w:uiPriority w:val="39"/>
    <w:rsid w:val="00763248"/>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63248"/>
    <w:rPr>
      <w:sz w:val="16"/>
      <w:szCs w:val="16"/>
    </w:rPr>
  </w:style>
  <w:style w:type="paragraph" w:styleId="CommentText">
    <w:name w:val="annotation text"/>
    <w:basedOn w:val="Normal"/>
    <w:link w:val="CommentTextChar"/>
    <w:uiPriority w:val="99"/>
    <w:semiHidden/>
    <w:unhideWhenUsed/>
    <w:rsid w:val="00763248"/>
    <w:pPr>
      <w:spacing w:before="0" w:after="160"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763248"/>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763248"/>
    <w:rPr>
      <w:b/>
      <w:bCs/>
    </w:rPr>
  </w:style>
  <w:style w:type="character" w:customStyle="1" w:styleId="CommentSubjectChar">
    <w:name w:val="Comment Subject Char"/>
    <w:basedOn w:val="CommentTextChar"/>
    <w:link w:val="CommentSubject"/>
    <w:uiPriority w:val="99"/>
    <w:semiHidden/>
    <w:rsid w:val="00763248"/>
    <w:rPr>
      <w:rFonts w:eastAsiaTheme="minorHAnsi"/>
      <w:b/>
      <w:bCs/>
      <w:sz w:val="20"/>
      <w:szCs w:val="20"/>
    </w:rPr>
  </w:style>
  <w:style w:type="paragraph" w:styleId="ListParagraph">
    <w:name w:val="List Paragraph"/>
    <w:basedOn w:val="Normal"/>
    <w:uiPriority w:val="34"/>
    <w:qFormat/>
    <w:rsid w:val="00A052FA"/>
    <w:pPr>
      <w:ind w:left="720"/>
      <w:contextualSpacing/>
    </w:pPr>
  </w:style>
  <w:style w:type="paragraph" w:styleId="NoSpacing">
    <w:name w:val="No Spacing"/>
    <w:uiPriority w:val="1"/>
    <w:qFormat/>
    <w:rsid w:val="0077085F"/>
    <w:rPr>
      <w:rFonts w:ascii="Calibri" w:eastAsia="Calibri" w:hAnsi="Calibri" w:cs="Calibri"/>
      <w:color w:val="000000"/>
      <w:sz w:val="22"/>
      <w:szCs w:val="22"/>
      <w:lang w:eastAsia="en-GB"/>
    </w:rPr>
  </w:style>
  <w:style w:type="character" w:styleId="FollowedHyperlink">
    <w:name w:val="FollowedHyperlink"/>
    <w:basedOn w:val="DefaultParagraphFont"/>
    <w:uiPriority w:val="99"/>
    <w:semiHidden/>
    <w:unhideWhenUsed/>
    <w:rsid w:val="005F5E52"/>
    <w:rPr>
      <w:color w:val="800080" w:themeColor="followedHyperlink"/>
      <w:u w:val="single"/>
    </w:rPr>
  </w:style>
  <w:style w:type="paragraph" w:styleId="NormalWeb">
    <w:name w:val="Normal (Web)"/>
    <w:basedOn w:val="Normal"/>
    <w:uiPriority w:val="99"/>
    <w:semiHidden/>
    <w:unhideWhenUsed/>
    <w:rsid w:val="00DD4CD1"/>
    <w:pPr>
      <w:spacing w:before="100" w:beforeAutospacing="1" w:after="100" w:afterAutospacing="1" w:line="240" w:lineRule="auto"/>
    </w:pPr>
    <w:rPr>
      <w:rFonts w:ascii="Times New Roman" w:eastAsia="Times New Roman" w:hAnsi="Times New Roman" w:cs="Times New Roman"/>
      <w:lang w:eastAsia="en-GB"/>
    </w:rPr>
  </w:style>
  <w:style w:type="table" w:customStyle="1" w:styleId="TableGrid0">
    <w:name w:val="TableGrid"/>
    <w:rsid w:val="005D34FB"/>
    <w:rPr>
      <w:sz w:val="22"/>
      <w:szCs w:val="22"/>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becky.hopkins@n-somerset.gov.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ocal_NChadwick\INetCache\Content.Outlook\OU5TLXU6\2022%20NS%20template%201%20(1).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44DBB-8D82-4377-A4B5-AD7613755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2022 NS template 1 (1)</Template>
  <TotalTime>2</TotalTime>
  <Pages>13</Pages>
  <Words>2028</Words>
  <Characters>11564</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North Somerset Council</Company>
  <LinksUpToDate>false</LinksUpToDate>
  <CharactersWithSpaces>13565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 Chadwick</dc:creator>
  <cp:keywords/>
  <dc:description/>
  <cp:lastModifiedBy>Tina Robins</cp:lastModifiedBy>
  <cp:revision>2</cp:revision>
  <dcterms:created xsi:type="dcterms:W3CDTF">2022-11-23T15:39:00Z</dcterms:created>
  <dcterms:modified xsi:type="dcterms:W3CDTF">2022-11-23T15:39:00Z</dcterms:modified>
</cp:coreProperties>
</file>