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7321" w14:textId="1B8F512F" w:rsidR="00F20E3C" w:rsidRPr="004D4F0D" w:rsidRDefault="00D760F9" w:rsidP="061431FD">
      <w:pPr>
        <w:spacing w:line="257" w:lineRule="auto"/>
        <w:jc w:val="center"/>
        <w:rPr>
          <w:rFonts w:ascii="Microsoft New Tai Lue" w:hAnsi="Microsoft New Tai Lue" w:cs="Microsoft New Tai Lue"/>
          <w:szCs w:val="24"/>
        </w:rPr>
      </w:pPr>
      <w:r>
        <w:rPr>
          <w:rFonts w:ascii="Microsoft New Tai Lue" w:eastAsia="Microsoft New Tai Lue" w:hAnsi="Microsoft New Tai Lue" w:cs="Microsoft New Tai Lue"/>
          <w:b/>
          <w:bCs/>
          <w:sz w:val="28"/>
          <w:szCs w:val="28"/>
        </w:rPr>
        <w:t>Fostering I</w:t>
      </w:r>
      <w:r w:rsidRPr="004D4F0D">
        <w:rPr>
          <w:rFonts w:ascii="Microsoft New Tai Lue" w:eastAsia="Microsoft New Tai Lue" w:hAnsi="Microsoft New Tai Lue" w:cs="Microsoft New Tai Lue"/>
          <w:b/>
          <w:bCs/>
          <w:szCs w:val="24"/>
        </w:rPr>
        <w:t>nsurance Arrangements Policy</w:t>
      </w:r>
    </w:p>
    <w:p w14:paraId="552B8B4D" w14:textId="4EE50BE6" w:rsidR="00F20E3C" w:rsidRPr="004D4F0D" w:rsidRDefault="00F20E3C" w:rsidP="061431FD">
      <w:pPr>
        <w:rPr>
          <w:rFonts w:ascii="Microsoft New Tai Lue" w:hAnsi="Microsoft New Tai Lue" w:cs="Microsoft New Tai Lue"/>
          <w:b/>
          <w:bCs/>
          <w:szCs w:val="24"/>
          <w:u w:val="single"/>
        </w:rPr>
      </w:pPr>
    </w:p>
    <w:p w14:paraId="5FDC36A4" w14:textId="5F493528" w:rsidR="00E847E1" w:rsidRPr="004D4F0D" w:rsidRDefault="00904064" w:rsidP="6BFEC872">
      <w:pPr>
        <w:rPr>
          <w:rFonts w:ascii="Microsoft New Tai Lue" w:hAnsi="Microsoft New Tai Lue" w:cs="Microsoft New Tai Lue"/>
          <w:szCs w:val="24"/>
        </w:rPr>
      </w:pPr>
      <w:sdt>
        <w:sdtPr>
          <w:rPr>
            <w:rFonts w:ascii="Microsoft New Tai Lue" w:hAnsi="Microsoft New Tai Lue" w:cs="Microsoft New Tai Lue"/>
            <w:szCs w:val="24"/>
          </w:rPr>
          <w:alias w:val="Policy Owner (job title only)"/>
          <w:tag w:val="Policy Owner (job title only)"/>
          <w:id w:val="101986813"/>
          <w:placeholder>
            <w:docPart w:val="D5EB965269E94CF0BB144433CFDA3C8E"/>
          </w:placeholder>
        </w:sdtPr>
        <w:sdtContent>
          <w:r w:rsidR="006A2DB2" w:rsidRPr="004D4F0D">
            <w:rPr>
              <w:rFonts w:ascii="Microsoft New Tai Lue" w:hAnsi="Microsoft New Tai Lue" w:cs="Microsoft New Tai Lue"/>
              <w:szCs w:val="24"/>
            </w:rPr>
            <w:t>Policy and Project Development Officer</w:t>
          </w:r>
        </w:sdtContent>
      </w:sdt>
    </w:p>
    <w:p w14:paraId="31C919B6" w14:textId="15B1B60C" w:rsidR="00F21889" w:rsidRPr="004D4F0D" w:rsidRDefault="00F21889" w:rsidP="001F5B87">
      <w:pPr>
        <w:rPr>
          <w:rFonts w:ascii="Microsoft New Tai Lue" w:hAnsi="Microsoft New Tai Lue" w:cs="Microsoft New Tai Lue"/>
          <w:szCs w:val="24"/>
        </w:rPr>
      </w:pPr>
    </w:p>
    <w:tbl>
      <w:tblPr>
        <w:tblStyle w:val="TableGrid"/>
        <w:tblW w:w="0" w:type="auto"/>
        <w:tblLook w:val="04A0" w:firstRow="1" w:lastRow="0" w:firstColumn="1" w:lastColumn="0" w:noHBand="0" w:noVBand="1"/>
      </w:tblPr>
      <w:tblGrid>
        <w:gridCol w:w="2318"/>
        <w:gridCol w:w="2336"/>
        <w:gridCol w:w="2351"/>
        <w:gridCol w:w="2035"/>
      </w:tblGrid>
      <w:tr w:rsidR="00882E77" w:rsidRPr="004D4F0D" w14:paraId="72A366D4" w14:textId="77777777" w:rsidTr="5343D48F">
        <w:tc>
          <w:tcPr>
            <w:tcW w:w="2318" w:type="dxa"/>
          </w:tcPr>
          <w:p w14:paraId="0AEC32F0" w14:textId="77777777" w:rsidR="00882E77" w:rsidRPr="004D4F0D" w:rsidRDefault="00882E77" w:rsidP="5343D48F">
            <w:pPr>
              <w:rPr>
                <w:rFonts w:ascii="Microsoft New Tai Lue" w:hAnsi="Microsoft New Tai Lue" w:cs="Microsoft New Tai Lue"/>
                <w:b/>
                <w:bCs/>
                <w:szCs w:val="24"/>
              </w:rPr>
            </w:pPr>
            <w:r w:rsidRPr="004D4F0D">
              <w:rPr>
                <w:rFonts w:ascii="Microsoft New Tai Lue" w:hAnsi="Microsoft New Tai Lue" w:cs="Microsoft New Tai Lue"/>
                <w:b/>
                <w:bCs/>
                <w:szCs w:val="24"/>
              </w:rPr>
              <w:t>Version number</w:t>
            </w:r>
          </w:p>
        </w:tc>
        <w:tc>
          <w:tcPr>
            <w:tcW w:w="2336" w:type="dxa"/>
          </w:tcPr>
          <w:p w14:paraId="226AD02B" w14:textId="77777777" w:rsidR="00882E77" w:rsidRPr="004D4F0D" w:rsidRDefault="00882E77" w:rsidP="5343D48F">
            <w:pPr>
              <w:rPr>
                <w:rFonts w:ascii="Microsoft New Tai Lue" w:hAnsi="Microsoft New Tai Lue" w:cs="Microsoft New Tai Lue"/>
                <w:b/>
                <w:bCs/>
                <w:szCs w:val="24"/>
              </w:rPr>
            </w:pPr>
            <w:r w:rsidRPr="004D4F0D">
              <w:rPr>
                <w:rFonts w:ascii="Microsoft New Tai Lue" w:hAnsi="Microsoft New Tai Lue" w:cs="Microsoft New Tai Lue"/>
                <w:b/>
                <w:bCs/>
                <w:szCs w:val="24"/>
              </w:rPr>
              <w:t>Date updated</w:t>
            </w:r>
          </w:p>
        </w:tc>
        <w:tc>
          <w:tcPr>
            <w:tcW w:w="2351" w:type="dxa"/>
          </w:tcPr>
          <w:p w14:paraId="76C0D730" w14:textId="77777777" w:rsidR="00882E77" w:rsidRPr="004D4F0D" w:rsidRDefault="00882E77" w:rsidP="5343D48F">
            <w:pPr>
              <w:rPr>
                <w:rFonts w:ascii="Microsoft New Tai Lue" w:hAnsi="Microsoft New Tai Lue" w:cs="Microsoft New Tai Lue"/>
                <w:b/>
                <w:bCs/>
                <w:szCs w:val="24"/>
              </w:rPr>
            </w:pPr>
            <w:r w:rsidRPr="004D4F0D">
              <w:rPr>
                <w:rFonts w:ascii="Microsoft New Tai Lue" w:hAnsi="Microsoft New Tai Lue" w:cs="Microsoft New Tai Lue"/>
                <w:b/>
                <w:bCs/>
                <w:szCs w:val="24"/>
              </w:rPr>
              <w:t>Updated by</w:t>
            </w:r>
          </w:p>
        </w:tc>
        <w:tc>
          <w:tcPr>
            <w:tcW w:w="2035" w:type="dxa"/>
          </w:tcPr>
          <w:p w14:paraId="5F0C36E9" w14:textId="77777777" w:rsidR="00882E77" w:rsidRPr="004D4F0D" w:rsidRDefault="00882E77" w:rsidP="5343D48F">
            <w:pPr>
              <w:rPr>
                <w:rFonts w:ascii="Microsoft New Tai Lue" w:hAnsi="Microsoft New Tai Lue" w:cs="Microsoft New Tai Lue"/>
                <w:b/>
                <w:bCs/>
                <w:szCs w:val="24"/>
              </w:rPr>
            </w:pPr>
            <w:r w:rsidRPr="004D4F0D">
              <w:rPr>
                <w:rFonts w:ascii="Microsoft New Tai Lue" w:hAnsi="Microsoft New Tai Lue" w:cs="Microsoft New Tai Lue"/>
                <w:b/>
                <w:bCs/>
                <w:szCs w:val="24"/>
              </w:rPr>
              <w:t>Review date</w:t>
            </w:r>
          </w:p>
        </w:tc>
      </w:tr>
      <w:tr w:rsidR="00882E77" w:rsidRPr="004D4F0D" w14:paraId="51D6D2AC" w14:textId="77777777" w:rsidTr="5343D48F">
        <w:sdt>
          <w:sdtPr>
            <w:rPr>
              <w:rFonts w:ascii="Microsoft New Tai Lue" w:hAnsi="Microsoft New Tai Lue" w:cs="Microsoft New Tai Lue"/>
              <w:szCs w:val="24"/>
            </w:rPr>
            <w:alias w:val="Vnumber1"/>
            <w:tag w:val="Vnumber1"/>
            <w:id w:val="-561950098"/>
            <w:placeholder>
              <w:docPart w:val="B266472D76664A1698E392B6A4092A2A"/>
            </w:placeholder>
          </w:sdtPr>
          <w:sdtContent>
            <w:tc>
              <w:tcPr>
                <w:tcW w:w="2318" w:type="dxa"/>
              </w:tcPr>
              <w:p w14:paraId="01ACB939" w14:textId="5FA9A469" w:rsidR="00882E77" w:rsidRPr="004D4F0D" w:rsidRDefault="007E0E90" w:rsidP="001F5B87">
                <w:pPr>
                  <w:rPr>
                    <w:rFonts w:ascii="Microsoft New Tai Lue" w:hAnsi="Microsoft New Tai Lue" w:cs="Microsoft New Tai Lue"/>
                    <w:szCs w:val="24"/>
                  </w:rPr>
                </w:pPr>
                <w:r w:rsidRPr="004D4F0D">
                  <w:rPr>
                    <w:rFonts w:ascii="Microsoft New Tai Lue" w:hAnsi="Microsoft New Tai Lue" w:cs="Microsoft New Tai Lue"/>
                    <w:szCs w:val="24"/>
                  </w:rPr>
                  <w:t>1</w:t>
                </w:r>
              </w:p>
            </w:tc>
          </w:sdtContent>
        </w:sdt>
        <w:sdt>
          <w:sdtPr>
            <w:rPr>
              <w:rFonts w:ascii="Microsoft New Tai Lue" w:hAnsi="Microsoft New Tai Lue" w:cs="Microsoft New Tai Lue"/>
              <w:szCs w:val="24"/>
            </w:rPr>
            <w:alias w:val="DateUpdated1"/>
            <w:tag w:val="DateUpdated1"/>
            <w:id w:val="1051960371"/>
            <w:placeholder>
              <w:docPart w:val="3B43AD43E369487582C3630DDAF2E4DA"/>
            </w:placeholder>
          </w:sdtPr>
          <w:sdtContent>
            <w:tc>
              <w:tcPr>
                <w:tcW w:w="2336" w:type="dxa"/>
              </w:tcPr>
              <w:p w14:paraId="5A4A69E4" w14:textId="5F823177" w:rsidR="00882E77" w:rsidRPr="004D4F0D" w:rsidRDefault="007A48AC" w:rsidP="001F5B87">
                <w:pPr>
                  <w:rPr>
                    <w:rFonts w:ascii="Microsoft New Tai Lue" w:hAnsi="Microsoft New Tai Lue" w:cs="Microsoft New Tai Lue"/>
                    <w:color w:val="808080"/>
                    <w:szCs w:val="24"/>
                  </w:rPr>
                </w:pPr>
                <w:r w:rsidRPr="004D4F0D">
                  <w:rPr>
                    <w:rFonts w:ascii="Microsoft New Tai Lue" w:hAnsi="Microsoft New Tai Lue" w:cs="Microsoft New Tai Lue"/>
                    <w:szCs w:val="24"/>
                  </w:rPr>
                  <w:t>17/06/2022</w:t>
                </w:r>
              </w:p>
            </w:tc>
          </w:sdtContent>
        </w:sdt>
        <w:sdt>
          <w:sdtPr>
            <w:rPr>
              <w:rFonts w:ascii="Microsoft New Tai Lue" w:hAnsi="Microsoft New Tai Lue" w:cs="Microsoft New Tai Lue"/>
              <w:szCs w:val="24"/>
            </w:rPr>
            <w:alias w:val="UpdatedBy1"/>
            <w:tag w:val="UpdatedBy1"/>
            <w:id w:val="519130218"/>
            <w:placeholder>
              <w:docPart w:val="BA292316D9B046ABB7392352D7A4CB67"/>
            </w:placeholder>
          </w:sdtPr>
          <w:sdtContent>
            <w:tc>
              <w:tcPr>
                <w:tcW w:w="2351" w:type="dxa"/>
              </w:tcPr>
              <w:p w14:paraId="73CD33C8" w14:textId="3E91B742" w:rsidR="00882E77" w:rsidRPr="004D4F0D" w:rsidRDefault="00E450B9" w:rsidP="001F5B87">
                <w:pPr>
                  <w:rPr>
                    <w:rFonts w:ascii="Microsoft New Tai Lue" w:hAnsi="Microsoft New Tai Lue" w:cs="Microsoft New Tai Lue"/>
                    <w:szCs w:val="24"/>
                  </w:rPr>
                </w:pPr>
                <w:r>
                  <w:rPr>
                    <w:rFonts w:ascii="Microsoft New Tai Lue" w:hAnsi="Microsoft New Tai Lue" w:cs="Microsoft New Tai Lue"/>
                    <w:szCs w:val="24"/>
                  </w:rPr>
                  <w:t>Kayte Luton</w:t>
                </w:r>
              </w:p>
            </w:tc>
          </w:sdtContent>
        </w:sdt>
        <w:sdt>
          <w:sdtPr>
            <w:rPr>
              <w:rFonts w:ascii="Microsoft New Tai Lue" w:hAnsi="Microsoft New Tai Lue" w:cs="Microsoft New Tai Lue"/>
              <w:szCs w:val="24"/>
            </w:rPr>
            <w:alias w:val="ReviewDate1"/>
            <w:tag w:val="ReviewDate1"/>
            <w:id w:val="-1431587781"/>
            <w:placeholder>
              <w:docPart w:val="33588E799F8C4678ABADBF3A1B2A80EB"/>
            </w:placeholder>
          </w:sdtPr>
          <w:sdtContent>
            <w:tc>
              <w:tcPr>
                <w:tcW w:w="2035" w:type="dxa"/>
              </w:tcPr>
              <w:p w14:paraId="22487C57" w14:textId="0493D922" w:rsidR="00882E77" w:rsidRPr="004D4F0D" w:rsidRDefault="007A48AC" w:rsidP="001F5B87">
                <w:pPr>
                  <w:rPr>
                    <w:rFonts w:ascii="Microsoft New Tai Lue" w:hAnsi="Microsoft New Tai Lue" w:cs="Microsoft New Tai Lue"/>
                    <w:szCs w:val="24"/>
                  </w:rPr>
                </w:pPr>
                <w:r w:rsidRPr="004D4F0D">
                  <w:rPr>
                    <w:rFonts w:ascii="Microsoft New Tai Lue" w:hAnsi="Microsoft New Tai Lue" w:cs="Microsoft New Tai Lue"/>
                    <w:szCs w:val="24"/>
                  </w:rPr>
                  <w:t>17/06/2024</w:t>
                </w:r>
              </w:p>
            </w:tc>
          </w:sdtContent>
        </w:sdt>
      </w:tr>
    </w:tbl>
    <w:p w14:paraId="7543CAFE" w14:textId="77777777" w:rsidR="00445BE9" w:rsidRPr="004D4F0D" w:rsidRDefault="00445BE9" w:rsidP="001F5B87">
      <w:pPr>
        <w:rPr>
          <w:rFonts w:ascii="Microsoft New Tai Lue" w:hAnsi="Microsoft New Tai Lue" w:cs="Microsoft New Tai Lue"/>
          <w:szCs w:val="24"/>
        </w:rPr>
      </w:pPr>
      <w:r w:rsidRPr="004D4F0D">
        <w:rPr>
          <w:rFonts w:ascii="Microsoft New Tai Lue" w:hAnsi="Microsoft New Tai Lue" w:cs="Microsoft New Tai Lue"/>
          <w:szCs w:val="24"/>
        </w:rPr>
        <w:t xml:space="preserve"> </w:t>
      </w:r>
    </w:p>
    <w:sdt>
      <w:sdtPr>
        <w:rPr>
          <w:rFonts w:ascii="Microsoft New Tai Lue" w:eastAsiaTheme="minorHAnsi" w:hAnsi="Microsoft New Tai Lue" w:cs="Microsoft New Tai Lue"/>
          <w:color w:val="auto"/>
          <w:sz w:val="24"/>
          <w:szCs w:val="24"/>
          <w:lang w:val="en-GB"/>
        </w:rPr>
        <w:id w:val="291170518"/>
        <w:docPartObj>
          <w:docPartGallery w:val="Table of Contents"/>
          <w:docPartUnique/>
        </w:docPartObj>
      </w:sdtPr>
      <w:sdtContent>
        <w:p w14:paraId="2B60FB05" w14:textId="67E67649" w:rsidR="00DA111B" w:rsidRPr="004D4F0D" w:rsidRDefault="00DA111B">
          <w:pPr>
            <w:pStyle w:val="TOCHeading"/>
            <w:rPr>
              <w:rFonts w:ascii="Microsoft New Tai Lue" w:hAnsi="Microsoft New Tai Lue" w:cs="Microsoft New Tai Lue"/>
              <w:sz w:val="24"/>
              <w:szCs w:val="24"/>
            </w:rPr>
          </w:pPr>
          <w:r w:rsidRPr="004D4F0D">
            <w:rPr>
              <w:rFonts w:ascii="Microsoft New Tai Lue" w:hAnsi="Microsoft New Tai Lue" w:cs="Microsoft New Tai Lue"/>
              <w:sz w:val="24"/>
              <w:szCs w:val="24"/>
            </w:rPr>
            <w:t>Contents</w:t>
          </w:r>
        </w:p>
        <w:p w14:paraId="28D06BC7" w14:textId="31C6B5A3" w:rsidR="00670469" w:rsidRPr="004D4F0D" w:rsidRDefault="00134B19">
          <w:pPr>
            <w:pStyle w:val="TOC1"/>
            <w:tabs>
              <w:tab w:val="left" w:pos="440"/>
              <w:tab w:val="right" w:pos="9040"/>
            </w:tabs>
            <w:rPr>
              <w:rFonts w:ascii="Microsoft New Tai Lue" w:eastAsiaTheme="minorEastAsia" w:hAnsi="Microsoft New Tai Lue" w:cs="Microsoft New Tai Lue"/>
              <w:noProof/>
              <w:szCs w:val="24"/>
              <w:lang w:eastAsia="en-GB"/>
            </w:rPr>
          </w:pPr>
          <w:r w:rsidRPr="004D4F0D">
            <w:rPr>
              <w:rFonts w:ascii="Microsoft New Tai Lue" w:hAnsi="Microsoft New Tai Lue" w:cs="Microsoft New Tai Lue"/>
              <w:szCs w:val="24"/>
            </w:rPr>
            <w:fldChar w:fldCharType="begin"/>
          </w:r>
          <w:r w:rsidR="00DA111B" w:rsidRPr="004D4F0D">
            <w:rPr>
              <w:rFonts w:ascii="Microsoft New Tai Lue" w:hAnsi="Microsoft New Tai Lue" w:cs="Microsoft New Tai Lue"/>
              <w:szCs w:val="24"/>
            </w:rPr>
            <w:instrText>TOC \o "1-3" \h \z \u</w:instrText>
          </w:r>
          <w:r w:rsidRPr="004D4F0D">
            <w:rPr>
              <w:rFonts w:ascii="Microsoft New Tai Lue" w:hAnsi="Microsoft New Tai Lue" w:cs="Microsoft New Tai Lue"/>
              <w:szCs w:val="24"/>
            </w:rPr>
            <w:fldChar w:fldCharType="separate"/>
          </w:r>
          <w:hyperlink w:anchor="_Toc99966622" w:history="1">
            <w:r w:rsidR="00670469" w:rsidRPr="004D4F0D">
              <w:rPr>
                <w:rStyle w:val="Hyperlink"/>
                <w:rFonts w:ascii="Microsoft New Tai Lue" w:hAnsi="Microsoft New Tai Lue" w:cs="Microsoft New Tai Lue"/>
                <w:noProof/>
                <w:szCs w:val="24"/>
              </w:rPr>
              <w:t>1.</w:t>
            </w:r>
            <w:r w:rsidR="00670469" w:rsidRPr="004D4F0D">
              <w:rPr>
                <w:rFonts w:ascii="Microsoft New Tai Lue" w:eastAsiaTheme="minorEastAsia" w:hAnsi="Microsoft New Tai Lue" w:cs="Microsoft New Tai Lue"/>
                <w:noProof/>
                <w:szCs w:val="24"/>
                <w:lang w:eastAsia="en-GB"/>
              </w:rPr>
              <w:tab/>
            </w:r>
            <w:r w:rsidR="00670469" w:rsidRPr="004D4F0D">
              <w:rPr>
                <w:rStyle w:val="Hyperlink"/>
                <w:rFonts w:ascii="Microsoft New Tai Lue" w:hAnsi="Microsoft New Tai Lue" w:cs="Microsoft New Tai Lue"/>
                <w:noProof/>
                <w:szCs w:val="24"/>
              </w:rPr>
              <w:t>Introduction and Purpose</w:t>
            </w:r>
            <w:r w:rsidR="006850AC" w:rsidRPr="004D4F0D">
              <w:rPr>
                <w:rFonts w:ascii="Microsoft New Tai Lue" w:hAnsi="Microsoft New Tai Lue" w:cs="Microsoft New Tai Lue"/>
                <w:noProof/>
                <w:webHidden/>
                <w:szCs w:val="24"/>
              </w:rPr>
              <w:tab/>
            </w:r>
            <w:r w:rsidR="00670469" w:rsidRPr="004D4F0D">
              <w:rPr>
                <w:rFonts w:ascii="Microsoft New Tai Lue" w:hAnsi="Microsoft New Tai Lue" w:cs="Microsoft New Tai Lue"/>
                <w:noProof/>
                <w:webHidden/>
                <w:szCs w:val="24"/>
              </w:rPr>
              <w:fldChar w:fldCharType="begin"/>
            </w:r>
            <w:r w:rsidR="00670469" w:rsidRPr="004D4F0D">
              <w:rPr>
                <w:rFonts w:ascii="Microsoft New Tai Lue" w:hAnsi="Microsoft New Tai Lue" w:cs="Microsoft New Tai Lue"/>
                <w:noProof/>
                <w:webHidden/>
                <w:szCs w:val="24"/>
              </w:rPr>
              <w:instrText xml:space="preserve"> PAGEREF _Toc99966622 \h </w:instrText>
            </w:r>
            <w:r w:rsidR="00670469" w:rsidRPr="004D4F0D">
              <w:rPr>
                <w:rFonts w:ascii="Microsoft New Tai Lue" w:hAnsi="Microsoft New Tai Lue" w:cs="Microsoft New Tai Lue"/>
                <w:noProof/>
                <w:webHidden/>
                <w:szCs w:val="24"/>
              </w:rPr>
            </w:r>
            <w:r w:rsidR="00670469" w:rsidRPr="004D4F0D">
              <w:rPr>
                <w:rFonts w:ascii="Microsoft New Tai Lue" w:hAnsi="Microsoft New Tai Lue" w:cs="Microsoft New Tai Lue"/>
                <w:noProof/>
                <w:webHidden/>
                <w:szCs w:val="24"/>
              </w:rPr>
              <w:fldChar w:fldCharType="separate"/>
            </w:r>
            <w:r w:rsidR="00670469" w:rsidRPr="004D4F0D">
              <w:rPr>
                <w:rFonts w:ascii="Microsoft New Tai Lue" w:hAnsi="Microsoft New Tai Lue" w:cs="Microsoft New Tai Lue"/>
                <w:noProof/>
                <w:webHidden/>
                <w:szCs w:val="24"/>
              </w:rPr>
              <w:t>1</w:t>
            </w:r>
            <w:r w:rsidR="00670469" w:rsidRPr="004D4F0D">
              <w:rPr>
                <w:rFonts w:ascii="Microsoft New Tai Lue" w:hAnsi="Microsoft New Tai Lue" w:cs="Microsoft New Tai Lue"/>
                <w:noProof/>
                <w:webHidden/>
                <w:szCs w:val="24"/>
              </w:rPr>
              <w:fldChar w:fldCharType="end"/>
            </w:r>
          </w:hyperlink>
        </w:p>
        <w:p w14:paraId="0B4530FD" w14:textId="169B34E6" w:rsidR="00670469" w:rsidRPr="004D4F0D" w:rsidRDefault="00904064">
          <w:pPr>
            <w:pStyle w:val="TOC1"/>
            <w:tabs>
              <w:tab w:val="left" w:pos="440"/>
              <w:tab w:val="right" w:pos="9040"/>
            </w:tabs>
            <w:rPr>
              <w:rFonts w:ascii="Microsoft New Tai Lue" w:eastAsiaTheme="minorEastAsia" w:hAnsi="Microsoft New Tai Lue" w:cs="Microsoft New Tai Lue"/>
              <w:noProof/>
              <w:szCs w:val="24"/>
              <w:lang w:eastAsia="en-GB"/>
            </w:rPr>
          </w:pPr>
          <w:hyperlink w:anchor="_Toc99966624" w:history="1">
            <w:r w:rsidR="00670469" w:rsidRPr="004D4F0D">
              <w:rPr>
                <w:rStyle w:val="Hyperlink"/>
                <w:rFonts w:ascii="Microsoft New Tai Lue" w:hAnsi="Microsoft New Tai Lue" w:cs="Microsoft New Tai Lue"/>
                <w:noProof/>
                <w:szCs w:val="24"/>
              </w:rPr>
              <w:t>3.</w:t>
            </w:r>
            <w:r w:rsidR="00670469" w:rsidRPr="004D4F0D">
              <w:rPr>
                <w:rFonts w:ascii="Microsoft New Tai Lue" w:eastAsiaTheme="minorEastAsia" w:hAnsi="Microsoft New Tai Lue" w:cs="Microsoft New Tai Lue"/>
                <w:noProof/>
                <w:szCs w:val="24"/>
                <w:lang w:eastAsia="en-GB"/>
              </w:rPr>
              <w:tab/>
            </w:r>
            <w:r w:rsidR="00670469" w:rsidRPr="004D4F0D">
              <w:rPr>
                <w:rStyle w:val="Hyperlink"/>
                <w:rFonts w:ascii="Microsoft New Tai Lue" w:hAnsi="Microsoft New Tai Lue" w:cs="Microsoft New Tai Lue"/>
                <w:noProof/>
                <w:szCs w:val="24"/>
              </w:rPr>
              <w:t>Context</w:t>
            </w:r>
            <w:r w:rsidR="00670469" w:rsidRPr="004D4F0D">
              <w:rPr>
                <w:rFonts w:ascii="Microsoft New Tai Lue" w:hAnsi="Microsoft New Tai Lue" w:cs="Microsoft New Tai Lue"/>
                <w:noProof/>
                <w:webHidden/>
                <w:szCs w:val="24"/>
              </w:rPr>
              <w:tab/>
            </w:r>
            <w:r w:rsidR="00730BA4" w:rsidRPr="004D4F0D">
              <w:rPr>
                <w:rFonts w:ascii="Microsoft New Tai Lue" w:hAnsi="Microsoft New Tai Lue" w:cs="Microsoft New Tai Lue"/>
                <w:noProof/>
                <w:webHidden/>
                <w:szCs w:val="24"/>
              </w:rPr>
              <w:t>2</w:t>
            </w:r>
          </w:hyperlink>
        </w:p>
        <w:p w14:paraId="620A7D23" w14:textId="0BB22493" w:rsidR="00167A9E" w:rsidRPr="004D4F0D" w:rsidRDefault="00904064" w:rsidP="00167A9E">
          <w:pPr>
            <w:pStyle w:val="TOC1"/>
            <w:tabs>
              <w:tab w:val="left" w:pos="440"/>
              <w:tab w:val="right" w:pos="9040"/>
            </w:tabs>
            <w:rPr>
              <w:rFonts w:ascii="Microsoft New Tai Lue" w:hAnsi="Microsoft New Tai Lue" w:cs="Microsoft New Tai Lue"/>
              <w:noProof/>
              <w:szCs w:val="24"/>
            </w:rPr>
          </w:pPr>
          <w:hyperlink w:anchor="_Toc99966625" w:history="1">
            <w:r w:rsidR="00670469" w:rsidRPr="004D4F0D">
              <w:rPr>
                <w:rStyle w:val="Hyperlink"/>
                <w:rFonts w:ascii="Microsoft New Tai Lue" w:hAnsi="Microsoft New Tai Lue" w:cs="Microsoft New Tai Lue"/>
                <w:noProof/>
                <w:szCs w:val="24"/>
              </w:rPr>
              <w:t>4.</w:t>
            </w:r>
            <w:r w:rsidR="00670469" w:rsidRPr="004D4F0D">
              <w:rPr>
                <w:rFonts w:ascii="Microsoft New Tai Lue" w:eastAsiaTheme="minorEastAsia" w:hAnsi="Microsoft New Tai Lue" w:cs="Microsoft New Tai Lue"/>
                <w:noProof/>
                <w:szCs w:val="24"/>
                <w:lang w:eastAsia="en-GB"/>
              </w:rPr>
              <w:tab/>
            </w:r>
            <w:r w:rsidR="00730BA4" w:rsidRPr="004D4F0D">
              <w:rPr>
                <w:rStyle w:val="Hyperlink"/>
                <w:rFonts w:ascii="Microsoft New Tai Lue" w:hAnsi="Microsoft New Tai Lue" w:cs="Microsoft New Tai Lue"/>
                <w:noProof/>
                <w:szCs w:val="24"/>
              </w:rPr>
              <w:t xml:space="preserve">Foster </w:t>
            </w:r>
            <w:r w:rsidR="00DA311D" w:rsidRPr="004D4F0D">
              <w:rPr>
                <w:rStyle w:val="Hyperlink"/>
                <w:rFonts w:ascii="Microsoft New Tai Lue" w:hAnsi="Microsoft New Tai Lue" w:cs="Microsoft New Tai Lue"/>
                <w:noProof/>
                <w:szCs w:val="24"/>
              </w:rPr>
              <w:t>c</w:t>
            </w:r>
            <w:r w:rsidR="00730BA4" w:rsidRPr="004D4F0D">
              <w:rPr>
                <w:rStyle w:val="Hyperlink"/>
                <w:rFonts w:ascii="Microsoft New Tai Lue" w:hAnsi="Microsoft New Tai Lue" w:cs="Microsoft New Tai Lue"/>
                <w:noProof/>
                <w:szCs w:val="24"/>
              </w:rPr>
              <w:t>arers</w:t>
            </w:r>
            <w:r w:rsidR="00935846" w:rsidRPr="004D4F0D">
              <w:rPr>
                <w:rStyle w:val="Hyperlink"/>
                <w:rFonts w:ascii="Microsoft New Tai Lue" w:hAnsi="Microsoft New Tai Lue" w:cs="Microsoft New Tai Lue"/>
                <w:noProof/>
                <w:szCs w:val="24"/>
              </w:rPr>
              <w:t xml:space="preserve"> own </w:t>
            </w:r>
            <w:r w:rsidR="00DA311D" w:rsidRPr="004D4F0D">
              <w:rPr>
                <w:rStyle w:val="Hyperlink"/>
                <w:rFonts w:ascii="Microsoft New Tai Lue" w:hAnsi="Microsoft New Tai Lue" w:cs="Microsoft New Tai Lue"/>
                <w:noProof/>
                <w:szCs w:val="24"/>
              </w:rPr>
              <w:t>h</w:t>
            </w:r>
            <w:r w:rsidR="00935846" w:rsidRPr="004D4F0D">
              <w:rPr>
                <w:rStyle w:val="Hyperlink"/>
                <w:rFonts w:ascii="Microsoft New Tai Lue" w:hAnsi="Microsoft New Tai Lue" w:cs="Microsoft New Tai Lue"/>
                <w:noProof/>
                <w:szCs w:val="24"/>
              </w:rPr>
              <w:t xml:space="preserve">ome and </w:t>
            </w:r>
            <w:r w:rsidR="00DA311D" w:rsidRPr="004D4F0D">
              <w:rPr>
                <w:rStyle w:val="Hyperlink"/>
                <w:rFonts w:ascii="Microsoft New Tai Lue" w:hAnsi="Microsoft New Tai Lue" w:cs="Microsoft New Tai Lue"/>
                <w:noProof/>
                <w:szCs w:val="24"/>
              </w:rPr>
              <w:t>v</w:t>
            </w:r>
            <w:r w:rsidR="00935846" w:rsidRPr="004D4F0D">
              <w:rPr>
                <w:rStyle w:val="Hyperlink"/>
                <w:rFonts w:ascii="Microsoft New Tai Lue" w:hAnsi="Microsoft New Tai Lue" w:cs="Microsoft New Tai Lue"/>
                <w:noProof/>
                <w:szCs w:val="24"/>
              </w:rPr>
              <w:t xml:space="preserve">ehicle </w:t>
            </w:r>
            <w:r w:rsidR="00DA311D" w:rsidRPr="004D4F0D">
              <w:rPr>
                <w:rStyle w:val="Hyperlink"/>
                <w:rFonts w:ascii="Microsoft New Tai Lue" w:hAnsi="Microsoft New Tai Lue" w:cs="Microsoft New Tai Lue"/>
                <w:noProof/>
                <w:szCs w:val="24"/>
              </w:rPr>
              <w:t>i</w:t>
            </w:r>
            <w:r w:rsidR="00935846" w:rsidRPr="004D4F0D">
              <w:rPr>
                <w:rStyle w:val="Hyperlink"/>
                <w:rFonts w:ascii="Microsoft New Tai Lue" w:hAnsi="Microsoft New Tai Lue" w:cs="Microsoft New Tai Lue"/>
                <w:noProof/>
                <w:szCs w:val="24"/>
              </w:rPr>
              <w:t xml:space="preserve">nsurance </w:t>
            </w:r>
            <w:r w:rsidR="00DA311D" w:rsidRPr="004D4F0D">
              <w:rPr>
                <w:rStyle w:val="Hyperlink"/>
                <w:rFonts w:ascii="Microsoft New Tai Lue" w:hAnsi="Microsoft New Tai Lue" w:cs="Microsoft New Tai Lue"/>
                <w:noProof/>
                <w:szCs w:val="24"/>
              </w:rPr>
              <w:t>a</w:t>
            </w:r>
            <w:r w:rsidR="00935846" w:rsidRPr="004D4F0D">
              <w:rPr>
                <w:rStyle w:val="Hyperlink"/>
                <w:rFonts w:ascii="Microsoft New Tai Lue" w:hAnsi="Microsoft New Tai Lue" w:cs="Microsoft New Tai Lue"/>
                <w:noProof/>
                <w:szCs w:val="24"/>
              </w:rPr>
              <w:t>rrangements</w:t>
            </w:r>
            <w:r w:rsidR="00670469" w:rsidRPr="004D4F0D">
              <w:rPr>
                <w:rFonts w:ascii="Microsoft New Tai Lue" w:hAnsi="Microsoft New Tai Lue" w:cs="Microsoft New Tai Lue"/>
                <w:noProof/>
                <w:webHidden/>
                <w:szCs w:val="24"/>
              </w:rPr>
              <w:tab/>
            </w:r>
            <w:r w:rsidR="00167A9E" w:rsidRPr="004D4F0D">
              <w:rPr>
                <w:rFonts w:ascii="Microsoft New Tai Lue" w:hAnsi="Microsoft New Tai Lue" w:cs="Microsoft New Tai Lue"/>
                <w:noProof/>
                <w:webHidden/>
                <w:szCs w:val="24"/>
              </w:rPr>
              <w:t>2</w:t>
            </w:r>
          </w:hyperlink>
        </w:p>
        <w:p w14:paraId="6FDFF3F1" w14:textId="3A2A9648" w:rsidR="00F21E89" w:rsidRPr="004D4F0D" w:rsidRDefault="002265E1" w:rsidP="00935846">
          <w:pPr>
            <w:rPr>
              <w:rFonts w:ascii="Microsoft New Tai Lue" w:hAnsi="Microsoft New Tai Lue" w:cs="Microsoft New Tai Lue"/>
              <w:szCs w:val="24"/>
            </w:rPr>
          </w:pPr>
          <w:r w:rsidRPr="004D4F0D">
            <w:rPr>
              <w:rFonts w:ascii="Microsoft New Tai Lue" w:hAnsi="Microsoft New Tai Lue" w:cs="Microsoft New Tai Lue"/>
              <w:szCs w:val="24"/>
            </w:rPr>
            <w:t xml:space="preserve">5. </w:t>
          </w:r>
          <w:r w:rsidR="00DA311D" w:rsidRPr="004D4F0D">
            <w:rPr>
              <w:rFonts w:ascii="Microsoft New Tai Lue" w:hAnsi="Microsoft New Tai Lue" w:cs="Microsoft New Tai Lue"/>
              <w:szCs w:val="24"/>
            </w:rPr>
            <w:t xml:space="preserve">  </w:t>
          </w:r>
          <w:r w:rsidRPr="004D4F0D">
            <w:rPr>
              <w:rFonts w:ascii="Microsoft New Tai Lue" w:hAnsi="Microsoft New Tai Lue" w:cs="Microsoft New Tai Lue"/>
              <w:szCs w:val="24"/>
            </w:rPr>
            <w:t>Excess</w:t>
          </w:r>
          <w:r w:rsidR="006850AC" w:rsidRPr="004D4F0D">
            <w:rPr>
              <w:rFonts w:ascii="Microsoft New Tai Lue" w:hAnsi="Microsoft New Tai Lue" w:cs="Microsoft New Tai Lue"/>
              <w:szCs w:val="24"/>
            </w:rPr>
            <w:tab/>
          </w:r>
          <w:r w:rsidR="006850AC" w:rsidRPr="004D4F0D">
            <w:rPr>
              <w:rFonts w:ascii="Microsoft New Tai Lue" w:hAnsi="Microsoft New Tai Lue" w:cs="Microsoft New Tai Lue"/>
              <w:szCs w:val="24"/>
            </w:rPr>
            <w:tab/>
          </w:r>
          <w:r w:rsidR="006850AC" w:rsidRPr="004D4F0D">
            <w:rPr>
              <w:rFonts w:ascii="Microsoft New Tai Lue" w:hAnsi="Microsoft New Tai Lue" w:cs="Microsoft New Tai Lue"/>
              <w:szCs w:val="24"/>
            </w:rPr>
            <w:tab/>
          </w:r>
          <w:r w:rsidR="006850AC" w:rsidRPr="004D4F0D">
            <w:rPr>
              <w:rFonts w:ascii="Microsoft New Tai Lue" w:hAnsi="Microsoft New Tai Lue" w:cs="Microsoft New Tai Lue"/>
              <w:szCs w:val="24"/>
            </w:rPr>
            <w:tab/>
          </w:r>
          <w:r w:rsidR="006850AC" w:rsidRPr="004D4F0D">
            <w:rPr>
              <w:rFonts w:ascii="Microsoft New Tai Lue" w:hAnsi="Microsoft New Tai Lue" w:cs="Microsoft New Tai Lue"/>
              <w:szCs w:val="24"/>
            </w:rPr>
            <w:tab/>
          </w:r>
          <w:r w:rsidR="006850AC" w:rsidRPr="004D4F0D">
            <w:rPr>
              <w:rFonts w:ascii="Microsoft New Tai Lue" w:hAnsi="Microsoft New Tai Lue" w:cs="Microsoft New Tai Lue"/>
              <w:szCs w:val="24"/>
            </w:rPr>
            <w:tab/>
          </w:r>
          <w:r w:rsidR="006850AC" w:rsidRPr="004D4F0D">
            <w:rPr>
              <w:rFonts w:ascii="Microsoft New Tai Lue" w:hAnsi="Microsoft New Tai Lue" w:cs="Microsoft New Tai Lue"/>
              <w:szCs w:val="24"/>
            </w:rPr>
            <w:tab/>
          </w:r>
          <w:r w:rsidR="006850AC" w:rsidRPr="004D4F0D">
            <w:rPr>
              <w:rFonts w:ascii="Microsoft New Tai Lue" w:hAnsi="Microsoft New Tai Lue" w:cs="Microsoft New Tai Lue"/>
              <w:szCs w:val="24"/>
            </w:rPr>
            <w:tab/>
          </w:r>
          <w:r w:rsidR="006850AC" w:rsidRPr="004D4F0D">
            <w:rPr>
              <w:rFonts w:ascii="Microsoft New Tai Lue" w:hAnsi="Microsoft New Tai Lue" w:cs="Microsoft New Tai Lue"/>
              <w:szCs w:val="24"/>
            </w:rPr>
            <w:tab/>
          </w:r>
          <w:r w:rsidR="006850AC" w:rsidRPr="004D4F0D">
            <w:rPr>
              <w:rFonts w:ascii="Microsoft New Tai Lue" w:hAnsi="Microsoft New Tai Lue" w:cs="Microsoft New Tai Lue"/>
              <w:szCs w:val="24"/>
            </w:rPr>
            <w:tab/>
          </w:r>
          <w:r w:rsidR="006850AC" w:rsidRPr="004D4F0D">
            <w:rPr>
              <w:rFonts w:ascii="Microsoft New Tai Lue" w:hAnsi="Microsoft New Tai Lue" w:cs="Microsoft New Tai Lue"/>
              <w:szCs w:val="24"/>
            </w:rPr>
            <w:tab/>
          </w:r>
          <w:r w:rsidR="00F21E89" w:rsidRPr="004D4F0D">
            <w:rPr>
              <w:rFonts w:ascii="Microsoft New Tai Lue" w:hAnsi="Microsoft New Tai Lue" w:cs="Microsoft New Tai Lue"/>
              <w:szCs w:val="24"/>
            </w:rPr>
            <w:t xml:space="preserve">    </w:t>
          </w:r>
          <w:r w:rsidR="006850AC" w:rsidRPr="004D4F0D">
            <w:rPr>
              <w:rFonts w:ascii="Microsoft New Tai Lue" w:hAnsi="Microsoft New Tai Lue" w:cs="Microsoft New Tai Lue"/>
              <w:szCs w:val="24"/>
            </w:rPr>
            <w:t>3</w:t>
          </w:r>
        </w:p>
        <w:p w14:paraId="2F091467" w14:textId="08CE4C02" w:rsidR="00F21E89" w:rsidRPr="004D4F0D" w:rsidRDefault="00F21E89" w:rsidP="00F21E89">
          <w:pPr>
            <w:rPr>
              <w:rFonts w:ascii="Microsoft New Tai Lue" w:hAnsi="Microsoft New Tai Lue" w:cs="Microsoft New Tai Lue"/>
              <w:szCs w:val="24"/>
            </w:rPr>
          </w:pPr>
          <w:r w:rsidRPr="004D4F0D">
            <w:rPr>
              <w:rFonts w:ascii="Microsoft New Tai Lue" w:hAnsi="Microsoft New Tai Lue" w:cs="Microsoft New Tai Lue"/>
              <w:szCs w:val="24"/>
            </w:rPr>
            <w:t xml:space="preserve">6. </w:t>
          </w:r>
          <w:r w:rsidR="009B53C1">
            <w:rPr>
              <w:rFonts w:ascii="Microsoft New Tai Lue" w:hAnsi="Microsoft New Tai Lue" w:cs="Microsoft New Tai Lue"/>
              <w:szCs w:val="24"/>
            </w:rPr>
            <w:t xml:space="preserve"> </w:t>
          </w:r>
          <w:r w:rsidRPr="004D4F0D">
            <w:rPr>
              <w:rFonts w:ascii="Microsoft New Tai Lue" w:hAnsi="Microsoft New Tai Lue" w:cs="Microsoft New Tai Lue"/>
              <w:szCs w:val="24"/>
            </w:rPr>
            <w:t>Assistance following an unsuccessful claim</w:t>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t xml:space="preserve">    3</w:t>
          </w:r>
        </w:p>
        <w:p w14:paraId="54CEA9A6" w14:textId="6D469E4C" w:rsidR="00F21E89" w:rsidRPr="004D4F0D" w:rsidRDefault="00F21E89" w:rsidP="00F21E89">
          <w:pPr>
            <w:rPr>
              <w:rFonts w:ascii="Microsoft New Tai Lue" w:hAnsi="Microsoft New Tai Lue" w:cs="Microsoft New Tai Lue"/>
              <w:szCs w:val="24"/>
            </w:rPr>
          </w:pPr>
          <w:r w:rsidRPr="004D4F0D">
            <w:rPr>
              <w:rFonts w:ascii="Microsoft New Tai Lue" w:hAnsi="Microsoft New Tai Lue" w:cs="Microsoft New Tai Lue"/>
              <w:szCs w:val="24"/>
            </w:rPr>
            <w:t>7.</w:t>
          </w:r>
          <w:r w:rsidR="009B53C1">
            <w:rPr>
              <w:rFonts w:ascii="Microsoft New Tai Lue" w:hAnsi="Microsoft New Tai Lue" w:cs="Microsoft New Tai Lue"/>
              <w:szCs w:val="24"/>
            </w:rPr>
            <w:t xml:space="preserve"> </w:t>
          </w:r>
          <w:r w:rsidRPr="004D4F0D">
            <w:rPr>
              <w:rFonts w:ascii="Microsoft New Tai Lue" w:hAnsi="Microsoft New Tai Lue" w:cs="Microsoft New Tai Lue"/>
              <w:szCs w:val="24"/>
            </w:rPr>
            <w:t xml:space="preserve"> FosterTalk Membership cover</w:t>
          </w:r>
          <w:r w:rsidRPr="004D4F0D">
            <w:rPr>
              <w:rFonts w:ascii="Microsoft New Tai Lue" w:hAnsi="Microsoft New Tai Lue" w:cs="Microsoft New Tai Lue"/>
              <w:szCs w:val="24"/>
            </w:rPr>
            <w:tab/>
            <w:t xml:space="preserve">         </w:t>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t xml:space="preserve">              4</w:t>
          </w:r>
        </w:p>
        <w:p w14:paraId="174F236B" w14:textId="4933C4F1" w:rsidR="00F21E89" w:rsidRPr="004D4F0D" w:rsidRDefault="00F21E89" w:rsidP="00F21E89">
          <w:pPr>
            <w:rPr>
              <w:rFonts w:ascii="Microsoft New Tai Lue" w:hAnsi="Microsoft New Tai Lue" w:cs="Microsoft New Tai Lue"/>
              <w:szCs w:val="24"/>
            </w:rPr>
          </w:pPr>
          <w:r w:rsidRPr="004D4F0D">
            <w:rPr>
              <w:rFonts w:ascii="Microsoft New Tai Lue" w:hAnsi="Microsoft New Tai Lue" w:cs="Microsoft New Tai Lue"/>
              <w:szCs w:val="24"/>
            </w:rPr>
            <w:t xml:space="preserve">8. </w:t>
          </w:r>
          <w:r w:rsidR="009B53C1">
            <w:rPr>
              <w:rFonts w:ascii="Microsoft New Tai Lue" w:hAnsi="Microsoft New Tai Lue" w:cs="Microsoft New Tai Lue"/>
              <w:szCs w:val="24"/>
            </w:rPr>
            <w:t xml:space="preserve"> </w:t>
          </w:r>
          <w:r w:rsidRPr="004D4F0D">
            <w:rPr>
              <w:rFonts w:ascii="Microsoft New Tai Lue" w:hAnsi="Microsoft New Tai Lue" w:cs="Microsoft New Tai Lue"/>
              <w:szCs w:val="24"/>
            </w:rPr>
            <w:t xml:space="preserve">Personal Insurance cover   </w:t>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r>
          <w:r w:rsidRPr="004D4F0D">
            <w:rPr>
              <w:rFonts w:ascii="Microsoft New Tai Lue" w:hAnsi="Microsoft New Tai Lue" w:cs="Microsoft New Tai Lue"/>
              <w:szCs w:val="24"/>
            </w:rPr>
            <w:tab/>
            <w:t xml:space="preserve">    5</w:t>
          </w:r>
        </w:p>
        <w:p w14:paraId="4B0FC43C" w14:textId="469552BF" w:rsidR="002265E1" w:rsidRPr="004D4F0D" w:rsidRDefault="00F21E89" w:rsidP="00935846">
          <w:pPr>
            <w:rPr>
              <w:rFonts w:ascii="Microsoft New Tai Lue" w:hAnsi="Microsoft New Tai Lue" w:cs="Microsoft New Tai Lue"/>
              <w:szCs w:val="24"/>
            </w:rPr>
          </w:pPr>
          <w:r w:rsidRPr="004D4F0D">
            <w:rPr>
              <w:rFonts w:ascii="Microsoft New Tai Lue" w:hAnsi="Microsoft New Tai Lue" w:cs="Microsoft New Tai Lue"/>
              <w:szCs w:val="24"/>
            </w:rPr>
            <w:t xml:space="preserve">    </w:t>
          </w:r>
        </w:p>
        <w:p w14:paraId="4A1C71CC" w14:textId="0F880963" w:rsidR="00DA111B" w:rsidRPr="004D4F0D" w:rsidRDefault="00134B19" w:rsidP="061431FD">
          <w:pPr>
            <w:pStyle w:val="TOC1"/>
            <w:tabs>
              <w:tab w:val="right" w:leader="dot" w:pos="9045"/>
              <w:tab w:val="left" w:pos="480"/>
            </w:tabs>
            <w:rPr>
              <w:rFonts w:ascii="Microsoft New Tai Lue" w:hAnsi="Microsoft New Tai Lue" w:cs="Microsoft New Tai Lue"/>
              <w:noProof/>
              <w:szCs w:val="24"/>
            </w:rPr>
          </w:pPr>
          <w:r w:rsidRPr="004D4F0D">
            <w:rPr>
              <w:rFonts w:ascii="Microsoft New Tai Lue" w:hAnsi="Microsoft New Tai Lue" w:cs="Microsoft New Tai Lue"/>
              <w:szCs w:val="24"/>
            </w:rPr>
            <w:fldChar w:fldCharType="end"/>
          </w:r>
        </w:p>
      </w:sdtContent>
    </w:sdt>
    <w:p w14:paraId="74964A2C" w14:textId="44A874F1" w:rsidR="00DA111B" w:rsidRPr="004D4F0D" w:rsidRDefault="00DA111B" w:rsidP="00DA111B">
      <w:pPr>
        <w:rPr>
          <w:rFonts w:ascii="Microsoft New Tai Lue" w:hAnsi="Microsoft New Tai Lue" w:cs="Microsoft New Tai Lue"/>
          <w:szCs w:val="24"/>
        </w:rPr>
      </w:pPr>
    </w:p>
    <w:p w14:paraId="6E2039DB" w14:textId="48054A75" w:rsidR="00DA111B" w:rsidRPr="004D4F0D" w:rsidRDefault="00DA111B" w:rsidP="00DA111B">
      <w:pPr>
        <w:pStyle w:val="Heading1"/>
        <w:numPr>
          <w:ilvl w:val="0"/>
          <w:numId w:val="1"/>
        </w:numPr>
        <w:rPr>
          <w:rFonts w:ascii="Microsoft New Tai Lue" w:hAnsi="Microsoft New Tai Lue" w:cs="Microsoft New Tai Lue"/>
          <w:sz w:val="24"/>
          <w:szCs w:val="24"/>
        </w:rPr>
      </w:pPr>
      <w:bookmarkStart w:id="0" w:name="_Toc99966622"/>
      <w:r w:rsidRPr="004D4F0D">
        <w:rPr>
          <w:rFonts w:ascii="Microsoft New Tai Lue" w:hAnsi="Microsoft New Tai Lue" w:cs="Microsoft New Tai Lue"/>
          <w:sz w:val="24"/>
          <w:szCs w:val="24"/>
        </w:rPr>
        <w:t>Introduction and Purpose</w:t>
      </w:r>
      <w:bookmarkEnd w:id="0"/>
    </w:p>
    <w:p w14:paraId="4D6FB59E" w14:textId="1087DFE8" w:rsidR="00670469" w:rsidRPr="004D4F0D" w:rsidRDefault="00670469" w:rsidP="00670469">
      <w:pPr>
        <w:rPr>
          <w:rFonts w:ascii="Microsoft New Tai Lue" w:hAnsi="Microsoft New Tai Lue" w:cs="Microsoft New Tai Lue"/>
          <w:szCs w:val="24"/>
        </w:rPr>
      </w:pPr>
    </w:p>
    <w:p w14:paraId="72B54C41" w14:textId="77777777" w:rsidR="00022EF8" w:rsidRPr="004D4F0D" w:rsidRDefault="003A5211" w:rsidP="00670469">
      <w:pPr>
        <w:rPr>
          <w:rFonts w:ascii="Microsoft New Tai Lue" w:hAnsi="Microsoft New Tai Lue" w:cs="Microsoft New Tai Lue"/>
          <w:szCs w:val="24"/>
        </w:rPr>
      </w:pPr>
      <w:r w:rsidRPr="004D4F0D">
        <w:rPr>
          <w:rFonts w:ascii="Microsoft New Tai Lue" w:hAnsi="Microsoft New Tai Lue" w:cs="Microsoft New Tai Lue"/>
          <w:szCs w:val="24"/>
        </w:rPr>
        <w:t xml:space="preserve">This policy </w:t>
      </w:r>
      <w:r w:rsidR="008E1300" w:rsidRPr="004D4F0D">
        <w:rPr>
          <w:rFonts w:ascii="Microsoft New Tai Lue" w:hAnsi="Microsoft New Tai Lue" w:cs="Microsoft New Tai Lue"/>
          <w:szCs w:val="24"/>
        </w:rPr>
        <w:t xml:space="preserve">aims to </w:t>
      </w:r>
      <w:r w:rsidRPr="004D4F0D">
        <w:rPr>
          <w:rFonts w:ascii="Microsoft New Tai Lue" w:hAnsi="Microsoft New Tai Lue" w:cs="Microsoft New Tai Lue"/>
          <w:szCs w:val="24"/>
        </w:rPr>
        <w:t xml:space="preserve">set out </w:t>
      </w:r>
      <w:r w:rsidR="005236D7" w:rsidRPr="004D4F0D">
        <w:rPr>
          <w:rFonts w:ascii="Microsoft New Tai Lue" w:hAnsi="Microsoft New Tai Lue" w:cs="Microsoft New Tai Lue"/>
          <w:szCs w:val="24"/>
        </w:rPr>
        <w:t xml:space="preserve">Foster Carers </w:t>
      </w:r>
      <w:r w:rsidR="008E1300" w:rsidRPr="004D4F0D">
        <w:rPr>
          <w:rFonts w:ascii="Microsoft New Tai Lue" w:hAnsi="Microsoft New Tai Lue" w:cs="Microsoft New Tai Lue"/>
          <w:szCs w:val="24"/>
        </w:rPr>
        <w:t xml:space="preserve">insurance requirements and detail </w:t>
      </w:r>
      <w:r w:rsidR="00E215DC" w:rsidRPr="004D4F0D">
        <w:rPr>
          <w:rFonts w:ascii="Microsoft New Tai Lue" w:hAnsi="Microsoft New Tai Lue" w:cs="Microsoft New Tai Lue"/>
          <w:szCs w:val="24"/>
        </w:rPr>
        <w:t xml:space="preserve">Somerset’s policy for </w:t>
      </w:r>
      <w:r w:rsidR="00022EF8" w:rsidRPr="004D4F0D">
        <w:rPr>
          <w:rFonts w:ascii="Microsoft New Tai Lue" w:hAnsi="Microsoft New Tai Lue" w:cs="Microsoft New Tai Lue"/>
          <w:szCs w:val="24"/>
        </w:rPr>
        <w:t>Foster Carers:</w:t>
      </w:r>
    </w:p>
    <w:p w14:paraId="2C1A6120" w14:textId="44998D43" w:rsidR="00022EF8" w:rsidRPr="004D4F0D" w:rsidRDefault="00622E26" w:rsidP="00622E26">
      <w:pPr>
        <w:pStyle w:val="ListParagraph"/>
        <w:numPr>
          <w:ilvl w:val="0"/>
          <w:numId w:val="5"/>
        </w:numPr>
        <w:rPr>
          <w:rFonts w:ascii="Microsoft New Tai Lue" w:hAnsi="Microsoft New Tai Lue" w:cs="Microsoft New Tai Lue"/>
          <w:szCs w:val="24"/>
        </w:rPr>
      </w:pPr>
      <w:r w:rsidRPr="004D4F0D">
        <w:rPr>
          <w:rFonts w:ascii="Microsoft New Tai Lue" w:hAnsi="Microsoft New Tai Lue" w:cs="Microsoft New Tai Lue"/>
          <w:szCs w:val="24"/>
        </w:rPr>
        <w:t>R</w:t>
      </w:r>
      <w:r w:rsidR="00E215DC" w:rsidRPr="004D4F0D">
        <w:rPr>
          <w:rFonts w:ascii="Microsoft New Tai Lue" w:hAnsi="Microsoft New Tai Lue" w:cs="Microsoft New Tai Lue"/>
          <w:szCs w:val="24"/>
        </w:rPr>
        <w:t xml:space="preserve">equesting </w:t>
      </w:r>
      <w:r w:rsidR="006E4B4A" w:rsidRPr="004D4F0D">
        <w:rPr>
          <w:rFonts w:ascii="Microsoft New Tai Lue" w:hAnsi="Microsoft New Tai Lue" w:cs="Microsoft New Tai Lue"/>
          <w:szCs w:val="24"/>
        </w:rPr>
        <w:t xml:space="preserve">financial </w:t>
      </w:r>
      <w:r w:rsidR="00E215DC" w:rsidRPr="004D4F0D">
        <w:rPr>
          <w:rFonts w:ascii="Microsoft New Tai Lue" w:hAnsi="Microsoft New Tai Lue" w:cs="Microsoft New Tai Lue"/>
          <w:szCs w:val="24"/>
        </w:rPr>
        <w:t xml:space="preserve">assistance </w:t>
      </w:r>
      <w:r w:rsidR="0075746F" w:rsidRPr="004D4F0D">
        <w:rPr>
          <w:rFonts w:ascii="Microsoft New Tai Lue" w:hAnsi="Microsoft New Tai Lue" w:cs="Microsoft New Tai Lue"/>
          <w:szCs w:val="24"/>
        </w:rPr>
        <w:t>with</w:t>
      </w:r>
      <w:r w:rsidR="00665E7B" w:rsidRPr="004D4F0D">
        <w:rPr>
          <w:rFonts w:ascii="Microsoft New Tai Lue" w:hAnsi="Microsoft New Tai Lue" w:cs="Microsoft New Tai Lue"/>
          <w:szCs w:val="24"/>
        </w:rPr>
        <w:t xml:space="preserve"> additional excess </w:t>
      </w:r>
      <w:r w:rsidR="00067AEE" w:rsidRPr="004D4F0D">
        <w:rPr>
          <w:rFonts w:ascii="Microsoft New Tai Lue" w:hAnsi="Microsoft New Tai Lue" w:cs="Microsoft New Tai Lue"/>
          <w:szCs w:val="24"/>
        </w:rPr>
        <w:t xml:space="preserve">costs when a claim is </w:t>
      </w:r>
      <w:r w:rsidR="00D36A2B" w:rsidRPr="004D4F0D">
        <w:rPr>
          <w:rFonts w:ascii="Microsoft New Tai Lue" w:hAnsi="Microsoft New Tai Lue" w:cs="Microsoft New Tai Lue"/>
          <w:szCs w:val="24"/>
        </w:rPr>
        <w:t xml:space="preserve">successfully </w:t>
      </w:r>
      <w:r w:rsidR="00067AEE" w:rsidRPr="004D4F0D">
        <w:rPr>
          <w:rFonts w:ascii="Microsoft New Tai Lue" w:hAnsi="Microsoft New Tai Lue" w:cs="Microsoft New Tai Lue"/>
          <w:szCs w:val="24"/>
        </w:rPr>
        <w:t>made</w:t>
      </w:r>
      <w:r w:rsidR="00D36A2B" w:rsidRPr="004D4F0D">
        <w:rPr>
          <w:rFonts w:ascii="Microsoft New Tai Lue" w:hAnsi="Microsoft New Tai Lue" w:cs="Microsoft New Tai Lue"/>
          <w:szCs w:val="24"/>
        </w:rPr>
        <w:t xml:space="preserve"> against the Foster Carers own insurance policy,</w:t>
      </w:r>
      <w:r w:rsidR="00022EF8" w:rsidRPr="004D4F0D">
        <w:rPr>
          <w:rFonts w:ascii="Microsoft New Tai Lue" w:hAnsi="Microsoft New Tai Lue" w:cs="Microsoft New Tai Lue"/>
          <w:szCs w:val="24"/>
        </w:rPr>
        <w:t xml:space="preserve"> for the repair or replacement of items, damaged or stolen by a looked after child</w:t>
      </w:r>
      <w:r w:rsidRPr="004D4F0D">
        <w:rPr>
          <w:rFonts w:ascii="Microsoft New Tai Lue" w:hAnsi="Microsoft New Tai Lue" w:cs="Microsoft New Tai Lue"/>
          <w:szCs w:val="24"/>
        </w:rPr>
        <w:t>.</w:t>
      </w:r>
    </w:p>
    <w:p w14:paraId="51CD1C6E" w14:textId="77777777" w:rsidR="00622E26" w:rsidRPr="004D4F0D" w:rsidRDefault="00622E26" w:rsidP="00622E26">
      <w:pPr>
        <w:pStyle w:val="ListParagraph"/>
        <w:ind w:left="1080"/>
        <w:rPr>
          <w:rFonts w:ascii="Microsoft New Tai Lue" w:hAnsi="Microsoft New Tai Lue" w:cs="Microsoft New Tai Lue"/>
          <w:szCs w:val="24"/>
        </w:rPr>
      </w:pPr>
    </w:p>
    <w:p w14:paraId="47A5797C" w14:textId="0B609A42" w:rsidR="003A5211" w:rsidRPr="004D4F0D" w:rsidRDefault="00622E26" w:rsidP="00622E26">
      <w:pPr>
        <w:pStyle w:val="ListParagraph"/>
        <w:numPr>
          <w:ilvl w:val="0"/>
          <w:numId w:val="5"/>
        </w:numPr>
        <w:rPr>
          <w:rFonts w:ascii="Microsoft New Tai Lue" w:hAnsi="Microsoft New Tai Lue" w:cs="Microsoft New Tai Lue"/>
          <w:szCs w:val="24"/>
        </w:rPr>
      </w:pPr>
      <w:r w:rsidRPr="004D4F0D">
        <w:rPr>
          <w:rFonts w:ascii="Microsoft New Tai Lue" w:hAnsi="Microsoft New Tai Lue" w:cs="Microsoft New Tai Lue"/>
          <w:szCs w:val="24"/>
        </w:rPr>
        <w:t>O</w:t>
      </w:r>
      <w:r w:rsidR="00FA6361" w:rsidRPr="004D4F0D">
        <w:rPr>
          <w:rFonts w:ascii="Microsoft New Tai Lue" w:hAnsi="Microsoft New Tai Lue" w:cs="Microsoft New Tai Lue"/>
          <w:szCs w:val="24"/>
        </w:rPr>
        <w:t>r</w:t>
      </w:r>
      <w:r w:rsidRPr="004D4F0D">
        <w:rPr>
          <w:rFonts w:ascii="Microsoft New Tai Lue" w:hAnsi="Microsoft New Tai Lue" w:cs="Microsoft New Tai Lue"/>
          <w:szCs w:val="24"/>
        </w:rPr>
        <w:t>,</w:t>
      </w:r>
      <w:r w:rsidR="00FA6361" w:rsidRPr="004D4F0D">
        <w:rPr>
          <w:rFonts w:ascii="Microsoft New Tai Lue" w:hAnsi="Microsoft New Tai Lue" w:cs="Microsoft New Tai Lue"/>
          <w:szCs w:val="24"/>
        </w:rPr>
        <w:t xml:space="preserve"> for </w:t>
      </w:r>
      <w:r w:rsidR="00032CD6" w:rsidRPr="004D4F0D">
        <w:rPr>
          <w:rFonts w:ascii="Microsoft New Tai Lue" w:hAnsi="Microsoft New Tai Lue" w:cs="Microsoft New Tai Lue"/>
          <w:szCs w:val="24"/>
        </w:rPr>
        <w:t xml:space="preserve">the cost </w:t>
      </w:r>
      <w:r w:rsidR="00496565" w:rsidRPr="004D4F0D">
        <w:rPr>
          <w:rFonts w:ascii="Microsoft New Tai Lue" w:hAnsi="Microsoft New Tai Lue" w:cs="Microsoft New Tai Lue"/>
          <w:szCs w:val="24"/>
        </w:rPr>
        <w:t xml:space="preserve">or repair or replacement of items, damaged or stolen </w:t>
      </w:r>
      <w:r w:rsidR="00022EF8" w:rsidRPr="004D4F0D">
        <w:rPr>
          <w:rFonts w:ascii="Microsoft New Tai Lue" w:hAnsi="Microsoft New Tai Lue" w:cs="Microsoft New Tai Lue"/>
          <w:szCs w:val="24"/>
        </w:rPr>
        <w:t>by a looked after child</w:t>
      </w:r>
      <w:r w:rsidRPr="004D4F0D">
        <w:rPr>
          <w:rFonts w:ascii="Microsoft New Tai Lue" w:hAnsi="Microsoft New Tai Lue" w:cs="Microsoft New Tai Lue"/>
          <w:szCs w:val="24"/>
        </w:rPr>
        <w:t>, when a Foster Carer has made a claim against their own insurance policy</w:t>
      </w:r>
      <w:r w:rsidR="0000094E" w:rsidRPr="004D4F0D">
        <w:rPr>
          <w:rFonts w:ascii="Microsoft New Tai Lue" w:hAnsi="Microsoft New Tai Lue" w:cs="Microsoft New Tai Lue"/>
          <w:szCs w:val="24"/>
        </w:rPr>
        <w:t xml:space="preserve">; </w:t>
      </w:r>
      <w:r w:rsidRPr="004D4F0D">
        <w:rPr>
          <w:rFonts w:ascii="Microsoft New Tai Lue" w:hAnsi="Microsoft New Tai Lue" w:cs="Microsoft New Tai Lue"/>
          <w:szCs w:val="24"/>
        </w:rPr>
        <w:t>but that claim has been unsuccessful.</w:t>
      </w:r>
    </w:p>
    <w:p w14:paraId="41E99B79" w14:textId="77777777" w:rsidR="00622E26" w:rsidRPr="004D4F0D" w:rsidRDefault="00622E26" w:rsidP="00622E26">
      <w:pPr>
        <w:pStyle w:val="ListParagraph"/>
        <w:rPr>
          <w:rFonts w:ascii="Microsoft New Tai Lue" w:hAnsi="Microsoft New Tai Lue" w:cs="Microsoft New Tai Lue"/>
          <w:szCs w:val="24"/>
        </w:rPr>
      </w:pPr>
    </w:p>
    <w:p w14:paraId="36E377F0" w14:textId="77777777" w:rsidR="00622E26" w:rsidRPr="004D4F0D" w:rsidRDefault="00622E26" w:rsidP="00622E26">
      <w:pPr>
        <w:rPr>
          <w:rFonts w:ascii="Microsoft New Tai Lue" w:hAnsi="Microsoft New Tai Lue" w:cs="Microsoft New Tai Lue"/>
          <w:szCs w:val="24"/>
        </w:rPr>
      </w:pPr>
    </w:p>
    <w:p w14:paraId="368C9D5F" w14:textId="68020B7F" w:rsidR="00670469" w:rsidRPr="004D4F0D" w:rsidRDefault="00670469" w:rsidP="00670469">
      <w:pPr>
        <w:pStyle w:val="Heading1"/>
        <w:numPr>
          <w:ilvl w:val="0"/>
          <w:numId w:val="1"/>
        </w:numPr>
        <w:rPr>
          <w:rFonts w:ascii="Microsoft New Tai Lue" w:hAnsi="Microsoft New Tai Lue" w:cs="Microsoft New Tai Lue"/>
          <w:sz w:val="24"/>
          <w:szCs w:val="24"/>
        </w:rPr>
      </w:pPr>
      <w:r w:rsidRPr="004D4F0D">
        <w:rPr>
          <w:rFonts w:ascii="Microsoft New Tai Lue" w:hAnsi="Microsoft New Tai Lue" w:cs="Microsoft New Tai Lue"/>
          <w:sz w:val="24"/>
          <w:szCs w:val="24"/>
        </w:rPr>
        <w:t xml:space="preserve"> </w:t>
      </w:r>
      <w:bookmarkStart w:id="1" w:name="_Toc99966624"/>
      <w:r w:rsidRPr="004D4F0D">
        <w:rPr>
          <w:rFonts w:ascii="Microsoft New Tai Lue" w:hAnsi="Microsoft New Tai Lue" w:cs="Microsoft New Tai Lue"/>
          <w:sz w:val="24"/>
          <w:szCs w:val="24"/>
        </w:rPr>
        <w:t>Context</w:t>
      </w:r>
      <w:bookmarkEnd w:id="1"/>
    </w:p>
    <w:p w14:paraId="317FE5B3" w14:textId="129BC059" w:rsidR="00270F5C" w:rsidRPr="004D4F0D" w:rsidRDefault="00270F5C" w:rsidP="00270F5C">
      <w:pPr>
        <w:rPr>
          <w:rFonts w:ascii="Microsoft New Tai Lue" w:hAnsi="Microsoft New Tai Lue" w:cs="Microsoft New Tai Lue"/>
          <w:szCs w:val="24"/>
        </w:rPr>
      </w:pPr>
    </w:p>
    <w:p w14:paraId="20D5C082" w14:textId="389CF666" w:rsidR="00447672" w:rsidRPr="004D4F0D" w:rsidRDefault="00270F5C" w:rsidP="00001DC4">
      <w:pPr>
        <w:rPr>
          <w:rFonts w:ascii="Microsoft New Tai Lue" w:hAnsi="Microsoft New Tai Lue" w:cs="Microsoft New Tai Lue"/>
          <w:szCs w:val="24"/>
        </w:rPr>
      </w:pPr>
      <w:r w:rsidRPr="004D4F0D">
        <w:rPr>
          <w:rFonts w:ascii="Microsoft New Tai Lue" w:hAnsi="Microsoft New Tai Lue" w:cs="Microsoft New Tai Lue"/>
          <w:szCs w:val="24"/>
        </w:rPr>
        <w:t xml:space="preserve">The context of this </w:t>
      </w:r>
      <w:r w:rsidR="007A48AC" w:rsidRPr="004D4F0D">
        <w:rPr>
          <w:rFonts w:ascii="Microsoft New Tai Lue" w:hAnsi="Microsoft New Tai Lue" w:cs="Microsoft New Tai Lue"/>
          <w:szCs w:val="24"/>
        </w:rPr>
        <w:t xml:space="preserve">policy </w:t>
      </w:r>
      <w:r w:rsidRPr="004D4F0D">
        <w:rPr>
          <w:rFonts w:ascii="Microsoft New Tai Lue" w:hAnsi="Microsoft New Tai Lue" w:cs="Microsoft New Tai Lue"/>
          <w:szCs w:val="24"/>
        </w:rPr>
        <w:t xml:space="preserve">is set out </w:t>
      </w:r>
      <w:r w:rsidR="004650B8" w:rsidRPr="004D4F0D">
        <w:rPr>
          <w:rFonts w:ascii="Microsoft New Tai Lue" w:hAnsi="Microsoft New Tai Lue" w:cs="Microsoft New Tai Lue"/>
          <w:szCs w:val="24"/>
        </w:rPr>
        <w:t>in the following regulations and standards</w:t>
      </w:r>
      <w:r w:rsidR="00293A2C" w:rsidRPr="004D4F0D">
        <w:rPr>
          <w:rFonts w:ascii="Microsoft New Tai Lue" w:hAnsi="Microsoft New Tai Lue" w:cs="Microsoft New Tai Lue"/>
          <w:szCs w:val="24"/>
        </w:rPr>
        <w:t>:</w:t>
      </w:r>
    </w:p>
    <w:p w14:paraId="25EB784E" w14:textId="52E47127" w:rsidR="004E0CCB" w:rsidRPr="004D4F0D" w:rsidRDefault="004E0CCB" w:rsidP="00001DC4">
      <w:pPr>
        <w:rPr>
          <w:rFonts w:ascii="Microsoft New Tai Lue" w:hAnsi="Microsoft New Tai Lue" w:cs="Microsoft New Tai Lue"/>
          <w:szCs w:val="24"/>
        </w:rPr>
      </w:pPr>
      <w:r w:rsidRPr="004D4F0D">
        <w:rPr>
          <w:rFonts w:ascii="Microsoft New Tai Lue" w:hAnsi="Microsoft New Tai Lue" w:cs="Microsoft New Tai Lue"/>
          <w:szCs w:val="24"/>
        </w:rPr>
        <w:t>Fostering Services Regulations 2011 (FSR), in schedule 5 'Matters and obligations in Foster Care Agreements' (1)(e) states:</w:t>
      </w:r>
    </w:p>
    <w:p w14:paraId="55730B3F" w14:textId="2184CA6B" w:rsidR="004E0CCB" w:rsidRPr="004D4F0D" w:rsidRDefault="004E0CCB" w:rsidP="00F439B6">
      <w:pPr>
        <w:pStyle w:val="xxxmsonormal"/>
        <w:numPr>
          <w:ilvl w:val="0"/>
          <w:numId w:val="4"/>
        </w:numPr>
        <w:rPr>
          <w:rFonts w:ascii="Microsoft New Tai Lue" w:hAnsi="Microsoft New Tai Lue" w:cs="Microsoft New Tai Lue"/>
          <w:i/>
          <w:iCs/>
          <w:sz w:val="24"/>
          <w:szCs w:val="24"/>
        </w:rPr>
      </w:pPr>
      <w:r w:rsidRPr="004D4F0D">
        <w:rPr>
          <w:rFonts w:ascii="Microsoft New Tai Lue" w:hAnsi="Microsoft New Tai Lue" w:cs="Microsoft New Tai Lue"/>
          <w:i/>
          <w:iCs/>
          <w:sz w:val="24"/>
          <w:szCs w:val="24"/>
        </w:rPr>
        <w:t>Matters to be recorded</w:t>
      </w:r>
    </w:p>
    <w:p w14:paraId="11C72FE3" w14:textId="77777777" w:rsidR="00F439B6" w:rsidRPr="004D4F0D" w:rsidRDefault="00F439B6" w:rsidP="00F439B6">
      <w:pPr>
        <w:pStyle w:val="xxxmsonormal"/>
        <w:ind w:left="720"/>
        <w:rPr>
          <w:rFonts w:ascii="Microsoft New Tai Lue" w:hAnsi="Microsoft New Tai Lue" w:cs="Microsoft New Tai Lue"/>
          <w:sz w:val="24"/>
          <w:szCs w:val="24"/>
        </w:rPr>
      </w:pPr>
    </w:p>
    <w:p w14:paraId="39835198" w14:textId="1EE9A7B5" w:rsidR="004E0CCB" w:rsidRPr="004D4F0D" w:rsidRDefault="004E0CCB" w:rsidP="00F439B6">
      <w:pPr>
        <w:pStyle w:val="xxxmsonormal"/>
        <w:ind w:left="2160"/>
        <w:rPr>
          <w:rFonts w:ascii="Microsoft New Tai Lue" w:hAnsi="Microsoft New Tai Lue" w:cs="Microsoft New Tai Lue"/>
          <w:sz w:val="24"/>
          <w:szCs w:val="24"/>
        </w:rPr>
      </w:pPr>
      <w:r w:rsidRPr="004D4F0D">
        <w:rPr>
          <w:rFonts w:ascii="Microsoft New Tai Lue" w:hAnsi="Microsoft New Tai Lue" w:cs="Microsoft New Tai Lue"/>
          <w:i/>
          <w:iCs/>
          <w:sz w:val="24"/>
          <w:szCs w:val="24"/>
        </w:rPr>
        <w:t>(e) The arrangements for meeting any legal liabilities of the foster parent arising by reason of a placement.</w:t>
      </w:r>
    </w:p>
    <w:p w14:paraId="7DDE08A9" w14:textId="77777777" w:rsidR="004E0CCB" w:rsidRPr="004D4F0D" w:rsidRDefault="004E0CCB" w:rsidP="004E0CCB">
      <w:pPr>
        <w:pStyle w:val="xxxmsonormal"/>
        <w:rPr>
          <w:rFonts w:ascii="Microsoft New Tai Lue" w:hAnsi="Microsoft New Tai Lue" w:cs="Microsoft New Tai Lue"/>
          <w:sz w:val="24"/>
          <w:szCs w:val="24"/>
        </w:rPr>
      </w:pPr>
      <w:r w:rsidRPr="004D4F0D">
        <w:rPr>
          <w:rFonts w:ascii="Microsoft New Tai Lue" w:hAnsi="Microsoft New Tai Lue" w:cs="Microsoft New Tai Lue"/>
          <w:sz w:val="24"/>
          <w:szCs w:val="24"/>
        </w:rPr>
        <w:t> </w:t>
      </w:r>
    </w:p>
    <w:p w14:paraId="446FC322" w14:textId="77777777" w:rsidR="00F439B6" w:rsidRPr="004D4F0D" w:rsidRDefault="00F439B6" w:rsidP="004E0CCB">
      <w:pPr>
        <w:pStyle w:val="xxxmsonormal"/>
        <w:rPr>
          <w:rFonts w:ascii="Microsoft New Tai Lue" w:hAnsi="Microsoft New Tai Lue" w:cs="Microsoft New Tai Lue"/>
          <w:sz w:val="24"/>
          <w:szCs w:val="24"/>
        </w:rPr>
      </w:pPr>
    </w:p>
    <w:p w14:paraId="49FF306F" w14:textId="04D397B6" w:rsidR="004E0CCB" w:rsidRPr="004D4F0D" w:rsidRDefault="004E0CCB" w:rsidP="004E0CCB">
      <w:pPr>
        <w:pStyle w:val="xxxmsonormal"/>
        <w:rPr>
          <w:rFonts w:ascii="Microsoft New Tai Lue" w:hAnsi="Microsoft New Tai Lue" w:cs="Microsoft New Tai Lue"/>
          <w:sz w:val="24"/>
          <w:szCs w:val="24"/>
        </w:rPr>
      </w:pPr>
      <w:r w:rsidRPr="004D4F0D">
        <w:rPr>
          <w:rFonts w:ascii="Microsoft New Tai Lue" w:hAnsi="Microsoft New Tai Lue" w:cs="Microsoft New Tai Lue"/>
          <w:sz w:val="24"/>
          <w:szCs w:val="24"/>
        </w:rPr>
        <w:t>The fostering National Minimum Standards</w:t>
      </w:r>
    </w:p>
    <w:p w14:paraId="5DF1E1AC" w14:textId="77777777" w:rsidR="004E0CCB" w:rsidRPr="004D4F0D" w:rsidRDefault="004E0CCB" w:rsidP="004E0CCB">
      <w:pPr>
        <w:pStyle w:val="xxxmsonormal"/>
        <w:rPr>
          <w:rFonts w:ascii="Microsoft New Tai Lue" w:hAnsi="Microsoft New Tai Lue" w:cs="Microsoft New Tai Lue"/>
          <w:sz w:val="24"/>
          <w:szCs w:val="24"/>
        </w:rPr>
      </w:pPr>
      <w:r w:rsidRPr="004D4F0D">
        <w:rPr>
          <w:rFonts w:ascii="Microsoft New Tai Lue" w:hAnsi="Microsoft New Tai Lue" w:cs="Microsoft New Tai Lue"/>
          <w:sz w:val="24"/>
          <w:szCs w:val="24"/>
        </w:rPr>
        <w:t> </w:t>
      </w:r>
    </w:p>
    <w:p w14:paraId="236B6B0A" w14:textId="77777777" w:rsidR="004E0CCB" w:rsidRPr="004D4F0D" w:rsidRDefault="004E0CCB" w:rsidP="00F439B6">
      <w:pPr>
        <w:pStyle w:val="xxxmsonormal"/>
        <w:ind w:left="720"/>
        <w:rPr>
          <w:rFonts w:ascii="Microsoft New Tai Lue" w:hAnsi="Microsoft New Tai Lue" w:cs="Microsoft New Tai Lue"/>
          <w:i/>
          <w:iCs/>
          <w:sz w:val="24"/>
          <w:szCs w:val="24"/>
        </w:rPr>
      </w:pPr>
      <w:r w:rsidRPr="004D4F0D">
        <w:rPr>
          <w:rFonts w:ascii="Microsoft New Tai Lue" w:hAnsi="Microsoft New Tai Lue" w:cs="Microsoft New Tai Lue"/>
          <w:i/>
          <w:iCs/>
          <w:sz w:val="24"/>
          <w:szCs w:val="24"/>
        </w:rPr>
        <w:t>28.1) Each foster carer receives at least the national minimum allowance for the child, plus any necessary agreed expenses for the care, education and reasonable leisure interests of the child, including insurance, holidays, birthdays, school trips, religious festivals etc, which cover the full cost of caring for each child placed with her/him.</w:t>
      </w:r>
    </w:p>
    <w:p w14:paraId="6AF61328" w14:textId="77777777" w:rsidR="004E0CCB" w:rsidRPr="004D4F0D" w:rsidRDefault="004E0CCB" w:rsidP="004E0CCB">
      <w:pPr>
        <w:pStyle w:val="xxxmsonormal"/>
        <w:rPr>
          <w:rFonts w:ascii="Microsoft New Tai Lue" w:hAnsi="Microsoft New Tai Lue" w:cs="Microsoft New Tai Lue"/>
          <w:sz w:val="24"/>
          <w:szCs w:val="24"/>
        </w:rPr>
      </w:pPr>
      <w:r w:rsidRPr="004D4F0D">
        <w:rPr>
          <w:rFonts w:ascii="Microsoft New Tai Lue" w:hAnsi="Microsoft New Tai Lue" w:cs="Microsoft New Tai Lue"/>
          <w:sz w:val="24"/>
          <w:szCs w:val="24"/>
        </w:rPr>
        <w:t> </w:t>
      </w:r>
    </w:p>
    <w:p w14:paraId="7D49CC08" w14:textId="14FB33F7" w:rsidR="004E0CCB" w:rsidRPr="004D4F0D" w:rsidRDefault="004E0CCB" w:rsidP="00F439B6">
      <w:pPr>
        <w:pStyle w:val="xxxmsonormal"/>
        <w:ind w:left="720"/>
        <w:rPr>
          <w:rFonts w:ascii="Microsoft New Tai Lue" w:hAnsi="Microsoft New Tai Lue" w:cs="Microsoft New Tai Lue"/>
          <w:i/>
          <w:iCs/>
          <w:sz w:val="24"/>
          <w:szCs w:val="24"/>
        </w:rPr>
      </w:pPr>
      <w:r w:rsidRPr="004D4F0D">
        <w:rPr>
          <w:rFonts w:ascii="Microsoft New Tai Lue" w:hAnsi="Microsoft New Tai Lue" w:cs="Microsoft New Tai Lue"/>
          <w:i/>
          <w:iCs/>
          <w:sz w:val="24"/>
          <w:szCs w:val="24"/>
        </w:rPr>
        <w:t>21.10) On approval, foster carers are given information, either a handbook or electronic resources, which cover policies, procedures (including with regard to allegations), guidance, financial information, legal information and insurance details. This information is updated regularly.</w:t>
      </w:r>
      <w:r w:rsidR="00B10995" w:rsidRPr="004D4F0D">
        <w:rPr>
          <w:rFonts w:ascii="Microsoft New Tai Lue" w:hAnsi="Microsoft New Tai Lue" w:cs="Microsoft New Tai Lue"/>
          <w:i/>
          <w:iCs/>
          <w:sz w:val="24"/>
          <w:szCs w:val="24"/>
        </w:rPr>
        <w:t xml:space="preserve"> </w:t>
      </w:r>
    </w:p>
    <w:p w14:paraId="42B7B413" w14:textId="6E02DB0D" w:rsidR="00B10995" w:rsidRPr="004D4F0D" w:rsidRDefault="00B10995" w:rsidP="00B10995">
      <w:pPr>
        <w:pStyle w:val="Heading1"/>
        <w:numPr>
          <w:ilvl w:val="0"/>
          <w:numId w:val="1"/>
        </w:numPr>
        <w:rPr>
          <w:rStyle w:val="eop"/>
          <w:rFonts w:ascii="Microsoft New Tai Lue" w:hAnsi="Microsoft New Tai Lue" w:cs="Microsoft New Tai Lue"/>
          <w:sz w:val="24"/>
          <w:szCs w:val="24"/>
        </w:rPr>
      </w:pPr>
      <w:r w:rsidRPr="004D4F0D">
        <w:rPr>
          <w:rStyle w:val="eop"/>
          <w:rFonts w:ascii="Microsoft New Tai Lue" w:hAnsi="Microsoft New Tai Lue" w:cs="Microsoft New Tai Lue"/>
          <w:sz w:val="24"/>
          <w:szCs w:val="24"/>
        </w:rPr>
        <w:t>Foster Carers own Home and Vehicle Insurance Arrangements</w:t>
      </w:r>
    </w:p>
    <w:p w14:paraId="230B7B6C" w14:textId="7C144003" w:rsidR="00B10995" w:rsidRPr="004D4F0D" w:rsidRDefault="00B10995" w:rsidP="780F8C6B">
      <w:pPr>
        <w:spacing w:after="200" w:line="276" w:lineRule="auto"/>
        <w:rPr>
          <w:rFonts w:ascii="Microsoft New Tai Lue" w:eastAsia="Arial" w:hAnsi="Microsoft New Tai Lue" w:cs="Microsoft New Tai Lue"/>
          <w:color w:val="000000" w:themeColor="text1"/>
          <w:szCs w:val="24"/>
        </w:rPr>
      </w:pPr>
    </w:p>
    <w:p w14:paraId="769B37C0" w14:textId="3D0B5C44" w:rsidR="00B10995" w:rsidRPr="004D4F0D" w:rsidRDefault="780F8C6B" w:rsidP="780F8C6B">
      <w:pPr>
        <w:spacing w:after="200" w:line="276" w:lineRule="auto"/>
        <w:rPr>
          <w:rFonts w:ascii="Microsoft New Tai Lue" w:eastAsia="Arial" w:hAnsi="Microsoft New Tai Lue" w:cs="Microsoft New Tai Lue"/>
          <w:color w:val="000000" w:themeColor="text1"/>
          <w:szCs w:val="24"/>
        </w:rPr>
      </w:pPr>
      <w:r w:rsidRPr="004D4F0D">
        <w:rPr>
          <w:rFonts w:ascii="Microsoft New Tai Lue" w:eastAsia="Arial" w:hAnsi="Microsoft New Tai Lue" w:cs="Microsoft New Tai Lue"/>
          <w:color w:val="000000" w:themeColor="text1"/>
          <w:szCs w:val="24"/>
        </w:rPr>
        <w:t>Foster carers should insure their vehicle, buildings and contents for the full replacement value including the value of the personal effects of any foster children residing with them.</w:t>
      </w:r>
    </w:p>
    <w:p w14:paraId="741ABF73" w14:textId="0E636850" w:rsidR="00B10995" w:rsidRPr="004D4F0D" w:rsidRDefault="780F8C6B" w:rsidP="780F8C6B">
      <w:pPr>
        <w:spacing w:after="200" w:line="276" w:lineRule="auto"/>
        <w:rPr>
          <w:rFonts w:ascii="Microsoft New Tai Lue" w:eastAsia="Arial" w:hAnsi="Microsoft New Tai Lue" w:cs="Microsoft New Tai Lue"/>
          <w:color w:val="000000" w:themeColor="text1"/>
          <w:szCs w:val="24"/>
        </w:rPr>
      </w:pPr>
      <w:r w:rsidRPr="004D4F0D">
        <w:rPr>
          <w:rFonts w:ascii="Microsoft New Tai Lue" w:eastAsia="Arial" w:hAnsi="Microsoft New Tai Lue" w:cs="Microsoft New Tai Lue"/>
          <w:color w:val="000000" w:themeColor="text1"/>
          <w:szCs w:val="24"/>
        </w:rPr>
        <w:t>If a loss occurs and there is not adequate insurance, insurers may only settle your claim on an indemnity basis, that is, making allowance for wear and tear, depreciation etc, rather than the normal reinstatement (new for old) basis. They may withdraw indemnity in its entirety.</w:t>
      </w:r>
    </w:p>
    <w:p w14:paraId="027F3D91" w14:textId="77777777" w:rsidR="00DA311D" w:rsidRPr="004D4F0D" w:rsidRDefault="780F8C6B" w:rsidP="00DA311D">
      <w:pPr>
        <w:spacing w:after="200" w:line="276" w:lineRule="auto"/>
        <w:rPr>
          <w:rFonts w:ascii="Microsoft New Tai Lue" w:eastAsia="Arial" w:hAnsi="Microsoft New Tai Lue" w:cs="Microsoft New Tai Lue"/>
          <w:color w:val="000000" w:themeColor="text1"/>
          <w:szCs w:val="24"/>
        </w:rPr>
      </w:pPr>
      <w:r w:rsidRPr="004D4F0D">
        <w:rPr>
          <w:rFonts w:ascii="Microsoft New Tai Lue" w:eastAsia="Arial" w:hAnsi="Microsoft New Tai Lue" w:cs="Microsoft New Tai Lue"/>
          <w:color w:val="000000" w:themeColor="text1"/>
          <w:szCs w:val="24"/>
        </w:rPr>
        <w:t>Home insurance is likely to contain restrictions relating to damage caused by children that you are fostering. Policy wording should be checked and insurers must be advised of the owner’s fostering activities. Most policies exclude deliberate and or malicious damage and theft caused by any member of your family or anyone permanently residing with you, the latter category relating to the foster children.</w:t>
      </w:r>
    </w:p>
    <w:p w14:paraId="1590AEE4" w14:textId="77777777" w:rsidR="00DA311D" w:rsidRPr="004D4F0D" w:rsidRDefault="780F8C6B" w:rsidP="00DA311D">
      <w:pPr>
        <w:spacing w:after="200" w:line="276" w:lineRule="auto"/>
        <w:rPr>
          <w:rFonts w:ascii="Microsoft New Tai Lue" w:hAnsi="Microsoft New Tai Lue" w:cs="Microsoft New Tai Lue"/>
          <w:szCs w:val="24"/>
        </w:rPr>
      </w:pPr>
      <w:r w:rsidRPr="004D4F0D">
        <w:rPr>
          <w:rFonts w:ascii="Microsoft New Tai Lue" w:eastAsia="Arial" w:hAnsi="Microsoft New Tai Lue" w:cs="Microsoft New Tai Lue"/>
          <w:color w:val="000000" w:themeColor="text1"/>
          <w:szCs w:val="24"/>
        </w:rPr>
        <w:t xml:space="preserve">Some insurance policies incorporate an excess, whereby the householder/vehicle owner pays the first part of the claim.  In this instance you </w:t>
      </w:r>
      <w:r w:rsidRPr="004D4F0D">
        <w:rPr>
          <w:rFonts w:ascii="Microsoft New Tai Lue" w:eastAsia="Arial" w:hAnsi="Microsoft New Tai Lue" w:cs="Microsoft New Tai Lue"/>
          <w:b/>
          <w:bCs/>
          <w:i/>
          <w:iCs/>
          <w:color w:val="000000" w:themeColor="text1"/>
          <w:szCs w:val="24"/>
          <w:u w:val="single"/>
        </w:rPr>
        <w:t>may</w:t>
      </w:r>
      <w:r w:rsidRPr="004D4F0D">
        <w:rPr>
          <w:rFonts w:ascii="Microsoft New Tai Lue" w:eastAsia="Arial" w:hAnsi="Microsoft New Tai Lue" w:cs="Microsoft New Tai Lue"/>
          <w:color w:val="000000" w:themeColor="text1"/>
          <w:szCs w:val="24"/>
        </w:rPr>
        <w:t xml:space="preserve"> request assistance from the service in covering this cost. However, any decision to provide financial aid to cover insurance excess will be made on a case by case basis, and is only likely to be agreed in individual cases of particular difficulty.</w:t>
      </w:r>
      <w:r w:rsidR="002265E1" w:rsidRPr="004D4F0D">
        <w:rPr>
          <w:rFonts w:ascii="Microsoft New Tai Lue" w:hAnsi="Microsoft New Tai Lue" w:cs="Microsoft New Tai Lue"/>
          <w:szCs w:val="24"/>
        </w:rPr>
        <w:t xml:space="preserve"> As a foster carer, you will personally need to make sure that your house, building and contents and your car insurance providers are aware that you foster, and discuss with them the type of fostering that you do, the number of children and age ranges that you expect to look after. They will be able to help you determine which changes of household circumstances you will need to continue to inform them about. Check with them what is covered in the policy in relation to your role as a foster carer. </w:t>
      </w:r>
    </w:p>
    <w:p w14:paraId="2D6F727B" w14:textId="77777777" w:rsidR="00DA311D" w:rsidRPr="004D4F0D" w:rsidRDefault="002265E1" w:rsidP="00DA311D">
      <w:pPr>
        <w:spacing w:after="200" w:line="276" w:lineRule="auto"/>
        <w:rPr>
          <w:rStyle w:val="normaltextrun"/>
          <w:rFonts w:ascii="Microsoft New Tai Lue" w:hAnsi="Microsoft New Tai Lue" w:cs="Microsoft New Tai Lue"/>
          <w:i/>
          <w:iCs/>
          <w:szCs w:val="24"/>
        </w:rPr>
      </w:pPr>
      <w:r w:rsidRPr="004D4F0D">
        <w:rPr>
          <w:rStyle w:val="normaltextrun"/>
          <w:rFonts w:ascii="Microsoft New Tai Lue" w:hAnsi="Microsoft New Tai Lue" w:cs="Microsoft New Tai Lue"/>
          <w:i/>
          <w:iCs/>
          <w:szCs w:val="24"/>
        </w:rPr>
        <w:t xml:space="preserve">(Note: Some insurance providers/policies do not provide cover for accidental/malicious damage or theft arising from one’s own children - and therefore foster children - in the home. </w:t>
      </w:r>
    </w:p>
    <w:p w14:paraId="6622033C" w14:textId="77777777" w:rsidR="00DA311D" w:rsidRPr="004D4F0D" w:rsidRDefault="002265E1" w:rsidP="00DA311D">
      <w:pPr>
        <w:spacing w:after="200" w:line="276" w:lineRule="auto"/>
        <w:rPr>
          <w:rStyle w:val="normaltextrun"/>
          <w:rFonts w:ascii="Microsoft New Tai Lue" w:hAnsi="Microsoft New Tai Lue" w:cs="Microsoft New Tai Lue"/>
          <w:i/>
          <w:iCs/>
          <w:szCs w:val="24"/>
        </w:rPr>
      </w:pPr>
      <w:r w:rsidRPr="004D4F0D">
        <w:rPr>
          <w:rStyle w:val="normaltextrun"/>
          <w:rFonts w:ascii="Microsoft New Tai Lue" w:hAnsi="Microsoft New Tai Lue" w:cs="Microsoft New Tai Lue"/>
          <w:i/>
          <w:iCs/>
          <w:szCs w:val="24"/>
        </w:rPr>
        <w:t xml:space="preserve">For further information and helpful advice on </w:t>
      </w:r>
      <w:r w:rsidRPr="004D4F0D">
        <w:rPr>
          <w:rStyle w:val="normaltextrun"/>
          <w:rFonts w:ascii="Microsoft New Tai Lue" w:hAnsi="Microsoft New Tai Lue" w:cs="Microsoft New Tai Lue"/>
          <w:b/>
          <w:bCs/>
          <w:i/>
          <w:iCs/>
          <w:szCs w:val="24"/>
        </w:rPr>
        <w:t>insurance for foster carers</w:t>
      </w:r>
      <w:r w:rsidRPr="004D4F0D">
        <w:rPr>
          <w:rStyle w:val="normaltextrun"/>
          <w:rFonts w:ascii="Microsoft New Tai Lue" w:hAnsi="Microsoft New Tai Lue" w:cs="Microsoft New Tai Lue"/>
          <w:i/>
          <w:iCs/>
          <w:szCs w:val="24"/>
        </w:rPr>
        <w:t xml:space="preserve">, what to be aware of and what to let your provider know,  please see The Fostering Network’s </w:t>
      </w:r>
      <w:hyperlink r:id="rId12" w:tgtFrame="_blank" w:history="1">
        <w:r w:rsidRPr="004D4F0D">
          <w:rPr>
            <w:rStyle w:val="normaltextrun"/>
            <w:rFonts w:ascii="Microsoft New Tai Lue" w:hAnsi="Microsoft New Tai Lue" w:cs="Microsoft New Tai Lue"/>
            <w:szCs w:val="24"/>
            <w:u w:val="single"/>
            <w:shd w:val="clear" w:color="auto" w:fill="FFFFFF"/>
          </w:rPr>
          <w:t>Home insurance for foster carers | The Fostering Network</w:t>
        </w:r>
      </w:hyperlink>
      <w:r w:rsidRPr="004D4F0D">
        <w:rPr>
          <w:rStyle w:val="normaltextrun"/>
          <w:rFonts w:ascii="Microsoft New Tai Lue" w:hAnsi="Microsoft New Tai Lue" w:cs="Microsoft New Tai Lue"/>
          <w:i/>
          <w:iCs/>
          <w:szCs w:val="24"/>
        </w:rPr>
        <w:t>)</w:t>
      </w:r>
    </w:p>
    <w:p w14:paraId="3534BCBC" w14:textId="67A5B7CB" w:rsidR="00DA311D" w:rsidRPr="004D4F0D" w:rsidRDefault="002265E1" w:rsidP="006850AC">
      <w:pPr>
        <w:pStyle w:val="ListParagraph"/>
        <w:numPr>
          <w:ilvl w:val="0"/>
          <w:numId w:val="1"/>
        </w:numPr>
        <w:spacing w:after="200" w:line="276" w:lineRule="auto"/>
        <w:rPr>
          <w:rFonts w:ascii="Microsoft New Tai Lue" w:hAnsi="Microsoft New Tai Lue" w:cs="Microsoft New Tai Lue"/>
          <w:color w:val="2F5496" w:themeColor="accent1" w:themeShade="BF"/>
          <w:szCs w:val="24"/>
        </w:rPr>
      </w:pPr>
      <w:r w:rsidRPr="004D4F0D">
        <w:rPr>
          <w:rFonts w:ascii="Microsoft New Tai Lue" w:hAnsi="Microsoft New Tai Lue" w:cs="Microsoft New Tai Lue"/>
          <w:color w:val="2F5496" w:themeColor="accent1" w:themeShade="BF"/>
          <w:szCs w:val="24"/>
        </w:rPr>
        <w:t>Excess</w:t>
      </w:r>
    </w:p>
    <w:p w14:paraId="2BE88975" w14:textId="7DF82F1F" w:rsidR="002265E1" w:rsidRPr="004D4F0D" w:rsidRDefault="002265E1" w:rsidP="00DA311D">
      <w:pPr>
        <w:spacing w:after="200" w:line="276" w:lineRule="auto"/>
        <w:rPr>
          <w:rFonts w:ascii="Microsoft New Tai Lue" w:eastAsia="Arial" w:hAnsi="Microsoft New Tai Lue" w:cs="Microsoft New Tai Lue"/>
          <w:color w:val="000000" w:themeColor="text1"/>
          <w:szCs w:val="24"/>
        </w:rPr>
      </w:pPr>
      <w:r w:rsidRPr="004D4F0D">
        <w:rPr>
          <w:rFonts w:ascii="Microsoft New Tai Lue" w:hAnsi="Microsoft New Tai Lue" w:cs="Microsoft New Tai Lue"/>
          <w:szCs w:val="24"/>
        </w:rPr>
        <w:t xml:space="preserve">If your home, car or contents are damaged through your role as a foster carer you will need to make a claim through your insurance company as you would for any other claim. You should let your supervising social worker and the child's social worker know what has happened, what damage has occurred and the progress of your claim. Some insurance policies incorporate an excess, whereby the householder/vehicle owner pays the first part of the claim.  In this instance you </w:t>
      </w:r>
      <w:r w:rsidRPr="004D4F0D">
        <w:rPr>
          <w:rFonts w:ascii="Microsoft New Tai Lue" w:hAnsi="Microsoft New Tai Lue" w:cs="Microsoft New Tai Lue"/>
          <w:b/>
          <w:bCs/>
          <w:i/>
          <w:iCs/>
          <w:szCs w:val="24"/>
          <w:u w:val="single"/>
        </w:rPr>
        <w:t>may</w:t>
      </w:r>
      <w:r w:rsidRPr="004D4F0D">
        <w:rPr>
          <w:rFonts w:ascii="Microsoft New Tai Lue" w:hAnsi="Microsoft New Tai Lue" w:cs="Microsoft New Tai Lue"/>
          <w:szCs w:val="24"/>
        </w:rPr>
        <w:t xml:space="preserve"> request assistance from the service in covering this cost. However, any decision to provide financial aid to cover insurance excess will be made on a case by case basis, and is only likely to be agreed in individual cases of particular difficulty.</w:t>
      </w:r>
    </w:p>
    <w:p w14:paraId="12EE1CEE" w14:textId="77777777" w:rsidR="002265E1" w:rsidRPr="004D4F0D" w:rsidRDefault="002265E1" w:rsidP="002265E1">
      <w:pPr>
        <w:pStyle w:val="Heading1"/>
        <w:numPr>
          <w:ilvl w:val="0"/>
          <w:numId w:val="1"/>
        </w:numPr>
        <w:rPr>
          <w:rFonts w:ascii="Microsoft New Tai Lue" w:hAnsi="Microsoft New Tai Lue" w:cs="Microsoft New Tai Lue"/>
          <w:sz w:val="24"/>
          <w:szCs w:val="24"/>
        </w:rPr>
      </w:pPr>
      <w:r w:rsidRPr="004D4F0D">
        <w:rPr>
          <w:rFonts w:ascii="Microsoft New Tai Lue" w:hAnsi="Microsoft New Tai Lue" w:cs="Microsoft New Tai Lue"/>
          <w:sz w:val="24"/>
          <w:szCs w:val="24"/>
        </w:rPr>
        <w:t>Assistance following unsuccessful claims</w:t>
      </w:r>
    </w:p>
    <w:p w14:paraId="53D89E9E" w14:textId="77777777" w:rsidR="002265E1" w:rsidRPr="004D4F0D" w:rsidRDefault="002265E1" w:rsidP="002265E1">
      <w:pPr>
        <w:pStyle w:val="Heading1"/>
        <w:rPr>
          <w:rFonts w:ascii="Microsoft New Tai Lue" w:hAnsi="Microsoft New Tai Lue" w:cs="Microsoft New Tai Lue"/>
          <w:color w:val="auto"/>
          <w:sz w:val="24"/>
          <w:szCs w:val="24"/>
        </w:rPr>
      </w:pPr>
      <w:r w:rsidRPr="004D4F0D">
        <w:rPr>
          <w:rFonts w:ascii="Microsoft New Tai Lue" w:hAnsi="Microsoft New Tai Lue" w:cs="Microsoft New Tai Lue"/>
          <w:color w:val="auto"/>
          <w:sz w:val="24"/>
          <w:szCs w:val="24"/>
        </w:rPr>
        <w:t>If your claim is not successful or you are unable to claim for the damage under your own insurance policy, you may request assistance from the service to cover the costs of the damage. In this instance, your Supervising Social Worker, will complete a claim form which requests that the service helps towards the costs of replacement/repair. In these circumstances you will need to submit 3 estimates for cost or replacement/repair, which will then be considered by the Strategic Operations Manager on a case-by-case basis.</w:t>
      </w:r>
    </w:p>
    <w:p w14:paraId="3849EA2B" w14:textId="77777777" w:rsidR="002265E1" w:rsidRPr="004D4F0D" w:rsidRDefault="002265E1" w:rsidP="002265E1">
      <w:pPr>
        <w:rPr>
          <w:rFonts w:ascii="Microsoft New Tai Lue" w:hAnsi="Microsoft New Tai Lue" w:cs="Microsoft New Tai Lue"/>
          <w:szCs w:val="24"/>
        </w:rPr>
      </w:pPr>
    </w:p>
    <w:p w14:paraId="06A93423" w14:textId="77777777" w:rsidR="002265E1" w:rsidRPr="004D4F0D" w:rsidRDefault="002265E1" w:rsidP="002265E1">
      <w:pPr>
        <w:pStyle w:val="ListParagraph"/>
        <w:numPr>
          <w:ilvl w:val="0"/>
          <w:numId w:val="1"/>
        </w:numPr>
        <w:rPr>
          <w:rFonts w:ascii="Microsoft New Tai Lue" w:hAnsi="Microsoft New Tai Lue" w:cs="Microsoft New Tai Lue"/>
          <w:color w:val="2F5496" w:themeColor="accent1" w:themeShade="BF"/>
          <w:szCs w:val="24"/>
        </w:rPr>
      </w:pPr>
      <w:proofErr w:type="spellStart"/>
      <w:r w:rsidRPr="004D4F0D">
        <w:rPr>
          <w:rFonts w:ascii="Microsoft New Tai Lue" w:hAnsi="Microsoft New Tai Lue" w:cs="Microsoft New Tai Lue"/>
          <w:color w:val="2F5496" w:themeColor="accent1" w:themeShade="BF"/>
          <w:szCs w:val="24"/>
        </w:rPr>
        <w:t>FosterTalk</w:t>
      </w:r>
      <w:proofErr w:type="spellEnd"/>
      <w:r w:rsidRPr="004D4F0D">
        <w:rPr>
          <w:rFonts w:ascii="Microsoft New Tai Lue" w:hAnsi="Microsoft New Tai Lue" w:cs="Microsoft New Tai Lue"/>
          <w:color w:val="2F5496" w:themeColor="accent1" w:themeShade="BF"/>
          <w:szCs w:val="24"/>
        </w:rPr>
        <w:t xml:space="preserve"> Membership Cover</w:t>
      </w:r>
    </w:p>
    <w:p w14:paraId="2441E541" w14:textId="77777777" w:rsidR="002265E1" w:rsidRPr="004D4F0D" w:rsidRDefault="002265E1" w:rsidP="002265E1">
      <w:pPr>
        <w:pStyle w:val="Heading1"/>
        <w:rPr>
          <w:rStyle w:val="normaltextrun"/>
          <w:rFonts w:ascii="Microsoft New Tai Lue" w:hAnsi="Microsoft New Tai Lue" w:cs="Microsoft New Tai Lue"/>
          <w:color w:val="auto"/>
          <w:sz w:val="24"/>
          <w:szCs w:val="24"/>
        </w:rPr>
      </w:pPr>
      <w:r w:rsidRPr="004D4F0D">
        <w:rPr>
          <w:rStyle w:val="normaltextrun"/>
          <w:rFonts w:ascii="Microsoft New Tai Lue" w:hAnsi="Microsoft New Tai Lue" w:cs="Microsoft New Tai Lue"/>
          <w:color w:val="auto"/>
          <w:sz w:val="24"/>
          <w:szCs w:val="24"/>
        </w:rPr>
        <w:t xml:space="preserve">As a foster carer you are indemnified for up to £150,000 against legal expenses, if you are subject to a criminal prosecution, under your membership with </w:t>
      </w:r>
      <w:proofErr w:type="spellStart"/>
      <w:r w:rsidRPr="004D4F0D">
        <w:rPr>
          <w:rStyle w:val="normaltextrun"/>
          <w:rFonts w:ascii="Microsoft New Tai Lue" w:hAnsi="Microsoft New Tai Lue" w:cs="Microsoft New Tai Lue"/>
          <w:color w:val="auto"/>
          <w:sz w:val="24"/>
          <w:szCs w:val="24"/>
        </w:rPr>
        <w:t>FosterTalk</w:t>
      </w:r>
      <w:proofErr w:type="spellEnd"/>
      <w:r w:rsidRPr="004D4F0D">
        <w:rPr>
          <w:rStyle w:val="normaltextrun"/>
          <w:rFonts w:ascii="Microsoft New Tai Lue" w:hAnsi="Microsoft New Tai Lue" w:cs="Microsoft New Tai Lue"/>
          <w:color w:val="auto"/>
          <w:sz w:val="24"/>
          <w:szCs w:val="24"/>
        </w:rPr>
        <w:t>.</w:t>
      </w:r>
    </w:p>
    <w:p w14:paraId="0F04AD7B" w14:textId="77777777" w:rsidR="002265E1" w:rsidRPr="004D4F0D" w:rsidRDefault="002265E1" w:rsidP="002265E1">
      <w:pPr>
        <w:pStyle w:val="Heading1"/>
        <w:rPr>
          <w:rStyle w:val="normaltextrun"/>
          <w:rFonts w:ascii="Microsoft New Tai Lue" w:hAnsi="Microsoft New Tai Lue" w:cs="Microsoft New Tai Lue"/>
          <w:color w:val="auto"/>
          <w:sz w:val="24"/>
          <w:szCs w:val="24"/>
        </w:rPr>
      </w:pPr>
      <w:r w:rsidRPr="004D4F0D">
        <w:rPr>
          <w:rStyle w:val="normaltextrun"/>
          <w:rFonts w:ascii="Microsoft New Tai Lue" w:hAnsi="Microsoft New Tai Lue" w:cs="Microsoft New Tai Lue"/>
          <w:color w:val="auto"/>
          <w:sz w:val="24"/>
          <w:szCs w:val="24"/>
        </w:rPr>
        <w:t>Membership cover includes:</w:t>
      </w:r>
    </w:p>
    <w:p w14:paraId="41800A5F" w14:textId="77777777" w:rsidR="002265E1" w:rsidRPr="004D4F0D" w:rsidRDefault="002265E1" w:rsidP="002265E1">
      <w:pPr>
        <w:pStyle w:val="ListParagraph"/>
        <w:widowControl w:val="0"/>
        <w:numPr>
          <w:ilvl w:val="0"/>
          <w:numId w:val="3"/>
        </w:numPr>
        <w:autoSpaceDE w:val="0"/>
        <w:autoSpaceDN w:val="0"/>
        <w:spacing w:after="0" w:line="240" w:lineRule="auto"/>
        <w:ind w:right="1440"/>
        <w:contextualSpacing w:val="0"/>
        <w:jc w:val="both"/>
        <w:rPr>
          <w:rFonts w:ascii="Microsoft New Tai Lue" w:hAnsi="Microsoft New Tai Lue" w:cs="Microsoft New Tai Lue"/>
          <w:i/>
          <w:iCs/>
          <w:szCs w:val="24"/>
        </w:rPr>
      </w:pPr>
      <w:r w:rsidRPr="004D4F0D">
        <w:rPr>
          <w:rFonts w:ascii="Microsoft New Tai Lue" w:hAnsi="Microsoft New Tai Lue" w:cs="Microsoft New Tai Lue"/>
          <w:szCs w:val="24"/>
        </w:rPr>
        <w:t>£10,000 per person for interview under caution</w:t>
      </w:r>
    </w:p>
    <w:p w14:paraId="681AAB50" w14:textId="77777777" w:rsidR="002265E1" w:rsidRPr="004D4F0D" w:rsidRDefault="002265E1" w:rsidP="002265E1">
      <w:pPr>
        <w:pStyle w:val="ListParagraph"/>
        <w:numPr>
          <w:ilvl w:val="0"/>
          <w:numId w:val="3"/>
        </w:numPr>
        <w:rPr>
          <w:rFonts w:ascii="Microsoft New Tai Lue" w:hAnsi="Microsoft New Tai Lue" w:cs="Microsoft New Tai Lue"/>
          <w:szCs w:val="24"/>
        </w:rPr>
      </w:pPr>
      <w:r w:rsidRPr="004D4F0D">
        <w:rPr>
          <w:rFonts w:ascii="Microsoft New Tai Lue" w:hAnsi="Microsoft New Tai Lue" w:cs="Microsoft New Tai Lue"/>
          <w:szCs w:val="24"/>
        </w:rPr>
        <w:t>£25,000 for civil proceedings</w:t>
      </w:r>
    </w:p>
    <w:p w14:paraId="4FA898D4" w14:textId="77777777" w:rsidR="006850AC" w:rsidRPr="004D4F0D" w:rsidRDefault="002265E1" w:rsidP="002265E1">
      <w:pPr>
        <w:pStyle w:val="ListParagraph"/>
        <w:numPr>
          <w:ilvl w:val="0"/>
          <w:numId w:val="3"/>
        </w:numPr>
        <w:rPr>
          <w:rFonts w:ascii="Microsoft New Tai Lue" w:hAnsi="Microsoft New Tai Lue" w:cs="Microsoft New Tai Lue"/>
          <w:szCs w:val="24"/>
        </w:rPr>
      </w:pPr>
      <w:r w:rsidRPr="004D4F0D">
        <w:rPr>
          <w:rFonts w:ascii="Microsoft New Tai Lue" w:hAnsi="Microsoft New Tai Lue" w:cs="Microsoft New Tai Lue"/>
          <w:szCs w:val="24"/>
        </w:rPr>
        <w:t>£5,000 to make representation against a barring recommendation</w:t>
      </w:r>
    </w:p>
    <w:p w14:paraId="79424F41" w14:textId="77777777" w:rsidR="006850AC" w:rsidRPr="004D4F0D" w:rsidRDefault="002265E1" w:rsidP="006850AC">
      <w:pPr>
        <w:rPr>
          <w:rFonts w:ascii="Microsoft New Tai Lue" w:hAnsi="Microsoft New Tai Lue" w:cs="Microsoft New Tai Lue"/>
          <w:szCs w:val="24"/>
        </w:rPr>
      </w:pPr>
      <w:r w:rsidRPr="004D4F0D">
        <w:rPr>
          <w:rFonts w:ascii="Microsoft New Tai Lue" w:hAnsi="Microsoft New Tai Lue" w:cs="Microsoft New Tai Lue"/>
          <w:szCs w:val="24"/>
        </w:rPr>
        <w:t>If you believe that the damage has occurred through the Council's negligence, then you are fully entitled to put a public liability claim in against the Council. The matter will be fully investigated and either liability will be accepted, and the claim will be paid or liability will be denied and a detailed explanation will be supplied.</w:t>
      </w:r>
    </w:p>
    <w:p w14:paraId="053EA3F9" w14:textId="3A87728D" w:rsidR="002265E1" w:rsidRPr="004D4F0D" w:rsidRDefault="002265E1" w:rsidP="006850AC">
      <w:pPr>
        <w:rPr>
          <w:rFonts w:ascii="Microsoft New Tai Lue" w:hAnsi="Microsoft New Tai Lue" w:cs="Microsoft New Tai Lue"/>
          <w:szCs w:val="24"/>
        </w:rPr>
      </w:pPr>
      <w:r w:rsidRPr="004D4F0D">
        <w:rPr>
          <w:rFonts w:ascii="Microsoft New Tai Lue" w:hAnsi="Microsoft New Tai Lue" w:cs="Microsoft New Tai Lue"/>
          <w:szCs w:val="24"/>
        </w:rPr>
        <w:t xml:space="preserve">If you wish to put in a claim against the </w:t>
      </w:r>
      <w:r w:rsidRPr="004D4F0D" w:rsidDel="00266176">
        <w:rPr>
          <w:rFonts w:ascii="Microsoft New Tai Lue" w:hAnsi="Microsoft New Tai Lue" w:cs="Microsoft New Tai Lue"/>
          <w:szCs w:val="24"/>
        </w:rPr>
        <w:t>Council</w:t>
      </w:r>
      <w:r w:rsidRPr="004D4F0D">
        <w:rPr>
          <w:rFonts w:ascii="Microsoft New Tai Lue" w:hAnsi="Microsoft New Tai Lue" w:cs="Microsoft New Tai Lue"/>
          <w:szCs w:val="24"/>
        </w:rPr>
        <w:t xml:space="preserve">, please contact the insurance team on </w:t>
      </w:r>
      <w:bookmarkStart w:id="2" w:name="_Hlk86950912"/>
      <w:r w:rsidRPr="004D4F0D">
        <w:rPr>
          <w:rFonts w:ascii="Microsoft New Tai Lue" w:hAnsi="Microsoft New Tai Lue" w:cs="Microsoft New Tai Lue"/>
          <w:szCs w:val="24"/>
        </w:rPr>
        <w:fldChar w:fldCharType="begin"/>
      </w:r>
      <w:r w:rsidRPr="004D4F0D">
        <w:rPr>
          <w:rFonts w:ascii="Microsoft New Tai Lue" w:hAnsi="Microsoft New Tai Lue" w:cs="Microsoft New Tai Lue"/>
          <w:szCs w:val="24"/>
        </w:rPr>
        <w:instrText xml:space="preserve"> HYPERLINK "mailto:insurance@somerset.gov.uk" </w:instrText>
      </w:r>
      <w:r w:rsidRPr="004D4F0D">
        <w:rPr>
          <w:rFonts w:ascii="Microsoft New Tai Lue" w:hAnsi="Microsoft New Tai Lue" w:cs="Microsoft New Tai Lue"/>
          <w:szCs w:val="24"/>
        </w:rPr>
        <w:fldChar w:fldCharType="separate"/>
      </w:r>
      <w:r w:rsidRPr="004D4F0D">
        <w:rPr>
          <w:rStyle w:val="Hyperlink"/>
          <w:rFonts w:ascii="Microsoft New Tai Lue" w:hAnsi="Microsoft New Tai Lue" w:cs="Microsoft New Tai Lue"/>
          <w:color w:val="auto"/>
          <w:szCs w:val="24"/>
        </w:rPr>
        <w:t>insurance@somerset.gov.uk</w:t>
      </w:r>
      <w:bookmarkEnd w:id="2"/>
      <w:r w:rsidRPr="004D4F0D">
        <w:rPr>
          <w:rFonts w:ascii="Microsoft New Tai Lue" w:hAnsi="Microsoft New Tai Lue" w:cs="Microsoft New Tai Lue"/>
          <w:szCs w:val="24"/>
        </w:rPr>
        <w:fldChar w:fldCharType="end"/>
      </w:r>
      <w:r w:rsidRPr="004D4F0D">
        <w:rPr>
          <w:rFonts w:ascii="Microsoft New Tai Lue" w:hAnsi="Microsoft New Tai Lue" w:cs="Microsoft New Tai Lue"/>
          <w:szCs w:val="24"/>
        </w:rPr>
        <w:t xml:space="preserve"> with the details of the incident, incident date, location and why you believe that the Council are liable for the damage.</w:t>
      </w:r>
    </w:p>
    <w:p w14:paraId="4F253E9B" w14:textId="77777777" w:rsidR="002265E1" w:rsidRPr="004D4F0D" w:rsidRDefault="002265E1" w:rsidP="002265E1">
      <w:pPr>
        <w:pStyle w:val="Heading1"/>
        <w:numPr>
          <w:ilvl w:val="0"/>
          <w:numId w:val="1"/>
        </w:numPr>
        <w:rPr>
          <w:rFonts w:ascii="Microsoft New Tai Lue" w:hAnsi="Microsoft New Tai Lue" w:cs="Microsoft New Tai Lue"/>
          <w:sz w:val="24"/>
          <w:szCs w:val="24"/>
        </w:rPr>
      </w:pPr>
      <w:r w:rsidRPr="004D4F0D">
        <w:rPr>
          <w:rFonts w:ascii="Microsoft New Tai Lue" w:hAnsi="Microsoft New Tai Lue" w:cs="Microsoft New Tai Lue"/>
          <w:sz w:val="24"/>
          <w:szCs w:val="24"/>
        </w:rPr>
        <w:t>Personal Insurance Cover</w:t>
      </w:r>
    </w:p>
    <w:p w14:paraId="62DF8E28" w14:textId="77777777" w:rsidR="002265E1" w:rsidRPr="004D4F0D" w:rsidRDefault="002265E1" w:rsidP="002265E1">
      <w:pPr>
        <w:pStyle w:val="Heading1"/>
        <w:rPr>
          <w:rFonts w:ascii="Microsoft New Tai Lue" w:hAnsi="Microsoft New Tai Lue" w:cs="Microsoft New Tai Lue"/>
          <w:sz w:val="24"/>
          <w:szCs w:val="24"/>
        </w:rPr>
      </w:pPr>
      <w:r w:rsidRPr="004D4F0D">
        <w:rPr>
          <w:rFonts w:ascii="Microsoft New Tai Lue" w:hAnsi="Microsoft New Tai Lue" w:cs="Microsoft New Tai Lue"/>
          <w:color w:val="333333"/>
          <w:sz w:val="24"/>
          <w:szCs w:val="24"/>
        </w:rPr>
        <w:t>All Foster Carers are at liberty to purchase any other insurances at their own expense to obtain improved cover or benefits. Somerset will not reimburse the cost of additional insurance cover purchased.</w:t>
      </w:r>
    </w:p>
    <w:p w14:paraId="355D8A2B" w14:textId="77777777" w:rsidR="002265E1" w:rsidRPr="004D4F0D" w:rsidRDefault="002265E1" w:rsidP="002265E1">
      <w:pPr>
        <w:pStyle w:val="Heading1"/>
        <w:rPr>
          <w:rFonts w:ascii="Microsoft New Tai Lue" w:hAnsi="Microsoft New Tai Lue" w:cs="Microsoft New Tai Lue"/>
          <w:sz w:val="24"/>
          <w:szCs w:val="24"/>
        </w:rPr>
      </w:pPr>
      <w:r w:rsidRPr="004D4F0D">
        <w:rPr>
          <w:rFonts w:ascii="Microsoft New Tai Lue" w:hAnsi="Microsoft New Tai Lue" w:cs="Microsoft New Tai Lue"/>
          <w:color w:val="333333"/>
          <w:sz w:val="24"/>
          <w:szCs w:val="24"/>
        </w:rPr>
        <w:t>Somerset County Council cannot advise on the wording, adequacy or appropriateness of any personal insurance policies that may be purchased by Foster Carers.</w:t>
      </w:r>
    </w:p>
    <w:p w14:paraId="608A7434" w14:textId="77777777" w:rsidR="002265E1" w:rsidRPr="004D4F0D" w:rsidRDefault="002265E1" w:rsidP="002265E1">
      <w:pPr>
        <w:rPr>
          <w:rFonts w:ascii="Microsoft New Tai Lue" w:hAnsi="Microsoft New Tai Lue" w:cs="Microsoft New Tai Lue"/>
          <w:b/>
          <w:bCs/>
          <w:szCs w:val="24"/>
        </w:rPr>
      </w:pPr>
    </w:p>
    <w:p w14:paraId="00B214E7" w14:textId="500C7416" w:rsidR="00B10995" w:rsidRPr="004D4F0D" w:rsidRDefault="00B10995" w:rsidP="780F8C6B">
      <w:pPr>
        <w:spacing w:after="200" w:line="276" w:lineRule="auto"/>
        <w:rPr>
          <w:rFonts w:ascii="Microsoft New Tai Lue" w:eastAsia="Calibri" w:hAnsi="Microsoft New Tai Lue" w:cs="Microsoft New Tai Lue"/>
          <w:color w:val="000000" w:themeColor="text1"/>
          <w:szCs w:val="24"/>
        </w:rPr>
      </w:pPr>
    </w:p>
    <w:sectPr w:rsidR="00B10995" w:rsidRPr="004D4F0D" w:rsidSect="001F5B87">
      <w:headerReference w:type="default" r:id="rId13"/>
      <w:footerReference w:type="default" r:id="rId14"/>
      <w:pgSz w:w="11906" w:h="16838"/>
      <w:pgMar w:top="1440" w:right="1416"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59ED" w14:textId="77777777" w:rsidR="00B13442" w:rsidRDefault="00B13442" w:rsidP="001F5B87">
      <w:pPr>
        <w:spacing w:after="0" w:line="240" w:lineRule="auto"/>
      </w:pPr>
      <w:r>
        <w:separator/>
      </w:r>
    </w:p>
  </w:endnote>
  <w:endnote w:type="continuationSeparator" w:id="0">
    <w:p w14:paraId="1CD7D315" w14:textId="77777777" w:rsidR="00B13442" w:rsidRDefault="00B13442" w:rsidP="001F5B87">
      <w:pPr>
        <w:spacing w:after="0" w:line="240" w:lineRule="auto"/>
      </w:pPr>
      <w:r>
        <w:continuationSeparator/>
      </w:r>
    </w:p>
  </w:endnote>
  <w:endnote w:type="continuationNotice" w:id="1">
    <w:p w14:paraId="32C5E32C" w14:textId="77777777" w:rsidR="00FC5C48" w:rsidRDefault="00FC5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7319"/>
      <w:docPartObj>
        <w:docPartGallery w:val="Page Numbers (Bottom of Page)"/>
        <w:docPartUnique/>
      </w:docPartObj>
    </w:sdtPr>
    <w:sdtEndPr>
      <w:rPr>
        <w:noProof/>
      </w:rPr>
    </w:sdtEndPr>
    <w:sdtContent>
      <w:p w14:paraId="4EDB2760" w14:textId="5063EB89" w:rsidR="00134B19" w:rsidRDefault="0013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92A3" w14:textId="77777777" w:rsidR="00B13442" w:rsidRDefault="00B13442" w:rsidP="001F5B87">
      <w:pPr>
        <w:spacing w:after="0" w:line="240" w:lineRule="auto"/>
      </w:pPr>
      <w:r>
        <w:separator/>
      </w:r>
    </w:p>
  </w:footnote>
  <w:footnote w:type="continuationSeparator" w:id="0">
    <w:p w14:paraId="3F4D60F5" w14:textId="77777777" w:rsidR="00B13442" w:rsidRDefault="00B13442" w:rsidP="001F5B87">
      <w:pPr>
        <w:spacing w:after="0" w:line="240" w:lineRule="auto"/>
      </w:pPr>
      <w:r>
        <w:continuationSeparator/>
      </w:r>
    </w:p>
  </w:footnote>
  <w:footnote w:type="continuationNotice" w:id="1">
    <w:p w14:paraId="49F86E1C" w14:textId="77777777" w:rsidR="00FC5C48" w:rsidRDefault="00FC5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677B" w14:textId="77777777" w:rsidR="001F5B87" w:rsidRDefault="001F5B87" w:rsidP="001F5B87">
    <w:pPr>
      <w:pStyle w:val="Header"/>
      <w:jc w:val="right"/>
    </w:pPr>
    <w:r>
      <w:rPr>
        <w:noProof/>
      </w:rPr>
      <w:drawing>
        <wp:inline distT="0" distB="0" distL="0" distR="0" wp14:anchorId="4786479A" wp14:editId="0575C97F">
          <wp:extent cx="866775" cy="109421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2" cy="11528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30D4"/>
    <w:multiLevelType w:val="hybridMultilevel"/>
    <w:tmpl w:val="B13CC5F4"/>
    <w:lvl w:ilvl="0" w:tplc="12FE07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16E2F"/>
    <w:multiLevelType w:val="multilevel"/>
    <w:tmpl w:val="9258D3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4FB80F1D"/>
    <w:multiLevelType w:val="hybridMultilevel"/>
    <w:tmpl w:val="11564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A529EA"/>
    <w:multiLevelType w:val="hybridMultilevel"/>
    <w:tmpl w:val="46103DC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47671257">
    <w:abstractNumId w:val="3"/>
  </w:num>
  <w:num w:numId="2" w16cid:durableId="1291547612">
    <w:abstractNumId w:val="1"/>
  </w:num>
  <w:num w:numId="3" w16cid:durableId="251814017">
    <w:abstractNumId w:val="4"/>
  </w:num>
  <w:num w:numId="4" w16cid:durableId="831874818">
    <w:abstractNumId w:val="0"/>
  </w:num>
  <w:num w:numId="5" w16cid:durableId="299922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0094E"/>
    <w:rsid w:val="00001DC4"/>
    <w:rsid w:val="00022EF8"/>
    <w:rsid w:val="00032CD6"/>
    <w:rsid w:val="00055462"/>
    <w:rsid w:val="000604ED"/>
    <w:rsid w:val="000606DA"/>
    <w:rsid w:val="00067AEE"/>
    <w:rsid w:val="000DFF38"/>
    <w:rsid w:val="001113B8"/>
    <w:rsid w:val="00121B06"/>
    <w:rsid w:val="001264C3"/>
    <w:rsid w:val="00134B19"/>
    <w:rsid w:val="00162DD1"/>
    <w:rsid w:val="00167A9E"/>
    <w:rsid w:val="00174F13"/>
    <w:rsid w:val="001A2F2D"/>
    <w:rsid w:val="001F5B87"/>
    <w:rsid w:val="002242FC"/>
    <w:rsid w:val="002265E1"/>
    <w:rsid w:val="00270F5C"/>
    <w:rsid w:val="00275362"/>
    <w:rsid w:val="00293A2C"/>
    <w:rsid w:val="00295E99"/>
    <w:rsid w:val="002A3B40"/>
    <w:rsid w:val="00340390"/>
    <w:rsid w:val="00395F0D"/>
    <w:rsid w:val="003A2A5D"/>
    <w:rsid w:val="003A5211"/>
    <w:rsid w:val="00425753"/>
    <w:rsid w:val="00445BE9"/>
    <w:rsid w:val="00447672"/>
    <w:rsid w:val="004650B8"/>
    <w:rsid w:val="00474703"/>
    <w:rsid w:val="00490ACA"/>
    <w:rsid w:val="00496565"/>
    <w:rsid w:val="00496BCF"/>
    <w:rsid w:val="004D4F0D"/>
    <w:rsid w:val="004E0CCB"/>
    <w:rsid w:val="004F7C65"/>
    <w:rsid w:val="005236D7"/>
    <w:rsid w:val="00555920"/>
    <w:rsid w:val="005624AF"/>
    <w:rsid w:val="0058113F"/>
    <w:rsid w:val="005A6174"/>
    <w:rsid w:val="00602E3F"/>
    <w:rsid w:val="00622E26"/>
    <w:rsid w:val="0063084F"/>
    <w:rsid w:val="00635F8F"/>
    <w:rsid w:val="00646A4B"/>
    <w:rsid w:val="00665E7B"/>
    <w:rsid w:val="00667E62"/>
    <w:rsid w:val="00670469"/>
    <w:rsid w:val="00672602"/>
    <w:rsid w:val="006850AC"/>
    <w:rsid w:val="006A2DB2"/>
    <w:rsid w:val="006B3434"/>
    <w:rsid w:val="006B4AB8"/>
    <w:rsid w:val="006D7224"/>
    <w:rsid w:val="006E4B4A"/>
    <w:rsid w:val="00730BA4"/>
    <w:rsid w:val="00755720"/>
    <w:rsid w:val="0075746F"/>
    <w:rsid w:val="00781DA1"/>
    <w:rsid w:val="00782F06"/>
    <w:rsid w:val="007944A6"/>
    <w:rsid w:val="007A48AC"/>
    <w:rsid w:val="007E0E90"/>
    <w:rsid w:val="007E2CB5"/>
    <w:rsid w:val="008170B2"/>
    <w:rsid w:val="00823B90"/>
    <w:rsid w:val="00882E77"/>
    <w:rsid w:val="00891699"/>
    <w:rsid w:val="008D64A9"/>
    <w:rsid w:val="008E1300"/>
    <w:rsid w:val="008E72F4"/>
    <w:rsid w:val="00904064"/>
    <w:rsid w:val="00935724"/>
    <w:rsid w:val="00935846"/>
    <w:rsid w:val="0095537E"/>
    <w:rsid w:val="009B53C1"/>
    <w:rsid w:val="009D12C9"/>
    <w:rsid w:val="009F6660"/>
    <w:rsid w:val="00AD0EC2"/>
    <w:rsid w:val="00B10995"/>
    <w:rsid w:val="00B13442"/>
    <w:rsid w:val="00B14451"/>
    <w:rsid w:val="00B21F12"/>
    <w:rsid w:val="00B3733D"/>
    <w:rsid w:val="00B94D0D"/>
    <w:rsid w:val="00BD1A9B"/>
    <w:rsid w:val="00BE2B59"/>
    <w:rsid w:val="00C678DF"/>
    <w:rsid w:val="00C71694"/>
    <w:rsid w:val="00CE1389"/>
    <w:rsid w:val="00D36A2B"/>
    <w:rsid w:val="00D637A2"/>
    <w:rsid w:val="00D760F9"/>
    <w:rsid w:val="00D9386D"/>
    <w:rsid w:val="00DA111B"/>
    <w:rsid w:val="00DA311D"/>
    <w:rsid w:val="00DD5B54"/>
    <w:rsid w:val="00DE7F65"/>
    <w:rsid w:val="00DF55DC"/>
    <w:rsid w:val="00E215DC"/>
    <w:rsid w:val="00E40C8B"/>
    <w:rsid w:val="00E450B9"/>
    <w:rsid w:val="00E710E4"/>
    <w:rsid w:val="00E847E1"/>
    <w:rsid w:val="00ED06D8"/>
    <w:rsid w:val="00EE5B53"/>
    <w:rsid w:val="00F20E3C"/>
    <w:rsid w:val="00F21889"/>
    <w:rsid w:val="00F21E89"/>
    <w:rsid w:val="00F43846"/>
    <w:rsid w:val="00F439B6"/>
    <w:rsid w:val="00FA6361"/>
    <w:rsid w:val="00FB0A98"/>
    <w:rsid w:val="00FC5C48"/>
    <w:rsid w:val="00FC7127"/>
    <w:rsid w:val="00FE4DD1"/>
    <w:rsid w:val="061431FD"/>
    <w:rsid w:val="1CF16B33"/>
    <w:rsid w:val="1E8D3B94"/>
    <w:rsid w:val="2379D514"/>
    <w:rsid w:val="26984D79"/>
    <w:rsid w:val="28341DDA"/>
    <w:rsid w:val="2B45E064"/>
    <w:rsid w:val="2BAF869B"/>
    <w:rsid w:val="393E0497"/>
    <w:rsid w:val="4B3BAE47"/>
    <w:rsid w:val="4DF08075"/>
    <w:rsid w:val="51282137"/>
    <w:rsid w:val="514DFF6F"/>
    <w:rsid w:val="5343D48F"/>
    <w:rsid w:val="57BD40F3"/>
    <w:rsid w:val="5AF4E1B5"/>
    <w:rsid w:val="6888211B"/>
    <w:rsid w:val="695DFA47"/>
    <w:rsid w:val="6BFEC872"/>
    <w:rsid w:val="6C6FBCD1"/>
    <w:rsid w:val="6D5B923E"/>
    <w:rsid w:val="70933300"/>
    <w:rsid w:val="780F8C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C454E"/>
  <w15:chartTrackingRefBased/>
  <w15:docId w15:val="{2B89D21F-E097-41E3-AFB6-27EF2298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553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customStyle="1" w:styleId="paragraph">
    <w:name w:val="paragraph"/>
    <w:basedOn w:val="Normal"/>
    <w:rsid w:val="006A2DB2"/>
    <w:pPr>
      <w:spacing w:before="100" w:beforeAutospacing="1" w:after="100" w:afterAutospacing="1" w:line="240" w:lineRule="auto"/>
    </w:pPr>
    <w:rPr>
      <w:rFonts w:ascii="Calibri" w:hAnsi="Calibri" w:cs="Calibri"/>
      <w:sz w:val="22"/>
      <w:lang w:eastAsia="en-GB"/>
    </w:rPr>
  </w:style>
  <w:style w:type="character" w:customStyle="1" w:styleId="findhit">
    <w:name w:val="findhit"/>
    <w:basedOn w:val="DefaultParagraphFont"/>
    <w:rsid w:val="006A2DB2"/>
  </w:style>
  <w:style w:type="character" w:customStyle="1" w:styleId="eop">
    <w:name w:val="eop"/>
    <w:basedOn w:val="DefaultParagraphFont"/>
    <w:rsid w:val="006A2DB2"/>
  </w:style>
  <w:style w:type="character" w:customStyle="1" w:styleId="normaltextrun">
    <w:name w:val="normaltextrun"/>
    <w:basedOn w:val="DefaultParagraphFont"/>
    <w:rsid w:val="006A2DB2"/>
  </w:style>
  <w:style w:type="paragraph" w:styleId="ListParagraph">
    <w:name w:val="List Paragraph"/>
    <w:basedOn w:val="Normal"/>
    <w:uiPriority w:val="34"/>
    <w:qFormat/>
    <w:rsid w:val="00EE5B53"/>
    <w:pPr>
      <w:ind w:left="720"/>
      <w:contextualSpacing/>
    </w:pPr>
  </w:style>
  <w:style w:type="paragraph" w:customStyle="1" w:styleId="xxxmsonormal">
    <w:name w:val="x_xxmsonormal"/>
    <w:basedOn w:val="Normal"/>
    <w:rsid w:val="004E0CCB"/>
    <w:pPr>
      <w:spacing w:after="0" w:line="240" w:lineRule="auto"/>
    </w:pPr>
    <w:rPr>
      <w:rFonts w:ascii="Calibri" w:hAnsi="Calibri" w:cs="Calibri"/>
      <w:sz w:val="22"/>
      <w:lang w:eastAsia="en-GB"/>
    </w:rPr>
  </w:style>
  <w:style w:type="character" w:customStyle="1" w:styleId="Heading4Char">
    <w:name w:val="Heading 4 Char"/>
    <w:basedOn w:val="DefaultParagraphFont"/>
    <w:link w:val="Heading4"/>
    <w:uiPriority w:val="9"/>
    <w:semiHidden/>
    <w:rsid w:val="0095537E"/>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95537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ighlight">
    <w:name w:val="highlight"/>
    <w:basedOn w:val="DefaultParagraphFont"/>
    <w:rsid w:val="0095537E"/>
  </w:style>
  <w:style w:type="paragraph" w:styleId="TOC2">
    <w:name w:val="toc 2"/>
    <w:basedOn w:val="Normal"/>
    <w:next w:val="Normal"/>
    <w:autoRedefine/>
    <w:uiPriority w:val="39"/>
    <w:unhideWhenUsed/>
    <w:rsid w:val="006850AC"/>
    <w:pPr>
      <w:spacing w:after="100"/>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6850AC"/>
    <w:pPr>
      <w:spacing w:after="100"/>
      <w:ind w:left="44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008">
      <w:bodyDiv w:val="1"/>
      <w:marLeft w:val="0"/>
      <w:marRight w:val="0"/>
      <w:marTop w:val="0"/>
      <w:marBottom w:val="0"/>
      <w:divBdr>
        <w:top w:val="none" w:sz="0" w:space="0" w:color="auto"/>
        <w:left w:val="none" w:sz="0" w:space="0" w:color="auto"/>
        <w:bottom w:val="none" w:sz="0" w:space="0" w:color="auto"/>
        <w:right w:val="none" w:sz="0" w:space="0" w:color="auto"/>
      </w:divBdr>
    </w:div>
    <w:div w:id="1114401818">
      <w:bodyDiv w:val="1"/>
      <w:marLeft w:val="0"/>
      <w:marRight w:val="0"/>
      <w:marTop w:val="0"/>
      <w:marBottom w:val="0"/>
      <w:divBdr>
        <w:top w:val="none" w:sz="0" w:space="0" w:color="auto"/>
        <w:left w:val="none" w:sz="0" w:space="0" w:color="auto"/>
        <w:bottom w:val="none" w:sz="0" w:space="0" w:color="auto"/>
        <w:right w:val="none" w:sz="0" w:space="0" w:color="auto"/>
      </w:divBdr>
    </w:div>
    <w:div w:id="1590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www.thefosteringnetwork.org.uk%2Fadvice-information%2Fbeing-foster-carer%2Fhome-insurance-foster-carers&amp;data=04%7C01%7CKRLuton%40somerset.gov.uk%7C4f28098f7f084991565508d9df608854%7Cb524f606f77a4aa28da2fe70343b0cce%7C0%7C0%7C637786427957493381%7CUnknown%7CTWFpbGZsb3d8eyJWIjoiMC4wLjAwMDAiLCJQIjoiV2luMzIiLCJBTiI6Ik1haWwiLCJXVCI6Mn0%3D%7C3000&amp;sdata=CcnEZnywE0pHL4NRl%2Fj1H9XbjIHElpEMYUbD%2BOLSiH0%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EB965269E94CF0BB144433CFDA3C8E"/>
        <w:category>
          <w:name w:val="General"/>
          <w:gallery w:val="placeholder"/>
        </w:category>
        <w:types>
          <w:type w:val="bbPlcHdr"/>
        </w:types>
        <w:behaviors>
          <w:behavior w:val="content"/>
        </w:behaviors>
        <w:guid w:val="{13052B4B-A650-4B1D-B7EC-225793DDA21D}"/>
      </w:docPartPr>
      <w:docPartBody>
        <w:p w:rsidR="00C71694" w:rsidRDefault="00C71694">
          <w:pPr>
            <w:pStyle w:val="D5EB965269E94CF0BB144433CFDA3C8E"/>
          </w:pPr>
          <w:r>
            <w:rPr>
              <w:rStyle w:val="PlaceholderText"/>
            </w:rPr>
            <w:t>Policy Owner (job title only)</w:t>
          </w:r>
        </w:p>
      </w:docPartBody>
    </w:docPart>
    <w:docPart>
      <w:docPartPr>
        <w:name w:val="B266472D76664A1698E392B6A4092A2A"/>
        <w:category>
          <w:name w:val="General"/>
          <w:gallery w:val="placeholder"/>
        </w:category>
        <w:types>
          <w:type w:val="bbPlcHdr"/>
        </w:types>
        <w:behaviors>
          <w:behavior w:val="content"/>
        </w:behaviors>
        <w:guid w:val="{0F2D3222-48B6-4245-BFB0-78B1445FB179}"/>
      </w:docPartPr>
      <w:docPartBody>
        <w:p w:rsidR="00C71694" w:rsidRDefault="00C71694">
          <w:pPr>
            <w:pStyle w:val="B266472D76664A1698E392B6A4092A2A"/>
          </w:pPr>
          <w:r>
            <w:rPr>
              <w:rStyle w:val="PlaceholderText"/>
            </w:rPr>
            <w:t>Version number 1</w:t>
          </w:r>
        </w:p>
      </w:docPartBody>
    </w:docPart>
    <w:docPart>
      <w:docPartPr>
        <w:name w:val="3B43AD43E369487582C3630DDAF2E4DA"/>
        <w:category>
          <w:name w:val="General"/>
          <w:gallery w:val="placeholder"/>
        </w:category>
        <w:types>
          <w:type w:val="bbPlcHdr"/>
        </w:types>
        <w:behaviors>
          <w:behavior w:val="content"/>
        </w:behaviors>
        <w:guid w:val="{0C158922-23DF-4250-A3F9-E3C66348FC06}"/>
      </w:docPartPr>
      <w:docPartBody>
        <w:p w:rsidR="00C71694" w:rsidRDefault="00C71694">
          <w:pPr>
            <w:pStyle w:val="3B43AD43E369487582C3630DDAF2E4DA"/>
          </w:pPr>
          <w:r>
            <w:rPr>
              <w:rStyle w:val="PlaceholderText"/>
            </w:rPr>
            <w:t>Date Updated 1</w:t>
          </w:r>
        </w:p>
      </w:docPartBody>
    </w:docPart>
    <w:docPart>
      <w:docPartPr>
        <w:name w:val="BA292316D9B046ABB7392352D7A4CB67"/>
        <w:category>
          <w:name w:val="General"/>
          <w:gallery w:val="placeholder"/>
        </w:category>
        <w:types>
          <w:type w:val="bbPlcHdr"/>
        </w:types>
        <w:behaviors>
          <w:behavior w:val="content"/>
        </w:behaviors>
        <w:guid w:val="{FA1E2BD7-C93F-4738-9542-BE0FE539DE7F}"/>
      </w:docPartPr>
      <w:docPartBody>
        <w:p w:rsidR="00C71694" w:rsidRDefault="00C71694">
          <w:pPr>
            <w:pStyle w:val="BA292316D9B046ABB7392352D7A4CB67"/>
          </w:pPr>
          <w:r>
            <w:rPr>
              <w:rStyle w:val="PlaceholderText"/>
            </w:rPr>
            <w:t>Updated by 1</w:t>
          </w:r>
        </w:p>
      </w:docPartBody>
    </w:docPart>
    <w:docPart>
      <w:docPartPr>
        <w:name w:val="33588E799F8C4678ABADBF3A1B2A80EB"/>
        <w:category>
          <w:name w:val="General"/>
          <w:gallery w:val="placeholder"/>
        </w:category>
        <w:types>
          <w:type w:val="bbPlcHdr"/>
        </w:types>
        <w:behaviors>
          <w:behavior w:val="content"/>
        </w:behaviors>
        <w:guid w:val="{A85CEE5D-BFD8-4132-B226-296CA9AE409F}"/>
      </w:docPartPr>
      <w:docPartBody>
        <w:p w:rsidR="00C71694" w:rsidRDefault="00C71694">
          <w:pPr>
            <w:pStyle w:val="33588E799F8C4678ABADBF3A1B2A80EB"/>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94"/>
    <w:rsid w:val="00013529"/>
    <w:rsid w:val="00095E60"/>
    <w:rsid w:val="009E1A35"/>
    <w:rsid w:val="00BF0D6D"/>
    <w:rsid w:val="00C71694"/>
    <w:rsid w:val="00C94D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EB965269E94CF0BB144433CFDA3C8E">
    <w:name w:val="D5EB965269E94CF0BB144433CFDA3C8E"/>
  </w:style>
  <w:style w:type="paragraph" w:customStyle="1" w:styleId="B266472D76664A1698E392B6A4092A2A">
    <w:name w:val="B266472D76664A1698E392B6A4092A2A"/>
  </w:style>
  <w:style w:type="paragraph" w:customStyle="1" w:styleId="3B43AD43E369487582C3630DDAF2E4DA">
    <w:name w:val="3B43AD43E369487582C3630DDAF2E4DA"/>
  </w:style>
  <w:style w:type="paragraph" w:customStyle="1" w:styleId="BA292316D9B046ABB7392352D7A4CB67">
    <w:name w:val="BA292316D9B046ABB7392352D7A4CB67"/>
  </w:style>
  <w:style w:type="paragraph" w:customStyle="1" w:styleId="33588E799F8C4678ABADBF3A1B2A80EB">
    <w:name w:val="33588E799F8C4678ABADBF3A1B2A80EB"/>
  </w:style>
  <w:style w:type="paragraph" w:customStyle="1" w:styleId="0F6E7D40F22B499B8282B8CE97098257">
    <w:name w:val="0F6E7D40F22B499B8282B8CE97098257"/>
  </w:style>
  <w:style w:type="paragraph" w:customStyle="1" w:styleId="EF86695ED653481DAA6B1F3E15942F35">
    <w:name w:val="EF86695ED653481DAA6B1F3E15942F35"/>
  </w:style>
  <w:style w:type="paragraph" w:customStyle="1" w:styleId="F6CA64C0775C4FEB8BF6E0D0E03DAF20">
    <w:name w:val="F6CA64C0775C4FEB8BF6E0D0E03DAF20"/>
  </w:style>
  <w:style w:type="paragraph" w:customStyle="1" w:styleId="E9D19D77708D44E19F22F470632A78DD">
    <w:name w:val="E9D19D77708D44E19F22F470632A78DD"/>
  </w:style>
  <w:style w:type="paragraph" w:customStyle="1" w:styleId="BA8B0C1D3F7F489492C1F61177431865">
    <w:name w:val="BA8B0C1D3F7F489492C1F61177431865"/>
  </w:style>
  <w:style w:type="paragraph" w:customStyle="1" w:styleId="B7845FB9F28C4234962503806D201757">
    <w:name w:val="B7845FB9F28C4234962503806D201757"/>
  </w:style>
  <w:style w:type="paragraph" w:customStyle="1" w:styleId="F3C61ADC4F854DBAA910332383021F0E">
    <w:name w:val="F3C61ADC4F854DBAA910332383021F0E"/>
  </w:style>
  <w:style w:type="paragraph" w:customStyle="1" w:styleId="D6FE2384A7F140AC8F0640D99C8559A0">
    <w:name w:val="D6FE2384A7F140AC8F0640D99C8559A0"/>
  </w:style>
  <w:style w:type="paragraph" w:customStyle="1" w:styleId="47028C1FA3B14246BBE3B941D7E5CE85">
    <w:name w:val="47028C1FA3B14246BBE3B941D7E5C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2ede45b-63a3-47ac-a7df-bb291952bb46">
      <UserInfo>
        <DisplayName>Marilyn Agere</DisplayName>
        <AccountId>163</AccountId>
        <AccountType/>
      </UserInfo>
      <UserInfo>
        <DisplayName>Kelly Brewer</DisplayName>
        <AccountId>31</AccountId>
        <AccountType/>
      </UserInfo>
      <UserInfo>
        <DisplayName>Gemma Sheldrake</DisplayName>
        <AccountId>478</AccountId>
        <AccountType/>
      </UserInfo>
      <UserInfo>
        <DisplayName>Sarah Slevin</DisplayName>
        <AccountId>420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2.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3.xml><?xml version="1.0" encoding="utf-8"?>
<ds:datastoreItem xmlns:ds="http://schemas.openxmlformats.org/officeDocument/2006/customXml" ds:itemID="{1128DABB-218A-4F7E-8C40-B17FDD1C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2C4BD-0EA5-4D7E-89B8-5F5BACEFC21D}">
  <ds:schemaRefs>
    <ds:schemaRef ds:uri="a2ede45b-63a3-47ac-a7df-bb291952bb46"/>
    <ds:schemaRef ds:uri="http://www.w3.org/XML/1998/namespace"/>
    <ds:schemaRef ds:uri="20a5bf4d-dc87-4dfb-8a1a-4dfbaa460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38EE66C9-8E9E-49C7-B100-EC40EF8E85CC}">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1142</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Links>
    <vt:vector size="30" baseType="variant">
      <vt:variant>
        <vt:i4>786554</vt:i4>
      </vt:variant>
      <vt:variant>
        <vt:i4>18</vt:i4>
      </vt:variant>
      <vt:variant>
        <vt:i4>0</vt:i4>
      </vt:variant>
      <vt:variant>
        <vt:i4>5</vt:i4>
      </vt:variant>
      <vt:variant>
        <vt:lpwstr>mailto:insurance@somerset.gov.uk</vt:lpwstr>
      </vt:variant>
      <vt:variant>
        <vt:lpwstr/>
      </vt:variant>
      <vt:variant>
        <vt:i4>3801127</vt:i4>
      </vt:variant>
      <vt:variant>
        <vt:i4>15</vt:i4>
      </vt:variant>
      <vt:variant>
        <vt:i4>0</vt:i4>
      </vt:variant>
      <vt:variant>
        <vt:i4>5</vt:i4>
      </vt:variant>
      <vt:variant>
        <vt:lpwstr>https://eur01.safelinks.protection.outlook.com/?url=https%3A%2F%2Fwww.thefosteringnetwork.org.uk%2Fadvice-information%2Fbeing-foster-carer%2Fhome-insurance-foster-carers&amp;data=04%7C01%7CKRLuton%40somerset.gov.uk%7C4f28098f7f084991565508d9df608854%7Cb524f606f77a4aa28da2fe70343b0cce%7C0%7C0%7C637786427957493381%7CUnknown%7CTWFpbGZsb3d8eyJWIjoiMC4wLjAwMDAiLCJQIjoiV2luMzIiLCJBTiI6Ik1haWwiLCJXVCI6Mn0%3D%7C3000&amp;sdata=CcnEZnywE0pHL4NRl%2Fj1H9XbjIHElpEMYUbD%2BOLSiH0%3D&amp;reserved=0</vt:lpwstr>
      </vt:variant>
      <vt:variant>
        <vt:lpwstr/>
      </vt:variant>
      <vt:variant>
        <vt:i4>1769524</vt:i4>
      </vt:variant>
      <vt:variant>
        <vt:i4>11</vt:i4>
      </vt:variant>
      <vt:variant>
        <vt:i4>0</vt:i4>
      </vt:variant>
      <vt:variant>
        <vt:i4>5</vt:i4>
      </vt:variant>
      <vt:variant>
        <vt:lpwstr/>
      </vt:variant>
      <vt:variant>
        <vt:lpwstr>_Toc99966625</vt:lpwstr>
      </vt:variant>
      <vt:variant>
        <vt:i4>1703988</vt:i4>
      </vt:variant>
      <vt:variant>
        <vt:i4>8</vt:i4>
      </vt:variant>
      <vt:variant>
        <vt:i4>0</vt:i4>
      </vt:variant>
      <vt:variant>
        <vt:i4>5</vt:i4>
      </vt:variant>
      <vt:variant>
        <vt:lpwstr/>
      </vt:variant>
      <vt:variant>
        <vt:lpwstr>_Toc99966624</vt:lpwstr>
      </vt:variant>
      <vt:variant>
        <vt:i4>1835060</vt:i4>
      </vt:variant>
      <vt:variant>
        <vt:i4>2</vt:i4>
      </vt:variant>
      <vt:variant>
        <vt:i4>0</vt:i4>
      </vt:variant>
      <vt:variant>
        <vt:i4>5</vt:i4>
      </vt:variant>
      <vt:variant>
        <vt:lpwstr/>
      </vt:variant>
      <vt:variant>
        <vt:lpwstr>_Toc99966622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Kayte Luton</cp:lastModifiedBy>
  <cp:revision>8</cp:revision>
  <dcterms:created xsi:type="dcterms:W3CDTF">2022-09-26T19:40:00Z</dcterms:created>
  <dcterms:modified xsi:type="dcterms:W3CDTF">2022-11-07T22:24:00Z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y fmtid="{D5CDD505-2E9C-101B-9397-08002B2CF9AE}" pid="3" name="MediaServiceImageTags">
    <vt:lpwstr/>
  </property>
</Properties>
</file>