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C1" w:rsidRDefault="000A48DE" w:rsidP="00D03F55">
      <w:pPr>
        <w:spacing w:after="0"/>
        <w:rPr>
          <w:rFonts w:ascii="Arial" w:hAnsi="Arial" w:cs="Arial"/>
          <w:b/>
          <w:color w:val="60116A"/>
          <w:sz w:val="44"/>
          <w:szCs w:val="72"/>
        </w:rPr>
      </w:pPr>
      <w:r>
        <w:rPr>
          <w:rFonts w:ascii="Arial" w:hAnsi="Arial" w:cs="Arial"/>
          <w:b/>
          <w:color w:val="60116A"/>
          <w:sz w:val="44"/>
          <w:szCs w:val="72"/>
        </w:rPr>
        <w:t xml:space="preserve">Workforce </w:t>
      </w:r>
      <w:r w:rsidR="00D03F55">
        <w:rPr>
          <w:rFonts w:ascii="Arial" w:hAnsi="Arial" w:cs="Arial"/>
          <w:b/>
          <w:color w:val="60116A"/>
          <w:sz w:val="44"/>
          <w:szCs w:val="72"/>
        </w:rPr>
        <w:t>Development</w:t>
      </w:r>
      <w:r>
        <w:rPr>
          <w:rFonts w:ascii="Arial" w:hAnsi="Arial" w:cs="Arial"/>
          <w:b/>
          <w:color w:val="60116A"/>
          <w:sz w:val="44"/>
          <w:szCs w:val="72"/>
        </w:rPr>
        <w:t xml:space="preserve"> Board</w:t>
      </w:r>
    </w:p>
    <w:p w:rsidR="00BC04C1" w:rsidRPr="00616949" w:rsidRDefault="00BC04C1" w:rsidP="00BC04C1">
      <w:pPr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z w:val="32"/>
          <w:szCs w:val="48"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4"/>
      </w:tblGrid>
      <w:tr w:rsidR="00972663" w:rsidRPr="00972663" w:rsidTr="00E02A87">
        <w:tc>
          <w:tcPr>
            <w:tcW w:w="2472" w:type="dxa"/>
          </w:tcPr>
          <w:p w:rsidR="00972663" w:rsidRPr="00B97FC4" w:rsidRDefault="00983703" w:rsidP="00A8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A8658B">
              <w:rPr>
                <w:rFonts w:ascii="Arial" w:hAnsi="Arial" w:cs="Arial"/>
                <w:b/>
              </w:rPr>
              <w:t>ject</w:t>
            </w:r>
            <w:r w:rsidR="00CA6114" w:rsidRPr="00B97FC4">
              <w:rPr>
                <w:rFonts w:ascii="Arial" w:hAnsi="Arial" w:cs="Arial"/>
                <w:b/>
              </w:rPr>
              <w:t xml:space="preserve"> </w:t>
            </w:r>
            <w:r w:rsidR="00972663" w:rsidRPr="00B97FC4">
              <w:rPr>
                <w:rFonts w:ascii="Arial" w:hAnsi="Arial" w:cs="Arial"/>
                <w:b/>
              </w:rPr>
              <w:t xml:space="preserve"> </w:t>
            </w:r>
            <w:r w:rsidR="0050691E" w:rsidRPr="00B97FC4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6544" w:type="dxa"/>
          </w:tcPr>
          <w:p w:rsidR="00F51B5B" w:rsidRDefault="00772938" w:rsidP="0082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Workforce Development B</w:t>
            </w:r>
            <w:r w:rsidR="00336F9F">
              <w:rPr>
                <w:rFonts w:ascii="Arial" w:hAnsi="Arial" w:cs="Arial"/>
              </w:rPr>
              <w:t>oard</w:t>
            </w:r>
            <w:r w:rsidR="000903C3" w:rsidRPr="000903C3">
              <w:rPr>
                <w:rFonts w:ascii="Arial" w:hAnsi="Arial" w:cs="Arial"/>
              </w:rPr>
              <w:t xml:space="preserve"> is</w:t>
            </w:r>
            <w:r w:rsidR="000903C3">
              <w:rPr>
                <w:rFonts w:ascii="Arial" w:hAnsi="Arial" w:cs="Arial"/>
              </w:rPr>
              <w:t xml:space="preserve"> tasked </w:t>
            </w:r>
            <w:r w:rsidR="003B7207">
              <w:rPr>
                <w:rFonts w:ascii="Arial" w:hAnsi="Arial" w:cs="Arial"/>
              </w:rPr>
              <w:t>with</w:t>
            </w:r>
            <w:r w:rsidR="00F51B5B">
              <w:rPr>
                <w:rFonts w:ascii="Arial" w:hAnsi="Arial" w:cs="Arial"/>
              </w:rPr>
              <w:t xml:space="preserve">; </w:t>
            </w:r>
          </w:p>
          <w:p w:rsidR="00F51B5B" w:rsidRPr="00F51B5B" w:rsidRDefault="00F51B5B" w:rsidP="00F51B5B">
            <w:pPr>
              <w:keepNext/>
              <w:keepLines/>
              <w:rPr>
                <w:rFonts w:ascii="Arial" w:hAnsi="Arial" w:cs="Arial"/>
              </w:rPr>
            </w:pPr>
            <w:r w:rsidRPr="00F51B5B">
              <w:rPr>
                <w:rFonts w:ascii="Arial" w:hAnsi="Arial" w:cs="Arial"/>
              </w:rPr>
              <w:t>“Creating a stable social care workforce that is sufficient, suitably qualified and accredited to deliver high quality services to children and their families”</w:t>
            </w:r>
          </w:p>
          <w:p w:rsidR="00F51B5B" w:rsidRPr="00F51B5B" w:rsidRDefault="00F51B5B" w:rsidP="00F51B5B">
            <w:pPr>
              <w:keepNext/>
              <w:keepLines/>
              <w:rPr>
                <w:rFonts w:ascii="Arial" w:hAnsi="Arial" w:cs="Arial"/>
              </w:rPr>
            </w:pPr>
          </w:p>
          <w:p w:rsidR="00F51B5B" w:rsidRPr="00F51B5B" w:rsidRDefault="00F51B5B" w:rsidP="00F51B5B">
            <w:pPr>
              <w:keepNext/>
              <w:keepLines/>
              <w:rPr>
                <w:rFonts w:ascii="Arial" w:hAnsi="Arial" w:cs="Arial"/>
              </w:rPr>
            </w:pPr>
            <w:r w:rsidRPr="00F51B5B">
              <w:rPr>
                <w:rFonts w:ascii="Arial" w:hAnsi="Arial" w:cs="Arial"/>
              </w:rPr>
              <w:t>This project focuses on building and retaining a quality and stable workforce in Children’s Services to ensure continuity for children and young people and caseload levels which enable good practice.</w:t>
            </w:r>
          </w:p>
          <w:p w:rsidR="00F51B5B" w:rsidRPr="00F51B5B" w:rsidRDefault="00F51B5B" w:rsidP="00F51B5B">
            <w:pPr>
              <w:keepNext/>
              <w:keepLines/>
              <w:rPr>
                <w:rFonts w:ascii="Arial" w:hAnsi="Arial" w:cs="Arial"/>
              </w:rPr>
            </w:pPr>
          </w:p>
          <w:p w:rsidR="0082235C" w:rsidRDefault="00F51B5B" w:rsidP="0082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key pillar of the Children’s Improvement Plan, the project aims to respond to the following areas of improvement outlined by Ofsted during the ILACs inspection in January 2020;</w:t>
            </w:r>
          </w:p>
          <w:p w:rsidR="00F51B5B" w:rsidRPr="00F51B5B" w:rsidRDefault="00F51B5B" w:rsidP="00F51B5B">
            <w:pPr>
              <w:pStyle w:val="ListParagraph"/>
              <w:numPr>
                <w:ilvl w:val="0"/>
                <w:numId w:val="21"/>
              </w:numPr>
              <w:ind w:left="397"/>
              <w:rPr>
                <w:rFonts w:ascii="Arial" w:hAnsi="Arial" w:cs="Arial"/>
              </w:rPr>
            </w:pPr>
            <w:r w:rsidRPr="00F51B5B">
              <w:rPr>
                <w:rFonts w:ascii="Arial" w:hAnsi="Arial" w:cs="Arial"/>
              </w:rPr>
              <w:t xml:space="preserve">The stability of the workforce and the number of changes in social workers that children experience </w:t>
            </w:r>
          </w:p>
          <w:p w:rsidR="00F51B5B" w:rsidRPr="00F51B5B" w:rsidRDefault="00F51B5B" w:rsidP="00F51B5B">
            <w:pPr>
              <w:pStyle w:val="ListParagraph"/>
              <w:numPr>
                <w:ilvl w:val="0"/>
                <w:numId w:val="21"/>
              </w:numPr>
              <w:ind w:left="397"/>
              <w:rPr>
                <w:rFonts w:ascii="Arial" w:hAnsi="Arial" w:cs="Arial"/>
              </w:rPr>
            </w:pPr>
            <w:r w:rsidRPr="00F51B5B">
              <w:rPr>
                <w:rFonts w:ascii="Arial" w:hAnsi="Arial" w:cs="Arial"/>
              </w:rPr>
              <w:t>Social workers’ caseloads, which are too high in some teams.</w:t>
            </w:r>
          </w:p>
          <w:p w:rsidR="0050691E" w:rsidRPr="00F51B5B" w:rsidRDefault="0082235C" w:rsidP="0082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F3362" w:rsidRPr="00972663" w:rsidTr="00983703">
        <w:tc>
          <w:tcPr>
            <w:tcW w:w="2518" w:type="dxa"/>
          </w:tcPr>
          <w:p w:rsidR="00DF3362" w:rsidRPr="00983703" w:rsidRDefault="00DF3362">
            <w:pPr>
              <w:rPr>
                <w:rFonts w:ascii="Arial" w:hAnsi="Arial" w:cs="Arial"/>
                <w:b/>
              </w:rPr>
            </w:pPr>
            <w:r w:rsidRPr="00983703">
              <w:rPr>
                <w:rFonts w:ascii="Arial" w:hAnsi="Arial" w:cs="Arial"/>
                <w:b/>
              </w:rPr>
              <w:t>Measures of Success</w:t>
            </w:r>
          </w:p>
        </w:tc>
        <w:tc>
          <w:tcPr>
            <w:tcW w:w="6724" w:type="dxa"/>
          </w:tcPr>
          <w:p w:rsidR="00DF3362" w:rsidRPr="00BD1CE5" w:rsidRDefault="00B31504" w:rsidP="00BD1CE5">
            <w:pPr>
              <w:pStyle w:val="ListParagraph"/>
              <w:numPr>
                <w:ilvl w:val="0"/>
                <w:numId w:val="22"/>
              </w:numPr>
              <w:ind w:left="397"/>
              <w:rPr>
                <w:rFonts w:ascii="Arial" w:hAnsi="Arial" w:cs="Arial"/>
              </w:rPr>
            </w:pPr>
            <w:r w:rsidRPr="00BD1CE5">
              <w:rPr>
                <w:rFonts w:ascii="Arial" w:hAnsi="Arial" w:cs="Arial"/>
              </w:rPr>
              <w:t>Delivery of</w:t>
            </w:r>
            <w:r w:rsidR="00A8658B" w:rsidRPr="00BD1CE5">
              <w:rPr>
                <w:rFonts w:ascii="Arial" w:hAnsi="Arial" w:cs="Arial"/>
              </w:rPr>
              <w:t xml:space="preserve"> k</w:t>
            </w:r>
            <w:r w:rsidR="00983703" w:rsidRPr="00BD1CE5">
              <w:rPr>
                <w:rFonts w:ascii="Arial" w:hAnsi="Arial" w:cs="Arial"/>
              </w:rPr>
              <w:t>ey project/workstream milestones</w:t>
            </w:r>
          </w:p>
          <w:p w:rsidR="00F51B5B" w:rsidRDefault="00F51B5B" w:rsidP="00B31504">
            <w:pPr>
              <w:rPr>
                <w:rFonts w:ascii="Arial" w:hAnsi="Arial" w:cs="Arial"/>
              </w:rPr>
            </w:pPr>
          </w:p>
          <w:p w:rsidR="00983703" w:rsidRPr="00BD1CE5" w:rsidRDefault="00B31504" w:rsidP="00BD1CE5">
            <w:pPr>
              <w:pStyle w:val="ListParagraph"/>
              <w:numPr>
                <w:ilvl w:val="0"/>
                <w:numId w:val="22"/>
              </w:numPr>
              <w:ind w:left="397"/>
              <w:rPr>
                <w:rFonts w:ascii="Arial" w:hAnsi="Arial" w:cs="Arial"/>
              </w:rPr>
            </w:pPr>
            <w:r w:rsidRPr="00BD1CE5">
              <w:rPr>
                <w:rFonts w:ascii="Arial" w:hAnsi="Arial" w:cs="Arial"/>
              </w:rPr>
              <w:t>Reduction in the agency workforce;</w:t>
            </w:r>
          </w:p>
          <w:p w:rsidR="00B31504" w:rsidRPr="00B31504" w:rsidRDefault="00B31504" w:rsidP="00B3150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" w:eastAsia="Calibri" w:hAnsi="Arial" w:cs="Arial"/>
              </w:rPr>
            </w:pPr>
            <w:r w:rsidRPr="00B31504">
              <w:rPr>
                <w:rFonts w:ascii="Arial" w:eastAsia="Calibri" w:hAnsi="Arial" w:cs="Arial"/>
              </w:rPr>
              <w:t>Convert or replace 24 agency social workers with permanent social workers by September 2020 – an agency ratio of 22%</w:t>
            </w:r>
          </w:p>
          <w:p w:rsidR="00B31504" w:rsidRPr="00B31504" w:rsidRDefault="00B31504" w:rsidP="00B3150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" w:eastAsia="Calibri" w:hAnsi="Arial" w:cs="Arial"/>
              </w:rPr>
            </w:pPr>
            <w:r w:rsidRPr="00B31504">
              <w:rPr>
                <w:rFonts w:ascii="Arial" w:eastAsia="Calibri" w:hAnsi="Arial" w:cs="Arial"/>
              </w:rPr>
              <w:t>Convert or replace a further 13 agency social workers by February 2021  - an agency ratio of 15%</w:t>
            </w:r>
          </w:p>
          <w:p w:rsidR="00B31504" w:rsidRPr="00B31504" w:rsidRDefault="00B31504" w:rsidP="00B3150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" w:eastAsia="Calibri" w:hAnsi="Arial" w:cs="Arial"/>
              </w:rPr>
            </w:pPr>
            <w:r w:rsidRPr="00B31504">
              <w:rPr>
                <w:rFonts w:ascii="Arial" w:eastAsia="Calibri" w:hAnsi="Arial" w:cs="Arial"/>
              </w:rPr>
              <w:t>Convert or replace a further 10 agency social workers by February 2022  - an agency ratio of 9%</w:t>
            </w:r>
          </w:p>
          <w:p w:rsidR="00B31504" w:rsidRPr="00F51B5B" w:rsidRDefault="00B31504" w:rsidP="00F51B5B">
            <w:pPr>
              <w:rPr>
                <w:rFonts w:ascii="Arial" w:hAnsi="Arial" w:cs="Arial"/>
              </w:rPr>
            </w:pPr>
          </w:p>
          <w:p w:rsidR="00983703" w:rsidRPr="00BD1CE5" w:rsidRDefault="00BD1CE5" w:rsidP="00BD1CE5">
            <w:pPr>
              <w:pStyle w:val="ListParagraph"/>
              <w:numPr>
                <w:ilvl w:val="0"/>
                <w:numId w:val="22"/>
              </w:numPr>
              <w:ind w:left="397"/>
              <w:rPr>
                <w:rFonts w:ascii="Arial" w:hAnsi="Arial" w:cs="Arial"/>
              </w:rPr>
            </w:pPr>
            <w:r w:rsidRPr="00BD1CE5">
              <w:rPr>
                <w:rFonts w:ascii="Arial" w:hAnsi="Arial" w:cs="Arial"/>
              </w:rPr>
              <w:t>Establishment of a Social Work Academy</w:t>
            </w:r>
          </w:p>
          <w:p w:rsidR="00BD1CE5" w:rsidRDefault="00BD1CE5" w:rsidP="000A48DE">
            <w:pPr>
              <w:ind w:left="-43"/>
              <w:rPr>
                <w:rFonts w:ascii="Arial" w:hAnsi="Arial" w:cs="Arial"/>
              </w:rPr>
            </w:pPr>
          </w:p>
          <w:p w:rsidR="00BD1CE5" w:rsidRPr="00BD1CE5" w:rsidRDefault="00BD1CE5" w:rsidP="00BD1CE5">
            <w:pPr>
              <w:pStyle w:val="ListParagraph"/>
              <w:numPr>
                <w:ilvl w:val="0"/>
                <w:numId w:val="22"/>
              </w:numPr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Reduction in l</w:t>
            </w:r>
            <w:r w:rsidRPr="00BD1CE5">
              <w:rPr>
                <w:rFonts w:ascii="Arial" w:hAnsi="Arial" w:cs="Arial"/>
              </w:rPr>
              <w:t>eaver numbers and turnover rates</w:t>
            </w:r>
          </w:p>
        </w:tc>
      </w:tr>
      <w:tr w:rsidR="00972663" w:rsidRPr="00972663" w:rsidTr="008E6ED1">
        <w:tc>
          <w:tcPr>
            <w:tcW w:w="9242" w:type="dxa"/>
            <w:gridSpan w:val="2"/>
          </w:tcPr>
          <w:p w:rsidR="00972663" w:rsidRPr="00B97FC4" w:rsidRDefault="00E0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</w:t>
            </w:r>
            <w:r w:rsidR="00972663" w:rsidRPr="00B97FC4">
              <w:rPr>
                <w:rFonts w:ascii="Arial" w:hAnsi="Arial" w:cs="Arial"/>
                <w:b/>
              </w:rPr>
              <w:t xml:space="preserve"> Responsibilities </w:t>
            </w:r>
          </w:p>
          <w:p w:rsidR="0082235C" w:rsidRPr="0082235C" w:rsidRDefault="0082235C" w:rsidP="0082235C">
            <w:pPr>
              <w:pStyle w:val="ListParagraph"/>
              <w:numPr>
                <w:ilvl w:val="0"/>
                <w:numId w:val="13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82235C">
              <w:rPr>
                <w:rFonts w:ascii="Arial" w:hAnsi="Arial" w:cs="Arial"/>
                <w:bCs/>
              </w:rPr>
              <w:t xml:space="preserve">Recruit, retain and develop </w:t>
            </w:r>
            <w:r>
              <w:rPr>
                <w:rFonts w:ascii="Arial" w:hAnsi="Arial" w:cs="Arial"/>
                <w:bCs/>
              </w:rPr>
              <w:t>social work staff across children’s social care teams in Luton</w:t>
            </w:r>
            <w:r w:rsidR="00F51B5B">
              <w:rPr>
                <w:rFonts w:ascii="Arial" w:hAnsi="Arial" w:cs="Arial"/>
                <w:bCs/>
              </w:rPr>
              <w:t>.</w:t>
            </w:r>
          </w:p>
          <w:p w:rsidR="003B7207" w:rsidRDefault="0082235C" w:rsidP="0034763A">
            <w:pPr>
              <w:pStyle w:val="ListParagraph"/>
              <w:numPr>
                <w:ilvl w:val="0"/>
                <w:numId w:val="13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 the reliance on </w:t>
            </w:r>
            <w:r w:rsidR="0077293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agency workforce within the </w:t>
            </w:r>
            <w:r w:rsidR="008F52DC">
              <w:rPr>
                <w:rFonts w:ascii="Arial" w:hAnsi="Arial" w:cs="Arial"/>
              </w:rPr>
              <w:t>Children, Families and Education</w:t>
            </w:r>
            <w:r>
              <w:rPr>
                <w:rFonts w:ascii="Arial" w:hAnsi="Arial" w:cs="Arial"/>
              </w:rPr>
              <w:t xml:space="preserve"> directorate in Luton</w:t>
            </w:r>
            <w:r w:rsidR="00F51B5B">
              <w:rPr>
                <w:rFonts w:ascii="Arial" w:hAnsi="Arial" w:cs="Arial"/>
              </w:rPr>
              <w:t>.</w:t>
            </w:r>
          </w:p>
          <w:p w:rsidR="00F51B5B" w:rsidRPr="00F51B5B" w:rsidRDefault="0034763A" w:rsidP="00F51B5B">
            <w:pPr>
              <w:pStyle w:val="ListParagraph"/>
              <w:numPr>
                <w:ilvl w:val="0"/>
                <w:numId w:val="13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B97FC4">
              <w:rPr>
                <w:rFonts w:ascii="Arial" w:hAnsi="Arial" w:cs="Arial"/>
              </w:rPr>
              <w:t xml:space="preserve">Be accountable to the </w:t>
            </w:r>
            <w:r w:rsidR="00F51B5B">
              <w:rPr>
                <w:rFonts w:ascii="Arial" w:hAnsi="Arial" w:cs="Arial"/>
              </w:rPr>
              <w:t>Children’s Improvement Board</w:t>
            </w:r>
            <w:r w:rsidR="00336F9F">
              <w:rPr>
                <w:rFonts w:ascii="Arial" w:hAnsi="Arial" w:cs="Arial"/>
              </w:rPr>
              <w:t xml:space="preserve"> for</w:t>
            </w:r>
            <w:r w:rsidR="00A8658B">
              <w:rPr>
                <w:rFonts w:ascii="Arial" w:hAnsi="Arial" w:cs="Arial"/>
              </w:rPr>
              <w:t xml:space="preserve"> </w:t>
            </w:r>
            <w:r w:rsidRPr="00B97FC4">
              <w:rPr>
                <w:rFonts w:ascii="Arial" w:hAnsi="Arial" w:cs="Arial"/>
              </w:rPr>
              <w:t>delivery</w:t>
            </w:r>
            <w:r w:rsidR="00A8658B">
              <w:rPr>
                <w:rFonts w:ascii="Arial" w:hAnsi="Arial" w:cs="Arial"/>
              </w:rPr>
              <w:t xml:space="preserve"> </w:t>
            </w:r>
            <w:r w:rsidR="00F51B5B">
              <w:rPr>
                <w:rFonts w:ascii="Arial" w:hAnsi="Arial" w:cs="Arial"/>
              </w:rPr>
              <w:t>of the Workforce Pillar of the Children’s Improvement Plan 2020.</w:t>
            </w:r>
          </w:p>
          <w:p w:rsidR="00DF3362" w:rsidRPr="00DF3362" w:rsidRDefault="00B97FC4" w:rsidP="00B97FC4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97FC4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E02A87" w:rsidRPr="00972663" w:rsidTr="008E6ED1">
        <w:tc>
          <w:tcPr>
            <w:tcW w:w="9242" w:type="dxa"/>
            <w:gridSpan w:val="2"/>
          </w:tcPr>
          <w:p w:rsidR="00E02A87" w:rsidRDefault="00E02A87" w:rsidP="00E0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  <w:p w:rsidR="00E02A87" w:rsidRPr="00E02A87" w:rsidRDefault="00E02A87" w:rsidP="00E0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02A87">
              <w:rPr>
                <w:rFonts w:ascii="Arial" w:hAnsi="Arial" w:cs="Arial"/>
              </w:rPr>
              <w:t>orporate Director; Customer and Commercial</w:t>
            </w:r>
            <w:r>
              <w:rPr>
                <w:rFonts w:ascii="Arial" w:hAnsi="Arial" w:cs="Arial"/>
              </w:rPr>
              <w:t xml:space="preserve"> (</w:t>
            </w:r>
            <w:r w:rsidRPr="00E02A87">
              <w:rPr>
                <w:rFonts w:ascii="Arial" w:hAnsi="Arial" w:cs="Arial"/>
              </w:rPr>
              <w:t>Nicola Monk</w:t>
            </w:r>
            <w:r>
              <w:rPr>
                <w:rFonts w:ascii="Arial" w:hAnsi="Arial" w:cs="Arial"/>
              </w:rPr>
              <w:t>)</w:t>
            </w:r>
          </w:p>
          <w:p w:rsidR="00E02A87" w:rsidRPr="00E02A87" w:rsidRDefault="00E02A87" w:rsidP="00E02A87">
            <w:pPr>
              <w:rPr>
                <w:rFonts w:ascii="Arial" w:hAnsi="Arial" w:cs="Arial"/>
              </w:rPr>
            </w:pPr>
            <w:r w:rsidRPr="00E02A87">
              <w:rPr>
                <w:rFonts w:ascii="Arial" w:hAnsi="Arial" w:cs="Arial"/>
              </w:rPr>
              <w:t>Service Director; HR &amp; Monitoring Officer</w:t>
            </w:r>
            <w:r>
              <w:rPr>
                <w:rFonts w:ascii="Arial" w:hAnsi="Arial" w:cs="Arial"/>
              </w:rPr>
              <w:t xml:space="preserve"> (Angela Claridge)</w:t>
            </w:r>
          </w:p>
          <w:p w:rsidR="00E02A87" w:rsidRPr="00E02A87" w:rsidRDefault="00E02A87" w:rsidP="00E02A87">
            <w:pPr>
              <w:rPr>
                <w:rFonts w:ascii="Arial" w:hAnsi="Arial" w:cs="Arial"/>
              </w:rPr>
            </w:pPr>
            <w:r w:rsidRPr="00E02A87">
              <w:rPr>
                <w:rFonts w:ascii="Arial" w:hAnsi="Arial" w:cs="Arial"/>
              </w:rPr>
              <w:t>Service Director; Children’s Services</w:t>
            </w:r>
            <w:r>
              <w:rPr>
                <w:rFonts w:ascii="Arial" w:hAnsi="Arial" w:cs="Arial"/>
              </w:rPr>
              <w:t xml:space="preserve"> (</w:t>
            </w:r>
            <w:r w:rsidRPr="00E02A87">
              <w:rPr>
                <w:rFonts w:ascii="Arial" w:hAnsi="Arial" w:cs="Arial"/>
              </w:rPr>
              <w:t>Allison Parkinson</w:t>
            </w:r>
            <w:r>
              <w:rPr>
                <w:rFonts w:ascii="Arial" w:hAnsi="Arial" w:cs="Arial"/>
              </w:rPr>
              <w:t>)</w:t>
            </w:r>
          </w:p>
          <w:p w:rsidR="00E02A87" w:rsidRPr="00E02A87" w:rsidRDefault="00E02A87" w:rsidP="00E02A87">
            <w:pPr>
              <w:rPr>
                <w:rFonts w:ascii="Arial" w:hAnsi="Arial" w:cs="Arial"/>
              </w:rPr>
            </w:pPr>
            <w:r w:rsidRPr="00E02A87">
              <w:rPr>
                <w:rFonts w:ascii="Arial" w:hAnsi="Arial" w:cs="Arial"/>
              </w:rPr>
              <w:t>Principal Social Worker; Children’s Services</w:t>
            </w:r>
            <w:r>
              <w:rPr>
                <w:rFonts w:ascii="Arial" w:hAnsi="Arial" w:cs="Arial"/>
              </w:rPr>
              <w:t xml:space="preserve"> (</w:t>
            </w:r>
            <w:r w:rsidRPr="00E02A87">
              <w:rPr>
                <w:rFonts w:ascii="Arial" w:hAnsi="Arial" w:cs="Arial"/>
              </w:rPr>
              <w:t>Alison Foreman</w:t>
            </w:r>
            <w:r>
              <w:rPr>
                <w:rFonts w:ascii="Arial" w:hAnsi="Arial" w:cs="Arial"/>
              </w:rPr>
              <w:t>)</w:t>
            </w:r>
          </w:p>
          <w:p w:rsidR="00E02A87" w:rsidRPr="00E02A87" w:rsidRDefault="00E02A87" w:rsidP="00E02A87">
            <w:pPr>
              <w:rPr>
                <w:rFonts w:ascii="Arial" w:hAnsi="Arial" w:cs="Arial"/>
              </w:rPr>
            </w:pPr>
            <w:r w:rsidRPr="00E02A87">
              <w:rPr>
                <w:rFonts w:ascii="Arial" w:hAnsi="Arial" w:cs="Arial"/>
              </w:rPr>
              <w:t>Service Director; Public Protection</w:t>
            </w:r>
            <w:r>
              <w:rPr>
                <w:rFonts w:ascii="Arial" w:hAnsi="Arial" w:cs="Arial"/>
              </w:rPr>
              <w:t xml:space="preserve"> (</w:t>
            </w:r>
            <w:r w:rsidRPr="00E02A87">
              <w:rPr>
                <w:rFonts w:ascii="Arial" w:hAnsi="Arial" w:cs="Arial"/>
              </w:rPr>
              <w:t>Sarah Hall</w:t>
            </w:r>
            <w:r>
              <w:rPr>
                <w:rFonts w:ascii="Arial" w:hAnsi="Arial" w:cs="Arial"/>
              </w:rPr>
              <w:t>)</w:t>
            </w:r>
          </w:p>
          <w:p w:rsidR="00E02A87" w:rsidRDefault="00E02A87" w:rsidP="00E02A87">
            <w:pPr>
              <w:rPr>
                <w:rFonts w:ascii="Arial" w:hAnsi="Arial" w:cs="Arial"/>
              </w:rPr>
            </w:pPr>
            <w:r w:rsidRPr="00E02A87">
              <w:rPr>
                <w:rFonts w:ascii="Arial" w:hAnsi="Arial" w:cs="Arial"/>
              </w:rPr>
              <w:t>Transformation Project Manager</w:t>
            </w:r>
            <w:r>
              <w:rPr>
                <w:rFonts w:ascii="Arial" w:hAnsi="Arial" w:cs="Arial"/>
              </w:rPr>
              <w:t xml:space="preserve"> (</w:t>
            </w:r>
            <w:r w:rsidRPr="00E02A87">
              <w:rPr>
                <w:rFonts w:ascii="Arial" w:hAnsi="Arial" w:cs="Arial"/>
              </w:rPr>
              <w:t>Georgia Jeycock</w:t>
            </w:r>
            <w:r>
              <w:rPr>
                <w:rFonts w:ascii="Arial" w:hAnsi="Arial" w:cs="Arial"/>
              </w:rPr>
              <w:t>)</w:t>
            </w:r>
          </w:p>
          <w:p w:rsidR="00E02A87" w:rsidRDefault="00E02A87">
            <w:pPr>
              <w:rPr>
                <w:rFonts w:ascii="Arial" w:hAnsi="Arial" w:cs="Arial"/>
                <w:b/>
              </w:rPr>
            </w:pPr>
          </w:p>
        </w:tc>
      </w:tr>
      <w:tr w:rsidR="00CA6114" w:rsidRPr="00972663" w:rsidTr="008E6ED1">
        <w:tc>
          <w:tcPr>
            <w:tcW w:w="9242" w:type="dxa"/>
            <w:gridSpan w:val="2"/>
          </w:tcPr>
          <w:p w:rsidR="00CA6114" w:rsidRDefault="00CA6114" w:rsidP="00CA6114">
            <w:pPr>
              <w:jc w:val="both"/>
              <w:rPr>
                <w:rFonts w:ascii="Arial" w:hAnsi="Arial" w:cs="Arial"/>
                <w:b/>
              </w:rPr>
            </w:pPr>
            <w:r w:rsidRPr="00B97FC4">
              <w:rPr>
                <w:rFonts w:ascii="Arial" w:hAnsi="Arial" w:cs="Arial"/>
                <w:b/>
              </w:rPr>
              <w:lastRenderedPageBreak/>
              <w:t>Specific Responsibilities</w:t>
            </w:r>
          </w:p>
          <w:p w:rsidR="00772938" w:rsidRDefault="00772938" w:rsidP="00CA6114">
            <w:pPr>
              <w:jc w:val="both"/>
              <w:rPr>
                <w:rFonts w:ascii="Arial" w:hAnsi="Arial" w:cs="Arial"/>
                <w:b/>
              </w:rPr>
            </w:pPr>
          </w:p>
          <w:p w:rsidR="00772938" w:rsidRPr="00B97FC4" w:rsidRDefault="00772938" w:rsidP="00CA61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Sponsor </w:t>
            </w:r>
            <w:r w:rsidR="00BD1CE5">
              <w:rPr>
                <w:rFonts w:ascii="Arial" w:hAnsi="Arial" w:cs="Arial"/>
                <w:b/>
              </w:rPr>
              <w:t>- Nicola Monk</w:t>
            </w:r>
          </w:p>
          <w:p w:rsidR="00EE100E" w:rsidRPr="00EE100E" w:rsidRDefault="00EE100E" w:rsidP="00E02A87">
            <w:pPr>
              <w:pStyle w:val="ListParagraph"/>
              <w:numPr>
                <w:ilvl w:val="0"/>
                <w:numId w:val="18"/>
              </w:numPr>
              <w:ind w:left="459"/>
              <w:jc w:val="both"/>
              <w:rPr>
                <w:rFonts w:ascii="Arial" w:hAnsi="Arial" w:cs="Arial"/>
              </w:rPr>
            </w:pPr>
            <w:r w:rsidRPr="00EE100E">
              <w:rPr>
                <w:rFonts w:ascii="Arial" w:hAnsi="Arial" w:cs="Arial"/>
              </w:rPr>
              <w:t xml:space="preserve">Accountable for the successful delivery of the project </w:t>
            </w:r>
          </w:p>
          <w:p w:rsidR="00CA6114" w:rsidRDefault="00EE100E" w:rsidP="00E02A87">
            <w:pPr>
              <w:pStyle w:val="ListParagraph"/>
              <w:numPr>
                <w:ilvl w:val="0"/>
                <w:numId w:val="18"/>
              </w:numPr>
              <w:ind w:left="459"/>
              <w:jc w:val="both"/>
              <w:rPr>
                <w:rFonts w:ascii="Arial" w:hAnsi="Arial" w:cs="Arial"/>
              </w:rPr>
            </w:pPr>
            <w:r w:rsidRPr="00EE100E">
              <w:rPr>
                <w:rFonts w:ascii="Arial" w:hAnsi="Arial" w:cs="Arial"/>
              </w:rPr>
              <w:t xml:space="preserve">Primary chair </w:t>
            </w:r>
            <w:r w:rsidR="00AB367D">
              <w:rPr>
                <w:rFonts w:ascii="Arial" w:hAnsi="Arial" w:cs="Arial"/>
              </w:rPr>
              <w:t>for WDB</w:t>
            </w:r>
            <w:r w:rsidRPr="00EE100E">
              <w:rPr>
                <w:rFonts w:ascii="Arial" w:hAnsi="Arial" w:cs="Arial"/>
              </w:rPr>
              <w:t xml:space="preserve"> meetings, unless sponsor chooses to delegate</w:t>
            </w:r>
          </w:p>
          <w:p w:rsidR="00C90AAA" w:rsidRPr="00EE100E" w:rsidRDefault="00C90AAA" w:rsidP="00E02A87">
            <w:pPr>
              <w:pStyle w:val="ListParagraph"/>
              <w:numPr>
                <w:ilvl w:val="0"/>
                <w:numId w:val="18"/>
              </w:numPr>
              <w:ind w:left="4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</w:t>
            </w:r>
            <w:r w:rsidR="00726234">
              <w:rPr>
                <w:rFonts w:ascii="Arial" w:hAnsi="Arial" w:cs="Arial"/>
              </w:rPr>
              <w:t xml:space="preserve">r project-level decision-making </w:t>
            </w:r>
          </w:p>
          <w:p w:rsidR="00EE100E" w:rsidRPr="00394FF8" w:rsidRDefault="00EE100E" w:rsidP="00CA6114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CA6114" w:rsidRPr="001D2BDA" w:rsidRDefault="00AB367D" w:rsidP="00983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Senior Children’s Services Representative </w:t>
            </w:r>
            <w:r w:rsidR="00BD1CE5">
              <w:rPr>
                <w:rFonts w:ascii="Arial" w:hAnsi="Arial" w:cs="Arial"/>
                <w:b/>
              </w:rPr>
              <w:t>– Allison Parkinson</w:t>
            </w:r>
          </w:p>
          <w:p w:rsidR="00E02A87" w:rsidRDefault="00C90AAA" w:rsidP="00E02A87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  <w:r w:rsidR="00EE100E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ensuring </w:t>
            </w:r>
            <w:r w:rsidR="00EE100E">
              <w:rPr>
                <w:rFonts w:ascii="Arial" w:hAnsi="Arial" w:cs="Arial"/>
              </w:rPr>
              <w:t>the business/service</w:t>
            </w:r>
            <w:r>
              <w:rPr>
                <w:rFonts w:ascii="Arial" w:hAnsi="Arial" w:cs="Arial"/>
              </w:rPr>
              <w:t>-level</w:t>
            </w:r>
            <w:r w:rsidR="00EE100E">
              <w:rPr>
                <w:rFonts w:ascii="Arial" w:hAnsi="Arial" w:cs="Arial"/>
              </w:rPr>
              <w:t xml:space="preserve"> interest</w:t>
            </w:r>
            <w:r>
              <w:rPr>
                <w:rFonts w:ascii="Arial" w:hAnsi="Arial" w:cs="Arial"/>
              </w:rPr>
              <w:t>s</w:t>
            </w:r>
            <w:r w:rsidR="00EE100E">
              <w:rPr>
                <w:rFonts w:ascii="Arial" w:hAnsi="Arial" w:cs="Arial"/>
              </w:rPr>
              <w:t xml:space="preserve"> of the project </w:t>
            </w:r>
            <w:r w:rsidR="00E02A87">
              <w:rPr>
                <w:rFonts w:ascii="Arial" w:hAnsi="Arial" w:cs="Arial"/>
              </w:rPr>
              <w:t>are represented</w:t>
            </w:r>
          </w:p>
          <w:p w:rsidR="00772938" w:rsidRDefault="00E02A87" w:rsidP="00E02A87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e</w:t>
            </w:r>
            <w:r w:rsidR="00EE100E">
              <w:rPr>
                <w:rFonts w:ascii="Arial" w:hAnsi="Arial" w:cs="Arial"/>
              </w:rPr>
              <w:t xml:space="preserve">nsuring that </w:t>
            </w:r>
            <w:r w:rsidR="00C90AAA">
              <w:rPr>
                <w:rFonts w:ascii="Arial" w:hAnsi="Arial" w:cs="Arial"/>
              </w:rPr>
              <w:t>the</w:t>
            </w:r>
            <w:r w:rsidR="00FD6841">
              <w:rPr>
                <w:rFonts w:ascii="Arial" w:hAnsi="Arial" w:cs="Arial"/>
              </w:rPr>
              <w:t xml:space="preserve"> strategic direction</w:t>
            </w:r>
            <w:r w:rsidR="00C90AAA">
              <w:rPr>
                <w:rFonts w:ascii="Arial" w:hAnsi="Arial" w:cs="Arial"/>
              </w:rPr>
              <w:t>,</w:t>
            </w:r>
            <w:r w:rsidR="00EE100E">
              <w:rPr>
                <w:rFonts w:ascii="Arial" w:hAnsi="Arial" w:cs="Arial"/>
              </w:rPr>
              <w:t xml:space="preserve"> requirements and </w:t>
            </w:r>
            <w:r w:rsidR="00C90AAA">
              <w:rPr>
                <w:rFonts w:ascii="Arial" w:hAnsi="Arial" w:cs="Arial"/>
              </w:rPr>
              <w:t xml:space="preserve">the </w:t>
            </w:r>
            <w:r w:rsidR="00EE100E">
              <w:rPr>
                <w:rFonts w:ascii="Arial" w:hAnsi="Arial" w:cs="Arial"/>
              </w:rPr>
              <w:t xml:space="preserve">objectives are </w:t>
            </w:r>
            <w:r w:rsidR="00FD6841">
              <w:rPr>
                <w:rFonts w:ascii="Arial" w:hAnsi="Arial" w:cs="Arial"/>
              </w:rPr>
              <w:t xml:space="preserve">clearly </w:t>
            </w:r>
            <w:r w:rsidR="00C90AAA">
              <w:rPr>
                <w:rFonts w:ascii="Arial" w:hAnsi="Arial" w:cs="Arial"/>
              </w:rPr>
              <w:t xml:space="preserve">communicated and </w:t>
            </w:r>
            <w:r w:rsidR="00FD6841">
              <w:rPr>
                <w:rFonts w:ascii="Arial" w:hAnsi="Arial" w:cs="Arial"/>
              </w:rPr>
              <w:t>the benefits are delivered post-project</w:t>
            </w:r>
          </w:p>
          <w:p w:rsidR="001D2BDA" w:rsidRDefault="001D2BDA" w:rsidP="00772938">
            <w:pPr>
              <w:rPr>
                <w:rFonts w:ascii="Arial" w:hAnsi="Arial" w:cs="Arial"/>
              </w:rPr>
            </w:pPr>
          </w:p>
          <w:p w:rsidR="001D2BDA" w:rsidRPr="001D2BDA" w:rsidRDefault="001D2BDA" w:rsidP="0077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Senior </w:t>
            </w:r>
            <w:r w:rsidR="00AB367D">
              <w:rPr>
                <w:rFonts w:ascii="Arial" w:hAnsi="Arial" w:cs="Arial"/>
                <w:b/>
              </w:rPr>
              <w:t xml:space="preserve">Expert </w:t>
            </w:r>
            <w:r w:rsidR="00BD1CE5">
              <w:rPr>
                <w:rFonts w:ascii="Arial" w:hAnsi="Arial" w:cs="Arial"/>
                <w:b/>
              </w:rPr>
              <w:t>– Angela Claridge</w:t>
            </w:r>
          </w:p>
          <w:p w:rsidR="00E02A87" w:rsidRDefault="00AB367D" w:rsidP="00E02A87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  <w:r w:rsidR="001D2BDA" w:rsidRPr="001D2BDA">
              <w:rPr>
                <w:rFonts w:ascii="Arial" w:hAnsi="Arial" w:cs="Arial"/>
              </w:rPr>
              <w:t xml:space="preserve"> </w:t>
            </w:r>
            <w:r w:rsidR="001D2BD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ensuring </w:t>
            </w:r>
            <w:r w:rsidR="001D2BDA">
              <w:rPr>
                <w:rFonts w:ascii="Arial" w:hAnsi="Arial" w:cs="Arial"/>
              </w:rPr>
              <w:t>the technical aspects of the project</w:t>
            </w:r>
            <w:r w:rsidR="00C90A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represented </w:t>
            </w:r>
            <w:r w:rsidR="00C90AAA">
              <w:rPr>
                <w:rFonts w:ascii="Arial" w:hAnsi="Arial" w:cs="Arial"/>
              </w:rPr>
              <w:t>at project-</w:t>
            </w:r>
            <w:r w:rsidR="001D2BDA">
              <w:rPr>
                <w:rFonts w:ascii="Arial" w:hAnsi="Arial" w:cs="Arial"/>
              </w:rPr>
              <w:t xml:space="preserve">level; </w:t>
            </w:r>
          </w:p>
          <w:p w:rsidR="001D2BDA" w:rsidRPr="001D2BDA" w:rsidRDefault="00E02A87" w:rsidP="00E02A87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p</w:t>
            </w:r>
            <w:r w:rsidR="001D2BDA">
              <w:rPr>
                <w:rFonts w:ascii="Arial" w:hAnsi="Arial" w:cs="Arial"/>
              </w:rPr>
              <w:t xml:space="preserve">roviding technical skill, expertise, resource and decision-making to </w:t>
            </w:r>
            <w:r w:rsidR="00C90AAA">
              <w:rPr>
                <w:rFonts w:ascii="Arial" w:hAnsi="Arial" w:cs="Arial"/>
              </w:rPr>
              <w:t xml:space="preserve">set the strategic direction </w:t>
            </w:r>
            <w:r w:rsidR="00AB367D">
              <w:rPr>
                <w:rFonts w:ascii="Arial" w:hAnsi="Arial" w:cs="Arial"/>
              </w:rPr>
              <w:t xml:space="preserve">of the </w:t>
            </w:r>
            <w:r w:rsidR="001D2BDA">
              <w:rPr>
                <w:rFonts w:ascii="Arial" w:hAnsi="Arial" w:cs="Arial"/>
              </w:rPr>
              <w:t>develop</w:t>
            </w:r>
            <w:r w:rsidR="00AB367D">
              <w:rPr>
                <w:rFonts w:ascii="Arial" w:hAnsi="Arial" w:cs="Arial"/>
              </w:rPr>
              <w:t>ment</w:t>
            </w:r>
            <w:r w:rsidR="001D2BDA">
              <w:rPr>
                <w:rFonts w:ascii="Arial" w:hAnsi="Arial" w:cs="Arial"/>
              </w:rPr>
              <w:t xml:space="preserve"> and deliver</w:t>
            </w:r>
            <w:r w:rsidR="00AB367D">
              <w:rPr>
                <w:rFonts w:ascii="Arial" w:hAnsi="Arial" w:cs="Arial"/>
              </w:rPr>
              <w:t>y of</w:t>
            </w:r>
            <w:r>
              <w:rPr>
                <w:rFonts w:ascii="Arial" w:hAnsi="Arial" w:cs="Arial"/>
              </w:rPr>
              <w:t xml:space="preserve"> the project</w:t>
            </w:r>
          </w:p>
          <w:p w:rsidR="001D2BDA" w:rsidRPr="001D2BDA" w:rsidRDefault="001D2BDA" w:rsidP="00772938">
            <w:pPr>
              <w:rPr>
                <w:rFonts w:ascii="Arial" w:hAnsi="Arial" w:cs="Arial"/>
                <w:b/>
              </w:rPr>
            </w:pPr>
          </w:p>
          <w:p w:rsidR="00E02A87" w:rsidRDefault="00E02A87" w:rsidP="0077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Workforce Development Lead – Alison Foreman</w:t>
            </w:r>
          </w:p>
          <w:p w:rsidR="00E02A87" w:rsidRPr="00E02A87" w:rsidRDefault="00E02A87" w:rsidP="00E02A87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Responsible for developing and delivering the Social Work Academy as part of the Children’s Services workforce development strategy</w:t>
            </w:r>
          </w:p>
          <w:p w:rsidR="00E02A87" w:rsidRDefault="00E02A87" w:rsidP="00772938">
            <w:pPr>
              <w:rPr>
                <w:rFonts w:ascii="Arial" w:hAnsi="Arial" w:cs="Arial"/>
                <w:b/>
              </w:rPr>
            </w:pPr>
          </w:p>
          <w:p w:rsidR="00E02A87" w:rsidRDefault="00E02A87" w:rsidP="0077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Corporate Challenge – Sarah Hall</w:t>
            </w:r>
          </w:p>
          <w:p w:rsidR="00E02A87" w:rsidRDefault="00E02A87" w:rsidP="00E02A87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providing support and challenge at a corporate level against progress and planned activities</w:t>
            </w:r>
          </w:p>
          <w:p w:rsidR="00E02A87" w:rsidRDefault="00E02A87" w:rsidP="00E02A87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sharing good practice and learning from across the organisation and ‘Tiger Team’</w:t>
            </w:r>
          </w:p>
          <w:p w:rsidR="00E02A87" w:rsidRPr="00E02A87" w:rsidRDefault="00E02A87" w:rsidP="00E02A87">
            <w:pPr>
              <w:pStyle w:val="ListParagraph"/>
              <w:rPr>
                <w:rFonts w:ascii="Arial" w:hAnsi="Arial" w:cs="Arial"/>
              </w:rPr>
            </w:pPr>
          </w:p>
          <w:p w:rsidR="00772938" w:rsidRPr="00C90AAA" w:rsidRDefault="00C90AAA" w:rsidP="0077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Manager </w:t>
            </w:r>
            <w:r w:rsidR="00BD1CE5">
              <w:rPr>
                <w:rFonts w:ascii="Arial" w:hAnsi="Arial" w:cs="Arial"/>
                <w:b/>
              </w:rPr>
              <w:t>– Georgia Jeycock</w:t>
            </w:r>
          </w:p>
          <w:p w:rsidR="00772938" w:rsidRDefault="00EE100E" w:rsidP="00E02A87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EE100E">
              <w:rPr>
                <w:rFonts w:ascii="Arial" w:hAnsi="Arial" w:cs="Arial"/>
              </w:rPr>
              <w:t xml:space="preserve">Responsible for management of the project, at a high level </w:t>
            </w:r>
          </w:p>
          <w:p w:rsidR="00EE100E" w:rsidRDefault="00EE100E" w:rsidP="00E02A87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</w:t>
            </w:r>
            <w:r w:rsidR="00C90AAA">
              <w:rPr>
                <w:rFonts w:ascii="Arial" w:hAnsi="Arial" w:cs="Arial"/>
              </w:rPr>
              <w:t>e for facilitating WDB meetings</w:t>
            </w:r>
          </w:p>
          <w:p w:rsidR="00EE100E" w:rsidRDefault="00EE100E" w:rsidP="00E02A87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for, where necessary, nominating a minute/ action taker </w:t>
            </w:r>
          </w:p>
          <w:p w:rsidR="00C90AAA" w:rsidRPr="00EE100E" w:rsidRDefault="00C90AAA" w:rsidP="00E02A87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providing project documentation </w:t>
            </w:r>
          </w:p>
          <w:p w:rsidR="00E7295D" w:rsidRPr="00336F9F" w:rsidRDefault="00E7295D" w:rsidP="00336F9F">
            <w:pPr>
              <w:rPr>
                <w:rFonts w:ascii="Arial" w:hAnsi="Arial" w:cs="Arial"/>
              </w:rPr>
            </w:pPr>
          </w:p>
        </w:tc>
      </w:tr>
      <w:tr w:rsidR="00C12A82" w:rsidRPr="00972663" w:rsidTr="008E6ED1">
        <w:tc>
          <w:tcPr>
            <w:tcW w:w="9242" w:type="dxa"/>
            <w:gridSpan w:val="2"/>
          </w:tcPr>
          <w:p w:rsidR="006C0AB2" w:rsidRDefault="006C0AB2" w:rsidP="006C0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Specialist </w:t>
            </w:r>
            <w:r w:rsidR="00C12A82">
              <w:rPr>
                <w:rFonts w:ascii="Arial" w:hAnsi="Arial" w:cs="Arial"/>
                <w:b/>
              </w:rPr>
              <w:t xml:space="preserve">Attendees </w:t>
            </w:r>
            <w:r>
              <w:rPr>
                <w:rFonts w:ascii="Arial" w:hAnsi="Arial" w:cs="Arial"/>
                <w:b/>
              </w:rPr>
              <w:t>as and when required</w:t>
            </w:r>
          </w:p>
          <w:p w:rsidR="00C12A82" w:rsidRPr="006C0AB2" w:rsidRDefault="00C12A82" w:rsidP="006C0AB2">
            <w:pPr>
              <w:pStyle w:val="ListParagraph"/>
              <w:numPr>
                <w:ilvl w:val="0"/>
                <w:numId w:val="26"/>
              </w:numPr>
              <w:ind w:left="447"/>
              <w:rPr>
                <w:rFonts w:ascii="Arial" w:hAnsi="Arial" w:cs="Arial"/>
                <w:b/>
              </w:rPr>
            </w:pPr>
            <w:r w:rsidRPr="006C0AB2">
              <w:rPr>
                <w:rFonts w:ascii="Arial" w:hAnsi="Arial" w:cs="Arial"/>
              </w:rPr>
              <w:t>Lesley McNeil</w:t>
            </w:r>
            <w:r w:rsidR="006C0AB2" w:rsidRPr="006C0AB2">
              <w:rPr>
                <w:rFonts w:ascii="Arial" w:hAnsi="Arial" w:cs="Arial"/>
              </w:rPr>
              <w:t>l</w:t>
            </w:r>
          </w:p>
          <w:p w:rsidR="00C12A82" w:rsidRPr="00C12A82" w:rsidRDefault="00C12A82" w:rsidP="00C12A82">
            <w:pPr>
              <w:pStyle w:val="ListParagraph"/>
              <w:numPr>
                <w:ilvl w:val="0"/>
                <w:numId w:val="25"/>
              </w:numPr>
              <w:ind w:left="4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Zoe Bulmer</w:t>
            </w:r>
          </w:p>
          <w:p w:rsidR="00C12A82" w:rsidRPr="00C12A82" w:rsidRDefault="00C12A82" w:rsidP="00C12A82">
            <w:pPr>
              <w:pStyle w:val="ListParagraph"/>
              <w:numPr>
                <w:ilvl w:val="0"/>
                <w:numId w:val="25"/>
              </w:numPr>
              <w:ind w:left="447"/>
              <w:rPr>
                <w:rFonts w:ascii="Arial" w:hAnsi="Arial" w:cs="Arial"/>
              </w:rPr>
            </w:pPr>
            <w:r w:rsidRPr="00C12A82">
              <w:rPr>
                <w:rFonts w:ascii="Arial" w:hAnsi="Arial" w:cs="Arial"/>
              </w:rPr>
              <w:t>Helen Davey</w:t>
            </w:r>
          </w:p>
          <w:p w:rsidR="00C12A82" w:rsidRPr="004A21F9" w:rsidRDefault="006C0AB2" w:rsidP="00C12A82">
            <w:pPr>
              <w:pStyle w:val="ListParagraph"/>
              <w:numPr>
                <w:ilvl w:val="0"/>
                <w:numId w:val="25"/>
              </w:numPr>
              <w:ind w:left="4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Andrew Williams</w:t>
            </w:r>
          </w:p>
          <w:p w:rsidR="004A21F9" w:rsidRPr="00A661FC" w:rsidRDefault="004A21F9" w:rsidP="00C12A82">
            <w:pPr>
              <w:pStyle w:val="ListParagraph"/>
              <w:numPr>
                <w:ilvl w:val="0"/>
                <w:numId w:val="25"/>
              </w:numPr>
              <w:ind w:left="4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Denise Morgan</w:t>
            </w:r>
          </w:p>
          <w:p w:rsidR="00A661FC" w:rsidRPr="00C12A82" w:rsidRDefault="00A661FC" w:rsidP="00C12A82">
            <w:pPr>
              <w:pStyle w:val="ListParagraph"/>
              <w:numPr>
                <w:ilvl w:val="0"/>
                <w:numId w:val="25"/>
              </w:numPr>
              <w:ind w:left="4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Children’s Services Representatives as relevant</w:t>
            </w:r>
          </w:p>
          <w:p w:rsidR="00C12A82" w:rsidRPr="00EE6DF9" w:rsidRDefault="00C12A82">
            <w:pPr>
              <w:rPr>
                <w:rFonts w:ascii="Arial" w:hAnsi="Arial" w:cs="Arial"/>
                <w:b/>
              </w:rPr>
            </w:pPr>
          </w:p>
        </w:tc>
      </w:tr>
      <w:tr w:rsidR="00972663" w:rsidRPr="00972663" w:rsidTr="008E6ED1">
        <w:tc>
          <w:tcPr>
            <w:tcW w:w="9242" w:type="dxa"/>
            <w:gridSpan w:val="2"/>
          </w:tcPr>
          <w:p w:rsidR="00972663" w:rsidRPr="00EE6DF9" w:rsidRDefault="00972663">
            <w:pPr>
              <w:rPr>
                <w:rFonts w:ascii="Arial" w:hAnsi="Arial" w:cs="Arial"/>
                <w:b/>
              </w:rPr>
            </w:pPr>
            <w:r w:rsidRPr="00EE6DF9">
              <w:rPr>
                <w:rFonts w:ascii="Arial" w:hAnsi="Arial" w:cs="Arial"/>
                <w:b/>
              </w:rPr>
              <w:t>Standard Agenda</w:t>
            </w:r>
            <w:r w:rsidR="00CA6114" w:rsidRPr="00EE6DF9">
              <w:rPr>
                <w:rFonts w:ascii="Arial" w:hAnsi="Arial" w:cs="Arial"/>
                <w:b/>
              </w:rPr>
              <w:t xml:space="preserve"> items</w:t>
            </w:r>
            <w:r w:rsidRPr="00EE6DF9">
              <w:rPr>
                <w:rFonts w:ascii="Arial" w:hAnsi="Arial" w:cs="Arial"/>
                <w:b/>
              </w:rPr>
              <w:t xml:space="preserve"> </w:t>
            </w:r>
          </w:p>
          <w:p w:rsidR="00CA6114" w:rsidRDefault="00CA6114" w:rsidP="00EE6D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EE6DF9">
              <w:rPr>
                <w:rFonts w:ascii="Arial" w:hAnsi="Arial" w:cs="Arial"/>
              </w:rPr>
              <w:t>Action Log</w:t>
            </w:r>
          </w:p>
          <w:p w:rsidR="00C40887" w:rsidRPr="00EE6DF9" w:rsidRDefault="00C40887" w:rsidP="00EE6D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and Issues</w:t>
            </w:r>
          </w:p>
          <w:p w:rsidR="00CA6114" w:rsidRDefault="00EE6DF9" w:rsidP="00EE6D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EE6DF9">
              <w:rPr>
                <w:rFonts w:ascii="Arial" w:hAnsi="Arial" w:cs="Arial"/>
              </w:rPr>
              <w:t>Highlight Report</w:t>
            </w:r>
            <w:r w:rsidR="00A8658B">
              <w:rPr>
                <w:rFonts w:ascii="Arial" w:hAnsi="Arial" w:cs="Arial"/>
              </w:rPr>
              <w:t xml:space="preserve"> for </w:t>
            </w:r>
            <w:r w:rsidR="00BD1CE5">
              <w:rPr>
                <w:rFonts w:ascii="Arial" w:hAnsi="Arial" w:cs="Arial"/>
              </w:rPr>
              <w:t>Children’s Improvement Board</w:t>
            </w:r>
          </w:p>
          <w:p w:rsidR="000A48DE" w:rsidRDefault="00336F9F" w:rsidP="00EE6D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</w:t>
            </w:r>
            <w:r w:rsidR="00BD1CE5">
              <w:rPr>
                <w:rFonts w:ascii="Arial" w:hAnsi="Arial" w:cs="Arial"/>
              </w:rPr>
              <w:t xml:space="preserve"> Data Dashboard/</w:t>
            </w:r>
            <w:r>
              <w:rPr>
                <w:rFonts w:ascii="Arial" w:hAnsi="Arial" w:cs="Arial"/>
              </w:rPr>
              <w:t>Reporting</w:t>
            </w:r>
          </w:p>
          <w:p w:rsidR="00B97FC4" w:rsidRPr="00A8658B" w:rsidRDefault="00B97FC4" w:rsidP="00A8658B">
            <w:pPr>
              <w:ind w:left="66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72663" w:rsidRPr="00972663" w:rsidTr="00E23C36">
        <w:tc>
          <w:tcPr>
            <w:tcW w:w="9242" w:type="dxa"/>
            <w:gridSpan w:val="2"/>
          </w:tcPr>
          <w:p w:rsidR="00972663" w:rsidRPr="00FA51BA" w:rsidRDefault="00972663">
            <w:pPr>
              <w:rPr>
                <w:rFonts w:ascii="Arial" w:hAnsi="Arial" w:cs="Arial"/>
                <w:b/>
              </w:rPr>
            </w:pPr>
            <w:r w:rsidRPr="00FA51BA">
              <w:rPr>
                <w:rFonts w:ascii="Arial" w:hAnsi="Arial" w:cs="Arial"/>
                <w:b/>
              </w:rPr>
              <w:t xml:space="preserve">Frequency of Meetings </w:t>
            </w:r>
          </w:p>
          <w:p w:rsidR="00972663" w:rsidRDefault="00FA51BA">
            <w:pPr>
              <w:rPr>
                <w:rFonts w:ascii="Arial" w:hAnsi="Arial" w:cs="Arial"/>
              </w:rPr>
            </w:pPr>
            <w:r w:rsidRPr="00FA51BA">
              <w:rPr>
                <w:rFonts w:ascii="Arial" w:hAnsi="Arial" w:cs="Arial"/>
              </w:rPr>
              <w:t>Monthly</w:t>
            </w:r>
          </w:p>
          <w:p w:rsidR="007058CE" w:rsidRPr="00FA51BA" w:rsidRDefault="007058C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72663" w:rsidRPr="00394FF8" w:rsidRDefault="00972663">
            <w:pPr>
              <w:rPr>
                <w:rFonts w:ascii="Arial" w:hAnsi="Arial" w:cs="Arial"/>
              </w:rPr>
            </w:pPr>
          </w:p>
        </w:tc>
      </w:tr>
      <w:tr w:rsidR="00972663" w:rsidRPr="00972663" w:rsidTr="00E02A87">
        <w:tc>
          <w:tcPr>
            <w:tcW w:w="9016" w:type="dxa"/>
            <w:gridSpan w:val="2"/>
          </w:tcPr>
          <w:p w:rsidR="00972663" w:rsidRPr="00EE6DF9" w:rsidRDefault="00EE6DF9">
            <w:pPr>
              <w:rPr>
                <w:rFonts w:ascii="Arial" w:hAnsi="Arial" w:cs="Arial"/>
                <w:b/>
              </w:rPr>
            </w:pPr>
            <w:r w:rsidRPr="00EE6DF9">
              <w:rPr>
                <w:rFonts w:ascii="Arial" w:hAnsi="Arial" w:cs="Arial"/>
                <w:b/>
              </w:rPr>
              <w:lastRenderedPageBreak/>
              <w:t>Governance</w:t>
            </w:r>
          </w:p>
          <w:p w:rsidR="000A48DE" w:rsidRPr="00D03F55" w:rsidRDefault="000A48DE" w:rsidP="00D03F55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</w:t>
            </w:r>
            <w:r w:rsidR="00A8658B">
              <w:rPr>
                <w:rFonts w:ascii="Arial" w:hAnsi="Arial" w:cs="Arial"/>
              </w:rPr>
              <w:t xml:space="preserve"> </w:t>
            </w:r>
            <w:r w:rsidR="00BD1CE5">
              <w:rPr>
                <w:rFonts w:ascii="Arial" w:hAnsi="Arial" w:cs="Arial"/>
              </w:rPr>
              <w:t>Development Board</w:t>
            </w:r>
            <w:r w:rsidR="00A8658B">
              <w:rPr>
                <w:rFonts w:ascii="Arial" w:hAnsi="Arial" w:cs="Arial"/>
              </w:rPr>
              <w:t xml:space="preserve"> will report to the </w:t>
            </w:r>
            <w:r w:rsidR="00BD1CE5">
              <w:rPr>
                <w:rFonts w:ascii="Arial" w:hAnsi="Arial" w:cs="Arial"/>
              </w:rPr>
              <w:t>Children’s Improvement Board</w:t>
            </w:r>
          </w:p>
          <w:p w:rsidR="00EE6DF9" w:rsidRPr="00EE6DF9" w:rsidRDefault="00EE6DF9" w:rsidP="00BD1CE5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</w:rPr>
            </w:pPr>
            <w:r w:rsidRPr="00EE6DF9">
              <w:rPr>
                <w:rFonts w:ascii="Arial" w:hAnsi="Arial" w:cs="Arial"/>
              </w:rPr>
              <w:t>Fina</w:t>
            </w:r>
            <w:r w:rsidR="00A8658B">
              <w:rPr>
                <w:rFonts w:ascii="Arial" w:hAnsi="Arial" w:cs="Arial"/>
              </w:rPr>
              <w:t>ncial decisions will progress to</w:t>
            </w:r>
            <w:r w:rsidRPr="00EE6DF9">
              <w:rPr>
                <w:rFonts w:ascii="Arial" w:hAnsi="Arial" w:cs="Arial"/>
              </w:rPr>
              <w:t xml:space="preserve"> </w:t>
            </w:r>
            <w:r w:rsidR="00BD1CE5">
              <w:rPr>
                <w:rFonts w:ascii="Arial" w:hAnsi="Arial" w:cs="Arial"/>
              </w:rPr>
              <w:t>Executive (where appropriate for agreement)</w:t>
            </w:r>
          </w:p>
        </w:tc>
      </w:tr>
    </w:tbl>
    <w:p w:rsidR="00972663" w:rsidRPr="00972663" w:rsidRDefault="00972663"/>
    <w:sectPr w:rsidR="00972663" w:rsidRPr="00972663" w:rsidSect="00394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A9" w:rsidRDefault="001D60A9" w:rsidP="00CA6114">
      <w:pPr>
        <w:spacing w:after="0" w:line="240" w:lineRule="auto"/>
      </w:pPr>
      <w:r>
        <w:separator/>
      </w:r>
    </w:p>
  </w:endnote>
  <w:endnote w:type="continuationSeparator" w:id="0">
    <w:p w:rsidR="001D60A9" w:rsidRDefault="001D60A9" w:rsidP="00CA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28" w:rsidRPr="00394FF8" w:rsidRDefault="00394FF8" w:rsidP="00394FF8">
    <w:pPr>
      <w:pStyle w:val="Footer"/>
    </w:pPr>
    <w:r w:rsidRPr="00654175">
      <w:rPr>
        <w:rFonts w:ascii="Arial" w:eastAsia="Calibri" w:hAnsi="Arial" w:cs="Arial"/>
        <w:noProof/>
        <w:sz w:val="20"/>
      </w:rPr>
      <w:t xml:space="preserve">v1.0 – </w:t>
    </w:r>
    <w:sdt>
      <w:sdtPr>
        <w:rPr>
          <w:rFonts w:ascii="Arial" w:hAnsi="Arial" w:cs="Arial"/>
          <w:sz w:val="20"/>
        </w:rPr>
        <w:id w:val="1662736452"/>
        <w:date w:fullDate="2020-05-19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6C0AB2">
          <w:rPr>
            <w:rFonts w:ascii="Arial" w:hAnsi="Arial" w:cs="Arial"/>
            <w:sz w:val="20"/>
          </w:rPr>
          <w:t>19</w:t>
        </w:r>
        <w:r w:rsidR="00124937">
          <w:rPr>
            <w:rFonts w:ascii="Arial" w:hAnsi="Arial" w:cs="Arial"/>
            <w:sz w:val="20"/>
          </w:rPr>
          <w:t xml:space="preserve"> </w:t>
        </w:r>
        <w:r w:rsidR="006C0AB2">
          <w:rPr>
            <w:rFonts w:ascii="Arial" w:hAnsi="Arial" w:cs="Arial"/>
            <w:sz w:val="20"/>
          </w:rPr>
          <w:t>May</w:t>
        </w:r>
        <w:r w:rsidR="00124937">
          <w:rPr>
            <w:rFonts w:ascii="Arial" w:hAnsi="Arial" w:cs="Arial"/>
            <w:sz w:val="20"/>
          </w:rPr>
          <w:t xml:space="preserve"> 20</w:t>
        </w:r>
        <w:r w:rsidR="006C0AB2">
          <w:rPr>
            <w:rFonts w:ascii="Arial" w:hAnsi="Arial" w:cs="Arial"/>
            <w:sz w:val="20"/>
          </w:rPr>
          <w:t>20</w:t>
        </w:r>
      </w:sdtContent>
    </w:sdt>
    <w:r>
      <w:rPr>
        <w:rFonts w:ascii="Arial" w:eastAsia="Calibri" w:hAnsi="Arial" w:cs="Arial"/>
        <w:noProof/>
        <w:sz w:val="20"/>
      </w:rPr>
      <w:tab/>
      <w:t xml:space="preserve">       </w:t>
    </w:r>
    <w:r w:rsidR="00124937">
      <w:rPr>
        <w:rFonts w:ascii="Arial" w:eastAsia="Calibri" w:hAnsi="Arial" w:cs="Arial"/>
        <w:noProof/>
        <w:sz w:val="20"/>
      </w:rPr>
      <w:t xml:space="preserve">Workforce Development Board </w:t>
    </w:r>
    <w:r>
      <w:rPr>
        <w:rFonts w:ascii="Arial" w:eastAsia="Calibri" w:hAnsi="Arial" w:cs="Arial"/>
        <w:noProof/>
        <w:sz w:val="20"/>
      </w:rPr>
      <w:tab/>
      <w:t>Page</w:t>
    </w:r>
    <w:r w:rsidRPr="00654175">
      <w:rPr>
        <w:rFonts w:ascii="Arial" w:eastAsia="Calibri" w:hAnsi="Arial" w:cs="Arial"/>
        <w:noProof/>
        <w:sz w:val="20"/>
      </w:rPr>
      <w:t xml:space="preserve"> </w:t>
    </w:r>
    <w:r w:rsidRPr="00654175">
      <w:rPr>
        <w:rFonts w:ascii="Arial" w:eastAsia="Calibri" w:hAnsi="Arial" w:cs="Arial"/>
        <w:noProof/>
        <w:sz w:val="20"/>
      </w:rPr>
      <w:fldChar w:fldCharType="begin"/>
    </w:r>
    <w:r w:rsidRPr="00654175">
      <w:rPr>
        <w:rFonts w:ascii="Arial" w:eastAsia="Calibri" w:hAnsi="Arial" w:cs="Arial"/>
        <w:noProof/>
        <w:sz w:val="20"/>
      </w:rPr>
      <w:instrText xml:space="preserve"> PAGE   \* MERGEFORMAT </w:instrText>
    </w:r>
    <w:r w:rsidRPr="00654175">
      <w:rPr>
        <w:rFonts w:ascii="Arial" w:eastAsia="Calibri" w:hAnsi="Arial" w:cs="Arial"/>
        <w:noProof/>
        <w:sz w:val="20"/>
      </w:rPr>
      <w:fldChar w:fldCharType="separate"/>
    </w:r>
    <w:r w:rsidR="007058CE">
      <w:rPr>
        <w:rFonts w:ascii="Arial" w:eastAsia="Calibri" w:hAnsi="Arial" w:cs="Arial"/>
        <w:noProof/>
        <w:sz w:val="20"/>
      </w:rPr>
      <w:t>3</w:t>
    </w:r>
    <w:r w:rsidRPr="00654175">
      <w:rPr>
        <w:rFonts w:ascii="Arial" w:eastAsia="Calibri" w:hAnsi="Arial" w:cs="Arial"/>
        <w:noProof/>
        <w:sz w:val="20"/>
      </w:rPr>
      <w:fldChar w:fldCharType="end"/>
    </w:r>
    <w:r w:rsidRPr="00654175">
      <w:rPr>
        <w:rFonts w:ascii="Arial" w:eastAsia="Calibri" w:hAnsi="Arial" w:cs="Arial"/>
        <w:noProof/>
        <w:sz w:val="20"/>
      </w:rPr>
      <w:t xml:space="preserve"> of </w:t>
    </w:r>
    <w:r w:rsidRPr="00654175">
      <w:rPr>
        <w:rFonts w:ascii="Arial" w:eastAsia="Calibri" w:hAnsi="Arial" w:cs="Arial"/>
        <w:noProof/>
        <w:sz w:val="20"/>
      </w:rPr>
      <w:fldChar w:fldCharType="begin"/>
    </w:r>
    <w:r w:rsidRPr="00654175">
      <w:rPr>
        <w:rFonts w:ascii="Arial" w:eastAsia="Calibri" w:hAnsi="Arial" w:cs="Arial"/>
        <w:noProof/>
        <w:sz w:val="20"/>
      </w:rPr>
      <w:instrText xml:space="preserve"> NUMPAGES   \* MERGEFORMAT </w:instrText>
    </w:r>
    <w:r w:rsidRPr="00654175">
      <w:rPr>
        <w:rFonts w:ascii="Arial" w:eastAsia="Calibri" w:hAnsi="Arial" w:cs="Arial"/>
        <w:noProof/>
        <w:sz w:val="20"/>
      </w:rPr>
      <w:fldChar w:fldCharType="separate"/>
    </w:r>
    <w:r w:rsidR="007058CE">
      <w:rPr>
        <w:rFonts w:ascii="Arial" w:eastAsia="Calibri" w:hAnsi="Arial" w:cs="Arial"/>
        <w:noProof/>
        <w:sz w:val="20"/>
      </w:rPr>
      <w:t>3</w:t>
    </w:r>
    <w:r w:rsidRPr="00654175">
      <w:rPr>
        <w:rFonts w:ascii="Arial" w:eastAsia="Calibri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F8" w:rsidRPr="00394FF8" w:rsidRDefault="00336F9F" w:rsidP="00394FF8">
    <w:pPr>
      <w:pStyle w:val="Footer"/>
    </w:pPr>
    <w:r>
      <w:rPr>
        <w:rFonts w:ascii="Arial" w:eastAsia="Calibri" w:hAnsi="Arial" w:cs="Arial"/>
        <w:noProof/>
        <w:sz w:val="20"/>
      </w:rPr>
      <w:t>V1</w:t>
    </w:r>
    <w:r w:rsidR="00394FF8" w:rsidRPr="00654175">
      <w:rPr>
        <w:rFonts w:ascii="Arial" w:eastAsia="Calibri" w:hAnsi="Arial" w:cs="Arial"/>
        <w:noProof/>
        <w:sz w:val="20"/>
      </w:rPr>
      <w:t xml:space="preserve">.0 – </w:t>
    </w:r>
    <w:sdt>
      <w:sdtPr>
        <w:rPr>
          <w:rFonts w:ascii="Arial" w:hAnsi="Arial" w:cs="Arial"/>
          <w:sz w:val="20"/>
        </w:rPr>
        <w:id w:val="1471633057"/>
        <w:date w:fullDate="2018-11-14T00:00:00Z">
          <w:dateFormat w:val="dd MMMM yyyy"/>
          <w:lid w:val="en-GB"/>
          <w:storeMappedDataAs w:val="dateTime"/>
          <w:calendar w:val="gregorian"/>
        </w:date>
      </w:sdtPr>
      <w:sdtEndPr/>
      <w:sdtContent>
        <w:r>
          <w:rPr>
            <w:rFonts w:ascii="Arial" w:hAnsi="Arial" w:cs="Arial"/>
            <w:sz w:val="20"/>
          </w:rPr>
          <w:t>14 November 2018</w:t>
        </w:r>
      </w:sdtContent>
    </w:sdt>
    <w:r w:rsidR="00394FF8">
      <w:rPr>
        <w:rFonts w:ascii="Arial" w:eastAsia="Calibri" w:hAnsi="Arial" w:cs="Arial"/>
        <w:noProof/>
        <w:sz w:val="20"/>
      </w:rPr>
      <w:tab/>
      <w:t xml:space="preserve">       </w:t>
    </w:r>
    <w:r>
      <w:rPr>
        <w:rFonts w:ascii="Arial" w:eastAsia="Calibri" w:hAnsi="Arial" w:cs="Arial"/>
        <w:noProof/>
        <w:sz w:val="20"/>
      </w:rPr>
      <w:t>Recruitment &amp; Retention Board</w:t>
    </w:r>
    <w:r w:rsidR="00394FF8">
      <w:rPr>
        <w:rFonts w:ascii="Arial" w:eastAsia="Calibri" w:hAnsi="Arial" w:cs="Arial"/>
        <w:noProof/>
        <w:sz w:val="20"/>
      </w:rPr>
      <w:tab/>
      <w:t>Page</w:t>
    </w:r>
    <w:r w:rsidR="00394FF8" w:rsidRPr="00654175">
      <w:rPr>
        <w:rFonts w:ascii="Arial" w:eastAsia="Calibri" w:hAnsi="Arial" w:cs="Arial"/>
        <w:noProof/>
        <w:sz w:val="20"/>
      </w:rPr>
      <w:t xml:space="preserve"> </w:t>
    </w:r>
    <w:r w:rsidR="00394FF8" w:rsidRPr="00654175">
      <w:rPr>
        <w:rFonts w:ascii="Arial" w:eastAsia="Calibri" w:hAnsi="Arial" w:cs="Arial"/>
        <w:noProof/>
        <w:sz w:val="20"/>
      </w:rPr>
      <w:fldChar w:fldCharType="begin"/>
    </w:r>
    <w:r w:rsidR="00394FF8" w:rsidRPr="00654175">
      <w:rPr>
        <w:rFonts w:ascii="Arial" w:eastAsia="Calibri" w:hAnsi="Arial" w:cs="Arial"/>
        <w:noProof/>
        <w:sz w:val="20"/>
      </w:rPr>
      <w:instrText xml:space="preserve"> PAGE   \* MERGEFORMAT </w:instrText>
    </w:r>
    <w:r w:rsidR="00394FF8" w:rsidRPr="00654175">
      <w:rPr>
        <w:rFonts w:ascii="Arial" w:eastAsia="Calibri" w:hAnsi="Arial" w:cs="Arial"/>
        <w:noProof/>
        <w:sz w:val="20"/>
      </w:rPr>
      <w:fldChar w:fldCharType="separate"/>
    </w:r>
    <w:r w:rsidR="007058CE">
      <w:rPr>
        <w:rFonts w:ascii="Arial" w:eastAsia="Calibri" w:hAnsi="Arial" w:cs="Arial"/>
        <w:noProof/>
        <w:sz w:val="20"/>
      </w:rPr>
      <w:t>1</w:t>
    </w:r>
    <w:r w:rsidR="00394FF8" w:rsidRPr="00654175">
      <w:rPr>
        <w:rFonts w:ascii="Arial" w:eastAsia="Calibri" w:hAnsi="Arial" w:cs="Arial"/>
        <w:noProof/>
        <w:sz w:val="20"/>
      </w:rPr>
      <w:fldChar w:fldCharType="end"/>
    </w:r>
    <w:r w:rsidR="00394FF8" w:rsidRPr="00654175">
      <w:rPr>
        <w:rFonts w:ascii="Arial" w:eastAsia="Calibri" w:hAnsi="Arial" w:cs="Arial"/>
        <w:noProof/>
        <w:sz w:val="20"/>
      </w:rPr>
      <w:t xml:space="preserve"> of </w:t>
    </w:r>
    <w:r w:rsidR="00394FF8" w:rsidRPr="00654175">
      <w:rPr>
        <w:rFonts w:ascii="Arial" w:eastAsia="Calibri" w:hAnsi="Arial" w:cs="Arial"/>
        <w:noProof/>
        <w:sz w:val="20"/>
      </w:rPr>
      <w:fldChar w:fldCharType="begin"/>
    </w:r>
    <w:r w:rsidR="00394FF8" w:rsidRPr="00654175">
      <w:rPr>
        <w:rFonts w:ascii="Arial" w:eastAsia="Calibri" w:hAnsi="Arial" w:cs="Arial"/>
        <w:noProof/>
        <w:sz w:val="20"/>
      </w:rPr>
      <w:instrText xml:space="preserve"> NUMPAGES   \* MERGEFORMAT </w:instrText>
    </w:r>
    <w:r w:rsidR="00394FF8" w:rsidRPr="00654175">
      <w:rPr>
        <w:rFonts w:ascii="Arial" w:eastAsia="Calibri" w:hAnsi="Arial" w:cs="Arial"/>
        <w:noProof/>
        <w:sz w:val="20"/>
      </w:rPr>
      <w:fldChar w:fldCharType="separate"/>
    </w:r>
    <w:r w:rsidR="007058CE">
      <w:rPr>
        <w:rFonts w:ascii="Arial" w:eastAsia="Calibri" w:hAnsi="Arial" w:cs="Arial"/>
        <w:noProof/>
        <w:sz w:val="20"/>
      </w:rPr>
      <w:t>3</w:t>
    </w:r>
    <w:r w:rsidR="00394FF8" w:rsidRPr="00654175">
      <w:rPr>
        <w:rFonts w:ascii="Arial" w:eastAsia="Calibri" w:hAnsi="Arial" w:cs="Arial"/>
        <w:noProof/>
        <w:sz w:val="20"/>
      </w:rPr>
      <w:fldChar w:fldCharType="end"/>
    </w:r>
  </w:p>
  <w:p w:rsidR="00394FF8" w:rsidRDefault="0039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A9" w:rsidRDefault="001D60A9" w:rsidP="00CA6114">
      <w:pPr>
        <w:spacing w:after="0" w:line="240" w:lineRule="auto"/>
      </w:pPr>
      <w:r>
        <w:separator/>
      </w:r>
    </w:p>
  </w:footnote>
  <w:footnote w:type="continuationSeparator" w:id="0">
    <w:p w:rsidR="001D60A9" w:rsidRDefault="001D60A9" w:rsidP="00CA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4" w:rsidRPr="00CA6114" w:rsidRDefault="00CA6114" w:rsidP="005069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F8" w:rsidRPr="00D9637C" w:rsidRDefault="00394FF8" w:rsidP="00BC04C1">
    <w:pPr>
      <w:pStyle w:val="Header"/>
      <w:spacing w:after="120"/>
      <w:rPr>
        <w:rFonts w:ascii="Arial" w:hAnsi="Arial" w:cs="Arial"/>
        <w:color w:val="7030A0"/>
        <w:sz w:val="52"/>
        <w:szCs w:val="52"/>
      </w:rPr>
    </w:pPr>
    <w:r w:rsidRPr="00394FF8">
      <w:rPr>
        <w:rFonts w:ascii="Arial" w:hAnsi="Arial" w:cs="Arial"/>
        <w:b/>
        <w:noProof/>
        <w:color w:val="60116A"/>
        <w:sz w:val="52"/>
        <w:szCs w:val="52"/>
        <w:lang w:eastAsia="en-GB"/>
      </w:rPr>
      <w:drawing>
        <wp:anchor distT="0" distB="0" distL="114300" distR="114300" simplePos="0" relativeHeight="251660288" behindDoc="0" locked="0" layoutInCell="1" allowOverlap="1" wp14:anchorId="059CF6F1" wp14:editId="71BA1D7E">
          <wp:simplePos x="0" y="0"/>
          <wp:positionH relativeFrom="column">
            <wp:posOffset>5000625</wp:posOffset>
          </wp:positionH>
          <wp:positionV relativeFrom="paragraph">
            <wp:posOffset>-211455</wp:posOffset>
          </wp:positionV>
          <wp:extent cx="981075" cy="3873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FF8" w:rsidRDefault="0039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217"/>
    <w:multiLevelType w:val="hybridMultilevel"/>
    <w:tmpl w:val="0FCC76EE"/>
    <w:lvl w:ilvl="0" w:tplc="014AE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C2C"/>
    <w:multiLevelType w:val="hybridMultilevel"/>
    <w:tmpl w:val="5424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05"/>
    <w:multiLevelType w:val="hybridMultilevel"/>
    <w:tmpl w:val="EA2EA5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6B5C72"/>
    <w:multiLevelType w:val="hybridMultilevel"/>
    <w:tmpl w:val="7B10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4FA8"/>
    <w:multiLevelType w:val="hybridMultilevel"/>
    <w:tmpl w:val="26D4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65E1"/>
    <w:multiLevelType w:val="hybridMultilevel"/>
    <w:tmpl w:val="819E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45E5"/>
    <w:multiLevelType w:val="hybridMultilevel"/>
    <w:tmpl w:val="567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B18"/>
    <w:multiLevelType w:val="hybridMultilevel"/>
    <w:tmpl w:val="7256C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FC3"/>
    <w:multiLevelType w:val="hybridMultilevel"/>
    <w:tmpl w:val="D7A800F6"/>
    <w:lvl w:ilvl="0" w:tplc="1BA0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2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C9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A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C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7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0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7F29EE"/>
    <w:multiLevelType w:val="hybridMultilevel"/>
    <w:tmpl w:val="B284FBD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23454062"/>
    <w:multiLevelType w:val="hybridMultilevel"/>
    <w:tmpl w:val="557CCC94"/>
    <w:lvl w:ilvl="0" w:tplc="4E1E5C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5FDB"/>
    <w:multiLevelType w:val="hybridMultilevel"/>
    <w:tmpl w:val="4E989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416DF"/>
    <w:multiLevelType w:val="hybridMultilevel"/>
    <w:tmpl w:val="5B006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80EE1"/>
    <w:multiLevelType w:val="hybridMultilevel"/>
    <w:tmpl w:val="1C80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A457F"/>
    <w:multiLevelType w:val="hybridMultilevel"/>
    <w:tmpl w:val="2452B394"/>
    <w:lvl w:ilvl="0" w:tplc="E9AAB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6424"/>
    <w:multiLevelType w:val="hybridMultilevel"/>
    <w:tmpl w:val="28FC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0593"/>
    <w:multiLevelType w:val="hybridMultilevel"/>
    <w:tmpl w:val="CB10CB68"/>
    <w:lvl w:ilvl="0" w:tplc="CD48F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3718"/>
    <w:multiLevelType w:val="hybridMultilevel"/>
    <w:tmpl w:val="ACB8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C76"/>
    <w:multiLevelType w:val="hybridMultilevel"/>
    <w:tmpl w:val="B328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318BE"/>
    <w:multiLevelType w:val="hybridMultilevel"/>
    <w:tmpl w:val="E1D2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4242D"/>
    <w:multiLevelType w:val="multilevel"/>
    <w:tmpl w:val="3BC08E8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 w15:restartNumberingAfterBreak="0">
    <w:nsid w:val="42410837"/>
    <w:multiLevelType w:val="hybridMultilevel"/>
    <w:tmpl w:val="D282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4CF6"/>
    <w:multiLevelType w:val="hybridMultilevel"/>
    <w:tmpl w:val="94EE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4D0"/>
    <w:multiLevelType w:val="hybridMultilevel"/>
    <w:tmpl w:val="6A0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1D23"/>
    <w:multiLevelType w:val="hybridMultilevel"/>
    <w:tmpl w:val="EAB48912"/>
    <w:lvl w:ilvl="0" w:tplc="0290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23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8C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65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46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05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C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4C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A7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26F96"/>
    <w:multiLevelType w:val="hybridMultilevel"/>
    <w:tmpl w:val="502A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21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24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19"/>
  </w:num>
  <w:num w:numId="18">
    <w:abstractNumId w:val="0"/>
  </w:num>
  <w:num w:numId="19">
    <w:abstractNumId w:val="20"/>
  </w:num>
  <w:num w:numId="20">
    <w:abstractNumId w:val="7"/>
  </w:num>
  <w:num w:numId="21">
    <w:abstractNumId w:val="9"/>
  </w:num>
  <w:num w:numId="22">
    <w:abstractNumId w:val="13"/>
  </w:num>
  <w:num w:numId="23">
    <w:abstractNumId w:val="25"/>
  </w:num>
  <w:num w:numId="24">
    <w:abstractNumId w:val="18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3"/>
    <w:rsid w:val="00011A04"/>
    <w:rsid w:val="000903C3"/>
    <w:rsid w:val="000A48DE"/>
    <w:rsid w:val="00124937"/>
    <w:rsid w:val="001D2BDA"/>
    <w:rsid w:val="001D60A9"/>
    <w:rsid w:val="00324D52"/>
    <w:rsid w:val="00336F9F"/>
    <w:rsid w:val="0034763A"/>
    <w:rsid w:val="003852A4"/>
    <w:rsid w:val="00394FF8"/>
    <w:rsid w:val="003A6932"/>
    <w:rsid w:val="003B7207"/>
    <w:rsid w:val="00420728"/>
    <w:rsid w:val="004333F9"/>
    <w:rsid w:val="004A21F9"/>
    <w:rsid w:val="0050691E"/>
    <w:rsid w:val="00562900"/>
    <w:rsid w:val="005662D6"/>
    <w:rsid w:val="005E0C80"/>
    <w:rsid w:val="00660155"/>
    <w:rsid w:val="006C0AB2"/>
    <w:rsid w:val="006D5D1F"/>
    <w:rsid w:val="007058CE"/>
    <w:rsid w:val="00726234"/>
    <w:rsid w:val="00760D6F"/>
    <w:rsid w:val="00772938"/>
    <w:rsid w:val="007D061A"/>
    <w:rsid w:val="0082235C"/>
    <w:rsid w:val="00826E9E"/>
    <w:rsid w:val="00855C40"/>
    <w:rsid w:val="008B3A33"/>
    <w:rsid w:val="008E4431"/>
    <w:rsid w:val="008F52DC"/>
    <w:rsid w:val="009265C6"/>
    <w:rsid w:val="00972663"/>
    <w:rsid w:val="00983703"/>
    <w:rsid w:val="00A214BF"/>
    <w:rsid w:val="00A661FC"/>
    <w:rsid w:val="00A8658B"/>
    <w:rsid w:val="00AB367D"/>
    <w:rsid w:val="00B31504"/>
    <w:rsid w:val="00B85C9D"/>
    <w:rsid w:val="00B97FC4"/>
    <w:rsid w:val="00BC04C1"/>
    <w:rsid w:val="00BD1CE5"/>
    <w:rsid w:val="00BE210C"/>
    <w:rsid w:val="00C12A82"/>
    <w:rsid w:val="00C40887"/>
    <w:rsid w:val="00C90AAA"/>
    <w:rsid w:val="00CA6114"/>
    <w:rsid w:val="00CB69BD"/>
    <w:rsid w:val="00D03F55"/>
    <w:rsid w:val="00D9637C"/>
    <w:rsid w:val="00DC3585"/>
    <w:rsid w:val="00DF3362"/>
    <w:rsid w:val="00E02A87"/>
    <w:rsid w:val="00E556E5"/>
    <w:rsid w:val="00E7295D"/>
    <w:rsid w:val="00EA46D6"/>
    <w:rsid w:val="00EB1C03"/>
    <w:rsid w:val="00EE100E"/>
    <w:rsid w:val="00EE6DF9"/>
    <w:rsid w:val="00F36349"/>
    <w:rsid w:val="00F51B5B"/>
    <w:rsid w:val="00FA51BA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D6ECB0"/>
  <w15:docId w15:val="{7A2BD66D-F9F2-426D-B14A-1153DD19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14"/>
  </w:style>
  <w:style w:type="paragraph" w:styleId="Footer">
    <w:name w:val="footer"/>
    <w:basedOn w:val="Normal"/>
    <w:link w:val="FooterChar"/>
    <w:uiPriority w:val="99"/>
    <w:unhideWhenUsed/>
    <w:rsid w:val="00CA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14"/>
  </w:style>
  <w:style w:type="paragraph" w:styleId="BalloonText">
    <w:name w:val="Balloon Text"/>
    <w:basedOn w:val="Normal"/>
    <w:link w:val="BalloonTextChar"/>
    <w:uiPriority w:val="99"/>
    <w:semiHidden/>
    <w:unhideWhenUsed/>
    <w:rsid w:val="00CA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C03"/>
    <w:rPr>
      <w:color w:val="808080"/>
    </w:rPr>
  </w:style>
  <w:style w:type="character" w:styleId="SubtleEmphasis">
    <w:name w:val="Subtle Emphasis"/>
    <w:uiPriority w:val="19"/>
    <w:qFormat/>
    <w:rsid w:val="00F51B5B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8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5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9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2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3D18-541F-4509-80E1-D1A4C4B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Goreham, Audrey</dc:creator>
  <cp:lastModifiedBy>Goreham, Audrey</cp:lastModifiedBy>
  <cp:revision>9</cp:revision>
  <dcterms:created xsi:type="dcterms:W3CDTF">2020-05-13T12:57:00Z</dcterms:created>
  <dcterms:modified xsi:type="dcterms:W3CDTF">2020-05-20T09:02:00Z</dcterms:modified>
</cp:coreProperties>
</file>