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8156" w14:textId="77777777" w:rsidR="003A002F" w:rsidRDefault="003A002F" w:rsidP="00E3542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</w:p>
    <w:p w14:paraId="4618924C" w14:textId="205CC29B" w:rsidR="00E35428" w:rsidRPr="00667A86" w:rsidRDefault="00E35428" w:rsidP="00E35428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667A8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Achieving Early Permanence Panel Terms of Reference</w:t>
      </w:r>
    </w:p>
    <w:p w14:paraId="28FA6256" w14:textId="77777777" w:rsidR="00E35428" w:rsidRPr="00667A86" w:rsidRDefault="00E35428" w:rsidP="00E35428">
      <w:pPr>
        <w:jc w:val="both"/>
        <w:rPr>
          <w:sz w:val="24"/>
          <w:szCs w:val="24"/>
        </w:rPr>
      </w:pPr>
      <w:r w:rsidRPr="00667A86">
        <w:rPr>
          <w:sz w:val="24"/>
          <w:szCs w:val="24"/>
        </w:rPr>
        <w:t>Permanence means:</w:t>
      </w:r>
    </w:p>
    <w:p w14:paraId="289B4879" w14:textId="77777777" w:rsidR="00E35428" w:rsidRPr="00667A86" w:rsidRDefault="00E35428" w:rsidP="00E35428">
      <w:pPr>
        <w:jc w:val="both"/>
        <w:rPr>
          <w:b/>
          <w:bCs/>
          <w:i/>
          <w:iCs/>
          <w:sz w:val="24"/>
          <w:szCs w:val="24"/>
        </w:rPr>
      </w:pPr>
      <w:r w:rsidRPr="00667A86">
        <w:rPr>
          <w:sz w:val="24"/>
          <w:szCs w:val="24"/>
        </w:rPr>
        <w:t xml:space="preserve"> </w:t>
      </w:r>
      <w:r w:rsidRPr="00667A86">
        <w:rPr>
          <w:b/>
          <w:bCs/>
          <w:i/>
          <w:iCs/>
          <w:sz w:val="24"/>
          <w:szCs w:val="24"/>
        </w:rPr>
        <w:t>To ensure that children have a secure, stable and loving family to support them through childhood and beyond and to give them a sense of security, continuity, commitment, identity and belonging.</w:t>
      </w:r>
    </w:p>
    <w:p w14:paraId="68380B84" w14:textId="77777777" w:rsidR="00E35428" w:rsidRPr="00667A86" w:rsidRDefault="00E35428" w:rsidP="00E354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7A86">
        <w:rPr>
          <w:sz w:val="24"/>
          <w:szCs w:val="24"/>
        </w:rPr>
        <w:t xml:space="preserve">Permanence starts with the first conversation with a family and ends when a child and their family can function independent of statutory intervention.  </w:t>
      </w:r>
    </w:p>
    <w:p w14:paraId="491EC4AF" w14:textId="77777777" w:rsidR="00E35428" w:rsidRPr="00667A86" w:rsidRDefault="00E35428" w:rsidP="00E354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7A86">
        <w:rPr>
          <w:sz w:val="24"/>
          <w:szCs w:val="24"/>
        </w:rPr>
        <w:t xml:space="preserve">The Achieving Early Permanence Panel is a central point for operational leadership oversight and tracking of permanence of </w:t>
      </w:r>
      <w:r w:rsidRPr="00667A86">
        <w:rPr>
          <w:b/>
          <w:bCs/>
          <w:i/>
          <w:iCs/>
          <w:sz w:val="24"/>
          <w:szCs w:val="24"/>
          <w:u w:val="single"/>
        </w:rPr>
        <w:t>all</w:t>
      </w:r>
      <w:r w:rsidRPr="00667A86">
        <w:rPr>
          <w:sz w:val="24"/>
          <w:szCs w:val="24"/>
        </w:rPr>
        <w:t xml:space="preserve"> children who are looked after.  The AEP provides support, identify gaps and prevent delay during concurrent planning for all children in care.  Children must be re-referred when forever homes break down.</w:t>
      </w:r>
    </w:p>
    <w:p w14:paraId="3C6C3F79" w14:textId="77777777" w:rsidR="00E35428" w:rsidRPr="00667A86" w:rsidRDefault="00E35428" w:rsidP="00E35428">
      <w:pPr>
        <w:jc w:val="both"/>
        <w:rPr>
          <w:sz w:val="24"/>
          <w:szCs w:val="24"/>
        </w:rPr>
      </w:pPr>
      <w:r w:rsidRPr="00667A86">
        <w:rPr>
          <w:sz w:val="24"/>
          <w:szCs w:val="24"/>
        </w:rPr>
        <w:t xml:space="preserve">AEP will then feed into the Permanence Monitoring Meeting which provides a strategic overview over interface with the Regional Adoption Agency and Dudley MBC. </w:t>
      </w:r>
    </w:p>
    <w:p w14:paraId="1FCBCCE4" w14:textId="77777777" w:rsidR="00E35428" w:rsidRPr="00667A86" w:rsidRDefault="00E35428" w:rsidP="00E35428">
      <w:p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667A86">
        <w:rPr>
          <w:rFonts w:ascii="Calibri" w:hAnsi="Calibri" w:cs="Calibri"/>
          <w:b/>
          <w:bCs/>
          <w:sz w:val="24"/>
          <w:szCs w:val="24"/>
        </w:rPr>
        <w:t>Aims</w:t>
      </w:r>
    </w:p>
    <w:p w14:paraId="688008B0" w14:textId="47DA4FB3" w:rsidR="00E35428" w:rsidRPr="00667A86" w:rsidRDefault="00E35428" w:rsidP="00E35428">
      <w:p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>The Achieving Early Permanence Panel have</w:t>
      </w:r>
      <w:r w:rsidR="00087880">
        <w:rPr>
          <w:rFonts w:ascii="Calibri" w:hAnsi="Calibri" w:cs="Calibri"/>
          <w:sz w:val="24"/>
          <w:szCs w:val="24"/>
        </w:rPr>
        <w:t xml:space="preserve"> the</w:t>
      </w:r>
      <w:r w:rsidRPr="00667A86">
        <w:rPr>
          <w:rFonts w:ascii="Calibri" w:hAnsi="Calibri" w:cs="Calibri"/>
          <w:sz w:val="24"/>
          <w:szCs w:val="24"/>
        </w:rPr>
        <w:t xml:space="preserve"> </w:t>
      </w:r>
      <w:r w:rsidR="00087880">
        <w:rPr>
          <w:rFonts w:ascii="Calibri" w:hAnsi="Calibri" w:cs="Calibri"/>
          <w:sz w:val="24"/>
          <w:szCs w:val="24"/>
        </w:rPr>
        <w:t xml:space="preserve">following </w:t>
      </w:r>
      <w:r w:rsidRPr="00667A86">
        <w:rPr>
          <w:rFonts w:ascii="Calibri" w:hAnsi="Calibri" w:cs="Calibri"/>
          <w:sz w:val="24"/>
          <w:szCs w:val="24"/>
        </w:rPr>
        <w:t>overarching aims:</w:t>
      </w:r>
    </w:p>
    <w:p w14:paraId="12DA3B2E" w14:textId="0C3CD651" w:rsidR="00E35428" w:rsidRDefault="00E35428" w:rsidP="00E35428">
      <w:pPr>
        <w:pStyle w:val="ListParagraph"/>
        <w:numPr>
          <w:ilvl w:val="0"/>
          <w:numId w:val="9"/>
        </w:num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>To track pre-birth concurrent planning for unborn babies whose parents had previous children permanently removed from their care.</w:t>
      </w:r>
    </w:p>
    <w:p w14:paraId="14F68E50" w14:textId="1EA7E7DA" w:rsidR="00344BC8" w:rsidRPr="00667A86" w:rsidRDefault="00344BC8" w:rsidP="00E35428">
      <w:pPr>
        <w:pStyle w:val="ListParagraph"/>
        <w:numPr>
          <w:ilvl w:val="0"/>
          <w:numId w:val="9"/>
        </w:num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track permanence for children who experience the break down of their permanent home</w:t>
      </w:r>
    </w:p>
    <w:p w14:paraId="679FE10F" w14:textId="2459DB2B" w:rsidR="00AB52D2" w:rsidRDefault="00E35428" w:rsidP="00344BC8">
      <w:pPr>
        <w:pStyle w:val="ListParagraph"/>
        <w:numPr>
          <w:ilvl w:val="0"/>
          <w:numId w:val="9"/>
        </w:num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 xml:space="preserve">To track </w:t>
      </w:r>
      <w:r w:rsidR="00AB52D2">
        <w:rPr>
          <w:rFonts w:ascii="Calibri" w:hAnsi="Calibri" w:cs="Calibri"/>
          <w:sz w:val="24"/>
          <w:szCs w:val="24"/>
        </w:rPr>
        <w:t>permanency planning meetings – timeliness and outcomes, identifying themes and areas of good practice for follow up</w:t>
      </w:r>
    </w:p>
    <w:p w14:paraId="5E8358A9" w14:textId="56E41718" w:rsidR="00E35428" w:rsidRPr="00667A86" w:rsidRDefault="00E35428" w:rsidP="00E3542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 xml:space="preserve">To identify and escalate any barriers to permanence via the Performance Monitoring </w:t>
      </w:r>
      <w:r w:rsidR="00AB52D2">
        <w:rPr>
          <w:rFonts w:ascii="Calibri" w:hAnsi="Calibri" w:cs="Calibri"/>
          <w:sz w:val="24"/>
          <w:szCs w:val="24"/>
        </w:rPr>
        <w:t>Meeting</w:t>
      </w:r>
    </w:p>
    <w:p w14:paraId="6FED380A" w14:textId="6DDBFF13" w:rsidR="00E35428" w:rsidRDefault="00E35428" w:rsidP="00E3542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 xml:space="preserve">To ensure best practice, through guidance, challenge and role-modelling. </w:t>
      </w:r>
    </w:p>
    <w:p w14:paraId="2BD57450" w14:textId="0D73E548" w:rsidR="00AB52D2" w:rsidRDefault="005311E2" w:rsidP="00E3542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fulfil QA function through a quarterly </w:t>
      </w:r>
      <w:r w:rsidR="00AB52D2">
        <w:rPr>
          <w:rFonts w:ascii="Calibri" w:hAnsi="Calibri" w:cs="Calibri"/>
          <w:sz w:val="24"/>
          <w:szCs w:val="24"/>
        </w:rPr>
        <w:t xml:space="preserve"> report to CPP and for inclusion in the Directorate report </w:t>
      </w:r>
    </w:p>
    <w:p w14:paraId="2A2F7792" w14:textId="7E7F1F2D" w:rsidR="00AB52D2" w:rsidRDefault="00AB52D2" w:rsidP="00AB52D2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</w:p>
    <w:p w14:paraId="61CB921A" w14:textId="77777777" w:rsidR="00667A86" w:rsidRPr="00667A86" w:rsidRDefault="00667A86" w:rsidP="00667A86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</w:p>
    <w:p w14:paraId="7A8BC001" w14:textId="77777777" w:rsidR="00E35428" w:rsidRPr="00667A86" w:rsidRDefault="00E35428" w:rsidP="00E35428">
      <w:pPr>
        <w:shd w:val="clear" w:color="auto" w:fill="FFFFFF"/>
        <w:tabs>
          <w:tab w:val="num" w:pos="360"/>
        </w:tabs>
        <w:spacing w:before="100" w:beforeAutospacing="1" w:after="100" w:afterAutospacing="1"/>
        <w:jc w:val="both"/>
        <w:rPr>
          <w:rFonts w:ascii="Calibri" w:hAnsi="Calibri" w:cs="Calibri"/>
          <w:b/>
          <w:bCs/>
          <w:sz w:val="24"/>
          <w:szCs w:val="24"/>
        </w:rPr>
      </w:pPr>
      <w:r w:rsidRPr="00667A86">
        <w:rPr>
          <w:rFonts w:ascii="Calibri" w:hAnsi="Calibri" w:cs="Calibri"/>
          <w:b/>
          <w:bCs/>
          <w:sz w:val="24"/>
          <w:szCs w:val="24"/>
        </w:rPr>
        <w:t xml:space="preserve">Panel Membership </w:t>
      </w:r>
    </w:p>
    <w:p w14:paraId="072F589E" w14:textId="09CB4B42" w:rsidR="00E35428" w:rsidRPr="00667A86" w:rsidRDefault="00E35428" w:rsidP="00E354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667A86">
        <w:rPr>
          <w:rFonts w:ascii="Calibri" w:eastAsia="Times New Roman" w:hAnsi="Calibri" w:cs="Calibri"/>
          <w:sz w:val="24"/>
          <w:szCs w:val="24"/>
          <w:lang w:eastAsia="en-GB"/>
        </w:rPr>
        <w:t xml:space="preserve">Service Manager Fostering and </w:t>
      </w:r>
      <w:r w:rsidR="00344BC8">
        <w:rPr>
          <w:rFonts w:ascii="Calibri" w:eastAsia="Times New Roman" w:hAnsi="Calibri" w:cs="Calibri"/>
          <w:sz w:val="24"/>
          <w:szCs w:val="24"/>
          <w:lang w:eastAsia="en-GB"/>
        </w:rPr>
        <w:t>Permanence</w:t>
      </w:r>
      <w:r w:rsidRPr="00667A86">
        <w:rPr>
          <w:rFonts w:ascii="Calibri" w:eastAsia="Times New Roman" w:hAnsi="Calibri" w:cs="Calibri"/>
          <w:sz w:val="24"/>
          <w:szCs w:val="24"/>
          <w:lang w:eastAsia="en-GB"/>
        </w:rPr>
        <w:t xml:space="preserve"> – Chair</w:t>
      </w:r>
    </w:p>
    <w:p w14:paraId="1BDDD12A" w14:textId="74F45840" w:rsidR="00E35428" w:rsidRPr="00667A86" w:rsidRDefault="00E35428" w:rsidP="00E354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667A86">
        <w:rPr>
          <w:rFonts w:ascii="Calibri" w:eastAsia="Times New Roman" w:hAnsi="Calibri" w:cs="Calibri"/>
          <w:sz w:val="24"/>
          <w:szCs w:val="24"/>
          <w:lang w:eastAsia="en-GB"/>
        </w:rPr>
        <w:t xml:space="preserve">Service Manager </w:t>
      </w:r>
      <w:r w:rsidR="00344BC8">
        <w:rPr>
          <w:rFonts w:ascii="Calibri" w:eastAsia="Times New Roman" w:hAnsi="Calibri" w:cs="Calibri"/>
          <w:sz w:val="24"/>
          <w:szCs w:val="24"/>
          <w:lang w:eastAsia="en-GB"/>
        </w:rPr>
        <w:t>Assessment</w:t>
      </w:r>
      <w:r w:rsidRPr="00667A86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52919">
        <w:rPr>
          <w:rFonts w:ascii="Calibri" w:eastAsia="Times New Roman" w:hAnsi="Calibri" w:cs="Calibri"/>
          <w:sz w:val="24"/>
          <w:szCs w:val="24"/>
          <w:lang w:eastAsia="en-GB"/>
        </w:rPr>
        <w:t>(*link with unborn baby network)</w:t>
      </w:r>
    </w:p>
    <w:p w14:paraId="5847654D" w14:textId="7A99EAE5" w:rsidR="00E35428" w:rsidRDefault="00E35428" w:rsidP="00E3542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667A86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Court Progression Manager  </w:t>
      </w:r>
    </w:p>
    <w:p w14:paraId="7DD54F1F" w14:textId="18A81BD1" w:rsidR="00344BC8" w:rsidRPr="00667A86" w:rsidRDefault="00344BC8" w:rsidP="00E3542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Service Manager – Child Protection Chairs</w:t>
      </w:r>
    </w:p>
    <w:p w14:paraId="743F0B60" w14:textId="77777777" w:rsidR="00E35428" w:rsidRPr="00667A86" w:rsidRDefault="00E35428" w:rsidP="00E3542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667A86">
        <w:rPr>
          <w:rFonts w:ascii="Calibri" w:eastAsia="Times New Roman" w:hAnsi="Calibri" w:cs="Calibri"/>
          <w:sz w:val="24"/>
          <w:szCs w:val="24"/>
          <w:lang w:eastAsia="en-GB"/>
        </w:rPr>
        <w:t>Achieving Early Permanence Panel Administrator</w:t>
      </w:r>
    </w:p>
    <w:p w14:paraId="31A45BB6" w14:textId="77777777" w:rsidR="00E35428" w:rsidRPr="00667A86" w:rsidRDefault="00E35428" w:rsidP="00E35428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667A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Accountability</w:t>
      </w:r>
    </w:p>
    <w:p w14:paraId="095F1615" w14:textId="322FB96C" w:rsidR="00E35428" w:rsidRPr="00667A86" w:rsidRDefault="00E35428" w:rsidP="00E3542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color w:val="000000"/>
          <w:sz w:val="24"/>
          <w:szCs w:val="24"/>
        </w:rPr>
      </w:pPr>
      <w:r w:rsidRPr="00667A86">
        <w:rPr>
          <w:rFonts w:ascii="Calibri" w:hAnsi="Calibri" w:cs="Calibri"/>
          <w:color w:val="000000"/>
          <w:sz w:val="24"/>
          <w:szCs w:val="24"/>
        </w:rPr>
        <w:t>The Panel is accountable to the Permanence Monitoring Meeting</w:t>
      </w:r>
      <w:r w:rsidR="00344BC8">
        <w:rPr>
          <w:rFonts w:ascii="Calibri" w:hAnsi="Calibri" w:cs="Calibri"/>
          <w:color w:val="000000"/>
          <w:sz w:val="24"/>
          <w:szCs w:val="24"/>
        </w:rPr>
        <w:t xml:space="preserve"> and</w:t>
      </w:r>
      <w:r w:rsidRPr="00667A86">
        <w:rPr>
          <w:rFonts w:ascii="Calibri" w:hAnsi="Calibri" w:cs="Calibri"/>
          <w:color w:val="000000"/>
          <w:sz w:val="24"/>
          <w:szCs w:val="24"/>
        </w:rPr>
        <w:t xml:space="preserve"> through formal quarterly reporting </w:t>
      </w:r>
      <w:r w:rsidR="00344BC8">
        <w:rPr>
          <w:rFonts w:ascii="Calibri" w:hAnsi="Calibri" w:cs="Calibri"/>
          <w:color w:val="000000"/>
          <w:sz w:val="24"/>
          <w:szCs w:val="24"/>
        </w:rPr>
        <w:t>for the quality assurance report</w:t>
      </w:r>
      <w:r w:rsidRPr="00667A8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1FDEE99D" w14:textId="77777777" w:rsidR="00E35428" w:rsidRPr="00667A86" w:rsidRDefault="00E35428" w:rsidP="00E35428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667A8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Panel Process</w:t>
      </w:r>
    </w:p>
    <w:p w14:paraId="45B4F889" w14:textId="1D2289DF" w:rsidR="00E35428" w:rsidRPr="00667A86" w:rsidRDefault="00E35428" w:rsidP="00E35428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bCs/>
          <w:sz w:val="24"/>
          <w:szCs w:val="24"/>
        </w:rPr>
      </w:pPr>
      <w:r w:rsidRPr="00667A86">
        <w:rPr>
          <w:rFonts w:ascii="Calibri" w:hAnsi="Calibri" w:cs="Calibri"/>
          <w:bCs/>
          <w:sz w:val="24"/>
          <w:szCs w:val="24"/>
        </w:rPr>
        <w:t xml:space="preserve">The Child Permanence Meeting Minutes/Report will serve as the guiding document for the panel. </w:t>
      </w:r>
    </w:p>
    <w:p w14:paraId="4AAF8B11" w14:textId="65646E95" w:rsidR="00E35428" w:rsidRPr="00667A86" w:rsidRDefault="00E35428" w:rsidP="00E35428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b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 xml:space="preserve">Panel paperwork and agenda will be available for panel members from 12pm on a Thursday prior to Mondays Panel - </w:t>
      </w:r>
      <w:r w:rsidRPr="00667A86">
        <w:rPr>
          <w:rFonts w:ascii="Calibri" w:hAnsi="Calibri" w:cs="Calibri"/>
          <w:b/>
          <w:sz w:val="24"/>
          <w:szCs w:val="24"/>
        </w:rPr>
        <w:t xml:space="preserve">(O:\Childrens Services\Children’s Specialist Services\Achieving Early Permanence Panel). </w:t>
      </w:r>
    </w:p>
    <w:p w14:paraId="4B76E936" w14:textId="77777777" w:rsidR="00E35428" w:rsidRPr="00667A86" w:rsidRDefault="00E35428" w:rsidP="00E35428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667A86">
        <w:rPr>
          <w:rFonts w:ascii="Calibri" w:hAnsi="Calibri" w:cs="Calibri"/>
          <w:sz w:val="24"/>
          <w:szCs w:val="24"/>
        </w:rPr>
        <w:t xml:space="preserve">Panel members are required to access agenda items and associated documentation in preparation of Panel; they are expected to bring any prior knowledge from their role or service area to aid discussions.  </w:t>
      </w:r>
    </w:p>
    <w:p w14:paraId="2BDD94E2" w14:textId="23D9E330" w:rsidR="00E35428" w:rsidRPr="005311E2" w:rsidRDefault="00E35428" w:rsidP="00E35428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667A86">
        <w:rPr>
          <w:rFonts w:ascii="Calibri" w:hAnsi="Calibri" w:cs="Calibri"/>
          <w:sz w:val="24"/>
          <w:szCs w:val="24"/>
        </w:rPr>
        <w:t>A written record of the case discussion and actions for each child will be taken by the Panel Administrator and will be stored in the ‘Achieving Early Permanence Panel’ folder.</w:t>
      </w:r>
    </w:p>
    <w:p w14:paraId="78ED71CA" w14:textId="038FAF33" w:rsidR="005311E2" w:rsidRPr="005311E2" w:rsidRDefault="005311E2" w:rsidP="005311E2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667A86">
        <w:rPr>
          <w:rFonts w:ascii="Calibri" w:hAnsi="Calibri" w:cs="Calibri"/>
          <w:sz w:val="24"/>
          <w:szCs w:val="24"/>
        </w:rPr>
        <w:t>The Panel Administrator will ensure that a copy of the case discussion and actions are uploaded to the child’s file in LCS following agreement of the Minutes at Panel.</w:t>
      </w:r>
    </w:p>
    <w:p w14:paraId="6DABD452" w14:textId="40554F8E" w:rsidR="005311E2" w:rsidRPr="00667A86" w:rsidRDefault="005311E2" w:rsidP="00E35428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>A record of themes and practice issues will be collated with follow up actions tracked</w:t>
      </w:r>
    </w:p>
    <w:p w14:paraId="0A18B120" w14:textId="77777777" w:rsidR="00CA41AE" w:rsidRDefault="00CA41AE" w:rsidP="008E597E">
      <w:pPr>
        <w:rPr>
          <w:b/>
          <w:bCs/>
          <w:sz w:val="24"/>
          <w:szCs w:val="24"/>
          <w:u w:val="single"/>
        </w:rPr>
      </w:pPr>
    </w:p>
    <w:p w14:paraId="00F20D3A" w14:textId="3240B626" w:rsidR="00BE76FA" w:rsidRPr="00DD6EBF" w:rsidRDefault="00CA41AE" w:rsidP="008E597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November 2022</w:t>
      </w:r>
      <w:r w:rsidR="003A002F" w:rsidRPr="003A002F">
        <w:rPr>
          <w:b/>
          <w:bCs/>
          <w:sz w:val="24"/>
          <w:szCs w:val="24"/>
          <w:u w:val="single"/>
        </w:rPr>
        <w:t xml:space="preserve"> </w:t>
      </w:r>
    </w:p>
    <w:sectPr w:rsidR="00BE76FA" w:rsidRPr="00DD6EBF" w:rsidSect="008E59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BD30" w14:textId="77777777" w:rsidR="00E3740D" w:rsidRDefault="00E3740D" w:rsidP="00D17782">
      <w:pPr>
        <w:spacing w:after="0" w:line="240" w:lineRule="auto"/>
      </w:pPr>
      <w:r>
        <w:separator/>
      </w:r>
    </w:p>
  </w:endnote>
  <w:endnote w:type="continuationSeparator" w:id="0">
    <w:p w14:paraId="6B2533C6" w14:textId="77777777" w:rsidR="00E3740D" w:rsidRDefault="00E3740D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E28" w14:textId="77777777" w:rsidR="00344BC8" w:rsidRDefault="00344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B88B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E81ECEA" wp14:editId="696AB2D5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DC14" w14:textId="77777777" w:rsidR="00344BC8" w:rsidRDefault="0034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4A11" w14:textId="77777777" w:rsidR="00E3740D" w:rsidRDefault="00E3740D" w:rsidP="00D17782">
      <w:pPr>
        <w:spacing w:after="0" w:line="240" w:lineRule="auto"/>
      </w:pPr>
      <w:r>
        <w:separator/>
      </w:r>
    </w:p>
  </w:footnote>
  <w:footnote w:type="continuationSeparator" w:id="0">
    <w:p w14:paraId="49EF9743" w14:textId="77777777" w:rsidR="00E3740D" w:rsidRDefault="00E3740D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DADD" w14:textId="2674145A" w:rsidR="00344BC8" w:rsidRDefault="00E3740D">
    <w:pPr>
      <w:pStyle w:val="Header"/>
    </w:pPr>
    <w:r>
      <w:rPr>
        <w:noProof/>
      </w:rPr>
      <w:pict w14:anchorId="626A6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5282" o:spid="_x0000_s1026" type="#_x0000_t136" style="position:absolute;margin-left:0;margin-top:0;width:443.4pt;height:26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FD6" w14:textId="43AAD868" w:rsidR="00273606" w:rsidRDefault="00E3740D" w:rsidP="00273606">
    <w:pPr>
      <w:pStyle w:val="Default"/>
      <w:jc w:val="center"/>
    </w:pPr>
    <w:r>
      <w:rPr>
        <w:noProof/>
      </w:rPr>
      <w:pict w14:anchorId="426BF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5283" o:spid="_x0000_s1027" type="#_x0000_t136" style="position:absolute;left:0;text-align:left;margin-left:0;margin-top:0;width:443.4pt;height:266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C166D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7FEAD36" wp14:editId="3047D34D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1D284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1B46" w14:textId="3F12D578" w:rsidR="00344BC8" w:rsidRDefault="00E3740D">
    <w:pPr>
      <w:pStyle w:val="Header"/>
    </w:pPr>
    <w:r>
      <w:rPr>
        <w:noProof/>
      </w:rPr>
      <w:pict w14:anchorId="7456C0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05281" o:spid="_x0000_s1025" type="#_x0000_t136" style="position:absolute;margin-left:0;margin-top:0;width:443.4pt;height:26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09CA"/>
    <w:multiLevelType w:val="multilevel"/>
    <w:tmpl w:val="7EA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5B40"/>
    <w:multiLevelType w:val="hybridMultilevel"/>
    <w:tmpl w:val="158CD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934FE"/>
    <w:multiLevelType w:val="hybridMultilevel"/>
    <w:tmpl w:val="42CCF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6D9114A4"/>
    <w:multiLevelType w:val="hybridMultilevel"/>
    <w:tmpl w:val="19FAE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82"/>
    <w:rsid w:val="00087880"/>
    <w:rsid w:val="000C166D"/>
    <w:rsid w:val="000D4E4E"/>
    <w:rsid w:val="001662C4"/>
    <w:rsid w:val="002412F5"/>
    <w:rsid w:val="00273606"/>
    <w:rsid w:val="00344BC8"/>
    <w:rsid w:val="003A002F"/>
    <w:rsid w:val="003E5A82"/>
    <w:rsid w:val="005311E2"/>
    <w:rsid w:val="0054010A"/>
    <w:rsid w:val="00667A86"/>
    <w:rsid w:val="006F0B81"/>
    <w:rsid w:val="00781A28"/>
    <w:rsid w:val="007956FC"/>
    <w:rsid w:val="008E597E"/>
    <w:rsid w:val="00AB52D2"/>
    <w:rsid w:val="00B1331C"/>
    <w:rsid w:val="00B52919"/>
    <w:rsid w:val="00B9538F"/>
    <w:rsid w:val="00BE76FA"/>
    <w:rsid w:val="00C775CB"/>
    <w:rsid w:val="00CA41AE"/>
    <w:rsid w:val="00CC7E25"/>
    <w:rsid w:val="00D17782"/>
    <w:rsid w:val="00D2545F"/>
    <w:rsid w:val="00DD6EBF"/>
    <w:rsid w:val="00E35428"/>
    <w:rsid w:val="00E3740D"/>
    <w:rsid w:val="00F26BCD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8F0C1"/>
  <w15:chartTrackingRefBased/>
  <w15:docId w15:val="{316F3791-BE54-41C0-B5D6-F8F4F51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nhideWhenUsed/>
    <w:rsid w:val="00B95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hildrens%20Services\Centre%20for%20Professional%20Practice\Branded%20Templates%20and%20LOGOS\Dudley%20and%20CPP%20Bran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0723598f-7453-4a42-bef8-fd1e1850ebea</TermId>
        </TermInfo>
      </Terms>
    </o08f1b52a2b244ac81738a72e1f2e60f>
    <DocumentCategory xmlns="fb2141da-1f12-4788-a0b0-9c6229778481">Briefing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22b5931d-a622-45c8-afba-f6b7d4943931</TermId>
        </TermInfo>
      </Terms>
    </o35fb112a38c499499b1f05473acc0d8>
    <PinboardItem xmlns="fb2141da-1f12-4788-a0b0-9c6229778481">No</PinboardItem>
    <TaxCatchAll xmlns="fb2141da-1f12-4788-a0b0-9c6229778481">
      <Value>162</Value>
      <Value>8</Value>
      <Value>56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Public Affairs</TermName>
          <TermId xmlns="http://schemas.microsoft.com/office/infopath/2007/PartnerControls">9b70284a-eb44-4a8c-bac9-abfd9ef233ad</TermId>
        </TermInfo>
      </Terms>
    </fba0e30c82964238a08c8cfa9d18a3e9>
    <SupportCategory xmlns="fb2141da-1f12-4788-a0b0-9c6229778481">Communications and Public Affairs</SupportCategory>
    <_dlc_DocId xmlns="fb2141da-1f12-4788-a0b0-9c6229778481">CONNECT-403683136-3913</_dlc_DocId>
    <_dlc_DocIdUrl xmlns="fb2141da-1f12-4788-a0b0-9c6229778481">
      <Url>https://connect.dudley.gov.uk/documents/_layouts/15/DocIdRedir.aspx?ID=CONNECT-403683136-3913</Url>
      <Description>CONNECT-403683136-3913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a1354e1b66ad0728442384eb83754358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d5e01b7d9f3a9da2dcdf4ab7e496889d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Guidance"/>
          <xsd:enumeration value="Marketing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098A2-48A2-430E-B6AA-4EEBC61B37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C75CA-51F0-4E1C-9015-F7974606832D}">
  <ds:schemaRefs>
    <ds:schemaRef ds:uri="http://schemas.microsoft.com/office/2006/metadata/properties"/>
    <ds:schemaRef ds:uri="http://schemas.microsoft.com/office/infopath/2007/PartnerControls"/>
    <ds:schemaRef ds:uri="fb2141da-1f12-4788-a0b0-9c6229778481"/>
  </ds:schemaRefs>
</ds:datastoreItem>
</file>

<file path=customXml/itemProps4.xml><?xml version="1.0" encoding="utf-8"?>
<ds:datastoreItem xmlns:ds="http://schemas.openxmlformats.org/officeDocument/2006/customXml" ds:itemID="{D796F104-67AE-4AC4-87A6-7A6E1AEA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Dudley and CPP Branding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Nisha.Patel</dc:creator>
  <cp:keywords/>
  <dc:description/>
  <cp:lastModifiedBy>Alia Siddique (Childrens and Young People Safeguarding and Review)</cp:lastModifiedBy>
  <cp:revision>2</cp:revision>
  <dcterms:created xsi:type="dcterms:W3CDTF">2023-01-04T09:37:00Z</dcterms:created>
  <dcterms:modified xsi:type="dcterms:W3CDTF">2023-01-04T09:37:00Z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