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49515" w14:textId="77777777" w:rsidR="00603163" w:rsidRPr="002F4000" w:rsidRDefault="00603163" w:rsidP="00603163">
      <w:pPr>
        <w:rPr>
          <w:rFonts w:cstheme="minorHAnsi"/>
          <w:b/>
        </w:rPr>
      </w:pPr>
    </w:p>
    <w:p w14:paraId="11D83F1E" w14:textId="77777777" w:rsidR="00603163" w:rsidRPr="002F4000" w:rsidRDefault="00603163" w:rsidP="00603163">
      <w:pPr>
        <w:rPr>
          <w:rFonts w:cstheme="minorHAnsi"/>
          <w:b/>
        </w:rPr>
      </w:pPr>
      <w:r w:rsidRPr="002F4000">
        <w:rPr>
          <w:rFonts w:cstheme="minorHAnsi"/>
          <w:b/>
          <w:bCs/>
          <w:noProof/>
          <w:color w:val="4472C4" w:themeColor="accent1"/>
          <w:sz w:val="24"/>
          <w:szCs w:val="24"/>
        </w:rPr>
        <mc:AlternateContent>
          <mc:Choice Requires="wps">
            <w:drawing>
              <wp:anchor distT="0" distB="0" distL="114300" distR="114300" simplePos="0" relativeHeight="251659264" behindDoc="0" locked="0" layoutInCell="1" allowOverlap="1" wp14:anchorId="4B641854" wp14:editId="5A0629A1">
                <wp:simplePos x="0" y="0"/>
                <wp:positionH relativeFrom="column">
                  <wp:posOffset>95250</wp:posOffset>
                </wp:positionH>
                <wp:positionV relativeFrom="paragraph">
                  <wp:posOffset>6350</wp:posOffset>
                </wp:positionV>
                <wp:extent cx="5732890" cy="644056"/>
                <wp:effectExtent l="0" t="0" r="20320" b="22860"/>
                <wp:wrapNone/>
                <wp:docPr id="2" name="Rectangle: Rounded Corners 2"/>
                <wp:cNvGraphicFramePr/>
                <a:graphic xmlns:a="http://schemas.openxmlformats.org/drawingml/2006/main">
                  <a:graphicData uri="http://schemas.microsoft.com/office/word/2010/wordprocessingShape">
                    <wps:wsp>
                      <wps:cNvSpPr/>
                      <wps:spPr>
                        <a:xfrm>
                          <a:off x="0" y="0"/>
                          <a:ext cx="5732890" cy="644056"/>
                        </a:xfrm>
                        <a:prstGeom prst="roundRect">
                          <a:avLst/>
                        </a:prstGeom>
                        <a:solidFill>
                          <a:schemeClr val="accent5"/>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1828379" w14:textId="77777777" w:rsidR="00603163" w:rsidRPr="00FF4FDE" w:rsidRDefault="00603163" w:rsidP="00603163">
                            <w:pPr>
                              <w:shd w:val="clear" w:color="auto" w:fill="5B9BD5" w:themeFill="accent5"/>
                              <w:jc w:val="center"/>
                              <w:rPr>
                                <w:b/>
                                <w:bCs/>
                                <w:color w:val="FFFFFF" w:themeColor="background1"/>
                                <w:sz w:val="24"/>
                                <w:szCs w:val="24"/>
                              </w:rPr>
                            </w:pPr>
                            <w:r w:rsidRPr="00FF4FDE">
                              <w:rPr>
                                <w:b/>
                                <w:bCs/>
                                <w:color w:val="FFFFFF" w:themeColor="background1"/>
                                <w:sz w:val="24"/>
                                <w:szCs w:val="24"/>
                              </w:rPr>
                              <w:t>Children First:</w:t>
                            </w:r>
                          </w:p>
                          <w:p w14:paraId="56FA658A" w14:textId="1A370203" w:rsidR="00603163" w:rsidRPr="00192D6C" w:rsidRDefault="00603163" w:rsidP="00603163">
                            <w:pPr>
                              <w:shd w:val="clear" w:color="auto" w:fill="5B9BD5" w:themeFill="accent5"/>
                              <w:jc w:val="center"/>
                              <w:rPr>
                                <w:color w:val="FFFFFF" w:themeColor="background1"/>
                                <w:sz w:val="24"/>
                                <w:szCs w:val="24"/>
                              </w:rPr>
                            </w:pPr>
                            <w:r>
                              <w:rPr>
                                <w:color w:val="FFFFFF" w:themeColor="background1"/>
                                <w:sz w:val="24"/>
                                <w:szCs w:val="24"/>
                              </w:rPr>
                              <w:t>Dedicated Schools Team</w:t>
                            </w:r>
                            <w:r w:rsidRPr="00192D6C">
                              <w:rPr>
                                <w:color w:val="FFFFFF" w:themeColor="background1"/>
                                <w:sz w:val="24"/>
                                <w:szCs w:val="24"/>
                              </w:rPr>
                              <w:t xml:space="preserve"> Practice Guidance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B641854" id="Rectangle: Rounded Corners 2" o:spid="_x0000_s1026" style="position:absolute;margin-left:7.5pt;margin-top:.5pt;width:451.4pt;height:50.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" fillcolor="#5b9bd5 [3208]" strokecolor="#5b9bd5 [3208]" strokeweight="1pt">
                <v:stroke joinstyle="miter"/>
                <v:textbox>
                  <w:txbxContent>
                    <w:p w14:paraId="11828379" w14:textId="77777777" w:rsidR="00603163" w:rsidRPr="00FF4FDE" w:rsidRDefault="00603163" w:rsidP="00603163">
                      <w:pPr>
                        <w:shd w:val="clear" w:color="auto" w:fill="5B9BD5" w:themeFill="accent5"/>
                        <w:jc w:val="center"/>
                        <w:rPr>
                          <w:b/>
                          <w:bCs/>
                          <w:color w:val="FFFFFF" w:themeColor="background1"/>
                          <w:sz w:val="24"/>
                          <w:szCs w:val="24"/>
                        </w:rPr>
                      </w:pPr>
                      <w:r w:rsidRPr="00FF4FDE">
                        <w:rPr>
                          <w:b/>
                          <w:bCs/>
                          <w:color w:val="FFFFFF" w:themeColor="background1"/>
                          <w:sz w:val="24"/>
                          <w:szCs w:val="24"/>
                        </w:rPr>
                        <w:t>Children First:</w:t>
                      </w:r>
                    </w:p>
                    <w:p w14:paraId="56FA658A" w14:textId="1A370203" w:rsidR="00603163" w:rsidRPr="00192D6C" w:rsidRDefault="00603163" w:rsidP="00603163">
                      <w:pPr>
                        <w:shd w:val="clear" w:color="auto" w:fill="5B9BD5" w:themeFill="accent5"/>
                        <w:jc w:val="center"/>
                        <w:rPr>
                          <w:color w:val="FFFFFF" w:themeColor="background1"/>
                          <w:sz w:val="24"/>
                          <w:szCs w:val="24"/>
                        </w:rPr>
                      </w:pPr>
                      <w:r>
                        <w:rPr>
                          <w:color w:val="FFFFFF" w:themeColor="background1"/>
                          <w:sz w:val="24"/>
                          <w:szCs w:val="24"/>
                        </w:rPr>
                        <w:t>Dedicated Schools Team</w:t>
                      </w:r>
                      <w:r w:rsidRPr="00192D6C">
                        <w:rPr>
                          <w:color w:val="FFFFFF" w:themeColor="background1"/>
                          <w:sz w:val="24"/>
                          <w:szCs w:val="24"/>
                        </w:rPr>
                        <w:t xml:space="preserve"> Practice Guidance</w:t>
                      </w:r>
                    </w:p>
                  </w:txbxContent>
                </v:textbox>
              </v:roundrect>
            </w:pict>
          </mc:Fallback>
        </mc:AlternateContent>
      </w:r>
    </w:p>
    <w:p w14:paraId="2FFA185F" w14:textId="77777777" w:rsidR="00603163" w:rsidRPr="002F4000" w:rsidRDefault="00603163" w:rsidP="00603163">
      <w:pPr>
        <w:rPr>
          <w:rFonts w:cstheme="minorHAnsi"/>
          <w:b/>
        </w:rPr>
      </w:pPr>
    </w:p>
    <w:p w14:paraId="2885D060" w14:textId="77777777" w:rsidR="00603163" w:rsidRPr="002F4000" w:rsidRDefault="00603163" w:rsidP="00603163">
      <w:pPr>
        <w:rPr>
          <w:rFonts w:cstheme="minorHAnsi"/>
          <w:b/>
        </w:rPr>
      </w:pPr>
    </w:p>
    <w:p w14:paraId="3097C0E0" w14:textId="77777777" w:rsidR="00603163" w:rsidRPr="002F4000" w:rsidRDefault="00603163" w:rsidP="00603163">
      <w:pPr>
        <w:rPr>
          <w:rFonts w:cstheme="minorHAnsi"/>
          <w:b/>
        </w:rPr>
      </w:pPr>
    </w:p>
    <w:p w14:paraId="48CF2E96" w14:textId="77777777" w:rsidR="00603163" w:rsidRPr="002F4000" w:rsidRDefault="00603163" w:rsidP="00603163">
      <w:pPr>
        <w:rPr>
          <w:rFonts w:cstheme="minorHAnsi"/>
          <w:b/>
        </w:rPr>
      </w:pPr>
    </w:p>
    <w:p w14:paraId="4F3B08D5" w14:textId="77777777" w:rsidR="00603163" w:rsidRPr="002F4000" w:rsidRDefault="00603163" w:rsidP="00603163">
      <w:pPr>
        <w:rPr>
          <w:rFonts w:cstheme="minorHAnsi"/>
          <w:b/>
        </w:rPr>
      </w:pPr>
    </w:p>
    <w:p w14:paraId="26CEB324" w14:textId="77777777" w:rsidR="00603163" w:rsidRPr="0019117E" w:rsidRDefault="00603163" w:rsidP="00603163">
      <w:pPr>
        <w:pStyle w:val="Default"/>
        <w:rPr>
          <w:rFonts w:asciiTheme="minorHAnsi" w:hAnsiTheme="minorHAnsi" w:cstheme="minorHAnsi"/>
          <w:b/>
          <w:bCs/>
          <w:sz w:val="22"/>
          <w:szCs w:val="22"/>
        </w:rPr>
      </w:pPr>
      <w:r w:rsidRPr="00AE7BE1">
        <w:rPr>
          <w:rFonts w:asciiTheme="minorHAnsi" w:hAnsiTheme="minorHAnsi" w:cstheme="minorHAnsi"/>
          <w:b/>
          <w:bCs/>
          <w:sz w:val="22"/>
          <w:szCs w:val="22"/>
        </w:rPr>
        <w:t xml:space="preserve">Contents </w:t>
      </w:r>
    </w:p>
    <w:p w14:paraId="62BB24CC" w14:textId="77777777" w:rsidR="00603163" w:rsidRPr="00BD3AFD" w:rsidRDefault="00603163" w:rsidP="00603163">
      <w:pPr>
        <w:pStyle w:val="Default"/>
        <w:rPr>
          <w:rFonts w:asciiTheme="minorHAnsi" w:hAnsiTheme="minorHAnsi" w:cstheme="minorHAnsi"/>
          <w:b/>
          <w:bCs/>
          <w:sz w:val="22"/>
          <w:szCs w:val="22"/>
        </w:rPr>
      </w:pPr>
    </w:p>
    <w:p w14:paraId="407F9335" w14:textId="77777777" w:rsidR="00603163" w:rsidRPr="002F4000" w:rsidRDefault="00603163" w:rsidP="00C22008">
      <w:pPr>
        <w:pStyle w:val="Default"/>
        <w:numPr>
          <w:ilvl w:val="0"/>
          <w:numId w:val="2"/>
        </w:numPr>
        <w:rPr>
          <w:rFonts w:asciiTheme="minorHAnsi" w:hAnsiTheme="minorHAnsi" w:cstheme="minorHAnsi"/>
          <w:sz w:val="22"/>
          <w:szCs w:val="22"/>
        </w:rPr>
      </w:pPr>
      <w:r w:rsidRPr="002F4000">
        <w:rPr>
          <w:rFonts w:asciiTheme="minorHAnsi" w:hAnsiTheme="minorHAnsi" w:cstheme="minorHAnsi"/>
          <w:sz w:val="22"/>
          <w:szCs w:val="22"/>
        </w:rPr>
        <w:t>Introduction</w:t>
      </w:r>
    </w:p>
    <w:p w14:paraId="793F1DB6" w14:textId="1B9797D1" w:rsidR="00603163" w:rsidRPr="002F4000" w:rsidRDefault="005B78D1" w:rsidP="00C22008">
      <w:pPr>
        <w:pStyle w:val="Default"/>
        <w:numPr>
          <w:ilvl w:val="0"/>
          <w:numId w:val="2"/>
        </w:numPr>
        <w:rPr>
          <w:rFonts w:asciiTheme="minorHAnsi" w:hAnsiTheme="minorHAnsi" w:cstheme="minorHAnsi"/>
          <w:sz w:val="22"/>
          <w:szCs w:val="22"/>
        </w:rPr>
      </w:pPr>
      <w:r w:rsidRPr="002F4000">
        <w:rPr>
          <w:rFonts w:asciiTheme="minorHAnsi" w:hAnsiTheme="minorHAnsi" w:cstheme="minorHAnsi"/>
          <w:sz w:val="22"/>
          <w:szCs w:val="22"/>
        </w:rPr>
        <w:t>Key areas of support</w:t>
      </w:r>
    </w:p>
    <w:p w14:paraId="0563B792" w14:textId="2F2BA30A" w:rsidR="00603163" w:rsidRPr="002F4000" w:rsidRDefault="005B78D1" w:rsidP="00C22008">
      <w:pPr>
        <w:pStyle w:val="Default"/>
        <w:numPr>
          <w:ilvl w:val="0"/>
          <w:numId w:val="2"/>
        </w:numPr>
        <w:rPr>
          <w:rFonts w:asciiTheme="minorHAnsi" w:hAnsiTheme="minorHAnsi" w:cstheme="minorHAnsi"/>
          <w:sz w:val="22"/>
          <w:szCs w:val="22"/>
        </w:rPr>
      </w:pPr>
      <w:r w:rsidRPr="002F4000">
        <w:rPr>
          <w:rFonts w:asciiTheme="minorHAnsi" w:hAnsiTheme="minorHAnsi" w:cstheme="minorHAnsi"/>
          <w:sz w:val="22"/>
          <w:szCs w:val="22"/>
        </w:rPr>
        <w:t>School Link workers</w:t>
      </w:r>
    </w:p>
    <w:p w14:paraId="7C447EA8" w14:textId="232A5911" w:rsidR="00603163" w:rsidRPr="002F4000" w:rsidRDefault="0099561D" w:rsidP="00C22008">
      <w:pPr>
        <w:pStyle w:val="Default"/>
        <w:numPr>
          <w:ilvl w:val="0"/>
          <w:numId w:val="2"/>
        </w:numPr>
        <w:rPr>
          <w:rFonts w:asciiTheme="minorHAnsi" w:hAnsiTheme="minorHAnsi" w:cstheme="minorHAnsi"/>
          <w:color w:val="auto"/>
          <w:sz w:val="22"/>
          <w:szCs w:val="22"/>
        </w:rPr>
      </w:pPr>
      <w:bookmarkStart w:id="0" w:name="_Hlk58527781"/>
      <w:r w:rsidRPr="002F4000">
        <w:rPr>
          <w:rFonts w:asciiTheme="minorHAnsi" w:hAnsiTheme="minorHAnsi" w:cstheme="minorHAnsi"/>
          <w:color w:val="auto"/>
          <w:sz w:val="22"/>
          <w:szCs w:val="22"/>
        </w:rPr>
        <w:t>Early Help Consultations</w:t>
      </w:r>
    </w:p>
    <w:p w14:paraId="599A1A43" w14:textId="549650B6" w:rsidR="009D7181" w:rsidRPr="002F4000" w:rsidRDefault="00F85268" w:rsidP="00C22008">
      <w:pPr>
        <w:pStyle w:val="Default"/>
        <w:numPr>
          <w:ilvl w:val="0"/>
          <w:numId w:val="2"/>
        </w:numPr>
        <w:rPr>
          <w:rFonts w:asciiTheme="minorHAnsi" w:hAnsiTheme="minorHAnsi" w:cstheme="minorHAnsi"/>
          <w:color w:val="auto"/>
          <w:sz w:val="22"/>
          <w:szCs w:val="22"/>
        </w:rPr>
      </w:pPr>
      <w:bookmarkStart w:id="1" w:name="_Hlk58527853"/>
      <w:bookmarkEnd w:id="0"/>
      <w:r w:rsidRPr="002F4000">
        <w:rPr>
          <w:rFonts w:asciiTheme="minorHAnsi" w:hAnsiTheme="minorHAnsi" w:cstheme="minorHAnsi"/>
          <w:color w:val="auto"/>
          <w:sz w:val="22"/>
          <w:szCs w:val="22"/>
        </w:rPr>
        <w:t>Presence in schools</w:t>
      </w:r>
    </w:p>
    <w:p w14:paraId="25A325EB" w14:textId="2630F859" w:rsidR="00041413" w:rsidRPr="002F4000" w:rsidRDefault="00041413" w:rsidP="00C22008">
      <w:pPr>
        <w:pStyle w:val="Default"/>
        <w:numPr>
          <w:ilvl w:val="0"/>
          <w:numId w:val="2"/>
        </w:numPr>
        <w:rPr>
          <w:rFonts w:asciiTheme="minorHAnsi" w:hAnsiTheme="minorHAnsi" w:cstheme="minorHAnsi"/>
          <w:color w:val="auto"/>
          <w:sz w:val="22"/>
          <w:szCs w:val="22"/>
        </w:rPr>
      </w:pPr>
      <w:r w:rsidRPr="002F4000">
        <w:rPr>
          <w:rFonts w:asciiTheme="minorHAnsi" w:hAnsiTheme="minorHAnsi" w:cstheme="minorHAnsi"/>
          <w:color w:val="auto"/>
          <w:sz w:val="22"/>
          <w:szCs w:val="22"/>
        </w:rPr>
        <w:t>Short Intervention</w:t>
      </w:r>
    </w:p>
    <w:p w14:paraId="01D40379" w14:textId="2ECFC39B" w:rsidR="00B429D8" w:rsidRDefault="00B429D8" w:rsidP="00C22008">
      <w:pPr>
        <w:pStyle w:val="Default"/>
        <w:numPr>
          <w:ilvl w:val="0"/>
          <w:numId w:val="2"/>
        </w:numPr>
        <w:rPr>
          <w:rFonts w:asciiTheme="minorHAnsi" w:hAnsiTheme="minorHAnsi" w:cstheme="minorHAnsi"/>
          <w:color w:val="auto"/>
          <w:sz w:val="22"/>
          <w:szCs w:val="22"/>
        </w:rPr>
      </w:pPr>
      <w:r w:rsidRPr="002F4000">
        <w:rPr>
          <w:rFonts w:asciiTheme="minorHAnsi" w:hAnsiTheme="minorHAnsi" w:cstheme="minorHAnsi"/>
          <w:color w:val="auto"/>
          <w:sz w:val="22"/>
          <w:szCs w:val="22"/>
        </w:rPr>
        <w:t>Early Help Plans</w:t>
      </w:r>
    </w:p>
    <w:p w14:paraId="738FE586" w14:textId="7A623E9F" w:rsidR="004B5A2D" w:rsidRPr="002F4000" w:rsidRDefault="004B5A2D" w:rsidP="00C22C75">
      <w:pPr>
        <w:pStyle w:val="Default"/>
        <w:numPr>
          <w:ilvl w:val="0"/>
          <w:numId w:val="2"/>
        </w:numPr>
        <w:rPr>
          <w:rFonts w:asciiTheme="minorHAnsi" w:hAnsiTheme="minorHAnsi" w:cstheme="minorHAnsi"/>
          <w:color w:val="auto"/>
          <w:sz w:val="22"/>
          <w:szCs w:val="22"/>
        </w:rPr>
      </w:pPr>
      <w:r>
        <w:rPr>
          <w:rFonts w:asciiTheme="minorHAnsi" w:hAnsiTheme="minorHAnsi" w:cstheme="minorHAnsi"/>
          <w:color w:val="auto"/>
          <w:sz w:val="22"/>
          <w:szCs w:val="22"/>
        </w:rPr>
        <w:t>Integrated Front Door</w:t>
      </w:r>
      <w:r w:rsidR="00B13F35">
        <w:rPr>
          <w:rFonts w:asciiTheme="minorHAnsi" w:hAnsiTheme="minorHAnsi" w:cstheme="minorHAnsi"/>
          <w:color w:val="auto"/>
          <w:sz w:val="22"/>
          <w:szCs w:val="22"/>
        </w:rPr>
        <w:t xml:space="preserve"> (IFD)</w:t>
      </w:r>
      <w:r w:rsidR="007A653C">
        <w:rPr>
          <w:rFonts w:asciiTheme="minorHAnsi" w:hAnsiTheme="minorHAnsi" w:cstheme="minorHAnsi"/>
          <w:color w:val="auto"/>
          <w:sz w:val="22"/>
          <w:szCs w:val="22"/>
        </w:rPr>
        <w:t xml:space="preserve"> and Duty</w:t>
      </w:r>
    </w:p>
    <w:p w14:paraId="3F3B7550" w14:textId="59242C5E" w:rsidR="009D7181" w:rsidRPr="002F4000" w:rsidRDefault="009D7181" w:rsidP="00C22008">
      <w:pPr>
        <w:pStyle w:val="Default"/>
        <w:numPr>
          <w:ilvl w:val="0"/>
          <w:numId w:val="2"/>
        </w:numPr>
        <w:rPr>
          <w:rFonts w:asciiTheme="minorHAnsi" w:hAnsiTheme="minorHAnsi" w:cstheme="minorHAnsi"/>
          <w:color w:val="auto"/>
          <w:sz w:val="22"/>
          <w:szCs w:val="22"/>
        </w:rPr>
      </w:pPr>
      <w:r w:rsidRPr="002F4000">
        <w:rPr>
          <w:rFonts w:asciiTheme="minorHAnsi" w:hAnsiTheme="minorHAnsi" w:cstheme="minorHAnsi"/>
          <w:color w:val="auto"/>
          <w:sz w:val="22"/>
          <w:szCs w:val="22"/>
        </w:rPr>
        <w:t>Panels</w:t>
      </w:r>
    </w:p>
    <w:p w14:paraId="7BF6FA72" w14:textId="1911CB2C" w:rsidR="00603163" w:rsidRPr="002F4000" w:rsidRDefault="009D7181" w:rsidP="00C22008">
      <w:pPr>
        <w:pStyle w:val="Default"/>
        <w:numPr>
          <w:ilvl w:val="0"/>
          <w:numId w:val="2"/>
        </w:numPr>
        <w:rPr>
          <w:rFonts w:asciiTheme="minorHAnsi" w:hAnsiTheme="minorHAnsi" w:cstheme="minorHAnsi"/>
          <w:color w:val="auto"/>
          <w:sz w:val="22"/>
          <w:szCs w:val="22"/>
        </w:rPr>
      </w:pPr>
      <w:r w:rsidRPr="002F4000">
        <w:rPr>
          <w:rFonts w:asciiTheme="minorHAnsi" w:hAnsiTheme="minorHAnsi" w:cstheme="minorHAnsi"/>
          <w:color w:val="auto"/>
          <w:sz w:val="22"/>
          <w:szCs w:val="22"/>
        </w:rPr>
        <w:t>Escalation</w:t>
      </w:r>
      <w:r w:rsidR="00603163" w:rsidRPr="002F4000">
        <w:rPr>
          <w:rFonts w:asciiTheme="minorHAnsi" w:hAnsiTheme="minorHAnsi" w:cstheme="minorHAnsi"/>
          <w:color w:val="auto"/>
          <w:sz w:val="22"/>
          <w:szCs w:val="22"/>
        </w:rPr>
        <w:t xml:space="preserve"> </w:t>
      </w:r>
    </w:p>
    <w:bookmarkEnd w:id="1"/>
    <w:p w14:paraId="4DCC193C" w14:textId="71919CFE" w:rsidR="009D7181" w:rsidRPr="002F4000" w:rsidRDefault="00EF6CE6" w:rsidP="00C22008">
      <w:pPr>
        <w:pStyle w:val="Default"/>
        <w:numPr>
          <w:ilvl w:val="0"/>
          <w:numId w:val="2"/>
        </w:numPr>
        <w:rPr>
          <w:rFonts w:asciiTheme="minorHAnsi" w:hAnsiTheme="minorHAnsi" w:cstheme="minorHAnsi"/>
          <w:sz w:val="22"/>
          <w:szCs w:val="22"/>
        </w:rPr>
      </w:pPr>
      <w:r w:rsidRPr="002F4000">
        <w:rPr>
          <w:rFonts w:asciiTheme="minorHAnsi" w:hAnsiTheme="minorHAnsi" w:cstheme="minorHAnsi"/>
          <w:sz w:val="22"/>
          <w:szCs w:val="22"/>
        </w:rPr>
        <w:t>Recording</w:t>
      </w:r>
    </w:p>
    <w:p w14:paraId="516606E7" w14:textId="2E2C4E92" w:rsidR="00603163" w:rsidRPr="002F4000" w:rsidRDefault="00603163" w:rsidP="00603163">
      <w:pPr>
        <w:pStyle w:val="Default"/>
        <w:rPr>
          <w:rFonts w:asciiTheme="minorHAnsi" w:hAnsiTheme="minorHAnsi" w:cstheme="minorHAnsi"/>
          <w:b/>
          <w:bCs/>
          <w:sz w:val="22"/>
          <w:szCs w:val="22"/>
        </w:rPr>
      </w:pPr>
    </w:p>
    <w:p w14:paraId="74CEF633" w14:textId="77777777" w:rsidR="00F3735C" w:rsidRPr="002F4000" w:rsidRDefault="00F3735C" w:rsidP="00603163">
      <w:pPr>
        <w:pStyle w:val="Default"/>
        <w:rPr>
          <w:rFonts w:asciiTheme="minorHAnsi" w:hAnsiTheme="minorHAnsi" w:cstheme="minorHAnsi"/>
          <w:b/>
          <w:bCs/>
          <w:sz w:val="22"/>
          <w:szCs w:val="22"/>
        </w:rPr>
      </w:pPr>
    </w:p>
    <w:p w14:paraId="5223A814" w14:textId="381CA547" w:rsidR="00603163" w:rsidRPr="00AE7BE1" w:rsidRDefault="00603163" w:rsidP="00C22008">
      <w:pPr>
        <w:pStyle w:val="Default"/>
        <w:numPr>
          <w:ilvl w:val="0"/>
          <w:numId w:val="4"/>
        </w:numPr>
        <w:rPr>
          <w:rFonts w:asciiTheme="minorHAnsi" w:hAnsiTheme="minorHAnsi" w:cstheme="minorHAnsi"/>
          <w:b/>
          <w:bCs/>
          <w:i/>
          <w:iCs/>
          <w:caps/>
          <w:sz w:val="22"/>
          <w:szCs w:val="22"/>
        </w:rPr>
      </w:pPr>
      <w:r w:rsidRPr="002F4000">
        <w:rPr>
          <w:rFonts w:asciiTheme="minorHAnsi" w:hAnsiTheme="minorHAnsi" w:cstheme="minorHAnsi"/>
          <w:b/>
          <w:bCs/>
          <w:caps/>
          <w:sz w:val="22"/>
          <w:szCs w:val="22"/>
        </w:rPr>
        <w:t>Introduction</w:t>
      </w:r>
    </w:p>
    <w:p w14:paraId="3CF3F124" w14:textId="77777777" w:rsidR="00603163" w:rsidRPr="00BD3AFD" w:rsidRDefault="00603163" w:rsidP="00603163">
      <w:pPr>
        <w:pStyle w:val="Default"/>
        <w:rPr>
          <w:rFonts w:asciiTheme="minorHAnsi" w:hAnsiTheme="minorHAnsi" w:cstheme="minorHAnsi"/>
          <w:sz w:val="22"/>
          <w:szCs w:val="22"/>
        </w:rPr>
      </w:pPr>
    </w:p>
    <w:p w14:paraId="00541CF0" w14:textId="6FCAB9C2" w:rsidR="00E03D8F" w:rsidRDefault="00603163" w:rsidP="00E03D8F">
      <w:pPr>
        <w:pStyle w:val="Default"/>
        <w:numPr>
          <w:ilvl w:val="1"/>
          <w:numId w:val="20"/>
        </w:numPr>
        <w:rPr>
          <w:rFonts w:asciiTheme="minorHAnsi" w:hAnsiTheme="minorHAnsi" w:cstheme="minorHAnsi"/>
          <w:sz w:val="22"/>
          <w:szCs w:val="22"/>
        </w:rPr>
      </w:pPr>
      <w:r w:rsidRPr="002F4000">
        <w:rPr>
          <w:rFonts w:asciiTheme="minorHAnsi" w:hAnsiTheme="minorHAnsi" w:cstheme="minorHAnsi"/>
          <w:color w:val="auto"/>
          <w:sz w:val="22"/>
          <w:szCs w:val="22"/>
        </w:rPr>
        <w:t xml:space="preserve">The Early Help Service within West Sussex is committed to providing a consistent and accessible family focused service for children, young </w:t>
      </w:r>
      <w:proofErr w:type="gramStart"/>
      <w:r w:rsidRPr="002F4000">
        <w:rPr>
          <w:rFonts w:asciiTheme="minorHAnsi" w:hAnsiTheme="minorHAnsi" w:cstheme="minorHAnsi"/>
          <w:color w:val="auto"/>
          <w:sz w:val="22"/>
          <w:szCs w:val="22"/>
        </w:rPr>
        <w:t>people</w:t>
      </w:r>
      <w:proofErr w:type="gramEnd"/>
      <w:r w:rsidRPr="002F4000">
        <w:rPr>
          <w:rFonts w:asciiTheme="minorHAnsi" w:hAnsiTheme="minorHAnsi" w:cstheme="minorHAnsi"/>
          <w:color w:val="auto"/>
          <w:sz w:val="22"/>
          <w:szCs w:val="22"/>
        </w:rPr>
        <w:t xml:space="preserve"> and their families.  </w:t>
      </w:r>
      <w:r w:rsidR="00306723">
        <w:rPr>
          <w:rFonts w:asciiTheme="minorHAnsi" w:hAnsiTheme="minorHAnsi" w:cstheme="minorHAnsi"/>
          <w:color w:val="auto"/>
          <w:sz w:val="22"/>
          <w:szCs w:val="22"/>
        </w:rPr>
        <w:t xml:space="preserve">Through its supporting </w:t>
      </w:r>
      <w:r w:rsidR="000B4904">
        <w:rPr>
          <w:rFonts w:asciiTheme="minorHAnsi" w:hAnsiTheme="minorHAnsi" w:cstheme="minorHAnsi"/>
          <w:color w:val="auto"/>
          <w:sz w:val="22"/>
          <w:szCs w:val="22"/>
        </w:rPr>
        <w:t>family’s</w:t>
      </w:r>
      <w:r w:rsidR="00C23B5F">
        <w:rPr>
          <w:rFonts w:asciiTheme="minorHAnsi" w:hAnsiTheme="minorHAnsi" w:cstheme="minorHAnsi"/>
          <w:color w:val="auto"/>
          <w:sz w:val="22"/>
          <w:szCs w:val="22"/>
        </w:rPr>
        <w:t xml:space="preserve"> approach </w:t>
      </w:r>
      <w:r w:rsidR="00EA4B46">
        <w:rPr>
          <w:rFonts w:asciiTheme="minorHAnsi" w:hAnsiTheme="minorHAnsi" w:cstheme="minorHAnsi"/>
          <w:color w:val="auto"/>
          <w:sz w:val="22"/>
          <w:szCs w:val="22"/>
        </w:rPr>
        <w:t xml:space="preserve">to earliest help </w:t>
      </w:r>
      <w:r w:rsidR="002205EC" w:rsidRPr="000B4904">
        <w:rPr>
          <w:rFonts w:asciiTheme="minorHAnsi" w:hAnsiTheme="minorHAnsi" w:cstheme="minorHAnsi"/>
          <w:sz w:val="22"/>
          <w:szCs w:val="22"/>
        </w:rPr>
        <w:t>Early Help aims to ensure that children’s needs are met as early as possible, supporting families to resolve issues before they become harder to reverse</w:t>
      </w:r>
      <w:r w:rsidR="002205EC">
        <w:t xml:space="preserve">.  </w:t>
      </w:r>
      <w:r w:rsidR="00CA3ABC" w:rsidRPr="002F4000">
        <w:rPr>
          <w:rFonts w:asciiTheme="minorHAnsi" w:hAnsiTheme="minorHAnsi" w:cstheme="minorHAnsi"/>
          <w:color w:val="auto"/>
          <w:sz w:val="22"/>
          <w:szCs w:val="22"/>
        </w:rPr>
        <w:t xml:space="preserve">Early Help is able to achieve this through its work with a range of partners, with </w:t>
      </w:r>
      <w:r w:rsidR="00813E6B" w:rsidRPr="002F4000">
        <w:rPr>
          <w:rFonts w:asciiTheme="minorHAnsi" w:hAnsiTheme="minorHAnsi" w:cstheme="minorHAnsi"/>
          <w:color w:val="auto"/>
          <w:sz w:val="22"/>
          <w:szCs w:val="22"/>
        </w:rPr>
        <w:t>Schools being</w:t>
      </w:r>
      <w:r w:rsidR="00CA3ABC" w:rsidRPr="002F4000">
        <w:rPr>
          <w:rFonts w:asciiTheme="minorHAnsi" w:hAnsiTheme="minorHAnsi" w:cstheme="minorHAnsi"/>
          <w:color w:val="auto"/>
          <w:sz w:val="22"/>
          <w:szCs w:val="22"/>
        </w:rPr>
        <w:t xml:space="preserve"> critical in identifying early indicators </w:t>
      </w:r>
      <w:r w:rsidR="00CA3ABC" w:rsidRPr="002F4000">
        <w:rPr>
          <w:rFonts w:asciiTheme="minorHAnsi" w:hAnsiTheme="minorHAnsi" w:cstheme="minorHAnsi"/>
          <w:sz w:val="22"/>
          <w:szCs w:val="22"/>
        </w:rPr>
        <w:t>where children, young people and families may benefit from additional support.</w:t>
      </w:r>
      <w:r w:rsidR="003D0819" w:rsidRPr="002F4000">
        <w:rPr>
          <w:rFonts w:asciiTheme="minorHAnsi" w:hAnsiTheme="minorHAnsi" w:cstheme="minorHAnsi"/>
          <w:sz w:val="22"/>
          <w:szCs w:val="22"/>
        </w:rPr>
        <w:t xml:space="preserve"> </w:t>
      </w:r>
    </w:p>
    <w:p w14:paraId="4F453E03" w14:textId="77777777" w:rsidR="00E03D8F" w:rsidRDefault="00E03D8F" w:rsidP="00E03D8F">
      <w:pPr>
        <w:pStyle w:val="Default"/>
        <w:rPr>
          <w:rFonts w:asciiTheme="minorHAnsi" w:hAnsiTheme="minorHAnsi" w:cstheme="minorHAnsi"/>
          <w:sz w:val="22"/>
          <w:szCs w:val="22"/>
        </w:rPr>
      </w:pPr>
    </w:p>
    <w:p w14:paraId="7576BECD" w14:textId="6630FC83" w:rsidR="00603163" w:rsidRPr="002F4000" w:rsidRDefault="003D0819" w:rsidP="00E03D8F">
      <w:pPr>
        <w:pStyle w:val="Default"/>
        <w:numPr>
          <w:ilvl w:val="1"/>
          <w:numId w:val="20"/>
        </w:numPr>
        <w:rPr>
          <w:rFonts w:asciiTheme="minorHAnsi" w:hAnsiTheme="minorHAnsi" w:cstheme="minorHAnsi"/>
          <w:color w:val="auto"/>
          <w:sz w:val="22"/>
          <w:szCs w:val="22"/>
        </w:rPr>
      </w:pPr>
      <w:r w:rsidRPr="002F4000">
        <w:rPr>
          <w:rFonts w:asciiTheme="minorHAnsi" w:hAnsiTheme="minorHAnsi" w:cstheme="minorHAnsi"/>
          <w:sz w:val="22"/>
          <w:szCs w:val="22"/>
        </w:rPr>
        <w:t xml:space="preserve">Where the term “school” is used in this document, this should be taken to include primary, </w:t>
      </w:r>
      <w:proofErr w:type="gramStart"/>
      <w:r w:rsidRPr="002F4000">
        <w:rPr>
          <w:rFonts w:asciiTheme="minorHAnsi" w:hAnsiTheme="minorHAnsi" w:cstheme="minorHAnsi"/>
          <w:sz w:val="22"/>
          <w:szCs w:val="22"/>
        </w:rPr>
        <w:t>secondary</w:t>
      </w:r>
      <w:proofErr w:type="gramEnd"/>
      <w:r w:rsidRPr="002F4000">
        <w:rPr>
          <w:rFonts w:asciiTheme="minorHAnsi" w:hAnsiTheme="minorHAnsi" w:cstheme="minorHAnsi"/>
          <w:sz w:val="22"/>
          <w:szCs w:val="22"/>
        </w:rPr>
        <w:t xml:space="preserve"> and tertiary educational provision. </w:t>
      </w:r>
      <w:r w:rsidR="00242ABE" w:rsidRPr="002F4000">
        <w:rPr>
          <w:rFonts w:asciiTheme="minorHAnsi" w:hAnsiTheme="minorHAnsi" w:cstheme="minorHAnsi"/>
          <w:sz w:val="22"/>
          <w:szCs w:val="22"/>
        </w:rPr>
        <w:t xml:space="preserve">The </w:t>
      </w:r>
      <w:r w:rsidR="00580DCF" w:rsidRPr="002F4000">
        <w:rPr>
          <w:rFonts w:asciiTheme="minorHAnsi" w:hAnsiTheme="minorHAnsi" w:cstheme="minorHAnsi"/>
          <w:sz w:val="22"/>
          <w:szCs w:val="22"/>
        </w:rPr>
        <w:t>dedicated school teams</w:t>
      </w:r>
      <w:r w:rsidR="00242ABE" w:rsidRPr="002F4000">
        <w:rPr>
          <w:rFonts w:asciiTheme="minorHAnsi" w:hAnsiTheme="minorHAnsi" w:cstheme="minorHAnsi"/>
          <w:sz w:val="22"/>
          <w:szCs w:val="22"/>
        </w:rPr>
        <w:t xml:space="preserve"> will support all schools, FE </w:t>
      </w:r>
      <w:proofErr w:type="gramStart"/>
      <w:r w:rsidR="00242ABE" w:rsidRPr="002F4000">
        <w:rPr>
          <w:rFonts w:asciiTheme="minorHAnsi" w:hAnsiTheme="minorHAnsi" w:cstheme="minorHAnsi"/>
          <w:sz w:val="22"/>
          <w:szCs w:val="22"/>
        </w:rPr>
        <w:t>Colleges</w:t>
      </w:r>
      <w:proofErr w:type="gramEnd"/>
      <w:r w:rsidR="00242ABE" w:rsidRPr="002F4000">
        <w:rPr>
          <w:rFonts w:asciiTheme="minorHAnsi" w:hAnsiTheme="minorHAnsi" w:cstheme="minorHAnsi"/>
          <w:sz w:val="22"/>
          <w:szCs w:val="22"/>
        </w:rPr>
        <w:t xml:space="preserve"> and the Alternative Provision Colleges (APCs).</w:t>
      </w:r>
    </w:p>
    <w:p w14:paraId="6782BEAC" w14:textId="77777777" w:rsidR="00603163" w:rsidRPr="002F4000" w:rsidRDefault="00603163" w:rsidP="00603163">
      <w:pPr>
        <w:pStyle w:val="Default"/>
        <w:ind w:left="360"/>
        <w:rPr>
          <w:rFonts w:asciiTheme="minorHAnsi" w:hAnsiTheme="minorHAnsi" w:cstheme="minorHAnsi"/>
          <w:color w:val="auto"/>
          <w:sz w:val="22"/>
          <w:szCs w:val="22"/>
        </w:rPr>
      </w:pPr>
    </w:p>
    <w:p w14:paraId="2B9F80BA" w14:textId="192110E7" w:rsidR="00CA3ABC" w:rsidRPr="00D602BE" w:rsidRDefault="00D602BE" w:rsidP="00D602BE">
      <w:pPr>
        <w:pStyle w:val="ListParagraph"/>
        <w:ind w:hanging="720"/>
        <w:rPr>
          <w:rFonts w:cstheme="minorHAnsi"/>
        </w:rPr>
      </w:pPr>
      <w:r w:rsidRPr="00D602BE">
        <w:rPr>
          <w:rFonts w:cstheme="minorHAnsi"/>
        </w:rPr>
        <w:t>1</w:t>
      </w:r>
      <w:r>
        <w:rPr>
          <w:rFonts w:cstheme="minorHAnsi"/>
        </w:rPr>
        <w:t>.</w:t>
      </w:r>
      <w:r w:rsidR="00E03D8F">
        <w:rPr>
          <w:rFonts w:cstheme="minorHAnsi"/>
        </w:rPr>
        <w:t>3</w:t>
      </w:r>
      <w:r>
        <w:rPr>
          <w:rFonts w:cstheme="minorHAnsi"/>
        </w:rPr>
        <w:tab/>
      </w:r>
      <w:r w:rsidR="00603163" w:rsidRPr="00D602BE">
        <w:rPr>
          <w:rFonts w:cstheme="minorHAnsi"/>
        </w:rPr>
        <w:t xml:space="preserve">This document is for </w:t>
      </w:r>
      <w:r w:rsidR="00CA3ABC" w:rsidRPr="00D602BE">
        <w:rPr>
          <w:rFonts w:cstheme="minorHAnsi"/>
        </w:rPr>
        <w:t>Family Support Workers</w:t>
      </w:r>
      <w:r w:rsidR="00705962" w:rsidRPr="00D602BE">
        <w:rPr>
          <w:rFonts w:cstheme="minorHAnsi"/>
        </w:rPr>
        <w:t xml:space="preserve"> (FSW)</w:t>
      </w:r>
      <w:r w:rsidR="00CA3ABC" w:rsidRPr="00D602BE">
        <w:rPr>
          <w:rFonts w:cstheme="minorHAnsi"/>
        </w:rPr>
        <w:t xml:space="preserve"> and Team Managers</w:t>
      </w:r>
      <w:r w:rsidR="00705962" w:rsidRPr="00D602BE">
        <w:rPr>
          <w:rFonts w:cstheme="minorHAnsi"/>
        </w:rPr>
        <w:t xml:space="preserve"> (TM)</w:t>
      </w:r>
      <w:r w:rsidR="00CA3ABC" w:rsidRPr="00D602BE">
        <w:rPr>
          <w:rFonts w:cstheme="minorHAnsi"/>
        </w:rPr>
        <w:t xml:space="preserve"> within the Dedicated Schools Team (DST). </w:t>
      </w:r>
      <w:r w:rsidR="00603163" w:rsidRPr="00D602BE">
        <w:rPr>
          <w:rFonts w:cstheme="minorHAnsi"/>
        </w:rPr>
        <w:t xml:space="preserve">It sets out the practice expected of those working with </w:t>
      </w:r>
      <w:r w:rsidR="00CA3ABC" w:rsidRPr="00D602BE">
        <w:rPr>
          <w:rFonts w:cstheme="minorHAnsi"/>
        </w:rPr>
        <w:t xml:space="preserve">schools and covers the range of ways the DST can support and work alongside schools. The aim </w:t>
      </w:r>
      <w:r w:rsidR="00093BF1" w:rsidRPr="00D602BE">
        <w:rPr>
          <w:rFonts w:cstheme="minorHAnsi"/>
        </w:rPr>
        <w:t xml:space="preserve">the DST is to support partners and schools to deliver earliest help with a view to </w:t>
      </w:r>
      <w:r w:rsidR="00CA3ABC" w:rsidRPr="00D602BE">
        <w:rPr>
          <w:rFonts w:cstheme="minorHAnsi"/>
        </w:rPr>
        <w:t>reduc</w:t>
      </w:r>
      <w:r w:rsidR="00093BF1" w:rsidRPr="00D602BE">
        <w:rPr>
          <w:rFonts w:cstheme="minorHAnsi"/>
        </w:rPr>
        <w:t>ing</w:t>
      </w:r>
      <w:r w:rsidR="00CA3ABC" w:rsidRPr="00D602BE">
        <w:rPr>
          <w:rFonts w:cstheme="minorHAnsi"/>
        </w:rPr>
        <w:t xml:space="preserve"> the number of families meeting the threshold for </w:t>
      </w:r>
      <w:r w:rsidR="00093BF1" w:rsidRPr="00D602BE">
        <w:rPr>
          <w:rFonts w:cstheme="minorHAnsi"/>
        </w:rPr>
        <w:t>Early Help Service and Social Care intervention.   This will be achieved by</w:t>
      </w:r>
      <w:r w:rsidR="0007145F" w:rsidRPr="00D602BE">
        <w:rPr>
          <w:rFonts w:cstheme="minorHAnsi"/>
        </w:rPr>
        <w:t xml:space="preserve"> being </w:t>
      </w:r>
      <w:r w:rsidR="00CA3ABC" w:rsidRPr="00D602BE">
        <w:rPr>
          <w:rFonts w:cstheme="minorHAnsi"/>
        </w:rPr>
        <w:t xml:space="preserve">committed to working collaboratively with our school colleagues, to deliver timely early intervention and being adaptable to new and emerging themes that create challenges for schools and their pupils. </w:t>
      </w:r>
    </w:p>
    <w:p w14:paraId="1A7151F8" w14:textId="77777777" w:rsidR="00CB022F" w:rsidRPr="002F4000" w:rsidRDefault="00CB022F" w:rsidP="00CB022F">
      <w:pPr>
        <w:rPr>
          <w:rFonts w:cstheme="minorHAnsi"/>
        </w:rPr>
      </w:pPr>
    </w:p>
    <w:p w14:paraId="626A0FFD" w14:textId="244F952B" w:rsidR="0033673C" w:rsidRPr="0033512B" w:rsidRDefault="00B17E48" w:rsidP="0033673C">
      <w:pPr>
        <w:ind w:left="578" w:hanging="578"/>
        <w:rPr>
          <w:rFonts w:cstheme="minorHAnsi"/>
        </w:rPr>
      </w:pPr>
      <w:r>
        <w:rPr>
          <w:rFonts w:cstheme="minorHAnsi"/>
        </w:rPr>
        <w:lastRenderedPageBreak/>
        <w:t>1.</w:t>
      </w:r>
      <w:r w:rsidR="00E03D8F">
        <w:rPr>
          <w:rFonts w:cstheme="minorHAnsi"/>
        </w:rPr>
        <w:t>4</w:t>
      </w:r>
      <w:r>
        <w:rPr>
          <w:rFonts w:cstheme="minorHAnsi"/>
        </w:rPr>
        <w:tab/>
      </w:r>
      <w:r w:rsidR="0033673C">
        <w:rPr>
          <w:rFonts w:cstheme="minorHAnsi"/>
        </w:rPr>
        <w:t>The DST can s</w:t>
      </w:r>
      <w:r w:rsidR="0033673C" w:rsidRPr="0033512B">
        <w:rPr>
          <w:rFonts w:cstheme="minorHAnsi"/>
        </w:rPr>
        <w:t>upport schools to identify the best way forward for children and families with slightly more complex needs, where further targeted intervention and support is required.  Support to the school can include providing advice and signposting to the most relevant support services and partners, to build confidence referring to appropriate agencies.</w:t>
      </w:r>
    </w:p>
    <w:p w14:paraId="4E263B3F" w14:textId="77777777" w:rsidR="00AA140F" w:rsidRPr="002F4000" w:rsidRDefault="00AA140F" w:rsidP="00AA140F">
      <w:pPr>
        <w:pStyle w:val="ListParagraph"/>
        <w:rPr>
          <w:rFonts w:cstheme="minorHAnsi"/>
        </w:rPr>
      </w:pPr>
    </w:p>
    <w:p w14:paraId="1B2CA2B5" w14:textId="14011DE9" w:rsidR="00B6020F" w:rsidRPr="00D602BE" w:rsidRDefault="00D602BE" w:rsidP="00D47280">
      <w:pPr>
        <w:ind w:left="578" w:hanging="578"/>
        <w:rPr>
          <w:rFonts w:cstheme="minorHAnsi"/>
        </w:rPr>
      </w:pPr>
      <w:r>
        <w:rPr>
          <w:rFonts w:cstheme="minorHAnsi"/>
        </w:rPr>
        <w:t>1.</w:t>
      </w:r>
      <w:r w:rsidR="00E03D8F">
        <w:rPr>
          <w:rFonts w:cstheme="minorHAnsi"/>
        </w:rPr>
        <w:t>5</w:t>
      </w:r>
      <w:r>
        <w:rPr>
          <w:rFonts w:cstheme="minorHAnsi"/>
        </w:rPr>
        <w:tab/>
      </w:r>
      <w:r w:rsidR="00FC679D" w:rsidRPr="00D602BE">
        <w:rPr>
          <w:rFonts w:cstheme="minorHAnsi"/>
        </w:rPr>
        <w:t>The DST will complete short pieces of work</w:t>
      </w:r>
      <w:r w:rsidR="00BD3837" w:rsidRPr="00D602BE">
        <w:rPr>
          <w:rFonts w:cstheme="minorHAnsi"/>
        </w:rPr>
        <w:t xml:space="preserve"> that do not reach </w:t>
      </w:r>
      <w:r w:rsidR="008E772E" w:rsidRPr="00D602BE">
        <w:rPr>
          <w:rFonts w:cstheme="minorHAnsi"/>
        </w:rPr>
        <w:t>Level 3 on the continuum of need</w:t>
      </w:r>
      <w:r w:rsidR="00AA140F" w:rsidRPr="00D602BE">
        <w:rPr>
          <w:rFonts w:cstheme="minorHAnsi"/>
        </w:rPr>
        <w:t xml:space="preserve">. </w:t>
      </w:r>
      <w:r w:rsidR="00A75E00" w:rsidRPr="00D602BE">
        <w:rPr>
          <w:rFonts w:cstheme="minorHAnsi"/>
        </w:rPr>
        <w:t xml:space="preserve">Intervention or support can be completed </w:t>
      </w:r>
      <w:r w:rsidR="00FC679D" w:rsidRPr="00D602BE">
        <w:rPr>
          <w:rFonts w:cstheme="minorHAnsi"/>
        </w:rPr>
        <w:t xml:space="preserve">with parents and or children/young people </w:t>
      </w:r>
      <w:r w:rsidR="00A213EC" w:rsidRPr="00D602BE">
        <w:rPr>
          <w:rFonts w:cstheme="minorHAnsi"/>
        </w:rPr>
        <w:t>as identified by the school and their link worker.</w:t>
      </w:r>
    </w:p>
    <w:p w14:paraId="42C443B4" w14:textId="77777777" w:rsidR="009B4D7C" w:rsidRPr="002F4000" w:rsidRDefault="009B4D7C" w:rsidP="000234E4">
      <w:pPr>
        <w:rPr>
          <w:rFonts w:cstheme="minorHAnsi"/>
        </w:rPr>
      </w:pPr>
    </w:p>
    <w:p w14:paraId="2435E524" w14:textId="1D9B16B3" w:rsidR="00603163" w:rsidRPr="002F4000" w:rsidRDefault="005B78D1" w:rsidP="00C22008">
      <w:pPr>
        <w:pStyle w:val="Default"/>
        <w:numPr>
          <w:ilvl w:val="0"/>
          <w:numId w:val="4"/>
        </w:numPr>
        <w:rPr>
          <w:rFonts w:asciiTheme="minorHAnsi" w:hAnsiTheme="minorHAnsi" w:cstheme="minorHAnsi"/>
          <w:b/>
          <w:bCs/>
          <w:caps/>
          <w:sz w:val="22"/>
          <w:szCs w:val="22"/>
        </w:rPr>
      </w:pPr>
      <w:r w:rsidRPr="002F4000">
        <w:rPr>
          <w:rFonts w:asciiTheme="minorHAnsi" w:hAnsiTheme="minorHAnsi" w:cstheme="minorHAnsi"/>
          <w:b/>
          <w:bCs/>
          <w:caps/>
          <w:sz w:val="22"/>
          <w:szCs w:val="22"/>
        </w:rPr>
        <w:t>KEY AREAS OF SUPPORT</w:t>
      </w:r>
    </w:p>
    <w:p w14:paraId="42A45E89" w14:textId="77777777" w:rsidR="00603163" w:rsidRPr="002F4000" w:rsidRDefault="00603163" w:rsidP="00603163">
      <w:pPr>
        <w:pStyle w:val="Default"/>
        <w:rPr>
          <w:rFonts w:asciiTheme="minorHAnsi" w:hAnsiTheme="minorHAnsi" w:cstheme="minorHAnsi"/>
          <w:b/>
          <w:bCs/>
          <w:color w:val="auto"/>
          <w:sz w:val="22"/>
          <w:szCs w:val="22"/>
        </w:rPr>
      </w:pPr>
    </w:p>
    <w:p w14:paraId="36CB7A0C" w14:textId="171E21C5" w:rsidR="00603163" w:rsidRPr="002F4000" w:rsidRDefault="00603163" w:rsidP="00603163">
      <w:pPr>
        <w:pStyle w:val="Default"/>
        <w:ind w:left="720" w:hanging="720"/>
        <w:rPr>
          <w:rFonts w:asciiTheme="minorHAnsi" w:hAnsiTheme="minorHAnsi" w:cstheme="minorHAnsi"/>
          <w:color w:val="auto"/>
          <w:sz w:val="22"/>
          <w:szCs w:val="22"/>
        </w:rPr>
      </w:pPr>
      <w:r w:rsidRPr="002F4000">
        <w:rPr>
          <w:rFonts w:asciiTheme="minorHAnsi" w:hAnsiTheme="minorHAnsi" w:cstheme="minorHAnsi"/>
          <w:color w:val="auto"/>
          <w:sz w:val="22"/>
          <w:szCs w:val="22"/>
        </w:rPr>
        <w:t>2.1</w:t>
      </w:r>
      <w:r w:rsidRPr="002F4000">
        <w:rPr>
          <w:rFonts w:asciiTheme="minorHAnsi" w:hAnsiTheme="minorHAnsi" w:cstheme="minorHAnsi"/>
          <w:b/>
          <w:bCs/>
          <w:color w:val="auto"/>
          <w:sz w:val="22"/>
          <w:szCs w:val="22"/>
        </w:rPr>
        <w:tab/>
      </w:r>
      <w:r w:rsidR="005B78D1" w:rsidRPr="002F4000">
        <w:rPr>
          <w:rFonts w:asciiTheme="minorHAnsi" w:hAnsiTheme="minorHAnsi" w:cstheme="minorHAnsi"/>
          <w:color w:val="auto"/>
          <w:sz w:val="22"/>
          <w:szCs w:val="22"/>
        </w:rPr>
        <w:t>The</w:t>
      </w:r>
      <w:r w:rsidR="00B70701" w:rsidRPr="002F4000">
        <w:rPr>
          <w:rFonts w:asciiTheme="minorHAnsi" w:hAnsiTheme="minorHAnsi" w:cstheme="minorHAnsi"/>
          <w:color w:val="auto"/>
          <w:sz w:val="22"/>
          <w:szCs w:val="22"/>
        </w:rPr>
        <w:t xml:space="preserve"> function of the DST is to be responsive to need and help schools to navigate any new and emerging issues, however, there are </w:t>
      </w:r>
      <w:r w:rsidR="00580DCF" w:rsidRPr="002F4000">
        <w:rPr>
          <w:rFonts w:asciiTheme="minorHAnsi" w:hAnsiTheme="minorHAnsi" w:cstheme="minorHAnsi"/>
          <w:color w:val="auto"/>
          <w:sz w:val="22"/>
          <w:szCs w:val="22"/>
        </w:rPr>
        <w:t>some key</w:t>
      </w:r>
      <w:r w:rsidR="005B78D1" w:rsidRPr="002F4000">
        <w:rPr>
          <w:rFonts w:asciiTheme="minorHAnsi" w:hAnsiTheme="minorHAnsi" w:cstheme="minorHAnsi"/>
          <w:color w:val="auto"/>
          <w:sz w:val="22"/>
          <w:szCs w:val="22"/>
        </w:rPr>
        <w:t xml:space="preserve"> areas of support </w:t>
      </w:r>
      <w:r w:rsidR="00B70701" w:rsidRPr="002F4000">
        <w:rPr>
          <w:rFonts w:asciiTheme="minorHAnsi" w:hAnsiTheme="minorHAnsi" w:cstheme="minorHAnsi"/>
          <w:color w:val="auto"/>
          <w:sz w:val="22"/>
          <w:szCs w:val="22"/>
        </w:rPr>
        <w:t xml:space="preserve">which </w:t>
      </w:r>
      <w:r w:rsidR="005B78D1" w:rsidRPr="002F4000">
        <w:rPr>
          <w:rFonts w:asciiTheme="minorHAnsi" w:hAnsiTheme="minorHAnsi" w:cstheme="minorHAnsi"/>
          <w:color w:val="auto"/>
          <w:sz w:val="22"/>
          <w:szCs w:val="22"/>
        </w:rPr>
        <w:t xml:space="preserve">have been broken down into 6 areas which </w:t>
      </w:r>
      <w:r w:rsidR="00B70701" w:rsidRPr="002F4000">
        <w:rPr>
          <w:rFonts w:asciiTheme="minorHAnsi" w:hAnsiTheme="minorHAnsi" w:cstheme="minorHAnsi"/>
          <w:color w:val="auto"/>
          <w:sz w:val="22"/>
          <w:szCs w:val="22"/>
        </w:rPr>
        <w:t xml:space="preserve">will </w:t>
      </w:r>
      <w:r w:rsidR="00580DCF" w:rsidRPr="002F4000">
        <w:rPr>
          <w:rFonts w:asciiTheme="minorHAnsi" w:hAnsiTheme="minorHAnsi" w:cstheme="minorHAnsi"/>
          <w:color w:val="auto"/>
          <w:sz w:val="22"/>
          <w:szCs w:val="22"/>
        </w:rPr>
        <w:t>guide schools</w:t>
      </w:r>
      <w:r w:rsidR="005B78D1" w:rsidRPr="002F4000">
        <w:rPr>
          <w:rFonts w:asciiTheme="minorHAnsi" w:hAnsiTheme="minorHAnsi" w:cstheme="minorHAnsi"/>
          <w:color w:val="auto"/>
          <w:sz w:val="22"/>
          <w:szCs w:val="22"/>
        </w:rPr>
        <w:t xml:space="preserve"> and DST identify early indicators that a child, young person or family may require further support. </w:t>
      </w:r>
      <w:r w:rsidRPr="002F4000">
        <w:rPr>
          <w:rFonts w:asciiTheme="minorHAnsi" w:hAnsiTheme="minorHAnsi" w:cstheme="minorHAnsi"/>
          <w:color w:val="auto"/>
          <w:sz w:val="22"/>
          <w:szCs w:val="22"/>
        </w:rPr>
        <w:t xml:space="preserve">  </w:t>
      </w:r>
    </w:p>
    <w:p w14:paraId="3715F4C1" w14:textId="77777777" w:rsidR="00603163" w:rsidRPr="002F4000" w:rsidRDefault="00603163" w:rsidP="00603163">
      <w:pPr>
        <w:pStyle w:val="Default"/>
        <w:ind w:left="720" w:hanging="720"/>
        <w:rPr>
          <w:rFonts w:asciiTheme="minorHAnsi" w:hAnsiTheme="minorHAnsi" w:cstheme="minorHAnsi"/>
          <w:color w:val="auto"/>
          <w:sz w:val="22"/>
          <w:szCs w:val="22"/>
        </w:rPr>
      </w:pPr>
    </w:p>
    <w:p w14:paraId="605B5426" w14:textId="5F53DF7A" w:rsidR="00603163" w:rsidRPr="002F4000" w:rsidRDefault="00603163" w:rsidP="00603163">
      <w:pPr>
        <w:pStyle w:val="Default"/>
        <w:ind w:left="720" w:hanging="720"/>
        <w:rPr>
          <w:rFonts w:asciiTheme="minorHAnsi" w:hAnsiTheme="minorHAnsi" w:cstheme="minorHAnsi"/>
          <w:color w:val="auto"/>
          <w:sz w:val="22"/>
          <w:szCs w:val="22"/>
        </w:rPr>
      </w:pPr>
      <w:r w:rsidRPr="002F4000">
        <w:rPr>
          <w:rFonts w:asciiTheme="minorHAnsi" w:hAnsiTheme="minorHAnsi" w:cstheme="minorHAnsi"/>
          <w:color w:val="auto"/>
          <w:sz w:val="22"/>
          <w:szCs w:val="22"/>
        </w:rPr>
        <w:t>2.2</w:t>
      </w:r>
      <w:r w:rsidRPr="002F4000">
        <w:rPr>
          <w:rFonts w:asciiTheme="minorHAnsi" w:hAnsiTheme="minorHAnsi" w:cstheme="minorHAnsi"/>
          <w:color w:val="auto"/>
          <w:sz w:val="22"/>
          <w:szCs w:val="22"/>
        </w:rPr>
        <w:tab/>
        <w:t xml:space="preserve">The </w:t>
      </w:r>
      <w:r w:rsidR="005B78D1" w:rsidRPr="002F4000">
        <w:rPr>
          <w:rFonts w:asciiTheme="minorHAnsi" w:hAnsiTheme="minorHAnsi" w:cstheme="minorHAnsi"/>
          <w:color w:val="auto"/>
          <w:sz w:val="22"/>
          <w:szCs w:val="22"/>
        </w:rPr>
        <w:t>6 key areas</w:t>
      </w:r>
      <w:r w:rsidR="005D3241" w:rsidRPr="002F4000">
        <w:rPr>
          <w:rFonts w:asciiTheme="minorHAnsi" w:hAnsiTheme="minorHAnsi" w:cstheme="minorHAnsi"/>
          <w:color w:val="auto"/>
          <w:sz w:val="22"/>
          <w:szCs w:val="22"/>
        </w:rPr>
        <w:t>:</w:t>
      </w:r>
    </w:p>
    <w:p w14:paraId="075B0936" w14:textId="6041054F" w:rsidR="005B78D1" w:rsidRPr="002F4000" w:rsidRDefault="005B78D1" w:rsidP="00C22008">
      <w:pPr>
        <w:pStyle w:val="ListParagraph"/>
        <w:numPr>
          <w:ilvl w:val="0"/>
          <w:numId w:val="3"/>
        </w:numPr>
        <w:spacing w:after="160" w:line="259" w:lineRule="auto"/>
        <w:rPr>
          <w:rFonts w:cstheme="minorHAnsi"/>
        </w:rPr>
      </w:pPr>
      <w:r w:rsidRPr="002F4000">
        <w:rPr>
          <w:rFonts w:cstheme="minorHAnsi"/>
        </w:rPr>
        <w:t>Attendance (including fixed term exclusions, Emotionally Based School Avoidance (EBSA), pupils at risk of permanent exclusion (PEX))</w:t>
      </w:r>
    </w:p>
    <w:p w14:paraId="4A7D0C59" w14:textId="77777777" w:rsidR="005B78D1" w:rsidRPr="002F4000" w:rsidRDefault="005B78D1" w:rsidP="00C22008">
      <w:pPr>
        <w:pStyle w:val="ListParagraph"/>
        <w:numPr>
          <w:ilvl w:val="0"/>
          <w:numId w:val="3"/>
        </w:numPr>
        <w:spacing w:after="160" w:line="259" w:lineRule="auto"/>
        <w:rPr>
          <w:rFonts w:cstheme="minorHAnsi"/>
        </w:rPr>
      </w:pPr>
      <w:r w:rsidRPr="002F4000">
        <w:rPr>
          <w:rFonts w:cstheme="minorHAnsi"/>
        </w:rPr>
        <w:t xml:space="preserve">Physical Health, Mental Health and Emotional Well being  </w:t>
      </w:r>
    </w:p>
    <w:p w14:paraId="3A4F80DC" w14:textId="77777777" w:rsidR="005B78D1" w:rsidRPr="002F4000" w:rsidRDefault="005B78D1" w:rsidP="00C22008">
      <w:pPr>
        <w:pStyle w:val="ListParagraph"/>
        <w:numPr>
          <w:ilvl w:val="0"/>
          <w:numId w:val="3"/>
        </w:numPr>
        <w:spacing w:after="160" w:line="259" w:lineRule="auto"/>
        <w:rPr>
          <w:rFonts w:cstheme="minorHAnsi"/>
        </w:rPr>
      </w:pPr>
      <w:r w:rsidRPr="002F4000">
        <w:rPr>
          <w:rFonts w:cstheme="minorHAnsi"/>
        </w:rPr>
        <w:t>Neglect</w:t>
      </w:r>
    </w:p>
    <w:p w14:paraId="170F3930" w14:textId="4E71FB36" w:rsidR="005B78D1" w:rsidRPr="002F4000" w:rsidRDefault="005B78D1" w:rsidP="00C22008">
      <w:pPr>
        <w:pStyle w:val="ListParagraph"/>
        <w:numPr>
          <w:ilvl w:val="0"/>
          <w:numId w:val="3"/>
        </w:numPr>
        <w:spacing w:after="160" w:line="259" w:lineRule="auto"/>
        <w:rPr>
          <w:rFonts w:cstheme="minorHAnsi"/>
        </w:rPr>
      </w:pPr>
      <w:r w:rsidRPr="002F4000">
        <w:rPr>
          <w:rFonts w:cstheme="minorHAnsi"/>
        </w:rPr>
        <w:t xml:space="preserve">Transition – Managed </w:t>
      </w:r>
      <w:r w:rsidR="005D3241" w:rsidRPr="002F4000">
        <w:rPr>
          <w:rFonts w:cstheme="minorHAnsi"/>
        </w:rPr>
        <w:t>m</w:t>
      </w:r>
      <w:r w:rsidRPr="002F4000">
        <w:rPr>
          <w:rFonts w:cstheme="minorHAnsi"/>
        </w:rPr>
        <w:t xml:space="preserve">oves, </w:t>
      </w:r>
      <w:r w:rsidR="005D3241" w:rsidRPr="002F4000">
        <w:rPr>
          <w:rFonts w:cstheme="minorHAnsi"/>
        </w:rPr>
        <w:t>i</w:t>
      </w:r>
      <w:r w:rsidRPr="002F4000">
        <w:rPr>
          <w:rFonts w:cstheme="minorHAnsi"/>
        </w:rPr>
        <w:t>n year applications, transitions between setting and school and primary to secondary</w:t>
      </w:r>
      <w:r w:rsidR="003D0819" w:rsidRPr="002F4000">
        <w:rPr>
          <w:rFonts w:cstheme="minorHAnsi"/>
        </w:rPr>
        <w:t xml:space="preserve"> and secondary to tertiary</w:t>
      </w:r>
    </w:p>
    <w:p w14:paraId="04337583" w14:textId="77777777" w:rsidR="00B36344" w:rsidRPr="00B36344" w:rsidRDefault="00B36344" w:rsidP="00C22008">
      <w:pPr>
        <w:pStyle w:val="ListParagraph"/>
        <w:numPr>
          <w:ilvl w:val="0"/>
          <w:numId w:val="3"/>
        </w:numPr>
        <w:spacing w:after="160" w:line="259" w:lineRule="auto"/>
        <w:rPr>
          <w:rFonts w:cstheme="minorHAnsi"/>
        </w:rPr>
      </w:pPr>
      <w:r w:rsidRPr="00B36344">
        <w:rPr>
          <w:rFonts w:cstheme="minorHAnsi"/>
        </w:rPr>
        <w:t xml:space="preserve">Targeted Intervention and Support </w:t>
      </w:r>
    </w:p>
    <w:p w14:paraId="457E09D7" w14:textId="16A2F23B" w:rsidR="005B78D1" w:rsidRPr="002F4000" w:rsidRDefault="005B78D1" w:rsidP="00C22008">
      <w:pPr>
        <w:pStyle w:val="ListParagraph"/>
        <w:numPr>
          <w:ilvl w:val="0"/>
          <w:numId w:val="3"/>
        </w:numPr>
        <w:spacing w:after="160" w:line="259" w:lineRule="auto"/>
        <w:rPr>
          <w:rFonts w:cstheme="minorHAnsi"/>
        </w:rPr>
      </w:pPr>
      <w:r w:rsidRPr="002F4000">
        <w:rPr>
          <w:rFonts w:cstheme="minorHAnsi"/>
        </w:rPr>
        <w:t>SEND</w:t>
      </w:r>
    </w:p>
    <w:p w14:paraId="5F690DFD" w14:textId="0F4C69E8" w:rsidR="00603163" w:rsidRPr="00A84B02" w:rsidRDefault="00603163" w:rsidP="00A84B02">
      <w:pPr>
        <w:pStyle w:val="NoSpacing"/>
      </w:pPr>
    </w:p>
    <w:p w14:paraId="5C4A9E04" w14:textId="7123DA87" w:rsidR="00603163" w:rsidRPr="002F4000" w:rsidRDefault="00603163" w:rsidP="00603163">
      <w:pPr>
        <w:pStyle w:val="Default"/>
        <w:ind w:left="720" w:hanging="720"/>
        <w:rPr>
          <w:rFonts w:asciiTheme="minorHAnsi" w:hAnsiTheme="minorHAnsi" w:cstheme="minorHAnsi"/>
          <w:color w:val="auto"/>
          <w:sz w:val="22"/>
          <w:szCs w:val="22"/>
        </w:rPr>
      </w:pPr>
      <w:r w:rsidRPr="002F4000">
        <w:rPr>
          <w:rFonts w:asciiTheme="minorHAnsi" w:hAnsiTheme="minorHAnsi" w:cstheme="minorHAnsi"/>
          <w:color w:val="auto"/>
          <w:sz w:val="22"/>
          <w:szCs w:val="22"/>
        </w:rPr>
        <w:t>2.3</w:t>
      </w:r>
      <w:r w:rsidRPr="002F4000">
        <w:rPr>
          <w:rFonts w:asciiTheme="minorHAnsi" w:hAnsiTheme="minorHAnsi" w:cstheme="minorHAnsi"/>
          <w:color w:val="auto"/>
          <w:sz w:val="22"/>
          <w:szCs w:val="22"/>
        </w:rPr>
        <w:tab/>
      </w:r>
      <w:r w:rsidR="005B78D1" w:rsidRPr="002F4000">
        <w:rPr>
          <w:rFonts w:asciiTheme="minorHAnsi" w:hAnsiTheme="minorHAnsi" w:cstheme="minorHAnsi"/>
          <w:b/>
          <w:bCs/>
          <w:color w:val="auto"/>
          <w:sz w:val="22"/>
          <w:szCs w:val="22"/>
        </w:rPr>
        <w:t>Attendance</w:t>
      </w:r>
    </w:p>
    <w:p w14:paraId="1B98D328" w14:textId="0FF89801" w:rsidR="007D6EE0" w:rsidRPr="00A453F7" w:rsidRDefault="00BE3430" w:rsidP="007D6EE0">
      <w:pPr>
        <w:pStyle w:val="NoSpacing"/>
        <w:ind w:left="720"/>
      </w:pPr>
      <w:r>
        <w:rPr>
          <w:rFonts w:cstheme="minorHAnsi"/>
        </w:rPr>
        <w:t>As part of the WSCC wider ‘Attendance Support team’ t</w:t>
      </w:r>
      <w:r w:rsidR="005B78D1" w:rsidRPr="002F4000">
        <w:rPr>
          <w:rFonts w:cstheme="minorHAnsi"/>
        </w:rPr>
        <w:t>he schools link worker</w:t>
      </w:r>
      <w:r w:rsidR="00AC4D49" w:rsidRPr="002F4000">
        <w:rPr>
          <w:rFonts w:cstheme="minorHAnsi"/>
        </w:rPr>
        <w:t xml:space="preserve"> </w:t>
      </w:r>
      <w:r w:rsidR="005B78D1" w:rsidRPr="002F4000">
        <w:rPr>
          <w:rFonts w:cstheme="minorHAnsi"/>
        </w:rPr>
        <w:t xml:space="preserve">will </w:t>
      </w:r>
      <w:r>
        <w:rPr>
          <w:rFonts w:cstheme="minorHAnsi"/>
        </w:rPr>
        <w:t xml:space="preserve">be </w:t>
      </w:r>
      <w:r w:rsidR="005B78D1" w:rsidRPr="002F4000">
        <w:rPr>
          <w:rFonts w:cstheme="minorHAnsi"/>
        </w:rPr>
        <w:t>discuss</w:t>
      </w:r>
      <w:r>
        <w:rPr>
          <w:rFonts w:cstheme="minorHAnsi"/>
        </w:rPr>
        <w:t>ing</w:t>
      </w:r>
      <w:r w:rsidR="005B78D1" w:rsidRPr="002F4000">
        <w:rPr>
          <w:rFonts w:cstheme="minorHAnsi"/>
        </w:rPr>
        <w:t xml:space="preserve"> </w:t>
      </w:r>
      <w:r w:rsidR="004F00A9" w:rsidRPr="002F4000">
        <w:rPr>
          <w:rFonts w:cstheme="minorHAnsi"/>
        </w:rPr>
        <w:t xml:space="preserve">any children that </w:t>
      </w:r>
      <w:r w:rsidR="00B70701" w:rsidRPr="002F4000">
        <w:rPr>
          <w:rFonts w:cstheme="minorHAnsi"/>
        </w:rPr>
        <w:t>are</w:t>
      </w:r>
      <w:r w:rsidR="004F00A9" w:rsidRPr="002F4000">
        <w:rPr>
          <w:rFonts w:cstheme="minorHAnsi"/>
        </w:rPr>
        <w:t xml:space="preserve"> below 90% attendance</w:t>
      </w:r>
      <w:r>
        <w:rPr>
          <w:rFonts w:cstheme="minorHAnsi"/>
        </w:rPr>
        <w:t>.</w:t>
      </w:r>
      <w:r w:rsidR="004F00A9" w:rsidRPr="002F4000">
        <w:rPr>
          <w:rFonts w:cstheme="minorHAnsi"/>
        </w:rPr>
        <w:t xml:space="preserve"> </w:t>
      </w:r>
      <w:r>
        <w:rPr>
          <w:rFonts w:cstheme="minorHAnsi"/>
        </w:rPr>
        <w:t xml:space="preserve">This will include reviewing attendance and absence data to support the school identify pupils or cohorts requiring support with attendance. </w:t>
      </w:r>
      <w:r w:rsidR="007D6EE0">
        <w:rPr>
          <w:rFonts w:cstheme="minorHAnsi"/>
        </w:rPr>
        <w:t xml:space="preserve">The link worker will </w:t>
      </w:r>
      <w:r w:rsidR="007D6EE0">
        <w:t>s</w:t>
      </w:r>
      <w:r w:rsidR="007D6EE0" w:rsidRPr="00A453F7">
        <w:t xml:space="preserve">upport </w:t>
      </w:r>
      <w:r w:rsidR="007D6EE0">
        <w:t xml:space="preserve">the school </w:t>
      </w:r>
      <w:r w:rsidR="007D6EE0" w:rsidRPr="00A453F7">
        <w:t>intervening as early as possible and agreeing an action plan for pupils with high levels of absence and those demonstrating growing disengagement with school</w:t>
      </w:r>
      <w:r w:rsidR="007D6EE0">
        <w:t>.</w:t>
      </w:r>
    </w:p>
    <w:p w14:paraId="725F70EB" w14:textId="50E96512" w:rsidR="007D6EE0" w:rsidRDefault="007D6EE0" w:rsidP="004F00A9">
      <w:pPr>
        <w:ind w:left="720"/>
        <w:rPr>
          <w:rFonts w:cstheme="minorHAnsi"/>
        </w:rPr>
      </w:pPr>
    </w:p>
    <w:p w14:paraId="50932D59" w14:textId="77777777" w:rsidR="007D6EE0" w:rsidRDefault="00DA7BB9" w:rsidP="004F00A9">
      <w:pPr>
        <w:ind w:left="720"/>
        <w:rPr>
          <w:rFonts w:cstheme="minorHAnsi"/>
        </w:rPr>
      </w:pPr>
      <w:r w:rsidRPr="002F4000">
        <w:rPr>
          <w:rFonts w:cstheme="minorHAnsi"/>
        </w:rPr>
        <w:t xml:space="preserve">They will work together </w:t>
      </w:r>
      <w:r w:rsidR="002F4000" w:rsidRPr="002F4000">
        <w:rPr>
          <w:rFonts w:cstheme="minorHAnsi"/>
        </w:rPr>
        <w:t>to understand</w:t>
      </w:r>
      <w:r w:rsidR="004F00A9" w:rsidRPr="002F4000">
        <w:rPr>
          <w:rFonts w:cstheme="minorHAnsi"/>
        </w:rPr>
        <w:t xml:space="preserve"> why a pupil may be at risk of a </w:t>
      </w:r>
      <w:r w:rsidR="00483618" w:rsidRPr="002F4000">
        <w:rPr>
          <w:rFonts w:cstheme="minorHAnsi"/>
        </w:rPr>
        <w:t>pupil entitlement investigation (</w:t>
      </w:r>
      <w:r w:rsidR="004F00A9" w:rsidRPr="002F4000">
        <w:rPr>
          <w:rFonts w:cstheme="minorHAnsi"/>
        </w:rPr>
        <w:t>PEI</w:t>
      </w:r>
      <w:r w:rsidR="00483618" w:rsidRPr="002F4000">
        <w:rPr>
          <w:rFonts w:cstheme="minorHAnsi"/>
        </w:rPr>
        <w:t>)</w:t>
      </w:r>
      <w:r w:rsidR="004F00A9" w:rsidRPr="002F4000">
        <w:rPr>
          <w:rFonts w:cstheme="minorHAnsi"/>
        </w:rPr>
        <w:t xml:space="preserve"> referral or </w:t>
      </w:r>
      <w:r w:rsidR="00420EE8" w:rsidRPr="002F4000">
        <w:rPr>
          <w:rFonts w:cstheme="minorHAnsi"/>
        </w:rPr>
        <w:t>fixed penalty notice (</w:t>
      </w:r>
      <w:r w:rsidR="004F00A9" w:rsidRPr="002F4000">
        <w:rPr>
          <w:rFonts w:cstheme="minorHAnsi"/>
        </w:rPr>
        <w:t>FPN</w:t>
      </w:r>
      <w:r w:rsidR="00420EE8" w:rsidRPr="002F4000">
        <w:rPr>
          <w:rFonts w:cstheme="minorHAnsi"/>
        </w:rPr>
        <w:t>)</w:t>
      </w:r>
      <w:r w:rsidR="004F00A9" w:rsidRPr="002F4000">
        <w:rPr>
          <w:rFonts w:cstheme="minorHAnsi"/>
        </w:rPr>
        <w:t xml:space="preserve">. Support the school where a meeting is needed with a pupil and parent/carer around risk of PEX or return to school/reintegration into school following fixed term exclusion.  </w:t>
      </w:r>
    </w:p>
    <w:p w14:paraId="542DDDC9" w14:textId="77777777" w:rsidR="007D6EE0" w:rsidRDefault="007D6EE0" w:rsidP="004F00A9">
      <w:pPr>
        <w:ind w:left="720"/>
        <w:rPr>
          <w:rFonts w:cstheme="minorHAnsi"/>
        </w:rPr>
      </w:pPr>
    </w:p>
    <w:p w14:paraId="767D6E17" w14:textId="393F8068" w:rsidR="004F00A9" w:rsidRPr="002F4000" w:rsidRDefault="004F00A9" w:rsidP="004F00A9">
      <w:pPr>
        <w:ind w:left="720"/>
        <w:rPr>
          <w:rFonts w:cstheme="minorHAnsi"/>
        </w:rPr>
      </w:pPr>
      <w:r w:rsidRPr="002F4000">
        <w:rPr>
          <w:rFonts w:cstheme="minorHAnsi"/>
        </w:rPr>
        <w:t xml:space="preserve">Support schools with the use of the Emotionally Based </w:t>
      </w:r>
      <w:r w:rsidR="00063B22" w:rsidRPr="002F4000">
        <w:rPr>
          <w:rFonts w:cstheme="minorHAnsi"/>
        </w:rPr>
        <w:t xml:space="preserve">School </w:t>
      </w:r>
      <w:r w:rsidRPr="002F4000">
        <w:rPr>
          <w:rFonts w:cstheme="minorHAnsi"/>
        </w:rPr>
        <w:t>Avoidance tools ensuring there is support with children/young people at the earliest opportunity.</w:t>
      </w:r>
      <w:r w:rsidR="007F138B" w:rsidRPr="002F4000">
        <w:rPr>
          <w:rFonts w:cstheme="minorHAnsi"/>
        </w:rPr>
        <w:t xml:space="preserve"> The schools link worker will understand the school’s attendance policies.</w:t>
      </w:r>
    </w:p>
    <w:p w14:paraId="4B6ADF03" w14:textId="7C0922E8" w:rsidR="005B78D1" w:rsidRDefault="005B78D1" w:rsidP="005B78D1">
      <w:pPr>
        <w:ind w:left="720"/>
        <w:rPr>
          <w:rFonts w:cstheme="minorHAnsi"/>
        </w:rPr>
      </w:pPr>
    </w:p>
    <w:p w14:paraId="058D20CF" w14:textId="123068DD" w:rsidR="0069770F" w:rsidRDefault="0069770F" w:rsidP="005B78D1">
      <w:pPr>
        <w:ind w:left="720"/>
        <w:rPr>
          <w:rFonts w:cstheme="minorHAnsi"/>
        </w:rPr>
      </w:pPr>
    </w:p>
    <w:p w14:paraId="66339A95" w14:textId="77777777" w:rsidR="0069770F" w:rsidRPr="002F4000" w:rsidRDefault="0069770F" w:rsidP="005B78D1">
      <w:pPr>
        <w:ind w:left="720"/>
        <w:rPr>
          <w:rFonts w:cstheme="minorHAnsi"/>
        </w:rPr>
      </w:pPr>
    </w:p>
    <w:p w14:paraId="2B6C1F62" w14:textId="77777777" w:rsidR="004F00A9" w:rsidRPr="002F4000" w:rsidRDefault="00603163" w:rsidP="00603163">
      <w:pPr>
        <w:pStyle w:val="Default"/>
        <w:ind w:left="720" w:hanging="720"/>
        <w:rPr>
          <w:rFonts w:asciiTheme="minorHAnsi" w:hAnsiTheme="minorHAnsi" w:cstheme="minorHAnsi"/>
          <w:color w:val="auto"/>
          <w:sz w:val="22"/>
          <w:szCs w:val="22"/>
        </w:rPr>
      </w:pPr>
      <w:r w:rsidRPr="002F4000">
        <w:rPr>
          <w:rFonts w:asciiTheme="minorHAnsi" w:hAnsiTheme="minorHAnsi" w:cstheme="minorHAnsi"/>
          <w:color w:val="auto"/>
          <w:sz w:val="22"/>
          <w:szCs w:val="22"/>
        </w:rPr>
        <w:lastRenderedPageBreak/>
        <w:t>2.4</w:t>
      </w:r>
      <w:r w:rsidRPr="002F4000">
        <w:rPr>
          <w:rFonts w:asciiTheme="minorHAnsi" w:hAnsiTheme="minorHAnsi" w:cstheme="minorHAnsi"/>
          <w:color w:val="auto"/>
          <w:sz w:val="22"/>
          <w:szCs w:val="22"/>
        </w:rPr>
        <w:tab/>
      </w:r>
      <w:r w:rsidR="004F00A9" w:rsidRPr="002F4000">
        <w:rPr>
          <w:rFonts w:asciiTheme="minorHAnsi" w:hAnsiTheme="minorHAnsi" w:cstheme="minorHAnsi"/>
          <w:b/>
          <w:bCs/>
          <w:color w:val="auto"/>
          <w:sz w:val="22"/>
          <w:szCs w:val="22"/>
        </w:rPr>
        <w:t xml:space="preserve">Physical Health, Mental </w:t>
      </w:r>
      <w:proofErr w:type="gramStart"/>
      <w:r w:rsidR="004F00A9" w:rsidRPr="002F4000">
        <w:rPr>
          <w:rFonts w:asciiTheme="minorHAnsi" w:hAnsiTheme="minorHAnsi" w:cstheme="minorHAnsi"/>
          <w:b/>
          <w:bCs/>
          <w:color w:val="auto"/>
          <w:sz w:val="22"/>
          <w:szCs w:val="22"/>
        </w:rPr>
        <w:t>Health</w:t>
      </w:r>
      <w:proofErr w:type="gramEnd"/>
      <w:r w:rsidR="004F00A9" w:rsidRPr="002F4000">
        <w:rPr>
          <w:rFonts w:asciiTheme="minorHAnsi" w:hAnsiTheme="minorHAnsi" w:cstheme="minorHAnsi"/>
          <w:b/>
          <w:bCs/>
          <w:color w:val="auto"/>
          <w:sz w:val="22"/>
          <w:szCs w:val="22"/>
        </w:rPr>
        <w:t xml:space="preserve"> and Emotional Well-being</w:t>
      </w:r>
    </w:p>
    <w:p w14:paraId="5AB6A330" w14:textId="77777777" w:rsidR="00001380" w:rsidRPr="002F4000" w:rsidRDefault="004F00A9" w:rsidP="00001380">
      <w:pPr>
        <w:ind w:left="720"/>
        <w:rPr>
          <w:rFonts w:cstheme="minorHAnsi"/>
        </w:rPr>
      </w:pPr>
      <w:r w:rsidRPr="002F4000">
        <w:rPr>
          <w:rFonts w:cstheme="minorHAnsi"/>
        </w:rPr>
        <w:t xml:space="preserve">Provide information, advice and guidance on emerging emotional health and wellbeing challenges where Youth Emotional Service (YES) or CAMHS/CDC threshold </w:t>
      </w:r>
      <w:r w:rsidR="00DA7BB9" w:rsidRPr="002F4000">
        <w:rPr>
          <w:rFonts w:cstheme="minorHAnsi"/>
        </w:rPr>
        <w:t xml:space="preserve">is </w:t>
      </w:r>
      <w:r w:rsidRPr="002F4000">
        <w:rPr>
          <w:rFonts w:cstheme="minorHAnsi"/>
        </w:rPr>
        <w:t xml:space="preserve">not met. </w:t>
      </w:r>
    </w:p>
    <w:p w14:paraId="44E56EC7" w14:textId="1FCB0FDC" w:rsidR="00001380" w:rsidRPr="002F4000" w:rsidRDefault="00001380" w:rsidP="00001380">
      <w:pPr>
        <w:ind w:left="720"/>
        <w:rPr>
          <w:rFonts w:cstheme="minorHAnsi"/>
        </w:rPr>
      </w:pPr>
      <w:r w:rsidRPr="002F4000">
        <w:rPr>
          <w:rFonts w:cstheme="minorHAnsi"/>
        </w:rPr>
        <w:t>This can include new national and local information, training and resources and signposting to appropriate local services. Where appropriate this may include.</w:t>
      </w:r>
    </w:p>
    <w:p w14:paraId="30D7A92D" w14:textId="77777777" w:rsidR="00001380" w:rsidRPr="002F4000" w:rsidRDefault="00001380" w:rsidP="00001380">
      <w:pPr>
        <w:pStyle w:val="ListParagraph"/>
        <w:numPr>
          <w:ilvl w:val="0"/>
          <w:numId w:val="11"/>
        </w:numPr>
        <w:rPr>
          <w:rFonts w:cstheme="minorHAnsi"/>
        </w:rPr>
      </w:pPr>
      <w:r w:rsidRPr="002F4000">
        <w:rPr>
          <w:rFonts w:cstheme="minorHAnsi"/>
        </w:rPr>
        <w:t xml:space="preserve">Facilitating multi-disciplinary meetings for families with complex needs. </w:t>
      </w:r>
    </w:p>
    <w:p w14:paraId="5C81F7DE" w14:textId="77777777" w:rsidR="00001380" w:rsidRPr="002F4000" w:rsidRDefault="00001380" w:rsidP="00001380">
      <w:pPr>
        <w:pStyle w:val="ListParagraph"/>
        <w:numPr>
          <w:ilvl w:val="0"/>
          <w:numId w:val="10"/>
        </w:numPr>
        <w:rPr>
          <w:rFonts w:cstheme="minorHAnsi"/>
        </w:rPr>
      </w:pPr>
      <w:r w:rsidRPr="002F4000">
        <w:rPr>
          <w:rFonts w:cstheme="minorHAnsi"/>
        </w:rPr>
        <w:t xml:space="preserve">Facilitate young people accessing the Find It Out offer locally. </w:t>
      </w:r>
    </w:p>
    <w:p w14:paraId="010ED54C" w14:textId="77777777" w:rsidR="00001380" w:rsidRPr="002F4000" w:rsidRDefault="00001380" w:rsidP="00001380">
      <w:pPr>
        <w:pStyle w:val="ListParagraph"/>
        <w:numPr>
          <w:ilvl w:val="0"/>
          <w:numId w:val="9"/>
        </w:numPr>
        <w:rPr>
          <w:rFonts w:cstheme="minorHAnsi"/>
        </w:rPr>
      </w:pPr>
      <w:r w:rsidRPr="002F4000">
        <w:rPr>
          <w:rFonts w:cstheme="minorHAnsi"/>
        </w:rPr>
        <w:t xml:space="preserve">Be available to meet with students within school with consent and if appropriate to do so to discuss worries directly. </w:t>
      </w:r>
    </w:p>
    <w:p w14:paraId="31196953" w14:textId="77777777" w:rsidR="00001380" w:rsidRPr="002F4000" w:rsidRDefault="00001380" w:rsidP="00001380">
      <w:pPr>
        <w:pStyle w:val="ListParagraph"/>
        <w:numPr>
          <w:ilvl w:val="0"/>
          <w:numId w:val="9"/>
        </w:numPr>
        <w:rPr>
          <w:rFonts w:cstheme="minorHAnsi"/>
        </w:rPr>
      </w:pPr>
      <w:r w:rsidRPr="002F4000">
        <w:rPr>
          <w:rFonts w:cstheme="minorHAnsi"/>
        </w:rPr>
        <w:t>Support and chair school meetings where there are concerns around health and wellbeing.</w:t>
      </w:r>
    </w:p>
    <w:p w14:paraId="75FC53A6" w14:textId="71C2E34F" w:rsidR="004F00A9" w:rsidRPr="002F4000" w:rsidRDefault="004F00A9" w:rsidP="004F00A9">
      <w:pPr>
        <w:ind w:left="720"/>
        <w:rPr>
          <w:rFonts w:cstheme="minorHAnsi"/>
        </w:rPr>
      </w:pPr>
    </w:p>
    <w:p w14:paraId="15BA9E1F" w14:textId="6C21FF0A" w:rsidR="004F00A9" w:rsidRPr="002F4000" w:rsidRDefault="004F00A9" w:rsidP="004F00A9">
      <w:pPr>
        <w:ind w:left="720"/>
        <w:rPr>
          <w:rFonts w:cstheme="minorHAnsi"/>
        </w:rPr>
      </w:pPr>
    </w:p>
    <w:p w14:paraId="3AA91450" w14:textId="6F1F2131" w:rsidR="00603163" w:rsidRPr="002F4000" w:rsidRDefault="00603163" w:rsidP="00596F50">
      <w:pPr>
        <w:pStyle w:val="Default"/>
        <w:ind w:left="720" w:hanging="720"/>
        <w:rPr>
          <w:rFonts w:asciiTheme="minorHAnsi" w:hAnsiTheme="minorHAnsi" w:cstheme="minorHAnsi"/>
          <w:color w:val="auto"/>
          <w:sz w:val="22"/>
          <w:szCs w:val="22"/>
        </w:rPr>
      </w:pPr>
      <w:r w:rsidRPr="002F4000">
        <w:rPr>
          <w:rFonts w:asciiTheme="minorHAnsi" w:hAnsiTheme="minorHAnsi" w:cstheme="minorHAnsi"/>
          <w:color w:val="auto"/>
          <w:sz w:val="22"/>
          <w:szCs w:val="22"/>
        </w:rPr>
        <w:t xml:space="preserve"> 2.5</w:t>
      </w:r>
      <w:r w:rsidRPr="002F4000">
        <w:rPr>
          <w:rFonts w:asciiTheme="minorHAnsi" w:hAnsiTheme="minorHAnsi" w:cstheme="minorHAnsi"/>
          <w:color w:val="auto"/>
          <w:sz w:val="22"/>
          <w:szCs w:val="22"/>
        </w:rPr>
        <w:tab/>
      </w:r>
      <w:r w:rsidR="00596F50" w:rsidRPr="002F4000">
        <w:rPr>
          <w:rFonts w:asciiTheme="minorHAnsi" w:hAnsiTheme="minorHAnsi" w:cstheme="minorHAnsi"/>
          <w:b/>
          <w:bCs/>
          <w:color w:val="auto"/>
          <w:sz w:val="22"/>
          <w:szCs w:val="22"/>
        </w:rPr>
        <w:t>Neglect</w:t>
      </w:r>
    </w:p>
    <w:p w14:paraId="2592EFAF" w14:textId="04CAD799" w:rsidR="00962F3B" w:rsidRPr="00AE7BE1" w:rsidRDefault="00312DE0" w:rsidP="00962F3B">
      <w:pPr>
        <w:ind w:left="720"/>
        <w:rPr>
          <w:rFonts w:cstheme="minorHAnsi"/>
        </w:rPr>
      </w:pPr>
      <w:r w:rsidRPr="002F4000">
        <w:rPr>
          <w:rFonts w:cstheme="minorHAnsi"/>
        </w:rPr>
        <w:t xml:space="preserve">Link workers will be confident to support school staff to recognise the indicators of neglect at the earliest opportunity. </w:t>
      </w:r>
      <w:r w:rsidR="00962F3B" w:rsidRPr="002F4000">
        <w:rPr>
          <w:rFonts w:cstheme="minorHAnsi"/>
        </w:rPr>
        <w:t xml:space="preserve">Will support schools to respond appropriately to neglect ensuring that children and families have their needs met in a timely manner to prevent neglect from escalating. To highlight and guide </w:t>
      </w:r>
      <w:r w:rsidR="00A1529A" w:rsidRPr="002F4000">
        <w:rPr>
          <w:rFonts w:cstheme="minorHAnsi"/>
        </w:rPr>
        <w:t>school</w:t>
      </w:r>
      <w:r w:rsidR="00962F3B" w:rsidRPr="002F4000">
        <w:rPr>
          <w:rFonts w:cstheme="minorHAnsi"/>
        </w:rPr>
        <w:t xml:space="preserve"> staff to apply the neglect toolkit outlined in the WSCPP </w:t>
      </w:r>
      <w:r w:rsidR="002556BE" w:rsidRPr="002F4000">
        <w:rPr>
          <w:rFonts w:cstheme="minorHAnsi"/>
        </w:rPr>
        <w:t xml:space="preserve">West Sussex Safeguarding Children Partnership </w:t>
      </w:r>
      <w:r w:rsidR="00962F3B" w:rsidRPr="002F4000">
        <w:rPr>
          <w:rFonts w:cstheme="minorHAnsi"/>
        </w:rPr>
        <w:t>neglect strategy to recognise and respond to neglect appropriately. To support schools to lead on Early Help Plans where neglect is identified to meet level 2 on the neglect matrix (included in the strategy)  </w:t>
      </w:r>
      <w:hyperlink r:id="rId8" w:history="1">
        <w:r w:rsidR="00962F3B" w:rsidRPr="0019117E">
          <w:rPr>
            <w:rStyle w:val="Hyperlink"/>
            <w:rFonts w:cstheme="minorHAnsi"/>
          </w:rPr>
          <w:t>https://www.westsussexscp.org.uk/wp-content/uploads/2020/07/Neglect-Strategy-Populated-FINAL-PDF.pdf</w:t>
        </w:r>
      </w:hyperlink>
    </w:p>
    <w:p w14:paraId="561F5215" w14:textId="77777777" w:rsidR="00962F3B" w:rsidRPr="00BD3AFD" w:rsidRDefault="00962F3B" w:rsidP="00677F73">
      <w:pPr>
        <w:ind w:left="720"/>
        <w:rPr>
          <w:rFonts w:cstheme="minorHAnsi"/>
        </w:rPr>
      </w:pPr>
    </w:p>
    <w:p w14:paraId="4765E1F4" w14:textId="567BABF1" w:rsidR="00596F50" w:rsidRPr="002F4000" w:rsidRDefault="00596F50" w:rsidP="00DB576C">
      <w:pPr>
        <w:ind w:left="720"/>
        <w:rPr>
          <w:rFonts w:cstheme="minorHAnsi"/>
        </w:rPr>
      </w:pPr>
      <w:r w:rsidRPr="002F4000">
        <w:rPr>
          <w:rFonts w:cstheme="minorHAnsi"/>
        </w:rPr>
        <w:t xml:space="preserve">Support schools to use the relevant neglect tools such as </w:t>
      </w:r>
      <w:r w:rsidR="004F6D3E" w:rsidRPr="002F4000">
        <w:rPr>
          <w:rFonts w:cstheme="minorHAnsi"/>
        </w:rPr>
        <w:t>Day in My Life (</w:t>
      </w:r>
      <w:r w:rsidRPr="002F4000">
        <w:rPr>
          <w:rFonts w:cstheme="minorHAnsi"/>
        </w:rPr>
        <w:t>DIML</w:t>
      </w:r>
      <w:r w:rsidR="004F6D3E" w:rsidRPr="002F4000">
        <w:rPr>
          <w:rFonts w:cstheme="minorHAnsi"/>
        </w:rPr>
        <w:t>)</w:t>
      </w:r>
      <w:r w:rsidRPr="002F4000">
        <w:rPr>
          <w:rFonts w:cstheme="minorHAnsi"/>
        </w:rPr>
        <w:t xml:space="preserve">, share new resources and strategies to support schools to capture the lived experience of children where there is a concern of neglect. </w:t>
      </w:r>
      <w:r w:rsidR="00665D40" w:rsidRPr="002F4000">
        <w:rPr>
          <w:rFonts w:cstheme="minorHAnsi"/>
        </w:rPr>
        <w:t xml:space="preserve">Support school staff with difficult conversations and </w:t>
      </w:r>
      <w:r w:rsidR="005D3241" w:rsidRPr="002F4000">
        <w:rPr>
          <w:rFonts w:cstheme="minorHAnsi"/>
        </w:rPr>
        <w:t>Team Around the Family (</w:t>
      </w:r>
      <w:r w:rsidR="00665D40" w:rsidRPr="002F4000">
        <w:rPr>
          <w:rFonts w:cstheme="minorHAnsi"/>
        </w:rPr>
        <w:t>TAF</w:t>
      </w:r>
      <w:r w:rsidR="005D3241" w:rsidRPr="002F4000">
        <w:rPr>
          <w:rFonts w:cstheme="minorHAnsi"/>
        </w:rPr>
        <w:t>)</w:t>
      </w:r>
      <w:r w:rsidR="00665D40" w:rsidRPr="002F4000">
        <w:rPr>
          <w:rFonts w:cstheme="minorHAnsi"/>
        </w:rPr>
        <w:t xml:space="preserve"> meetings with families</w:t>
      </w:r>
      <w:r w:rsidR="007F138B" w:rsidRPr="002F4000">
        <w:rPr>
          <w:rFonts w:cstheme="minorHAnsi"/>
        </w:rPr>
        <w:t xml:space="preserve">, or a </w:t>
      </w:r>
      <w:r w:rsidR="00E03BB3" w:rsidRPr="002F4000">
        <w:rPr>
          <w:rFonts w:cstheme="minorHAnsi"/>
        </w:rPr>
        <w:t>professional’s</w:t>
      </w:r>
      <w:r w:rsidR="007F138B" w:rsidRPr="002F4000">
        <w:rPr>
          <w:rFonts w:cstheme="minorHAnsi"/>
        </w:rPr>
        <w:t xml:space="preserve"> discussion without the family if required</w:t>
      </w:r>
      <w:r w:rsidR="00665D40" w:rsidRPr="002F4000">
        <w:rPr>
          <w:rFonts w:cstheme="minorHAnsi"/>
        </w:rPr>
        <w:t>. Complete home visits</w:t>
      </w:r>
      <w:r w:rsidR="005D3241" w:rsidRPr="002F4000">
        <w:rPr>
          <w:rFonts w:cstheme="minorHAnsi"/>
        </w:rPr>
        <w:t>, where appropriate</w:t>
      </w:r>
      <w:r w:rsidR="00665D40" w:rsidRPr="002F4000">
        <w:rPr>
          <w:rFonts w:cstheme="minorHAnsi"/>
        </w:rPr>
        <w:t xml:space="preserve"> with school </w:t>
      </w:r>
      <w:r w:rsidR="00677F73" w:rsidRPr="002F4000">
        <w:rPr>
          <w:rFonts w:cstheme="minorHAnsi"/>
        </w:rPr>
        <w:t>staff,</w:t>
      </w:r>
      <w:r w:rsidR="00665D40" w:rsidRPr="002F4000">
        <w:rPr>
          <w:rFonts w:cstheme="minorHAnsi"/>
        </w:rPr>
        <w:t xml:space="preserve"> this may include welfare checks. </w:t>
      </w:r>
      <w:r w:rsidR="007F138B" w:rsidRPr="002F4000">
        <w:rPr>
          <w:rFonts w:cstheme="minorHAnsi"/>
        </w:rPr>
        <w:t xml:space="preserve">Support schools to identify children affected by neglect that require an IFD referral. </w:t>
      </w:r>
    </w:p>
    <w:p w14:paraId="184946B2" w14:textId="2A9A2801" w:rsidR="00596F50" w:rsidRPr="002F4000" w:rsidRDefault="00596F50" w:rsidP="00596F50">
      <w:pPr>
        <w:pStyle w:val="Default"/>
        <w:ind w:left="720" w:hanging="720"/>
        <w:rPr>
          <w:rFonts w:asciiTheme="minorHAnsi" w:hAnsiTheme="minorHAnsi" w:cstheme="minorHAnsi"/>
        </w:rPr>
      </w:pPr>
    </w:p>
    <w:p w14:paraId="69B5C1AD" w14:textId="6E29B7FE" w:rsidR="00603163" w:rsidRPr="0019117E" w:rsidRDefault="00603163" w:rsidP="00665D40">
      <w:pPr>
        <w:pStyle w:val="Default"/>
        <w:rPr>
          <w:rFonts w:asciiTheme="minorHAnsi" w:hAnsiTheme="minorHAnsi" w:cstheme="minorHAnsi"/>
          <w:b/>
          <w:bCs/>
          <w:color w:val="auto"/>
          <w:sz w:val="22"/>
          <w:szCs w:val="22"/>
        </w:rPr>
      </w:pPr>
      <w:r w:rsidRPr="00AE7BE1">
        <w:rPr>
          <w:rFonts w:asciiTheme="minorHAnsi" w:hAnsiTheme="minorHAnsi" w:cstheme="minorHAnsi"/>
          <w:color w:val="auto"/>
          <w:sz w:val="22"/>
          <w:szCs w:val="22"/>
        </w:rPr>
        <w:t>2.6</w:t>
      </w:r>
      <w:r w:rsidRPr="00AE7BE1">
        <w:rPr>
          <w:rFonts w:asciiTheme="minorHAnsi" w:hAnsiTheme="minorHAnsi" w:cstheme="minorHAnsi"/>
          <w:color w:val="auto"/>
          <w:sz w:val="22"/>
          <w:szCs w:val="22"/>
        </w:rPr>
        <w:tab/>
      </w:r>
      <w:r w:rsidR="00665D40" w:rsidRPr="0019117E">
        <w:rPr>
          <w:rFonts w:asciiTheme="minorHAnsi" w:hAnsiTheme="minorHAnsi" w:cstheme="minorHAnsi"/>
          <w:b/>
          <w:bCs/>
          <w:color w:val="auto"/>
          <w:sz w:val="22"/>
          <w:szCs w:val="22"/>
        </w:rPr>
        <w:t>Transitions</w:t>
      </w:r>
    </w:p>
    <w:p w14:paraId="30CF568D" w14:textId="746BF949" w:rsidR="006173EC" w:rsidRPr="002F4000" w:rsidRDefault="006173EC" w:rsidP="00DE1B70">
      <w:pPr>
        <w:pStyle w:val="Default"/>
        <w:ind w:left="720"/>
        <w:rPr>
          <w:rFonts w:asciiTheme="minorHAnsi" w:hAnsiTheme="minorHAnsi" w:cstheme="minorHAnsi"/>
          <w:color w:val="auto"/>
          <w:sz w:val="22"/>
          <w:szCs w:val="22"/>
        </w:rPr>
      </w:pPr>
      <w:r w:rsidRPr="00BD3AFD">
        <w:rPr>
          <w:rFonts w:asciiTheme="minorHAnsi" w:hAnsiTheme="minorHAnsi" w:cstheme="minorHAnsi"/>
          <w:color w:val="auto"/>
          <w:sz w:val="22"/>
          <w:szCs w:val="22"/>
        </w:rPr>
        <w:t>We are aware that changes between educational settings can be very daunting for some children and young people.</w:t>
      </w:r>
      <w:r w:rsidR="00275BA5" w:rsidRPr="002F4000">
        <w:rPr>
          <w:rFonts w:asciiTheme="minorHAnsi" w:hAnsiTheme="minorHAnsi" w:cstheme="minorHAnsi"/>
          <w:color w:val="auto"/>
          <w:sz w:val="22"/>
          <w:szCs w:val="22"/>
        </w:rPr>
        <w:t xml:space="preserve"> </w:t>
      </w:r>
      <w:r w:rsidRPr="002F4000">
        <w:rPr>
          <w:rFonts w:asciiTheme="minorHAnsi" w:hAnsiTheme="minorHAnsi" w:cstheme="minorHAnsi"/>
          <w:color w:val="auto"/>
          <w:sz w:val="22"/>
          <w:szCs w:val="22"/>
        </w:rPr>
        <w:t xml:space="preserve">There is an expectation that the </w:t>
      </w:r>
      <w:r w:rsidR="00386128" w:rsidRPr="002F4000">
        <w:rPr>
          <w:rFonts w:asciiTheme="minorHAnsi" w:hAnsiTheme="minorHAnsi" w:cstheme="minorHAnsi"/>
          <w:color w:val="auto"/>
          <w:sz w:val="22"/>
          <w:szCs w:val="22"/>
        </w:rPr>
        <w:t>link workers</w:t>
      </w:r>
      <w:r w:rsidRPr="002F4000">
        <w:rPr>
          <w:rFonts w:asciiTheme="minorHAnsi" w:hAnsiTheme="minorHAnsi" w:cstheme="minorHAnsi"/>
          <w:color w:val="auto"/>
          <w:sz w:val="22"/>
          <w:szCs w:val="22"/>
        </w:rPr>
        <w:t xml:space="preserve"> will </w:t>
      </w:r>
      <w:r w:rsidR="00275BA5" w:rsidRPr="002F4000">
        <w:rPr>
          <w:rFonts w:asciiTheme="minorHAnsi" w:hAnsiTheme="minorHAnsi" w:cstheme="minorHAnsi"/>
          <w:color w:val="auto"/>
          <w:sz w:val="22"/>
          <w:szCs w:val="22"/>
        </w:rPr>
        <w:t>work with schools</w:t>
      </w:r>
      <w:r w:rsidRPr="002F4000">
        <w:rPr>
          <w:rFonts w:asciiTheme="minorHAnsi" w:hAnsiTheme="minorHAnsi" w:cstheme="minorHAnsi"/>
          <w:color w:val="auto"/>
          <w:sz w:val="22"/>
          <w:szCs w:val="22"/>
        </w:rPr>
        <w:t xml:space="preserve"> </w:t>
      </w:r>
      <w:r w:rsidR="00275BA5" w:rsidRPr="002F4000">
        <w:rPr>
          <w:rFonts w:asciiTheme="minorHAnsi" w:hAnsiTheme="minorHAnsi" w:cstheme="minorHAnsi"/>
          <w:color w:val="auto"/>
          <w:sz w:val="22"/>
          <w:szCs w:val="22"/>
        </w:rPr>
        <w:t xml:space="preserve">to </w:t>
      </w:r>
      <w:r w:rsidRPr="002F4000">
        <w:rPr>
          <w:rFonts w:asciiTheme="minorHAnsi" w:hAnsiTheme="minorHAnsi" w:cstheme="minorHAnsi"/>
          <w:color w:val="auto"/>
          <w:sz w:val="22"/>
          <w:szCs w:val="22"/>
        </w:rPr>
        <w:t>identif</w:t>
      </w:r>
      <w:r w:rsidR="00275BA5" w:rsidRPr="002F4000">
        <w:rPr>
          <w:rFonts w:asciiTheme="minorHAnsi" w:hAnsiTheme="minorHAnsi" w:cstheme="minorHAnsi"/>
          <w:color w:val="auto"/>
          <w:sz w:val="22"/>
          <w:szCs w:val="22"/>
        </w:rPr>
        <w:t>y</w:t>
      </w:r>
      <w:r w:rsidRPr="002F4000">
        <w:rPr>
          <w:rFonts w:asciiTheme="minorHAnsi" w:hAnsiTheme="minorHAnsi" w:cstheme="minorHAnsi"/>
          <w:color w:val="auto"/>
          <w:sz w:val="22"/>
          <w:szCs w:val="22"/>
        </w:rPr>
        <w:t xml:space="preserve"> children and young people transitioning between educational settings who will require additional support. This will include discussion with E</w:t>
      </w:r>
      <w:r w:rsidR="004738B5" w:rsidRPr="002F4000">
        <w:rPr>
          <w:rFonts w:asciiTheme="minorHAnsi" w:hAnsiTheme="minorHAnsi" w:cstheme="minorHAnsi"/>
          <w:color w:val="auto"/>
          <w:sz w:val="22"/>
          <w:szCs w:val="22"/>
        </w:rPr>
        <w:t xml:space="preserve">arly </w:t>
      </w:r>
      <w:r w:rsidRPr="002F4000">
        <w:rPr>
          <w:rFonts w:asciiTheme="minorHAnsi" w:hAnsiTheme="minorHAnsi" w:cstheme="minorHAnsi"/>
          <w:color w:val="auto"/>
          <w:sz w:val="22"/>
          <w:szCs w:val="22"/>
        </w:rPr>
        <w:t>Y</w:t>
      </w:r>
      <w:r w:rsidR="004738B5" w:rsidRPr="002F4000">
        <w:rPr>
          <w:rFonts w:asciiTheme="minorHAnsi" w:hAnsiTheme="minorHAnsi" w:cstheme="minorHAnsi"/>
          <w:color w:val="auto"/>
          <w:sz w:val="22"/>
          <w:szCs w:val="22"/>
        </w:rPr>
        <w:t xml:space="preserve">ears and </w:t>
      </w:r>
      <w:r w:rsidRPr="002F4000">
        <w:rPr>
          <w:rFonts w:asciiTheme="minorHAnsi" w:hAnsiTheme="minorHAnsi" w:cstheme="minorHAnsi"/>
          <w:color w:val="auto"/>
          <w:sz w:val="22"/>
          <w:szCs w:val="22"/>
        </w:rPr>
        <w:t>C</w:t>
      </w:r>
      <w:r w:rsidR="004738B5" w:rsidRPr="002F4000">
        <w:rPr>
          <w:rFonts w:asciiTheme="minorHAnsi" w:hAnsiTheme="minorHAnsi" w:cstheme="minorHAnsi"/>
          <w:color w:val="auto"/>
          <w:sz w:val="22"/>
          <w:szCs w:val="22"/>
        </w:rPr>
        <w:t>hildcare Advisers</w:t>
      </w:r>
      <w:r w:rsidRPr="002F4000">
        <w:rPr>
          <w:rFonts w:asciiTheme="minorHAnsi" w:hAnsiTheme="minorHAnsi" w:cstheme="minorHAnsi"/>
          <w:color w:val="auto"/>
          <w:sz w:val="22"/>
          <w:szCs w:val="22"/>
        </w:rPr>
        <w:t>, link workers for other schools and lead workers for families with targeted support. Where there is a risk of NEET this will include support with education and other professionals such as careers advisors. Additional support may include SEN needs, children that have struggled with a school environment or who have needed extensive additional support within the previous setting/school for some reason</w:t>
      </w:r>
      <w:r w:rsidR="006B59F0" w:rsidRPr="002F4000">
        <w:rPr>
          <w:rFonts w:asciiTheme="minorHAnsi" w:hAnsiTheme="minorHAnsi" w:cstheme="minorHAnsi"/>
          <w:color w:val="auto"/>
          <w:sz w:val="22"/>
          <w:szCs w:val="22"/>
        </w:rPr>
        <w:t xml:space="preserve">. </w:t>
      </w:r>
      <w:r w:rsidR="004F6D3E" w:rsidRPr="002F4000">
        <w:rPr>
          <w:rFonts w:asciiTheme="minorHAnsi" w:hAnsiTheme="minorHAnsi" w:cstheme="minorHAnsi"/>
          <w:color w:val="auto"/>
          <w:sz w:val="22"/>
          <w:szCs w:val="22"/>
        </w:rPr>
        <w:t xml:space="preserve">This will also include children who are enrolling in school from elective home education if support is needed. </w:t>
      </w:r>
      <w:r w:rsidR="00E9204D" w:rsidRPr="002F4000">
        <w:rPr>
          <w:rFonts w:asciiTheme="minorHAnsi" w:hAnsiTheme="minorHAnsi" w:cstheme="minorHAnsi"/>
          <w:color w:val="auto"/>
          <w:sz w:val="22"/>
          <w:szCs w:val="22"/>
        </w:rPr>
        <w:t xml:space="preserve">There will be a targeted focus around transition points for example setting to primary, primary to secondary, secondary to college. </w:t>
      </w:r>
      <w:r w:rsidR="00EA1CBD" w:rsidRPr="002F4000">
        <w:rPr>
          <w:rFonts w:asciiTheme="minorHAnsi" w:hAnsiTheme="minorHAnsi" w:cstheme="minorHAnsi"/>
          <w:color w:val="auto"/>
          <w:sz w:val="22"/>
          <w:szCs w:val="22"/>
        </w:rPr>
        <w:t>Link workers</w:t>
      </w:r>
      <w:r w:rsidRPr="002F4000">
        <w:rPr>
          <w:rFonts w:asciiTheme="minorHAnsi" w:hAnsiTheme="minorHAnsi" w:cstheme="minorHAnsi"/>
          <w:color w:val="auto"/>
          <w:sz w:val="22"/>
          <w:szCs w:val="22"/>
        </w:rPr>
        <w:t xml:space="preserve"> will work with schools to understand the educational support already in place around these critical times and where additional support for a pupil would be beneficial</w:t>
      </w:r>
      <w:r w:rsidR="00DE7AAE" w:rsidRPr="002F4000">
        <w:rPr>
          <w:rFonts w:asciiTheme="minorHAnsi" w:hAnsiTheme="minorHAnsi" w:cstheme="minorHAnsi"/>
          <w:color w:val="auto"/>
          <w:sz w:val="22"/>
          <w:szCs w:val="22"/>
        </w:rPr>
        <w:t xml:space="preserve">. Local focus will be ensuring link workers working with feeder schools into secondary schools communicate effectively around those who would need additional support. </w:t>
      </w:r>
    </w:p>
    <w:p w14:paraId="64D924DE" w14:textId="563251E7" w:rsidR="003A78CD" w:rsidRDefault="003A78CD" w:rsidP="00665D40">
      <w:pPr>
        <w:pStyle w:val="Default"/>
        <w:ind w:left="720"/>
        <w:rPr>
          <w:rFonts w:asciiTheme="minorHAnsi" w:hAnsiTheme="minorHAnsi" w:cstheme="minorHAnsi"/>
        </w:rPr>
      </w:pPr>
    </w:p>
    <w:p w14:paraId="7E5CDE7B" w14:textId="77777777" w:rsidR="006D0898" w:rsidRPr="002F4000" w:rsidRDefault="003A78CD" w:rsidP="007D2069">
      <w:pPr>
        <w:pStyle w:val="Default"/>
        <w:rPr>
          <w:rFonts w:asciiTheme="minorHAnsi" w:hAnsiTheme="minorHAnsi" w:cstheme="minorHAnsi"/>
        </w:rPr>
      </w:pPr>
      <w:r w:rsidRPr="007D2069">
        <w:rPr>
          <w:rFonts w:asciiTheme="minorHAnsi" w:hAnsiTheme="minorHAnsi" w:cstheme="minorHAnsi"/>
          <w:sz w:val="22"/>
          <w:szCs w:val="22"/>
        </w:rPr>
        <w:t>2.7</w:t>
      </w:r>
      <w:r w:rsidRPr="007D2069">
        <w:rPr>
          <w:rFonts w:asciiTheme="minorHAnsi" w:hAnsiTheme="minorHAnsi" w:cstheme="minorHAnsi"/>
        </w:rPr>
        <w:tab/>
      </w:r>
      <w:r w:rsidR="006D0898" w:rsidRPr="007D2069">
        <w:rPr>
          <w:rFonts w:asciiTheme="minorHAnsi" w:hAnsiTheme="minorHAnsi" w:cstheme="minorHAnsi"/>
          <w:b/>
          <w:bCs/>
          <w:sz w:val="22"/>
          <w:szCs w:val="22"/>
        </w:rPr>
        <w:t>Targeted</w:t>
      </w:r>
      <w:r w:rsidR="006D0898">
        <w:rPr>
          <w:rFonts w:asciiTheme="minorHAnsi" w:hAnsiTheme="minorHAnsi" w:cstheme="minorHAnsi"/>
          <w:b/>
          <w:bCs/>
          <w:sz w:val="22"/>
          <w:szCs w:val="22"/>
        </w:rPr>
        <w:t xml:space="preserve"> Intervention and Support</w:t>
      </w:r>
    </w:p>
    <w:p w14:paraId="306AF44B" w14:textId="4BD01D94" w:rsidR="003A78CD" w:rsidRPr="002F4000" w:rsidRDefault="003A78CD" w:rsidP="00C2163B">
      <w:pPr>
        <w:pStyle w:val="Default"/>
        <w:ind w:firstLine="720"/>
        <w:rPr>
          <w:rFonts w:asciiTheme="minorHAnsi" w:hAnsiTheme="minorHAnsi" w:cstheme="minorHAnsi"/>
        </w:rPr>
      </w:pPr>
    </w:p>
    <w:p w14:paraId="118D1BFD" w14:textId="77777777" w:rsidR="007D2069" w:rsidRPr="002F4000" w:rsidRDefault="007D2069" w:rsidP="007D2069">
      <w:pPr>
        <w:ind w:left="720"/>
        <w:rPr>
          <w:rFonts w:cstheme="minorHAnsi"/>
        </w:rPr>
      </w:pPr>
      <w:r w:rsidRPr="002F4000">
        <w:rPr>
          <w:rFonts w:cstheme="minorHAnsi"/>
        </w:rPr>
        <w:t>Support schools to identify the best way forward for children and families with slightly more complex</w:t>
      </w:r>
      <w:r w:rsidRPr="00AE7BE1">
        <w:rPr>
          <w:rFonts w:cstheme="minorHAnsi"/>
        </w:rPr>
        <w:t xml:space="preserve"> needs,</w:t>
      </w:r>
      <w:r w:rsidRPr="0019117E">
        <w:rPr>
          <w:rFonts w:cstheme="minorHAnsi"/>
        </w:rPr>
        <w:t xml:space="preserve"> </w:t>
      </w:r>
      <w:r>
        <w:rPr>
          <w:rFonts w:cstheme="minorHAnsi"/>
        </w:rPr>
        <w:t>where further targeted intervention and support</w:t>
      </w:r>
      <w:r w:rsidRPr="0019117E">
        <w:rPr>
          <w:rFonts w:cstheme="minorHAnsi"/>
        </w:rPr>
        <w:t xml:space="preserve"> is required.  </w:t>
      </w:r>
      <w:r>
        <w:rPr>
          <w:rFonts w:cstheme="minorHAnsi"/>
        </w:rPr>
        <w:t xml:space="preserve">Support to the school </w:t>
      </w:r>
      <w:r w:rsidRPr="0019117E">
        <w:rPr>
          <w:rFonts w:cstheme="minorHAnsi"/>
        </w:rPr>
        <w:t xml:space="preserve">can include </w:t>
      </w:r>
      <w:r>
        <w:rPr>
          <w:rFonts w:cstheme="minorHAnsi"/>
        </w:rPr>
        <w:t>providing a</w:t>
      </w:r>
      <w:r w:rsidRPr="00BD3AFD">
        <w:rPr>
          <w:rFonts w:cstheme="minorHAnsi"/>
        </w:rPr>
        <w:t>dvice and signpost</w:t>
      </w:r>
      <w:r>
        <w:rPr>
          <w:rFonts w:cstheme="minorHAnsi"/>
        </w:rPr>
        <w:t>ing</w:t>
      </w:r>
      <w:r w:rsidRPr="00BD3AFD">
        <w:rPr>
          <w:rFonts w:cstheme="minorHAnsi"/>
        </w:rPr>
        <w:t xml:space="preserve"> to the most relevant support services and partners</w:t>
      </w:r>
      <w:r>
        <w:rPr>
          <w:rFonts w:cstheme="minorHAnsi"/>
        </w:rPr>
        <w:t xml:space="preserve">, </w:t>
      </w:r>
      <w:r w:rsidRPr="00BD3AFD">
        <w:rPr>
          <w:rFonts w:cstheme="minorHAnsi"/>
        </w:rPr>
        <w:t>support</w:t>
      </w:r>
      <w:r>
        <w:rPr>
          <w:rFonts w:cstheme="minorHAnsi"/>
        </w:rPr>
        <w:t>ing schools to</w:t>
      </w:r>
      <w:r w:rsidRPr="00BD3AFD">
        <w:rPr>
          <w:rFonts w:cstheme="minorHAnsi"/>
        </w:rPr>
        <w:t xml:space="preserve"> build confidence referring to appropriate agencies.</w:t>
      </w:r>
    </w:p>
    <w:p w14:paraId="6D777CCB" w14:textId="77777777" w:rsidR="007D2069" w:rsidRPr="002F4000" w:rsidRDefault="007D2069" w:rsidP="007D2069">
      <w:pPr>
        <w:ind w:left="720"/>
        <w:rPr>
          <w:rFonts w:cstheme="minorHAnsi"/>
        </w:rPr>
      </w:pPr>
    </w:p>
    <w:p w14:paraId="1BFB6751" w14:textId="77777777" w:rsidR="007D2069" w:rsidRPr="002F4000" w:rsidRDefault="007D2069" w:rsidP="007D2069">
      <w:pPr>
        <w:ind w:left="720"/>
        <w:rPr>
          <w:rFonts w:cstheme="minorHAnsi"/>
        </w:rPr>
      </w:pPr>
      <w:r w:rsidRPr="002F4000">
        <w:rPr>
          <w:rFonts w:cstheme="minorHAnsi"/>
        </w:rPr>
        <w:t>For children, young people and families featuring</w:t>
      </w:r>
      <w:r>
        <w:rPr>
          <w:rFonts w:cstheme="minorHAnsi"/>
        </w:rPr>
        <w:t xml:space="preserve"> </w:t>
      </w:r>
      <w:r w:rsidRPr="002F4000">
        <w:rPr>
          <w:rFonts w:cstheme="minorHAnsi"/>
        </w:rPr>
        <w:t xml:space="preserve">any of the following </w:t>
      </w:r>
      <w:r>
        <w:rPr>
          <w:rFonts w:cstheme="minorHAnsi"/>
        </w:rPr>
        <w:t xml:space="preserve">features then a more targeted level of support maybe required, which could be led by the school or another partner or service. </w:t>
      </w:r>
      <w:r w:rsidRPr="002F4000">
        <w:rPr>
          <w:rFonts w:cstheme="minorHAnsi"/>
        </w:rPr>
        <w:t xml:space="preserve">Link workers can support schools with how to complete </w:t>
      </w:r>
      <w:r>
        <w:rPr>
          <w:rFonts w:cstheme="minorHAnsi"/>
        </w:rPr>
        <w:t>relevant</w:t>
      </w:r>
      <w:r w:rsidRPr="002F4000">
        <w:rPr>
          <w:rFonts w:cstheme="minorHAnsi"/>
        </w:rPr>
        <w:t xml:space="preserve"> referral</w:t>
      </w:r>
      <w:r>
        <w:rPr>
          <w:rFonts w:cstheme="minorHAnsi"/>
        </w:rPr>
        <w:t>s, which can include referral to the IFD with the appropriate consent from parent/carer.</w:t>
      </w:r>
      <w:r w:rsidRPr="002F4000">
        <w:rPr>
          <w:rFonts w:cstheme="minorHAnsi"/>
        </w:rPr>
        <w:t xml:space="preserve"> </w:t>
      </w:r>
    </w:p>
    <w:p w14:paraId="16B753BD" w14:textId="77777777" w:rsidR="007D2069" w:rsidRPr="002F4000" w:rsidRDefault="007D2069" w:rsidP="007D2069">
      <w:pPr>
        <w:ind w:left="720"/>
        <w:rPr>
          <w:rFonts w:cstheme="minorHAnsi"/>
        </w:rPr>
      </w:pPr>
    </w:p>
    <w:p w14:paraId="12142DD0" w14:textId="77777777" w:rsidR="007D2069" w:rsidRPr="002F4000" w:rsidRDefault="007D2069" w:rsidP="007D2069">
      <w:pPr>
        <w:pStyle w:val="Default"/>
        <w:numPr>
          <w:ilvl w:val="0"/>
          <w:numId w:val="5"/>
        </w:numPr>
        <w:rPr>
          <w:rFonts w:asciiTheme="minorHAnsi" w:hAnsiTheme="minorHAnsi" w:cstheme="minorHAnsi"/>
          <w:color w:val="auto"/>
          <w:sz w:val="22"/>
          <w:szCs w:val="22"/>
        </w:rPr>
      </w:pPr>
      <w:r w:rsidRPr="002F4000">
        <w:rPr>
          <w:rFonts w:asciiTheme="minorHAnsi" w:hAnsiTheme="minorHAnsi" w:cstheme="minorHAnsi"/>
          <w:color w:val="auto"/>
          <w:sz w:val="22"/>
          <w:szCs w:val="22"/>
        </w:rPr>
        <w:t>Multiple complex issues that impact on the children and family stability</w:t>
      </w:r>
    </w:p>
    <w:p w14:paraId="2B2E4839" w14:textId="77777777" w:rsidR="007D2069" w:rsidRPr="002F4000" w:rsidRDefault="007D2069" w:rsidP="007D2069">
      <w:pPr>
        <w:pStyle w:val="Default"/>
        <w:numPr>
          <w:ilvl w:val="0"/>
          <w:numId w:val="5"/>
        </w:numPr>
        <w:rPr>
          <w:rFonts w:asciiTheme="minorHAnsi" w:hAnsiTheme="minorHAnsi" w:cstheme="minorHAnsi"/>
          <w:color w:val="auto"/>
          <w:sz w:val="22"/>
          <w:szCs w:val="22"/>
        </w:rPr>
      </w:pPr>
      <w:r w:rsidRPr="002F4000">
        <w:rPr>
          <w:rFonts w:asciiTheme="minorHAnsi" w:hAnsiTheme="minorHAnsi" w:cstheme="minorHAnsi"/>
          <w:color w:val="auto"/>
          <w:sz w:val="22"/>
          <w:szCs w:val="22"/>
        </w:rPr>
        <w:t xml:space="preserve">Entrenched or inter-generational patterns of behaviour </w:t>
      </w:r>
    </w:p>
    <w:p w14:paraId="29958D5F" w14:textId="77777777" w:rsidR="007D2069" w:rsidRPr="002F4000" w:rsidRDefault="007D2069" w:rsidP="007D2069">
      <w:pPr>
        <w:pStyle w:val="Default"/>
        <w:numPr>
          <w:ilvl w:val="0"/>
          <w:numId w:val="5"/>
        </w:numPr>
        <w:rPr>
          <w:rFonts w:asciiTheme="minorHAnsi" w:hAnsiTheme="minorHAnsi" w:cstheme="minorHAnsi"/>
          <w:color w:val="auto"/>
          <w:sz w:val="22"/>
          <w:szCs w:val="22"/>
        </w:rPr>
      </w:pPr>
      <w:r w:rsidRPr="002F4000">
        <w:rPr>
          <w:rFonts w:asciiTheme="minorHAnsi" w:hAnsiTheme="minorHAnsi" w:cstheme="minorHAnsi"/>
          <w:color w:val="auto"/>
          <w:sz w:val="22"/>
          <w:szCs w:val="22"/>
        </w:rPr>
        <w:t>Issues that affect the whole family</w:t>
      </w:r>
    </w:p>
    <w:p w14:paraId="695D471B" w14:textId="77777777" w:rsidR="007D2069" w:rsidRPr="002F4000" w:rsidRDefault="007D2069" w:rsidP="007D2069">
      <w:pPr>
        <w:pStyle w:val="Default"/>
        <w:numPr>
          <w:ilvl w:val="0"/>
          <w:numId w:val="5"/>
        </w:numPr>
        <w:rPr>
          <w:rFonts w:asciiTheme="minorHAnsi" w:hAnsiTheme="minorHAnsi" w:cstheme="minorHAnsi"/>
          <w:color w:val="auto"/>
          <w:sz w:val="22"/>
          <w:szCs w:val="22"/>
        </w:rPr>
      </w:pPr>
      <w:r w:rsidRPr="002F4000">
        <w:rPr>
          <w:rFonts w:asciiTheme="minorHAnsi" w:hAnsiTheme="minorHAnsi" w:cstheme="minorHAnsi"/>
          <w:color w:val="auto"/>
          <w:sz w:val="22"/>
          <w:szCs w:val="22"/>
        </w:rPr>
        <w:t>A history of children social care (CSC) intervention or police involvement</w:t>
      </w:r>
    </w:p>
    <w:p w14:paraId="3A7DCF98" w14:textId="77777777" w:rsidR="007D2069" w:rsidRPr="002F4000" w:rsidRDefault="007D2069" w:rsidP="007D2069">
      <w:pPr>
        <w:pStyle w:val="Default"/>
        <w:numPr>
          <w:ilvl w:val="0"/>
          <w:numId w:val="5"/>
        </w:numPr>
        <w:rPr>
          <w:rFonts w:asciiTheme="minorHAnsi" w:hAnsiTheme="minorHAnsi" w:cstheme="minorHAnsi"/>
          <w:color w:val="auto"/>
          <w:sz w:val="22"/>
          <w:szCs w:val="22"/>
        </w:rPr>
      </w:pPr>
      <w:r w:rsidRPr="002F4000">
        <w:rPr>
          <w:rFonts w:asciiTheme="minorHAnsi" w:hAnsiTheme="minorHAnsi" w:cstheme="minorHAnsi"/>
          <w:color w:val="auto"/>
          <w:sz w:val="22"/>
          <w:szCs w:val="22"/>
        </w:rPr>
        <w:t>A coordinated multiagency approach is required</w:t>
      </w:r>
    </w:p>
    <w:p w14:paraId="0791CC92" w14:textId="77777777" w:rsidR="007D2069" w:rsidRDefault="007D2069" w:rsidP="007D2069">
      <w:pPr>
        <w:pStyle w:val="Default"/>
        <w:numPr>
          <w:ilvl w:val="0"/>
          <w:numId w:val="5"/>
        </w:numPr>
        <w:rPr>
          <w:rFonts w:asciiTheme="minorHAnsi" w:hAnsiTheme="minorHAnsi" w:cstheme="minorHAnsi"/>
          <w:color w:val="auto"/>
          <w:sz w:val="22"/>
          <w:szCs w:val="22"/>
        </w:rPr>
      </w:pPr>
      <w:r w:rsidRPr="002F4000">
        <w:rPr>
          <w:rFonts w:asciiTheme="minorHAnsi" w:hAnsiTheme="minorHAnsi" w:cstheme="minorHAnsi"/>
          <w:color w:val="auto"/>
          <w:sz w:val="22"/>
          <w:szCs w:val="22"/>
        </w:rPr>
        <w:t>Risk of escalating to level 4 intervention including risk of family breakdown</w:t>
      </w:r>
    </w:p>
    <w:p w14:paraId="7F61A20D" w14:textId="77777777" w:rsidR="007D2069" w:rsidRPr="000D3EF1" w:rsidRDefault="007D2069" w:rsidP="007D2069">
      <w:pPr>
        <w:pStyle w:val="Default"/>
        <w:numPr>
          <w:ilvl w:val="0"/>
          <w:numId w:val="5"/>
        </w:numPr>
        <w:rPr>
          <w:rFonts w:asciiTheme="minorHAnsi" w:hAnsiTheme="minorHAnsi" w:cstheme="minorHAnsi"/>
          <w:color w:val="auto"/>
          <w:sz w:val="22"/>
          <w:szCs w:val="22"/>
        </w:rPr>
      </w:pPr>
      <w:r w:rsidRPr="000D3EF1">
        <w:rPr>
          <w:rFonts w:asciiTheme="minorHAnsi" w:hAnsiTheme="minorHAnsi" w:cstheme="minorHAnsi"/>
          <w:color w:val="auto"/>
          <w:sz w:val="22"/>
          <w:szCs w:val="22"/>
        </w:rPr>
        <w:t>Adults out of work or at risk of financial exclusion and young people at risk of worklessness.</w:t>
      </w:r>
    </w:p>
    <w:p w14:paraId="5F92C295" w14:textId="77777777" w:rsidR="007D2069" w:rsidRPr="002F4000" w:rsidRDefault="007D2069" w:rsidP="007D2069">
      <w:pPr>
        <w:pStyle w:val="Default"/>
        <w:numPr>
          <w:ilvl w:val="0"/>
          <w:numId w:val="5"/>
        </w:numPr>
        <w:rPr>
          <w:rFonts w:asciiTheme="minorHAnsi" w:hAnsiTheme="minorHAnsi" w:cstheme="minorHAnsi"/>
          <w:color w:val="auto"/>
          <w:sz w:val="22"/>
          <w:szCs w:val="22"/>
        </w:rPr>
      </w:pPr>
      <w:r w:rsidRPr="002F4000">
        <w:rPr>
          <w:rFonts w:asciiTheme="minorHAnsi" w:hAnsiTheme="minorHAnsi" w:cstheme="minorHAnsi"/>
          <w:color w:val="auto"/>
          <w:sz w:val="22"/>
          <w:szCs w:val="22"/>
        </w:rPr>
        <w:t>Children who have not been attending school regularly</w:t>
      </w:r>
    </w:p>
    <w:p w14:paraId="1C3FC3B2" w14:textId="77777777" w:rsidR="007D2069" w:rsidRPr="002F4000" w:rsidRDefault="007D2069" w:rsidP="007D2069">
      <w:pPr>
        <w:pStyle w:val="Default"/>
        <w:numPr>
          <w:ilvl w:val="0"/>
          <w:numId w:val="5"/>
        </w:numPr>
        <w:rPr>
          <w:rFonts w:asciiTheme="minorHAnsi" w:hAnsiTheme="minorHAnsi" w:cstheme="minorHAnsi"/>
          <w:color w:val="auto"/>
          <w:sz w:val="22"/>
          <w:szCs w:val="22"/>
        </w:rPr>
      </w:pPr>
      <w:r w:rsidRPr="002F4000">
        <w:rPr>
          <w:rFonts w:asciiTheme="minorHAnsi" w:hAnsiTheme="minorHAnsi" w:cstheme="minorHAnsi"/>
          <w:color w:val="auto"/>
          <w:sz w:val="22"/>
          <w:szCs w:val="22"/>
        </w:rPr>
        <w:t>Parents and children involved in crime and anti-social behaviour</w:t>
      </w:r>
    </w:p>
    <w:p w14:paraId="554336EA" w14:textId="77777777" w:rsidR="007D2069" w:rsidRPr="002F4000" w:rsidRDefault="007D2069" w:rsidP="007D2069">
      <w:pPr>
        <w:pStyle w:val="Default"/>
        <w:numPr>
          <w:ilvl w:val="0"/>
          <w:numId w:val="5"/>
        </w:numPr>
        <w:rPr>
          <w:rFonts w:asciiTheme="minorHAnsi" w:hAnsiTheme="minorHAnsi" w:cstheme="minorHAnsi"/>
          <w:color w:val="auto"/>
          <w:sz w:val="22"/>
          <w:szCs w:val="22"/>
        </w:rPr>
      </w:pPr>
      <w:r w:rsidRPr="002F4000">
        <w:rPr>
          <w:rFonts w:asciiTheme="minorHAnsi" w:hAnsiTheme="minorHAnsi" w:cstheme="minorHAnsi"/>
          <w:color w:val="auto"/>
          <w:sz w:val="22"/>
          <w:szCs w:val="22"/>
        </w:rPr>
        <w:t>Parents and children with a range of health problems</w:t>
      </w:r>
    </w:p>
    <w:p w14:paraId="0E9E9224" w14:textId="77777777" w:rsidR="007D2069" w:rsidRPr="002F4000" w:rsidRDefault="007D2069" w:rsidP="007D2069">
      <w:pPr>
        <w:pStyle w:val="Default"/>
        <w:numPr>
          <w:ilvl w:val="0"/>
          <w:numId w:val="5"/>
        </w:numPr>
        <w:rPr>
          <w:rFonts w:asciiTheme="minorHAnsi" w:eastAsia="Times New Roman" w:hAnsiTheme="minorHAnsi" w:cstheme="minorHAnsi"/>
        </w:rPr>
      </w:pPr>
      <w:r w:rsidRPr="002F4000">
        <w:rPr>
          <w:rFonts w:asciiTheme="minorHAnsi" w:hAnsiTheme="minorHAnsi" w:cstheme="minorHAnsi"/>
          <w:color w:val="auto"/>
          <w:sz w:val="22"/>
          <w:szCs w:val="22"/>
        </w:rPr>
        <w:t>Families affected by domestic violence</w:t>
      </w:r>
      <w:r w:rsidRPr="002F4000">
        <w:rPr>
          <w:rFonts w:asciiTheme="minorHAnsi" w:eastAsia="Times New Roman" w:hAnsiTheme="minorHAnsi" w:cstheme="minorHAnsi"/>
        </w:rPr>
        <w:t xml:space="preserve"> </w:t>
      </w:r>
      <w:r w:rsidRPr="00AE7BE1">
        <w:rPr>
          <w:rFonts w:asciiTheme="minorHAnsi" w:hAnsiTheme="minorHAnsi" w:cstheme="minorHAnsi"/>
          <w:color w:val="auto"/>
          <w:sz w:val="22"/>
          <w:szCs w:val="22"/>
        </w:rPr>
        <w:t>and abuse</w:t>
      </w:r>
    </w:p>
    <w:p w14:paraId="2AA2B84E" w14:textId="3F855789" w:rsidR="003A78CD" w:rsidRPr="00BD3AFD" w:rsidRDefault="003A78CD" w:rsidP="003A78CD">
      <w:pPr>
        <w:ind w:left="720"/>
        <w:rPr>
          <w:rFonts w:cstheme="minorHAnsi"/>
        </w:rPr>
      </w:pPr>
    </w:p>
    <w:p w14:paraId="797BFC61" w14:textId="19A21A29" w:rsidR="003A78CD" w:rsidRPr="002F4000" w:rsidRDefault="003A78CD" w:rsidP="003A78CD">
      <w:pPr>
        <w:rPr>
          <w:rFonts w:cstheme="minorHAnsi"/>
        </w:rPr>
      </w:pPr>
      <w:r w:rsidRPr="002F4000">
        <w:rPr>
          <w:rFonts w:cstheme="minorHAnsi"/>
        </w:rPr>
        <w:t>2.8</w:t>
      </w:r>
      <w:r w:rsidRPr="002F4000">
        <w:rPr>
          <w:rFonts w:cstheme="minorHAnsi"/>
        </w:rPr>
        <w:tab/>
      </w:r>
      <w:r w:rsidRPr="002F4000">
        <w:rPr>
          <w:rFonts w:cstheme="minorHAnsi"/>
          <w:b/>
          <w:bCs/>
        </w:rPr>
        <w:t>SEND</w:t>
      </w:r>
    </w:p>
    <w:p w14:paraId="7AD255E8" w14:textId="4F596E81" w:rsidR="003A78CD" w:rsidRPr="00AE7BE1" w:rsidRDefault="00D80548" w:rsidP="003A78CD">
      <w:pPr>
        <w:ind w:left="720"/>
        <w:rPr>
          <w:rFonts w:cstheme="minorHAnsi"/>
        </w:rPr>
      </w:pPr>
      <w:r w:rsidRPr="002F4000">
        <w:rPr>
          <w:rFonts w:cstheme="minorHAnsi"/>
        </w:rPr>
        <w:t>Provide information for schools with</w:t>
      </w:r>
      <w:r w:rsidR="003A78CD" w:rsidRPr="002F4000">
        <w:rPr>
          <w:rFonts w:eastAsia="Calibri" w:cstheme="minorHAnsi"/>
        </w:rPr>
        <w:t xml:space="preserve"> relevant supporting services and support groups for families experiencing challenges due to SEND. To promote the school’s use of the ‘Ordinarily Available Inclusive Practice’ (OAIP) guide and Therapeutic Thinking approach. </w:t>
      </w:r>
      <w:r w:rsidR="009D7181" w:rsidRPr="002F4000">
        <w:rPr>
          <w:rFonts w:eastAsia="Calibri" w:cstheme="minorHAnsi"/>
        </w:rPr>
        <w:t xml:space="preserve">Link workers should be aware of children on </w:t>
      </w:r>
      <w:r w:rsidR="00101113" w:rsidRPr="002F4000">
        <w:rPr>
          <w:rFonts w:eastAsia="Calibri" w:cstheme="minorHAnsi"/>
        </w:rPr>
        <w:t>education and health care plans (EHCP’s)</w:t>
      </w:r>
      <w:r w:rsidR="00AF56B2" w:rsidRPr="002F4000">
        <w:rPr>
          <w:rFonts w:eastAsia="Calibri" w:cstheme="minorHAnsi"/>
        </w:rPr>
        <w:t xml:space="preserve"> </w:t>
      </w:r>
      <w:r w:rsidR="009D7181" w:rsidRPr="002F4000">
        <w:rPr>
          <w:rFonts w:eastAsia="Calibri" w:cstheme="minorHAnsi"/>
        </w:rPr>
        <w:t xml:space="preserve">or where an </w:t>
      </w:r>
      <w:r w:rsidR="00AF56B2" w:rsidRPr="002F4000">
        <w:rPr>
          <w:rFonts w:eastAsia="Calibri" w:cstheme="minorHAnsi"/>
        </w:rPr>
        <w:t>education and health care needs assessment (</w:t>
      </w:r>
      <w:r w:rsidR="009D7181" w:rsidRPr="002F4000">
        <w:rPr>
          <w:rFonts w:eastAsia="Calibri" w:cstheme="minorHAnsi"/>
        </w:rPr>
        <w:t>EHCNA</w:t>
      </w:r>
      <w:r w:rsidR="00AF56B2" w:rsidRPr="002F4000">
        <w:rPr>
          <w:rFonts w:eastAsia="Calibri" w:cstheme="minorHAnsi"/>
        </w:rPr>
        <w:t>)</w:t>
      </w:r>
      <w:r w:rsidR="009D7181" w:rsidRPr="002F4000">
        <w:rPr>
          <w:rFonts w:eastAsia="Calibri" w:cstheme="minorHAnsi"/>
        </w:rPr>
        <w:t xml:space="preserve"> is currently being completed and support the school where appropriate. </w:t>
      </w:r>
    </w:p>
    <w:p w14:paraId="2953C959" w14:textId="4BBE9FF9" w:rsidR="003A78CD" w:rsidRPr="002F4000" w:rsidRDefault="003A78CD" w:rsidP="003A78CD">
      <w:pPr>
        <w:pStyle w:val="Default"/>
        <w:rPr>
          <w:rFonts w:asciiTheme="minorHAnsi" w:hAnsiTheme="minorHAnsi" w:cstheme="minorHAnsi"/>
          <w:color w:val="auto"/>
          <w:sz w:val="22"/>
          <w:szCs w:val="22"/>
        </w:rPr>
      </w:pPr>
    </w:p>
    <w:p w14:paraId="38AB15CA" w14:textId="450BC35A" w:rsidR="00603163" w:rsidRPr="002F4000" w:rsidRDefault="0099561D" w:rsidP="00C22008">
      <w:pPr>
        <w:pStyle w:val="Default"/>
        <w:numPr>
          <w:ilvl w:val="0"/>
          <w:numId w:val="4"/>
        </w:numPr>
        <w:rPr>
          <w:rFonts w:asciiTheme="minorHAnsi" w:hAnsiTheme="minorHAnsi" w:cstheme="minorHAnsi"/>
          <w:b/>
          <w:bCs/>
          <w:color w:val="auto"/>
          <w:sz w:val="22"/>
          <w:szCs w:val="22"/>
        </w:rPr>
      </w:pPr>
      <w:r w:rsidRPr="002F4000">
        <w:rPr>
          <w:rFonts w:asciiTheme="minorHAnsi" w:hAnsiTheme="minorHAnsi" w:cstheme="minorHAnsi"/>
          <w:b/>
          <w:bCs/>
          <w:color w:val="auto"/>
          <w:sz w:val="22"/>
          <w:szCs w:val="22"/>
        </w:rPr>
        <w:t>SCHOOL LINK WORKERS</w:t>
      </w:r>
    </w:p>
    <w:p w14:paraId="166FBB0E" w14:textId="77777777" w:rsidR="00603163" w:rsidRPr="002F4000" w:rsidRDefault="00603163" w:rsidP="00603163">
      <w:pPr>
        <w:pStyle w:val="Default"/>
        <w:rPr>
          <w:rFonts w:asciiTheme="minorHAnsi" w:hAnsiTheme="minorHAnsi" w:cstheme="minorHAnsi"/>
          <w:b/>
          <w:bCs/>
          <w:color w:val="auto"/>
          <w:sz w:val="22"/>
          <w:szCs w:val="22"/>
        </w:rPr>
      </w:pPr>
    </w:p>
    <w:p w14:paraId="37D85720" w14:textId="30DAFEBA" w:rsidR="00B30F53" w:rsidRPr="002F4000" w:rsidRDefault="0099561D" w:rsidP="00C22008">
      <w:pPr>
        <w:pStyle w:val="Default"/>
        <w:numPr>
          <w:ilvl w:val="1"/>
          <w:numId w:val="1"/>
        </w:numPr>
        <w:rPr>
          <w:rFonts w:asciiTheme="minorHAnsi" w:hAnsiTheme="minorHAnsi" w:cstheme="minorHAnsi"/>
          <w:color w:val="auto"/>
          <w:sz w:val="22"/>
          <w:szCs w:val="22"/>
        </w:rPr>
      </w:pPr>
      <w:r w:rsidRPr="002F4000">
        <w:rPr>
          <w:rFonts w:asciiTheme="minorHAnsi" w:hAnsiTheme="minorHAnsi" w:cstheme="minorHAnsi"/>
          <w:color w:val="auto"/>
          <w:sz w:val="22"/>
          <w:szCs w:val="22"/>
        </w:rPr>
        <w:t xml:space="preserve">All schools within West Sussex will be provided with a link worker from the DST which can be a Family Support Worker or Team Manager. There </w:t>
      </w:r>
      <w:r w:rsidR="00A77A2D" w:rsidRPr="002F4000">
        <w:rPr>
          <w:rFonts w:asciiTheme="minorHAnsi" w:hAnsiTheme="minorHAnsi" w:cstheme="minorHAnsi"/>
          <w:color w:val="auto"/>
          <w:sz w:val="22"/>
          <w:szCs w:val="22"/>
        </w:rPr>
        <w:t>will</w:t>
      </w:r>
      <w:r w:rsidRPr="002F4000">
        <w:rPr>
          <w:rFonts w:asciiTheme="minorHAnsi" w:hAnsiTheme="minorHAnsi" w:cstheme="minorHAnsi"/>
          <w:color w:val="auto"/>
          <w:sz w:val="22"/>
          <w:szCs w:val="22"/>
        </w:rPr>
        <w:t xml:space="preserve"> be a secondary link worker identified for all schools to ensure there is support available </w:t>
      </w:r>
      <w:r w:rsidR="006E256F" w:rsidRPr="002F4000">
        <w:rPr>
          <w:rFonts w:asciiTheme="minorHAnsi" w:hAnsiTheme="minorHAnsi" w:cstheme="minorHAnsi"/>
          <w:color w:val="auto"/>
          <w:sz w:val="22"/>
          <w:szCs w:val="22"/>
        </w:rPr>
        <w:t>at all times</w:t>
      </w:r>
      <w:r w:rsidR="00AD061E" w:rsidRPr="002F4000">
        <w:rPr>
          <w:rFonts w:asciiTheme="minorHAnsi" w:hAnsiTheme="minorHAnsi" w:cstheme="minorHAnsi"/>
          <w:color w:val="auto"/>
          <w:sz w:val="22"/>
          <w:szCs w:val="22"/>
        </w:rPr>
        <w:t xml:space="preserve"> during the working week.</w:t>
      </w:r>
      <w:r w:rsidRPr="002F4000">
        <w:rPr>
          <w:rFonts w:asciiTheme="minorHAnsi" w:hAnsiTheme="minorHAnsi" w:cstheme="minorHAnsi"/>
          <w:color w:val="auto"/>
          <w:sz w:val="22"/>
          <w:szCs w:val="22"/>
        </w:rPr>
        <w:t xml:space="preserve"> </w:t>
      </w:r>
      <w:r w:rsidR="006E256F" w:rsidRPr="002F4000">
        <w:rPr>
          <w:rFonts w:asciiTheme="minorHAnsi" w:hAnsiTheme="minorHAnsi" w:cstheme="minorHAnsi"/>
          <w:color w:val="auto"/>
          <w:sz w:val="22"/>
          <w:szCs w:val="22"/>
        </w:rPr>
        <w:t xml:space="preserve">Named link workers will be provided </w:t>
      </w:r>
      <w:r w:rsidR="00A8476D" w:rsidRPr="002F4000">
        <w:rPr>
          <w:rFonts w:asciiTheme="minorHAnsi" w:hAnsiTheme="minorHAnsi" w:cstheme="minorHAnsi"/>
          <w:color w:val="auto"/>
          <w:sz w:val="22"/>
          <w:szCs w:val="22"/>
        </w:rPr>
        <w:t>to Primary</w:t>
      </w:r>
      <w:r w:rsidRPr="002F4000">
        <w:rPr>
          <w:rFonts w:asciiTheme="minorHAnsi" w:hAnsiTheme="minorHAnsi" w:cstheme="minorHAnsi"/>
          <w:color w:val="auto"/>
          <w:sz w:val="22"/>
          <w:szCs w:val="22"/>
        </w:rPr>
        <w:t xml:space="preserve"> Schools, Secondary Schools, APC’s, FE Colleges, Specialist </w:t>
      </w:r>
      <w:proofErr w:type="gramStart"/>
      <w:r w:rsidRPr="002F4000">
        <w:rPr>
          <w:rFonts w:asciiTheme="minorHAnsi" w:hAnsiTheme="minorHAnsi" w:cstheme="minorHAnsi"/>
          <w:color w:val="auto"/>
          <w:sz w:val="22"/>
          <w:szCs w:val="22"/>
        </w:rPr>
        <w:t>Schools</w:t>
      </w:r>
      <w:proofErr w:type="gramEnd"/>
      <w:r w:rsidRPr="002F4000">
        <w:rPr>
          <w:rFonts w:asciiTheme="minorHAnsi" w:hAnsiTheme="minorHAnsi" w:cstheme="minorHAnsi"/>
          <w:color w:val="auto"/>
          <w:sz w:val="22"/>
          <w:szCs w:val="22"/>
        </w:rPr>
        <w:t xml:space="preserve"> and Independent Schools. </w:t>
      </w:r>
    </w:p>
    <w:p w14:paraId="1EF0BF63" w14:textId="77777777" w:rsidR="00B30F53" w:rsidRPr="002F4000" w:rsidRDefault="00B30F53" w:rsidP="00B30F53">
      <w:pPr>
        <w:pStyle w:val="Default"/>
        <w:rPr>
          <w:rFonts w:asciiTheme="minorHAnsi" w:hAnsiTheme="minorHAnsi" w:cstheme="minorHAnsi"/>
          <w:color w:val="auto"/>
          <w:sz w:val="22"/>
          <w:szCs w:val="22"/>
        </w:rPr>
      </w:pPr>
    </w:p>
    <w:p w14:paraId="4411C83E" w14:textId="19DF467F" w:rsidR="00B30F53" w:rsidRPr="002F4000" w:rsidRDefault="00B30F53" w:rsidP="00C22008">
      <w:pPr>
        <w:pStyle w:val="Default"/>
        <w:numPr>
          <w:ilvl w:val="1"/>
          <w:numId w:val="1"/>
        </w:numPr>
        <w:rPr>
          <w:rFonts w:asciiTheme="minorHAnsi" w:hAnsiTheme="minorHAnsi" w:cstheme="minorHAnsi"/>
          <w:color w:val="auto"/>
          <w:sz w:val="22"/>
          <w:szCs w:val="22"/>
        </w:rPr>
      </w:pPr>
      <w:r w:rsidRPr="002F4000">
        <w:rPr>
          <w:rFonts w:asciiTheme="minorHAnsi" w:hAnsiTheme="minorHAnsi" w:cstheme="minorHAnsi"/>
          <w:color w:val="auto"/>
          <w:sz w:val="22"/>
          <w:szCs w:val="22"/>
        </w:rPr>
        <w:t xml:space="preserve">Allocation of link workers for schools will be agreed on a local level </w:t>
      </w:r>
      <w:r w:rsidR="006E256F" w:rsidRPr="002F4000">
        <w:rPr>
          <w:rFonts w:asciiTheme="minorHAnsi" w:hAnsiTheme="minorHAnsi" w:cstheme="minorHAnsi"/>
          <w:color w:val="auto"/>
          <w:sz w:val="22"/>
          <w:szCs w:val="22"/>
        </w:rPr>
        <w:t xml:space="preserve">by Hubs </w:t>
      </w:r>
      <w:r w:rsidRPr="002F4000">
        <w:rPr>
          <w:rFonts w:asciiTheme="minorHAnsi" w:hAnsiTheme="minorHAnsi" w:cstheme="minorHAnsi"/>
          <w:color w:val="auto"/>
          <w:sz w:val="22"/>
          <w:szCs w:val="22"/>
        </w:rPr>
        <w:t xml:space="preserve">apart from APCs which will be agreed by all </w:t>
      </w:r>
      <w:r w:rsidR="006E256F" w:rsidRPr="002F4000">
        <w:rPr>
          <w:rFonts w:asciiTheme="minorHAnsi" w:hAnsiTheme="minorHAnsi" w:cstheme="minorHAnsi"/>
          <w:color w:val="auto"/>
          <w:sz w:val="22"/>
          <w:szCs w:val="22"/>
        </w:rPr>
        <w:t xml:space="preserve">at a county level by </w:t>
      </w:r>
      <w:r w:rsidRPr="002F4000">
        <w:rPr>
          <w:rFonts w:asciiTheme="minorHAnsi" w:hAnsiTheme="minorHAnsi" w:cstheme="minorHAnsi"/>
          <w:color w:val="auto"/>
          <w:sz w:val="22"/>
          <w:szCs w:val="22"/>
        </w:rPr>
        <w:t>the DST TMs to ensure there is an equitable split across the teams and the APC is adequately supported.</w:t>
      </w:r>
    </w:p>
    <w:p w14:paraId="0EF5C05A" w14:textId="77777777" w:rsidR="00DE23A9" w:rsidRPr="002F4000" w:rsidRDefault="00DE23A9" w:rsidP="00461F36">
      <w:pPr>
        <w:rPr>
          <w:rFonts w:cstheme="minorHAnsi"/>
        </w:rPr>
      </w:pPr>
    </w:p>
    <w:p w14:paraId="25A03AA0" w14:textId="555C6830" w:rsidR="00DE23A9" w:rsidRPr="002F4000" w:rsidRDefault="00DE23A9" w:rsidP="00C22008">
      <w:pPr>
        <w:pStyle w:val="Default"/>
        <w:numPr>
          <w:ilvl w:val="1"/>
          <w:numId w:val="1"/>
        </w:numPr>
        <w:rPr>
          <w:rFonts w:asciiTheme="minorHAnsi" w:hAnsiTheme="minorHAnsi" w:cstheme="minorHAnsi"/>
          <w:color w:val="auto"/>
          <w:sz w:val="22"/>
          <w:szCs w:val="22"/>
        </w:rPr>
      </w:pPr>
      <w:r w:rsidRPr="002F4000">
        <w:rPr>
          <w:rFonts w:asciiTheme="minorHAnsi" w:hAnsiTheme="minorHAnsi" w:cstheme="minorHAnsi"/>
          <w:color w:val="auto"/>
          <w:sz w:val="22"/>
          <w:szCs w:val="22"/>
        </w:rPr>
        <w:lastRenderedPageBreak/>
        <w:t xml:space="preserve">Link Workers will not be assigned to schools where their own children attend. </w:t>
      </w:r>
    </w:p>
    <w:p w14:paraId="44CED073" w14:textId="77777777" w:rsidR="009D7181" w:rsidRPr="002F4000" w:rsidRDefault="009D7181" w:rsidP="009D7181">
      <w:pPr>
        <w:pStyle w:val="Default"/>
        <w:rPr>
          <w:rFonts w:asciiTheme="minorHAnsi" w:hAnsiTheme="minorHAnsi" w:cstheme="minorHAnsi"/>
          <w:color w:val="auto"/>
          <w:sz w:val="22"/>
          <w:szCs w:val="22"/>
        </w:rPr>
      </w:pPr>
    </w:p>
    <w:p w14:paraId="34EDAF65" w14:textId="023B5F30" w:rsidR="00DE7AAE" w:rsidRPr="002F4000" w:rsidRDefault="006E256F" w:rsidP="00C22008">
      <w:pPr>
        <w:pStyle w:val="Default"/>
        <w:numPr>
          <w:ilvl w:val="1"/>
          <w:numId w:val="1"/>
        </w:numPr>
        <w:rPr>
          <w:rFonts w:asciiTheme="minorHAnsi" w:hAnsiTheme="minorHAnsi" w:cstheme="minorHAnsi"/>
          <w:color w:val="auto"/>
          <w:sz w:val="22"/>
          <w:szCs w:val="22"/>
        </w:rPr>
      </w:pPr>
      <w:r w:rsidRPr="002F4000">
        <w:rPr>
          <w:rFonts w:asciiTheme="minorHAnsi" w:hAnsiTheme="minorHAnsi" w:cstheme="minorHAnsi"/>
          <w:color w:val="auto"/>
          <w:sz w:val="22"/>
          <w:szCs w:val="22"/>
        </w:rPr>
        <w:t>Hub</w:t>
      </w:r>
      <w:r w:rsidR="009D7181" w:rsidRPr="002F4000">
        <w:rPr>
          <w:rFonts w:asciiTheme="minorHAnsi" w:hAnsiTheme="minorHAnsi" w:cstheme="minorHAnsi"/>
          <w:color w:val="auto"/>
          <w:sz w:val="22"/>
          <w:szCs w:val="22"/>
        </w:rPr>
        <w:t xml:space="preserve"> DST teams will identify schools that requi</w:t>
      </w:r>
      <w:r w:rsidR="00AC4D49" w:rsidRPr="002F4000">
        <w:rPr>
          <w:rFonts w:asciiTheme="minorHAnsi" w:hAnsiTheme="minorHAnsi" w:cstheme="minorHAnsi"/>
          <w:color w:val="auto"/>
          <w:sz w:val="22"/>
          <w:szCs w:val="22"/>
        </w:rPr>
        <w:t>r</w:t>
      </w:r>
      <w:r w:rsidR="009D7181" w:rsidRPr="002F4000">
        <w:rPr>
          <w:rFonts w:asciiTheme="minorHAnsi" w:hAnsiTheme="minorHAnsi" w:cstheme="minorHAnsi"/>
          <w:color w:val="auto"/>
          <w:sz w:val="22"/>
          <w:szCs w:val="22"/>
        </w:rPr>
        <w:t xml:space="preserve">e </w:t>
      </w:r>
      <w:r w:rsidR="003211A2" w:rsidRPr="002F4000">
        <w:rPr>
          <w:rFonts w:asciiTheme="minorHAnsi" w:hAnsiTheme="minorHAnsi" w:cstheme="minorHAnsi"/>
          <w:color w:val="auto"/>
          <w:sz w:val="22"/>
          <w:szCs w:val="22"/>
        </w:rPr>
        <w:t xml:space="preserve">enhanced </w:t>
      </w:r>
      <w:r w:rsidR="009D7181" w:rsidRPr="002F4000">
        <w:rPr>
          <w:rFonts w:asciiTheme="minorHAnsi" w:hAnsiTheme="minorHAnsi" w:cstheme="minorHAnsi"/>
          <w:color w:val="auto"/>
          <w:sz w:val="22"/>
          <w:szCs w:val="22"/>
        </w:rPr>
        <w:t xml:space="preserve">support, criteria for this can include schools that are not engaging with Early Help, schools that are either leading on a high number of EHPs </w:t>
      </w:r>
      <w:r w:rsidR="002F4000" w:rsidRPr="002F4000">
        <w:rPr>
          <w:rFonts w:asciiTheme="minorHAnsi" w:hAnsiTheme="minorHAnsi" w:cstheme="minorHAnsi"/>
          <w:color w:val="auto"/>
          <w:sz w:val="22"/>
          <w:szCs w:val="22"/>
        </w:rPr>
        <w:t>or no</w:t>
      </w:r>
      <w:r w:rsidR="009D7181" w:rsidRPr="002F4000">
        <w:rPr>
          <w:rFonts w:asciiTheme="minorHAnsi" w:hAnsiTheme="minorHAnsi" w:cstheme="minorHAnsi"/>
          <w:color w:val="auto"/>
          <w:sz w:val="22"/>
          <w:szCs w:val="22"/>
        </w:rPr>
        <w:t xml:space="preserve"> EHPs, </w:t>
      </w:r>
      <w:r w:rsidR="000C790E" w:rsidRPr="002F4000">
        <w:rPr>
          <w:rFonts w:asciiTheme="minorHAnsi" w:hAnsiTheme="minorHAnsi" w:cstheme="minorHAnsi"/>
          <w:color w:val="auto"/>
          <w:sz w:val="22"/>
          <w:szCs w:val="22"/>
        </w:rPr>
        <w:t xml:space="preserve">high </w:t>
      </w:r>
      <w:r w:rsidR="009D7181" w:rsidRPr="002F4000">
        <w:rPr>
          <w:rFonts w:asciiTheme="minorHAnsi" w:hAnsiTheme="minorHAnsi" w:cstheme="minorHAnsi"/>
          <w:color w:val="auto"/>
          <w:sz w:val="22"/>
          <w:szCs w:val="22"/>
        </w:rPr>
        <w:t>numbers of exclusions or other local needs</w:t>
      </w:r>
      <w:r w:rsidR="000C790E" w:rsidRPr="002F4000">
        <w:rPr>
          <w:rFonts w:asciiTheme="minorHAnsi" w:hAnsiTheme="minorHAnsi" w:cstheme="minorHAnsi"/>
          <w:color w:val="auto"/>
          <w:sz w:val="22"/>
          <w:szCs w:val="22"/>
        </w:rPr>
        <w:t xml:space="preserve"> such as areas of deprivation</w:t>
      </w:r>
      <w:r w:rsidR="009D7181" w:rsidRPr="002F4000">
        <w:rPr>
          <w:rFonts w:asciiTheme="minorHAnsi" w:hAnsiTheme="minorHAnsi" w:cstheme="minorHAnsi"/>
          <w:color w:val="auto"/>
          <w:sz w:val="22"/>
          <w:szCs w:val="22"/>
        </w:rPr>
        <w:t>.</w:t>
      </w:r>
    </w:p>
    <w:p w14:paraId="4DB3CFB9" w14:textId="77777777" w:rsidR="008E5CA0" w:rsidRPr="002F4000" w:rsidRDefault="008E5CA0" w:rsidP="00731370">
      <w:pPr>
        <w:pStyle w:val="ListParagraph"/>
        <w:ind w:left="0"/>
        <w:rPr>
          <w:rFonts w:cstheme="minorHAnsi"/>
        </w:rPr>
      </w:pPr>
    </w:p>
    <w:p w14:paraId="7377959E" w14:textId="7769DC9B" w:rsidR="008E5CA0" w:rsidRDefault="008E5CA0" w:rsidP="00092653">
      <w:pPr>
        <w:pStyle w:val="Default"/>
        <w:numPr>
          <w:ilvl w:val="1"/>
          <w:numId w:val="1"/>
        </w:numPr>
        <w:rPr>
          <w:rFonts w:asciiTheme="minorHAnsi" w:hAnsiTheme="minorHAnsi" w:cstheme="minorHAnsi"/>
          <w:color w:val="auto"/>
          <w:sz w:val="22"/>
          <w:szCs w:val="22"/>
        </w:rPr>
      </w:pPr>
      <w:r w:rsidRPr="002F4000">
        <w:rPr>
          <w:rFonts w:asciiTheme="minorHAnsi" w:hAnsiTheme="minorHAnsi" w:cstheme="minorHAnsi"/>
          <w:color w:val="auto"/>
          <w:sz w:val="22"/>
          <w:szCs w:val="22"/>
        </w:rPr>
        <w:t xml:space="preserve">DST Team Managers will support link workers to ensure that there is a timely </w:t>
      </w:r>
      <w:r w:rsidR="00B33D71" w:rsidRPr="002F4000">
        <w:rPr>
          <w:rFonts w:asciiTheme="minorHAnsi" w:hAnsiTheme="minorHAnsi" w:cstheme="minorHAnsi"/>
          <w:color w:val="auto"/>
          <w:sz w:val="22"/>
          <w:szCs w:val="22"/>
        </w:rPr>
        <w:t>response to a request for support. They can provide additional support within a school i</w:t>
      </w:r>
      <w:r w:rsidR="00A86AB2" w:rsidRPr="002F4000">
        <w:rPr>
          <w:rFonts w:asciiTheme="minorHAnsi" w:hAnsiTheme="minorHAnsi" w:cstheme="minorHAnsi"/>
          <w:color w:val="auto"/>
          <w:sz w:val="22"/>
          <w:szCs w:val="22"/>
        </w:rPr>
        <w:t xml:space="preserve">n situations such as poor engagement with Early Help, an increased need or crisis point has been identified. </w:t>
      </w:r>
    </w:p>
    <w:p w14:paraId="63167C70" w14:textId="77777777" w:rsidR="0001422A" w:rsidRDefault="0001422A" w:rsidP="00E81BBA">
      <w:pPr>
        <w:pStyle w:val="ListParagraph"/>
        <w:rPr>
          <w:rFonts w:cstheme="minorHAnsi"/>
        </w:rPr>
      </w:pPr>
    </w:p>
    <w:p w14:paraId="334116DA" w14:textId="2523B945" w:rsidR="0001422A" w:rsidRPr="00234006" w:rsidRDefault="004A4E61" w:rsidP="00C22C75">
      <w:pPr>
        <w:pStyle w:val="Default"/>
        <w:numPr>
          <w:ilvl w:val="1"/>
          <w:numId w:val="1"/>
        </w:numPr>
        <w:rPr>
          <w:rFonts w:asciiTheme="minorHAnsi" w:hAnsiTheme="minorHAnsi" w:cstheme="minorHAnsi"/>
          <w:color w:val="auto"/>
          <w:sz w:val="22"/>
          <w:szCs w:val="22"/>
        </w:rPr>
      </w:pPr>
      <w:r w:rsidRPr="00234006">
        <w:rPr>
          <w:rFonts w:asciiTheme="minorHAnsi" w:hAnsiTheme="minorHAnsi" w:cstheme="minorHAnsi"/>
          <w:color w:val="auto"/>
          <w:sz w:val="22"/>
          <w:szCs w:val="22"/>
        </w:rPr>
        <w:t>Link workers</w:t>
      </w:r>
      <w:r w:rsidR="00377C14" w:rsidRPr="00234006">
        <w:rPr>
          <w:rFonts w:asciiTheme="minorHAnsi" w:hAnsiTheme="minorHAnsi" w:cstheme="minorHAnsi"/>
          <w:color w:val="auto"/>
          <w:sz w:val="22"/>
          <w:szCs w:val="22"/>
        </w:rPr>
        <w:t xml:space="preserve"> </w:t>
      </w:r>
      <w:r w:rsidR="008A09D2" w:rsidRPr="00234006">
        <w:rPr>
          <w:rFonts w:asciiTheme="minorHAnsi" w:hAnsiTheme="minorHAnsi" w:cstheme="minorHAnsi"/>
          <w:color w:val="auto"/>
          <w:sz w:val="22"/>
          <w:szCs w:val="22"/>
        </w:rPr>
        <w:t>will</w:t>
      </w:r>
      <w:r w:rsidR="00377C14" w:rsidRPr="00234006">
        <w:rPr>
          <w:rFonts w:asciiTheme="minorHAnsi" w:hAnsiTheme="minorHAnsi" w:cstheme="minorHAnsi"/>
          <w:color w:val="auto"/>
          <w:sz w:val="22"/>
          <w:szCs w:val="22"/>
        </w:rPr>
        <w:t xml:space="preserve"> follow GDPR policy and must only l</w:t>
      </w:r>
      <w:r w:rsidR="002213A6" w:rsidRPr="00234006">
        <w:rPr>
          <w:rFonts w:asciiTheme="minorHAnsi" w:hAnsiTheme="minorHAnsi" w:cstheme="minorHAnsi"/>
          <w:color w:val="auto"/>
          <w:sz w:val="22"/>
          <w:szCs w:val="22"/>
        </w:rPr>
        <w:t>ook up children</w:t>
      </w:r>
      <w:r w:rsidR="00E81BBA" w:rsidRPr="00234006">
        <w:rPr>
          <w:rFonts w:asciiTheme="minorHAnsi" w:hAnsiTheme="minorHAnsi" w:cstheme="minorHAnsi"/>
          <w:color w:val="auto"/>
          <w:sz w:val="22"/>
          <w:szCs w:val="22"/>
        </w:rPr>
        <w:t xml:space="preserve">/young people on </w:t>
      </w:r>
      <w:r w:rsidR="008A09D2" w:rsidRPr="00234006">
        <w:rPr>
          <w:rFonts w:asciiTheme="minorHAnsi" w:hAnsiTheme="minorHAnsi" w:cstheme="minorHAnsi"/>
          <w:color w:val="auto"/>
          <w:sz w:val="22"/>
          <w:szCs w:val="22"/>
        </w:rPr>
        <w:t xml:space="preserve">WSCC </w:t>
      </w:r>
      <w:r w:rsidR="00E81BBA" w:rsidRPr="00234006">
        <w:rPr>
          <w:rFonts w:asciiTheme="minorHAnsi" w:hAnsiTheme="minorHAnsi" w:cstheme="minorHAnsi"/>
          <w:color w:val="auto"/>
          <w:sz w:val="22"/>
          <w:szCs w:val="22"/>
        </w:rPr>
        <w:t>systems wh</w:t>
      </w:r>
      <w:r w:rsidR="001604DF">
        <w:rPr>
          <w:rFonts w:asciiTheme="minorHAnsi" w:hAnsiTheme="minorHAnsi" w:cstheme="minorHAnsi"/>
          <w:color w:val="auto"/>
          <w:sz w:val="22"/>
          <w:szCs w:val="22"/>
        </w:rPr>
        <w:t>en</w:t>
      </w:r>
      <w:r w:rsidR="00E81BBA" w:rsidRPr="00234006">
        <w:rPr>
          <w:rFonts w:asciiTheme="minorHAnsi" w:hAnsiTheme="minorHAnsi" w:cstheme="minorHAnsi"/>
          <w:color w:val="auto"/>
          <w:sz w:val="22"/>
          <w:szCs w:val="22"/>
        </w:rPr>
        <w:t xml:space="preserve"> there is an identified </w:t>
      </w:r>
      <w:r w:rsidR="008A09D2" w:rsidRPr="00234006">
        <w:rPr>
          <w:rFonts w:asciiTheme="minorHAnsi" w:hAnsiTheme="minorHAnsi" w:cstheme="minorHAnsi"/>
          <w:color w:val="auto"/>
          <w:sz w:val="22"/>
          <w:szCs w:val="22"/>
        </w:rPr>
        <w:t xml:space="preserve">and appropriate </w:t>
      </w:r>
      <w:r w:rsidR="00E81BBA" w:rsidRPr="00234006">
        <w:rPr>
          <w:rFonts w:asciiTheme="minorHAnsi" w:hAnsiTheme="minorHAnsi" w:cstheme="minorHAnsi"/>
          <w:color w:val="auto"/>
          <w:sz w:val="22"/>
          <w:szCs w:val="22"/>
        </w:rPr>
        <w:t xml:space="preserve">reason to do so. </w:t>
      </w:r>
    </w:p>
    <w:p w14:paraId="4309042C" w14:textId="51064395" w:rsidR="00603163" w:rsidRPr="002F4000" w:rsidRDefault="00603163" w:rsidP="00603163">
      <w:pPr>
        <w:pStyle w:val="Default"/>
        <w:ind w:left="360"/>
        <w:rPr>
          <w:rFonts w:asciiTheme="minorHAnsi" w:hAnsiTheme="minorHAnsi" w:cstheme="minorHAnsi"/>
          <w:color w:val="auto"/>
          <w:sz w:val="22"/>
          <w:szCs w:val="22"/>
        </w:rPr>
      </w:pPr>
    </w:p>
    <w:p w14:paraId="48B41FB2" w14:textId="32BDB16E" w:rsidR="00603163" w:rsidRPr="002F4000" w:rsidRDefault="0099561D" w:rsidP="00C22008">
      <w:pPr>
        <w:pStyle w:val="Default"/>
        <w:numPr>
          <w:ilvl w:val="0"/>
          <w:numId w:val="4"/>
        </w:numPr>
        <w:rPr>
          <w:rFonts w:asciiTheme="minorHAnsi" w:hAnsiTheme="minorHAnsi" w:cstheme="minorHAnsi"/>
          <w:b/>
          <w:bCs/>
          <w:color w:val="auto"/>
          <w:sz w:val="22"/>
          <w:szCs w:val="22"/>
        </w:rPr>
      </w:pPr>
      <w:r w:rsidRPr="002F4000">
        <w:rPr>
          <w:rFonts w:asciiTheme="minorHAnsi" w:hAnsiTheme="minorHAnsi" w:cstheme="minorHAnsi"/>
          <w:b/>
          <w:bCs/>
          <w:color w:val="auto"/>
          <w:sz w:val="22"/>
          <w:szCs w:val="22"/>
        </w:rPr>
        <w:t>EARLY HELP CONSULTATIONS</w:t>
      </w:r>
      <w:r w:rsidR="00AC4D49" w:rsidRPr="002F4000">
        <w:rPr>
          <w:rFonts w:asciiTheme="minorHAnsi" w:hAnsiTheme="minorHAnsi" w:cstheme="minorHAnsi"/>
          <w:b/>
          <w:bCs/>
          <w:color w:val="auto"/>
          <w:sz w:val="22"/>
          <w:szCs w:val="22"/>
        </w:rPr>
        <w:t xml:space="preserve"> (EHC)</w:t>
      </w:r>
    </w:p>
    <w:p w14:paraId="4130D9B0" w14:textId="77777777" w:rsidR="00603163" w:rsidRPr="002F4000" w:rsidRDefault="00603163" w:rsidP="00603163">
      <w:pPr>
        <w:pStyle w:val="Default"/>
        <w:rPr>
          <w:rFonts w:asciiTheme="minorHAnsi" w:hAnsiTheme="minorHAnsi" w:cstheme="minorHAnsi"/>
          <w:b/>
          <w:bCs/>
          <w:color w:val="auto"/>
          <w:sz w:val="22"/>
          <w:szCs w:val="22"/>
        </w:rPr>
      </w:pPr>
    </w:p>
    <w:p w14:paraId="23449EEB" w14:textId="6301574E" w:rsidR="00603163" w:rsidRPr="002F4000" w:rsidRDefault="001229C7" w:rsidP="0099561D">
      <w:pPr>
        <w:pStyle w:val="Default"/>
        <w:ind w:left="720" w:hanging="720"/>
        <w:rPr>
          <w:rFonts w:asciiTheme="minorHAnsi" w:hAnsiTheme="minorHAnsi" w:cstheme="minorHAnsi"/>
          <w:color w:val="auto"/>
          <w:sz w:val="22"/>
          <w:szCs w:val="22"/>
        </w:rPr>
      </w:pPr>
      <w:r w:rsidRPr="002F4000">
        <w:rPr>
          <w:rFonts w:asciiTheme="minorHAnsi" w:hAnsiTheme="minorHAnsi" w:cstheme="minorHAnsi"/>
          <w:color w:val="auto"/>
          <w:sz w:val="22"/>
          <w:szCs w:val="22"/>
        </w:rPr>
        <w:t>4</w:t>
      </w:r>
      <w:r w:rsidR="00603163" w:rsidRPr="002F4000">
        <w:rPr>
          <w:rFonts w:asciiTheme="minorHAnsi" w:hAnsiTheme="minorHAnsi" w:cstheme="minorHAnsi"/>
          <w:color w:val="auto"/>
          <w:sz w:val="22"/>
          <w:szCs w:val="22"/>
        </w:rPr>
        <w:t>.1</w:t>
      </w:r>
      <w:r w:rsidR="00603163" w:rsidRPr="002F4000">
        <w:rPr>
          <w:rFonts w:asciiTheme="minorHAnsi" w:hAnsiTheme="minorHAnsi" w:cstheme="minorHAnsi"/>
          <w:color w:val="auto"/>
          <w:sz w:val="22"/>
          <w:szCs w:val="22"/>
        </w:rPr>
        <w:tab/>
      </w:r>
      <w:r w:rsidR="0099561D" w:rsidRPr="002F4000">
        <w:rPr>
          <w:rFonts w:asciiTheme="minorHAnsi" w:hAnsiTheme="minorHAnsi" w:cstheme="minorHAnsi"/>
          <w:color w:val="auto"/>
          <w:sz w:val="22"/>
          <w:szCs w:val="22"/>
        </w:rPr>
        <w:t>Can be requested at any time by the schoo</w:t>
      </w:r>
      <w:r w:rsidR="00556695" w:rsidRPr="002F4000">
        <w:rPr>
          <w:rFonts w:asciiTheme="minorHAnsi" w:hAnsiTheme="minorHAnsi" w:cstheme="minorHAnsi"/>
          <w:color w:val="auto"/>
          <w:sz w:val="22"/>
          <w:szCs w:val="22"/>
        </w:rPr>
        <w:t>l</w:t>
      </w:r>
      <w:r w:rsidR="0099561D" w:rsidRPr="002F4000">
        <w:rPr>
          <w:rFonts w:asciiTheme="minorHAnsi" w:hAnsiTheme="minorHAnsi" w:cstheme="minorHAnsi"/>
          <w:color w:val="auto"/>
          <w:sz w:val="22"/>
          <w:szCs w:val="22"/>
        </w:rPr>
        <w:t xml:space="preserve">, there is no minimum or maximum </w:t>
      </w:r>
      <w:r w:rsidR="00924B2F" w:rsidRPr="002F4000">
        <w:rPr>
          <w:rFonts w:asciiTheme="minorHAnsi" w:hAnsiTheme="minorHAnsi" w:cstheme="minorHAnsi"/>
          <w:color w:val="auto"/>
          <w:sz w:val="22"/>
          <w:szCs w:val="22"/>
        </w:rPr>
        <w:t>number of EHCs that can be held</w:t>
      </w:r>
      <w:r w:rsidR="0099561D" w:rsidRPr="002F4000">
        <w:rPr>
          <w:rFonts w:asciiTheme="minorHAnsi" w:hAnsiTheme="minorHAnsi" w:cstheme="minorHAnsi"/>
          <w:color w:val="auto"/>
          <w:sz w:val="22"/>
          <w:szCs w:val="22"/>
        </w:rPr>
        <w:t xml:space="preserve">, however there is an expectation that there should be </w:t>
      </w:r>
      <w:r w:rsidR="00924B2F" w:rsidRPr="002F4000">
        <w:rPr>
          <w:rFonts w:asciiTheme="minorHAnsi" w:hAnsiTheme="minorHAnsi" w:cstheme="minorHAnsi"/>
          <w:color w:val="auto"/>
          <w:sz w:val="22"/>
          <w:szCs w:val="22"/>
        </w:rPr>
        <w:t xml:space="preserve">a </w:t>
      </w:r>
      <w:r w:rsidR="0099561D" w:rsidRPr="002F4000">
        <w:rPr>
          <w:rFonts w:asciiTheme="minorHAnsi" w:hAnsiTheme="minorHAnsi" w:cstheme="minorHAnsi"/>
          <w:color w:val="auto"/>
          <w:sz w:val="22"/>
          <w:szCs w:val="22"/>
        </w:rPr>
        <w:t xml:space="preserve">continuous effort to engage with all schools. </w:t>
      </w:r>
    </w:p>
    <w:p w14:paraId="1A916FB8" w14:textId="77777777" w:rsidR="00603163" w:rsidRPr="002F4000" w:rsidRDefault="00603163" w:rsidP="00603163">
      <w:pPr>
        <w:pStyle w:val="Default"/>
        <w:ind w:left="624" w:hanging="624"/>
        <w:rPr>
          <w:rFonts w:asciiTheme="minorHAnsi" w:hAnsiTheme="minorHAnsi" w:cstheme="minorHAnsi"/>
          <w:color w:val="auto"/>
          <w:sz w:val="22"/>
          <w:szCs w:val="22"/>
        </w:rPr>
      </w:pPr>
    </w:p>
    <w:p w14:paraId="3706087D" w14:textId="7F0FAF6E" w:rsidR="00F85268" w:rsidRPr="002F4000" w:rsidRDefault="001229C7" w:rsidP="00603163">
      <w:pPr>
        <w:pStyle w:val="Default"/>
        <w:ind w:left="720" w:hanging="720"/>
        <w:rPr>
          <w:rFonts w:asciiTheme="minorHAnsi" w:hAnsiTheme="minorHAnsi" w:cstheme="minorHAnsi"/>
          <w:color w:val="auto"/>
          <w:sz w:val="22"/>
          <w:szCs w:val="22"/>
        </w:rPr>
      </w:pPr>
      <w:r w:rsidRPr="002F4000">
        <w:rPr>
          <w:rFonts w:asciiTheme="minorHAnsi" w:hAnsiTheme="minorHAnsi" w:cstheme="minorHAnsi"/>
          <w:color w:val="auto"/>
          <w:sz w:val="22"/>
          <w:szCs w:val="22"/>
        </w:rPr>
        <w:t>4</w:t>
      </w:r>
      <w:r w:rsidR="00603163" w:rsidRPr="002F4000">
        <w:rPr>
          <w:rFonts w:asciiTheme="minorHAnsi" w:hAnsiTheme="minorHAnsi" w:cstheme="minorHAnsi"/>
          <w:color w:val="auto"/>
          <w:sz w:val="22"/>
          <w:szCs w:val="22"/>
        </w:rPr>
        <w:t>.2</w:t>
      </w:r>
      <w:r w:rsidR="00603163" w:rsidRPr="002F4000">
        <w:rPr>
          <w:rFonts w:asciiTheme="minorHAnsi" w:hAnsiTheme="minorHAnsi" w:cstheme="minorHAnsi"/>
          <w:color w:val="auto"/>
          <w:sz w:val="22"/>
          <w:szCs w:val="22"/>
        </w:rPr>
        <w:tab/>
      </w:r>
      <w:r w:rsidR="006B6F80" w:rsidRPr="002F4000">
        <w:rPr>
          <w:rFonts w:asciiTheme="minorHAnsi" w:hAnsiTheme="minorHAnsi" w:cstheme="minorHAnsi"/>
          <w:color w:val="auto"/>
          <w:sz w:val="22"/>
          <w:szCs w:val="22"/>
        </w:rPr>
        <w:t xml:space="preserve">Key members of school staff that </w:t>
      </w:r>
      <w:r w:rsidR="00924B2F" w:rsidRPr="002F4000">
        <w:rPr>
          <w:rFonts w:asciiTheme="minorHAnsi" w:hAnsiTheme="minorHAnsi" w:cstheme="minorHAnsi"/>
          <w:color w:val="auto"/>
          <w:sz w:val="22"/>
          <w:szCs w:val="22"/>
        </w:rPr>
        <w:t>sh</w:t>
      </w:r>
      <w:r w:rsidR="006B6F80" w:rsidRPr="002F4000">
        <w:rPr>
          <w:rFonts w:asciiTheme="minorHAnsi" w:hAnsiTheme="minorHAnsi" w:cstheme="minorHAnsi"/>
          <w:color w:val="auto"/>
          <w:sz w:val="22"/>
          <w:szCs w:val="22"/>
        </w:rPr>
        <w:t xml:space="preserve">ould be included in an EHC </w:t>
      </w:r>
      <w:r w:rsidR="00F3735C" w:rsidRPr="002F4000">
        <w:rPr>
          <w:rFonts w:asciiTheme="minorHAnsi" w:hAnsiTheme="minorHAnsi" w:cstheme="minorHAnsi"/>
          <w:color w:val="auto"/>
          <w:sz w:val="22"/>
          <w:szCs w:val="22"/>
        </w:rPr>
        <w:t>are</w:t>
      </w:r>
      <w:r w:rsidR="006B6F80" w:rsidRPr="002F4000">
        <w:rPr>
          <w:rFonts w:asciiTheme="minorHAnsi" w:hAnsiTheme="minorHAnsi" w:cstheme="minorHAnsi"/>
          <w:color w:val="auto"/>
          <w:sz w:val="22"/>
          <w:szCs w:val="22"/>
        </w:rPr>
        <w:t xml:space="preserve"> the schools DSL, pastoral </w:t>
      </w:r>
      <w:proofErr w:type="gramStart"/>
      <w:r w:rsidR="006B6F80" w:rsidRPr="002F4000">
        <w:rPr>
          <w:rFonts w:asciiTheme="minorHAnsi" w:hAnsiTheme="minorHAnsi" w:cstheme="minorHAnsi"/>
          <w:color w:val="auto"/>
          <w:sz w:val="22"/>
          <w:szCs w:val="22"/>
        </w:rPr>
        <w:t>leads</w:t>
      </w:r>
      <w:proofErr w:type="gramEnd"/>
      <w:r w:rsidR="006B6F80" w:rsidRPr="002F4000">
        <w:rPr>
          <w:rFonts w:asciiTheme="minorHAnsi" w:hAnsiTheme="minorHAnsi" w:cstheme="minorHAnsi"/>
          <w:color w:val="auto"/>
          <w:sz w:val="22"/>
          <w:szCs w:val="22"/>
        </w:rPr>
        <w:t xml:space="preserve"> and SENCOs</w:t>
      </w:r>
      <w:r w:rsidR="00924B2F" w:rsidRPr="002F4000">
        <w:rPr>
          <w:rFonts w:asciiTheme="minorHAnsi" w:hAnsiTheme="minorHAnsi" w:cstheme="minorHAnsi"/>
          <w:color w:val="auto"/>
          <w:sz w:val="22"/>
          <w:szCs w:val="22"/>
        </w:rPr>
        <w:t>, headteachers may want to attend these meetings.</w:t>
      </w:r>
      <w:r w:rsidR="006B6F80" w:rsidRPr="002F4000">
        <w:rPr>
          <w:rFonts w:asciiTheme="minorHAnsi" w:hAnsiTheme="minorHAnsi" w:cstheme="minorHAnsi"/>
          <w:color w:val="auto"/>
          <w:sz w:val="22"/>
          <w:szCs w:val="22"/>
        </w:rPr>
        <w:t xml:space="preserve"> This should be agreed with each school and the headteacher</w:t>
      </w:r>
      <w:r w:rsidR="00063B22" w:rsidRPr="002F4000">
        <w:rPr>
          <w:rFonts w:asciiTheme="minorHAnsi" w:hAnsiTheme="minorHAnsi" w:cstheme="minorHAnsi"/>
          <w:color w:val="auto"/>
          <w:sz w:val="22"/>
          <w:szCs w:val="22"/>
        </w:rPr>
        <w:t xml:space="preserve"> and the DSL</w:t>
      </w:r>
      <w:r w:rsidR="006B6F80" w:rsidRPr="002F4000">
        <w:rPr>
          <w:rFonts w:asciiTheme="minorHAnsi" w:hAnsiTheme="minorHAnsi" w:cstheme="minorHAnsi"/>
          <w:color w:val="auto"/>
          <w:sz w:val="22"/>
          <w:szCs w:val="22"/>
        </w:rPr>
        <w:t xml:space="preserve"> should be informed when an EHC has been completed and who from the school attended</w:t>
      </w:r>
      <w:r w:rsidR="00063B22" w:rsidRPr="002F4000">
        <w:rPr>
          <w:rFonts w:asciiTheme="minorHAnsi" w:hAnsiTheme="minorHAnsi" w:cstheme="minorHAnsi"/>
          <w:color w:val="auto"/>
          <w:sz w:val="22"/>
          <w:szCs w:val="22"/>
        </w:rPr>
        <w:t xml:space="preserve"> and the notes of the discussions shared with the attendees and the headteacher and DSL for stor</w:t>
      </w:r>
      <w:r w:rsidR="006604FA" w:rsidRPr="002F4000">
        <w:rPr>
          <w:rFonts w:asciiTheme="minorHAnsi" w:hAnsiTheme="minorHAnsi" w:cstheme="minorHAnsi"/>
          <w:color w:val="auto"/>
          <w:sz w:val="22"/>
          <w:szCs w:val="22"/>
        </w:rPr>
        <w:t>age</w:t>
      </w:r>
      <w:r w:rsidR="00063B22" w:rsidRPr="002F4000">
        <w:rPr>
          <w:rFonts w:asciiTheme="minorHAnsi" w:hAnsiTheme="minorHAnsi" w:cstheme="minorHAnsi"/>
          <w:color w:val="auto"/>
          <w:sz w:val="22"/>
          <w:szCs w:val="22"/>
        </w:rPr>
        <w:t xml:space="preserve"> on the relevant in</w:t>
      </w:r>
      <w:r w:rsidR="006604FA" w:rsidRPr="002F4000">
        <w:rPr>
          <w:rFonts w:asciiTheme="minorHAnsi" w:hAnsiTheme="minorHAnsi" w:cstheme="minorHAnsi"/>
          <w:color w:val="auto"/>
          <w:sz w:val="22"/>
          <w:szCs w:val="22"/>
        </w:rPr>
        <w:t>-</w:t>
      </w:r>
      <w:r w:rsidR="00063B22" w:rsidRPr="002F4000">
        <w:rPr>
          <w:rFonts w:asciiTheme="minorHAnsi" w:hAnsiTheme="minorHAnsi" w:cstheme="minorHAnsi"/>
          <w:color w:val="auto"/>
          <w:sz w:val="22"/>
          <w:szCs w:val="22"/>
        </w:rPr>
        <w:t>school recording system</w:t>
      </w:r>
      <w:r w:rsidR="00AF19D5" w:rsidRPr="002F4000">
        <w:rPr>
          <w:rFonts w:asciiTheme="minorHAnsi" w:hAnsiTheme="minorHAnsi" w:cstheme="minorHAnsi"/>
          <w:color w:val="auto"/>
          <w:sz w:val="22"/>
          <w:szCs w:val="22"/>
        </w:rPr>
        <w:t>.</w:t>
      </w:r>
    </w:p>
    <w:p w14:paraId="58F9FD53" w14:textId="77777777" w:rsidR="00F85268" w:rsidRPr="002F4000" w:rsidRDefault="00F85268" w:rsidP="00603163">
      <w:pPr>
        <w:pStyle w:val="Default"/>
        <w:ind w:left="720" w:hanging="720"/>
        <w:rPr>
          <w:rFonts w:asciiTheme="minorHAnsi" w:hAnsiTheme="minorHAnsi" w:cstheme="minorHAnsi"/>
          <w:color w:val="auto"/>
          <w:sz w:val="22"/>
          <w:szCs w:val="22"/>
        </w:rPr>
      </w:pPr>
    </w:p>
    <w:p w14:paraId="01CEFD64" w14:textId="06147260" w:rsidR="00C8762D" w:rsidRPr="002F4000" w:rsidRDefault="001229C7" w:rsidP="00603163">
      <w:pPr>
        <w:pStyle w:val="Default"/>
        <w:ind w:left="720" w:hanging="720"/>
        <w:rPr>
          <w:rFonts w:asciiTheme="minorHAnsi" w:hAnsiTheme="minorHAnsi" w:cstheme="minorHAnsi"/>
          <w:color w:val="auto"/>
          <w:sz w:val="22"/>
          <w:szCs w:val="22"/>
        </w:rPr>
      </w:pPr>
      <w:r w:rsidRPr="002F4000">
        <w:rPr>
          <w:rFonts w:asciiTheme="minorHAnsi" w:hAnsiTheme="minorHAnsi" w:cstheme="minorHAnsi"/>
          <w:color w:val="auto"/>
          <w:sz w:val="22"/>
          <w:szCs w:val="22"/>
        </w:rPr>
        <w:t>4</w:t>
      </w:r>
      <w:r w:rsidR="00F85268" w:rsidRPr="002F4000">
        <w:rPr>
          <w:rFonts w:asciiTheme="minorHAnsi" w:hAnsiTheme="minorHAnsi" w:cstheme="minorHAnsi"/>
          <w:color w:val="auto"/>
          <w:sz w:val="22"/>
          <w:szCs w:val="22"/>
        </w:rPr>
        <w:t>.3</w:t>
      </w:r>
      <w:r w:rsidR="00F85268" w:rsidRPr="002F4000">
        <w:rPr>
          <w:rFonts w:asciiTheme="minorHAnsi" w:hAnsiTheme="minorHAnsi" w:cstheme="minorHAnsi"/>
          <w:color w:val="auto"/>
          <w:sz w:val="22"/>
          <w:szCs w:val="22"/>
        </w:rPr>
        <w:tab/>
      </w:r>
      <w:r w:rsidR="00924B2F" w:rsidRPr="002F4000">
        <w:rPr>
          <w:rFonts w:asciiTheme="minorHAnsi" w:hAnsiTheme="minorHAnsi" w:cstheme="minorHAnsi"/>
          <w:color w:val="auto"/>
          <w:sz w:val="22"/>
          <w:szCs w:val="22"/>
        </w:rPr>
        <w:t>The aims of EHCs are to build relationships with school</w:t>
      </w:r>
      <w:r w:rsidR="006E256F" w:rsidRPr="002F4000">
        <w:rPr>
          <w:rFonts w:asciiTheme="minorHAnsi" w:hAnsiTheme="minorHAnsi" w:cstheme="minorHAnsi"/>
          <w:color w:val="auto"/>
          <w:sz w:val="22"/>
          <w:szCs w:val="22"/>
        </w:rPr>
        <w:t xml:space="preserve">, particularly where </w:t>
      </w:r>
      <w:r w:rsidR="00432771" w:rsidRPr="002F4000">
        <w:rPr>
          <w:rFonts w:asciiTheme="minorHAnsi" w:hAnsiTheme="minorHAnsi" w:cstheme="minorHAnsi"/>
          <w:color w:val="auto"/>
          <w:sz w:val="22"/>
          <w:szCs w:val="22"/>
        </w:rPr>
        <w:t>that the relationship is not</w:t>
      </w:r>
      <w:r w:rsidR="006E256F" w:rsidRPr="002F4000">
        <w:rPr>
          <w:rFonts w:asciiTheme="minorHAnsi" w:hAnsiTheme="minorHAnsi" w:cstheme="minorHAnsi"/>
          <w:color w:val="auto"/>
          <w:sz w:val="22"/>
          <w:szCs w:val="22"/>
        </w:rPr>
        <w:t xml:space="preserve"> well established</w:t>
      </w:r>
      <w:r w:rsidR="00924B2F" w:rsidRPr="002F4000">
        <w:rPr>
          <w:rFonts w:asciiTheme="minorHAnsi" w:hAnsiTheme="minorHAnsi" w:cstheme="minorHAnsi"/>
          <w:color w:val="auto"/>
          <w:sz w:val="22"/>
          <w:szCs w:val="22"/>
        </w:rPr>
        <w:t xml:space="preserve">, </w:t>
      </w:r>
      <w:r w:rsidR="00705962" w:rsidRPr="002F4000">
        <w:rPr>
          <w:rFonts w:asciiTheme="minorHAnsi" w:hAnsiTheme="minorHAnsi" w:cstheme="minorHAnsi"/>
          <w:color w:val="auto"/>
          <w:sz w:val="22"/>
          <w:szCs w:val="22"/>
        </w:rPr>
        <w:t>to encourage identification and helping children as early as possible. U</w:t>
      </w:r>
      <w:r w:rsidR="00924B2F" w:rsidRPr="002F4000">
        <w:rPr>
          <w:rFonts w:asciiTheme="minorHAnsi" w:hAnsiTheme="minorHAnsi" w:cstheme="minorHAnsi"/>
          <w:color w:val="auto"/>
          <w:sz w:val="22"/>
          <w:szCs w:val="22"/>
        </w:rPr>
        <w:t>pdating schools with changes and information on the local area, to discuss children of concern and identify potential children that may require further support using the 6 key areas for discussion.</w:t>
      </w:r>
    </w:p>
    <w:p w14:paraId="3ACB7258" w14:textId="29EE75E8" w:rsidR="00D64133" w:rsidRPr="002F4000" w:rsidRDefault="00D64133" w:rsidP="00603163">
      <w:pPr>
        <w:pStyle w:val="Default"/>
        <w:ind w:left="720" w:hanging="720"/>
        <w:rPr>
          <w:rFonts w:asciiTheme="minorHAnsi" w:hAnsiTheme="minorHAnsi" w:cstheme="minorHAnsi"/>
          <w:color w:val="auto"/>
          <w:sz w:val="22"/>
          <w:szCs w:val="22"/>
        </w:rPr>
      </w:pPr>
    </w:p>
    <w:p w14:paraId="3C2E1A40" w14:textId="46A0C770" w:rsidR="00D64133" w:rsidRPr="002F4000" w:rsidRDefault="00D64133" w:rsidP="00603163">
      <w:pPr>
        <w:pStyle w:val="Default"/>
        <w:ind w:left="720" w:hanging="720"/>
        <w:rPr>
          <w:rFonts w:asciiTheme="minorHAnsi" w:hAnsiTheme="minorHAnsi" w:cstheme="minorHAnsi"/>
          <w:color w:val="auto"/>
          <w:sz w:val="22"/>
          <w:szCs w:val="22"/>
        </w:rPr>
      </w:pPr>
      <w:r w:rsidRPr="002F4000">
        <w:rPr>
          <w:rFonts w:asciiTheme="minorHAnsi" w:hAnsiTheme="minorHAnsi" w:cstheme="minorHAnsi"/>
          <w:color w:val="auto"/>
          <w:sz w:val="22"/>
          <w:szCs w:val="22"/>
        </w:rPr>
        <w:t>4.4</w:t>
      </w:r>
      <w:r w:rsidRPr="002F4000">
        <w:rPr>
          <w:rFonts w:asciiTheme="minorHAnsi" w:hAnsiTheme="minorHAnsi" w:cstheme="minorHAnsi"/>
          <w:color w:val="auto"/>
          <w:sz w:val="22"/>
          <w:szCs w:val="22"/>
        </w:rPr>
        <w:tab/>
        <w:t xml:space="preserve">DST Team managers will </w:t>
      </w:r>
      <w:r w:rsidR="008A538C" w:rsidRPr="002F4000">
        <w:rPr>
          <w:rFonts w:asciiTheme="minorHAnsi" w:hAnsiTheme="minorHAnsi" w:cstheme="minorHAnsi"/>
          <w:color w:val="auto"/>
          <w:sz w:val="22"/>
          <w:szCs w:val="22"/>
        </w:rPr>
        <w:t>monitor the take up of support by schools and will adjust focus for support where appropriate.</w:t>
      </w:r>
    </w:p>
    <w:p w14:paraId="53DA628F" w14:textId="7C03F890" w:rsidR="00BA4988" w:rsidRPr="002F4000" w:rsidRDefault="00BA4988" w:rsidP="00603163">
      <w:pPr>
        <w:pStyle w:val="Default"/>
        <w:ind w:left="720" w:hanging="720"/>
        <w:rPr>
          <w:rFonts w:asciiTheme="minorHAnsi" w:hAnsiTheme="minorHAnsi" w:cstheme="minorHAnsi"/>
          <w:color w:val="auto"/>
          <w:sz w:val="22"/>
          <w:szCs w:val="22"/>
        </w:rPr>
      </w:pPr>
    </w:p>
    <w:p w14:paraId="3F63ACBD" w14:textId="6711292E" w:rsidR="00BA4988" w:rsidRPr="002F4000" w:rsidRDefault="00BA4988" w:rsidP="00603163">
      <w:pPr>
        <w:pStyle w:val="Default"/>
        <w:ind w:left="720" w:hanging="720"/>
        <w:rPr>
          <w:rFonts w:asciiTheme="minorHAnsi" w:hAnsiTheme="minorHAnsi" w:cstheme="minorHAnsi"/>
          <w:color w:val="auto"/>
          <w:sz w:val="22"/>
          <w:szCs w:val="22"/>
        </w:rPr>
      </w:pPr>
      <w:r w:rsidRPr="002F4000">
        <w:rPr>
          <w:rFonts w:asciiTheme="minorHAnsi" w:hAnsiTheme="minorHAnsi" w:cstheme="minorHAnsi"/>
          <w:color w:val="auto"/>
          <w:sz w:val="22"/>
          <w:szCs w:val="22"/>
        </w:rPr>
        <w:t>4.5</w:t>
      </w:r>
      <w:r w:rsidRPr="002F4000">
        <w:rPr>
          <w:rFonts w:asciiTheme="minorHAnsi" w:hAnsiTheme="minorHAnsi" w:cstheme="minorHAnsi"/>
          <w:color w:val="auto"/>
          <w:sz w:val="22"/>
          <w:szCs w:val="22"/>
        </w:rPr>
        <w:tab/>
        <w:t>On</w:t>
      </w:r>
      <w:r w:rsidR="004B30EE" w:rsidRPr="002F4000">
        <w:rPr>
          <w:rFonts w:asciiTheme="minorHAnsi" w:hAnsiTheme="minorHAnsi" w:cstheme="minorHAnsi"/>
          <w:color w:val="auto"/>
          <w:sz w:val="22"/>
          <w:szCs w:val="22"/>
        </w:rPr>
        <w:t xml:space="preserve"> a termly basis the EHC will include representation from the 5-19 School Nurse Team. </w:t>
      </w:r>
      <w:r w:rsidR="00CC184E" w:rsidRPr="002F4000">
        <w:rPr>
          <w:rFonts w:asciiTheme="minorHAnsi" w:hAnsiTheme="minorHAnsi" w:cstheme="minorHAnsi"/>
          <w:color w:val="auto"/>
          <w:sz w:val="22"/>
          <w:szCs w:val="22"/>
        </w:rPr>
        <w:t>Invites to this meeting will be sent to the duty inbox for the relevant East, West and Central team.</w:t>
      </w:r>
    </w:p>
    <w:p w14:paraId="1865B7A2" w14:textId="0A34278B" w:rsidR="00CC184E" w:rsidRPr="00AE7BE1" w:rsidRDefault="00CC184E" w:rsidP="00603163">
      <w:pPr>
        <w:pStyle w:val="Default"/>
        <w:ind w:left="720" w:hanging="720"/>
        <w:rPr>
          <w:rFonts w:asciiTheme="minorHAnsi" w:hAnsiTheme="minorHAnsi" w:cstheme="minorHAnsi"/>
          <w:color w:val="auto"/>
          <w:sz w:val="22"/>
          <w:szCs w:val="22"/>
          <w:lang w:eastAsia="en-GB"/>
        </w:rPr>
      </w:pPr>
      <w:r w:rsidRPr="002F4000">
        <w:rPr>
          <w:rFonts w:asciiTheme="minorHAnsi" w:hAnsiTheme="minorHAnsi" w:cstheme="minorHAnsi"/>
          <w:color w:val="auto"/>
          <w:sz w:val="22"/>
          <w:szCs w:val="22"/>
        </w:rPr>
        <w:tab/>
      </w:r>
      <w:hyperlink r:id="rId9" w:history="1">
        <w:r w:rsidR="00FE1714" w:rsidRPr="002F4000">
          <w:rPr>
            <w:rStyle w:val="Hyperlink"/>
            <w:rFonts w:asciiTheme="minorHAnsi" w:hAnsiTheme="minorHAnsi" w:cstheme="minorHAnsi"/>
            <w:color w:val="auto"/>
            <w:sz w:val="22"/>
            <w:szCs w:val="22"/>
            <w:lang w:eastAsia="en-GB"/>
          </w:rPr>
          <w:t>sc-tr.eastschoolnursing@nhs.net</w:t>
        </w:r>
      </w:hyperlink>
    </w:p>
    <w:p w14:paraId="0DDDBC1E" w14:textId="78789480" w:rsidR="00FE1714" w:rsidRPr="00AE7BE1" w:rsidRDefault="00FE1714" w:rsidP="00603163">
      <w:pPr>
        <w:pStyle w:val="Default"/>
        <w:ind w:left="720" w:hanging="720"/>
        <w:rPr>
          <w:rFonts w:asciiTheme="minorHAnsi" w:hAnsiTheme="minorHAnsi" w:cstheme="minorHAnsi"/>
          <w:color w:val="auto"/>
          <w:sz w:val="22"/>
          <w:szCs w:val="22"/>
          <w:lang w:eastAsia="en-GB"/>
        </w:rPr>
      </w:pPr>
      <w:r w:rsidRPr="0019117E">
        <w:rPr>
          <w:rFonts w:asciiTheme="minorHAnsi" w:hAnsiTheme="minorHAnsi" w:cstheme="minorHAnsi"/>
          <w:b/>
          <w:bCs/>
          <w:color w:val="auto"/>
          <w:sz w:val="22"/>
          <w:szCs w:val="22"/>
          <w:lang w:eastAsia="en-GB"/>
        </w:rPr>
        <w:tab/>
      </w:r>
      <w:hyperlink r:id="rId10" w:history="1">
        <w:r w:rsidRPr="002F4000">
          <w:rPr>
            <w:rStyle w:val="Hyperlink"/>
            <w:rFonts w:asciiTheme="minorHAnsi" w:hAnsiTheme="minorHAnsi" w:cstheme="minorHAnsi"/>
            <w:color w:val="auto"/>
            <w:sz w:val="22"/>
            <w:szCs w:val="22"/>
            <w:lang w:eastAsia="en-GB"/>
          </w:rPr>
          <w:t>Sc-tr.westschoolnursing@nhs.net</w:t>
        </w:r>
      </w:hyperlink>
    </w:p>
    <w:p w14:paraId="44E5E058" w14:textId="5047C8EC" w:rsidR="00FE1714" w:rsidRPr="00AE7BE1" w:rsidRDefault="0052759D" w:rsidP="00603163">
      <w:pPr>
        <w:pStyle w:val="Default"/>
        <w:ind w:left="720" w:hanging="720"/>
        <w:rPr>
          <w:rFonts w:asciiTheme="minorHAnsi" w:hAnsiTheme="minorHAnsi" w:cstheme="minorHAnsi"/>
          <w:color w:val="auto"/>
          <w:sz w:val="22"/>
          <w:szCs w:val="22"/>
        </w:rPr>
      </w:pPr>
      <w:r w:rsidRPr="0019117E">
        <w:rPr>
          <w:rFonts w:asciiTheme="minorHAnsi" w:hAnsiTheme="minorHAnsi" w:cstheme="minorHAnsi"/>
          <w:color w:val="auto"/>
          <w:sz w:val="22"/>
          <w:szCs w:val="22"/>
          <w:lang w:eastAsia="en-GB"/>
        </w:rPr>
        <w:tab/>
      </w:r>
      <w:hyperlink r:id="rId11" w:history="1">
        <w:r w:rsidRPr="002F4000">
          <w:rPr>
            <w:rStyle w:val="Hyperlink"/>
            <w:rFonts w:asciiTheme="minorHAnsi" w:hAnsiTheme="minorHAnsi" w:cstheme="minorHAnsi"/>
            <w:color w:val="auto"/>
            <w:sz w:val="22"/>
            <w:szCs w:val="22"/>
            <w:lang w:eastAsia="en-GB"/>
          </w:rPr>
          <w:t>sc-tr.centralschoolnursing@nhs.net</w:t>
        </w:r>
      </w:hyperlink>
    </w:p>
    <w:p w14:paraId="3061FB75" w14:textId="0641A16F" w:rsidR="00BA4988" w:rsidRDefault="00BA4988" w:rsidP="00603163">
      <w:pPr>
        <w:pStyle w:val="Default"/>
        <w:ind w:left="720" w:hanging="720"/>
        <w:rPr>
          <w:rFonts w:asciiTheme="minorHAnsi" w:hAnsiTheme="minorHAnsi" w:cstheme="minorHAnsi"/>
          <w:color w:val="auto"/>
          <w:sz w:val="22"/>
          <w:szCs w:val="22"/>
        </w:rPr>
      </w:pPr>
    </w:p>
    <w:p w14:paraId="1EDAC5FD" w14:textId="49EA4A42" w:rsidR="007D05EF" w:rsidRDefault="007D05EF" w:rsidP="00603163">
      <w:pPr>
        <w:pStyle w:val="Default"/>
        <w:ind w:left="720" w:hanging="720"/>
        <w:rPr>
          <w:rFonts w:asciiTheme="minorHAnsi" w:hAnsiTheme="minorHAnsi" w:cstheme="minorHAnsi"/>
          <w:color w:val="auto"/>
          <w:sz w:val="22"/>
          <w:szCs w:val="22"/>
        </w:rPr>
      </w:pPr>
    </w:p>
    <w:p w14:paraId="1731825E" w14:textId="50EB92A1" w:rsidR="00F85268" w:rsidRPr="002F4000" w:rsidRDefault="00F85268" w:rsidP="00C22008">
      <w:pPr>
        <w:pStyle w:val="Default"/>
        <w:numPr>
          <w:ilvl w:val="0"/>
          <w:numId w:val="4"/>
        </w:numPr>
        <w:rPr>
          <w:rFonts w:asciiTheme="minorHAnsi" w:hAnsiTheme="minorHAnsi" w:cstheme="minorHAnsi"/>
          <w:caps/>
          <w:color w:val="auto"/>
          <w:sz w:val="22"/>
          <w:szCs w:val="22"/>
        </w:rPr>
      </w:pPr>
      <w:r w:rsidRPr="002F4000">
        <w:rPr>
          <w:rFonts w:asciiTheme="minorHAnsi" w:hAnsiTheme="minorHAnsi" w:cstheme="minorHAnsi"/>
          <w:b/>
          <w:bCs/>
          <w:caps/>
          <w:color w:val="auto"/>
          <w:sz w:val="22"/>
          <w:szCs w:val="22"/>
        </w:rPr>
        <w:t>PRESENCE IN SCHOOLS</w:t>
      </w:r>
      <w:r w:rsidRPr="002F4000">
        <w:rPr>
          <w:rFonts w:asciiTheme="minorHAnsi" w:hAnsiTheme="minorHAnsi" w:cstheme="minorHAnsi"/>
          <w:b/>
          <w:bCs/>
          <w:caps/>
          <w:color w:val="auto"/>
          <w:sz w:val="22"/>
          <w:szCs w:val="22"/>
        </w:rPr>
        <w:tab/>
      </w:r>
    </w:p>
    <w:p w14:paraId="1487C901" w14:textId="3836F684" w:rsidR="00F85268" w:rsidRPr="002F4000" w:rsidRDefault="00F85268" w:rsidP="00F85268">
      <w:pPr>
        <w:pStyle w:val="Default"/>
        <w:ind w:firstLine="720"/>
        <w:rPr>
          <w:rFonts w:asciiTheme="minorHAnsi" w:hAnsiTheme="minorHAnsi" w:cstheme="minorHAnsi"/>
          <w:caps/>
          <w:color w:val="auto"/>
          <w:sz w:val="22"/>
          <w:szCs w:val="22"/>
        </w:rPr>
      </w:pPr>
    </w:p>
    <w:p w14:paraId="2F9C06E9" w14:textId="54C3800F" w:rsidR="00F85268" w:rsidRPr="002F4000" w:rsidRDefault="001229C7" w:rsidP="00B429D8">
      <w:pPr>
        <w:pStyle w:val="Default"/>
        <w:ind w:left="720" w:hanging="720"/>
        <w:rPr>
          <w:rFonts w:asciiTheme="minorHAnsi" w:hAnsiTheme="minorHAnsi" w:cstheme="minorHAnsi"/>
          <w:color w:val="auto"/>
          <w:sz w:val="22"/>
          <w:szCs w:val="22"/>
        </w:rPr>
      </w:pPr>
      <w:r w:rsidRPr="002F4000">
        <w:rPr>
          <w:rFonts w:asciiTheme="minorHAnsi" w:hAnsiTheme="minorHAnsi" w:cstheme="minorHAnsi"/>
          <w:caps/>
          <w:color w:val="auto"/>
          <w:sz w:val="22"/>
          <w:szCs w:val="22"/>
        </w:rPr>
        <w:t>5</w:t>
      </w:r>
      <w:r w:rsidR="00F85268" w:rsidRPr="002F4000">
        <w:rPr>
          <w:rFonts w:asciiTheme="minorHAnsi" w:hAnsiTheme="minorHAnsi" w:cstheme="minorHAnsi"/>
          <w:caps/>
          <w:color w:val="auto"/>
          <w:sz w:val="22"/>
          <w:szCs w:val="22"/>
        </w:rPr>
        <w:t>.1</w:t>
      </w:r>
      <w:r w:rsidR="00F85268" w:rsidRPr="002F4000">
        <w:rPr>
          <w:rFonts w:asciiTheme="minorHAnsi" w:hAnsiTheme="minorHAnsi" w:cstheme="minorHAnsi"/>
          <w:caps/>
          <w:color w:val="auto"/>
          <w:sz w:val="22"/>
          <w:szCs w:val="22"/>
        </w:rPr>
        <w:tab/>
      </w:r>
      <w:r w:rsidR="00B429D8" w:rsidRPr="002F4000">
        <w:rPr>
          <w:rFonts w:asciiTheme="minorHAnsi" w:hAnsiTheme="minorHAnsi" w:cstheme="minorHAnsi"/>
          <w:color w:val="auto"/>
          <w:sz w:val="22"/>
          <w:szCs w:val="22"/>
        </w:rPr>
        <w:t xml:space="preserve">FSWs and TMs are </w:t>
      </w:r>
      <w:r w:rsidR="00705962" w:rsidRPr="002F4000">
        <w:rPr>
          <w:rFonts w:asciiTheme="minorHAnsi" w:hAnsiTheme="minorHAnsi" w:cstheme="minorHAnsi"/>
          <w:color w:val="auto"/>
          <w:sz w:val="22"/>
          <w:szCs w:val="22"/>
        </w:rPr>
        <w:t xml:space="preserve">encouraged where possible to </w:t>
      </w:r>
      <w:r w:rsidR="00B429D8" w:rsidRPr="002F4000">
        <w:rPr>
          <w:rFonts w:asciiTheme="minorHAnsi" w:hAnsiTheme="minorHAnsi" w:cstheme="minorHAnsi"/>
          <w:color w:val="auto"/>
          <w:sz w:val="22"/>
          <w:szCs w:val="22"/>
        </w:rPr>
        <w:t xml:space="preserve">work from a school site, enabling a visual and practical presence in school. This can support schools that have a high level of need or where there is a requirement to build relationships with the school and its staff team. </w:t>
      </w:r>
      <w:r w:rsidR="006E0E7A" w:rsidRPr="002F4000">
        <w:rPr>
          <w:rFonts w:asciiTheme="minorHAnsi" w:hAnsiTheme="minorHAnsi" w:cstheme="minorHAnsi"/>
          <w:color w:val="auto"/>
          <w:sz w:val="22"/>
          <w:szCs w:val="22"/>
        </w:rPr>
        <w:t xml:space="preserve">The type and </w:t>
      </w:r>
      <w:r w:rsidR="006E0E7A" w:rsidRPr="002F4000">
        <w:rPr>
          <w:rFonts w:asciiTheme="minorHAnsi" w:hAnsiTheme="minorHAnsi" w:cstheme="minorHAnsi"/>
          <w:color w:val="auto"/>
          <w:sz w:val="22"/>
          <w:szCs w:val="22"/>
        </w:rPr>
        <w:lastRenderedPageBreak/>
        <w:t>frequency of the physical presence is to be decided by the DST TM and the local leadership team.</w:t>
      </w:r>
    </w:p>
    <w:p w14:paraId="6B14A8A5" w14:textId="1296C30C" w:rsidR="00E449F4" w:rsidRPr="002F4000" w:rsidRDefault="00E449F4" w:rsidP="00B429D8">
      <w:pPr>
        <w:pStyle w:val="Default"/>
        <w:ind w:left="720" w:hanging="720"/>
        <w:rPr>
          <w:rFonts w:asciiTheme="minorHAnsi" w:hAnsiTheme="minorHAnsi" w:cstheme="minorHAnsi"/>
          <w:color w:val="auto"/>
          <w:sz w:val="22"/>
          <w:szCs w:val="22"/>
        </w:rPr>
      </w:pPr>
    </w:p>
    <w:p w14:paraId="15E64804" w14:textId="01A2AA25" w:rsidR="00E64A81" w:rsidRPr="002F4000" w:rsidRDefault="00C12A53" w:rsidP="00C12A53">
      <w:pPr>
        <w:pStyle w:val="Default"/>
        <w:ind w:left="720" w:hanging="720"/>
        <w:rPr>
          <w:rFonts w:asciiTheme="minorHAnsi" w:hAnsiTheme="minorHAnsi" w:cstheme="minorHAnsi"/>
          <w:color w:val="auto"/>
          <w:sz w:val="22"/>
          <w:szCs w:val="22"/>
        </w:rPr>
      </w:pPr>
      <w:r>
        <w:rPr>
          <w:rFonts w:asciiTheme="minorHAnsi" w:hAnsiTheme="minorHAnsi" w:cstheme="minorHAnsi"/>
          <w:color w:val="auto"/>
          <w:sz w:val="22"/>
          <w:szCs w:val="22"/>
        </w:rPr>
        <w:t>5.2</w:t>
      </w:r>
      <w:r>
        <w:rPr>
          <w:rFonts w:asciiTheme="minorHAnsi" w:hAnsiTheme="minorHAnsi" w:cstheme="minorHAnsi"/>
          <w:color w:val="auto"/>
          <w:sz w:val="22"/>
          <w:szCs w:val="22"/>
        </w:rPr>
        <w:tab/>
      </w:r>
      <w:r w:rsidR="00E64A81" w:rsidRPr="002F4000">
        <w:rPr>
          <w:rFonts w:asciiTheme="minorHAnsi" w:hAnsiTheme="minorHAnsi" w:cstheme="minorHAnsi"/>
          <w:color w:val="auto"/>
          <w:sz w:val="22"/>
          <w:szCs w:val="22"/>
        </w:rPr>
        <w:t xml:space="preserve">Where there is an increased need or incident within a school that requires a crisis response, the DST Team Manager or Service Manager will be available to support or contribute to the local </w:t>
      </w:r>
      <w:r w:rsidR="00FE2F67" w:rsidRPr="002F4000">
        <w:rPr>
          <w:rFonts w:asciiTheme="minorHAnsi" w:hAnsiTheme="minorHAnsi" w:cstheme="minorHAnsi"/>
          <w:color w:val="auto"/>
          <w:sz w:val="22"/>
          <w:szCs w:val="22"/>
        </w:rPr>
        <w:t>authority’s</w:t>
      </w:r>
      <w:r w:rsidR="00E64A81" w:rsidRPr="002F4000">
        <w:rPr>
          <w:rFonts w:asciiTheme="minorHAnsi" w:hAnsiTheme="minorHAnsi" w:cstheme="minorHAnsi"/>
          <w:color w:val="auto"/>
          <w:sz w:val="22"/>
          <w:szCs w:val="22"/>
        </w:rPr>
        <w:t xml:space="preserve"> response to the school. And will consider if additional resourcing of support services including FSWs is required. </w:t>
      </w:r>
    </w:p>
    <w:p w14:paraId="5B99968A" w14:textId="77777777" w:rsidR="00982BA5" w:rsidRPr="002F4000" w:rsidRDefault="00982BA5" w:rsidP="00B429D8">
      <w:pPr>
        <w:pStyle w:val="Default"/>
        <w:ind w:left="720" w:hanging="720"/>
        <w:rPr>
          <w:rFonts w:asciiTheme="minorHAnsi" w:hAnsiTheme="minorHAnsi" w:cstheme="minorHAnsi"/>
          <w:caps/>
          <w:color w:val="auto"/>
          <w:sz w:val="22"/>
          <w:szCs w:val="22"/>
        </w:rPr>
      </w:pPr>
    </w:p>
    <w:p w14:paraId="1DEBE099" w14:textId="254F43F3" w:rsidR="009D7181" w:rsidRPr="002F4000" w:rsidRDefault="006572C2" w:rsidP="00C22008">
      <w:pPr>
        <w:pStyle w:val="Default"/>
        <w:numPr>
          <w:ilvl w:val="0"/>
          <w:numId w:val="4"/>
        </w:numPr>
        <w:rPr>
          <w:rFonts w:asciiTheme="minorHAnsi" w:hAnsiTheme="minorHAnsi" w:cstheme="minorHAnsi"/>
          <w:caps/>
          <w:color w:val="auto"/>
          <w:sz w:val="22"/>
          <w:szCs w:val="22"/>
        </w:rPr>
      </w:pPr>
      <w:r w:rsidRPr="002F4000">
        <w:rPr>
          <w:rFonts w:asciiTheme="minorHAnsi" w:hAnsiTheme="minorHAnsi" w:cstheme="minorHAnsi"/>
          <w:b/>
          <w:bCs/>
          <w:caps/>
          <w:color w:val="auto"/>
          <w:sz w:val="22"/>
          <w:szCs w:val="22"/>
        </w:rPr>
        <w:t>Short Intervention</w:t>
      </w:r>
    </w:p>
    <w:p w14:paraId="7575050A" w14:textId="6CEE89BB" w:rsidR="006572C2" w:rsidRPr="002F4000" w:rsidRDefault="006572C2" w:rsidP="006572C2">
      <w:pPr>
        <w:pStyle w:val="Default"/>
        <w:rPr>
          <w:rFonts w:asciiTheme="minorHAnsi" w:hAnsiTheme="minorHAnsi" w:cstheme="minorHAnsi"/>
          <w:caps/>
          <w:color w:val="auto"/>
          <w:sz w:val="22"/>
          <w:szCs w:val="22"/>
        </w:rPr>
      </w:pPr>
    </w:p>
    <w:p w14:paraId="26D88CB0" w14:textId="3922FF1D" w:rsidR="008A29D1" w:rsidRPr="002F4000" w:rsidRDefault="006572C2" w:rsidP="008A29D1">
      <w:pPr>
        <w:pStyle w:val="Default"/>
        <w:ind w:left="720" w:hanging="720"/>
        <w:rPr>
          <w:rFonts w:asciiTheme="minorHAnsi" w:hAnsiTheme="minorHAnsi" w:cstheme="minorHAnsi"/>
          <w:color w:val="auto"/>
          <w:sz w:val="22"/>
          <w:szCs w:val="22"/>
        </w:rPr>
      </w:pPr>
      <w:r w:rsidRPr="002F4000">
        <w:rPr>
          <w:rFonts w:asciiTheme="minorHAnsi" w:hAnsiTheme="minorHAnsi" w:cstheme="minorHAnsi"/>
          <w:caps/>
          <w:color w:val="auto"/>
          <w:sz w:val="22"/>
          <w:szCs w:val="22"/>
        </w:rPr>
        <w:t>6.1</w:t>
      </w:r>
      <w:r w:rsidRPr="002F4000">
        <w:rPr>
          <w:rFonts w:asciiTheme="minorHAnsi" w:hAnsiTheme="minorHAnsi" w:cstheme="minorHAnsi"/>
          <w:caps/>
          <w:color w:val="auto"/>
          <w:sz w:val="22"/>
          <w:szCs w:val="22"/>
        </w:rPr>
        <w:tab/>
      </w:r>
      <w:r w:rsidR="008A29D1" w:rsidRPr="002F4000">
        <w:rPr>
          <w:rFonts w:asciiTheme="minorHAnsi" w:hAnsiTheme="minorHAnsi" w:cstheme="minorHAnsi"/>
          <w:color w:val="auto"/>
          <w:sz w:val="22"/>
          <w:szCs w:val="22"/>
        </w:rPr>
        <w:t xml:space="preserve">Direct work with children/young people/families will be with appropriate consent gained by the school prior to the work being carried out by DST, schools are responsible for recording consent on their own school recording system. </w:t>
      </w:r>
    </w:p>
    <w:p w14:paraId="0EA1C7E4" w14:textId="6F7E2CD3" w:rsidR="00E2510F" w:rsidRPr="002F4000" w:rsidRDefault="00E2510F" w:rsidP="008A29D1">
      <w:pPr>
        <w:pStyle w:val="Default"/>
        <w:ind w:left="720" w:hanging="720"/>
        <w:rPr>
          <w:rFonts w:asciiTheme="minorHAnsi" w:hAnsiTheme="minorHAnsi" w:cstheme="minorHAnsi"/>
          <w:color w:val="auto"/>
          <w:sz w:val="22"/>
          <w:szCs w:val="22"/>
        </w:rPr>
      </w:pPr>
    </w:p>
    <w:p w14:paraId="568A80EE" w14:textId="3F152F94" w:rsidR="00E2510F" w:rsidRPr="00BD3AFD" w:rsidRDefault="002F4000" w:rsidP="002F40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6.2</w:t>
      </w:r>
      <w:r>
        <w:rPr>
          <w:rFonts w:asciiTheme="minorHAnsi" w:hAnsiTheme="minorHAnsi" w:cstheme="minorHAnsi"/>
          <w:color w:val="auto"/>
          <w:sz w:val="22"/>
          <w:szCs w:val="22"/>
        </w:rPr>
        <w:tab/>
      </w:r>
      <w:r w:rsidR="00E2510F" w:rsidRPr="00BD3AFD">
        <w:rPr>
          <w:rFonts w:asciiTheme="minorHAnsi" w:hAnsiTheme="minorHAnsi" w:cstheme="minorHAnsi"/>
          <w:color w:val="auto"/>
          <w:sz w:val="22"/>
          <w:szCs w:val="22"/>
        </w:rPr>
        <w:t xml:space="preserve">Short Intervention can </w:t>
      </w:r>
      <w:r w:rsidR="00651F8B" w:rsidRPr="00BD3AFD">
        <w:rPr>
          <w:rFonts w:asciiTheme="minorHAnsi" w:hAnsiTheme="minorHAnsi" w:cstheme="minorHAnsi"/>
          <w:color w:val="auto"/>
          <w:sz w:val="22"/>
          <w:szCs w:val="22"/>
        </w:rPr>
        <w:t>include.</w:t>
      </w:r>
    </w:p>
    <w:p w14:paraId="24D073C2" w14:textId="77777777" w:rsidR="00F01096" w:rsidRPr="00BD3AFD" w:rsidRDefault="00F01096" w:rsidP="00F01096">
      <w:pPr>
        <w:pStyle w:val="Default"/>
        <w:rPr>
          <w:rFonts w:asciiTheme="minorHAnsi" w:hAnsiTheme="minorHAnsi" w:cstheme="minorHAnsi"/>
          <w:color w:val="auto"/>
          <w:sz w:val="22"/>
          <w:szCs w:val="22"/>
        </w:rPr>
      </w:pPr>
    </w:p>
    <w:p w14:paraId="01628201" w14:textId="629E84BA" w:rsidR="00E2510F" w:rsidRPr="002F4000" w:rsidRDefault="002872A6" w:rsidP="007E61C6">
      <w:pPr>
        <w:pStyle w:val="Default"/>
        <w:numPr>
          <w:ilvl w:val="0"/>
          <w:numId w:val="8"/>
        </w:numPr>
        <w:rPr>
          <w:rFonts w:asciiTheme="minorHAnsi" w:hAnsiTheme="minorHAnsi" w:cstheme="minorHAnsi"/>
          <w:color w:val="auto"/>
          <w:sz w:val="22"/>
          <w:szCs w:val="22"/>
        </w:rPr>
      </w:pPr>
      <w:r w:rsidRPr="00BD3AFD">
        <w:rPr>
          <w:rFonts w:asciiTheme="minorHAnsi" w:hAnsiTheme="minorHAnsi" w:cstheme="minorHAnsi"/>
          <w:color w:val="auto"/>
          <w:sz w:val="22"/>
          <w:szCs w:val="22"/>
        </w:rPr>
        <w:t xml:space="preserve">Support while </w:t>
      </w:r>
      <w:r w:rsidR="003D0CC4" w:rsidRPr="00BD3AFD">
        <w:rPr>
          <w:rFonts w:asciiTheme="minorHAnsi" w:hAnsiTheme="minorHAnsi" w:cstheme="minorHAnsi"/>
          <w:color w:val="auto"/>
          <w:sz w:val="22"/>
          <w:szCs w:val="22"/>
        </w:rPr>
        <w:t xml:space="preserve">a </w:t>
      </w:r>
      <w:r w:rsidRPr="00BD3AFD">
        <w:rPr>
          <w:rFonts w:asciiTheme="minorHAnsi" w:hAnsiTheme="minorHAnsi" w:cstheme="minorHAnsi"/>
          <w:color w:val="auto"/>
          <w:sz w:val="22"/>
          <w:szCs w:val="22"/>
        </w:rPr>
        <w:t>family are awaiting allocation for a lead worker</w:t>
      </w:r>
      <w:r w:rsidR="00BB1C44" w:rsidRPr="002F4000">
        <w:rPr>
          <w:rFonts w:asciiTheme="minorHAnsi" w:hAnsiTheme="minorHAnsi" w:cstheme="minorHAnsi"/>
          <w:color w:val="auto"/>
          <w:sz w:val="22"/>
          <w:szCs w:val="22"/>
        </w:rPr>
        <w:t xml:space="preserve">, </w:t>
      </w:r>
      <w:r w:rsidR="00982BA5" w:rsidRPr="002F4000">
        <w:rPr>
          <w:rFonts w:asciiTheme="minorHAnsi" w:hAnsiTheme="minorHAnsi" w:cstheme="minorHAnsi"/>
          <w:color w:val="auto"/>
          <w:sz w:val="22"/>
          <w:szCs w:val="22"/>
        </w:rPr>
        <w:t xml:space="preserve">such as </w:t>
      </w:r>
      <w:r w:rsidR="000565CC" w:rsidRPr="002F4000">
        <w:rPr>
          <w:rFonts w:asciiTheme="minorHAnsi" w:hAnsiTheme="minorHAnsi" w:cstheme="minorHAnsi"/>
          <w:color w:val="auto"/>
          <w:sz w:val="22"/>
          <w:szCs w:val="22"/>
        </w:rPr>
        <w:t xml:space="preserve">supporting </w:t>
      </w:r>
      <w:r w:rsidR="00982BA5" w:rsidRPr="002F4000">
        <w:rPr>
          <w:rFonts w:asciiTheme="minorHAnsi" w:hAnsiTheme="minorHAnsi" w:cstheme="minorHAnsi"/>
          <w:color w:val="auto"/>
          <w:sz w:val="22"/>
          <w:szCs w:val="22"/>
        </w:rPr>
        <w:t xml:space="preserve">a </w:t>
      </w:r>
      <w:r w:rsidR="007E61C6" w:rsidRPr="002F4000">
        <w:rPr>
          <w:rFonts w:asciiTheme="minorHAnsi" w:hAnsiTheme="minorHAnsi" w:cstheme="minorHAnsi"/>
          <w:color w:val="auto"/>
          <w:sz w:val="22"/>
          <w:szCs w:val="22"/>
        </w:rPr>
        <w:t>family’s</w:t>
      </w:r>
      <w:r w:rsidR="000565CC" w:rsidRPr="002F4000">
        <w:rPr>
          <w:rFonts w:asciiTheme="minorHAnsi" w:hAnsiTheme="minorHAnsi" w:cstheme="minorHAnsi"/>
          <w:color w:val="auto"/>
          <w:sz w:val="22"/>
          <w:szCs w:val="22"/>
        </w:rPr>
        <w:t xml:space="preserve"> engagement with the school, signposting where appropriate</w:t>
      </w:r>
      <w:r w:rsidR="00792BC0" w:rsidRPr="002F4000">
        <w:rPr>
          <w:rFonts w:asciiTheme="minorHAnsi" w:hAnsiTheme="minorHAnsi" w:cstheme="minorHAnsi"/>
          <w:color w:val="auto"/>
          <w:sz w:val="22"/>
          <w:szCs w:val="22"/>
        </w:rPr>
        <w:t xml:space="preserve">, </w:t>
      </w:r>
      <w:r w:rsidR="00C111C9" w:rsidRPr="002F4000">
        <w:rPr>
          <w:rFonts w:asciiTheme="minorHAnsi" w:hAnsiTheme="minorHAnsi" w:cstheme="minorHAnsi"/>
          <w:color w:val="auto"/>
          <w:sz w:val="22"/>
          <w:szCs w:val="22"/>
        </w:rPr>
        <w:t xml:space="preserve">facilitating a TAF or </w:t>
      </w:r>
      <w:r w:rsidR="008A2C3F" w:rsidRPr="002F4000">
        <w:rPr>
          <w:rFonts w:asciiTheme="minorHAnsi" w:hAnsiTheme="minorHAnsi" w:cstheme="minorHAnsi"/>
          <w:color w:val="auto"/>
          <w:sz w:val="22"/>
          <w:szCs w:val="22"/>
        </w:rPr>
        <w:t xml:space="preserve">organising a professionals meeting, </w:t>
      </w:r>
      <w:r w:rsidR="00507853">
        <w:rPr>
          <w:rFonts w:asciiTheme="minorHAnsi" w:hAnsiTheme="minorHAnsi" w:cstheme="minorHAnsi"/>
          <w:color w:val="auto"/>
          <w:sz w:val="22"/>
          <w:szCs w:val="22"/>
        </w:rPr>
        <w:t xml:space="preserve">or </w:t>
      </w:r>
      <w:r w:rsidR="00792BC0" w:rsidRPr="002F4000">
        <w:rPr>
          <w:rFonts w:asciiTheme="minorHAnsi" w:hAnsiTheme="minorHAnsi" w:cstheme="minorHAnsi"/>
          <w:color w:val="auto"/>
          <w:sz w:val="22"/>
          <w:szCs w:val="22"/>
        </w:rPr>
        <w:t xml:space="preserve">direct intervention if the outcome </w:t>
      </w:r>
      <w:r w:rsidR="00C111C9" w:rsidRPr="002F4000">
        <w:rPr>
          <w:rFonts w:asciiTheme="minorHAnsi" w:hAnsiTheme="minorHAnsi" w:cstheme="minorHAnsi"/>
          <w:color w:val="auto"/>
          <w:sz w:val="22"/>
          <w:szCs w:val="22"/>
        </w:rPr>
        <w:t xml:space="preserve">means that a level 3 response is no longer </w:t>
      </w:r>
      <w:r w:rsidR="007C6717" w:rsidRPr="002F4000">
        <w:rPr>
          <w:rFonts w:asciiTheme="minorHAnsi" w:hAnsiTheme="minorHAnsi" w:cstheme="minorHAnsi"/>
          <w:color w:val="auto"/>
          <w:sz w:val="22"/>
          <w:szCs w:val="22"/>
        </w:rPr>
        <w:t xml:space="preserve">required, and the Early </w:t>
      </w:r>
      <w:r w:rsidR="00E543CD" w:rsidRPr="002F4000">
        <w:rPr>
          <w:rFonts w:asciiTheme="minorHAnsi" w:hAnsiTheme="minorHAnsi" w:cstheme="minorHAnsi"/>
          <w:color w:val="auto"/>
          <w:sz w:val="22"/>
          <w:szCs w:val="22"/>
        </w:rPr>
        <w:t>H</w:t>
      </w:r>
      <w:r w:rsidR="007C6717" w:rsidRPr="002F4000">
        <w:rPr>
          <w:rFonts w:asciiTheme="minorHAnsi" w:hAnsiTheme="minorHAnsi" w:cstheme="minorHAnsi"/>
          <w:color w:val="auto"/>
          <w:sz w:val="22"/>
          <w:szCs w:val="22"/>
        </w:rPr>
        <w:t>elp plan can be closed</w:t>
      </w:r>
      <w:r w:rsidR="00792BC0" w:rsidRPr="002F4000">
        <w:rPr>
          <w:rFonts w:asciiTheme="minorHAnsi" w:hAnsiTheme="minorHAnsi" w:cstheme="minorHAnsi"/>
          <w:color w:val="auto"/>
          <w:sz w:val="22"/>
          <w:szCs w:val="22"/>
        </w:rPr>
        <w:t xml:space="preserve">. </w:t>
      </w:r>
    </w:p>
    <w:p w14:paraId="1D56432E" w14:textId="77777777" w:rsidR="00F01096" w:rsidRPr="002F4000" w:rsidRDefault="00F01096" w:rsidP="00F01096">
      <w:pPr>
        <w:pStyle w:val="Default"/>
        <w:ind w:left="720"/>
        <w:rPr>
          <w:rFonts w:asciiTheme="minorHAnsi" w:hAnsiTheme="minorHAnsi" w:cstheme="minorHAnsi"/>
          <w:color w:val="auto"/>
          <w:sz w:val="22"/>
          <w:szCs w:val="22"/>
        </w:rPr>
      </w:pPr>
    </w:p>
    <w:p w14:paraId="0BA41BBB" w14:textId="0ECE4AAA" w:rsidR="002872A6" w:rsidRPr="001F1215" w:rsidRDefault="004D19F3" w:rsidP="007E61C6">
      <w:pPr>
        <w:pStyle w:val="Default"/>
        <w:numPr>
          <w:ilvl w:val="0"/>
          <w:numId w:val="8"/>
        </w:numPr>
        <w:rPr>
          <w:rFonts w:asciiTheme="minorHAnsi" w:hAnsiTheme="minorHAnsi" w:cstheme="minorHAnsi"/>
          <w:color w:val="auto"/>
          <w:sz w:val="22"/>
          <w:szCs w:val="22"/>
        </w:rPr>
      </w:pPr>
      <w:r>
        <w:rPr>
          <w:rFonts w:asciiTheme="minorHAnsi" w:hAnsiTheme="minorHAnsi" w:cstheme="minorHAnsi"/>
          <w:color w:val="auto"/>
          <w:sz w:val="22"/>
          <w:szCs w:val="22"/>
        </w:rPr>
        <w:t>D</w:t>
      </w:r>
      <w:r w:rsidR="0063681B" w:rsidRPr="001F1215">
        <w:rPr>
          <w:rFonts w:asciiTheme="minorHAnsi" w:hAnsiTheme="minorHAnsi" w:cstheme="minorHAnsi"/>
          <w:color w:val="auto"/>
          <w:sz w:val="22"/>
          <w:szCs w:val="22"/>
        </w:rPr>
        <w:t xml:space="preserve">irect </w:t>
      </w:r>
      <w:r w:rsidR="00651F8B" w:rsidRPr="001F1215">
        <w:rPr>
          <w:rFonts w:asciiTheme="minorHAnsi" w:hAnsiTheme="minorHAnsi" w:cstheme="minorHAnsi"/>
          <w:color w:val="auto"/>
          <w:sz w:val="22"/>
          <w:szCs w:val="22"/>
        </w:rPr>
        <w:t>intervention</w:t>
      </w:r>
      <w:r w:rsidR="00651F8B" w:rsidRPr="007E14C1">
        <w:rPr>
          <w:rFonts w:asciiTheme="minorHAnsi" w:hAnsiTheme="minorHAnsi" w:cstheme="minorHAnsi"/>
          <w:color w:val="auto"/>
          <w:sz w:val="22"/>
          <w:szCs w:val="22"/>
        </w:rPr>
        <w:t xml:space="preserve"> sessions with either a parent/carer, </w:t>
      </w:r>
      <w:proofErr w:type="gramStart"/>
      <w:r w:rsidR="00651F8B" w:rsidRPr="007E14C1">
        <w:rPr>
          <w:rFonts w:asciiTheme="minorHAnsi" w:hAnsiTheme="minorHAnsi" w:cstheme="minorHAnsi"/>
          <w:color w:val="auto"/>
          <w:sz w:val="22"/>
          <w:szCs w:val="22"/>
        </w:rPr>
        <w:t>child</w:t>
      </w:r>
      <w:proofErr w:type="gramEnd"/>
      <w:r w:rsidR="00651F8B" w:rsidRPr="007E14C1">
        <w:rPr>
          <w:rFonts w:asciiTheme="minorHAnsi" w:hAnsiTheme="minorHAnsi" w:cstheme="minorHAnsi"/>
          <w:color w:val="auto"/>
          <w:sz w:val="22"/>
          <w:szCs w:val="22"/>
        </w:rPr>
        <w:t xml:space="preserve"> or young person. </w:t>
      </w:r>
      <w:r w:rsidR="00DB6867" w:rsidRPr="001F1215">
        <w:rPr>
          <w:rFonts w:asciiTheme="minorHAnsi" w:hAnsiTheme="minorHAnsi" w:cstheme="minorHAnsi"/>
          <w:color w:val="auto"/>
          <w:sz w:val="22"/>
          <w:szCs w:val="22"/>
        </w:rPr>
        <w:t xml:space="preserve">This can be for intervention where a Level 3 response </w:t>
      </w:r>
      <w:r w:rsidR="003F11BD" w:rsidRPr="00456959">
        <w:rPr>
          <w:rFonts w:asciiTheme="minorHAnsi" w:hAnsiTheme="minorHAnsi" w:cstheme="minorHAnsi"/>
          <w:color w:val="auto"/>
          <w:sz w:val="22"/>
          <w:szCs w:val="22"/>
        </w:rPr>
        <w:t xml:space="preserve">is not </w:t>
      </w:r>
      <w:r w:rsidR="007C6717" w:rsidRPr="00456959">
        <w:rPr>
          <w:rFonts w:asciiTheme="minorHAnsi" w:hAnsiTheme="minorHAnsi" w:cstheme="minorHAnsi"/>
          <w:color w:val="auto"/>
          <w:sz w:val="22"/>
          <w:szCs w:val="22"/>
        </w:rPr>
        <w:t>required,</w:t>
      </w:r>
      <w:r w:rsidR="00A56841" w:rsidRPr="00C22C75">
        <w:rPr>
          <w:rFonts w:asciiTheme="minorHAnsi" w:hAnsiTheme="minorHAnsi" w:cstheme="minorHAnsi"/>
          <w:color w:val="auto"/>
          <w:sz w:val="22"/>
          <w:szCs w:val="22"/>
        </w:rPr>
        <w:t xml:space="preserve"> and intervention would prevent the requirement fo</w:t>
      </w:r>
      <w:r w:rsidR="00A56841" w:rsidRPr="007E14C1">
        <w:rPr>
          <w:rFonts w:asciiTheme="minorHAnsi" w:hAnsiTheme="minorHAnsi" w:cstheme="minorHAnsi"/>
          <w:color w:val="auto"/>
          <w:sz w:val="22"/>
          <w:szCs w:val="22"/>
        </w:rPr>
        <w:t>r a Level 3 response</w:t>
      </w:r>
      <w:r w:rsidR="00BB1C44" w:rsidRPr="001F1215">
        <w:rPr>
          <w:rFonts w:asciiTheme="minorHAnsi" w:hAnsiTheme="minorHAnsi" w:cstheme="minorHAnsi"/>
          <w:color w:val="auto"/>
          <w:sz w:val="22"/>
          <w:szCs w:val="22"/>
        </w:rPr>
        <w:t>.</w:t>
      </w:r>
    </w:p>
    <w:p w14:paraId="1626BD94" w14:textId="5C99F1CF" w:rsidR="006572C2" w:rsidRPr="00AE7BE1" w:rsidRDefault="006572C2" w:rsidP="006572C2">
      <w:pPr>
        <w:pStyle w:val="Default"/>
        <w:rPr>
          <w:rFonts w:asciiTheme="minorHAnsi" w:hAnsiTheme="minorHAnsi" w:cstheme="minorHAnsi"/>
          <w:caps/>
          <w:color w:val="auto"/>
          <w:sz w:val="22"/>
          <w:szCs w:val="22"/>
        </w:rPr>
      </w:pPr>
    </w:p>
    <w:p w14:paraId="242A19B2" w14:textId="17A12A4F" w:rsidR="00B429D8" w:rsidRPr="00BD3AFD" w:rsidRDefault="00B429D8" w:rsidP="00C22008">
      <w:pPr>
        <w:pStyle w:val="Default"/>
        <w:numPr>
          <w:ilvl w:val="0"/>
          <w:numId w:val="4"/>
        </w:numPr>
        <w:rPr>
          <w:rFonts w:asciiTheme="minorHAnsi" w:hAnsiTheme="minorHAnsi" w:cstheme="minorHAnsi"/>
          <w:b/>
          <w:bCs/>
          <w:caps/>
          <w:color w:val="auto"/>
          <w:sz w:val="22"/>
          <w:szCs w:val="22"/>
        </w:rPr>
      </w:pPr>
      <w:r w:rsidRPr="00BD3AFD">
        <w:rPr>
          <w:rFonts w:asciiTheme="minorHAnsi" w:hAnsiTheme="minorHAnsi" w:cstheme="minorHAnsi"/>
          <w:b/>
          <w:bCs/>
          <w:caps/>
          <w:color w:val="auto"/>
          <w:sz w:val="22"/>
          <w:szCs w:val="22"/>
        </w:rPr>
        <w:t>EARLY HELP PLANS</w:t>
      </w:r>
    </w:p>
    <w:p w14:paraId="35D5B892" w14:textId="631691E7" w:rsidR="00B429D8" w:rsidRPr="00A84BEA" w:rsidRDefault="00B429D8" w:rsidP="00B429D8">
      <w:pPr>
        <w:pStyle w:val="Default"/>
        <w:rPr>
          <w:rFonts w:asciiTheme="minorHAnsi" w:hAnsiTheme="minorHAnsi" w:cstheme="minorHAnsi"/>
          <w:b/>
          <w:bCs/>
          <w:caps/>
          <w:color w:val="auto"/>
          <w:sz w:val="22"/>
          <w:szCs w:val="22"/>
        </w:rPr>
      </w:pPr>
    </w:p>
    <w:p w14:paraId="73E83517" w14:textId="6B8F5B4D" w:rsidR="00B429D8" w:rsidRPr="00C12A53" w:rsidRDefault="006572C2" w:rsidP="00B429D8">
      <w:pPr>
        <w:pStyle w:val="Default"/>
        <w:ind w:left="720" w:hanging="720"/>
        <w:rPr>
          <w:rFonts w:asciiTheme="minorHAnsi" w:hAnsiTheme="minorHAnsi" w:cstheme="minorHAnsi"/>
          <w:caps/>
          <w:color w:val="auto"/>
          <w:sz w:val="22"/>
          <w:szCs w:val="22"/>
        </w:rPr>
      </w:pPr>
      <w:r w:rsidRPr="00B17E48">
        <w:rPr>
          <w:rFonts w:asciiTheme="minorHAnsi" w:hAnsiTheme="minorHAnsi" w:cstheme="minorHAnsi"/>
          <w:caps/>
          <w:color w:val="auto"/>
          <w:sz w:val="22"/>
          <w:szCs w:val="22"/>
        </w:rPr>
        <w:t>7</w:t>
      </w:r>
      <w:r w:rsidR="00B429D8" w:rsidRPr="00B17E48">
        <w:rPr>
          <w:rFonts w:asciiTheme="minorHAnsi" w:hAnsiTheme="minorHAnsi" w:cstheme="minorHAnsi"/>
          <w:caps/>
          <w:color w:val="auto"/>
          <w:sz w:val="22"/>
          <w:szCs w:val="22"/>
        </w:rPr>
        <w:t>.1</w:t>
      </w:r>
      <w:r w:rsidR="00B429D8" w:rsidRPr="00B17E48">
        <w:rPr>
          <w:rFonts w:asciiTheme="minorHAnsi" w:hAnsiTheme="minorHAnsi" w:cstheme="minorHAnsi"/>
          <w:caps/>
          <w:color w:val="auto"/>
          <w:sz w:val="22"/>
          <w:szCs w:val="22"/>
        </w:rPr>
        <w:tab/>
      </w:r>
      <w:r w:rsidR="00B429D8" w:rsidRPr="00D602BE">
        <w:rPr>
          <w:rFonts w:asciiTheme="minorHAnsi" w:hAnsiTheme="minorHAnsi" w:cstheme="minorHAnsi"/>
          <w:color w:val="auto"/>
          <w:sz w:val="22"/>
          <w:szCs w:val="22"/>
        </w:rPr>
        <w:t>All DST FSW</w:t>
      </w:r>
      <w:r w:rsidR="008421B5" w:rsidRPr="00D602BE">
        <w:rPr>
          <w:rFonts w:asciiTheme="minorHAnsi" w:hAnsiTheme="minorHAnsi" w:cstheme="minorHAnsi"/>
          <w:color w:val="auto"/>
          <w:sz w:val="22"/>
          <w:szCs w:val="22"/>
        </w:rPr>
        <w:t>s</w:t>
      </w:r>
      <w:r w:rsidR="00B429D8" w:rsidRPr="00D602BE">
        <w:rPr>
          <w:rFonts w:asciiTheme="minorHAnsi" w:hAnsiTheme="minorHAnsi" w:cstheme="minorHAnsi"/>
          <w:color w:val="auto"/>
          <w:sz w:val="22"/>
          <w:szCs w:val="22"/>
        </w:rPr>
        <w:t xml:space="preserve"> will </w:t>
      </w:r>
      <w:r w:rsidR="00705962" w:rsidRPr="00612DE9">
        <w:rPr>
          <w:rFonts w:asciiTheme="minorHAnsi" w:hAnsiTheme="minorHAnsi" w:cstheme="minorHAnsi"/>
          <w:color w:val="auto"/>
          <w:sz w:val="22"/>
          <w:szCs w:val="22"/>
        </w:rPr>
        <w:t xml:space="preserve">be required to hold </w:t>
      </w:r>
      <w:r w:rsidR="008421B5" w:rsidRPr="00C23B5F">
        <w:rPr>
          <w:rFonts w:asciiTheme="minorHAnsi" w:hAnsiTheme="minorHAnsi" w:cstheme="minorHAnsi"/>
          <w:color w:val="auto"/>
          <w:sz w:val="22"/>
          <w:szCs w:val="22"/>
        </w:rPr>
        <w:t xml:space="preserve">and lead on Level 3 </w:t>
      </w:r>
      <w:r w:rsidR="00705962" w:rsidRPr="00E03D8F">
        <w:rPr>
          <w:rFonts w:asciiTheme="minorHAnsi" w:hAnsiTheme="minorHAnsi" w:cstheme="minorHAnsi"/>
          <w:color w:val="auto"/>
          <w:sz w:val="22"/>
          <w:szCs w:val="22"/>
        </w:rPr>
        <w:t>EHPs</w:t>
      </w:r>
      <w:r w:rsidR="00705962" w:rsidRPr="00606FBF">
        <w:rPr>
          <w:rFonts w:asciiTheme="minorHAnsi" w:hAnsiTheme="minorHAnsi" w:cstheme="minorHAnsi"/>
          <w:color w:val="auto"/>
          <w:sz w:val="22"/>
          <w:szCs w:val="22"/>
        </w:rPr>
        <w:t xml:space="preserve">, </w:t>
      </w:r>
      <w:r w:rsidR="008421B5" w:rsidRPr="00E81BBA">
        <w:rPr>
          <w:rFonts w:asciiTheme="minorHAnsi" w:hAnsiTheme="minorHAnsi" w:cstheme="minorHAnsi"/>
          <w:color w:val="auto"/>
          <w:sz w:val="22"/>
          <w:szCs w:val="22"/>
        </w:rPr>
        <w:t xml:space="preserve">this is to ensure FSWs are up to date with practice and remain upskilled so they can work as flexibly as required by the Early Help Service. </w:t>
      </w:r>
      <w:r w:rsidR="008421B5" w:rsidRPr="00B32107">
        <w:rPr>
          <w:rFonts w:asciiTheme="minorHAnsi" w:hAnsiTheme="minorHAnsi" w:cstheme="minorHAnsi"/>
          <w:color w:val="auto"/>
          <w:sz w:val="22"/>
          <w:szCs w:val="22"/>
        </w:rPr>
        <w:t xml:space="preserve">It is expected that </w:t>
      </w:r>
      <w:r w:rsidR="00705962" w:rsidRPr="00B35E5F">
        <w:rPr>
          <w:rFonts w:asciiTheme="minorHAnsi" w:hAnsiTheme="minorHAnsi" w:cstheme="minorHAnsi"/>
          <w:color w:val="auto"/>
          <w:sz w:val="22"/>
          <w:szCs w:val="22"/>
        </w:rPr>
        <w:t xml:space="preserve">this would not routinely exceed 2 </w:t>
      </w:r>
      <w:r w:rsidR="009D6181" w:rsidRPr="00092653">
        <w:rPr>
          <w:rFonts w:asciiTheme="minorHAnsi" w:hAnsiTheme="minorHAnsi" w:cstheme="minorHAnsi"/>
          <w:color w:val="auto"/>
          <w:sz w:val="22"/>
          <w:szCs w:val="22"/>
        </w:rPr>
        <w:t>plans unless</w:t>
      </w:r>
      <w:r w:rsidR="00B429D8" w:rsidRPr="00092653">
        <w:rPr>
          <w:rFonts w:asciiTheme="minorHAnsi" w:hAnsiTheme="minorHAnsi" w:cstheme="minorHAnsi"/>
          <w:color w:val="auto"/>
          <w:sz w:val="22"/>
          <w:szCs w:val="22"/>
        </w:rPr>
        <w:t xml:space="preserve"> the Early Help Service Continuity Plan dictates otherwise. Allocations will be completed as part of weekly allocations meeting, </w:t>
      </w:r>
      <w:r w:rsidR="00F3735C" w:rsidRPr="00CD3BE9">
        <w:rPr>
          <w:rFonts w:asciiTheme="minorHAnsi" w:hAnsiTheme="minorHAnsi" w:cstheme="minorHAnsi"/>
          <w:color w:val="auto"/>
          <w:sz w:val="22"/>
          <w:szCs w:val="22"/>
        </w:rPr>
        <w:t xml:space="preserve">DST </w:t>
      </w:r>
      <w:r w:rsidR="00B429D8" w:rsidRPr="00CD3BE9">
        <w:rPr>
          <w:rFonts w:asciiTheme="minorHAnsi" w:hAnsiTheme="minorHAnsi" w:cstheme="minorHAnsi"/>
          <w:color w:val="auto"/>
          <w:sz w:val="22"/>
          <w:szCs w:val="22"/>
        </w:rPr>
        <w:t>FSWs to follow the Supporting Families Practice Guidance</w:t>
      </w:r>
      <w:r w:rsidR="00AC4D49" w:rsidRPr="00CD3BE9">
        <w:rPr>
          <w:rFonts w:asciiTheme="minorHAnsi" w:hAnsiTheme="minorHAnsi" w:cstheme="minorHAnsi"/>
          <w:color w:val="auto"/>
          <w:sz w:val="22"/>
          <w:szCs w:val="22"/>
        </w:rPr>
        <w:t xml:space="preserve"> for these plans</w:t>
      </w:r>
      <w:r w:rsidR="00B429D8" w:rsidRPr="00C12A53">
        <w:rPr>
          <w:rFonts w:asciiTheme="minorHAnsi" w:hAnsiTheme="minorHAnsi" w:cstheme="minorHAnsi"/>
          <w:color w:val="auto"/>
          <w:sz w:val="22"/>
          <w:szCs w:val="22"/>
        </w:rPr>
        <w:t xml:space="preserve">. </w:t>
      </w:r>
    </w:p>
    <w:p w14:paraId="5545E9B2" w14:textId="07C5FBD8" w:rsidR="00B429D8" w:rsidRDefault="00B429D8" w:rsidP="00F85268">
      <w:pPr>
        <w:pStyle w:val="Default"/>
        <w:rPr>
          <w:rFonts w:asciiTheme="minorHAnsi" w:hAnsiTheme="minorHAnsi" w:cstheme="minorHAnsi"/>
          <w:caps/>
          <w:color w:val="auto"/>
          <w:sz w:val="22"/>
          <w:szCs w:val="22"/>
        </w:rPr>
      </w:pPr>
    </w:p>
    <w:p w14:paraId="0CE78E7E" w14:textId="016F160F" w:rsidR="004B5A2D" w:rsidRPr="00AC3A88" w:rsidRDefault="00931C32" w:rsidP="0074784B">
      <w:pPr>
        <w:pStyle w:val="Default"/>
        <w:numPr>
          <w:ilvl w:val="0"/>
          <w:numId w:val="4"/>
        </w:numPr>
        <w:rPr>
          <w:rFonts w:asciiTheme="minorHAnsi" w:hAnsiTheme="minorHAnsi" w:cstheme="minorHAnsi"/>
          <w:b/>
          <w:bCs/>
          <w:caps/>
          <w:color w:val="auto"/>
          <w:sz w:val="22"/>
          <w:szCs w:val="22"/>
        </w:rPr>
      </w:pPr>
      <w:r w:rsidRPr="00AC3A88">
        <w:rPr>
          <w:rFonts w:asciiTheme="minorHAnsi" w:hAnsiTheme="minorHAnsi" w:cstheme="minorHAnsi"/>
          <w:b/>
          <w:bCs/>
          <w:caps/>
          <w:color w:val="auto"/>
          <w:sz w:val="22"/>
          <w:szCs w:val="22"/>
        </w:rPr>
        <w:t>Integrated front door</w:t>
      </w:r>
      <w:r w:rsidR="007A653C" w:rsidRPr="00AC3A88">
        <w:rPr>
          <w:rFonts w:asciiTheme="minorHAnsi" w:hAnsiTheme="minorHAnsi" w:cstheme="minorHAnsi"/>
          <w:b/>
          <w:bCs/>
          <w:caps/>
          <w:color w:val="auto"/>
          <w:sz w:val="22"/>
          <w:szCs w:val="22"/>
        </w:rPr>
        <w:t xml:space="preserve"> and Duty</w:t>
      </w:r>
    </w:p>
    <w:p w14:paraId="6C2754C8" w14:textId="580530B6" w:rsidR="00931C32" w:rsidRDefault="00931C32" w:rsidP="00931C32">
      <w:pPr>
        <w:pStyle w:val="Default"/>
        <w:rPr>
          <w:rFonts w:asciiTheme="minorHAnsi" w:hAnsiTheme="minorHAnsi" w:cstheme="minorHAnsi"/>
          <w:caps/>
          <w:color w:val="auto"/>
          <w:sz w:val="22"/>
          <w:szCs w:val="22"/>
        </w:rPr>
      </w:pPr>
    </w:p>
    <w:p w14:paraId="0A502110" w14:textId="159C30AD" w:rsidR="00B13F35" w:rsidRDefault="00931C32" w:rsidP="00B13F35">
      <w:pPr>
        <w:pStyle w:val="NoSpacing"/>
        <w:ind w:left="720" w:hanging="720"/>
      </w:pPr>
      <w:r>
        <w:t>8.1</w:t>
      </w:r>
      <w:r>
        <w:tab/>
      </w:r>
      <w:r w:rsidR="00606FBF">
        <w:t>When schools contact the IFD to discuss a family and it is deemed to not reach</w:t>
      </w:r>
      <w:r w:rsidR="00B13F35">
        <w:t xml:space="preserve"> Level 3 on the continuum of need the school will be encouraged to discuss the child/young person with their DST link worker</w:t>
      </w:r>
      <w:r w:rsidR="00281B60">
        <w:t xml:space="preserve">. The link worker will be informed of this discussion. </w:t>
      </w:r>
      <w:r w:rsidR="00181BE4">
        <w:t xml:space="preserve"> </w:t>
      </w:r>
    </w:p>
    <w:p w14:paraId="24041AAA" w14:textId="77777777" w:rsidR="00050E91" w:rsidRDefault="00050E91" w:rsidP="00775AF6">
      <w:pPr>
        <w:pStyle w:val="NoSpacing"/>
        <w:ind w:left="720" w:hanging="720"/>
      </w:pPr>
    </w:p>
    <w:p w14:paraId="5A2A9E57" w14:textId="3734E799" w:rsidR="00931C32" w:rsidRDefault="00281B60" w:rsidP="00CF4ECD">
      <w:pPr>
        <w:pStyle w:val="NoSpacing"/>
        <w:numPr>
          <w:ilvl w:val="1"/>
          <w:numId w:val="4"/>
        </w:numPr>
        <w:ind w:left="720"/>
      </w:pPr>
      <w:r>
        <w:t>IFD will contact link workers when a short piece of intervention is re</w:t>
      </w:r>
      <w:r w:rsidR="00DF2E74">
        <w:t>commended</w:t>
      </w:r>
      <w:r w:rsidR="00DD0922">
        <w:t xml:space="preserve"> which would </w:t>
      </w:r>
      <w:r w:rsidR="00E75C08">
        <w:t>prevent the need for a level 3 response</w:t>
      </w:r>
      <w:r w:rsidR="00050E91">
        <w:t xml:space="preserve">, all requests will copy in the DST TM. </w:t>
      </w:r>
    </w:p>
    <w:p w14:paraId="652F5E63" w14:textId="77777777" w:rsidR="00432CB3" w:rsidRDefault="00432CB3" w:rsidP="00DE34C1">
      <w:pPr>
        <w:pStyle w:val="NoSpacing"/>
      </w:pPr>
    </w:p>
    <w:p w14:paraId="361FF8D7" w14:textId="37BE1266" w:rsidR="007A653C" w:rsidRPr="00931C32" w:rsidRDefault="00567764" w:rsidP="00CF4ECD">
      <w:pPr>
        <w:pStyle w:val="NoSpacing"/>
        <w:numPr>
          <w:ilvl w:val="1"/>
          <w:numId w:val="4"/>
        </w:numPr>
        <w:ind w:left="720"/>
      </w:pPr>
      <w:r>
        <w:t xml:space="preserve">Hub duty </w:t>
      </w:r>
      <w:r w:rsidR="00CF4ECD">
        <w:t xml:space="preserve">TM </w:t>
      </w:r>
      <w:r>
        <w:t xml:space="preserve">may identify short pieces of intervention which are best suited to a DST FSW, </w:t>
      </w:r>
      <w:r w:rsidR="00315D5E">
        <w:t xml:space="preserve">this will be </w:t>
      </w:r>
      <w:r w:rsidR="00CF4ECD">
        <w:t>send to DST TM for allocation.</w:t>
      </w:r>
    </w:p>
    <w:p w14:paraId="6B9CBC05" w14:textId="77777777" w:rsidR="004B7EF7" w:rsidRPr="004B5A2D" w:rsidRDefault="004B7EF7" w:rsidP="00F85268">
      <w:pPr>
        <w:pStyle w:val="Default"/>
        <w:rPr>
          <w:rFonts w:asciiTheme="minorHAnsi" w:hAnsiTheme="minorHAnsi" w:cstheme="minorHAnsi"/>
          <w:caps/>
          <w:color w:val="auto"/>
          <w:sz w:val="22"/>
          <w:szCs w:val="22"/>
        </w:rPr>
      </w:pPr>
    </w:p>
    <w:p w14:paraId="2943AED0" w14:textId="1A2B2494" w:rsidR="009D7181" w:rsidRPr="00E81BBA" w:rsidRDefault="009D7181" w:rsidP="00C22008">
      <w:pPr>
        <w:pStyle w:val="Default"/>
        <w:numPr>
          <w:ilvl w:val="0"/>
          <w:numId w:val="4"/>
        </w:numPr>
        <w:rPr>
          <w:rFonts w:asciiTheme="minorHAnsi" w:hAnsiTheme="minorHAnsi" w:cstheme="minorHAnsi"/>
          <w:b/>
          <w:bCs/>
          <w:caps/>
          <w:color w:val="auto"/>
          <w:sz w:val="22"/>
          <w:szCs w:val="22"/>
        </w:rPr>
      </w:pPr>
      <w:r w:rsidRPr="00606FBF">
        <w:rPr>
          <w:rFonts w:asciiTheme="minorHAnsi" w:hAnsiTheme="minorHAnsi" w:cstheme="minorHAnsi"/>
          <w:b/>
          <w:bCs/>
          <w:caps/>
          <w:color w:val="auto"/>
          <w:sz w:val="22"/>
          <w:szCs w:val="22"/>
        </w:rPr>
        <w:lastRenderedPageBreak/>
        <w:t>PANELS</w:t>
      </w:r>
    </w:p>
    <w:p w14:paraId="14C5E8BA" w14:textId="077DE697" w:rsidR="009D7181" w:rsidRPr="00E81BBA" w:rsidRDefault="009D7181" w:rsidP="009D7181">
      <w:pPr>
        <w:pStyle w:val="Default"/>
        <w:ind w:firstLine="720"/>
        <w:rPr>
          <w:rFonts w:asciiTheme="minorHAnsi" w:hAnsiTheme="minorHAnsi" w:cstheme="minorHAnsi"/>
          <w:b/>
          <w:bCs/>
          <w:caps/>
          <w:color w:val="auto"/>
          <w:sz w:val="22"/>
          <w:szCs w:val="22"/>
        </w:rPr>
      </w:pPr>
    </w:p>
    <w:p w14:paraId="35FBBA2E" w14:textId="635A6BFA" w:rsidR="008B72B3" w:rsidRPr="00775AF6" w:rsidRDefault="00B32107" w:rsidP="00FD03AA">
      <w:pPr>
        <w:ind w:left="720" w:hanging="720"/>
        <w:rPr>
          <w:rFonts w:cstheme="minorHAnsi"/>
        </w:rPr>
      </w:pPr>
      <w:r>
        <w:rPr>
          <w:rFonts w:cstheme="minorHAnsi"/>
          <w:caps/>
        </w:rPr>
        <w:t>9</w:t>
      </w:r>
      <w:r w:rsidR="009D7181" w:rsidRPr="00B32107">
        <w:rPr>
          <w:rFonts w:cstheme="minorHAnsi"/>
          <w:caps/>
        </w:rPr>
        <w:t>.1</w:t>
      </w:r>
      <w:r w:rsidR="009D7181" w:rsidRPr="00B32107">
        <w:rPr>
          <w:rFonts w:cstheme="minorHAnsi"/>
          <w:caps/>
        </w:rPr>
        <w:tab/>
      </w:r>
      <w:r w:rsidR="00FD03AA" w:rsidRPr="00B32107">
        <w:rPr>
          <w:rFonts w:cstheme="minorHAnsi"/>
        </w:rPr>
        <w:t>D</w:t>
      </w:r>
      <w:r w:rsidR="009D7181" w:rsidRPr="00B32107">
        <w:rPr>
          <w:rFonts w:cstheme="minorHAnsi"/>
        </w:rPr>
        <w:t xml:space="preserve">ST team managers will attend Pupil Placement and Behavioural Panels, ensuring relationships with schools is maintained and </w:t>
      </w:r>
      <w:r w:rsidR="00AC4D49" w:rsidRPr="00B32107">
        <w:rPr>
          <w:rFonts w:cstheme="minorHAnsi"/>
        </w:rPr>
        <w:t xml:space="preserve">that </w:t>
      </w:r>
      <w:r w:rsidR="00F3735C" w:rsidRPr="00B35E5F">
        <w:rPr>
          <w:rFonts w:cstheme="minorHAnsi"/>
        </w:rPr>
        <w:t>they are</w:t>
      </w:r>
      <w:r w:rsidR="009D7181" w:rsidRPr="00092653">
        <w:rPr>
          <w:rFonts w:cstheme="minorHAnsi"/>
        </w:rPr>
        <w:t xml:space="preserve"> able to identify key trends and themes.</w:t>
      </w:r>
      <w:r w:rsidR="00DE3405" w:rsidRPr="00092653">
        <w:rPr>
          <w:rFonts w:cstheme="minorHAnsi"/>
        </w:rPr>
        <w:t xml:space="preserve"> </w:t>
      </w:r>
      <w:r w:rsidR="008B72B3" w:rsidRPr="00CD3BE9">
        <w:rPr>
          <w:rFonts w:cstheme="minorHAnsi"/>
        </w:rPr>
        <w:t>The Pupil Placement Panel meet in each of the 4 areas 4 weekly during term time to discuss applications for pupils meeting Fair Access criteria who have been unable to be placed via the usual admissions process.</w:t>
      </w:r>
      <w:r w:rsidR="004B2B40" w:rsidRPr="00C12A53">
        <w:rPr>
          <w:rFonts w:cstheme="minorHAnsi"/>
        </w:rPr>
        <w:t xml:space="preserve"> The Behaviour For</w:t>
      </w:r>
      <w:r w:rsidR="001A43BF" w:rsidRPr="00775AF6">
        <w:rPr>
          <w:rFonts w:cstheme="minorHAnsi"/>
        </w:rPr>
        <w:t>u</w:t>
      </w:r>
      <w:r w:rsidR="004B2B40" w:rsidRPr="00775AF6">
        <w:rPr>
          <w:rFonts w:cstheme="minorHAnsi"/>
        </w:rPr>
        <w:t xml:space="preserve">m/Pastoral Network meetings are school led meetings held in each area partnership to discuss strategic matters within </w:t>
      </w:r>
      <w:r w:rsidR="004B2B40" w:rsidRPr="001F1215">
        <w:rPr>
          <w:rFonts w:cstheme="minorHAnsi"/>
        </w:rPr>
        <w:t>localities.</w:t>
      </w:r>
    </w:p>
    <w:p w14:paraId="0403D91E" w14:textId="152249E2" w:rsidR="009D7181" w:rsidRPr="00775AF6" w:rsidRDefault="009D7181" w:rsidP="009D7181">
      <w:pPr>
        <w:pStyle w:val="Default"/>
        <w:ind w:left="720" w:hanging="720"/>
        <w:rPr>
          <w:rFonts w:asciiTheme="minorHAnsi" w:hAnsiTheme="minorHAnsi" w:cstheme="minorHAnsi"/>
          <w:color w:val="auto"/>
          <w:sz w:val="22"/>
          <w:szCs w:val="22"/>
        </w:rPr>
      </w:pPr>
    </w:p>
    <w:p w14:paraId="4E48F3D6" w14:textId="1EED3249" w:rsidR="009D7181" w:rsidRPr="00092653" w:rsidRDefault="00B32107" w:rsidP="009D7181">
      <w:pPr>
        <w:pStyle w:val="Default"/>
        <w:ind w:left="720" w:hanging="720"/>
        <w:rPr>
          <w:rFonts w:asciiTheme="minorHAnsi" w:hAnsiTheme="minorHAnsi" w:cstheme="minorHAnsi"/>
          <w:color w:val="auto"/>
          <w:sz w:val="22"/>
          <w:szCs w:val="22"/>
        </w:rPr>
      </w:pPr>
      <w:r>
        <w:rPr>
          <w:rFonts w:asciiTheme="minorHAnsi" w:hAnsiTheme="minorHAnsi" w:cstheme="minorHAnsi"/>
          <w:color w:val="auto"/>
          <w:sz w:val="22"/>
          <w:szCs w:val="22"/>
        </w:rPr>
        <w:t>9</w:t>
      </w:r>
      <w:r w:rsidR="009D7181" w:rsidRPr="00B32107">
        <w:rPr>
          <w:rFonts w:asciiTheme="minorHAnsi" w:hAnsiTheme="minorHAnsi" w:cstheme="minorHAnsi"/>
          <w:color w:val="auto"/>
          <w:sz w:val="22"/>
          <w:szCs w:val="22"/>
        </w:rPr>
        <w:t>.2</w:t>
      </w:r>
      <w:r w:rsidR="009D7181" w:rsidRPr="00B32107">
        <w:rPr>
          <w:rFonts w:asciiTheme="minorHAnsi" w:hAnsiTheme="minorHAnsi" w:cstheme="minorHAnsi"/>
          <w:color w:val="auto"/>
          <w:sz w:val="22"/>
          <w:szCs w:val="22"/>
        </w:rPr>
        <w:tab/>
        <w:t>Other local panels where appropriate can be represented by a DST FSW or TM, decisions regarding attendance will be made</w:t>
      </w:r>
      <w:r w:rsidR="001A43BF" w:rsidRPr="00B32107">
        <w:rPr>
          <w:rFonts w:asciiTheme="minorHAnsi" w:hAnsiTheme="minorHAnsi" w:cstheme="minorHAnsi"/>
          <w:color w:val="auto"/>
          <w:sz w:val="22"/>
          <w:szCs w:val="22"/>
        </w:rPr>
        <w:t xml:space="preserve"> locally</w:t>
      </w:r>
      <w:r w:rsidR="009D7181" w:rsidRPr="00B35E5F">
        <w:rPr>
          <w:rFonts w:asciiTheme="minorHAnsi" w:hAnsiTheme="minorHAnsi" w:cstheme="minorHAnsi"/>
          <w:color w:val="auto"/>
          <w:sz w:val="22"/>
          <w:szCs w:val="22"/>
        </w:rPr>
        <w:t xml:space="preserve"> by the DST TM.</w:t>
      </w:r>
    </w:p>
    <w:p w14:paraId="047C227C" w14:textId="55D4DA5C" w:rsidR="009D7181" w:rsidRPr="00092653" w:rsidRDefault="009D7181" w:rsidP="00F85268">
      <w:pPr>
        <w:pStyle w:val="Default"/>
        <w:rPr>
          <w:rFonts w:asciiTheme="minorHAnsi" w:hAnsiTheme="minorHAnsi" w:cstheme="minorHAnsi"/>
          <w:color w:val="auto"/>
          <w:sz w:val="22"/>
          <w:szCs w:val="22"/>
        </w:rPr>
      </w:pPr>
    </w:p>
    <w:p w14:paraId="39FEEA84" w14:textId="488C4306" w:rsidR="00603163" w:rsidRPr="00775AF6" w:rsidRDefault="003918C5" w:rsidP="00C22008">
      <w:pPr>
        <w:pStyle w:val="Default"/>
        <w:numPr>
          <w:ilvl w:val="0"/>
          <w:numId w:val="4"/>
        </w:numPr>
        <w:rPr>
          <w:rFonts w:asciiTheme="minorHAnsi" w:hAnsiTheme="minorHAnsi" w:cstheme="minorHAnsi"/>
          <w:b/>
          <w:bCs/>
          <w:color w:val="auto"/>
          <w:sz w:val="22"/>
          <w:szCs w:val="22"/>
        </w:rPr>
      </w:pPr>
      <w:r w:rsidRPr="00775AF6">
        <w:rPr>
          <w:rFonts w:asciiTheme="minorHAnsi" w:hAnsiTheme="minorHAnsi" w:cstheme="minorHAnsi"/>
          <w:b/>
          <w:bCs/>
          <w:caps/>
          <w:color w:val="auto"/>
          <w:sz w:val="22"/>
          <w:szCs w:val="22"/>
        </w:rPr>
        <w:t>Escalation</w:t>
      </w:r>
    </w:p>
    <w:p w14:paraId="54EDE3E1" w14:textId="31B044F0" w:rsidR="007F6351" w:rsidRPr="00C12A53" w:rsidRDefault="007F6351">
      <w:pPr>
        <w:pStyle w:val="Default"/>
        <w:rPr>
          <w:rFonts w:asciiTheme="minorHAnsi" w:hAnsiTheme="minorHAnsi" w:cstheme="minorHAnsi"/>
          <w:sz w:val="22"/>
          <w:szCs w:val="22"/>
        </w:rPr>
      </w:pPr>
    </w:p>
    <w:p w14:paraId="5015AF7E" w14:textId="57C2A896" w:rsidR="003E6FA3" w:rsidRPr="0019117E" w:rsidRDefault="00B32107" w:rsidP="00C07920">
      <w:pPr>
        <w:autoSpaceDE w:val="0"/>
        <w:autoSpaceDN w:val="0"/>
        <w:ind w:left="720" w:hanging="720"/>
        <w:rPr>
          <w:rFonts w:cstheme="minorHAnsi"/>
        </w:rPr>
      </w:pPr>
      <w:r>
        <w:rPr>
          <w:rFonts w:cstheme="minorHAnsi"/>
          <w:color w:val="333333"/>
          <w:lang w:val="en"/>
        </w:rPr>
        <w:t>10</w:t>
      </w:r>
      <w:r w:rsidR="00D66639" w:rsidRPr="00B32107">
        <w:rPr>
          <w:rFonts w:cstheme="minorHAnsi"/>
          <w:color w:val="333333"/>
          <w:lang w:val="en"/>
        </w:rPr>
        <w:t>.1</w:t>
      </w:r>
      <w:r w:rsidR="00C07920" w:rsidRPr="00AE7BE1">
        <w:rPr>
          <w:rFonts w:cstheme="minorHAnsi"/>
          <w:color w:val="333333"/>
          <w:lang w:val="en"/>
        </w:rPr>
        <w:tab/>
      </w:r>
      <w:r w:rsidR="003918C5" w:rsidRPr="00AE7BE1">
        <w:rPr>
          <w:rFonts w:cstheme="minorHAnsi"/>
          <w:color w:val="333333"/>
          <w:lang w:val="en"/>
        </w:rPr>
        <w:t>If school professionals have</w:t>
      </w:r>
      <w:r w:rsidR="00F3735C" w:rsidRPr="0022485D">
        <w:rPr>
          <w:rFonts w:cstheme="minorHAnsi"/>
        </w:rPr>
        <w:t xml:space="preserve"> safeguarding concerns regarding a child/young person</w:t>
      </w:r>
      <w:r w:rsidR="003918C5" w:rsidRPr="0022485D">
        <w:rPr>
          <w:rFonts w:cstheme="minorHAnsi"/>
        </w:rPr>
        <w:t>,</w:t>
      </w:r>
      <w:r w:rsidR="00F3735C" w:rsidRPr="0022485D">
        <w:rPr>
          <w:rFonts w:cstheme="minorHAnsi"/>
        </w:rPr>
        <w:t xml:space="preserve"> they should</w:t>
      </w:r>
      <w:r w:rsidR="003918C5" w:rsidRPr="00507853">
        <w:rPr>
          <w:rFonts w:cstheme="minorHAnsi"/>
        </w:rPr>
        <w:t xml:space="preserve"> </w:t>
      </w:r>
      <w:r w:rsidR="00F3735C" w:rsidRPr="00856EB8">
        <w:rPr>
          <w:rFonts w:cstheme="minorHAnsi"/>
        </w:rPr>
        <w:t>follow their</w:t>
      </w:r>
      <w:r w:rsidR="000B1245" w:rsidRPr="00856EB8">
        <w:rPr>
          <w:rFonts w:cstheme="minorHAnsi"/>
        </w:rPr>
        <w:t xml:space="preserve"> </w:t>
      </w:r>
      <w:r w:rsidR="00D66639" w:rsidRPr="00856EB8">
        <w:rPr>
          <w:rFonts w:cstheme="minorHAnsi"/>
        </w:rPr>
        <w:t>school’s</w:t>
      </w:r>
      <w:r w:rsidR="00F3735C" w:rsidRPr="00856EB8">
        <w:rPr>
          <w:rFonts w:cstheme="minorHAnsi"/>
        </w:rPr>
        <w:t xml:space="preserve"> safeguarding policy and refer to the Integrated Front Door</w:t>
      </w:r>
      <w:r w:rsidR="003918C5" w:rsidRPr="00856EB8">
        <w:rPr>
          <w:rFonts w:cstheme="minorHAnsi"/>
        </w:rPr>
        <w:t>.</w:t>
      </w:r>
      <w:r w:rsidR="00F3735C" w:rsidRPr="00856EB8">
        <w:rPr>
          <w:rFonts w:cstheme="minorHAnsi"/>
        </w:rPr>
        <w:t xml:space="preserve"> </w:t>
      </w:r>
      <w:r w:rsidR="00D87767" w:rsidRPr="00856EB8">
        <w:rPr>
          <w:rFonts w:cstheme="minorHAnsi"/>
        </w:rPr>
        <w:t>T</w:t>
      </w:r>
      <w:r w:rsidR="00F3735C" w:rsidRPr="00856EB8">
        <w:rPr>
          <w:rFonts w:cstheme="minorHAnsi"/>
        </w:rPr>
        <w:t xml:space="preserve">he DST can </w:t>
      </w:r>
      <w:r w:rsidR="003769DB" w:rsidRPr="000416B1">
        <w:rPr>
          <w:rFonts w:cstheme="minorHAnsi"/>
        </w:rPr>
        <w:t xml:space="preserve">provide advice and </w:t>
      </w:r>
      <w:r w:rsidR="00F3735C" w:rsidRPr="0022485D">
        <w:rPr>
          <w:rFonts w:cstheme="minorHAnsi"/>
        </w:rPr>
        <w:t xml:space="preserve">support </w:t>
      </w:r>
      <w:r w:rsidR="003769DB" w:rsidRPr="0022485D">
        <w:rPr>
          <w:rFonts w:cstheme="minorHAnsi"/>
        </w:rPr>
        <w:t xml:space="preserve">for </w:t>
      </w:r>
      <w:r w:rsidR="00F3735C" w:rsidRPr="0022485D">
        <w:rPr>
          <w:rFonts w:cstheme="minorHAnsi"/>
        </w:rPr>
        <w:t>schools in making referrals, but it is the responsibility of the</w:t>
      </w:r>
      <w:r w:rsidR="00F3735C" w:rsidRPr="00507853">
        <w:rPr>
          <w:rFonts w:cstheme="minorHAnsi"/>
        </w:rPr>
        <w:t xml:space="preserve"> school to </w:t>
      </w:r>
      <w:r w:rsidR="001A43BF" w:rsidRPr="007D2069">
        <w:rPr>
          <w:rFonts w:cstheme="minorHAnsi"/>
        </w:rPr>
        <w:t xml:space="preserve">complete the </w:t>
      </w:r>
      <w:r w:rsidR="00F3735C" w:rsidRPr="007D2069">
        <w:rPr>
          <w:rFonts w:cstheme="minorHAnsi"/>
        </w:rPr>
        <w:t>refer</w:t>
      </w:r>
      <w:r w:rsidR="001A43BF" w:rsidRPr="007D2069">
        <w:rPr>
          <w:rFonts w:cstheme="minorHAnsi"/>
        </w:rPr>
        <w:t>ral</w:t>
      </w:r>
      <w:r w:rsidR="00F3735C" w:rsidRPr="007D2069">
        <w:rPr>
          <w:rFonts w:cstheme="minorHAnsi"/>
        </w:rPr>
        <w:t>.</w:t>
      </w:r>
      <w:r w:rsidR="00603163" w:rsidRPr="007D2069">
        <w:rPr>
          <w:rFonts w:cstheme="minorHAnsi"/>
        </w:rPr>
        <w:t xml:space="preserve"> </w:t>
      </w:r>
      <w:r w:rsidR="003E6FA3" w:rsidRPr="007D2069">
        <w:rPr>
          <w:rFonts w:cstheme="minorHAnsi"/>
        </w:rPr>
        <w:t xml:space="preserve">Guidance from the DST can include signposting to useful </w:t>
      </w:r>
      <w:r w:rsidR="003E6FA3" w:rsidRPr="00856EB8">
        <w:rPr>
          <w:rFonts w:cstheme="minorHAnsi"/>
        </w:rPr>
        <w:t xml:space="preserve">documentation to support </w:t>
      </w:r>
      <w:r w:rsidR="003E6FA3" w:rsidRPr="000416B1">
        <w:rPr>
          <w:rFonts w:cstheme="minorHAnsi"/>
        </w:rPr>
        <w:t xml:space="preserve">the referral such as chronologies, </w:t>
      </w:r>
      <w:r w:rsidR="00E67D92" w:rsidRPr="0022485D">
        <w:rPr>
          <w:rFonts w:cstheme="minorHAnsi"/>
        </w:rPr>
        <w:t xml:space="preserve">information stored on the schools </w:t>
      </w:r>
      <w:r w:rsidR="0002295A" w:rsidRPr="0019117E">
        <w:rPr>
          <w:rFonts w:cstheme="minorHAnsi"/>
          <w:color w:val="000000"/>
        </w:rPr>
        <w:t>Child Protection Online Management System (</w:t>
      </w:r>
      <w:r w:rsidR="003E6FA3" w:rsidRPr="00AE7BE1">
        <w:rPr>
          <w:rFonts w:cstheme="minorHAnsi"/>
        </w:rPr>
        <w:t>CPOMS</w:t>
      </w:r>
      <w:r w:rsidR="00E67D92" w:rsidRPr="0019117E">
        <w:rPr>
          <w:rFonts w:cstheme="minorHAnsi"/>
        </w:rPr>
        <w:t>),</w:t>
      </w:r>
      <w:r w:rsidR="003E6FA3" w:rsidRPr="0019117E">
        <w:rPr>
          <w:rFonts w:cstheme="minorHAnsi"/>
        </w:rPr>
        <w:t xml:space="preserve"> details of direct work or home visits and cross-referencing against the continuum of need threshold document.</w:t>
      </w:r>
    </w:p>
    <w:p w14:paraId="679D26EA" w14:textId="77777777" w:rsidR="003E6FA3" w:rsidRPr="0019117E" w:rsidRDefault="003E6FA3" w:rsidP="003E6FA3">
      <w:pPr>
        <w:ind w:left="720" w:hanging="720"/>
        <w:rPr>
          <w:rFonts w:cstheme="minorHAnsi"/>
        </w:rPr>
      </w:pPr>
    </w:p>
    <w:p w14:paraId="3F52932E" w14:textId="6AFA483E" w:rsidR="003918C5" w:rsidRPr="00D602BE" w:rsidRDefault="003918C5" w:rsidP="00C07920">
      <w:pPr>
        <w:pStyle w:val="Default"/>
        <w:ind w:left="720"/>
        <w:rPr>
          <w:rFonts w:asciiTheme="minorHAnsi" w:hAnsiTheme="minorHAnsi" w:cstheme="minorHAnsi"/>
          <w:color w:val="333333"/>
          <w:sz w:val="22"/>
          <w:szCs w:val="22"/>
          <w:lang w:val="en"/>
        </w:rPr>
      </w:pPr>
      <w:r w:rsidRPr="00BD3AFD">
        <w:rPr>
          <w:rFonts w:asciiTheme="minorHAnsi" w:hAnsiTheme="minorHAnsi" w:cstheme="minorHAnsi"/>
          <w:color w:val="333333"/>
          <w:sz w:val="22"/>
          <w:szCs w:val="22"/>
          <w:lang w:val="en"/>
        </w:rPr>
        <w:t xml:space="preserve">Where </w:t>
      </w:r>
      <w:r w:rsidR="0004106C" w:rsidRPr="00BD3AFD">
        <w:rPr>
          <w:rFonts w:asciiTheme="minorHAnsi" w:hAnsiTheme="minorHAnsi" w:cstheme="minorHAnsi"/>
          <w:color w:val="333333"/>
          <w:sz w:val="22"/>
          <w:szCs w:val="22"/>
          <w:lang w:val="en"/>
        </w:rPr>
        <w:t xml:space="preserve">a </w:t>
      </w:r>
      <w:r w:rsidRPr="00BD3AFD">
        <w:rPr>
          <w:rFonts w:asciiTheme="minorHAnsi" w:hAnsiTheme="minorHAnsi" w:cstheme="minorHAnsi"/>
          <w:color w:val="333333"/>
          <w:sz w:val="22"/>
          <w:szCs w:val="22"/>
          <w:lang w:val="en"/>
        </w:rPr>
        <w:t>child</w:t>
      </w:r>
      <w:r w:rsidR="0004106C" w:rsidRPr="002F4000">
        <w:rPr>
          <w:rFonts w:asciiTheme="minorHAnsi" w:hAnsiTheme="minorHAnsi" w:cstheme="minorHAnsi"/>
          <w:color w:val="333333"/>
          <w:sz w:val="22"/>
          <w:szCs w:val="22"/>
          <w:lang w:val="en"/>
        </w:rPr>
        <w:t>/young person</w:t>
      </w:r>
      <w:r w:rsidRPr="002F4000">
        <w:rPr>
          <w:rFonts w:asciiTheme="minorHAnsi" w:hAnsiTheme="minorHAnsi" w:cstheme="minorHAnsi"/>
          <w:color w:val="333333"/>
          <w:sz w:val="22"/>
          <w:szCs w:val="22"/>
          <w:lang w:val="en"/>
        </w:rPr>
        <w:t xml:space="preserve"> is at risk or </w:t>
      </w:r>
      <w:r w:rsidR="00063B22" w:rsidRPr="00A84BEA">
        <w:rPr>
          <w:rFonts w:asciiTheme="minorHAnsi" w:hAnsiTheme="minorHAnsi" w:cstheme="minorHAnsi"/>
          <w:color w:val="333333"/>
          <w:sz w:val="22"/>
          <w:szCs w:val="22"/>
          <w:lang w:val="en"/>
        </w:rPr>
        <w:t xml:space="preserve">in </w:t>
      </w:r>
      <w:r w:rsidRPr="00B17E48">
        <w:rPr>
          <w:rFonts w:asciiTheme="minorHAnsi" w:hAnsiTheme="minorHAnsi" w:cstheme="minorHAnsi"/>
          <w:color w:val="333333"/>
          <w:sz w:val="22"/>
          <w:szCs w:val="22"/>
          <w:lang w:val="en"/>
        </w:rPr>
        <w:t>danger, action should not be slowed by any support from the DST. Schools should be aware to follow pan Sussex guidance in relation to safeguarding concerns.</w:t>
      </w:r>
    </w:p>
    <w:p w14:paraId="1DFB82F1" w14:textId="0AB520FB" w:rsidR="00112570" w:rsidRPr="0019117E" w:rsidRDefault="003E6FA3" w:rsidP="00112570">
      <w:pPr>
        <w:rPr>
          <w:rFonts w:cstheme="minorHAnsi"/>
        </w:rPr>
      </w:pPr>
      <w:r w:rsidRPr="00D602BE">
        <w:rPr>
          <w:rFonts w:cstheme="minorHAnsi"/>
        </w:rPr>
        <w:tab/>
      </w:r>
    </w:p>
    <w:p w14:paraId="54DB2673" w14:textId="77777777" w:rsidR="00112570" w:rsidRPr="00AE7BE1" w:rsidRDefault="00E501F0" w:rsidP="003E6FA3">
      <w:pPr>
        <w:ind w:firstLine="720"/>
        <w:rPr>
          <w:rFonts w:cstheme="minorHAnsi"/>
        </w:rPr>
      </w:pPr>
      <w:hyperlink r:id="rId12" w:history="1">
        <w:r w:rsidR="00112570" w:rsidRPr="006B53F2">
          <w:rPr>
            <w:rStyle w:val="Hyperlink"/>
            <w:rFonts w:cstheme="minorHAnsi"/>
          </w:rPr>
          <w:t>Making a Referral - (westsussexscp.org.uk)</w:t>
        </w:r>
      </w:hyperlink>
    </w:p>
    <w:p w14:paraId="3CFA60C4" w14:textId="6CA7535C" w:rsidR="001A43BF" w:rsidRPr="00AE7BE1" w:rsidRDefault="00E501F0" w:rsidP="003E6FA3">
      <w:pPr>
        <w:pStyle w:val="NoSpacing"/>
        <w:ind w:firstLine="720"/>
        <w:rPr>
          <w:rStyle w:val="Hyperlink"/>
          <w:rFonts w:cstheme="minorHAnsi"/>
        </w:rPr>
      </w:pPr>
      <w:hyperlink r:id="rId13" w:history="1">
        <w:r w:rsidR="003E6FA3" w:rsidRPr="006B53F2">
          <w:rPr>
            <w:rStyle w:val="Hyperlink"/>
            <w:rFonts w:cstheme="minorHAnsi"/>
          </w:rPr>
          <w:t>https://www.westsussexscp.org.uk/report-a-concern-about-a-child</w:t>
        </w:r>
      </w:hyperlink>
    </w:p>
    <w:p w14:paraId="3A3DC6E0" w14:textId="77777777" w:rsidR="00506A25" w:rsidRPr="00BD3AFD" w:rsidRDefault="00506A25" w:rsidP="00D66639">
      <w:pPr>
        <w:pStyle w:val="Default"/>
        <w:rPr>
          <w:rFonts w:asciiTheme="minorHAnsi" w:hAnsiTheme="minorHAnsi" w:cstheme="minorHAnsi"/>
          <w:color w:val="auto"/>
          <w:sz w:val="22"/>
          <w:szCs w:val="22"/>
        </w:rPr>
      </w:pPr>
    </w:p>
    <w:p w14:paraId="464D55D0" w14:textId="3DBEE194" w:rsidR="001B5D41" w:rsidRPr="00E81BBA" w:rsidRDefault="00B32107" w:rsidP="00306DB5">
      <w:pPr>
        <w:pStyle w:val="Default"/>
        <w:ind w:left="720" w:hanging="720"/>
        <w:rPr>
          <w:rFonts w:asciiTheme="minorHAnsi" w:hAnsiTheme="minorHAnsi" w:cstheme="minorHAnsi"/>
          <w:color w:val="auto"/>
          <w:sz w:val="22"/>
          <w:szCs w:val="22"/>
        </w:rPr>
      </w:pPr>
      <w:r>
        <w:rPr>
          <w:rFonts w:asciiTheme="minorHAnsi" w:hAnsiTheme="minorHAnsi" w:cstheme="minorHAnsi"/>
          <w:color w:val="auto"/>
          <w:sz w:val="22"/>
          <w:szCs w:val="22"/>
        </w:rPr>
        <w:t>10</w:t>
      </w:r>
      <w:r w:rsidR="00257488" w:rsidRPr="00BD3AFD">
        <w:rPr>
          <w:rFonts w:asciiTheme="minorHAnsi" w:hAnsiTheme="minorHAnsi" w:cstheme="minorHAnsi"/>
          <w:color w:val="auto"/>
          <w:sz w:val="22"/>
          <w:szCs w:val="22"/>
        </w:rPr>
        <w:t>.2</w:t>
      </w:r>
      <w:r w:rsidR="00257488" w:rsidRPr="00BD3AFD">
        <w:rPr>
          <w:rFonts w:asciiTheme="minorHAnsi" w:hAnsiTheme="minorHAnsi" w:cstheme="minorHAnsi"/>
          <w:color w:val="auto"/>
          <w:sz w:val="22"/>
          <w:szCs w:val="22"/>
        </w:rPr>
        <w:tab/>
      </w:r>
      <w:r w:rsidR="001B5D41" w:rsidRPr="00BD3AFD">
        <w:rPr>
          <w:rFonts w:asciiTheme="minorHAnsi" w:hAnsiTheme="minorHAnsi" w:cstheme="minorHAnsi"/>
          <w:color w:val="auto"/>
          <w:sz w:val="22"/>
          <w:szCs w:val="22"/>
        </w:rPr>
        <w:t xml:space="preserve">Safeguarding children is everyone’s responsibility and </w:t>
      </w:r>
      <w:r w:rsidR="001B5D41" w:rsidRPr="002F4000">
        <w:rPr>
          <w:rFonts w:asciiTheme="minorHAnsi" w:hAnsiTheme="minorHAnsi" w:cstheme="minorHAnsi"/>
          <w:color w:val="auto"/>
          <w:sz w:val="22"/>
          <w:szCs w:val="22"/>
        </w:rPr>
        <w:t>Early Help takes very seriously its responsibilities to safeguard and promote the welfare of children and young people. The Safeguarding policy sets out how we will deliver this commitment by working t</w:t>
      </w:r>
      <w:r w:rsidR="001B5D41" w:rsidRPr="00A84BEA">
        <w:rPr>
          <w:rFonts w:asciiTheme="minorHAnsi" w:hAnsiTheme="minorHAnsi" w:cstheme="minorHAnsi"/>
          <w:color w:val="auto"/>
          <w:sz w:val="22"/>
          <w:szCs w:val="22"/>
        </w:rPr>
        <w:t>ogether and ensuring robust arrangements are in place to identify, assess and support those children and young people who are suffering, or at risk of suffering harm. This Safeguarding Policy is fully in line with the Pan Sussex Child Protection and Safegu</w:t>
      </w:r>
      <w:r w:rsidR="001B5D41" w:rsidRPr="00B17E48">
        <w:rPr>
          <w:rFonts w:asciiTheme="minorHAnsi" w:hAnsiTheme="minorHAnsi" w:cstheme="minorHAnsi"/>
          <w:color w:val="auto"/>
          <w:sz w:val="22"/>
          <w:szCs w:val="22"/>
        </w:rPr>
        <w:t xml:space="preserve">arding Procedures. </w:t>
      </w:r>
      <w:r w:rsidR="001B5D41" w:rsidRPr="00D602BE">
        <w:rPr>
          <w:rFonts w:asciiTheme="minorHAnsi" w:hAnsiTheme="minorHAnsi" w:cstheme="minorHAnsi"/>
          <w:color w:val="auto"/>
          <w:sz w:val="22"/>
          <w:szCs w:val="22"/>
        </w:rPr>
        <w:t>If you think a child or young person is at</w:t>
      </w:r>
      <w:r w:rsidR="001B5D41" w:rsidRPr="00612DE9">
        <w:rPr>
          <w:rFonts w:asciiTheme="minorHAnsi" w:hAnsiTheme="minorHAnsi" w:cstheme="minorHAnsi"/>
          <w:color w:val="auto"/>
          <w:sz w:val="22"/>
          <w:szCs w:val="22"/>
        </w:rPr>
        <w:t xml:space="preserve"> </w:t>
      </w:r>
      <w:r w:rsidR="001B5D41" w:rsidRPr="00C23B5F">
        <w:rPr>
          <w:rFonts w:asciiTheme="minorHAnsi" w:hAnsiTheme="minorHAnsi" w:cstheme="minorHAnsi"/>
          <w:b/>
          <w:bCs/>
          <w:color w:val="auto"/>
          <w:sz w:val="22"/>
          <w:szCs w:val="22"/>
        </w:rPr>
        <w:t>i</w:t>
      </w:r>
      <w:r w:rsidR="001B5D41" w:rsidRPr="00E03D8F">
        <w:rPr>
          <w:rFonts w:asciiTheme="minorHAnsi" w:hAnsiTheme="minorHAnsi" w:cstheme="minorHAnsi"/>
          <w:b/>
          <w:bCs/>
          <w:color w:val="auto"/>
          <w:sz w:val="22"/>
          <w:szCs w:val="22"/>
        </w:rPr>
        <w:t>mmediate</w:t>
      </w:r>
      <w:r w:rsidR="001B5D41" w:rsidRPr="00606FBF">
        <w:rPr>
          <w:rFonts w:asciiTheme="minorHAnsi" w:hAnsiTheme="minorHAnsi" w:cstheme="minorHAnsi"/>
          <w:b/>
          <w:bCs/>
          <w:color w:val="auto"/>
          <w:sz w:val="22"/>
          <w:szCs w:val="22"/>
        </w:rPr>
        <w:t xml:space="preserve"> </w:t>
      </w:r>
      <w:r w:rsidR="001B5D41" w:rsidRPr="00B13F35">
        <w:rPr>
          <w:rFonts w:asciiTheme="minorHAnsi" w:hAnsiTheme="minorHAnsi" w:cstheme="minorHAnsi"/>
          <w:b/>
          <w:bCs/>
          <w:color w:val="auto"/>
          <w:sz w:val="22"/>
          <w:szCs w:val="22"/>
        </w:rPr>
        <w:t>risk of harm</w:t>
      </w:r>
      <w:r w:rsidR="001B5D41" w:rsidRPr="00E81BBA">
        <w:rPr>
          <w:rFonts w:asciiTheme="minorHAnsi" w:hAnsiTheme="minorHAnsi" w:cstheme="minorHAnsi"/>
          <w:color w:val="auto"/>
          <w:sz w:val="22"/>
          <w:szCs w:val="22"/>
        </w:rPr>
        <w:t xml:space="preserve">, you must treat this as an emergency and call 999 to report your concerns to the Police immediately. </w:t>
      </w:r>
    </w:p>
    <w:p w14:paraId="1ED75444" w14:textId="54DAE677" w:rsidR="009A0152" w:rsidRPr="00050E91" w:rsidRDefault="009A0152" w:rsidP="009A0152">
      <w:pPr>
        <w:pStyle w:val="Default"/>
        <w:rPr>
          <w:rFonts w:asciiTheme="minorHAnsi" w:hAnsiTheme="minorHAnsi" w:cstheme="minorHAnsi"/>
          <w:color w:val="auto"/>
          <w:sz w:val="22"/>
          <w:szCs w:val="22"/>
        </w:rPr>
      </w:pPr>
    </w:p>
    <w:p w14:paraId="2EA14CE7" w14:textId="6B1E8FE1" w:rsidR="00292A2E" w:rsidRPr="00775AF6" w:rsidRDefault="00B32107" w:rsidP="00306DB5">
      <w:pPr>
        <w:pStyle w:val="Default"/>
        <w:ind w:left="720" w:hanging="720"/>
        <w:rPr>
          <w:rFonts w:asciiTheme="minorHAnsi" w:hAnsiTheme="minorHAnsi" w:cstheme="minorHAnsi"/>
          <w:color w:val="auto"/>
          <w:sz w:val="22"/>
          <w:szCs w:val="22"/>
        </w:rPr>
      </w:pPr>
      <w:r>
        <w:rPr>
          <w:rFonts w:asciiTheme="minorHAnsi" w:hAnsiTheme="minorHAnsi" w:cstheme="minorHAnsi"/>
          <w:color w:val="auto"/>
          <w:sz w:val="22"/>
          <w:szCs w:val="22"/>
        </w:rPr>
        <w:t>10</w:t>
      </w:r>
      <w:r w:rsidR="00257488" w:rsidRPr="00B32107">
        <w:rPr>
          <w:rFonts w:asciiTheme="minorHAnsi" w:hAnsiTheme="minorHAnsi" w:cstheme="minorHAnsi"/>
          <w:color w:val="auto"/>
          <w:sz w:val="22"/>
          <w:szCs w:val="22"/>
        </w:rPr>
        <w:t>.3</w:t>
      </w:r>
      <w:r w:rsidR="00257488" w:rsidRPr="00B32107">
        <w:rPr>
          <w:rFonts w:asciiTheme="minorHAnsi" w:hAnsiTheme="minorHAnsi" w:cstheme="minorHAnsi"/>
          <w:color w:val="auto"/>
          <w:sz w:val="22"/>
          <w:szCs w:val="22"/>
        </w:rPr>
        <w:tab/>
      </w:r>
      <w:r w:rsidR="00292A2E" w:rsidRPr="00B32107">
        <w:rPr>
          <w:rFonts w:asciiTheme="minorHAnsi" w:hAnsiTheme="minorHAnsi" w:cstheme="minorHAnsi"/>
          <w:color w:val="auto"/>
          <w:sz w:val="22"/>
          <w:szCs w:val="22"/>
        </w:rPr>
        <w:t xml:space="preserve">If you have any Child Protection or Safeguarding concerns, in the first instance discuss these concerns </w:t>
      </w:r>
      <w:r w:rsidR="00292A2E" w:rsidRPr="00B35E5F">
        <w:rPr>
          <w:rFonts w:asciiTheme="minorHAnsi" w:hAnsiTheme="minorHAnsi" w:cstheme="minorHAnsi"/>
          <w:color w:val="auto"/>
          <w:sz w:val="22"/>
          <w:szCs w:val="22"/>
        </w:rPr>
        <w:t xml:space="preserve">with a manager and </w:t>
      </w:r>
      <w:r w:rsidR="00292A2E" w:rsidRPr="00092653">
        <w:rPr>
          <w:rFonts w:asciiTheme="minorHAnsi" w:hAnsiTheme="minorHAnsi" w:cstheme="minorHAnsi"/>
          <w:color w:val="auto"/>
          <w:sz w:val="22"/>
          <w:szCs w:val="22"/>
        </w:rPr>
        <w:t xml:space="preserve">review against the continuum </w:t>
      </w:r>
      <w:r w:rsidR="00292A2E" w:rsidRPr="00CD3BE9">
        <w:rPr>
          <w:rFonts w:asciiTheme="minorHAnsi" w:hAnsiTheme="minorHAnsi" w:cstheme="minorHAnsi"/>
          <w:color w:val="auto"/>
          <w:sz w:val="22"/>
          <w:szCs w:val="22"/>
        </w:rPr>
        <w:t xml:space="preserve">of need to establish if a referral to CSC is required. All Child Protection issues must be brought to the attention of management as soon as possible and, in most cases this should be immediately. In no circumstances should this be longer than 24 hours. If you have doubts about making a </w:t>
      </w:r>
      <w:r w:rsidR="00292A2E" w:rsidRPr="00C12A53">
        <w:rPr>
          <w:rFonts w:asciiTheme="minorHAnsi" w:hAnsiTheme="minorHAnsi" w:cstheme="minorHAnsi"/>
          <w:color w:val="auto"/>
          <w:sz w:val="22"/>
          <w:szCs w:val="22"/>
        </w:rPr>
        <w:t>referral and</w:t>
      </w:r>
      <w:r w:rsidR="00292A2E" w:rsidRPr="00775AF6">
        <w:rPr>
          <w:rFonts w:asciiTheme="minorHAnsi" w:hAnsiTheme="minorHAnsi" w:cstheme="minorHAnsi"/>
          <w:color w:val="auto"/>
          <w:sz w:val="22"/>
          <w:szCs w:val="22"/>
        </w:rPr>
        <w:t xml:space="preserve"> are unable to consult your own line manager another manager or Designated Safeguarding Lead for further advice or Emergency Duty Team (EDT) if out of hours. </w:t>
      </w:r>
    </w:p>
    <w:p w14:paraId="6CC84995" w14:textId="319A4778" w:rsidR="002514EF" w:rsidRPr="001F1215" w:rsidRDefault="002514EF" w:rsidP="009A0152">
      <w:pPr>
        <w:pStyle w:val="Default"/>
        <w:rPr>
          <w:rFonts w:asciiTheme="minorHAnsi" w:hAnsiTheme="minorHAnsi" w:cstheme="minorHAnsi"/>
          <w:color w:val="auto"/>
          <w:sz w:val="22"/>
          <w:szCs w:val="22"/>
        </w:rPr>
      </w:pPr>
    </w:p>
    <w:p w14:paraId="595F00CC" w14:textId="71DA29FA" w:rsidR="00720115" w:rsidRPr="00AE7BE1" w:rsidRDefault="00B32107" w:rsidP="00306DB5">
      <w:pPr>
        <w:pStyle w:val="Default"/>
        <w:ind w:left="720" w:hanging="720"/>
        <w:rPr>
          <w:rFonts w:asciiTheme="minorHAnsi" w:hAnsiTheme="minorHAnsi" w:cstheme="minorHAnsi"/>
          <w:color w:val="auto"/>
          <w:sz w:val="22"/>
          <w:szCs w:val="22"/>
        </w:rPr>
      </w:pPr>
      <w:r>
        <w:rPr>
          <w:rFonts w:asciiTheme="minorHAnsi" w:hAnsiTheme="minorHAnsi" w:cstheme="minorHAnsi"/>
          <w:color w:val="auto"/>
          <w:sz w:val="22"/>
          <w:szCs w:val="22"/>
        </w:rPr>
        <w:lastRenderedPageBreak/>
        <w:t>10</w:t>
      </w:r>
      <w:r w:rsidR="00306DB5" w:rsidRPr="00B32107">
        <w:rPr>
          <w:rFonts w:asciiTheme="minorHAnsi" w:hAnsiTheme="minorHAnsi" w:cstheme="minorHAnsi"/>
          <w:color w:val="auto"/>
          <w:sz w:val="22"/>
          <w:szCs w:val="22"/>
        </w:rPr>
        <w:t>.4</w:t>
      </w:r>
      <w:r w:rsidR="00306DB5" w:rsidRPr="00AE7BE1">
        <w:rPr>
          <w:rFonts w:asciiTheme="minorHAnsi" w:hAnsiTheme="minorHAnsi" w:cstheme="minorHAnsi"/>
          <w:color w:val="auto"/>
          <w:sz w:val="22"/>
          <w:szCs w:val="22"/>
        </w:rPr>
        <w:tab/>
      </w:r>
      <w:r w:rsidR="00720115" w:rsidRPr="00AE7BE1">
        <w:rPr>
          <w:rFonts w:asciiTheme="minorHAnsi" w:hAnsiTheme="minorHAnsi" w:cstheme="minorHAnsi"/>
          <w:color w:val="auto"/>
          <w:sz w:val="22"/>
          <w:szCs w:val="22"/>
        </w:rPr>
        <w:t xml:space="preserve">Early Help staff must ensure that they have a good understanding and awareness of Adult </w:t>
      </w:r>
      <w:r w:rsidR="00720115" w:rsidRPr="000416B1">
        <w:rPr>
          <w:rFonts w:asciiTheme="minorHAnsi" w:hAnsiTheme="minorHAnsi" w:cstheme="minorHAnsi"/>
          <w:color w:val="auto"/>
          <w:sz w:val="22"/>
          <w:szCs w:val="22"/>
        </w:rPr>
        <w:t>Safeguarding and know what to do if they have a concern. Adult Safeguarding means protecting an adult’s right to live in safety, free from abuse and neglect. It is about working together to support people to make decisions about</w:t>
      </w:r>
      <w:r w:rsidR="00720115" w:rsidRPr="00AE7BE1">
        <w:rPr>
          <w:rFonts w:asciiTheme="minorHAnsi" w:hAnsiTheme="minorHAnsi" w:cstheme="minorHAnsi"/>
          <w:color w:val="auto"/>
          <w:sz w:val="22"/>
          <w:szCs w:val="22"/>
        </w:rPr>
        <w:t xml:space="preserve"> the risks they face in their own lives and protecting those who lack the mental capacity to make those decisions. </w:t>
      </w:r>
    </w:p>
    <w:p w14:paraId="46F4D159" w14:textId="77777777" w:rsidR="008A28E2" w:rsidRPr="00775AF6" w:rsidRDefault="008A28E2" w:rsidP="00530EA0">
      <w:pPr>
        <w:pStyle w:val="ListParagraph"/>
        <w:ind w:left="0"/>
        <w:rPr>
          <w:rFonts w:cstheme="minorHAnsi"/>
        </w:rPr>
      </w:pPr>
    </w:p>
    <w:p w14:paraId="39101DC5" w14:textId="22D440B7" w:rsidR="008A28E2" w:rsidRPr="00AE7BE1" w:rsidRDefault="00E501F0" w:rsidP="00530EA0">
      <w:pPr>
        <w:pStyle w:val="Default"/>
        <w:ind w:left="720"/>
        <w:rPr>
          <w:rStyle w:val="Hyperlink"/>
          <w:rFonts w:asciiTheme="minorHAnsi" w:hAnsiTheme="minorHAnsi" w:cstheme="minorHAnsi"/>
          <w:color w:val="auto"/>
          <w:sz w:val="22"/>
          <w:szCs w:val="22"/>
        </w:rPr>
      </w:pPr>
      <w:hyperlink r:id="rId14" w:history="1">
        <w:r w:rsidR="00530EA0" w:rsidRPr="006B53F2">
          <w:rPr>
            <w:rStyle w:val="Hyperlink"/>
            <w:rFonts w:asciiTheme="minorHAnsi" w:hAnsiTheme="minorHAnsi" w:cstheme="minorHAnsi"/>
            <w:sz w:val="22"/>
            <w:szCs w:val="22"/>
          </w:rPr>
          <w:t>https://sussexsafeguardingadults.procedures.org.uk/ykoss/sussex-safeguarding-adults-policy/sussex-safeguarding-adults</w:t>
        </w:r>
        <w:r w:rsidR="00530EA0" w:rsidRPr="0019117E">
          <w:rPr>
            <w:rStyle w:val="Hyperlink"/>
            <w:rFonts w:asciiTheme="minorHAnsi" w:hAnsiTheme="minorHAnsi" w:cstheme="minorHAnsi"/>
            <w:sz w:val="22"/>
            <w:szCs w:val="22"/>
          </w:rPr>
          <w:t>-policy</w:t>
        </w:r>
      </w:hyperlink>
    </w:p>
    <w:p w14:paraId="071836A3" w14:textId="77777777" w:rsidR="008A28E2" w:rsidRPr="0019117E" w:rsidRDefault="008A28E2" w:rsidP="00530EA0">
      <w:pPr>
        <w:pStyle w:val="Default"/>
        <w:ind w:left="720"/>
        <w:rPr>
          <w:rFonts w:asciiTheme="minorHAnsi" w:hAnsiTheme="minorHAnsi" w:cstheme="minorHAnsi"/>
          <w:color w:val="auto"/>
          <w:sz w:val="22"/>
          <w:szCs w:val="22"/>
        </w:rPr>
      </w:pPr>
    </w:p>
    <w:p w14:paraId="3E0511B2" w14:textId="30D5C1ED" w:rsidR="00720115" w:rsidRPr="00AE7BE1" w:rsidRDefault="00B32107" w:rsidP="00F26BEF">
      <w:pPr>
        <w:pStyle w:val="Default"/>
        <w:ind w:left="720" w:hanging="720"/>
        <w:rPr>
          <w:rFonts w:asciiTheme="minorHAnsi" w:hAnsiTheme="minorHAnsi" w:cstheme="minorHAnsi"/>
          <w:b/>
          <w:bCs/>
          <w:color w:val="auto"/>
          <w:sz w:val="22"/>
          <w:szCs w:val="22"/>
        </w:rPr>
      </w:pPr>
      <w:r>
        <w:rPr>
          <w:rFonts w:asciiTheme="minorHAnsi" w:hAnsiTheme="minorHAnsi" w:cstheme="minorHAnsi"/>
          <w:color w:val="auto"/>
          <w:sz w:val="22"/>
          <w:szCs w:val="22"/>
        </w:rPr>
        <w:t>10</w:t>
      </w:r>
      <w:r w:rsidR="00F26BEF" w:rsidRPr="00BD3AFD">
        <w:rPr>
          <w:rFonts w:asciiTheme="minorHAnsi" w:hAnsiTheme="minorHAnsi" w:cstheme="minorHAnsi"/>
          <w:color w:val="auto"/>
          <w:sz w:val="22"/>
          <w:szCs w:val="22"/>
        </w:rPr>
        <w:t>.</w:t>
      </w:r>
      <w:r w:rsidR="00775AF6">
        <w:rPr>
          <w:rFonts w:asciiTheme="minorHAnsi" w:hAnsiTheme="minorHAnsi" w:cstheme="minorHAnsi"/>
          <w:color w:val="auto"/>
          <w:sz w:val="22"/>
          <w:szCs w:val="22"/>
        </w:rPr>
        <w:t>5</w:t>
      </w:r>
      <w:r w:rsidR="00F26BEF" w:rsidRPr="00AE7BE1">
        <w:rPr>
          <w:rFonts w:asciiTheme="minorHAnsi" w:hAnsiTheme="minorHAnsi" w:cstheme="minorHAnsi"/>
          <w:color w:val="auto"/>
          <w:sz w:val="22"/>
          <w:szCs w:val="22"/>
        </w:rPr>
        <w:tab/>
      </w:r>
      <w:r w:rsidR="00720115" w:rsidRPr="00AE7BE1">
        <w:rPr>
          <w:rFonts w:asciiTheme="minorHAnsi" w:hAnsiTheme="minorHAnsi" w:cstheme="minorHAnsi"/>
          <w:color w:val="auto"/>
          <w:sz w:val="22"/>
          <w:szCs w:val="22"/>
        </w:rPr>
        <w:t xml:space="preserve">If you think a crime is in progress or life is at </w:t>
      </w:r>
      <w:r w:rsidR="00776659" w:rsidRPr="00AE7BE1">
        <w:rPr>
          <w:rFonts w:asciiTheme="minorHAnsi" w:hAnsiTheme="minorHAnsi" w:cstheme="minorHAnsi"/>
          <w:color w:val="auto"/>
          <w:sz w:val="22"/>
          <w:szCs w:val="22"/>
        </w:rPr>
        <w:t>risk,</w:t>
      </w:r>
      <w:r w:rsidR="00720115" w:rsidRPr="00AE7BE1">
        <w:rPr>
          <w:rFonts w:asciiTheme="minorHAnsi" w:hAnsiTheme="minorHAnsi" w:cstheme="minorHAnsi"/>
          <w:color w:val="auto"/>
          <w:sz w:val="22"/>
          <w:szCs w:val="22"/>
        </w:rPr>
        <w:t xml:space="preserve"> contact the emergency services on 999 to report your concerns to the Police immediately.  If you have any Adult Safeguarding concerns, in </w:t>
      </w:r>
      <w:r w:rsidR="00720115" w:rsidRPr="000416B1">
        <w:rPr>
          <w:rFonts w:asciiTheme="minorHAnsi" w:hAnsiTheme="minorHAnsi" w:cstheme="minorHAnsi"/>
          <w:color w:val="auto"/>
          <w:sz w:val="22"/>
          <w:szCs w:val="22"/>
        </w:rPr>
        <w:t xml:space="preserve">the first instance discuss these with your line manager to establish if a referral to Adult Services is required. All Adult Safeguarding issues need to be brought to the attention of management as soon </w:t>
      </w:r>
      <w:r w:rsidR="00720115" w:rsidRPr="00AE7BE1">
        <w:rPr>
          <w:rFonts w:asciiTheme="minorHAnsi" w:hAnsiTheme="minorHAnsi" w:cstheme="minorHAnsi"/>
          <w:color w:val="auto"/>
          <w:sz w:val="22"/>
          <w:szCs w:val="22"/>
        </w:rPr>
        <w:t xml:space="preserve">as possible, in most cases this should be immediately. In no circumstances should this be longer than 24 hours. If you have doubts about making a referral and are unable to consult your own line </w:t>
      </w:r>
      <w:r w:rsidR="00776659" w:rsidRPr="00AE7BE1">
        <w:rPr>
          <w:rFonts w:asciiTheme="minorHAnsi" w:hAnsiTheme="minorHAnsi" w:cstheme="minorHAnsi"/>
          <w:color w:val="auto"/>
          <w:sz w:val="22"/>
          <w:szCs w:val="22"/>
        </w:rPr>
        <w:t>manager,</w:t>
      </w:r>
      <w:r w:rsidR="00720115" w:rsidRPr="00AE7BE1">
        <w:rPr>
          <w:rFonts w:asciiTheme="minorHAnsi" w:hAnsiTheme="minorHAnsi" w:cstheme="minorHAnsi"/>
          <w:color w:val="auto"/>
          <w:sz w:val="22"/>
          <w:szCs w:val="22"/>
        </w:rPr>
        <w:t xml:space="preserve"> seek the advice of any Integrated Leadership Team member. </w:t>
      </w:r>
    </w:p>
    <w:p w14:paraId="72A7605C" w14:textId="77777777" w:rsidR="003918C5" w:rsidRPr="001F1215" w:rsidRDefault="003918C5" w:rsidP="000F0014">
      <w:pPr>
        <w:pStyle w:val="Default"/>
        <w:rPr>
          <w:rFonts w:asciiTheme="minorHAnsi" w:hAnsiTheme="minorHAnsi" w:cstheme="minorHAnsi"/>
          <w:caps/>
          <w:color w:val="auto"/>
          <w:sz w:val="22"/>
          <w:szCs w:val="22"/>
        </w:rPr>
      </w:pPr>
    </w:p>
    <w:p w14:paraId="67F78EF9" w14:textId="77AF71A9" w:rsidR="000F0014" w:rsidRPr="00B32107" w:rsidRDefault="000F0014" w:rsidP="00B32107">
      <w:pPr>
        <w:pStyle w:val="Default"/>
        <w:numPr>
          <w:ilvl w:val="0"/>
          <w:numId w:val="4"/>
        </w:numPr>
        <w:rPr>
          <w:rFonts w:asciiTheme="minorHAnsi" w:hAnsiTheme="minorHAnsi" w:cstheme="minorHAnsi"/>
          <w:b/>
          <w:bCs/>
          <w:caps/>
          <w:color w:val="auto"/>
          <w:sz w:val="22"/>
          <w:szCs w:val="22"/>
        </w:rPr>
      </w:pPr>
      <w:r w:rsidRPr="00B32107">
        <w:rPr>
          <w:rFonts w:asciiTheme="minorHAnsi" w:hAnsiTheme="minorHAnsi" w:cstheme="minorHAnsi"/>
          <w:b/>
          <w:bCs/>
          <w:caps/>
          <w:color w:val="auto"/>
          <w:sz w:val="22"/>
          <w:szCs w:val="22"/>
        </w:rPr>
        <w:t xml:space="preserve">RECORDING </w:t>
      </w:r>
    </w:p>
    <w:p w14:paraId="1F34DE1F" w14:textId="77777777" w:rsidR="000F0014" w:rsidRPr="00B32107" w:rsidRDefault="000F0014" w:rsidP="000F0014">
      <w:pPr>
        <w:pStyle w:val="Default"/>
        <w:ind w:left="720"/>
        <w:rPr>
          <w:rFonts w:asciiTheme="minorHAnsi" w:hAnsiTheme="minorHAnsi" w:cstheme="minorHAnsi"/>
          <w:color w:val="auto"/>
          <w:sz w:val="22"/>
          <w:szCs w:val="22"/>
        </w:rPr>
      </w:pPr>
    </w:p>
    <w:p w14:paraId="7A54BC7A" w14:textId="5F71B656" w:rsidR="00DE4AB1" w:rsidRPr="00B32107" w:rsidRDefault="00B32107" w:rsidP="00B32107">
      <w:pPr>
        <w:pStyle w:val="Default"/>
        <w:ind w:left="720" w:hanging="720"/>
        <w:rPr>
          <w:rFonts w:asciiTheme="minorHAnsi" w:hAnsiTheme="minorHAnsi" w:cstheme="minorHAnsi"/>
          <w:color w:val="auto"/>
          <w:sz w:val="22"/>
          <w:szCs w:val="22"/>
        </w:rPr>
      </w:pPr>
      <w:r>
        <w:rPr>
          <w:rFonts w:asciiTheme="minorHAnsi" w:hAnsiTheme="minorHAnsi" w:cstheme="minorHAnsi"/>
          <w:color w:val="auto"/>
          <w:sz w:val="22"/>
          <w:szCs w:val="22"/>
        </w:rPr>
        <w:t>11.1</w:t>
      </w:r>
      <w:r>
        <w:rPr>
          <w:rFonts w:asciiTheme="minorHAnsi" w:hAnsiTheme="minorHAnsi" w:cstheme="minorHAnsi"/>
          <w:color w:val="auto"/>
          <w:sz w:val="22"/>
          <w:szCs w:val="22"/>
        </w:rPr>
        <w:tab/>
      </w:r>
      <w:r w:rsidR="000F0014" w:rsidRPr="00B32107">
        <w:rPr>
          <w:rFonts w:asciiTheme="minorHAnsi" w:hAnsiTheme="minorHAnsi" w:cstheme="minorHAnsi"/>
          <w:color w:val="auto"/>
          <w:sz w:val="22"/>
          <w:szCs w:val="22"/>
        </w:rPr>
        <w:t xml:space="preserve">Any direct work that is carried out with </w:t>
      </w:r>
      <w:r w:rsidR="00A05BF3" w:rsidRPr="00B32107">
        <w:rPr>
          <w:rFonts w:asciiTheme="minorHAnsi" w:hAnsiTheme="minorHAnsi" w:cstheme="minorHAnsi"/>
          <w:color w:val="auto"/>
          <w:sz w:val="22"/>
          <w:szCs w:val="22"/>
        </w:rPr>
        <w:t>children/young people/</w:t>
      </w:r>
      <w:r w:rsidR="000F0014" w:rsidRPr="00B32107">
        <w:rPr>
          <w:rFonts w:asciiTheme="minorHAnsi" w:hAnsiTheme="minorHAnsi" w:cstheme="minorHAnsi"/>
          <w:color w:val="auto"/>
          <w:sz w:val="22"/>
          <w:szCs w:val="22"/>
        </w:rPr>
        <w:t xml:space="preserve">families either on site at school or at their home address will be recorded </w:t>
      </w:r>
      <w:r w:rsidR="00A05BF3" w:rsidRPr="00B32107">
        <w:rPr>
          <w:rFonts w:asciiTheme="minorHAnsi" w:hAnsiTheme="minorHAnsi" w:cstheme="minorHAnsi"/>
          <w:color w:val="auto"/>
          <w:sz w:val="22"/>
          <w:szCs w:val="22"/>
        </w:rPr>
        <w:t>by the link worker and their notes will be given to the school for them to attach to their own safeguarding systems such as CPOMS.</w:t>
      </w:r>
    </w:p>
    <w:p w14:paraId="5BDD9DF1" w14:textId="77777777" w:rsidR="004244C6" w:rsidRPr="00B32107" w:rsidRDefault="004244C6" w:rsidP="008B6B66">
      <w:pPr>
        <w:rPr>
          <w:rFonts w:cstheme="minorHAnsi"/>
          <w:highlight w:val="yellow"/>
        </w:rPr>
      </w:pPr>
    </w:p>
    <w:p w14:paraId="0D0DD021" w14:textId="4B0CA594" w:rsidR="000F0014" w:rsidRDefault="00291BB5" w:rsidP="00291BB5">
      <w:pPr>
        <w:pStyle w:val="Default"/>
        <w:ind w:left="720" w:hanging="720"/>
        <w:rPr>
          <w:rFonts w:asciiTheme="minorHAnsi" w:hAnsiTheme="minorHAnsi" w:cstheme="minorHAnsi"/>
          <w:sz w:val="22"/>
          <w:szCs w:val="22"/>
        </w:rPr>
      </w:pPr>
      <w:r>
        <w:rPr>
          <w:rFonts w:asciiTheme="minorHAnsi" w:hAnsiTheme="minorHAnsi" w:cstheme="minorHAnsi"/>
          <w:color w:val="auto"/>
          <w:sz w:val="22"/>
          <w:szCs w:val="22"/>
        </w:rPr>
        <w:t>11.2</w:t>
      </w:r>
      <w:r>
        <w:rPr>
          <w:rFonts w:asciiTheme="minorHAnsi" w:hAnsiTheme="minorHAnsi" w:cstheme="minorHAnsi"/>
          <w:color w:val="auto"/>
          <w:sz w:val="22"/>
          <w:szCs w:val="22"/>
        </w:rPr>
        <w:tab/>
      </w:r>
      <w:r w:rsidR="008D05AB" w:rsidRPr="000416B1">
        <w:rPr>
          <w:rFonts w:asciiTheme="minorHAnsi" w:hAnsiTheme="minorHAnsi" w:cstheme="minorHAnsi"/>
          <w:color w:val="auto"/>
          <w:sz w:val="22"/>
          <w:szCs w:val="22"/>
        </w:rPr>
        <w:t xml:space="preserve">For </w:t>
      </w:r>
      <w:r w:rsidR="000F0014" w:rsidRPr="000416B1">
        <w:rPr>
          <w:rFonts w:asciiTheme="minorHAnsi" w:hAnsiTheme="minorHAnsi" w:cstheme="minorHAnsi"/>
          <w:sz w:val="22"/>
          <w:szCs w:val="22"/>
        </w:rPr>
        <w:t>Families alread</w:t>
      </w:r>
      <w:r w:rsidR="000F0014" w:rsidRPr="00291BB5">
        <w:rPr>
          <w:rFonts w:asciiTheme="minorHAnsi" w:hAnsiTheme="minorHAnsi" w:cstheme="minorHAnsi"/>
          <w:sz w:val="22"/>
          <w:szCs w:val="22"/>
        </w:rPr>
        <w:t>y on an EHP</w:t>
      </w:r>
      <w:r w:rsidR="008D05AB" w:rsidRPr="001F1215">
        <w:rPr>
          <w:rFonts w:asciiTheme="minorHAnsi" w:hAnsiTheme="minorHAnsi" w:cstheme="minorHAnsi"/>
          <w:sz w:val="22"/>
          <w:szCs w:val="22"/>
        </w:rPr>
        <w:t xml:space="preserve"> </w:t>
      </w:r>
      <w:r w:rsidR="000F0014" w:rsidRPr="001F1215">
        <w:rPr>
          <w:rFonts w:asciiTheme="minorHAnsi" w:hAnsiTheme="minorHAnsi" w:cstheme="minorHAnsi"/>
          <w:sz w:val="22"/>
          <w:szCs w:val="22"/>
        </w:rPr>
        <w:t>any support provided by the DST will be recorded as case not</w:t>
      </w:r>
      <w:r w:rsidR="000F0014" w:rsidRPr="00D94CA6">
        <w:rPr>
          <w:rFonts w:asciiTheme="minorHAnsi" w:hAnsiTheme="minorHAnsi" w:cstheme="minorHAnsi"/>
          <w:sz w:val="22"/>
          <w:szCs w:val="22"/>
        </w:rPr>
        <w:t xml:space="preserve">es on </w:t>
      </w:r>
      <w:r w:rsidR="006E583F">
        <w:rPr>
          <w:rFonts w:asciiTheme="minorHAnsi" w:hAnsiTheme="minorHAnsi" w:cstheme="minorHAnsi"/>
          <w:sz w:val="22"/>
          <w:szCs w:val="22"/>
        </w:rPr>
        <w:t>Mosaic</w:t>
      </w:r>
      <w:r w:rsidR="000F0014" w:rsidRPr="00291BB5">
        <w:rPr>
          <w:rFonts w:asciiTheme="minorHAnsi" w:hAnsiTheme="minorHAnsi" w:cstheme="minorHAnsi"/>
          <w:sz w:val="22"/>
          <w:szCs w:val="22"/>
        </w:rPr>
        <w:t>.</w:t>
      </w:r>
      <w:r w:rsidR="000F0014" w:rsidRPr="00B35E5F">
        <w:rPr>
          <w:rFonts w:asciiTheme="minorHAnsi" w:hAnsiTheme="minorHAnsi" w:cstheme="minorHAnsi"/>
          <w:sz w:val="22"/>
          <w:szCs w:val="22"/>
        </w:rPr>
        <w:t xml:space="preserve"> </w:t>
      </w:r>
      <w:r w:rsidR="008B6B66" w:rsidRPr="00092653">
        <w:rPr>
          <w:rFonts w:asciiTheme="minorHAnsi" w:hAnsiTheme="minorHAnsi" w:cstheme="minorHAnsi"/>
          <w:sz w:val="22"/>
          <w:szCs w:val="22"/>
        </w:rPr>
        <w:t xml:space="preserve">The case note </w:t>
      </w:r>
      <w:r w:rsidR="00B01035" w:rsidRPr="00092653">
        <w:rPr>
          <w:rFonts w:asciiTheme="minorHAnsi" w:hAnsiTheme="minorHAnsi" w:cstheme="minorHAnsi"/>
          <w:sz w:val="22"/>
          <w:szCs w:val="22"/>
        </w:rPr>
        <w:t xml:space="preserve">should detail </w:t>
      </w:r>
      <w:r w:rsidR="00384BBD" w:rsidRPr="00CD3BE9">
        <w:rPr>
          <w:rFonts w:asciiTheme="minorHAnsi" w:hAnsiTheme="minorHAnsi" w:cstheme="minorHAnsi"/>
          <w:sz w:val="22"/>
          <w:szCs w:val="22"/>
        </w:rPr>
        <w:t>the intervention/support provided, with which child</w:t>
      </w:r>
      <w:r w:rsidR="00C661FF" w:rsidRPr="00CD3BE9">
        <w:rPr>
          <w:rFonts w:asciiTheme="minorHAnsi" w:hAnsiTheme="minorHAnsi" w:cstheme="minorHAnsi"/>
          <w:sz w:val="22"/>
          <w:szCs w:val="22"/>
        </w:rPr>
        <w:t>/parent</w:t>
      </w:r>
      <w:r w:rsidR="00384BBD" w:rsidRPr="00CD3BE9">
        <w:rPr>
          <w:rFonts w:asciiTheme="minorHAnsi" w:hAnsiTheme="minorHAnsi" w:cstheme="minorHAnsi"/>
          <w:sz w:val="22"/>
          <w:szCs w:val="22"/>
        </w:rPr>
        <w:t>, analysis of the intervention, any actions required</w:t>
      </w:r>
      <w:r w:rsidR="00C6085C" w:rsidRPr="00C12A53">
        <w:rPr>
          <w:rFonts w:asciiTheme="minorHAnsi" w:hAnsiTheme="minorHAnsi" w:cstheme="minorHAnsi"/>
          <w:sz w:val="22"/>
          <w:szCs w:val="22"/>
        </w:rPr>
        <w:t xml:space="preserve">, by whom and when to be </w:t>
      </w:r>
      <w:r w:rsidR="00C6085C" w:rsidRPr="00B35E5F">
        <w:rPr>
          <w:rFonts w:asciiTheme="minorHAnsi" w:hAnsiTheme="minorHAnsi" w:cstheme="minorHAnsi"/>
          <w:sz w:val="22"/>
          <w:szCs w:val="22"/>
        </w:rPr>
        <w:t>completed</w:t>
      </w:r>
      <w:r w:rsidR="00384BBD" w:rsidRPr="00B35E5F">
        <w:rPr>
          <w:rFonts w:asciiTheme="minorHAnsi" w:hAnsiTheme="minorHAnsi" w:cstheme="minorHAnsi"/>
          <w:sz w:val="22"/>
          <w:szCs w:val="22"/>
        </w:rPr>
        <w:t xml:space="preserve">. </w:t>
      </w:r>
    </w:p>
    <w:p w14:paraId="679751CB" w14:textId="77777777" w:rsidR="00291BB5" w:rsidRPr="00092653" w:rsidRDefault="00291BB5" w:rsidP="00D94CA6">
      <w:pPr>
        <w:pStyle w:val="Default"/>
        <w:ind w:left="142"/>
        <w:rPr>
          <w:rFonts w:asciiTheme="minorHAnsi" w:hAnsiTheme="minorHAnsi" w:cstheme="minorHAnsi"/>
          <w:sz w:val="22"/>
          <w:szCs w:val="22"/>
        </w:rPr>
      </w:pPr>
    </w:p>
    <w:p w14:paraId="34FA3F09" w14:textId="04CFC9E4" w:rsidR="000F0014" w:rsidRPr="00B35E5F" w:rsidRDefault="00B35E5F" w:rsidP="00B35E5F">
      <w:pPr>
        <w:pStyle w:val="Default"/>
        <w:ind w:left="720" w:hanging="720"/>
        <w:rPr>
          <w:rFonts w:asciiTheme="minorHAnsi" w:hAnsiTheme="minorHAnsi" w:cstheme="minorHAnsi"/>
          <w:color w:val="auto"/>
          <w:sz w:val="22"/>
          <w:szCs w:val="22"/>
        </w:rPr>
      </w:pPr>
      <w:r>
        <w:rPr>
          <w:rFonts w:asciiTheme="minorHAnsi" w:hAnsiTheme="minorHAnsi" w:cstheme="minorHAnsi"/>
          <w:color w:val="auto"/>
          <w:sz w:val="22"/>
          <w:szCs w:val="22"/>
        </w:rPr>
        <w:t>11.3</w:t>
      </w:r>
      <w:r>
        <w:rPr>
          <w:rFonts w:asciiTheme="minorHAnsi" w:hAnsiTheme="minorHAnsi" w:cstheme="minorHAnsi"/>
          <w:color w:val="auto"/>
          <w:sz w:val="22"/>
          <w:szCs w:val="22"/>
        </w:rPr>
        <w:tab/>
      </w:r>
      <w:r w:rsidR="000F0014" w:rsidRPr="00B35E5F">
        <w:rPr>
          <w:rFonts w:asciiTheme="minorHAnsi" w:hAnsiTheme="minorHAnsi" w:cstheme="minorHAnsi"/>
          <w:color w:val="auto"/>
          <w:sz w:val="22"/>
          <w:szCs w:val="22"/>
        </w:rPr>
        <w:t xml:space="preserve">Where Children and Young People are open to Children’s Social </w:t>
      </w:r>
      <w:r w:rsidR="00C6085C" w:rsidRPr="00B35E5F">
        <w:rPr>
          <w:rFonts w:asciiTheme="minorHAnsi" w:hAnsiTheme="minorHAnsi" w:cstheme="minorHAnsi"/>
          <w:color w:val="auto"/>
          <w:sz w:val="22"/>
          <w:szCs w:val="22"/>
        </w:rPr>
        <w:t>C</w:t>
      </w:r>
      <w:r w:rsidR="000F0014" w:rsidRPr="00B35E5F">
        <w:rPr>
          <w:rFonts w:asciiTheme="minorHAnsi" w:hAnsiTheme="minorHAnsi" w:cstheme="minorHAnsi"/>
          <w:color w:val="auto"/>
          <w:sz w:val="22"/>
          <w:szCs w:val="22"/>
        </w:rPr>
        <w:t xml:space="preserve">are the work will be recorded on mosaic and shared with the allocated social worker. </w:t>
      </w:r>
      <w:r w:rsidR="00A2430D" w:rsidRPr="00B35E5F">
        <w:rPr>
          <w:rFonts w:asciiTheme="minorHAnsi" w:hAnsiTheme="minorHAnsi" w:cstheme="minorHAnsi"/>
          <w:color w:val="auto"/>
          <w:sz w:val="22"/>
          <w:szCs w:val="22"/>
        </w:rPr>
        <w:t>Work wil</w:t>
      </w:r>
      <w:r w:rsidR="004B15BE" w:rsidRPr="00B35E5F">
        <w:rPr>
          <w:rFonts w:asciiTheme="minorHAnsi" w:hAnsiTheme="minorHAnsi" w:cstheme="minorHAnsi"/>
          <w:color w:val="auto"/>
          <w:sz w:val="22"/>
          <w:szCs w:val="22"/>
        </w:rPr>
        <w:t xml:space="preserve">l be recorded as a case note on the individual child’s record. </w:t>
      </w:r>
      <w:r w:rsidR="0003258D" w:rsidRPr="00B35E5F">
        <w:rPr>
          <w:rFonts w:asciiTheme="minorHAnsi" w:hAnsiTheme="minorHAnsi" w:cstheme="minorHAnsi"/>
          <w:color w:val="auto"/>
          <w:sz w:val="22"/>
          <w:szCs w:val="22"/>
        </w:rPr>
        <w:t>The information sent to the social worker</w:t>
      </w:r>
      <w:r w:rsidR="00C22008" w:rsidRPr="00B35E5F">
        <w:rPr>
          <w:rFonts w:asciiTheme="minorHAnsi" w:hAnsiTheme="minorHAnsi" w:cstheme="minorHAnsi"/>
          <w:color w:val="auto"/>
          <w:sz w:val="22"/>
          <w:szCs w:val="22"/>
        </w:rPr>
        <w:t xml:space="preserve"> </w:t>
      </w:r>
      <w:r w:rsidR="00C22008" w:rsidRPr="00B35E5F">
        <w:rPr>
          <w:rFonts w:asciiTheme="minorHAnsi" w:hAnsiTheme="minorHAnsi" w:cstheme="minorHAnsi"/>
          <w:sz w:val="22"/>
          <w:szCs w:val="22"/>
        </w:rPr>
        <w:t>should detail the intervention/support provided, with which child/parent, analysis of the intervention, any actions required, by whom and when to be completed.</w:t>
      </w:r>
    </w:p>
    <w:p w14:paraId="579B8768" w14:textId="597F948B" w:rsidR="0080246C" w:rsidRPr="00B35E5F" w:rsidRDefault="0080246C" w:rsidP="0080246C">
      <w:pPr>
        <w:pStyle w:val="Default"/>
        <w:rPr>
          <w:rFonts w:asciiTheme="minorHAnsi" w:hAnsiTheme="minorHAnsi" w:cstheme="minorHAnsi"/>
          <w:color w:val="auto"/>
          <w:sz w:val="22"/>
          <w:szCs w:val="22"/>
        </w:rPr>
      </w:pPr>
    </w:p>
    <w:p w14:paraId="3B536F1E" w14:textId="77777777" w:rsidR="00DA7AAB" w:rsidRDefault="0080246C" w:rsidP="0080246C">
      <w:pPr>
        <w:pStyle w:val="Default"/>
        <w:ind w:left="720" w:hanging="720"/>
        <w:rPr>
          <w:rStyle w:val="Hyperlink"/>
          <w:rFonts w:asciiTheme="minorHAnsi" w:hAnsiTheme="minorHAnsi" w:cstheme="minorHAnsi"/>
          <w:sz w:val="22"/>
          <w:szCs w:val="22"/>
        </w:rPr>
      </w:pPr>
      <w:r w:rsidRPr="00B35E5F">
        <w:rPr>
          <w:rFonts w:asciiTheme="minorHAnsi" w:hAnsiTheme="minorHAnsi" w:cstheme="minorHAnsi"/>
          <w:color w:val="auto"/>
          <w:sz w:val="22"/>
          <w:szCs w:val="22"/>
        </w:rPr>
        <w:t>1</w:t>
      </w:r>
      <w:r w:rsidR="00B35E5F">
        <w:rPr>
          <w:rFonts w:asciiTheme="minorHAnsi" w:hAnsiTheme="minorHAnsi" w:cstheme="minorHAnsi"/>
          <w:color w:val="auto"/>
          <w:sz w:val="22"/>
          <w:szCs w:val="22"/>
        </w:rPr>
        <w:t>1</w:t>
      </w:r>
      <w:r w:rsidRPr="00B35E5F">
        <w:rPr>
          <w:rFonts w:asciiTheme="minorHAnsi" w:hAnsiTheme="minorHAnsi" w:cstheme="minorHAnsi"/>
          <w:color w:val="auto"/>
          <w:sz w:val="22"/>
          <w:szCs w:val="22"/>
        </w:rPr>
        <w:t>.</w:t>
      </w:r>
      <w:r w:rsidR="00B35E5F">
        <w:rPr>
          <w:rFonts w:asciiTheme="minorHAnsi" w:hAnsiTheme="minorHAnsi" w:cstheme="minorHAnsi"/>
          <w:color w:val="auto"/>
          <w:sz w:val="22"/>
          <w:szCs w:val="22"/>
        </w:rPr>
        <w:t>4</w:t>
      </w:r>
      <w:r w:rsidRPr="00B35E5F">
        <w:rPr>
          <w:rFonts w:asciiTheme="minorHAnsi" w:hAnsiTheme="minorHAnsi" w:cstheme="minorHAnsi"/>
          <w:color w:val="auto"/>
          <w:sz w:val="22"/>
          <w:szCs w:val="22"/>
        </w:rPr>
        <w:tab/>
        <w:t xml:space="preserve">Where support is provided in regard to a child that is not open to CSC, on an EHP or EF/YPP/FIO an entry will be recorded on CED (Impulse) </w:t>
      </w:r>
      <w:r w:rsidRPr="00092653">
        <w:rPr>
          <w:rFonts w:asciiTheme="minorHAnsi" w:hAnsiTheme="minorHAnsi" w:cstheme="minorHAnsi"/>
          <w:color w:val="auto"/>
          <w:sz w:val="22"/>
          <w:szCs w:val="22"/>
        </w:rPr>
        <w:t>on the child’s record which states that the schools li</w:t>
      </w:r>
      <w:r w:rsidRPr="00CD3BE9">
        <w:rPr>
          <w:rFonts w:asciiTheme="minorHAnsi" w:hAnsiTheme="minorHAnsi" w:cstheme="minorHAnsi"/>
          <w:color w:val="auto"/>
          <w:sz w:val="22"/>
          <w:szCs w:val="22"/>
        </w:rPr>
        <w:t>nk worker has supported school with advice. Childs records on C</w:t>
      </w:r>
      <w:r w:rsidRPr="00C12A53">
        <w:rPr>
          <w:rFonts w:asciiTheme="minorHAnsi" w:hAnsiTheme="minorHAnsi" w:cstheme="minorHAnsi"/>
          <w:color w:val="auto"/>
          <w:sz w:val="22"/>
          <w:szCs w:val="22"/>
        </w:rPr>
        <w:t>ED are not to be amended, recording a note only is permitted. See Guidance on recording on CED</w:t>
      </w:r>
      <w:r w:rsidRPr="001F1215">
        <w:rPr>
          <w:rFonts w:asciiTheme="minorHAnsi" w:hAnsiTheme="minorHAnsi" w:cstheme="minorHAnsi"/>
          <w:color w:val="auto"/>
          <w:sz w:val="22"/>
          <w:szCs w:val="22"/>
        </w:rPr>
        <w:t xml:space="preserve"> - </w:t>
      </w:r>
      <w:hyperlink r:id="rId15" w:history="1">
        <w:r w:rsidRPr="006B53F2">
          <w:rPr>
            <w:rStyle w:val="Hyperlink"/>
            <w:rFonts w:asciiTheme="minorHAnsi" w:hAnsiTheme="minorHAnsi" w:cstheme="minorHAnsi"/>
            <w:sz w:val="22"/>
            <w:szCs w:val="22"/>
          </w:rPr>
          <w:t xml:space="preserve">\\teamspace.westsussex.gov.uk\DavWWWRoot\teams\TT\IPEHAll\Procedures\Dedicated </w:t>
        </w:r>
        <w:r w:rsidRPr="0019117E">
          <w:rPr>
            <w:rStyle w:val="Hyperlink"/>
            <w:rFonts w:asciiTheme="minorHAnsi" w:hAnsiTheme="minorHAnsi" w:cstheme="minorHAnsi"/>
            <w:sz w:val="22"/>
            <w:szCs w:val="22"/>
          </w:rPr>
          <w:t>schools team\Recording Dedicated Schools Team Work.docx</w:t>
        </w:r>
      </w:hyperlink>
      <w:r w:rsidR="000A3BC3" w:rsidRPr="00AE7BE1">
        <w:rPr>
          <w:rStyle w:val="Hyperlink"/>
          <w:rFonts w:asciiTheme="minorHAnsi" w:hAnsiTheme="minorHAnsi" w:cstheme="minorHAnsi"/>
          <w:sz w:val="22"/>
          <w:szCs w:val="22"/>
        </w:rPr>
        <w:t xml:space="preserve"> </w:t>
      </w:r>
    </w:p>
    <w:p w14:paraId="56031AF8" w14:textId="77777777" w:rsidR="00603163" w:rsidRPr="00BD3AFD" w:rsidRDefault="00603163" w:rsidP="00603163">
      <w:pPr>
        <w:pStyle w:val="ListParagraph"/>
        <w:ind w:left="1440"/>
        <w:jc w:val="both"/>
        <w:rPr>
          <w:rFonts w:cstheme="minorHAnsi"/>
        </w:rPr>
      </w:pPr>
    </w:p>
    <w:p w14:paraId="01E00A73" w14:textId="68685629" w:rsidR="00FE0C70" w:rsidRPr="0019117E" w:rsidRDefault="004D0C9C" w:rsidP="0080246C">
      <w:pPr>
        <w:pStyle w:val="Default"/>
        <w:ind w:left="720" w:hanging="720"/>
        <w:rPr>
          <w:rFonts w:asciiTheme="minorHAnsi" w:hAnsiTheme="minorHAnsi" w:cstheme="minorHAnsi"/>
        </w:rPr>
      </w:pPr>
      <w:r w:rsidRPr="00A84BEA">
        <w:rPr>
          <w:rFonts w:asciiTheme="minorHAnsi" w:hAnsiTheme="minorHAnsi" w:cstheme="minorHAnsi"/>
          <w:color w:val="auto"/>
          <w:sz w:val="22"/>
          <w:szCs w:val="22"/>
        </w:rPr>
        <w:t>1</w:t>
      </w:r>
      <w:r w:rsidR="00B35E5F">
        <w:rPr>
          <w:rFonts w:asciiTheme="minorHAnsi" w:hAnsiTheme="minorHAnsi" w:cstheme="minorHAnsi"/>
          <w:color w:val="auto"/>
          <w:sz w:val="22"/>
          <w:szCs w:val="22"/>
        </w:rPr>
        <w:t>1</w:t>
      </w:r>
      <w:r w:rsidR="009B10B8" w:rsidRPr="00A84BEA">
        <w:rPr>
          <w:rFonts w:asciiTheme="minorHAnsi" w:hAnsiTheme="minorHAnsi" w:cstheme="minorHAnsi"/>
          <w:color w:val="auto"/>
          <w:sz w:val="22"/>
          <w:szCs w:val="22"/>
        </w:rPr>
        <w:t>.</w:t>
      </w:r>
      <w:r w:rsidR="00B35E5F">
        <w:rPr>
          <w:rFonts w:asciiTheme="minorHAnsi" w:hAnsiTheme="minorHAnsi" w:cstheme="minorHAnsi"/>
          <w:color w:val="auto"/>
          <w:sz w:val="22"/>
          <w:szCs w:val="22"/>
        </w:rPr>
        <w:t>5</w:t>
      </w:r>
      <w:r w:rsidR="00FC7305" w:rsidRPr="00AE7BE1">
        <w:rPr>
          <w:rFonts w:asciiTheme="minorHAnsi" w:hAnsiTheme="minorHAnsi" w:cstheme="minorHAnsi"/>
          <w:color w:val="auto"/>
          <w:sz w:val="22"/>
          <w:szCs w:val="22"/>
        </w:rPr>
        <w:tab/>
      </w:r>
      <w:r w:rsidR="009B10B8" w:rsidRPr="00AE7BE1">
        <w:rPr>
          <w:rFonts w:asciiTheme="minorHAnsi" w:hAnsiTheme="minorHAnsi" w:cstheme="minorHAnsi"/>
          <w:color w:val="auto"/>
          <w:sz w:val="22"/>
          <w:szCs w:val="22"/>
        </w:rPr>
        <w:t>The numbers of EHCs will not be reported o</w:t>
      </w:r>
      <w:r w:rsidR="009B10B8" w:rsidRPr="00D94CA6">
        <w:rPr>
          <w:rFonts w:asciiTheme="minorHAnsi" w:hAnsiTheme="minorHAnsi" w:cstheme="minorHAnsi"/>
          <w:color w:val="auto"/>
          <w:sz w:val="22"/>
          <w:szCs w:val="22"/>
        </w:rPr>
        <w:t xml:space="preserve">n and there is no minimum or maximum of EHCs </w:t>
      </w:r>
      <w:r w:rsidR="009B10B8" w:rsidRPr="001F1215">
        <w:rPr>
          <w:rFonts w:asciiTheme="minorHAnsi" w:hAnsiTheme="minorHAnsi" w:cstheme="minorHAnsi"/>
          <w:color w:val="auto"/>
          <w:sz w:val="22"/>
          <w:szCs w:val="22"/>
        </w:rPr>
        <w:t>that can be carrie</w:t>
      </w:r>
      <w:r w:rsidR="009B10B8" w:rsidRPr="00B35E5F">
        <w:rPr>
          <w:rFonts w:asciiTheme="minorHAnsi" w:hAnsiTheme="minorHAnsi" w:cstheme="minorHAnsi"/>
          <w:color w:val="auto"/>
          <w:sz w:val="22"/>
          <w:szCs w:val="22"/>
        </w:rPr>
        <w:t>d out with a school</w:t>
      </w:r>
      <w:r w:rsidR="00ED5DC8" w:rsidRPr="00092653">
        <w:rPr>
          <w:rFonts w:asciiTheme="minorHAnsi" w:hAnsiTheme="minorHAnsi" w:cstheme="minorHAnsi"/>
          <w:color w:val="auto"/>
          <w:sz w:val="22"/>
          <w:szCs w:val="22"/>
        </w:rPr>
        <w:t>.</w:t>
      </w:r>
      <w:r w:rsidR="009B10B8" w:rsidRPr="00092653">
        <w:rPr>
          <w:rFonts w:asciiTheme="minorHAnsi" w:hAnsiTheme="minorHAnsi" w:cstheme="minorHAnsi"/>
          <w:color w:val="auto"/>
          <w:sz w:val="22"/>
          <w:szCs w:val="22"/>
        </w:rPr>
        <w:t xml:space="preserve"> This can be a formal structured meeting or ad hoc advice and guidance</w:t>
      </w:r>
      <w:r w:rsidR="00FE0C70" w:rsidRPr="00CD3BE9">
        <w:rPr>
          <w:rFonts w:asciiTheme="minorHAnsi" w:hAnsiTheme="minorHAnsi" w:cstheme="minorHAnsi"/>
          <w:color w:val="auto"/>
          <w:sz w:val="22"/>
          <w:szCs w:val="22"/>
        </w:rPr>
        <w:t>.</w:t>
      </w:r>
    </w:p>
    <w:p w14:paraId="029C5077" w14:textId="77777777" w:rsidR="00296A65" w:rsidRPr="00AE7BE1" w:rsidRDefault="00296A65" w:rsidP="00BE31AD">
      <w:pPr>
        <w:pStyle w:val="Default"/>
        <w:ind w:left="720" w:hanging="720"/>
        <w:rPr>
          <w:rFonts w:asciiTheme="minorHAnsi" w:hAnsiTheme="minorHAnsi" w:cstheme="minorHAnsi"/>
          <w:color w:val="auto"/>
          <w:sz w:val="22"/>
          <w:szCs w:val="22"/>
        </w:rPr>
      </w:pPr>
    </w:p>
    <w:p w14:paraId="336593BF" w14:textId="77777777" w:rsidR="009B10B8" w:rsidRPr="0019117E" w:rsidRDefault="009B10B8">
      <w:pPr>
        <w:spacing w:after="160" w:line="259" w:lineRule="auto"/>
        <w:rPr>
          <w:rFonts w:cstheme="minorHAnsi"/>
        </w:rPr>
      </w:pPr>
    </w:p>
    <w:p w14:paraId="5940AE45" w14:textId="216A7AC3" w:rsidR="00956898" w:rsidRPr="00BD3AFD" w:rsidRDefault="00956898">
      <w:pPr>
        <w:rPr>
          <w:rFonts w:cstheme="minorHAnsi"/>
        </w:rPr>
      </w:pPr>
    </w:p>
    <w:tbl>
      <w:tblPr>
        <w:tblStyle w:val="TableGrid"/>
        <w:tblpPr w:leftFromText="180" w:rightFromText="180" w:vertAnchor="text" w:horzAnchor="margin" w:tblpY="3184"/>
        <w:tblW w:w="0" w:type="auto"/>
        <w:tblLook w:val="04A0" w:firstRow="1" w:lastRow="0" w:firstColumn="1" w:lastColumn="0" w:noHBand="0" w:noVBand="1"/>
      </w:tblPr>
      <w:tblGrid>
        <w:gridCol w:w="4508"/>
        <w:gridCol w:w="4508"/>
      </w:tblGrid>
      <w:tr w:rsidR="00956898" w:rsidRPr="006B53F2" w14:paraId="25189AE4" w14:textId="77777777" w:rsidTr="00063963">
        <w:tc>
          <w:tcPr>
            <w:tcW w:w="4508" w:type="dxa"/>
          </w:tcPr>
          <w:p w14:paraId="16543E0F" w14:textId="77777777" w:rsidR="00956898" w:rsidRPr="006B53F2" w:rsidRDefault="00956898" w:rsidP="00063963">
            <w:pPr>
              <w:rPr>
                <w:rFonts w:cstheme="minorHAnsi"/>
                <w:b/>
                <w:bCs/>
                <w:color w:val="000000"/>
              </w:rPr>
            </w:pPr>
            <w:r w:rsidRPr="006B53F2">
              <w:rPr>
                <w:rFonts w:cstheme="minorHAnsi"/>
                <w:b/>
                <w:bCs/>
                <w:color w:val="000000"/>
              </w:rPr>
              <w:t>Review / Contacts / References</w:t>
            </w:r>
          </w:p>
        </w:tc>
        <w:tc>
          <w:tcPr>
            <w:tcW w:w="4508" w:type="dxa"/>
          </w:tcPr>
          <w:p w14:paraId="38DD83DE" w14:textId="77777777" w:rsidR="00956898" w:rsidRPr="006B53F2" w:rsidRDefault="00956898" w:rsidP="00063963">
            <w:pPr>
              <w:rPr>
                <w:rFonts w:cstheme="minorHAnsi"/>
                <w:color w:val="000000"/>
              </w:rPr>
            </w:pPr>
          </w:p>
        </w:tc>
      </w:tr>
      <w:tr w:rsidR="00956898" w:rsidRPr="006B53F2" w14:paraId="3CA6370F" w14:textId="77777777" w:rsidTr="00063963">
        <w:tc>
          <w:tcPr>
            <w:tcW w:w="4508" w:type="dxa"/>
          </w:tcPr>
          <w:p w14:paraId="3BFADBFE" w14:textId="77777777" w:rsidR="00956898" w:rsidRPr="006B53F2" w:rsidRDefault="00956898" w:rsidP="00063963">
            <w:pPr>
              <w:rPr>
                <w:rFonts w:cstheme="minorHAnsi"/>
                <w:color w:val="000000"/>
              </w:rPr>
            </w:pPr>
            <w:r w:rsidRPr="006B53F2">
              <w:rPr>
                <w:rFonts w:cstheme="minorHAnsi"/>
                <w:color w:val="000000"/>
              </w:rPr>
              <w:t>Document title:</w:t>
            </w:r>
          </w:p>
        </w:tc>
        <w:tc>
          <w:tcPr>
            <w:tcW w:w="4508" w:type="dxa"/>
          </w:tcPr>
          <w:p w14:paraId="21D67DD6" w14:textId="77777777" w:rsidR="00956898" w:rsidRPr="006B53F2" w:rsidRDefault="00956898" w:rsidP="00063963">
            <w:pPr>
              <w:rPr>
                <w:rFonts w:cstheme="minorHAnsi"/>
                <w:color w:val="000000"/>
              </w:rPr>
            </w:pPr>
            <w:r w:rsidRPr="006B53F2">
              <w:rPr>
                <w:rFonts w:cstheme="minorHAnsi"/>
                <w:color w:val="000000"/>
              </w:rPr>
              <w:t>Dedicated Schools Team Practice Guidance</w:t>
            </w:r>
          </w:p>
        </w:tc>
      </w:tr>
      <w:tr w:rsidR="00956898" w:rsidRPr="006B53F2" w14:paraId="16DCDAA0" w14:textId="77777777" w:rsidTr="00063963">
        <w:tc>
          <w:tcPr>
            <w:tcW w:w="4508" w:type="dxa"/>
          </w:tcPr>
          <w:p w14:paraId="4F9B1CC1" w14:textId="77777777" w:rsidR="00956898" w:rsidRPr="006B53F2" w:rsidRDefault="00956898" w:rsidP="00063963">
            <w:pPr>
              <w:rPr>
                <w:rFonts w:cstheme="minorHAnsi"/>
                <w:color w:val="000000"/>
              </w:rPr>
            </w:pPr>
            <w:r w:rsidRPr="006B53F2">
              <w:rPr>
                <w:rFonts w:cstheme="minorHAnsi"/>
                <w:color w:val="000000"/>
              </w:rPr>
              <w:t>Date approved:</w:t>
            </w:r>
          </w:p>
        </w:tc>
        <w:tc>
          <w:tcPr>
            <w:tcW w:w="4508" w:type="dxa"/>
          </w:tcPr>
          <w:p w14:paraId="0CAAFDF2" w14:textId="11626145" w:rsidR="00956898" w:rsidRPr="006B53F2" w:rsidRDefault="001A7010" w:rsidP="00063963">
            <w:pPr>
              <w:rPr>
                <w:rFonts w:cstheme="minorHAnsi"/>
                <w:color w:val="000000"/>
              </w:rPr>
            </w:pPr>
            <w:r>
              <w:rPr>
                <w:rFonts w:cstheme="minorHAnsi"/>
                <w:color w:val="000000"/>
              </w:rPr>
              <w:t>1.12.2022</w:t>
            </w:r>
          </w:p>
        </w:tc>
      </w:tr>
      <w:tr w:rsidR="00956898" w:rsidRPr="006B53F2" w14:paraId="7C439DF0" w14:textId="77777777" w:rsidTr="00063963">
        <w:tc>
          <w:tcPr>
            <w:tcW w:w="4508" w:type="dxa"/>
          </w:tcPr>
          <w:p w14:paraId="31BBD7F6" w14:textId="77777777" w:rsidR="00956898" w:rsidRPr="006B53F2" w:rsidRDefault="00956898" w:rsidP="00063963">
            <w:pPr>
              <w:rPr>
                <w:rFonts w:cstheme="minorHAnsi"/>
                <w:color w:val="000000"/>
              </w:rPr>
            </w:pPr>
            <w:r w:rsidRPr="006B53F2">
              <w:rPr>
                <w:rFonts w:cstheme="minorHAnsi"/>
                <w:color w:val="000000"/>
              </w:rPr>
              <w:t>Approving body:</w:t>
            </w:r>
          </w:p>
        </w:tc>
        <w:tc>
          <w:tcPr>
            <w:tcW w:w="4508" w:type="dxa"/>
          </w:tcPr>
          <w:p w14:paraId="0E58B5D0" w14:textId="77777777" w:rsidR="00956898" w:rsidRPr="006B53F2" w:rsidRDefault="00956898" w:rsidP="00063963">
            <w:pPr>
              <w:rPr>
                <w:rFonts w:cstheme="minorHAnsi"/>
                <w:color w:val="000000"/>
              </w:rPr>
            </w:pPr>
            <w:r w:rsidRPr="006B53F2">
              <w:rPr>
                <w:rFonts w:cstheme="minorHAnsi"/>
                <w:color w:val="000000"/>
              </w:rPr>
              <w:t>Policy &amp; Practice Group</w:t>
            </w:r>
          </w:p>
        </w:tc>
      </w:tr>
      <w:tr w:rsidR="00956898" w:rsidRPr="006B53F2" w14:paraId="1C7225DD" w14:textId="77777777" w:rsidTr="00063963">
        <w:tc>
          <w:tcPr>
            <w:tcW w:w="4508" w:type="dxa"/>
          </w:tcPr>
          <w:p w14:paraId="490EF4ED" w14:textId="77777777" w:rsidR="00956898" w:rsidRPr="006B53F2" w:rsidRDefault="00956898" w:rsidP="00063963">
            <w:pPr>
              <w:rPr>
                <w:rFonts w:cstheme="minorHAnsi"/>
                <w:color w:val="000000"/>
              </w:rPr>
            </w:pPr>
            <w:r w:rsidRPr="006B53F2">
              <w:rPr>
                <w:rFonts w:cstheme="minorHAnsi"/>
                <w:color w:val="000000"/>
              </w:rPr>
              <w:t>Last review date:</w:t>
            </w:r>
          </w:p>
        </w:tc>
        <w:tc>
          <w:tcPr>
            <w:tcW w:w="4508" w:type="dxa"/>
          </w:tcPr>
          <w:p w14:paraId="5DD701EF" w14:textId="6E9466BA" w:rsidR="00956898" w:rsidRPr="006B53F2" w:rsidRDefault="00956898" w:rsidP="00063963">
            <w:pPr>
              <w:rPr>
                <w:rFonts w:cstheme="minorHAnsi"/>
                <w:color w:val="000000"/>
              </w:rPr>
            </w:pPr>
          </w:p>
        </w:tc>
      </w:tr>
      <w:tr w:rsidR="00956898" w:rsidRPr="006B53F2" w14:paraId="74A473A2" w14:textId="77777777" w:rsidTr="00063963">
        <w:tc>
          <w:tcPr>
            <w:tcW w:w="4508" w:type="dxa"/>
          </w:tcPr>
          <w:p w14:paraId="6223424F" w14:textId="77777777" w:rsidR="00956898" w:rsidRPr="006B53F2" w:rsidRDefault="00956898" w:rsidP="00063963">
            <w:pPr>
              <w:rPr>
                <w:rFonts w:cstheme="minorHAnsi"/>
                <w:color w:val="000000"/>
              </w:rPr>
            </w:pPr>
            <w:r w:rsidRPr="006B53F2">
              <w:rPr>
                <w:rFonts w:cstheme="minorHAnsi"/>
                <w:color w:val="000000"/>
              </w:rPr>
              <w:t>Revision history</w:t>
            </w:r>
          </w:p>
        </w:tc>
        <w:tc>
          <w:tcPr>
            <w:tcW w:w="4508" w:type="dxa"/>
          </w:tcPr>
          <w:p w14:paraId="7DB3C549" w14:textId="1D99FD79" w:rsidR="00956898" w:rsidRPr="006B53F2" w:rsidRDefault="00956898" w:rsidP="00063963">
            <w:pPr>
              <w:rPr>
                <w:rFonts w:cstheme="minorHAnsi"/>
                <w:color w:val="000000"/>
              </w:rPr>
            </w:pPr>
            <w:r w:rsidRPr="006B53F2">
              <w:rPr>
                <w:rFonts w:cstheme="minorHAnsi"/>
                <w:color w:val="000000"/>
              </w:rPr>
              <w:t>V.5</w:t>
            </w:r>
          </w:p>
        </w:tc>
      </w:tr>
      <w:tr w:rsidR="00956898" w:rsidRPr="006B53F2" w14:paraId="3C75AFDB" w14:textId="77777777" w:rsidTr="00063963">
        <w:tc>
          <w:tcPr>
            <w:tcW w:w="4508" w:type="dxa"/>
          </w:tcPr>
          <w:p w14:paraId="63F50044" w14:textId="77777777" w:rsidR="00956898" w:rsidRPr="006B53F2" w:rsidRDefault="00956898" w:rsidP="00063963">
            <w:pPr>
              <w:rPr>
                <w:rFonts w:cstheme="minorHAnsi"/>
                <w:color w:val="000000"/>
              </w:rPr>
            </w:pPr>
            <w:r w:rsidRPr="006B53F2">
              <w:rPr>
                <w:rFonts w:cstheme="minorHAnsi"/>
                <w:color w:val="000000"/>
              </w:rPr>
              <w:t>Next review date:</w:t>
            </w:r>
          </w:p>
        </w:tc>
        <w:tc>
          <w:tcPr>
            <w:tcW w:w="4508" w:type="dxa"/>
          </w:tcPr>
          <w:p w14:paraId="491818A1" w14:textId="77777777" w:rsidR="00956898" w:rsidRPr="006B53F2" w:rsidRDefault="00956898" w:rsidP="00063963">
            <w:pPr>
              <w:rPr>
                <w:rFonts w:cstheme="minorHAnsi"/>
                <w:color w:val="000000"/>
              </w:rPr>
            </w:pPr>
          </w:p>
        </w:tc>
      </w:tr>
      <w:tr w:rsidR="00956898" w:rsidRPr="006B53F2" w14:paraId="7631008C" w14:textId="77777777" w:rsidTr="00063963">
        <w:tc>
          <w:tcPr>
            <w:tcW w:w="4508" w:type="dxa"/>
          </w:tcPr>
          <w:p w14:paraId="09E83675" w14:textId="77777777" w:rsidR="00956898" w:rsidRPr="006B53F2" w:rsidRDefault="00956898" w:rsidP="00063963">
            <w:pPr>
              <w:rPr>
                <w:rFonts w:cstheme="minorHAnsi"/>
                <w:color w:val="000000"/>
              </w:rPr>
            </w:pPr>
            <w:r w:rsidRPr="006B53F2">
              <w:rPr>
                <w:rFonts w:cstheme="minorHAnsi"/>
                <w:color w:val="000000"/>
              </w:rPr>
              <w:t>Related internal policies, procedure, guidance</w:t>
            </w:r>
          </w:p>
        </w:tc>
        <w:tc>
          <w:tcPr>
            <w:tcW w:w="4508" w:type="dxa"/>
          </w:tcPr>
          <w:p w14:paraId="2C7DEE70" w14:textId="1E6D5495" w:rsidR="00956898" w:rsidRPr="006B53F2" w:rsidRDefault="00AD0BD6" w:rsidP="00063963">
            <w:pPr>
              <w:rPr>
                <w:rFonts w:cstheme="minorHAnsi"/>
                <w:color w:val="000000"/>
              </w:rPr>
            </w:pPr>
            <w:r>
              <w:rPr>
                <w:rFonts w:cstheme="minorHAnsi"/>
                <w:color w:val="000000"/>
              </w:rPr>
              <w:t>1.12.2024</w:t>
            </w:r>
          </w:p>
        </w:tc>
      </w:tr>
      <w:tr w:rsidR="00956898" w:rsidRPr="006B53F2" w14:paraId="6F2743C3" w14:textId="77777777" w:rsidTr="00063963">
        <w:tc>
          <w:tcPr>
            <w:tcW w:w="4508" w:type="dxa"/>
          </w:tcPr>
          <w:p w14:paraId="50EEEE19" w14:textId="77777777" w:rsidR="00956898" w:rsidRPr="006B53F2" w:rsidRDefault="00956898" w:rsidP="00063963">
            <w:pPr>
              <w:rPr>
                <w:rFonts w:cstheme="minorHAnsi"/>
                <w:color w:val="000000"/>
              </w:rPr>
            </w:pPr>
            <w:r w:rsidRPr="006B53F2">
              <w:rPr>
                <w:rFonts w:cstheme="minorHAnsi"/>
                <w:color w:val="000000"/>
              </w:rPr>
              <w:t>Document owner:</w:t>
            </w:r>
          </w:p>
        </w:tc>
        <w:tc>
          <w:tcPr>
            <w:tcW w:w="4508" w:type="dxa"/>
          </w:tcPr>
          <w:p w14:paraId="6C32AD17" w14:textId="4FB1B50A" w:rsidR="00956898" w:rsidRPr="006B53F2" w:rsidRDefault="00FB091D" w:rsidP="00FB091D">
            <w:pPr>
              <w:autoSpaceDE w:val="0"/>
              <w:autoSpaceDN w:val="0"/>
              <w:rPr>
                <w:rFonts w:cstheme="minorHAnsi"/>
                <w:color w:val="000000"/>
              </w:rPr>
            </w:pPr>
            <w:r>
              <w:rPr>
                <w:rFonts w:cstheme="minorHAnsi"/>
                <w:color w:val="000000"/>
                <w:lang w:eastAsia="en-GB"/>
              </w:rPr>
              <w:t xml:space="preserve">Head of Service </w:t>
            </w:r>
            <w:r w:rsidR="00956898" w:rsidRPr="006B53F2">
              <w:rPr>
                <w:rFonts w:cstheme="minorHAnsi"/>
                <w:color w:val="000000"/>
              </w:rPr>
              <w:t>Claire Hayes</w:t>
            </w:r>
          </w:p>
        </w:tc>
      </w:tr>
      <w:tr w:rsidR="00956898" w:rsidRPr="006B53F2" w14:paraId="471F2211" w14:textId="77777777" w:rsidTr="00063963">
        <w:tc>
          <w:tcPr>
            <w:tcW w:w="4508" w:type="dxa"/>
          </w:tcPr>
          <w:p w14:paraId="505F8C25" w14:textId="77777777" w:rsidR="00956898" w:rsidRPr="006B53F2" w:rsidRDefault="00956898" w:rsidP="00063963">
            <w:pPr>
              <w:rPr>
                <w:rFonts w:cstheme="minorHAnsi"/>
                <w:color w:val="000000"/>
              </w:rPr>
            </w:pPr>
            <w:r w:rsidRPr="006B53F2">
              <w:rPr>
                <w:rFonts w:cstheme="minorHAnsi"/>
                <w:color w:val="000000"/>
              </w:rPr>
              <w:t>Lead contact / author:</w:t>
            </w:r>
          </w:p>
        </w:tc>
        <w:tc>
          <w:tcPr>
            <w:tcW w:w="4508" w:type="dxa"/>
          </w:tcPr>
          <w:p w14:paraId="7C904E77" w14:textId="77777777" w:rsidR="00956898" w:rsidRPr="006B53F2" w:rsidRDefault="00956898" w:rsidP="00063963">
            <w:pPr>
              <w:rPr>
                <w:rFonts w:cstheme="minorHAnsi"/>
                <w:color w:val="000000"/>
              </w:rPr>
            </w:pPr>
            <w:r w:rsidRPr="006B53F2">
              <w:rPr>
                <w:rFonts w:cstheme="minorHAnsi"/>
                <w:color w:val="000000"/>
              </w:rPr>
              <w:t>Emma Bruton</w:t>
            </w:r>
          </w:p>
        </w:tc>
      </w:tr>
    </w:tbl>
    <w:p w14:paraId="0CF461AF" w14:textId="77777777" w:rsidR="00956898" w:rsidRPr="006B53F2" w:rsidRDefault="00956898">
      <w:pPr>
        <w:rPr>
          <w:rFonts w:cstheme="minorHAnsi"/>
        </w:rPr>
      </w:pPr>
    </w:p>
    <w:sectPr w:rsidR="00956898" w:rsidRPr="006B53F2" w:rsidSect="00F81EB8">
      <w:headerReference w:type="default" r:id="rId16"/>
      <w:footerReference w:type="default" r:id="rId17"/>
      <w:pgSz w:w="12240" w:h="15840"/>
      <w:pgMar w:top="1440" w:right="1440" w:bottom="1440" w:left="1440" w:header="720"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C254F" w14:textId="77777777" w:rsidR="00E501F0" w:rsidRDefault="00E501F0">
      <w:r>
        <w:separator/>
      </w:r>
    </w:p>
  </w:endnote>
  <w:endnote w:type="continuationSeparator" w:id="0">
    <w:p w14:paraId="7D9563EA" w14:textId="77777777" w:rsidR="00E501F0" w:rsidRDefault="00E50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libri-Bold">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648CE" w14:textId="78C8284E" w:rsidR="00F81EB8" w:rsidRDefault="007A2A52" w:rsidP="00F81EB8">
    <w:pPr>
      <w:pStyle w:val="Footer"/>
    </w:pPr>
    <w:r>
      <w:rPr>
        <w:rFonts w:ascii="Verdana" w:hAnsi="Verdana" w:cs="Verdana"/>
        <w:color w:val="000000"/>
        <w:sz w:val="18"/>
        <w:szCs w:val="18"/>
      </w:rPr>
      <w:t xml:space="preserve">Nov </w:t>
    </w:r>
    <w:r w:rsidR="00175CA8">
      <w:rPr>
        <w:rFonts w:ascii="Verdana" w:hAnsi="Verdana" w:cs="Verdana"/>
        <w:color w:val="000000"/>
        <w:sz w:val="18"/>
        <w:szCs w:val="18"/>
      </w:rPr>
      <w:t>2022</w:t>
    </w:r>
    <w:r w:rsidR="003769DB">
      <w:rPr>
        <w:rFonts w:ascii="Verdana" w:hAnsi="Verdana" w:cs="Verdana"/>
        <w:color w:val="000000"/>
        <w:sz w:val="18"/>
        <w:szCs w:val="18"/>
      </w:rPr>
      <w:t xml:space="preserve"> </w:t>
    </w:r>
    <w:r w:rsidR="00BE3430">
      <w:rPr>
        <w:rFonts w:ascii="Verdana" w:hAnsi="Verdana" w:cs="Verdana"/>
        <w:color w:val="000000"/>
        <w:sz w:val="18"/>
        <w:szCs w:val="18"/>
      </w:rPr>
      <w:t>Head of Service</w:t>
    </w:r>
    <w:r w:rsidR="003769DB">
      <w:rPr>
        <w:rFonts w:ascii="Verdana" w:hAnsi="Verdana" w:cs="Verdana"/>
        <w:color w:val="000000"/>
        <w:sz w:val="18"/>
        <w:szCs w:val="18"/>
      </w:rPr>
      <w:t xml:space="preserve"> Early Help   Claire Hayes </w:t>
    </w:r>
    <w:r w:rsidR="003769DB">
      <w:rPr>
        <w:rFonts w:ascii="Verdana" w:hAnsi="Verdana" w:cs="Verdana"/>
        <w:color w:val="000000"/>
        <w:sz w:val="18"/>
        <w:szCs w:val="18"/>
      </w:rPr>
      <w:tab/>
    </w:r>
    <w:r w:rsidR="003769DB">
      <w:rPr>
        <w:rFonts w:ascii="Verdana" w:hAnsi="Verdana" w:cs="Verdana"/>
        <w:color w:val="000000"/>
        <w:sz w:val="18"/>
        <w:szCs w:val="18"/>
      </w:rPr>
      <w:tab/>
      <w:t xml:space="preserve">   </w:t>
    </w:r>
    <w:r w:rsidR="003769DB">
      <w:rPr>
        <w:rFonts w:ascii="Verdana" w:hAnsi="Verdana" w:cs="Verdana"/>
        <w:color w:val="000000"/>
        <w:sz w:val="18"/>
        <w:szCs w:val="18"/>
      </w:rPr>
      <w:tab/>
    </w:r>
    <w:r w:rsidR="003769DB" w:rsidRPr="00205948">
      <w:rPr>
        <w:rFonts w:ascii="Verdana" w:hAnsi="Verdana" w:cs="Verdana"/>
        <w:color w:val="000000"/>
        <w:sz w:val="18"/>
        <w:szCs w:val="18"/>
      </w:rPr>
      <w:fldChar w:fldCharType="begin"/>
    </w:r>
    <w:r w:rsidR="003769DB" w:rsidRPr="00205948">
      <w:rPr>
        <w:rFonts w:ascii="Verdana" w:hAnsi="Verdana" w:cs="Verdana"/>
        <w:color w:val="000000"/>
        <w:sz w:val="18"/>
        <w:szCs w:val="18"/>
      </w:rPr>
      <w:instrText xml:space="preserve"> PAGE   \* MERGEFORMAT </w:instrText>
    </w:r>
    <w:r w:rsidR="003769DB" w:rsidRPr="00205948">
      <w:rPr>
        <w:rFonts w:ascii="Verdana" w:hAnsi="Verdana" w:cs="Verdana"/>
        <w:color w:val="000000"/>
        <w:sz w:val="18"/>
        <w:szCs w:val="18"/>
      </w:rPr>
      <w:fldChar w:fldCharType="separate"/>
    </w:r>
    <w:r w:rsidR="003769DB">
      <w:rPr>
        <w:rFonts w:ascii="Verdana" w:hAnsi="Verdana" w:cs="Verdana"/>
        <w:color w:val="000000"/>
        <w:sz w:val="18"/>
        <w:szCs w:val="18"/>
      </w:rPr>
      <w:t>2</w:t>
    </w:r>
    <w:r w:rsidR="003769DB" w:rsidRPr="00205948">
      <w:rPr>
        <w:rFonts w:ascii="Verdana" w:hAnsi="Verdana" w:cs="Verdana"/>
        <w:b/>
        <w:bCs/>
        <w:noProof/>
        <w:color w:val="000000"/>
        <w:sz w:val="18"/>
        <w:szCs w:val="18"/>
      </w:rPr>
      <w:fldChar w:fldCharType="end"/>
    </w:r>
    <w:r w:rsidR="003769DB" w:rsidRPr="00205948">
      <w:rPr>
        <w:rFonts w:ascii="Verdana" w:hAnsi="Verdana" w:cs="Verdana"/>
        <w:b/>
        <w:bCs/>
        <w:color w:val="000000"/>
        <w:sz w:val="18"/>
        <w:szCs w:val="18"/>
      </w:rPr>
      <w:t xml:space="preserve"> </w:t>
    </w:r>
    <w:r w:rsidR="003769DB" w:rsidRPr="00205948">
      <w:rPr>
        <w:rFonts w:ascii="Verdana" w:hAnsi="Verdana" w:cs="Verdana"/>
        <w:color w:val="000000"/>
        <w:sz w:val="18"/>
        <w:szCs w:val="18"/>
      </w:rPr>
      <w:t>|</w:t>
    </w:r>
    <w:r w:rsidR="003769DB" w:rsidRPr="00205948">
      <w:rPr>
        <w:rFonts w:ascii="Verdana" w:hAnsi="Verdana" w:cs="Verdana"/>
        <w:b/>
        <w:bCs/>
        <w:color w:val="000000"/>
        <w:sz w:val="18"/>
        <w:szCs w:val="18"/>
      </w:rPr>
      <w:t xml:space="preserve"> </w:t>
    </w:r>
    <w:r w:rsidR="003769DB" w:rsidRPr="00205948">
      <w:rPr>
        <w:rFonts w:ascii="Verdana" w:hAnsi="Verdana" w:cs="Verdana"/>
        <w:color w:val="7F7F7F" w:themeColor="background1" w:themeShade="7F"/>
        <w:spacing w:val="60"/>
        <w:sz w:val="18"/>
        <w:szCs w:val="18"/>
      </w:rPr>
      <w:t>Page</w:t>
    </w:r>
  </w:p>
  <w:p w14:paraId="3173F369" w14:textId="77777777" w:rsidR="00F81EB8" w:rsidRDefault="00F81E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767F3" w14:textId="77777777" w:rsidR="00E501F0" w:rsidRDefault="00E501F0">
      <w:r>
        <w:separator/>
      </w:r>
    </w:p>
  </w:footnote>
  <w:footnote w:type="continuationSeparator" w:id="0">
    <w:p w14:paraId="5B16A2A6" w14:textId="77777777" w:rsidR="00E501F0" w:rsidRDefault="00E501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FDCA8" w14:textId="77777777" w:rsidR="00F81EB8" w:rsidRDefault="003769DB">
    <w:pPr>
      <w:pStyle w:val="Header"/>
    </w:pPr>
    <w:r>
      <w:rPr>
        <w:noProof/>
      </w:rPr>
      <w:drawing>
        <wp:inline distT="0" distB="0" distL="0" distR="0" wp14:anchorId="6ED52FC0" wp14:editId="0395DD61">
          <wp:extent cx="1773141" cy="556591"/>
          <wp:effectExtent l="0" t="0" r="0" b="0"/>
          <wp:docPr id="10" name="Picture 10" descr="cid:image001.jpg@01D566FF.BBDE0140"/>
          <wp:cNvGraphicFramePr/>
          <a:graphic xmlns:a="http://schemas.openxmlformats.org/drawingml/2006/main">
            <a:graphicData uri="http://schemas.openxmlformats.org/drawingml/2006/picture">
              <pic:pic xmlns:pic="http://schemas.openxmlformats.org/drawingml/2006/picture">
                <pic:nvPicPr>
                  <pic:cNvPr id="1" name="Picture 1" descr="cid:image001.jpg@01D566FF.BBDE014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092" cy="576979"/>
                  </a:xfrm>
                  <a:prstGeom prst="rect">
                    <a:avLst/>
                  </a:prstGeom>
                  <a:noFill/>
                  <a:ln>
                    <a:noFill/>
                  </a:ln>
                </pic:spPr>
              </pic:pic>
            </a:graphicData>
          </a:graphic>
        </wp:inline>
      </w:drawing>
    </w:r>
    <w:r>
      <w:tab/>
    </w:r>
    <w:r>
      <w:tab/>
    </w:r>
    <w:r>
      <w:tab/>
    </w:r>
    <w:r>
      <w:tab/>
    </w:r>
    <w:r>
      <w:tab/>
    </w:r>
    <w:r>
      <w:tab/>
      <w:t xml:space="preserve">              </w:t>
    </w:r>
    <w:r>
      <w:rPr>
        <w:rFonts w:ascii="Calibri-Bold" w:hAnsi="Calibri-Bold" w:cs="Calibri-Bold"/>
        <w:b/>
        <w:bCs/>
        <w:color w:val="4472C4" w:themeColor="accent1"/>
        <w:sz w:val="24"/>
        <w:szCs w:val="24"/>
      </w:rPr>
      <w:t>Children’s Service</w:t>
    </w:r>
  </w:p>
  <w:p w14:paraId="6970BBA5" w14:textId="77777777" w:rsidR="00F81EB8" w:rsidRDefault="00F81E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419AC"/>
    <w:multiLevelType w:val="multilevel"/>
    <w:tmpl w:val="38F20826"/>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4D0549D"/>
    <w:multiLevelType w:val="hybridMultilevel"/>
    <w:tmpl w:val="9E5482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49016EC"/>
    <w:multiLevelType w:val="multilevel"/>
    <w:tmpl w:val="C64A7858"/>
    <w:lvl w:ilvl="0">
      <w:start w:val="10"/>
      <w:numFmt w:val="decimal"/>
      <w:lvlText w:val="%1"/>
      <w:lvlJc w:val="left"/>
      <w:pPr>
        <w:ind w:left="360" w:hanging="360"/>
      </w:pPr>
      <w:rPr>
        <w:rFonts w:hint="default"/>
        <w:i w:val="0"/>
      </w:rPr>
    </w:lvl>
    <w:lvl w:ilvl="1">
      <w:start w:val="1"/>
      <w:numFmt w:val="decimal"/>
      <w:isLgl/>
      <w:lvlText w:val="%1.%2"/>
      <w:lvlJc w:val="left"/>
      <w:pPr>
        <w:ind w:left="720" w:hanging="720"/>
      </w:pPr>
      <w:rPr>
        <w:rFonts w:cstheme="minorHAnsi" w:hint="default"/>
      </w:rPr>
    </w:lvl>
    <w:lvl w:ilvl="2">
      <w:start w:val="1"/>
      <w:numFmt w:val="decimal"/>
      <w:isLgl/>
      <w:lvlText w:val="%1.%2.%3"/>
      <w:lvlJc w:val="left"/>
      <w:pPr>
        <w:ind w:left="720" w:hanging="720"/>
      </w:pPr>
      <w:rPr>
        <w:rFonts w:cstheme="minorHAnsi" w:hint="default"/>
      </w:rPr>
    </w:lvl>
    <w:lvl w:ilvl="3">
      <w:start w:val="1"/>
      <w:numFmt w:val="decimal"/>
      <w:isLgl/>
      <w:lvlText w:val="%1.%2.%3.%4"/>
      <w:lvlJc w:val="left"/>
      <w:pPr>
        <w:ind w:left="720" w:hanging="720"/>
      </w:pPr>
      <w:rPr>
        <w:rFonts w:cstheme="minorHAnsi" w:hint="default"/>
      </w:rPr>
    </w:lvl>
    <w:lvl w:ilvl="4">
      <w:start w:val="1"/>
      <w:numFmt w:val="decimal"/>
      <w:isLgl/>
      <w:lvlText w:val="%1.%2.%3.%4.%5"/>
      <w:lvlJc w:val="left"/>
      <w:pPr>
        <w:ind w:left="1080" w:hanging="1080"/>
      </w:pPr>
      <w:rPr>
        <w:rFonts w:cstheme="minorHAnsi" w:hint="default"/>
      </w:rPr>
    </w:lvl>
    <w:lvl w:ilvl="5">
      <w:start w:val="1"/>
      <w:numFmt w:val="decimal"/>
      <w:isLgl/>
      <w:lvlText w:val="%1.%2.%3.%4.%5.%6"/>
      <w:lvlJc w:val="left"/>
      <w:pPr>
        <w:ind w:left="1080" w:hanging="1080"/>
      </w:pPr>
      <w:rPr>
        <w:rFonts w:cstheme="minorHAnsi" w:hint="default"/>
      </w:rPr>
    </w:lvl>
    <w:lvl w:ilvl="6">
      <w:start w:val="1"/>
      <w:numFmt w:val="decimal"/>
      <w:isLgl/>
      <w:lvlText w:val="%1.%2.%3.%4.%5.%6.%7"/>
      <w:lvlJc w:val="left"/>
      <w:pPr>
        <w:ind w:left="1440" w:hanging="1440"/>
      </w:pPr>
      <w:rPr>
        <w:rFonts w:cstheme="minorHAnsi" w:hint="default"/>
      </w:rPr>
    </w:lvl>
    <w:lvl w:ilvl="7">
      <w:start w:val="1"/>
      <w:numFmt w:val="decimal"/>
      <w:isLgl/>
      <w:lvlText w:val="%1.%2.%3.%4.%5.%6.%7.%8"/>
      <w:lvlJc w:val="left"/>
      <w:pPr>
        <w:ind w:left="1440" w:hanging="1440"/>
      </w:pPr>
      <w:rPr>
        <w:rFonts w:cstheme="minorHAnsi" w:hint="default"/>
      </w:rPr>
    </w:lvl>
    <w:lvl w:ilvl="8">
      <w:start w:val="1"/>
      <w:numFmt w:val="decimal"/>
      <w:isLgl/>
      <w:lvlText w:val="%1.%2.%3.%4.%5.%6.%7.%8.%9"/>
      <w:lvlJc w:val="left"/>
      <w:pPr>
        <w:ind w:left="1440" w:hanging="1440"/>
      </w:pPr>
      <w:rPr>
        <w:rFonts w:cstheme="minorHAnsi" w:hint="default"/>
      </w:rPr>
    </w:lvl>
  </w:abstractNum>
  <w:abstractNum w:abstractNumId="3" w15:restartNumberingAfterBreak="0">
    <w:nsid w:val="24FC145F"/>
    <w:multiLevelType w:val="multilevel"/>
    <w:tmpl w:val="7CA07360"/>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ECE4812"/>
    <w:multiLevelType w:val="hybridMultilevel"/>
    <w:tmpl w:val="15CE01A0"/>
    <w:lvl w:ilvl="0" w:tplc="47A04E74">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2731336"/>
    <w:multiLevelType w:val="hybridMultilevel"/>
    <w:tmpl w:val="773807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7CE23EB"/>
    <w:multiLevelType w:val="multilevel"/>
    <w:tmpl w:val="129A226A"/>
    <w:lvl w:ilvl="0">
      <w:start w:val="3"/>
      <w:numFmt w:val="decimal"/>
      <w:lvlText w:val="%1"/>
      <w:lvlJc w:val="left"/>
      <w:pPr>
        <w:ind w:left="360" w:hanging="360"/>
      </w:pPr>
      <w:rPr>
        <w:rFonts w:hint="default"/>
        <w:b/>
        <w:bCs/>
        <w:color w:val="auto"/>
      </w:rPr>
    </w:lvl>
    <w:lvl w:ilvl="1">
      <w:start w:val="1"/>
      <w:numFmt w:val="decimal"/>
      <w:lvlText w:val="%1.%2"/>
      <w:lvlJc w:val="left"/>
      <w:pPr>
        <w:ind w:left="624" w:hanging="62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3DFC401E"/>
    <w:multiLevelType w:val="multilevel"/>
    <w:tmpl w:val="6CB48FD8"/>
    <w:lvl w:ilvl="0">
      <w:start w:val="1"/>
      <w:numFmt w:val="decimal"/>
      <w:lvlText w:val="%1"/>
      <w:lvlJc w:val="left"/>
      <w:pPr>
        <w:ind w:left="360" w:hanging="360"/>
      </w:pPr>
      <w:rPr>
        <w:rFonts w:hint="default"/>
        <w:i w:val="0"/>
      </w:rPr>
    </w:lvl>
    <w:lvl w:ilvl="1">
      <w:start w:val="2"/>
      <w:numFmt w:val="decimal"/>
      <w:isLgl/>
      <w:lvlText w:val="%1.%2"/>
      <w:lvlJc w:val="left"/>
      <w:pPr>
        <w:ind w:left="862" w:hanging="720"/>
      </w:pPr>
      <w:rPr>
        <w:rFonts w:cstheme="minorHAnsi" w:hint="default"/>
        <w:b w:val="0"/>
        <w:bCs w:val="0"/>
      </w:rPr>
    </w:lvl>
    <w:lvl w:ilvl="2">
      <w:start w:val="1"/>
      <w:numFmt w:val="decimal"/>
      <w:isLgl/>
      <w:lvlText w:val="%1.%2.%3"/>
      <w:lvlJc w:val="left"/>
      <w:pPr>
        <w:ind w:left="720" w:hanging="720"/>
      </w:pPr>
      <w:rPr>
        <w:rFonts w:cstheme="minorHAnsi" w:hint="default"/>
      </w:rPr>
    </w:lvl>
    <w:lvl w:ilvl="3">
      <w:start w:val="1"/>
      <w:numFmt w:val="decimal"/>
      <w:isLgl/>
      <w:lvlText w:val="%1.%2.%3.%4"/>
      <w:lvlJc w:val="left"/>
      <w:pPr>
        <w:ind w:left="720" w:hanging="720"/>
      </w:pPr>
      <w:rPr>
        <w:rFonts w:cstheme="minorHAnsi" w:hint="default"/>
      </w:rPr>
    </w:lvl>
    <w:lvl w:ilvl="4">
      <w:start w:val="1"/>
      <w:numFmt w:val="decimal"/>
      <w:isLgl/>
      <w:lvlText w:val="%1.%2.%3.%4.%5"/>
      <w:lvlJc w:val="left"/>
      <w:pPr>
        <w:ind w:left="1080" w:hanging="1080"/>
      </w:pPr>
      <w:rPr>
        <w:rFonts w:cstheme="minorHAnsi" w:hint="default"/>
      </w:rPr>
    </w:lvl>
    <w:lvl w:ilvl="5">
      <w:start w:val="1"/>
      <w:numFmt w:val="decimal"/>
      <w:isLgl/>
      <w:lvlText w:val="%1.%2.%3.%4.%5.%6"/>
      <w:lvlJc w:val="left"/>
      <w:pPr>
        <w:ind w:left="1080" w:hanging="1080"/>
      </w:pPr>
      <w:rPr>
        <w:rFonts w:cstheme="minorHAnsi" w:hint="default"/>
      </w:rPr>
    </w:lvl>
    <w:lvl w:ilvl="6">
      <w:start w:val="1"/>
      <w:numFmt w:val="decimal"/>
      <w:isLgl/>
      <w:lvlText w:val="%1.%2.%3.%4.%5.%6.%7"/>
      <w:lvlJc w:val="left"/>
      <w:pPr>
        <w:ind w:left="1440" w:hanging="1440"/>
      </w:pPr>
      <w:rPr>
        <w:rFonts w:cstheme="minorHAnsi" w:hint="default"/>
      </w:rPr>
    </w:lvl>
    <w:lvl w:ilvl="7">
      <w:start w:val="1"/>
      <w:numFmt w:val="decimal"/>
      <w:isLgl/>
      <w:lvlText w:val="%1.%2.%3.%4.%5.%6.%7.%8"/>
      <w:lvlJc w:val="left"/>
      <w:pPr>
        <w:ind w:left="1440" w:hanging="1440"/>
      </w:pPr>
      <w:rPr>
        <w:rFonts w:cstheme="minorHAnsi" w:hint="default"/>
      </w:rPr>
    </w:lvl>
    <w:lvl w:ilvl="8">
      <w:start w:val="1"/>
      <w:numFmt w:val="decimal"/>
      <w:isLgl/>
      <w:lvlText w:val="%1.%2.%3.%4.%5.%6.%7.%8.%9"/>
      <w:lvlJc w:val="left"/>
      <w:pPr>
        <w:ind w:left="1440" w:hanging="1440"/>
      </w:pPr>
      <w:rPr>
        <w:rFonts w:cstheme="minorHAnsi" w:hint="default"/>
      </w:rPr>
    </w:lvl>
  </w:abstractNum>
  <w:abstractNum w:abstractNumId="8" w15:restartNumberingAfterBreak="0">
    <w:nsid w:val="3FD33569"/>
    <w:multiLevelType w:val="multilevel"/>
    <w:tmpl w:val="91841EB4"/>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46420FAC"/>
    <w:multiLevelType w:val="hybridMultilevel"/>
    <w:tmpl w:val="CA9E92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7AD0C68"/>
    <w:multiLevelType w:val="hybridMultilevel"/>
    <w:tmpl w:val="E4902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741BB3"/>
    <w:multiLevelType w:val="hybridMultilevel"/>
    <w:tmpl w:val="B16042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4C2695C"/>
    <w:multiLevelType w:val="hybridMultilevel"/>
    <w:tmpl w:val="93FA6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D83015"/>
    <w:multiLevelType w:val="hybridMultilevel"/>
    <w:tmpl w:val="ADF653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B7F4FCD"/>
    <w:multiLevelType w:val="multilevel"/>
    <w:tmpl w:val="6E2276F4"/>
    <w:lvl w:ilvl="0">
      <w:start w:val="9"/>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5" w15:restartNumberingAfterBreak="0">
    <w:nsid w:val="5D525110"/>
    <w:multiLevelType w:val="multilevel"/>
    <w:tmpl w:val="1D9EA2A4"/>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6DF76592"/>
    <w:multiLevelType w:val="hybridMultilevel"/>
    <w:tmpl w:val="244CDE32"/>
    <w:lvl w:ilvl="0" w:tplc="1638DE2C">
      <w:start w:val="1"/>
      <w:numFmt w:val="decimal"/>
      <w:lvlText w:val="%1."/>
      <w:lvlJc w:val="left"/>
      <w:pPr>
        <w:ind w:left="360" w:hanging="360"/>
      </w:pPr>
      <w:rPr>
        <w:rFonts w:hint="default"/>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766E1A1D"/>
    <w:multiLevelType w:val="hybridMultilevel"/>
    <w:tmpl w:val="0284D4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7D61924"/>
    <w:multiLevelType w:val="multilevel"/>
    <w:tmpl w:val="75ACC3FE"/>
    <w:lvl w:ilvl="0">
      <w:start w:val="1"/>
      <w:numFmt w:val="decimal"/>
      <w:lvlText w:val="%1"/>
      <w:lvlJc w:val="left"/>
      <w:pPr>
        <w:ind w:left="720" w:hanging="72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9" w15:restartNumberingAfterBreak="0">
    <w:nsid w:val="7F29129F"/>
    <w:multiLevelType w:val="multilevel"/>
    <w:tmpl w:val="3168D4BA"/>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6"/>
  </w:num>
  <w:num w:numId="2">
    <w:abstractNumId w:val="4"/>
  </w:num>
  <w:num w:numId="3">
    <w:abstractNumId w:val="5"/>
  </w:num>
  <w:num w:numId="4">
    <w:abstractNumId w:val="7"/>
  </w:num>
  <w:num w:numId="5">
    <w:abstractNumId w:val="9"/>
  </w:num>
  <w:num w:numId="6">
    <w:abstractNumId w:val="10"/>
  </w:num>
  <w:num w:numId="7">
    <w:abstractNumId w:val="2"/>
  </w:num>
  <w:num w:numId="8">
    <w:abstractNumId w:val="12"/>
  </w:num>
  <w:num w:numId="9">
    <w:abstractNumId w:val="13"/>
  </w:num>
  <w:num w:numId="10">
    <w:abstractNumId w:val="1"/>
  </w:num>
  <w:num w:numId="11">
    <w:abstractNumId w:val="17"/>
  </w:num>
  <w:num w:numId="12">
    <w:abstractNumId w:val="16"/>
  </w:num>
  <w:num w:numId="13">
    <w:abstractNumId w:val="11"/>
  </w:num>
  <w:num w:numId="14">
    <w:abstractNumId w:val="8"/>
  </w:num>
  <w:num w:numId="15">
    <w:abstractNumId w:val="3"/>
  </w:num>
  <w:num w:numId="16">
    <w:abstractNumId w:val="15"/>
  </w:num>
  <w:num w:numId="17">
    <w:abstractNumId w:val="19"/>
  </w:num>
  <w:num w:numId="18">
    <w:abstractNumId w:val="0"/>
  </w:num>
  <w:num w:numId="19">
    <w:abstractNumId w:val="14"/>
  </w:num>
  <w:num w:numId="20">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163"/>
    <w:rsid w:val="00001380"/>
    <w:rsid w:val="0001422A"/>
    <w:rsid w:val="0002295A"/>
    <w:rsid w:val="000234E4"/>
    <w:rsid w:val="000260EE"/>
    <w:rsid w:val="0003258D"/>
    <w:rsid w:val="00036CAC"/>
    <w:rsid w:val="0004106C"/>
    <w:rsid w:val="00041413"/>
    <w:rsid w:val="000416B1"/>
    <w:rsid w:val="00050E91"/>
    <w:rsid w:val="000565CC"/>
    <w:rsid w:val="00062718"/>
    <w:rsid w:val="00063B22"/>
    <w:rsid w:val="0007145F"/>
    <w:rsid w:val="00074B6F"/>
    <w:rsid w:val="000812BD"/>
    <w:rsid w:val="000833D5"/>
    <w:rsid w:val="00092653"/>
    <w:rsid w:val="00093BF1"/>
    <w:rsid w:val="000A3BC3"/>
    <w:rsid w:val="000A6733"/>
    <w:rsid w:val="000A7D21"/>
    <w:rsid w:val="000B1245"/>
    <w:rsid w:val="000B4904"/>
    <w:rsid w:val="000B527A"/>
    <w:rsid w:val="000C790E"/>
    <w:rsid w:val="000F0014"/>
    <w:rsid w:val="00101113"/>
    <w:rsid w:val="00107540"/>
    <w:rsid w:val="00112570"/>
    <w:rsid w:val="001229C7"/>
    <w:rsid w:val="00126FD3"/>
    <w:rsid w:val="0014724C"/>
    <w:rsid w:val="00147624"/>
    <w:rsid w:val="00153FB0"/>
    <w:rsid w:val="001604DF"/>
    <w:rsid w:val="00175CA8"/>
    <w:rsid w:val="00177D70"/>
    <w:rsid w:val="00181BE4"/>
    <w:rsid w:val="0018734C"/>
    <w:rsid w:val="0019117E"/>
    <w:rsid w:val="00191975"/>
    <w:rsid w:val="001A43BF"/>
    <w:rsid w:val="001A7010"/>
    <w:rsid w:val="001B2B3B"/>
    <w:rsid w:val="001B40E8"/>
    <w:rsid w:val="001B46BF"/>
    <w:rsid w:val="001B5D41"/>
    <w:rsid w:val="001C7F8A"/>
    <w:rsid w:val="001E4998"/>
    <w:rsid w:val="001F1215"/>
    <w:rsid w:val="001F19D9"/>
    <w:rsid w:val="002205EC"/>
    <w:rsid w:val="002213A6"/>
    <w:rsid w:val="0022485D"/>
    <w:rsid w:val="00234006"/>
    <w:rsid w:val="00242ABE"/>
    <w:rsid w:val="002514EF"/>
    <w:rsid w:val="002556BE"/>
    <w:rsid w:val="00257488"/>
    <w:rsid w:val="00271BEA"/>
    <w:rsid w:val="00275BA5"/>
    <w:rsid w:val="00281B60"/>
    <w:rsid w:val="00287065"/>
    <w:rsid w:val="002872A6"/>
    <w:rsid w:val="00291A2D"/>
    <w:rsid w:val="00291BB5"/>
    <w:rsid w:val="00292A2E"/>
    <w:rsid w:val="00296A65"/>
    <w:rsid w:val="002A4D25"/>
    <w:rsid w:val="002B79B2"/>
    <w:rsid w:val="002C65C9"/>
    <w:rsid w:val="002E57BE"/>
    <w:rsid w:val="002F2801"/>
    <w:rsid w:val="002F3561"/>
    <w:rsid w:val="002F4000"/>
    <w:rsid w:val="00306723"/>
    <w:rsid w:val="00306979"/>
    <w:rsid w:val="00306DB5"/>
    <w:rsid w:val="00307542"/>
    <w:rsid w:val="003102A9"/>
    <w:rsid w:val="00312DE0"/>
    <w:rsid w:val="00313094"/>
    <w:rsid w:val="00315D5E"/>
    <w:rsid w:val="003211A2"/>
    <w:rsid w:val="0033673C"/>
    <w:rsid w:val="00365E8B"/>
    <w:rsid w:val="0037507D"/>
    <w:rsid w:val="003769DB"/>
    <w:rsid w:val="00377C14"/>
    <w:rsid w:val="00384BBD"/>
    <w:rsid w:val="00386128"/>
    <w:rsid w:val="003918C5"/>
    <w:rsid w:val="00395451"/>
    <w:rsid w:val="003A78CD"/>
    <w:rsid w:val="003B5261"/>
    <w:rsid w:val="003D0819"/>
    <w:rsid w:val="003D0CC4"/>
    <w:rsid w:val="003E016C"/>
    <w:rsid w:val="003E4ED6"/>
    <w:rsid w:val="003E6FA3"/>
    <w:rsid w:val="003F11BD"/>
    <w:rsid w:val="003F30C4"/>
    <w:rsid w:val="003F4CAB"/>
    <w:rsid w:val="0040154D"/>
    <w:rsid w:val="00420B48"/>
    <w:rsid w:val="00420EE8"/>
    <w:rsid w:val="004244C6"/>
    <w:rsid w:val="00426781"/>
    <w:rsid w:val="00432771"/>
    <w:rsid w:val="00432BF7"/>
    <w:rsid w:val="00432CB3"/>
    <w:rsid w:val="00456959"/>
    <w:rsid w:val="004606F7"/>
    <w:rsid w:val="00461F36"/>
    <w:rsid w:val="004738B5"/>
    <w:rsid w:val="00476BA4"/>
    <w:rsid w:val="004774AE"/>
    <w:rsid w:val="00483618"/>
    <w:rsid w:val="00493FD7"/>
    <w:rsid w:val="004A23D3"/>
    <w:rsid w:val="004A4E61"/>
    <w:rsid w:val="004B15BE"/>
    <w:rsid w:val="004B2B40"/>
    <w:rsid w:val="004B30EE"/>
    <w:rsid w:val="004B5A2D"/>
    <w:rsid w:val="004B7EF7"/>
    <w:rsid w:val="004C47B4"/>
    <w:rsid w:val="004C5270"/>
    <w:rsid w:val="004D0C9C"/>
    <w:rsid w:val="004D19F3"/>
    <w:rsid w:val="004E69EA"/>
    <w:rsid w:val="004F00A9"/>
    <w:rsid w:val="004F6D3E"/>
    <w:rsid w:val="004F73B3"/>
    <w:rsid w:val="00506A25"/>
    <w:rsid w:val="00507853"/>
    <w:rsid w:val="0052759D"/>
    <w:rsid w:val="00530B7B"/>
    <w:rsid w:val="00530EA0"/>
    <w:rsid w:val="00531C3D"/>
    <w:rsid w:val="00532DD9"/>
    <w:rsid w:val="00556695"/>
    <w:rsid w:val="00567764"/>
    <w:rsid w:val="00575956"/>
    <w:rsid w:val="00576221"/>
    <w:rsid w:val="00580DCF"/>
    <w:rsid w:val="00584D28"/>
    <w:rsid w:val="00590313"/>
    <w:rsid w:val="005940C5"/>
    <w:rsid w:val="00596F50"/>
    <w:rsid w:val="005B78D1"/>
    <w:rsid w:val="005D3241"/>
    <w:rsid w:val="005E722F"/>
    <w:rsid w:val="005F1E68"/>
    <w:rsid w:val="005F44A2"/>
    <w:rsid w:val="00603163"/>
    <w:rsid w:val="00606FBF"/>
    <w:rsid w:val="006120EA"/>
    <w:rsid w:val="00612DE9"/>
    <w:rsid w:val="006167B6"/>
    <w:rsid w:val="006173EC"/>
    <w:rsid w:val="00627349"/>
    <w:rsid w:val="0063681B"/>
    <w:rsid w:val="00641F39"/>
    <w:rsid w:val="00650E6B"/>
    <w:rsid w:val="00651F8B"/>
    <w:rsid w:val="006537C4"/>
    <w:rsid w:val="006572C2"/>
    <w:rsid w:val="006604FA"/>
    <w:rsid w:val="00665D40"/>
    <w:rsid w:val="006773AA"/>
    <w:rsid w:val="00677F73"/>
    <w:rsid w:val="00687ECC"/>
    <w:rsid w:val="006974F0"/>
    <w:rsid w:val="0069770F"/>
    <w:rsid w:val="006A1857"/>
    <w:rsid w:val="006A285B"/>
    <w:rsid w:val="006B53F2"/>
    <w:rsid w:val="006B59F0"/>
    <w:rsid w:val="006B6F80"/>
    <w:rsid w:val="006D0898"/>
    <w:rsid w:val="006E0E7A"/>
    <w:rsid w:val="006E256F"/>
    <w:rsid w:val="006E583F"/>
    <w:rsid w:val="006F07B0"/>
    <w:rsid w:val="006F1D7B"/>
    <w:rsid w:val="006F6A72"/>
    <w:rsid w:val="0070255A"/>
    <w:rsid w:val="00702714"/>
    <w:rsid w:val="00705962"/>
    <w:rsid w:val="00720115"/>
    <w:rsid w:val="007208D0"/>
    <w:rsid w:val="00731370"/>
    <w:rsid w:val="0074784B"/>
    <w:rsid w:val="0076282F"/>
    <w:rsid w:val="00764DEC"/>
    <w:rsid w:val="00775AF6"/>
    <w:rsid w:val="00776659"/>
    <w:rsid w:val="00792BC0"/>
    <w:rsid w:val="007A2A52"/>
    <w:rsid w:val="007A41A6"/>
    <w:rsid w:val="007A653C"/>
    <w:rsid w:val="007A6AC0"/>
    <w:rsid w:val="007C6717"/>
    <w:rsid w:val="007D02EE"/>
    <w:rsid w:val="007D05EF"/>
    <w:rsid w:val="007D2069"/>
    <w:rsid w:val="007D6EE0"/>
    <w:rsid w:val="007E14C1"/>
    <w:rsid w:val="007E61C6"/>
    <w:rsid w:val="007F138B"/>
    <w:rsid w:val="007F6351"/>
    <w:rsid w:val="0080246C"/>
    <w:rsid w:val="00807086"/>
    <w:rsid w:val="00810A44"/>
    <w:rsid w:val="00813E6B"/>
    <w:rsid w:val="00822142"/>
    <w:rsid w:val="0082532C"/>
    <w:rsid w:val="00826D45"/>
    <w:rsid w:val="008372C4"/>
    <w:rsid w:val="00841D55"/>
    <w:rsid w:val="008421B5"/>
    <w:rsid w:val="00850D1E"/>
    <w:rsid w:val="00856EB8"/>
    <w:rsid w:val="008A09D2"/>
    <w:rsid w:val="008A28E2"/>
    <w:rsid w:val="008A29D1"/>
    <w:rsid w:val="008A2C3F"/>
    <w:rsid w:val="008A538C"/>
    <w:rsid w:val="008B6B66"/>
    <w:rsid w:val="008B72B3"/>
    <w:rsid w:val="008D05AB"/>
    <w:rsid w:val="008E0185"/>
    <w:rsid w:val="008E5CA0"/>
    <w:rsid w:val="008E64A4"/>
    <w:rsid w:val="008E772E"/>
    <w:rsid w:val="008F1856"/>
    <w:rsid w:val="00916980"/>
    <w:rsid w:val="00924B2F"/>
    <w:rsid w:val="00931C32"/>
    <w:rsid w:val="00956898"/>
    <w:rsid w:val="00957D33"/>
    <w:rsid w:val="00962F3B"/>
    <w:rsid w:val="00972AFE"/>
    <w:rsid w:val="00973911"/>
    <w:rsid w:val="00982BA5"/>
    <w:rsid w:val="0099561D"/>
    <w:rsid w:val="009A0152"/>
    <w:rsid w:val="009A1146"/>
    <w:rsid w:val="009B10B8"/>
    <w:rsid w:val="009B4D7C"/>
    <w:rsid w:val="009C1861"/>
    <w:rsid w:val="009D6181"/>
    <w:rsid w:val="009D7181"/>
    <w:rsid w:val="00A05BF3"/>
    <w:rsid w:val="00A06F10"/>
    <w:rsid w:val="00A1529A"/>
    <w:rsid w:val="00A213EC"/>
    <w:rsid w:val="00A2430D"/>
    <w:rsid w:val="00A32A10"/>
    <w:rsid w:val="00A4447B"/>
    <w:rsid w:val="00A44E9D"/>
    <w:rsid w:val="00A508F5"/>
    <w:rsid w:val="00A55C99"/>
    <w:rsid w:val="00A56841"/>
    <w:rsid w:val="00A60B41"/>
    <w:rsid w:val="00A75E00"/>
    <w:rsid w:val="00A77A2D"/>
    <w:rsid w:val="00A8476D"/>
    <w:rsid w:val="00A84B02"/>
    <w:rsid w:val="00A84BEA"/>
    <w:rsid w:val="00A86AB2"/>
    <w:rsid w:val="00AA140F"/>
    <w:rsid w:val="00AC3A88"/>
    <w:rsid w:val="00AC4D49"/>
    <w:rsid w:val="00AC7961"/>
    <w:rsid w:val="00AD061E"/>
    <w:rsid w:val="00AD0BD6"/>
    <w:rsid w:val="00AD2261"/>
    <w:rsid w:val="00AE7BE1"/>
    <w:rsid w:val="00AF19D5"/>
    <w:rsid w:val="00AF27C9"/>
    <w:rsid w:val="00AF56B2"/>
    <w:rsid w:val="00AF6689"/>
    <w:rsid w:val="00B01035"/>
    <w:rsid w:val="00B051FA"/>
    <w:rsid w:val="00B13F35"/>
    <w:rsid w:val="00B1787F"/>
    <w:rsid w:val="00B17E48"/>
    <w:rsid w:val="00B219A5"/>
    <w:rsid w:val="00B30F53"/>
    <w:rsid w:val="00B32107"/>
    <w:rsid w:val="00B33D71"/>
    <w:rsid w:val="00B35E5F"/>
    <w:rsid w:val="00B36344"/>
    <w:rsid w:val="00B37336"/>
    <w:rsid w:val="00B429D8"/>
    <w:rsid w:val="00B44BC0"/>
    <w:rsid w:val="00B46A2F"/>
    <w:rsid w:val="00B46E19"/>
    <w:rsid w:val="00B6020F"/>
    <w:rsid w:val="00B60DA9"/>
    <w:rsid w:val="00B70701"/>
    <w:rsid w:val="00B83E06"/>
    <w:rsid w:val="00B85E49"/>
    <w:rsid w:val="00BA4988"/>
    <w:rsid w:val="00BB1C44"/>
    <w:rsid w:val="00BB38AC"/>
    <w:rsid w:val="00BB67F4"/>
    <w:rsid w:val="00BC1252"/>
    <w:rsid w:val="00BD24DC"/>
    <w:rsid w:val="00BD3837"/>
    <w:rsid w:val="00BD3AFD"/>
    <w:rsid w:val="00BE31AD"/>
    <w:rsid w:val="00BE3430"/>
    <w:rsid w:val="00C07920"/>
    <w:rsid w:val="00C111C9"/>
    <w:rsid w:val="00C12A53"/>
    <w:rsid w:val="00C14BAF"/>
    <w:rsid w:val="00C16444"/>
    <w:rsid w:val="00C2163B"/>
    <w:rsid w:val="00C22008"/>
    <w:rsid w:val="00C22C75"/>
    <w:rsid w:val="00C23B5F"/>
    <w:rsid w:val="00C30CAC"/>
    <w:rsid w:val="00C37A5B"/>
    <w:rsid w:val="00C4773C"/>
    <w:rsid w:val="00C47CFE"/>
    <w:rsid w:val="00C56015"/>
    <w:rsid w:val="00C6085C"/>
    <w:rsid w:val="00C65986"/>
    <w:rsid w:val="00C65E8F"/>
    <w:rsid w:val="00C661FF"/>
    <w:rsid w:val="00C84C24"/>
    <w:rsid w:val="00C851C2"/>
    <w:rsid w:val="00C8762D"/>
    <w:rsid w:val="00C87B79"/>
    <w:rsid w:val="00C9359B"/>
    <w:rsid w:val="00C96EAB"/>
    <w:rsid w:val="00CA3ABC"/>
    <w:rsid w:val="00CB022F"/>
    <w:rsid w:val="00CB3C69"/>
    <w:rsid w:val="00CB6E03"/>
    <w:rsid w:val="00CC184E"/>
    <w:rsid w:val="00CC5CEE"/>
    <w:rsid w:val="00CD1383"/>
    <w:rsid w:val="00CD3BE9"/>
    <w:rsid w:val="00CE1D73"/>
    <w:rsid w:val="00CF3C5A"/>
    <w:rsid w:val="00CF4ECD"/>
    <w:rsid w:val="00D05306"/>
    <w:rsid w:val="00D270C0"/>
    <w:rsid w:val="00D37CDB"/>
    <w:rsid w:val="00D437B3"/>
    <w:rsid w:val="00D47280"/>
    <w:rsid w:val="00D56633"/>
    <w:rsid w:val="00D602BE"/>
    <w:rsid w:val="00D64133"/>
    <w:rsid w:val="00D66639"/>
    <w:rsid w:val="00D76D85"/>
    <w:rsid w:val="00D80548"/>
    <w:rsid w:val="00D82F7A"/>
    <w:rsid w:val="00D87767"/>
    <w:rsid w:val="00D94125"/>
    <w:rsid w:val="00D94CA6"/>
    <w:rsid w:val="00DA7AAB"/>
    <w:rsid w:val="00DA7BB9"/>
    <w:rsid w:val="00DB576C"/>
    <w:rsid w:val="00DB6867"/>
    <w:rsid w:val="00DC0826"/>
    <w:rsid w:val="00DC6A0F"/>
    <w:rsid w:val="00DD0922"/>
    <w:rsid w:val="00DD7378"/>
    <w:rsid w:val="00DE1B70"/>
    <w:rsid w:val="00DE23A9"/>
    <w:rsid w:val="00DE274A"/>
    <w:rsid w:val="00DE3405"/>
    <w:rsid w:val="00DE34C1"/>
    <w:rsid w:val="00DE4AB1"/>
    <w:rsid w:val="00DE7AAE"/>
    <w:rsid w:val="00DF0EB9"/>
    <w:rsid w:val="00DF2E74"/>
    <w:rsid w:val="00E03BB3"/>
    <w:rsid w:val="00E03D8F"/>
    <w:rsid w:val="00E110D4"/>
    <w:rsid w:val="00E22E5B"/>
    <w:rsid w:val="00E24CA8"/>
    <w:rsid w:val="00E2510F"/>
    <w:rsid w:val="00E2709A"/>
    <w:rsid w:val="00E31143"/>
    <w:rsid w:val="00E449F4"/>
    <w:rsid w:val="00E47D56"/>
    <w:rsid w:val="00E501F0"/>
    <w:rsid w:val="00E531FA"/>
    <w:rsid w:val="00E543CD"/>
    <w:rsid w:val="00E641C3"/>
    <w:rsid w:val="00E64A81"/>
    <w:rsid w:val="00E67D92"/>
    <w:rsid w:val="00E75C08"/>
    <w:rsid w:val="00E81BBA"/>
    <w:rsid w:val="00E9204D"/>
    <w:rsid w:val="00EA1CBD"/>
    <w:rsid w:val="00EA4B46"/>
    <w:rsid w:val="00EB0E57"/>
    <w:rsid w:val="00EB41D9"/>
    <w:rsid w:val="00EC11A9"/>
    <w:rsid w:val="00EC5BF5"/>
    <w:rsid w:val="00ED5DC8"/>
    <w:rsid w:val="00EE304D"/>
    <w:rsid w:val="00EF6CE6"/>
    <w:rsid w:val="00F01096"/>
    <w:rsid w:val="00F1040F"/>
    <w:rsid w:val="00F26BEF"/>
    <w:rsid w:val="00F302B6"/>
    <w:rsid w:val="00F32E72"/>
    <w:rsid w:val="00F3735C"/>
    <w:rsid w:val="00F51007"/>
    <w:rsid w:val="00F52B55"/>
    <w:rsid w:val="00F6322E"/>
    <w:rsid w:val="00F81EB8"/>
    <w:rsid w:val="00F839DD"/>
    <w:rsid w:val="00F85268"/>
    <w:rsid w:val="00FB091D"/>
    <w:rsid w:val="00FB0A8B"/>
    <w:rsid w:val="00FB5297"/>
    <w:rsid w:val="00FB7D81"/>
    <w:rsid w:val="00FC679D"/>
    <w:rsid w:val="00FC7305"/>
    <w:rsid w:val="00FD03AA"/>
    <w:rsid w:val="00FE0C70"/>
    <w:rsid w:val="00FE1714"/>
    <w:rsid w:val="00FE2F67"/>
    <w:rsid w:val="00FF5627"/>
    <w:rsid w:val="00FF76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84862"/>
  <w15:chartTrackingRefBased/>
  <w15:docId w15:val="{03B9EA4D-6F81-4B3F-B5A4-B9E5A3245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3163"/>
    <w:pPr>
      <w:spacing w:after="0" w:line="240" w:lineRule="auto"/>
    </w:pPr>
  </w:style>
  <w:style w:type="paragraph" w:styleId="Heading1">
    <w:name w:val="heading 1"/>
    <w:basedOn w:val="Normal"/>
    <w:next w:val="Normal"/>
    <w:link w:val="Heading1Char"/>
    <w:uiPriority w:val="9"/>
    <w:qFormat/>
    <w:rsid w:val="00603163"/>
    <w:pPr>
      <w:keepNext/>
      <w:keepLines/>
      <w:spacing w:before="240"/>
      <w:outlineLvl w:val="0"/>
    </w:pPr>
    <w:rPr>
      <w:rFonts w:asciiTheme="majorHAnsi" w:eastAsiaTheme="majorEastAsia" w:hAnsiTheme="majorHAnsi" w:cstheme="majorBidi"/>
      <w:color w:val="1F3864" w:themeColor="accent1" w:themeShade="80"/>
      <w:sz w:val="32"/>
      <w:szCs w:val="32"/>
    </w:rPr>
  </w:style>
  <w:style w:type="paragraph" w:styleId="Heading2">
    <w:name w:val="heading 2"/>
    <w:basedOn w:val="Normal"/>
    <w:next w:val="Normal"/>
    <w:link w:val="Heading2Char"/>
    <w:uiPriority w:val="9"/>
    <w:unhideWhenUsed/>
    <w:qFormat/>
    <w:rsid w:val="00603163"/>
    <w:pPr>
      <w:keepNext/>
      <w:keepLines/>
      <w:spacing w:before="40"/>
      <w:outlineLvl w:val="1"/>
    </w:pPr>
    <w:rPr>
      <w:rFonts w:asciiTheme="majorHAnsi" w:eastAsiaTheme="majorEastAsia" w:hAnsiTheme="majorHAnsi" w:cstheme="majorBidi"/>
      <w:color w:val="1F3864" w:themeColor="accent1" w:themeShade="80"/>
      <w:sz w:val="26"/>
      <w:szCs w:val="26"/>
    </w:rPr>
  </w:style>
  <w:style w:type="paragraph" w:styleId="Heading3">
    <w:name w:val="heading 3"/>
    <w:basedOn w:val="Normal"/>
    <w:next w:val="Normal"/>
    <w:link w:val="Heading3Char"/>
    <w:uiPriority w:val="9"/>
    <w:unhideWhenUsed/>
    <w:qFormat/>
    <w:rsid w:val="00603163"/>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603163"/>
    <w:pPr>
      <w:keepNext/>
      <w:keepLines/>
      <w:spacing w:before="40"/>
      <w:outlineLvl w:val="3"/>
    </w:pPr>
    <w:rPr>
      <w:rFonts w:asciiTheme="majorHAnsi" w:eastAsiaTheme="majorEastAsia" w:hAnsiTheme="majorHAnsi" w:cstheme="majorBidi"/>
      <w:i/>
      <w:iCs/>
      <w:color w:val="1F3864" w:themeColor="accent1" w:themeShade="80"/>
    </w:rPr>
  </w:style>
  <w:style w:type="paragraph" w:styleId="Heading5">
    <w:name w:val="heading 5"/>
    <w:basedOn w:val="Normal"/>
    <w:next w:val="Normal"/>
    <w:link w:val="Heading5Char"/>
    <w:uiPriority w:val="9"/>
    <w:unhideWhenUsed/>
    <w:qFormat/>
    <w:rsid w:val="00603163"/>
    <w:pPr>
      <w:keepNext/>
      <w:keepLines/>
      <w:spacing w:before="40"/>
      <w:outlineLvl w:val="4"/>
    </w:pPr>
    <w:rPr>
      <w:rFonts w:asciiTheme="majorHAnsi" w:eastAsiaTheme="majorEastAsia" w:hAnsiTheme="majorHAnsi" w:cstheme="majorBidi"/>
      <w:color w:val="1F3864" w:themeColor="accent1" w:themeShade="80"/>
    </w:rPr>
  </w:style>
  <w:style w:type="paragraph" w:styleId="Heading6">
    <w:name w:val="heading 6"/>
    <w:basedOn w:val="Normal"/>
    <w:next w:val="Normal"/>
    <w:link w:val="Heading6Char"/>
    <w:uiPriority w:val="9"/>
    <w:unhideWhenUsed/>
    <w:qFormat/>
    <w:rsid w:val="00603163"/>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603163"/>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603163"/>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03163"/>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3163"/>
    <w:rPr>
      <w:rFonts w:asciiTheme="majorHAnsi" w:eastAsiaTheme="majorEastAsia" w:hAnsiTheme="majorHAnsi" w:cstheme="majorBidi"/>
      <w:color w:val="1F3864" w:themeColor="accent1" w:themeShade="80"/>
      <w:sz w:val="32"/>
      <w:szCs w:val="32"/>
      <w:lang w:val="en-US"/>
    </w:rPr>
  </w:style>
  <w:style w:type="character" w:customStyle="1" w:styleId="Heading2Char">
    <w:name w:val="Heading 2 Char"/>
    <w:basedOn w:val="DefaultParagraphFont"/>
    <w:link w:val="Heading2"/>
    <w:uiPriority w:val="9"/>
    <w:rsid w:val="00603163"/>
    <w:rPr>
      <w:rFonts w:asciiTheme="majorHAnsi" w:eastAsiaTheme="majorEastAsia" w:hAnsiTheme="majorHAnsi" w:cstheme="majorBidi"/>
      <w:color w:val="1F3864" w:themeColor="accent1" w:themeShade="80"/>
      <w:sz w:val="26"/>
      <w:szCs w:val="26"/>
      <w:lang w:val="en-US"/>
    </w:rPr>
  </w:style>
  <w:style w:type="character" w:customStyle="1" w:styleId="Heading3Char">
    <w:name w:val="Heading 3 Char"/>
    <w:basedOn w:val="DefaultParagraphFont"/>
    <w:link w:val="Heading3"/>
    <w:uiPriority w:val="9"/>
    <w:rsid w:val="00603163"/>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rsid w:val="00603163"/>
    <w:rPr>
      <w:rFonts w:asciiTheme="majorHAnsi" w:eastAsiaTheme="majorEastAsia" w:hAnsiTheme="majorHAnsi" w:cstheme="majorBidi"/>
      <w:i/>
      <w:iCs/>
      <w:color w:val="1F3864" w:themeColor="accent1" w:themeShade="80"/>
      <w:lang w:val="en-US"/>
    </w:rPr>
  </w:style>
  <w:style w:type="character" w:customStyle="1" w:styleId="Heading5Char">
    <w:name w:val="Heading 5 Char"/>
    <w:basedOn w:val="DefaultParagraphFont"/>
    <w:link w:val="Heading5"/>
    <w:uiPriority w:val="9"/>
    <w:rsid w:val="00603163"/>
    <w:rPr>
      <w:rFonts w:asciiTheme="majorHAnsi" w:eastAsiaTheme="majorEastAsia" w:hAnsiTheme="majorHAnsi" w:cstheme="majorBidi"/>
      <w:color w:val="1F3864" w:themeColor="accent1" w:themeShade="80"/>
      <w:lang w:val="en-US"/>
    </w:rPr>
  </w:style>
  <w:style w:type="character" w:customStyle="1" w:styleId="Heading6Char">
    <w:name w:val="Heading 6 Char"/>
    <w:basedOn w:val="DefaultParagraphFont"/>
    <w:link w:val="Heading6"/>
    <w:uiPriority w:val="9"/>
    <w:rsid w:val="00603163"/>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rsid w:val="00603163"/>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rsid w:val="00603163"/>
    <w:rPr>
      <w:rFonts w:asciiTheme="majorHAnsi" w:eastAsiaTheme="majorEastAsia" w:hAnsiTheme="majorHAnsi" w:cstheme="majorBidi"/>
      <w:color w:val="272727" w:themeColor="text1" w:themeTint="D8"/>
      <w:szCs w:val="21"/>
      <w:lang w:val="en-US"/>
    </w:rPr>
  </w:style>
  <w:style w:type="character" w:customStyle="1" w:styleId="Heading9Char">
    <w:name w:val="Heading 9 Char"/>
    <w:basedOn w:val="DefaultParagraphFont"/>
    <w:link w:val="Heading9"/>
    <w:uiPriority w:val="9"/>
    <w:rsid w:val="00603163"/>
    <w:rPr>
      <w:rFonts w:asciiTheme="majorHAnsi" w:eastAsiaTheme="majorEastAsia" w:hAnsiTheme="majorHAnsi" w:cstheme="majorBidi"/>
      <w:i/>
      <w:iCs/>
      <w:color w:val="272727" w:themeColor="text1" w:themeTint="D8"/>
      <w:szCs w:val="21"/>
      <w:lang w:val="en-US"/>
    </w:rPr>
  </w:style>
  <w:style w:type="paragraph" w:styleId="Title">
    <w:name w:val="Title"/>
    <w:basedOn w:val="Normal"/>
    <w:next w:val="Normal"/>
    <w:link w:val="TitleChar"/>
    <w:uiPriority w:val="10"/>
    <w:qFormat/>
    <w:rsid w:val="0060316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03163"/>
    <w:rPr>
      <w:rFonts w:asciiTheme="majorHAnsi" w:eastAsiaTheme="majorEastAsia" w:hAnsiTheme="majorHAnsi" w:cstheme="majorBidi"/>
      <w:spacing w:val="-10"/>
      <w:kern w:val="28"/>
      <w:sz w:val="56"/>
      <w:szCs w:val="56"/>
      <w:lang w:val="en-US"/>
    </w:rPr>
  </w:style>
  <w:style w:type="paragraph" w:styleId="Subtitle">
    <w:name w:val="Subtitle"/>
    <w:basedOn w:val="Normal"/>
    <w:next w:val="Normal"/>
    <w:link w:val="SubtitleChar"/>
    <w:uiPriority w:val="11"/>
    <w:qFormat/>
    <w:rsid w:val="0060316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03163"/>
    <w:rPr>
      <w:rFonts w:eastAsiaTheme="minorEastAsia"/>
      <w:color w:val="5A5A5A" w:themeColor="text1" w:themeTint="A5"/>
      <w:spacing w:val="15"/>
      <w:lang w:val="en-US"/>
    </w:rPr>
  </w:style>
  <w:style w:type="character" w:styleId="SubtleEmphasis">
    <w:name w:val="Subtle Emphasis"/>
    <w:basedOn w:val="DefaultParagraphFont"/>
    <w:uiPriority w:val="19"/>
    <w:qFormat/>
    <w:rsid w:val="00603163"/>
    <w:rPr>
      <w:i/>
      <w:iCs/>
      <w:color w:val="404040" w:themeColor="text1" w:themeTint="BF"/>
    </w:rPr>
  </w:style>
  <w:style w:type="character" w:styleId="Emphasis">
    <w:name w:val="Emphasis"/>
    <w:basedOn w:val="DefaultParagraphFont"/>
    <w:uiPriority w:val="20"/>
    <w:qFormat/>
    <w:rsid w:val="00603163"/>
    <w:rPr>
      <w:i/>
      <w:iCs/>
    </w:rPr>
  </w:style>
  <w:style w:type="character" w:styleId="IntenseEmphasis">
    <w:name w:val="Intense Emphasis"/>
    <w:basedOn w:val="DefaultParagraphFont"/>
    <w:uiPriority w:val="21"/>
    <w:qFormat/>
    <w:rsid w:val="00603163"/>
    <w:rPr>
      <w:i/>
      <w:iCs/>
      <w:color w:val="1F3864" w:themeColor="accent1" w:themeShade="80"/>
    </w:rPr>
  </w:style>
  <w:style w:type="character" w:styleId="Strong">
    <w:name w:val="Strong"/>
    <w:basedOn w:val="DefaultParagraphFont"/>
    <w:uiPriority w:val="22"/>
    <w:qFormat/>
    <w:rsid w:val="00603163"/>
    <w:rPr>
      <w:b/>
      <w:bCs/>
    </w:rPr>
  </w:style>
  <w:style w:type="paragraph" w:styleId="Quote">
    <w:name w:val="Quote"/>
    <w:basedOn w:val="Normal"/>
    <w:next w:val="Normal"/>
    <w:link w:val="QuoteChar"/>
    <w:uiPriority w:val="29"/>
    <w:qFormat/>
    <w:rsid w:val="00603163"/>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603163"/>
    <w:rPr>
      <w:i/>
      <w:iCs/>
      <w:color w:val="404040" w:themeColor="text1" w:themeTint="BF"/>
      <w:lang w:val="en-US"/>
    </w:rPr>
  </w:style>
  <w:style w:type="paragraph" w:styleId="IntenseQuote">
    <w:name w:val="Intense Quote"/>
    <w:basedOn w:val="Normal"/>
    <w:next w:val="Normal"/>
    <w:link w:val="IntenseQuoteChar"/>
    <w:uiPriority w:val="30"/>
    <w:qFormat/>
    <w:rsid w:val="00603163"/>
    <w:pPr>
      <w:pBdr>
        <w:top w:val="single" w:sz="4" w:space="10" w:color="1F3864" w:themeColor="accent1" w:themeShade="80"/>
        <w:bottom w:val="single" w:sz="4" w:space="10" w:color="1F3864" w:themeColor="accent1" w:themeShade="80"/>
      </w:pBdr>
      <w:spacing w:before="360" w:after="360"/>
      <w:ind w:left="864" w:right="864"/>
      <w:jc w:val="center"/>
    </w:pPr>
    <w:rPr>
      <w:i/>
      <w:iCs/>
      <w:color w:val="1F3864" w:themeColor="accent1" w:themeShade="80"/>
    </w:rPr>
  </w:style>
  <w:style w:type="character" w:customStyle="1" w:styleId="IntenseQuoteChar">
    <w:name w:val="Intense Quote Char"/>
    <w:basedOn w:val="DefaultParagraphFont"/>
    <w:link w:val="IntenseQuote"/>
    <w:uiPriority w:val="30"/>
    <w:rsid w:val="00603163"/>
    <w:rPr>
      <w:i/>
      <w:iCs/>
      <w:color w:val="1F3864" w:themeColor="accent1" w:themeShade="80"/>
      <w:lang w:val="en-US"/>
    </w:rPr>
  </w:style>
  <w:style w:type="character" w:styleId="SubtleReference">
    <w:name w:val="Subtle Reference"/>
    <w:basedOn w:val="DefaultParagraphFont"/>
    <w:uiPriority w:val="31"/>
    <w:qFormat/>
    <w:rsid w:val="00603163"/>
    <w:rPr>
      <w:smallCaps/>
      <w:color w:val="5A5A5A" w:themeColor="text1" w:themeTint="A5"/>
    </w:rPr>
  </w:style>
  <w:style w:type="character" w:styleId="IntenseReference">
    <w:name w:val="Intense Reference"/>
    <w:basedOn w:val="DefaultParagraphFont"/>
    <w:uiPriority w:val="32"/>
    <w:qFormat/>
    <w:rsid w:val="00603163"/>
    <w:rPr>
      <w:b/>
      <w:bCs/>
      <w:caps w:val="0"/>
      <w:smallCaps/>
      <w:color w:val="1F3864" w:themeColor="accent1" w:themeShade="80"/>
      <w:spacing w:val="5"/>
    </w:rPr>
  </w:style>
  <w:style w:type="character" w:styleId="BookTitle">
    <w:name w:val="Book Title"/>
    <w:basedOn w:val="DefaultParagraphFont"/>
    <w:uiPriority w:val="33"/>
    <w:qFormat/>
    <w:rsid w:val="00603163"/>
    <w:rPr>
      <w:b/>
      <w:bCs/>
      <w:i/>
      <w:iCs/>
      <w:spacing w:val="5"/>
    </w:rPr>
  </w:style>
  <w:style w:type="character" w:styleId="Hyperlink">
    <w:name w:val="Hyperlink"/>
    <w:basedOn w:val="DefaultParagraphFont"/>
    <w:uiPriority w:val="99"/>
    <w:unhideWhenUsed/>
    <w:rsid w:val="00603163"/>
    <w:rPr>
      <w:color w:val="1F3864" w:themeColor="accent1" w:themeShade="80"/>
      <w:u w:val="single"/>
    </w:rPr>
  </w:style>
  <w:style w:type="character" w:styleId="FollowedHyperlink">
    <w:name w:val="FollowedHyperlink"/>
    <w:basedOn w:val="DefaultParagraphFont"/>
    <w:uiPriority w:val="99"/>
    <w:unhideWhenUsed/>
    <w:rsid w:val="00603163"/>
    <w:rPr>
      <w:color w:val="954F72" w:themeColor="followedHyperlink"/>
      <w:u w:val="single"/>
    </w:rPr>
  </w:style>
  <w:style w:type="paragraph" w:styleId="Caption">
    <w:name w:val="caption"/>
    <w:basedOn w:val="Normal"/>
    <w:next w:val="Normal"/>
    <w:uiPriority w:val="35"/>
    <w:unhideWhenUsed/>
    <w:qFormat/>
    <w:rsid w:val="00603163"/>
    <w:pPr>
      <w:spacing w:after="200"/>
    </w:pPr>
    <w:rPr>
      <w:i/>
      <w:iCs/>
      <w:color w:val="44546A" w:themeColor="text2"/>
      <w:szCs w:val="18"/>
    </w:rPr>
  </w:style>
  <w:style w:type="paragraph" w:styleId="BalloonText">
    <w:name w:val="Balloon Text"/>
    <w:basedOn w:val="Normal"/>
    <w:link w:val="BalloonTextChar"/>
    <w:uiPriority w:val="99"/>
    <w:semiHidden/>
    <w:unhideWhenUsed/>
    <w:rsid w:val="00603163"/>
    <w:rPr>
      <w:rFonts w:ascii="Segoe UI" w:hAnsi="Segoe UI" w:cs="Segoe UI"/>
      <w:szCs w:val="18"/>
    </w:rPr>
  </w:style>
  <w:style w:type="character" w:customStyle="1" w:styleId="BalloonTextChar">
    <w:name w:val="Balloon Text Char"/>
    <w:basedOn w:val="DefaultParagraphFont"/>
    <w:link w:val="BalloonText"/>
    <w:uiPriority w:val="99"/>
    <w:semiHidden/>
    <w:rsid w:val="00603163"/>
    <w:rPr>
      <w:rFonts w:ascii="Segoe UI" w:hAnsi="Segoe UI" w:cs="Segoe UI"/>
      <w:szCs w:val="18"/>
      <w:lang w:val="en-US"/>
    </w:rPr>
  </w:style>
  <w:style w:type="paragraph" w:styleId="BlockText">
    <w:name w:val="Block Text"/>
    <w:basedOn w:val="Normal"/>
    <w:uiPriority w:val="99"/>
    <w:semiHidden/>
    <w:unhideWhenUsed/>
    <w:rsid w:val="00603163"/>
    <w:pPr>
      <w:pBdr>
        <w:top w:val="single" w:sz="2" w:space="10" w:color="4472C4" w:themeColor="accent1" w:shadow="1" w:frame="1"/>
        <w:left w:val="single" w:sz="2" w:space="10" w:color="4472C4" w:themeColor="accent1" w:shadow="1" w:frame="1"/>
        <w:bottom w:val="single" w:sz="2" w:space="10" w:color="4472C4" w:themeColor="accent1" w:shadow="1" w:frame="1"/>
        <w:right w:val="single" w:sz="2" w:space="10" w:color="4472C4" w:themeColor="accent1" w:shadow="1" w:frame="1"/>
      </w:pBdr>
      <w:ind w:left="1152" w:right="1152"/>
    </w:pPr>
    <w:rPr>
      <w:rFonts w:eastAsiaTheme="minorEastAsia"/>
      <w:i/>
      <w:iCs/>
      <w:color w:val="1F3864" w:themeColor="accent1" w:themeShade="80"/>
    </w:rPr>
  </w:style>
  <w:style w:type="paragraph" w:styleId="BodyText3">
    <w:name w:val="Body Text 3"/>
    <w:basedOn w:val="Normal"/>
    <w:link w:val="BodyText3Char"/>
    <w:uiPriority w:val="99"/>
    <w:semiHidden/>
    <w:unhideWhenUsed/>
    <w:rsid w:val="00603163"/>
    <w:pPr>
      <w:spacing w:after="120"/>
    </w:pPr>
    <w:rPr>
      <w:szCs w:val="16"/>
    </w:rPr>
  </w:style>
  <w:style w:type="character" w:customStyle="1" w:styleId="BodyText3Char">
    <w:name w:val="Body Text 3 Char"/>
    <w:basedOn w:val="DefaultParagraphFont"/>
    <w:link w:val="BodyText3"/>
    <w:uiPriority w:val="99"/>
    <w:semiHidden/>
    <w:rsid w:val="00603163"/>
    <w:rPr>
      <w:szCs w:val="16"/>
      <w:lang w:val="en-US"/>
    </w:rPr>
  </w:style>
  <w:style w:type="paragraph" w:styleId="BodyTextIndent3">
    <w:name w:val="Body Text Indent 3"/>
    <w:basedOn w:val="Normal"/>
    <w:link w:val="BodyTextIndent3Char"/>
    <w:uiPriority w:val="99"/>
    <w:semiHidden/>
    <w:unhideWhenUsed/>
    <w:rsid w:val="00603163"/>
    <w:pPr>
      <w:spacing w:after="120"/>
      <w:ind w:left="360"/>
    </w:pPr>
    <w:rPr>
      <w:szCs w:val="16"/>
    </w:rPr>
  </w:style>
  <w:style w:type="character" w:customStyle="1" w:styleId="BodyTextIndent3Char">
    <w:name w:val="Body Text Indent 3 Char"/>
    <w:basedOn w:val="DefaultParagraphFont"/>
    <w:link w:val="BodyTextIndent3"/>
    <w:uiPriority w:val="99"/>
    <w:semiHidden/>
    <w:rsid w:val="00603163"/>
    <w:rPr>
      <w:szCs w:val="16"/>
      <w:lang w:val="en-US"/>
    </w:rPr>
  </w:style>
  <w:style w:type="character" w:styleId="CommentReference">
    <w:name w:val="annotation reference"/>
    <w:basedOn w:val="DefaultParagraphFont"/>
    <w:uiPriority w:val="99"/>
    <w:semiHidden/>
    <w:unhideWhenUsed/>
    <w:rsid w:val="00603163"/>
    <w:rPr>
      <w:sz w:val="22"/>
      <w:szCs w:val="16"/>
    </w:rPr>
  </w:style>
  <w:style w:type="paragraph" w:styleId="CommentText">
    <w:name w:val="annotation text"/>
    <w:basedOn w:val="Normal"/>
    <w:link w:val="CommentTextChar"/>
    <w:uiPriority w:val="99"/>
    <w:semiHidden/>
    <w:unhideWhenUsed/>
    <w:rsid w:val="00603163"/>
    <w:rPr>
      <w:szCs w:val="20"/>
    </w:rPr>
  </w:style>
  <w:style w:type="character" w:customStyle="1" w:styleId="CommentTextChar">
    <w:name w:val="Comment Text Char"/>
    <w:basedOn w:val="DefaultParagraphFont"/>
    <w:link w:val="CommentText"/>
    <w:uiPriority w:val="99"/>
    <w:semiHidden/>
    <w:rsid w:val="00603163"/>
    <w:rPr>
      <w:szCs w:val="20"/>
      <w:lang w:val="en-US"/>
    </w:rPr>
  </w:style>
  <w:style w:type="paragraph" w:styleId="CommentSubject">
    <w:name w:val="annotation subject"/>
    <w:basedOn w:val="CommentText"/>
    <w:next w:val="CommentText"/>
    <w:link w:val="CommentSubjectChar"/>
    <w:uiPriority w:val="99"/>
    <w:semiHidden/>
    <w:unhideWhenUsed/>
    <w:rsid w:val="00603163"/>
    <w:rPr>
      <w:b/>
      <w:bCs/>
    </w:rPr>
  </w:style>
  <w:style w:type="character" w:customStyle="1" w:styleId="CommentSubjectChar">
    <w:name w:val="Comment Subject Char"/>
    <w:basedOn w:val="CommentTextChar"/>
    <w:link w:val="CommentSubject"/>
    <w:uiPriority w:val="99"/>
    <w:semiHidden/>
    <w:rsid w:val="00603163"/>
    <w:rPr>
      <w:b/>
      <w:bCs/>
      <w:szCs w:val="20"/>
      <w:lang w:val="en-US"/>
    </w:rPr>
  </w:style>
  <w:style w:type="paragraph" w:styleId="DocumentMap">
    <w:name w:val="Document Map"/>
    <w:basedOn w:val="Normal"/>
    <w:link w:val="DocumentMapChar"/>
    <w:uiPriority w:val="99"/>
    <w:semiHidden/>
    <w:unhideWhenUsed/>
    <w:rsid w:val="00603163"/>
    <w:rPr>
      <w:rFonts w:ascii="Segoe UI" w:hAnsi="Segoe UI" w:cs="Segoe UI"/>
      <w:szCs w:val="16"/>
    </w:rPr>
  </w:style>
  <w:style w:type="character" w:customStyle="1" w:styleId="DocumentMapChar">
    <w:name w:val="Document Map Char"/>
    <w:basedOn w:val="DefaultParagraphFont"/>
    <w:link w:val="DocumentMap"/>
    <w:uiPriority w:val="99"/>
    <w:semiHidden/>
    <w:rsid w:val="00603163"/>
    <w:rPr>
      <w:rFonts w:ascii="Segoe UI" w:hAnsi="Segoe UI" w:cs="Segoe UI"/>
      <w:szCs w:val="16"/>
      <w:lang w:val="en-US"/>
    </w:rPr>
  </w:style>
  <w:style w:type="paragraph" w:styleId="EndnoteText">
    <w:name w:val="endnote text"/>
    <w:basedOn w:val="Normal"/>
    <w:link w:val="EndnoteTextChar"/>
    <w:uiPriority w:val="99"/>
    <w:semiHidden/>
    <w:unhideWhenUsed/>
    <w:rsid w:val="00603163"/>
    <w:rPr>
      <w:szCs w:val="20"/>
    </w:rPr>
  </w:style>
  <w:style w:type="character" w:customStyle="1" w:styleId="EndnoteTextChar">
    <w:name w:val="Endnote Text Char"/>
    <w:basedOn w:val="DefaultParagraphFont"/>
    <w:link w:val="EndnoteText"/>
    <w:uiPriority w:val="99"/>
    <w:semiHidden/>
    <w:rsid w:val="00603163"/>
    <w:rPr>
      <w:szCs w:val="20"/>
      <w:lang w:val="en-US"/>
    </w:rPr>
  </w:style>
  <w:style w:type="paragraph" w:styleId="EnvelopeReturn">
    <w:name w:val="envelope return"/>
    <w:basedOn w:val="Normal"/>
    <w:uiPriority w:val="99"/>
    <w:semiHidden/>
    <w:unhideWhenUsed/>
    <w:rsid w:val="00603163"/>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03163"/>
    <w:rPr>
      <w:szCs w:val="20"/>
    </w:rPr>
  </w:style>
  <w:style w:type="character" w:customStyle="1" w:styleId="FootnoteTextChar">
    <w:name w:val="Footnote Text Char"/>
    <w:basedOn w:val="DefaultParagraphFont"/>
    <w:link w:val="FootnoteText"/>
    <w:uiPriority w:val="99"/>
    <w:semiHidden/>
    <w:rsid w:val="00603163"/>
    <w:rPr>
      <w:szCs w:val="20"/>
      <w:lang w:val="en-US"/>
    </w:rPr>
  </w:style>
  <w:style w:type="character" w:styleId="HTMLCode">
    <w:name w:val="HTML Code"/>
    <w:basedOn w:val="DefaultParagraphFont"/>
    <w:uiPriority w:val="99"/>
    <w:semiHidden/>
    <w:unhideWhenUsed/>
    <w:rsid w:val="00603163"/>
    <w:rPr>
      <w:rFonts w:ascii="Consolas" w:hAnsi="Consolas"/>
      <w:sz w:val="22"/>
      <w:szCs w:val="20"/>
    </w:rPr>
  </w:style>
  <w:style w:type="character" w:styleId="HTMLKeyboard">
    <w:name w:val="HTML Keyboard"/>
    <w:basedOn w:val="DefaultParagraphFont"/>
    <w:uiPriority w:val="99"/>
    <w:semiHidden/>
    <w:unhideWhenUsed/>
    <w:rsid w:val="00603163"/>
    <w:rPr>
      <w:rFonts w:ascii="Consolas" w:hAnsi="Consolas"/>
      <w:sz w:val="22"/>
      <w:szCs w:val="20"/>
    </w:rPr>
  </w:style>
  <w:style w:type="paragraph" w:styleId="HTMLPreformatted">
    <w:name w:val="HTML Preformatted"/>
    <w:basedOn w:val="Normal"/>
    <w:link w:val="HTMLPreformattedChar"/>
    <w:uiPriority w:val="99"/>
    <w:semiHidden/>
    <w:unhideWhenUsed/>
    <w:rsid w:val="00603163"/>
    <w:rPr>
      <w:rFonts w:ascii="Consolas" w:hAnsi="Consolas"/>
      <w:szCs w:val="20"/>
    </w:rPr>
  </w:style>
  <w:style w:type="character" w:customStyle="1" w:styleId="HTMLPreformattedChar">
    <w:name w:val="HTML Preformatted Char"/>
    <w:basedOn w:val="DefaultParagraphFont"/>
    <w:link w:val="HTMLPreformatted"/>
    <w:uiPriority w:val="99"/>
    <w:semiHidden/>
    <w:rsid w:val="00603163"/>
    <w:rPr>
      <w:rFonts w:ascii="Consolas" w:hAnsi="Consolas"/>
      <w:szCs w:val="20"/>
      <w:lang w:val="en-US"/>
    </w:rPr>
  </w:style>
  <w:style w:type="character" w:styleId="HTMLTypewriter">
    <w:name w:val="HTML Typewriter"/>
    <w:basedOn w:val="DefaultParagraphFont"/>
    <w:uiPriority w:val="99"/>
    <w:semiHidden/>
    <w:unhideWhenUsed/>
    <w:rsid w:val="00603163"/>
    <w:rPr>
      <w:rFonts w:ascii="Consolas" w:hAnsi="Consolas"/>
      <w:sz w:val="22"/>
      <w:szCs w:val="20"/>
    </w:rPr>
  </w:style>
  <w:style w:type="paragraph" w:styleId="MacroText">
    <w:name w:val="macro"/>
    <w:link w:val="MacroTextChar"/>
    <w:uiPriority w:val="99"/>
    <w:semiHidden/>
    <w:unhideWhenUsed/>
    <w:rsid w:val="00603163"/>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Cs w:val="20"/>
      <w:lang w:val="en-US"/>
    </w:rPr>
  </w:style>
  <w:style w:type="character" w:customStyle="1" w:styleId="MacroTextChar">
    <w:name w:val="Macro Text Char"/>
    <w:basedOn w:val="DefaultParagraphFont"/>
    <w:link w:val="MacroText"/>
    <w:uiPriority w:val="99"/>
    <w:semiHidden/>
    <w:rsid w:val="00603163"/>
    <w:rPr>
      <w:rFonts w:ascii="Consolas" w:hAnsi="Consolas"/>
      <w:szCs w:val="20"/>
      <w:lang w:val="en-US"/>
    </w:rPr>
  </w:style>
  <w:style w:type="paragraph" w:styleId="PlainText">
    <w:name w:val="Plain Text"/>
    <w:basedOn w:val="Normal"/>
    <w:link w:val="PlainTextChar"/>
    <w:uiPriority w:val="99"/>
    <w:semiHidden/>
    <w:unhideWhenUsed/>
    <w:rsid w:val="00603163"/>
    <w:rPr>
      <w:rFonts w:ascii="Consolas" w:hAnsi="Consolas"/>
      <w:szCs w:val="21"/>
    </w:rPr>
  </w:style>
  <w:style w:type="character" w:customStyle="1" w:styleId="PlainTextChar">
    <w:name w:val="Plain Text Char"/>
    <w:basedOn w:val="DefaultParagraphFont"/>
    <w:link w:val="PlainText"/>
    <w:uiPriority w:val="99"/>
    <w:semiHidden/>
    <w:rsid w:val="00603163"/>
    <w:rPr>
      <w:rFonts w:ascii="Consolas" w:hAnsi="Consolas"/>
      <w:szCs w:val="21"/>
      <w:lang w:val="en-US"/>
    </w:rPr>
  </w:style>
  <w:style w:type="character" w:styleId="PlaceholderText">
    <w:name w:val="Placeholder Text"/>
    <w:basedOn w:val="DefaultParagraphFont"/>
    <w:uiPriority w:val="99"/>
    <w:semiHidden/>
    <w:rsid w:val="00603163"/>
    <w:rPr>
      <w:color w:val="3B3838" w:themeColor="background2" w:themeShade="40"/>
    </w:rPr>
  </w:style>
  <w:style w:type="paragraph" w:styleId="Header">
    <w:name w:val="header"/>
    <w:basedOn w:val="Normal"/>
    <w:link w:val="HeaderChar"/>
    <w:uiPriority w:val="99"/>
    <w:unhideWhenUsed/>
    <w:rsid w:val="00603163"/>
  </w:style>
  <w:style w:type="character" w:customStyle="1" w:styleId="HeaderChar">
    <w:name w:val="Header Char"/>
    <w:basedOn w:val="DefaultParagraphFont"/>
    <w:link w:val="Header"/>
    <w:uiPriority w:val="99"/>
    <w:rsid w:val="00603163"/>
    <w:rPr>
      <w:lang w:val="en-US"/>
    </w:rPr>
  </w:style>
  <w:style w:type="paragraph" w:styleId="Footer">
    <w:name w:val="footer"/>
    <w:basedOn w:val="Normal"/>
    <w:link w:val="FooterChar"/>
    <w:uiPriority w:val="99"/>
    <w:unhideWhenUsed/>
    <w:rsid w:val="00603163"/>
  </w:style>
  <w:style w:type="character" w:customStyle="1" w:styleId="FooterChar">
    <w:name w:val="Footer Char"/>
    <w:basedOn w:val="DefaultParagraphFont"/>
    <w:link w:val="Footer"/>
    <w:uiPriority w:val="99"/>
    <w:rsid w:val="00603163"/>
    <w:rPr>
      <w:lang w:val="en-US"/>
    </w:rPr>
  </w:style>
  <w:style w:type="paragraph" w:styleId="TOC9">
    <w:name w:val="toc 9"/>
    <w:basedOn w:val="Normal"/>
    <w:next w:val="Normal"/>
    <w:autoRedefine/>
    <w:uiPriority w:val="39"/>
    <w:semiHidden/>
    <w:unhideWhenUsed/>
    <w:rsid w:val="00603163"/>
    <w:pPr>
      <w:spacing w:after="120"/>
      <w:ind w:left="1757"/>
    </w:pPr>
  </w:style>
  <w:style w:type="paragraph" w:styleId="ListParagraph">
    <w:name w:val="List Paragraph"/>
    <w:basedOn w:val="Normal"/>
    <w:uiPriority w:val="34"/>
    <w:unhideWhenUsed/>
    <w:qFormat/>
    <w:rsid w:val="00603163"/>
    <w:pPr>
      <w:ind w:left="720"/>
      <w:contextualSpacing/>
    </w:pPr>
  </w:style>
  <w:style w:type="table" w:styleId="TableGrid">
    <w:name w:val="Table Grid"/>
    <w:basedOn w:val="TableNormal"/>
    <w:uiPriority w:val="59"/>
    <w:rsid w:val="006031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03163"/>
    <w:pPr>
      <w:autoSpaceDE w:val="0"/>
      <w:autoSpaceDN w:val="0"/>
      <w:adjustRightInd w:val="0"/>
      <w:spacing w:after="0" w:line="240" w:lineRule="auto"/>
    </w:pPr>
    <w:rPr>
      <w:rFonts w:ascii="Verdana" w:hAnsi="Verdana" w:cs="Verdana"/>
      <w:color w:val="000000"/>
      <w:sz w:val="24"/>
      <w:szCs w:val="24"/>
    </w:rPr>
  </w:style>
  <w:style w:type="character" w:styleId="UnresolvedMention">
    <w:name w:val="Unresolved Mention"/>
    <w:basedOn w:val="DefaultParagraphFont"/>
    <w:uiPriority w:val="99"/>
    <w:semiHidden/>
    <w:unhideWhenUsed/>
    <w:rsid w:val="00603163"/>
    <w:rPr>
      <w:color w:val="605E5C"/>
      <w:shd w:val="clear" w:color="auto" w:fill="E1DFDD"/>
    </w:rPr>
  </w:style>
  <w:style w:type="paragraph" w:styleId="Revision">
    <w:name w:val="Revision"/>
    <w:hidden/>
    <w:uiPriority w:val="99"/>
    <w:semiHidden/>
    <w:rsid w:val="00603163"/>
    <w:pPr>
      <w:spacing w:after="0" w:line="240" w:lineRule="auto"/>
    </w:pPr>
    <w:rPr>
      <w:lang w:val="en-US"/>
    </w:rPr>
  </w:style>
  <w:style w:type="paragraph" w:styleId="NormalWeb">
    <w:name w:val="Normal (Web)"/>
    <w:basedOn w:val="Normal"/>
    <w:uiPriority w:val="99"/>
    <w:unhideWhenUsed/>
    <w:rsid w:val="00603163"/>
    <w:pPr>
      <w:spacing w:before="100" w:beforeAutospacing="1" w:after="100" w:afterAutospacing="1"/>
    </w:pPr>
    <w:rPr>
      <w:rFonts w:ascii="Times New Roman" w:eastAsia="Times New Roman" w:hAnsi="Times New Roman" w:cs="Times New Roman"/>
      <w:sz w:val="24"/>
      <w:szCs w:val="24"/>
      <w:lang w:eastAsia="en-GB"/>
    </w:rPr>
  </w:style>
  <w:style w:type="paragraph" w:styleId="NoSpacing">
    <w:name w:val="No Spacing"/>
    <w:uiPriority w:val="1"/>
    <w:qFormat/>
    <w:rsid w:val="003E6FA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951159">
      <w:bodyDiv w:val="1"/>
      <w:marLeft w:val="0"/>
      <w:marRight w:val="0"/>
      <w:marTop w:val="0"/>
      <w:marBottom w:val="0"/>
      <w:divBdr>
        <w:top w:val="none" w:sz="0" w:space="0" w:color="auto"/>
        <w:left w:val="none" w:sz="0" w:space="0" w:color="auto"/>
        <w:bottom w:val="none" w:sz="0" w:space="0" w:color="auto"/>
        <w:right w:val="none" w:sz="0" w:space="0" w:color="auto"/>
      </w:divBdr>
    </w:div>
    <w:div w:id="1566724512">
      <w:bodyDiv w:val="1"/>
      <w:marLeft w:val="0"/>
      <w:marRight w:val="0"/>
      <w:marTop w:val="0"/>
      <w:marBottom w:val="0"/>
      <w:divBdr>
        <w:top w:val="none" w:sz="0" w:space="0" w:color="auto"/>
        <w:left w:val="none" w:sz="0" w:space="0" w:color="auto"/>
        <w:bottom w:val="none" w:sz="0" w:space="0" w:color="auto"/>
        <w:right w:val="none" w:sz="0" w:space="0" w:color="auto"/>
      </w:divBdr>
      <w:divsChild>
        <w:div w:id="27221878">
          <w:marLeft w:val="0"/>
          <w:marRight w:val="0"/>
          <w:marTop w:val="0"/>
          <w:marBottom w:val="450"/>
          <w:divBdr>
            <w:top w:val="none" w:sz="0" w:space="0" w:color="auto"/>
            <w:left w:val="none" w:sz="0" w:space="0" w:color="auto"/>
            <w:bottom w:val="none" w:sz="0" w:space="0" w:color="auto"/>
            <w:right w:val="none" w:sz="0" w:space="0" w:color="auto"/>
          </w:divBdr>
          <w:divsChild>
            <w:div w:id="895507366">
              <w:marLeft w:val="-225"/>
              <w:marRight w:val="-225"/>
              <w:marTop w:val="0"/>
              <w:marBottom w:val="0"/>
              <w:divBdr>
                <w:top w:val="none" w:sz="0" w:space="0" w:color="auto"/>
                <w:left w:val="none" w:sz="0" w:space="0" w:color="auto"/>
                <w:bottom w:val="none" w:sz="0" w:space="0" w:color="auto"/>
                <w:right w:val="none" w:sz="0" w:space="0" w:color="auto"/>
              </w:divBdr>
              <w:divsChild>
                <w:div w:id="426655513">
                  <w:marLeft w:val="0"/>
                  <w:marRight w:val="0"/>
                  <w:marTop w:val="0"/>
                  <w:marBottom w:val="0"/>
                  <w:divBdr>
                    <w:top w:val="none" w:sz="0" w:space="0" w:color="auto"/>
                    <w:left w:val="none" w:sz="0" w:space="0" w:color="auto"/>
                    <w:bottom w:val="none" w:sz="0" w:space="0" w:color="auto"/>
                    <w:right w:val="none" w:sz="0" w:space="0" w:color="auto"/>
                  </w:divBdr>
                  <w:divsChild>
                    <w:div w:id="1127697971">
                      <w:marLeft w:val="0"/>
                      <w:marRight w:val="0"/>
                      <w:marTop w:val="0"/>
                      <w:marBottom w:val="0"/>
                      <w:divBdr>
                        <w:top w:val="none" w:sz="0" w:space="0" w:color="auto"/>
                        <w:left w:val="none" w:sz="0" w:space="0" w:color="auto"/>
                        <w:bottom w:val="none" w:sz="0" w:space="0" w:color="auto"/>
                        <w:right w:val="none" w:sz="0" w:space="0" w:color="auto"/>
                      </w:divBdr>
                      <w:divsChild>
                        <w:div w:id="1075249457">
                          <w:marLeft w:val="0"/>
                          <w:marRight w:val="0"/>
                          <w:marTop w:val="0"/>
                          <w:marBottom w:val="225"/>
                          <w:divBdr>
                            <w:top w:val="none" w:sz="0" w:space="0" w:color="auto"/>
                            <w:left w:val="none" w:sz="0" w:space="0" w:color="auto"/>
                            <w:bottom w:val="none" w:sz="0" w:space="0" w:color="auto"/>
                            <w:right w:val="none" w:sz="0" w:space="0" w:color="auto"/>
                          </w:divBdr>
                          <w:divsChild>
                            <w:div w:id="2025134193">
                              <w:marLeft w:val="0"/>
                              <w:marRight w:val="0"/>
                              <w:marTop w:val="0"/>
                              <w:marBottom w:val="0"/>
                              <w:divBdr>
                                <w:top w:val="none" w:sz="0" w:space="0" w:color="auto"/>
                                <w:left w:val="none" w:sz="0" w:space="0" w:color="auto"/>
                                <w:bottom w:val="none" w:sz="0" w:space="0" w:color="auto"/>
                                <w:right w:val="none" w:sz="0" w:space="0" w:color="auto"/>
                              </w:divBdr>
                              <w:divsChild>
                                <w:div w:id="1456145058">
                                  <w:marLeft w:val="-225"/>
                                  <w:marRight w:val="-225"/>
                                  <w:marTop w:val="0"/>
                                  <w:marBottom w:val="0"/>
                                  <w:divBdr>
                                    <w:top w:val="none" w:sz="0" w:space="0" w:color="auto"/>
                                    <w:left w:val="none" w:sz="0" w:space="0" w:color="auto"/>
                                    <w:bottom w:val="none" w:sz="0" w:space="0" w:color="auto"/>
                                    <w:right w:val="none" w:sz="0" w:space="0" w:color="auto"/>
                                  </w:divBdr>
                                  <w:divsChild>
                                    <w:div w:id="213721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1117387">
      <w:bodyDiv w:val="1"/>
      <w:marLeft w:val="0"/>
      <w:marRight w:val="0"/>
      <w:marTop w:val="0"/>
      <w:marBottom w:val="0"/>
      <w:divBdr>
        <w:top w:val="none" w:sz="0" w:space="0" w:color="auto"/>
        <w:left w:val="none" w:sz="0" w:space="0" w:color="auto"/>
        <w:bottom w:val="none" w:sz="0" w:space="0" w:color="auto"/>
        <w:right w:val="none" w:sz="0" w:space="0" w:color="auto"/>
      </w:divBdr>
    </w:div>
    <w:div w:id="1841969940">
      <w:bodyDiv w:val="1"/>
      <w:marLeft w:val="0"/>
      <w:marRight w:val="0"/>
      <w:marTop w:val="0"/>
      <w:marBottom w:val="0"/>
      <w:divBdr>
        <w:top w:val="none" w:sz="0" w:space="0" w:color="auto"/>
        <w:left w:val="none" w:sz="0" w:space="0" w:color="auto"/>
        <w:bottom w:val="none" w:sz="0" w:space="0" w:color="auto"/>
        <w:right w:val="none" w:sz="0" w:space="0" w:color="auto"/>
      </w:divBdr>
    </w:div>
    <w:div w:id="208182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stsussexscp.org.uk/wp-content/uploads/2020/07/Neglect-Strategy-Populated-FINAL-PDF.pdf" TargetMode="External"/><Relationship Id="rId13" Type="http://schemas.openxmlformats.org/officeDocument/2006/relationships/hyperlink" Target="https://www.westsussexscp.org.uk/report-a-concern-about-a-child"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estsussexscp.org.uk/professionals/working-together/making-a-referra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c-tr.centralschoolnursing@nhs.net" TargetMode="External"/><Relationship Id="rId5" Type="http://schemas.openxmlformats.org/officeDocument/2006/relationships/webSettings" Target="webSettings.xml"/><Relationship Id="rId15" Type="http://schemas.openxmlformats.org/officeDocument/2006/relationships/hyperlink" Target="file:///\\teamspace.westsussex.gov.uk\DavWWWRoot\teams\TT\IPEHAll\Procedures\Dedicated%20schools%20team\Recording%20Dedicated%20Schools%20Team%20Work.docx" TargetMode="External"/><Relationship Id="rId10" Type="http://schemas.openxmlformats.org/officeDocument/2006/relationships/hyperlink" Target="mailto:Sc-tr.westschoolnursing@nhs.ne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c-tr.eastschoolnursing@nhs.net" TargetMode="External"/><Relationship Id="rId14" Type="http://schemas.openxmlformats.org/officeDocument/2006/relationships/hyperlink" Target="https://sussexsafeguardingadults.procedures.org.uk/ykoss/sussex-safeguarding-adults-policy/sussex-safeguarding-adults-poli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EF7577-9B28-4EA2-B84C-B1D6B807E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3330</Words>
  <Characters>18985</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Bruton</dc:creator>
  <cp:keywords/>
  <dc:description/>
  <cp:lastModifiedBy>Amanda Cole</cp:lastModifiedBy>
  <cp:revision>4</cp:revision>
  <dcterms:created xsi:type="dcterms:W3CDTF">2022-11-14T12:23:00Z</dcterms:created>
  <dcterms:modified xsi:type="dcterms:W3CDTF">2023-01-04T09:54:00Z</dcterms:modified>
</cp:coreProperties>
</file>