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3D71E" w14:textId="78E0D0C6" w:rsidR="00D96896" w:rsidRDefault="005878F1" w:rsidP="00946602">
      <w:pPr>
        <w:rPr>
          <w:rFonts w:cs="Tahoma"/>
          <w:sz w:val="20"/>
          <w:szCs w:val="20"/>
          <w:lang w:val="en"/>
        </w:rPr>
      </w:pPr>
      <w:r w:rsidRPr="00143BD7">
        <w:rPr>
          <w:noProof/>
          <w:lang w:eastAsia="en-GB"/>
        </w:rPr>
        <mc:AlternateContent>
          <mc:Choice Requires="wps">
            <w:drawing>
              <wp:anchor distT="0" distB="0" distL="114300" distR="114300" simplePos="0" relativeHeight="251638272" behindDoc="0" locked="0" layoutInCell="1" allowOverlap="1" wp14:anchorId="10AC971D" wp14:editId="697E35C9">
                <wp:simplePos x="0" y="0"/>
                <wp:positionH relativeFrom="page">
                  <wp:align>center</wp:align>
                </wp:positionH>
                <wp:positionV relativeFrom="paragraph">
                  <wp:posOffset>3184457</wp:posOffset>
                </wp:positionV>
                <wp:extent cx="5924550" cy="3530600"/>
                <wp:effectExtent l="0" t="0" r="19050" b="12700"/>
                <wp:wrapNone/>
                <wp:docPr id="21" name="Text Box 21"/>
                <wp:cNvGraphicFramePr/>
                <a:graphic xmlns:a="http://schemas.openxmlformats.org/drawingml/2006/main">
                  <a:graphicData uri="http://schemas.microsoft.com/office/word/2010/wordprocessingShape">
                    <wps:wsp>
                      <wps:cNvSpPr txBox="1"/>
                      <wps:spPr>
                        <a:xfrm>
                          <a:off x="0" y="0"/>
                          <a:ext cx="5924550" cy="3530600"/>
                        </a:xfrm>
                        <a:prstGeom prst="rect">
                          <a:avLst/>
                        </a:prstGeom>
                        <a:solidFill>
                          <a:schemeClr val="lt1"/>
                        </a:solidFill>
                        <a:ln w="6350">
                          <a:solidFill>
                            <a:schemeClr val="bg1"/>
                          </a:solidFill>
                        </a:ln>
                      </wps:spPr>
                      <wps:txb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AC971D" id="_x0000_t202" coordsize="21600,21600" o:spt="202" path="m,l,21600r21600,l21600,xe">
                <v:stroke joinstyle="miter"/>
                <v:path gradientshapeok="t" o:connecttype="rect"/>
              </v:shapetype>
              <v:shape id="Text Box 21" o:spid="_x0000_s1026" type="#_x0000_t202" style="position:absolute;margin-left:0;margin-top:250.75pt;width:466.5pt;height:278pt;z-index:2516382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zRMQIAAH0EAAAOAAAAZHJzL2Uyb0RvYy54bWysVNtu2zAMfR+wfxD0vti5rjXiFFmKDAOC&#10;tkA69FmRpdiALGqSEjv7+lGKc1lboMCwF5kUqUPykPT0rq0V2QvrKtA57fdSSoTmUFR6m9Ofz8sv&#10;N5Q4z3TBFGiR04Nw9G72+dO0MZkYQAmqEJYgiHZZY3Jaem+yJHG8FDVzPTBCo1GCrZlH1W6TwrIG&#10;0WuVDNJ0kjRgC2OBC+fw9v5opLOIL6Xg/lFKJzxROcXcfDxtPDfhTGZTlm0tM2XFuzTYP2RRs0pj&#10;0DPUPfOM7Gz1BqquuAUH0vc41AlIWXERa8Bq+umratYlMyLWguQ4c6bJ/T9Y/rBfmydLfPsNWmxg&#10;IKQxLnN4Gepppa3DFzMlaEcKD2faROsJx8vx7WA0HqOJo204HqaTNBKbXJ4b6/x3ATUJQk4t9iXS&#10;xfYr5zEkup5cQjQHqiqWlVJRCbMgFsqSPcMuKh+TxBd/eSlNmpxOhpjHRwib7TsIiKc0JnIpPki+&#10;3bQdIxsoDkiUheMMOcOXFRazYs4/MYtDgwTgIvhHPKQCTAY6iZIS7O/37oM/9hKtlDQ4hDl1v3bM&#10;CkrUD41dvu2PRmFqozIafx2gYq8tm2uL3tULQIb6uHKGRzH4e3USpYX6BfdlHqKiiWmOsXPqT+LC&#10;H1cD942L+Tw64Zwa5ld6bXiADuSGVj23L8yarp8eR+EBTuPKsldtPfqGlxrmOw+yij0PBB9Z7XjH&#10;GY+j0O1jWKJrPXpd/hqzPwAAAP//AwBQSwMEFAAGAAgAAAAhAP11EGHfAAAACQEAAA8AAABkcnMv&#10;ZG93bnJldi54bWxMj0FLw0AQhe+C/2EZwZvdrWm0xmxKUERQQWx78bZNxiSYnQ3ZaZv+e8eTHue9&#10;x5vv5avJ9+qAY+wCWZjPDCikKtQdNRa2m6erJajIjmrXB0ILJ4ywKs7PcpfV4UgfeFhzo6SEYuYs&#10;tMxDpnWsWvQuzsKAJN5XGL1jOcdG16M7Srnv9bUxN9q7juRD6wZ8aLH6Xu+9hZfFp3tM+BVPTNN7&#10;WT4vh0V8s/byYirvQTFO/BeGX3xBh0KYdmFPdVS9BRnCFlIzT0GJfZckouwkZ9LbFHSR6/8Lih8A&#10;AAD//wMAUEsBAi0AFAAGAAgAAAAhALaDOJL+AAAA4QEAABMAAAAAAAAAAAAAAAAAAAAAAFtDb250&#10;ZW50X1R5cGVzXS54bWxQSwECLQAUAAYACAAAACEAOP0h/9YAAACUAQAACwAAAAAAAAAAAAAAAAAv&#10;AQAAX3JlbHMvLnJlbHNQSwECLQAUAAYACAAAACEAR0w80TECAAB9BAAADgAAAAAAAAAAAAAAAAAu&#10;AgAAZHJzL2Uyb0RvYy54bWxQSwECLQAUAAYACAAAACEA/XUQYd8AAAAJAQAADwAAAAAAAAAAAAAA&#10;AACLBAAAZHJzL2Rvd25yZXYueG1sUEsFBgAAAAAEAAQA8wAAAJcFAAAAAA==&#10;" fillcolor="white [3201]" strokecolor="white [3212]" strokeweight=".5pt">
                <v:textbox>
                  <w:txbxContent>
                    <w:p w14:paraId="26BEB056" w14:textId="19A911C5" w:rsidR="000E1A5D" w:rsidRDefault="002F6CFC" w:rsidP="002F6CFC">
                      <w:pPr>
                        <w:jc w:val="center"/>
                      </w:pPr>
                      <w:r>
                        <w:rPr>
                          <w:noProof/>
                        </w:rPr>
                        <w:drawing>
                          <wp:inline distT="0" distB="0" distL="0" distR="0" wp14:anchorId="061B746F" wp14:editId="664E6CD6">
                            <wp:extent cx="5236406" cy="339979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9212" cy="3408105"/>
                                    </a:xfrm>
                                    <a:prstGeom prst="rect">
                                      <a:avLst/>
                                    </a:prstGeom>
                                    <a:noFill/>
                                    <a:ln>
                                      <a:noFill/>
                                    </a:ln>
                                  </pic:spPr>
                                </pic:pic>
                              </a:graphicData>
                            </a:graphic>
                          </wp:inline>
                        </w:drawing>
                      </w:r>
                    </w:p>
                  </w:txbxContent>
                </v:textbox>
                <w10:wrap anchorx="page"/>
              </v:shape>
            </w:pict>
          </mc:Fallback>
        </mc:AlternateContent>
      </w:r>
      <w:r w:rsidR="00BC64CC" w:rsidRPr="00143BD7">
        <w:rPr>
          <w:noProof/>
          <w:lang w:eastAsia="en-GB"/>
        </w:rPr>
        <mc:AlternateContent>
          <mc:Choice Requires="wps">
            <w:drawing>
              <wp:anchor distT="0" distB="0" distL="114300" distR="114300" simplePos="0" relativeHeight="251637248" behindDoc="0" locked="0" layoutInCell="1" allowOverlap="1" wp14:anchorId="6DFFBD3E" wp14:editId="34B40164">
                <wp:simplePos x="0" y="0"/>
                <wp:positionH relativeFrom="column">
                  <wp:posOffset>-1600</wp:posOffset>
                </wp:positionH>
                <wp:positionV relativeFrom="paragraph">
                  <wp:posOffset>57048</wp:posOffset>
                </wp:positionV>
                <wp:extent cx="5313045" cy="21628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13045" cy="2162810"/>
                        </a:xfrm>
                        <a:prstGeom prst="rect">
                          <a:avLst/>
                        </a:prstGeom>
                        <a:noFill/>
                        <a:ln w="6350">
                          <a:noFill/>
                        </a:ln>
                      </wps:spPr>
                      <wps:txbx>
                        <w:txbxContent>
                          <w:p w14:paraId="26C01D3C" w14:textId="109B64FB" w:rsidR="000E1A5D" w:rsidRPr="003342D1" w:rsidRDefault="000E1A5D" w:rsidP="003342D1">
                            <w:pPr>
                              <w:rPr>
                                <w:b/>
                                <w:bCs/>
                                <w:color w:val="7030A0"/>
                                <w:sz w:val="72"/>
                                <w:szCs w:val="72"/>
                              </w:rPr>
                            </w:pPr>
                          </w:p>
                          <w:p w14:paraId="095923FB" w14:textId="76EDCA4B" w:rsidR="000E1A5D" w:rsidRPr="00F331C7" w:rsidRDefault="005C261B" w:rsidP="00BC64CC">
                            <w:pPr>
                              <w:rPr>
                                <w:color w:val="7030A0"/>
                                <w:sz w:val="48"/>
                                <w:szCs w:val="48"/>
                              </w:rPr>
                            </w:pPr>
                            <w:r w:rsidRPr="005C261B">
                              <w:rPr>
                                <w:color w:val="7030A0"/>
                                <w:sz w:val="48"/>
                                <w:szCs w:val="48"/>
                              </w:rPr>
                              <w:t>Pro</w:t>
                            </w:r>
                            <w:r>
                              <w:rPr>
                                <w:color w:val="7030A0"/>
                                <w:sz w:val="48"/>
                                <w:szCs w:val="48"/>
                              </w:rPr>
                              <w:t>tocol</w:t>
                            </w:r>
                            <w:r w:rsidRPr="005C261B">
                              <w:rPr>
                                <w:color w:val="7030A0"/>
                                <w:sz w:val="48"/>
                                <w:szCs w:val="48"/>
                              </w:rPr>
                              <w:t xml:space="preserve"> for urgent </w:t>
                            </w:r>
                            <w:r>
                              <w:rPr>
                                <w:color w:val="7030A0"/>
                                <w:sz w:val="48"/>
                                <w:szCs w:val="48"/>
                              </w:rPr>
                              <w:t xml:space="preserve">connected person </w:t>
                            </w:r>
                            <w:r w:rsidRPr="005C261B">
                              <w:rPr>
                                <w:color w:val="7030A0"/>
                                <w:sz w:val="48"/>
                                <w:szCs w:val="48"/>
                              </w:rPr>
                              <w:t>viability assessments</w:t>
                            </w:r>
                            <w:r>
                              <w:rPr>
                                <w:color w:val="7030A0"/>
                                <w:sz w:val="48"/>
                                <w:szCs w:val="48"/>
                              </w:rPr>
                              <w:t xml:space="preserve"> – for temporary approval under regulation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FBD3E" id="Text Box 10" o:spid="_x0000_s1027" type="#_x0000_t202" style="position:absolute;margin-left:-.15pt;margin-top:4.5pt;width:418.35pt;height:17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SdGwIAADQEAAAOAAAAZHJzL2Uyb0RvYy54bWysU9uO2yAQfa/Uf0C8N77k0q0VZ5XuKlWl&#10;aHelbLXPBENsCTMUSOz06zvg3LTtU9UXGJhhLucc5vd9q8hBWNeALmk2SikRmkPV6F1Jf7yuPt1R&#10;4jzTFVOgRUmPwtH7xccP884UIocaVCUswSTaFZ0pae29KZLE8Vq0zI3ACI1OCbZlHo92l1SWdZi9&#10;VUmeprOkA1sZC1w4h7ePg5MuYn4pBffPUjrhiSop9ubjauO6DWuymLNiZ5mpG35qg/1DFy1rNBa9&#10;pHpknpG9bf5I1TbcggPpRxzaBKRsuIgz4DRZ+m6aTc2MiLMgOM5cYHL/Ly1/OmzMiyW+/wo9EhgA&#10;6YwrHF6GeXpp27BjpwT9COHxApvoPeF4OR1n43QypYSjL89m+V0WgU2uz411/puAlgSjpBZ5iXCx&#10;w9p5LImh55BQTcOqUSpyozTpSjobT9P44OLBF0rjw2uzwfL9tidNdTPIFqojzmdhoN4ZvmqwhzVz&#10;/oVZ5BpHQv36Z1ykAqwFJ4uSGuyvv92HeKQAvZR0qJ2Sup97ZgUl6rtGcr5kk0kQWzxMpp9zPNhb&#10;z/bWo/ftA6A8M/wphkczxHt1NqWF9g1lvgxV0cU0x9ol9WfzwQ+Kxm/CxXIZg1Behvm13hgeUgdU&#10;A8Kv/Ruz5kSDRwaf4KwyVrxjY4gd+FjuPcgmUhVwHlA9wY/SjAyevlHQ/u05Rl0/++I3AAAA//8D&#10;AFBLAwQUAAYACAAAACEAjbTyE+AAAAAHAQAADwAAAGRycy9kb3ducmV2LnhtbEyPQUvDQBSE74L/&#10;YXmCt3ZjU0MasyklUATRQ2sv3jbZ1ySYfRuz2zb6632e6nGYYeabfD3ZXpxx9J0jBQ/zCARS7UxH&#10;jYLD+3aWgvBBk9G9I1TwjR7Wxe1NrjPjLrTD8z40gkvIZ1pBG8KQSenrFq32czcgsXd0o9WB5dhI&#10;M+oLl9teLqIokVZ3xAutHrBssf7cn6yCl3L7pnfVwqY/ffn8etwMX4ePR6Xu76bNE4iAU7iG4Q+f&#10;0aFgpsqdyHjRK5jFHFSw4kPspnGyBFEpiJerBGSRy//8xS8AAAD//wMAUEsBAi0AFAAGAAgAAAAh&#10;ALaDOJL+AAAA4QEAABMAAAAAAAAAAAAAAAAAAAAAAFtDb250ZW50X1R5cGVzXS54bWxQSwECLQAU&#10;AAYACAAAACEAOP0h/9YAAACUAQAACwAAAAAAAAAAAAAAAAAvAQAAX3JlbHMvLnJlbHNQSwECLQAU&#10;AAYACAAAACEAlXiEnRsCAAA0BAAADgAAAAAAAAAAAAAAAAAuAgAAZHJzL2Uyb0RvYy54bWxQSwEC&#10;LQAUAAYACAAAACEAjbTyE+AAAAAHAQAADwAAAAAAAAAAAAAAAAB1BAAAZHJzL2Rvd25yZXYueG1s&#10;UEsFBgAAAAAEAAQA8wAAAIIFAAAAAA==&#10;" filled="f" stroked="f" strokeweight=".5pt">
                <v:textbox>
                  <w:txbxContent>
                    <w:p w14:paraId="26C01D3C" w14:textId="109B64FB" w:rsidR="000E1A5D" w:rsidRPr="003342D1" w:rsidRDefault="000E1A5D" w:rsidP="003342D1">
                      <w:pPr>
                        <w:rPr>
                          <w:b/>
                          <w:bCs/>
                          <w:color w:val="7030A0"/>
                          <w:sz w:val="72"/>
                          <w:szCs w:val="72"/>
                        </w:rPr>
                      </w:pPr>
                    </w:p>
                    <w:p w14:paraId="095923FB" w14:textId="76EDCA4B" w:rsidR="000E1A5D" w:rsidRPr="00F331C7" w:rsidRDefault="005C261B" w:rsidP="00BC64CC">
                      <w:pPr>
                        <w:rPr>
                          <w:color w:val="7030A0"/>
                          <w:sz w:val="48"/>
                          <w:szCs w:val="48"/>
                        </w:rPr>
                      </w:pPr>
                      <w:r w:rsidRPr="005C261B">
                        <w:rPr>
                          <w:color w:val="7030A0"/>
                          <w:sz w:val="48"/>
                          <w:szCs w:val="48"/>
                        </w:rPr>
                        <w:t>Pro</w:t>
                      </w:r>
                      <w:r>
                        <w:rPr>
                          <w:color w:val="7030A0"/>
                          <w:sz w:val="48"/>
                          <w:szCs w:val="48"/>
                        </w:rPr>
                        <w:t>tocol</w:t>
                      </w:r>
                      <w:r w:rsidRPr="005C261B">
                        <w:rPr>
                          <w:color w:val="7030A0"/>
                          <w:sz w:val="48"/>
                          <w:szCs w:val="48"/>
                        </w:rPr>
                        <w:t xml:space="preserve"> for urgent </w:t>
                      </w:r>
                      <w:r>
                        <w:rPr>
                          <w:color w:val="7030A0"/>
                          <w:sz w:val="48"/>
                          <w:szCs w:val="48"/>
                        </w:rPr>
                        <w:t xml:space="preserve">connected person </w:t>
                      </w:r>
                      <w:r w:rsidRPr="005C261B">
                        <w:rPr>
                          <w:color w:val="7030A0"/>
                          <w:sz w:val="48"/>
                          <w:szCs w:val="48"/>
                        </w:rPr>
                        <w:t>viability assessments</w:t>
                      </w:r>
                      <w:r>
                        <w:rPr>
                          <w:color w:val="7030A0"/>
                          <w:sz w:val="48"/>
                          <w:szCs w:val="48"/>
                        </w:rPr>
                        <w:t xml:space="preserve"> – for temporary approval under regulation 24</w:t>
                      </w:r>
                    </w:p>
                  </w:txbxContent>
                </v:textbox>
              </v:shape>
            </w:pict>
          </mc:Fallback>
        </mc:AlternateContent>
      </w:r>
      <w:bookmarkStart w:id="0" w:name="_Hlk83741165"/>
      <w:bookmarkEnd w:id="0"/>
      <w:r w:rsidR="00110B4E" w:rsidRPr="00143BD7">
        <w:br w:type="page"/>
      </w:r>
      <w:r w:rsidR="003B0136" w:rsidRPr="00143BD7">
        <w:rPr>
          <w:rFonts w:cs="Tahoma"/>
          <w:sz w:val="20"/>
          <w:szCs w:val="20"/>
          <w:lang w:val="en"/>
        </w:rPr>
        <w:lastRenderedPageBreak/>
        <w:t xml:space="preserve"> </w:t>
      </w:r>
    </w:p>
    <w:p w14:paraId="5D1B9A60" w14:textId="77777777" w:rsidR="00D96896" w:rsidRDefault="00D96896" w:rsidP="00D96896">
      <w:pPr>
        <w:spacing w:line="276" w:lineRule="auto"/>
        <w:ind w:left="757" w:right="964"/>
        <w:jc w:val="both"/>
        <w:rPr>
          <w:rFonts w:cs="Tahoma"/>
          <w:sz w:val="20"/>
          <w:szCs w:val="20"/>
          <w:lang w:val="en"/>
        </w:rPr>
      </w:pPr>
    </w:p>
    <w:p w14:paraId="11B56AE5" w14:textId="2A482E5A" w:rsidR="005C261B" w:rsidRPr="005C261B" w:rsidRDefault="005C261B" w:rsidP="005C261B">
      <w:pPr>
        <w:pStyle w:val="ListParagraph"/>
        <w:numPr>
          <w:ilvl w:val="0"/>
          <w:numId w:val="42"/>
        </w:numPr>
        <w:rPr>
          <w:rFonts w:ascii="Arial" w:hAnsi="Arial" w:cs="Arial"/>
          <w:sz w:val="24"/>
        </w:rPr>
      </w:pPr>
      <w:r w:rsidRPr="005C261B">
        <w:rPr>
          <w:rFonts w:ascii="Arial" w:hAnsi="Arial" w:cs="Arial"/>
          <w:b/>
          <w:bCs/>
          <w:sz w:val="24"/>
          <w:u w:val="single"/>
        </w:rPr>
        <w:t>Reason for this protocol</w:t>
      </w:r>
    </w:p>
    <w:p w14:paraId="77D29606" w14:textId="3F02571C" w:rsidR="005C261B" w:rsidRDefault="005C261B" w:rsidP="005C261B">
      <w:pPr>
        <w:rPr>
          <w:rFonts w:ascii="Arial" w:hAnsi="Arial" w:cs="Arial"/>
          <w:sz w:val="24"/>
        </w:rPr>
      </w:pPr>
      <w:r>
        <w:rPr>
          <w:rFonts w:ascii="Arial" w:hAnsi="Arial" w:cs="Arial"/>
          <w:sz w:val="24"/>
        </w:rPr>
        <w:t xml:space="preserve">This process is in place </w:t>
      </w:r>
      <w:proofErr w:type="gramStart"/>
      <w:r>
        <w:rPr>
          <w:rFonts w:ascii="Arial" w:hAnsi="Arial" w:cs="Arial"/>
          <w:sz w:val="24"/>
        </w:rPr>
        <w:t>in order to</w:t>
      </w:r>
      <w:proofErr w:type="gramEnd"/>
      <w:r>
        <w:rPr>
          <w:rFonts w:ascii="Arial" w:hAnsi="Arial" w:cs="Arial"/>
          <w:sz w:val="24"/>
        </w:rPr>
        <w:t xml:space="preserve"> reduce delay to viability assessments being completed of connected persons in urgent situations. (Kinship placements)</w:t>
      </w:r>
    </w:p>
    <w:p w14:paraId="64D26547" w14:textId="77777777" w:rsidR="005C261B" w:rsidRDefault="005C261B" w:rsidP="005C261B">
      <w:pPr>
        <w:rPr>
          <w:rFonts w:ascii="Arial" w:hAnsi="Arial" w:cs="Arial"/>
          <w:sz w:val="24"/>
        </w:rPr>
      </w:pPr>
      <w:r>
        <w:rPr>
          <w:rFonts w:ascii="Arial" w:hAnsi="Arial" w:cs="Arial"/>
          <w:sz w:val="24"/>
        </w:rPr>
        <w:t>This will in turn further reduce unlawful or unregulated placements.</w:t>
      </w:r>
    </w:p>
    <w:p w14:paraId="768453CB" w14:textId="67AA6097" w:rsidR="005C261B" w:rsidRDefault="005C261B" w:rsidP="005C261B">
      <w:pPr>
        <w:rPr>
          <w:rFonts w:ascii="Arial" w:hAnsi="Arial" w:cs="Arial"/>
          <w:sz w:val="24"/>
        </w:rPr>
      </w:pPr>
      <w:r>
        <w:rPr>
          <w:rFonts w:ascii="Arial" w:hAnsi="Arial" w:cs="Arial"/>
          <w:sz w:val="24"/>
        </w:rPr>
        <w:t xml:space="preserve">This protocol is only in place for urgent situations (defined below). In non-urgent situations this process will not </w:t>
      </w:r>
      <w:proofErr w:type="gramStart"/>
      <w:r>
        <w:rPr>
          <w:rFonts w:ascii="Arial" w:hAnsi="Arial" w:cs="Arial"/>
          <w:sz w:val="24"/>
        </w:rPr>
        <w:t>apply</w:t>
      </w:r>
      <w:proofErr w:type="gramEnd"/>
      <w:r>
        <w:rPr>
          <w:rFonts w:ascii="Arial" w:hAnsi="Arial" w:cs="Arial"/>
          <w:sz w:val="24"/>
        </w:rPr>
        <w:t xml:space="preserve"> and viability assessments will be allocated to the “viability assessment” social workers in the fostering team to complete in conjunction with the allocated social worker.</w:t>
      </w:r>
    </w:p>
    <w:p w14:paraId="4D8F8E61" w14:textId="77777777" w:rsidR="005C261B" w:rsidRDefault="005C261B" w:rsidP="005C261B">
      <w:pPr>
        <w:rPr>
          <w:rFonts w:ascii="Arial" w:hAnsi="Arial" w:cs="Arial"/>
          <w:sz w:val="24"/>
        </w:rPr>
      </w:pPr>
    </w:p>
    <w:p w14:paraId="1755EDFE" w14:textId="77777777" w:rsidR="005C261B" w:rsidRDefault="005C261B" w:rsidP="005C261B">
      <w:pPr>
        <w:rPr>
          <w:rFonts w:ascii="Arial" w:hAnsi="Arial" w:cs="Arial"/>
          <w:sz w:val="24"/>
        </w:rPr>
      </w:pPr>
    </w:p>
    <w:p w14:paraId="5697D914" w14:textId="27BA81D1" w:rsidR="005C261B" w:rsidRPr="005C261B" w:rsidRDefault="005C261B" w:rsidP="005C261B">
      <w:pPr>
        <w:pStyle w:val="ListParagraph"/>
        <w:numPr>
          <w:ilvl w:val="0"/>
          <w:numId w:val="42"/>
        </w:numPr>
        <w:rPr>
          <w:rFonts w:ascii="Arial" w:hAnsi="Arial" w:cs="Arial"/>
          <w:b/>
          <w:bCs/>
          <w:sz w:val="24"/>
          <w:u w:val="single"/>
        </w:rPr>
      </w:pPr>
      <w:r w:rsidRPr="005C261B">
        <w:rPr>
          <w:rFonts w:ascii="Arial" w:hAnsi="Arial" w:cs="Arial"/>
          <w:b/>
          <w:bCs/>
          <w:sz w:val="24"/>
          <w:u w:val="single"/>
        </w:rPr>
        <w:t>Criteria for children needing an urgent viability assessment</w:t>
      </w:r>
    </w:p>
    <w:p w14:paraId="1A6FA9C3"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Already placed with a family member (police protection or section 20 due to immediate safeguarding concerns)</w:t>
      </w:r>
    </w:p>
    <w:p w14:paraId="48D05AFB"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Child in hospital awaiting discharge</w:t>
      </w:r>
    </w:p>
    <w:p w14:paraId="7C3F3169"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EPO application</w:t>
      </w:r>
    </w:p>
    <w:p w14:paraId="1F578E5F"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Short notice ICO</w:t>
      </w:r>
    </w:p>
    <w:p w14:paraId="7CFD847C"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Child abandonment</w:t>
      </w:r>
    </w:p>
    <w:p w14:paraId="24D08F2C"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Foster placement have given immediate notice</w:t>
      </w:r>
    </w:p>
    <w:p w14:paraId="701143DA" w14:textId="2075D47A" w:rsidR="005C261B" w:rsidRDefault="005C261B" w:rsidP="005C261B">
      <w:pPr>
        <w:rPr>
          <w:rFonts w:ascii="Arial" w:hAnsi="Arial" w:cs="Arial"/>
          <w:sz w:val="24"/>
        </w:rPr>
      </w:pPr>
      <w:r>
        <w:rPr>
          <w:rFonts w:ascii="Arial" w:hAnsi="Arial" w:cs="Arial"/>
          <w:sz w:val="24"/>
        </w:rPr>
        <w:t>In all other circumstances a family network meeting must be convened to identify a maximum of t</w:t>
      </w:r>
      <w:r w:rsidR="00483132">
        <w:rPr>
          <w:rFonts w:ascii="Arial" w:hAnsi="Arial" w:cs="Arial"/>
          <w:sz w:val="24"/>
        </w:rPr>
        <w:t>wo</w:t>
      </w:r>
      <w:r>
        <w:rPr>
          <w:rFonts w:ascii="Arial" w:hAnsi="Arial" w:cs="Arial"/>
          <w:sz w:val="24"/>
        </w:rPr>
        <w:t xml:space="preserve"> family members and the </w:t>
      </w:r>
      <w:proofErr w:type="spellStart"/>
      <w:r>
        <w:rPr>
          <w:rFonts w:ascii="Arial" w:hAnsi="Arial" w:cs="Arial"/>
          <w:sz w:val="24"/>
        </w:rPr>
        <w:t>non urgent</w:t>
      </w:r>
      <w:proofErr w:type="spellEnd"/>
      <w:r>
        <w:rPr>
          <w:rFonts w:ascii="Arial" w:hAnsi="Arial" w:cs="Arial"/>
          <w:sz w:val="24"/>
        </w:rPr>
        <w:t xml:space="preserve"> process will be followed.</w:t>
      </w:r>
    </w:p>
    <w:p w14:paraId="5481E813" w14:textId="77777777" w:rsidR="005C261B" w:rsidRDefault="005C261B" w:rsidP="005C261B">
      <w:pPr>
        <w:rPr>
          <w:rFonts w:ascii="Arial" w:hAnsi="Arial" w:cs="Arial"/>
          <w:sz w:val="24"/>
        </w:rPr>
      </w:pPr>
    </w:p>
    <w:p w14:paraId="6164FD3A" w14:textId="5A1E6CDE" w:rsidR="005C261B" w:rsidRPr="005C261B" w:rsidRDefault="005C261B" w:rsidP="005C261B">
      <w:pPr>
        <w:pStyle w:val="ListParagraph"/>
        <w:numPr>
          <w:ilvl w:val="0"/>
          <w:numId w:val="42"/>
        </w:numPr>
        <w:rPr>
          <w:rFonts w:ascii="Arial" w:hAnsi="Arial" w:cs="Arial"/>
          <w:b/>
          <w:bCs/>
          <w:sz w:val="24"/>
          <w:u w:val="single"/>
        </w:rPr>
      </w:pPr>
      <w:r w:rsidRPr="005C261B">
        <w:rPr>
          <w:rFonts w:ascii="Arial" w:hAnsi="Arial" w:cs="Arial"/>
          <w:b/>
          <w:bCs/>
          <w:sz w:val="24"/>
          <w:u w:val="single"/>
        </w:rPr>
        <w:t>Process:</w:t>
      </w:r>
    </w:p>
    <w:p w14:paraId="7A537DCC" w14:textId="77777777" w:rsidR="005C261B" w:rsidRPr="002445C0" w:rsidRDefault="005C261B" w:rsidP="005C261B">
      <w:pPr>
        <w:rPr>
          <w:rFonts w:ascii="Arial" w:hAnsi="Arial" w:cs="Arial"/>
          <w:i/>
          <w:iCs/>
          <w:sz w:val="24"/>
        </w:rPr>
      </w:pPr>
      <w:r>
        <w:rPr>
          <w:rFonts w:ascii="Arial" w:hAnsi="Arial" w:cs="Arial"/>
          <w:i/>
          <w:iCs/>
          <w:sz w:val="24"/>
        </w:rPr>
        <w:t>First</w:t>
      </w:r>
      <w:r w:rsidRPr="002445C0">
        <w:rPr>
          <w:rFonts w:ascii="Arial" w:hAnsi="Arial" w:cs="Arial"/>
          <w:i/>
          <w:iCs/>
          <w:sz w:val="24"/>
        </w:rPr>
        <w:t xml:space="preserve"> 24 hours:</w:t>
      </w:r>
    </w:p>
    <w:p w14:paraId="700DF23E"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Child’s allocated social worker rings fostering duty</w:t>
      </w:r>
    </w:p>
    <w:p w14:paraId="62132D88"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Fostering duty SW takes call &amp; asks key questions to establish urgency and suitability (screening)</w:t>
      </w:r>
    </w:p>
    <w:p w14:paraId="14C6A1BC"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Agree time for fostering social worker to visit with allocated SW within 24 hours</w:t>
      </w:r>
    </w:p>
    <w:p w14:paraId="23376F48" w14:textId="792A37CF"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 xml:space="preserve">If a “viability assessment social worker” has </w:t>
      </w:r>
      <w:proofErr w:type="gramStart"/>
      <w:r>
        <w:rPr>
          <w:rFonts w:ascii="Arial" w:hAnsi="Arial" w:cs="Arial"/>
          <w:sz w:val="24"/>
          <w:szCs w:val="24"/>
        </w:rPr>
        <w:t>availability</w:t>
      </w:r>
      <w:proofErr w:type="gramEnd"/>
      <w:r>
        <w:rPr>
          <w:rFonts w:ascii="Arial" w:hAnsi="Arial" w:cs="Arial"/>
          <w:sz w:val="24"/>
          <w:szCs w:val="24"/>
        </w:rPr>
        <w:t xml:space="preserve"> they would undertake the joint visit with child’s social worker</w:t>
      </w:r>
    </w:p>
    <w:p w14:paraId="20B4E9A9"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If there is no viability assessment social worker available, fostering duty social worker will undertake joint visit with child’s social worker</w:t>
      </w:r>
    </w:p>
    <w:p w14:paraId="5774BD54"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Child’s social work team admin completes PNC check (if not already done by police)</w:t>
      </w:r>
    </w:p>
    <w:p w14:paraId="34901D8D"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Child’s social worker completes part A viability assessment and sends to fostering team on mosaic</w:t>
      </w:r>
    </w:p>
    <w:p w14:paraId="17CA827E"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Agency checks sent by fostering social worker</w:t>
      </w:r>
    </w:p>
    <w:p w14:paraId="4EFCCE33"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Joint visit completed</w:t>
      </w:r>
    </w:p>
    <w:p w14:paraId="537F5DBB" w14:textId="77777777" w:rsidR="005C261B" w:rsidRPr="002445C0" w:rsidRDefault="005C261B" w:rsidP="005C261B">
      <w:pPr>
        <w:pStyle w:val="ListParagraph"/>
        <w:numPr>
          <w:ilvl w:val="0"/>
          <w:numId w:val="40"/>
        </w:numPr>
        <w:rPr>
          <w:rFonts w:ascii="Arial" w:hAnsi="Arial" w:cs="Arial"/>
          <w:sz w:val="24"/>
          <w:szCs w:val="24"/>
          <w:u w:val="single"/>
        </w:rPr>
      </w:pPr>
      <w:r>
        <w:rPr>
          <w:rFonts w:ascii="Arial" w:hAnsi="Arial" w:cs="Arial"/>
          <w:sz w:val="24"/>
          <w:szCs w:val="24"/>
        </w:rPr>
        <w:t>Verbal agreement between fostering SW and allocated SW if the arrangement is immediately safe or if management advice needs to be sought.</w:t>
      </w:r>
    </w:p>
    <w:p w14:paraId="583BBBA7" w14:textId="77777777" w:rsidR="005C261B" w:rsidRDefault="005C261B" w:rsidP="005C261B">
      <w:pPr>
        <w:ind w:left="70"/>
        <w:rPr>
          <w:rFonts w:ascii="Arial" w:hAnsi="Arial" w:cs="Arial"/>
          <w:i/>
          <w:iCs/>
          <w:sz w:val="24"/>
        </w:rPr>
      </w:pPr>
      <w:r>
        <w:rPr>
          <w:rFonts w:ascii="Arial" w:hAnsi="Arial" w:cs="Arial"/>
          <w:i/>
          <w:iCs/>
          <w:sz w:val="24"/>
        </w:rPr>
        <w:t>Within 48 hours of visit:</w:t>
      </w:r>
    </w:p>
    <w:p w14:paraId="069AE504"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Allocated social worker completes part b of viability assessment</w:t>
      </w:r>
    </w:p>
    <w:p w14:paraId="7F507AC7"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Fostering social worker completes part c of viability assessment</w:t>
      </w:r>
    </w:p>
    <w:p w14:paraId="4D832A90"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 xml:space="preserve">Fostering social worker sends assessment to fostering TM to sign off </w:t>
      </w:r>
    </w:p>
    <w:p w14:paraId="3C04C355" w14:textId="77777777" w:rsidR="005C261B" w:rsidRDefault="005C261B" w:rsidP="005C261B">
      <w:pPr>
        <w:pStyle w:val="ListParagraph"/>
        <w:numPr>
          <w:ilvl w:val="0"/>
          <w:numId w:val="40"/>
        </w:numPr>
        <w:rPr>
          <w:rFonts w:ascii="Arial" w:hAnsi="Arial" w:cs="Arial"/>
          <w:sz w:val="24"/>
          <w:szCs w:val="24"/>
        </w:rPr>
      </w:pPr>
      <w:r>
        <w:rPr>
          <w:rFonts w:ascii="Arial" w:hAnsi="Arial" w:cs="Arial"/>
          <w:sz w:val="24"/>
          <w:szCs w:val="24"/>
        </w:rPr>
        <w:t>TM signs off within one working day</w:t>
      </w:r>
    </w:p>
    <w:p w14:paraId="1DC678BC" w14:textId="77777777" w:rsidR="005C261B" w:rsidRDefault="005C261B" w:rsidP="005C261B">
      <w:pPr>
        <w:rPr>
          <w:rFonts w:ascii="Arial" w:hAnsi="Arial" w:cs="Arial"/>
          <w:sz w:val="24"/>
        </w:rPr>
      </w:pPr>
      <w:r>
        <w:rPr>
          <w:rFonts w:ascii="Arial" w:hAnsi="Arial" w:cs="Arial"/>
          <w:i/>
          <w:iCs/>
          <w:sz w:val="24"/>
        </w:rPr>
        <w:lastRenderedPageBreak/>
        <w:t xml:space="preserve">Positive viability </w:t>
      </w:r>
      <w:proofErr w:type="gramStart"/>
      <w:r>
        <w:rPr>
          <w:rFonts w:ascii="Arial" w:hAnsi="Arial" w:cs="Arial"/>
          <w:i/>
          <w:iCs/>
          <w:sz w:val="24"/>
        </w:rPr>
        <w:t xml:space="preserve">assessment </w:t>
      </w:r>
      <w:r>
        <w:rPr>
          <w:rFonts w:ascii="Arial" w:hAnsi="Arial" w:cs="Arial"/>
          <w:sz w:val="24"/>
        </w:rPr>
        <w:t xml:space="preserve"> -</w:t>
      </w:r>
      <w:proofErr w:type="gramEnd"/>
      <w:r>
        <w:rPr>
          <w:rFonts w:ascii="Arial" w:hAnsi="Arial" w:cs="Arial"/>
          <w:sz w:val="24"/>
        </w:rPr>
        <w:t xml:space="preserve"> progress to ADM for same day sign off</w:t>
      </w:r>
    </w:p>
    <w:p w14:paraId="62128A81" w14:textId="77777777" w:rsidR="005C261B" w:rsidRDefault="005C261B" w:rsidP="005C261B">
      <w:pPr>
        <w:rPr>
          <w:rFonts w:ascii="Arial" w:hAnsi="Arial" w:cs="Arial"/>
          <w:sz w:val="24"/>
        </w:rPr>
      </w:pPr>
      <w:r>
        <w:rPr>
          <w:rFonts w:ascii="Arial" w:hAnsi="Arial" w:cs="Arial"/>
          <w:i/>
          <w:iCs/>
          <w:sz w:val="24"/>
        </w:rPr>
        <w:t xml:space="preserve">Negative viability assessment </w:t>
      </w:r>
      <w:r>
        <w:rPr>
          <w:rFonts w:ascii="Arial" w:hAnsi="Arial" w:cs="Arial"/>
          <w:sz w:val="24"/>
        </w:rPr>
        <w:t>– allocated social worker for the child convenes case discussion with the child’s TM and SM regarding next steps. They may still send the viability assessment to the ADM if they wish to have approval considered.</w:t>
      </w:r>
    </w:p>
    <w:p w14:paraId="7C585844" w14:textId="77777777" w:rsidR="005C261B" w:rsidRPr="002163A2" w:rsidRDefault="005C261B" w:rsidP="005C261B">
      <w:pPr>
        <w:pStyle w:val="ListParagraph"/>
        <w:numPr>
          <w:ilvl w:val="0"/>
          <w:numId w:val="40"/>
        </w:numPr>
        <w:rPr>
          <w:rFonts w:ascii="Arial" w:hAnsi="Arial" w:cs="Arial"/>
          <w:sz w:val="24"/>
          <w:szCs w:val="24"/>
        </w:rPr>
      </w:pPr>
      <w:r w:rsidRPr="002163A2">
        <w:rPr>
          <w:rFonts w:ascii="Arial" w:hAnsi="Arial" w:cs="Arial"/>
          <w:sz w:val="24"/>
          <w:szCs w:val="24"/>
        </w:rPr>
        <w:t xml:space="preserve">If the placement is still not approved and the team wish the child to remain in placement, same day meeting to be convened with the head of service for assessment &amp; family safeguarding. </w:t>
      </w:r>
    </w:p>
    <w:p w14:paraId="643F2E00" w14:textId="77777777" w:rsidR="005C261B" w:rsidRPr="002163A2" w:rsidRDefault="005C261B" w:rsidP="005C261B">
      <w:pPr>
        <w:ind w:left="70"/>
        <w:rPr>
          <w:rFonts w:ascii="Arial" w:hAnsi="Arial" w:cs="Arial"/>
          <w:sz w:val="24"/>
        </w:rPr>
      </w:pPr>
    </w:p>
    <w:p w14:paraId="66D4953B" w14:textId="77777777" w:rsidR="005C261B" w:rsidRDefault="005C261B" w:rsidP="005C261B">
      <w:pPr>
        <w:spacing w:line="276" w:lineRule="auto"/>
        <w:ind w:left="757" w:right="964"/>
        <w:jc w:val="both"/>
        <w:rPr>
          <w:rFonts w:cs="Tahoma"/>
          <w:sz w:val="20"/>
          <w:szCs w:val="20"/>
          <w:lang w:val="en"/>
        </w:rPr>
      </w:pPr>
    </w:p>
    <w:p w14:paraId="6540DB60" w14:textId="77777777" w:rsidR="00D96896" w:rsidRDefault="00D96896" w:rsidP="00D96896">
      <w:pPr>
        <w:spacing w:line="276" w:lineRule="auto"/>
        <w:ind w:left="757" w:right="964"/>
        <w:jc w:val="both"/>
        <w:rPr>
          <w:rFonts w:cs="Tahoma"/>
          <w:sz w:val="20"/>
          <w:szCs w:val="20"/>
          <w:lang w:val="en"/>
        </w:rPr>
      </w:pPr>
    </w:p>
    <w:p w14:paraId="4C631B15" w14:textId="77777777" w:rsidR="0097532F" w:rsidRDefault="0097532F" w:rsidP="00D96896">
      <w:pPr>
        <w:spacing w:line="276" w:lineRule="auto"/>
        <w:ind w:left="757" w:right="964"/>
        <w:jc w:val="both"/>
        <w:rPr>
          <w:rFonts w:cs="Tahoma"/>
          <w:sz w:val="20"/>
          <w:szCs w:val="20"/>
          <w:lang w:val="en"/>
        </w:rPr>
      </w:pPr>
    </w:p>
    <w:p w14:paraId="10619194" w14:textId="622DC01A" w:rsidR="00FC2534" w:rsidRDefault="00FC2534" w:rsidP="00D96896">
      <w:pPr>
        <w:spacing w:line="276" w:lineRule="auto"/>
        <w:ind w:left="757" w:right="964"/>
        <w:jc w:val="both"/>
        <w:rPr>
          <w:rFonts w:cs="Tahoma"/>
          <w:sz w:val="20"/>
          <w:szCs w:val="20"/>
          <w:lang w:val="en"/>
        </w:rPr>
      </w:pPr>
    </w:p>
    <w:p w14:paraId="102F81E9" w14:textId="099780AB" w:rsidR="00696A01" w:rsidRDefault="00696A01" w:rsidP="00D96896">
      <w:pPr>
        <w:spacing w:line="276" w:lineRule="auto"/>
        <w:ind w:left="757" w:right="964"/>
        <w:jc w:val="both"/>
        <w:rPr>
          <w:rFonts w:cs="Tahoma"/>
          <w:sz w:val="20"/>
          <w:szCs w:val="20"/>
          <w:lang w:val="en"/>
        </w:rPr>
      </w:pPr>
    </w:p>
    <w:p w14:paraId="142FDC5E" w14:textId="0B25B720" w:rsidR="00696A01" w:rsidRDefault="00696A01" w:rsidP="00D96896">
      <w:pPr>
        <w:spacing w:line="276" w:lineRule="auto"/>
        <w:ind w:left="757" w:right="964"/>
        <w:jc w:val="both"/>
        <w:rPr>
          <w:rFonts w:cs="Tahoma"/>
          <w:sz w:val="20"/>
          <w:szCs w:val="20"/>
          <w:lang w:val="en"/>
        </w:rPr>
      </w:pPr>
    </w:p>
    <w:p w14:paraId="40EF0A36" w14:textId="2D678D50" w:rsidR="00696A01" w:rsidRDefault="00696A01" w:rsidP="00D96896">
      <w:pPr>
        <w:spacing w:line="276" w:lineRule="auto"/>
        <w:ind w:left="757" w:right="964"/>
        <w:jc w:val="both"/>
        <w:rPr>
          <w:rFonts w:cs="Tahoma"/>
          <w:sz w:val="20"/>
          <w:szCs w:val="20"/>
          <w:lang w:val="en"/>
        </w:rPr>
      </w:pPr>
    </w:p>
    <w:tbl>
      <w:tblPr>
        <w:tblStyle w:val="TableGrid"/>
        <w:tblW w:w="9252" w:type="dxa"/>
        <w:tblInd w:w="108" w:type="dxa"/>
        <w:tblLayout w:type="fixed"/>
        <w:tblLook w:val="06A0" w:firstRow="1" w:lastRow="0" w:firstColumn="1" w:lastColumn="0" w:noHBand="1" w:noVBand="1"/>
      </w:tblPr>
      <w:tblGrid>
        <w:gridCol w:w="4572"/>
        <w:gridCol w:w="4680"/>
      </w:tblGrid>
      <w:tr w:rsidR="00696A01" w:rsidRPr="00494200" w14:paraId="5FD5A7E7" w14:textId="77777777" w:rsidTr="007A1D0B">
        <w:tc>
          <w:tcPr>
            <w:tcW w:w="4572" w:type="dxa"/>
          </w:tcPr>
          <w:p w14:paraId="6EC1C9B3" w14:textId="77777777" w:rsidR="00696A01" w:rsidRPr="00494200" w:rsidRDefault="00696A01" w:rsidP="007A1D0B">
            <w:pPr>
              <w:jc w:val="both"/>
              <w:rPr>
                <w:rFonts w:ascii="Calibri" w:eastAsia="Verdana" w:hAnsi="Calibri" w:cs="Calibri"/>
                <w:b/>
                <w:bCs/>
                <w:color w:val="000000" w:themeColor="text1"/>
              </w:rPr>
            </w:pPr>
            <w:r w:rsidRPr="00494200">
              <w:rPr>
                <w:rFonts w:ascii="Calibri" w:eastAsia="Verdana" w:hAnsi="Calibri" w:cs="Calibri"/>
                <w:b/>
                <w:bCs/>
                <w:color w:val="000000" w:themeColor="text1"/>
              </w:rPr>
              <w:t>Review / Contacts / References</w:t>
            </w:r>
          </w:p>
        </w:tc>
        <w:tc>
          <w:tcPr>
            <w:tcW w:w="4680" w:type="dxa"/>
          </w:tcPr>
          <w:p w14:paraId="1B63D456" w14:textId="77777777" w:rsidR="00696A01" w:rsidRPr="00494200" w:rsidRDefault="00696A01" w:rsidP="007A1D0B">
            <w:pPr>
              <w:jc w:val="both"/>
              <w:rPr>
                <w:rFonts w:ascii="Calibri" w:eastAsia="Verdana" w:hAnsi="Calibri" w:cs="Calibri"/>
                <w:color w:val="000000" w:themeColor="text1"/>
              </w:rPr>
            </w:pPr>
          </w:p>
        </w:tc>
      </w:tr>
      <w:tr w:rsidR="00696A01" w:rsidRPr="00494200" w14:paraId="005824E3" w14:textId="77777777" w:rsidTr="007A1D0B">
        <w:tc>
          <w:tcPr>
            <w:tcW w:w="4572" w:type="dxa"/>
          </w:tcPr>
          <w:p w14:paraId="22973FC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title:</w:t>
            </w:r>
          </w:p>
        </w:tc>
        <w:tc>
          <w:tcPr>
            <w:tcW w:w="4680" w:type="dxa"/>
          </w:tcPr>
          <w:p w14:paraId="1F75AC1A" w14:textId="58711373" w:rsidR="00696A01" w:rsidRPr="00494200" w:rsidRDefault="005C261B" w:rsidP="007A1D0B">
            <w:pPr>
              <w:jc w:val="both"/>
              <w:rPr>
                <w:rFonts w:ascii="Calibri" w:eastAsia="Verdana" w:hAnsi="Calibri" w:cs="Calibri"/>
                <w:color w:val="000000" w:themeColor="text1"/>
              </w:rPr>
            </w:pPr>
            <w:r>
              <w:rPr>
                <w:rFonts w:ascii="Calibri" w:eastAsia="Verdana" w:hAnsi="Calibri" w:cs="Calibri"/>
                <w:color w:val="000000" w:themeColor="text1"/>
              </w:rPr>
              <w:t>Process for urgent viability assessments</w:t>
            </w:r>
          </w:p>
        </w:tc>
      </w:tr>
      <w:tr w:rsidR="00696A01" w:rsidRPr="00494200" w14:paraId="3540CDC9" w14:textId="77777777" w:rsidTr="007A1D0B">
        <w:tc>
          <w:tcPr>
            <w:tcW w:w="4572" w:type="dxa"/>
          </w:tcPr>
          <w:p w14:paraId="508BB7DC"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Date approved:</w:t>
            </w:r>
          </w:p>
        </w:tc>
        <w:tc>
          <w:tcPr>
            <w:tcW w:w="4680" w:type="dxa"/>
          </w:tcPr>
          <w:p w14:paraId="1B1950E3" w14:textId="6825B4D4" w:rsidR="00696A01" w:rsidRPr="00494200" w:rsidRDefault="00CA0F72" w:rsidP="007A1D0B">
            <w:pPr>
              <w:jc w:val="both"/>
              <w:rPr>
                <w:rFonts w:ascii="Calibri" w:eastAsia="Verdana" w:hAnsi="Calibri" w:cs="Calibri"/>
                <w:color w:val="000000" w:themeColor="text1"/>
              </w:rPr>
            </w:pPr>
            <w:r>
              <w:rPr>
                <w:rFonts w:ascii="Calibri" w:eastAsia="Verdana" w:hAnsi="Calibri" w:cs="Calibri"/>
                <w:color w:val="000000" w:themeColor="text1"/>
              </w:rPr>
              <w:t>12/01/2023</w:t>
            </w:r>
          </w:p>
        </w:tc>
      </w:tr>
      <w:tr w:rsidR="00696A01" w:rsidRPr="00494200" w14:paraId="1588DB20" w14:textId="77777777" w:rsidTr="007A1D0B">
        <w:tc>
          <w:tcPr>
            <w:tcW w:w="4572" w:type="dxa"/>
          </w:tcPr>
          <w:p w14:paraId="122370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Approving body:</w:t>
            </w:r>
          </w:p>
        </w:tc>
        <w:tc>
          <w:tcPr>
            <w:tcW w:w="4680" w:type="dxa"/>
          </w:tcPr>
          <w:p w14:paraId="7491B991" w14:textId="6AB65B9A" w:rsidR="00696A01" w:rsidRPr="00494200" w:rsidRDefault="005C261B" w:rsidP="007A1D0B">
            <w:pPr>
              <w:jc w:val="both"/>
              <w:rPr>
                <w:rFonts w:ascii="Calibri" w:eastAsia="Verdana" w:hAnsi="Calibri" w:cs="Calibri"/>
                <w:color w:val="000000" w:themeColor="text1"/>
              </w:rPr>
            </w:pPr>
            <w:r>
              <w:rPr>
                <w:rFonts w:ascii="Calibri" w:eastAsia="Verdana" w:hAnsi="Calibri" w:cs="Calibri"/>
                <w:color w:val="000000" w:themeColor="text1"/>
              </w:rPr>
              <w:t>Louise Fox/Barry Kirwan</w:t>
            </w:r>
          </w:p>
        </w:tc>
      </w:tr>
      <w:tr w:rsidR="00696A01" w:rsidRPr="00494200" w14:paraId="4AAEBE9C" w14:textId="77777777" w:rsidTr="007A1D0B">
        <w:tc>
          <w:tcPr>
            <w:tcW w:w="4572" w:type="dxa"/>
          </w:tcPr>
          <w:p w14:paraId="3E4B2062"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Last review date:</w:t>
            </w:r>
          </w:p>
        </w:tc>
        <w:tc>
          <w:tcPr>
            <w:tcW w:w="4680" w:type="dxa"/>
          </w:tcPr>
          <w:p w14:paraId="63262D8F" w14:textId="70E520AC" w:rsidR="00696A01" w:rsidRPr="00494200" w:rsidRDefault="00696A01" w:rsidP="007A1D0B">
            <w:pPr>
              <w:jc w:val="both"/>
              <w:rPr>
                <w:rFonts w:ascii="Calibri" w:eastAsia="Verdana" w:hAnsi="Calibri" w:cs="Calibri"/>
                <w:color w:val="000000" w:themeColor="text1"/>
              </w:rPr>
            </w:pPr>
          </w:p>
        </w:tc>
      </w:tr>
      <w:tr w:rsidR="00696A01" w:rsidRPr="00494200" w14:paraId="5856E03F" w14:textId="77777777" w:rsidTr="007A1D0B">
        <w:tc>
          <w:tcPr>
            <w:tcW w:w="4572" w:type="dxa"/>
          </w:tcPr>
          <w:p w14:paraId="2CD34396"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Revision history:</w:t>
            </w:r>
          </w:p>
        </w:tc>
        <w:tc>
          <w:tcPr>
            <w:tcW w:w="4680" w:type="dxa"/>
          </w:tcPr>
          <w:p w14:paraId="3FD48DF6" w14:textId="3F644A6C"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 xml:space="preserve"> </w:t>
            </w:r>
            <w:r w:rsidR="005C261B">
              <w:rPr>
                <w:rFonts w:ascii="Calibri" w:eastAsia="Verdana" w:hAnsi="Calibri" w:cs="Calibri"/>
                <w:color w:val="000000" w:themeColor="text1"/>
              </w:rPr>
              <w:t>V1</w:t>
            </w:r>
          </w:p>
        </w:tc>
      </w:tr>
      <w:tr w:rsidR="00696A01" w:rsidRPr="00494200" w14:paraId="34B99972" w14:textId="77777777" w:rsidTr="007A1D0B">
        <w:tc>
          <w:tcPr>
            <w:tcW w:w="4572" w:type="dxa"/>
          </w:tcPr>
          <w:p w14:paraId="17E5AE7A"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Next review date:</w:t>
            </w:r>
          </w:p>
        </w:tc>
        <w:tc>
          <w:tcPr>
            <w:tcW w:w="4680" w:type="dxa"/>
          </w:tcPr>
          <w:p w14:paraId="61632CC6" w14:textId="3C2FF4DC" w:rsidR="00696A01" w:rsidRPr="00494200" w:rsidRDefault="005C261B" w:rsidP="007A1D0B">
            <w:pPr>
              <w:jc w:val="both"/>
              <w:rPr>
                <w:rFonts w:ascii="Calibri" w:eastAsia="Verdana" w:hAnsi="Calibri" w:cs="Calibri"/>
                <w:color w:val="000000" w:themeColor="text1"/>
              </w:rPr>
            </w:pPr>
            <w:r>
              <w:rPr>
                <w:rFonts w:ascii="Calibri" w:eastAsia="Verdana" w:hAnsi="Calibri" w:cs="Calibri"/>
                <w:color w:val="000000" w:themeColor="text1"/>
              </w:rPr>
              <w:t>02/06/2023</w:t>
            </w:r>
          </w:p>
        </w:tc>
      </w:tr>
      <w:tr w:rsidR="00696A01" w:rsidRPr="00494200" w14:paraId="0EC0AC86" w14:textId="77777777" w:rsidTr="007A1D0B">
        <w:tc>
          <w:tcPr>
            <w:tcW w:w="4572" w:type="dxa"/>
          </w:tcPr>
          <w:p w14:paraId="4F408B5F"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Document owner:</w:t>
            </w:r>
          </w:p>
        </w:tc>
        <w:tc>
          <w:tcPr>
            <w:tcW w:w="4680" w:type="dxa"/>
          </w:tcPr>
          <w:p w14:paraId="7A2F96FF" w14:textId="1E3630E1" w:rsidR="00696A01" w:rsidRPr="00494200" w:rsidRDefault="005C261B" w:rsidP="007A1D0B">
            <w:pPr>
              <w:jc w:val="both"/>
              <w:rPr>
                <w:rFonts w:ascii="Calibri" w:eastAsia="Verdana" w:hAnsi="Calibri" w:cs="Calibri"/>
                <w:iCs/>
                <w:color w:val="000000" w:themeColor="text1"/>
              </w:rPr>
            </w:pPr>
            <w:r>
              <w:rPr>
                <w:rFonts w:ascii="Calibri" w:eastAsia="Verdana" w:hAnsi="Calibri" w:cs="Calibri"/>
                <w:iCs/>
                <w:color w:val="000000" w:themeColor="text1"/>
              </w:rPr>
              <w:t>Louise Fox</w:t>
            </w:r>
          </w:p>
        </w:tc>
      </w:tr>
      <w:tr w:rsidR="00696A01" w:rsidRPr="00494200" w14:paraId="6056F54A" w14:textId="77777777" w:rsidTr="007A1D0B">
        <w:tc>
          <w:tcPr>
            <w:tcW w:w="4572" w:type="dxa"/>
          </w:tcPr>
          <w:p w14:paraId="10A75C23" w14:textId="77777777" w:rsidR="00696A01" w:rsidRPr="00494200" w:rsidRDefault="00696A01" w:rsidP="007A1D0B">
            <w:pPr>
              <w:jc w:val="both"/>
              <w:rPr>
                <w:rFonts w:ascii="Calibri" w:eastAsia="Verdana" w:hAnsi="Calibri" w:cs="Calibri"/>
                <w:color w:val="000000" w:themeColor="text1"/>
              </w:rPr>
            </w:pPr>
            <w:r w:rsidRPr="00494200">
              <w:rPr>
                <w:rFonts w:ascii="Calibri" w:eastAsia="Verdana" w:hAnsi="Calibri" w:cs="Calibri"/>
                <w:color w:val="000000" w:themeColor="text1"/>
              </w:rPr>
              <w:t>Lead contact / author:</w:t>
            </w:r>
          </w:p>
        </w:tc>
        <w:tc>
          <w:tcPr>
            <w:tcW w:w="4680" w:type="dxa"/>
          </w:tcPr>
          <w:p w14:paraId="7F865AD1" w14:textId="7EE8C64C" w:rsidR="00696A01" w:rsidRPr="00494200" w:rsidRDefault="005C261B" w:rsidP="007A1D0B">
            <w:pPr>
              <w:jc w:val="both"/>
              <w:rPr>
                <w:rFonts w:ascii="Calibri" w:eastAsia="Verdana" w:hAnsi="Calibri" w:cs="Calibri"/>
                <w:iCs/>
                <w:color w:val="000000" w:themeColor="text1"/>
              </w:rPr>
            </w:pPr>
            <w:r>
              <w:rPr>
                <w:rFonts w:ascii="Calibri" w:eastAsia="Verdana" w:hAnsi="Calibri" w:cs="Calibri"/>
                <w:iCs/>
                <w:color w:val="000000" w:themeColor="text1"/>
              </w:rPr>
              <w:t>Louise Fox</w:t>
            </w:r>
          </w:p>
        </w:tc>
      </w:tr>
    </w:tbl>
    <w:p w14:paraId="78A50BC7" w14:textId="1647A7E8" w:rsidR="00696A01" w:rsidRDefault="00696A01" w:rsidP="00D96896">
      <w:pPr>
        <w:spacing w:line="276" w:lineRule="auto"/>
        <w:ind w:left="757" w:right="964"/>
        <w:jc w:val="both"/>
        <w:rPr>
          <w:rFonts w:cs="Tahoma"/>
          <w:sz w:val="20"/>
          <w:szCs w:val="20"/>
          <w:lang w:val="en"/>
        </w:rPr>
      </w:pPr>
    </w:p>
    <w:sectPr w:rsidR="00696A01" w:rsidSect="0000409B">
      <w:headerReference w:type="even" r:id="rId13"/>
      <w:headerReference w:type="default" r:id="rId14"/>
      <w:footerReference w:type="even" r:id="rId15"/>
      <w:footerReference w:type="default" r:id="rId16"/>
      <w:headerReference w:type="first" r:id="rId17"/>
      <w:footerReference w:type="first" r:id="rId18"/>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57D5" w14:textId="77777777" w:rsidR="003A7989" w:rsidRDefault="003A7989" w:rsidP="00110B4E">
      <w:r>
        <w:separator/>
      </w:r>
    </w:p>
  </w:endnote>
  <w:endnote w:type="continuationSeparator" w:id="0">
    <w:p w14:paraId="26D316FF" w14:textId="77777777" w:rsidR="003A7989" w:rsidRDefault="003A7989" w:rsidP="00110B4E">
      <w:r>
        <w:continuationSeparator/>
      </w:r>
    </w:p>
  </w:endnote>
  <w:endnote w:type="continuationNotice" w:id="1">
    <w:p w14:paraId="4A76F8FD" w14:textId="77777777" w:rsidR="003A7989" w:rsidRDefault="003A7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Gadugi">
    <w:panose1 w:val="020B0502040204020203"/>
    <w:charset w:val="00"/>
    <w:family w:val="swiss"/>
    <w:pitch w:val="variable"/>
    <w:sig w:usb0="80000003" w:usb1="02000000" w:usb2="00003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B0D" w14:textId="77777777" w:rsidR="000E1A5D" w:rsidRDefault="000E1A5D">
    <w:pPr>
      <w:pStyle w:val="Footer"/>
    </w:pPr>
    <w:r>
      <w:rPr>
        <w:noProof/>
        <w:lang w:eastAsia="en-GB"/>
      </w:rPr>
      <mc:AlternateContent>
        <mc:Choice Requires="wps">
          <w:drawing>
            <wp:anchor distT="0" distB="0" distL="114300" distR="114300" simplePos="0" relativeHeight="251658242" behindDoc="0" locked="0" layoutInCell="1" allowOverlap="1" wp14:anchorId="38360944" wp14:editId="0C0E4CA0">
              <wp:simplePos x="0" y="0"/>
              <wp:positionH relativeFrom="column">
                <wp:posOffset>-84455</wp:posOffset>
              </wp:positionH>
              <wp:positionV relativeFrom="paragraph">
                <wp:posOffset>-22860</wp:posOffset>
              </wp:positionV>
              <wp:extent cx="6872749" cy="33429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60944" id="_x0000_t202" coordsize="21600,21600" o:spt="202" path="m,l,21600r21600,l21600,xe">
              <v:stroke joinstyle="miter"/>
              <v:path gradientshapeok="t" o:connecttype="rect"/>
            </v:shapetype>
            <v:shape id="Text Box 14" o:spid="_x0000_s1029" type="#_x0000_t202" style="position:absolute;margin-left:-6.65pt;margin-top:-1.8pt;width:541.15pt;height:26.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pvGQIAADMEAAAOAAAAZHJzL2Uyb0RvYy54bWysU8lu2zAQvRfoPxC81/IWOxYsB24CFwWM&#10;JIBT5ExTpEWA4rAkbcn9+g4pb0h7KnqhZjijWd57nD+0tSYH4bwCU9BBr0+JMBxKZXYF/fG2+nJP&#10;iQ/MlEyDEQU9Ck8fFp8/zRubiyFUoEvhCBYxPm9sQasQbJ5lnleiZr4HVhgMSnA1C+i6XVY61mD1&#10;WmfDfn+SNeBK64AL7/H2qQvSRaovpeDhRUovAtEFxdlCOl06t/HMFnOW7xyzleKnMdg/TFEzZbDp&#10;pdQTC4zsnfqjVK24Aw8y9DjUGUipuEg74DaD/odtNhWzIu2C4Hh7gcn/v7L8+bCxr46E9iu0SGAE&#10;pLE+93gZ92mlq+MXJyUYRwiPF9hEGwjHy8n9dDgdzyjhGBuNxsPZJJbJrn9b58M3ATWJRkEd0pLQ&#10;Yoe1D13qOSU2M7BSWidqtCENdhjd9dMPlwgW1wZ7XGeNVmi3LVHlzR5bKI+4noOOeW/5SuEMa+bD&#10;K3NINW6E8g0veEgN2AtOFiUVuF9/u4/5yABGKWlQOgX1P/fMCUr0d4PczAbjcdRacsZ30yE67jay&#10;vY2Yff0IqM4BPhTLkxnzgz6b0kH9jipfxq4YYoZj74KGs/kYOkHjK+FiuUxJqC7LwtpsLI+lI6oR&#10;4bf2nTl7oiEggc9wFhnLP7DR5XZ8LPcBpEpURZw7VE/wozIT2adXFKV/66es61tf/AYAAP//AwBQ&#10;SwMEFAAGAAgAAAAhADGW2TvhAAAACgEAAA8AAABkcnMvZG93bnJldi54bWxMj0FPwkAQhe8m/ofN&#10;mHiDLVQbLN0S0oSYGD2AXLxtu0Pb0J2t3QWqv97hhKeZyXt5871sNdpOnHHwrSMFs2kEAqlypqVa&#10;wf5zM1mA8EGT0Z0jVPCDHlb5/V2mU+MutMXzLtSCQ8inWkETQp9K6asGrfZT1yOxdnCD1YHPoZZm&#10;0BcOt52cR1EirW6JPzS6x6LB6rg7WQVvxeZDb8u5Xfx2xev7Yd1/77+elXp8GNdLEAHHcDPDFZ/R&#10;IWem0p3IeNEpmMzimK28xAmIqyFKXrhdqeCJp8wz+b9C/gcAAP//AwBQSwECLQAUAAYACAAAACEA&#10;toM4kv4AAADhAQAAEwAAAAAAAAAAAAAAAAAAAAAAW0NvbnRlbnRfVHlwZXNdLnhtbFBLAQItABQA&#10;BgAIAAAAIQA4/SH/1gAAAJQBAAALAAAAAAAAAAAAAAAAAC8BAABfcmVscy8ucmVsc1BLAQItABQA&#10;BgAIAAAAIQCJuXpvGQIAADMEAAAOAAAAAAAAAAAAAAAAAC4CAABkcnMvZTJvRG9jLnhtbFBLAQIt&#10;ABQABgAIAAAAIQAxltk74QAAAAoBAAAPAAAAAAAAAAAAAAAAAHMEAABkcnMvZG93bnJldi54bWxQ&#10;SwUGAAAAAAQABADzAAAAgQUAAAAA&#10;" filled="f" stroked="f" strokeweight=".5pt">
              <v:textbox>
                <w:txbxContent>
                  <w:p w14:paraId="24949764" w14:textId="6EC31F71" w:rsidR="000E1A5D" w:rsidRPr="00815D29" w:rsidRDefault="000E1A5D" w:rsidP="00815D29">
                    <w:pPr>
                      <w:rPr>
                        <w:color w:val="FFFFFF" w:themeColor="background1"/>
                        <w:sz w:val="24"/>
                      </w:rPr>
                    </w:pP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2</w:t>
                    </w:r>
                    <w:r w:rsidRPr="00815D29">
                      <w:rPr>
                        <w:color w:val="FFFFFF" w:themeColor="background1"/>
                        <w:sz w:val="24"/>
                        <w:lang w:val="en-US"/>
                      </w:rPr>
                      <w:fldChar w:fldCharType="end"/>
                    </w:r>
                    <w:r w:rsidRPr="00815D29">
                      <w:rPr>
                        <w:rFonts w:ascii="Times New Roman" w:hAnsi="Times New Roman"/>
                        <w:color w:val="FFFFFF" w:themeColor="background1"/>
                        <w:sz w:val="24"/>
                        <w:lang w:val="en-US"/>
                      </w:rPr>
                      <w:t xml:space="preserve"> </w:t>
                    </w:r>
                    <w:r>
                      <w:rPr>
                        <w:color w:val="FFFFFF" w:themeColor="background1"/>
                        <w:sz w:val="24"/>
                      </w:rPr>
                      <w:t xml:space="preserve">| </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9316C" w14:textId="77777777" w:rsidR="000E1A5D" w:rsidRDefault="000E1A5D">
    <w:pPr>
      <w:pStyle w:val="Footer"/>
    </w:pPr>
    <w:r>
      <w:rPr>
        <w:noProof/>
        <w:lang w:eastAsia="en-GB"/>
      </w:rPr>
      <mc:AlternateContent>
        <mc:Choice Requires="wps">
          <w:drawing>
            <wp:anchor distT="0" distB="0" distL="114300" distR="114300" simplePos="0" relativeHeight="251658243" behindDoc="0" locked="0" layoutInCell="1" allowOverlap="1" wp14:anchorId="1B9E3E37" wp14:editId="20C57E47">
              <wp:simplePos x="0" y="0"/>
              <wp:positionH relativeFrom="column">
                <wp:posOffset>108585</wp:posOffset>
              </wp:positionH>
              <wp:positionV relativeFrom="paragraph">
                <wp:posOffset>-42545</wp:posOffset>
              </wp:positionV>
              <wp:extent cx="6872749" cy="33429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72749" cy="334296"/>
                      </a:xfrm>
                      <a:prstGeom prst="rect">
                        <a:avLst/>
                      </a:prstGeom>
                      <a:noFill/>
                      <a:ln w="6350">
                        <a:noFill/>
                      </a:ln>
                    </wps:spPr>
                    <wps:txb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E3E37" id="_x0000_t202" coordsize="21600,21600" o:spt="202" path="m,l,21600r21600,l21600,xe">
              <v:stroke joinstyle="miter"/>
              <v:path gradientshapeok="t" o:connecttype="rect"/>
            </v:shapetype>
            <v:shape id="Text Box 15" o:spid="_x0000_s1030" type="#_x0000_t202" style="position:absolute;margin-left:8.55pt;margin-top:-3.35pt;width:541.15pt;height:26.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vLHAIAADMEAAAOAAAAZHJzL2Uyb0RvYy54bWysU02P2jAQvVfqf7B8L4HAwhIRVnRXVJXQ&#10;7kpstWfj2CSS43FtQ0J/fcdO+NC2p6oXZ8YzmY/3n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97N0NplTwjE2Hk/S+TSUSa5/G+v8NwE1CUZOLdIS&#10;0WLHjfNd6jklNNOwrpSK1ChNGuwwvhvGHy4RLK409rjOGizf7lpSFTlNz3vsoDjhehY65p3h6wpn&#10;2DDnX5lFqnEjlK9/wUMqwF7QW5SUYH/97T7kIwMYpaRB6eTU/TwwKyhR3zVyMx9NJkFr0ZnczVJ0&#10;7G1kdxvRh/oRUJ0jfCiGRzPke3U2pYX6HVW+Cl0xxDTH3jn1Z/PRd4LGV8LFahWTUF2G+Y3eGh5K&#10;B1QDwm/tO7Omp8Ejgc9wFhnLPrDR5XZ8rA4eZBWpCjh3qPbwozIj2f0rCtK/9WPW9a0vfwMAAP//&#10;AwBQSwMEFAAGAAgAAAAhAFPAZbfgAAAACQEAAA8AAABkcnMvZG93bnJldi54bWxMj81uwjAQhO9I&#10;fQdrK/UGDoi/pHEQioQqVeUA5dLbJl6SqPE6jQ2kffqaU3sczWjmm3QzmFZcqXeNZQXTSQSCuLS6&#10;4UrB6X03XoNwHllja5kUfJODTfYwSjHR9sYHuh59JUIJuwQV1N53iZSurMmgm9iOOHhn2xv0QfaV&#10;1D3eQrlp5SyKltJgw2Ghxo7ymsrP48UoeM13ezwUM7P+afOXt/O2+zp9LJR6ehy2zyA8Df4vDHf8&#10;gA5ZYCrshbUTbdCraUgqGC9XIO5+FMdzEIWC+SIGmaXy/4PsFwAA//8DAFBLAQItABQABgAIAAAA&#10;IQC2gziS/gAAAOEBAAATAAAAAAAAAAAAAAAAAAAAAABbQ29udGVudF9UeXBlc10ueG1sUEsBAi0A&#10;FAAGAAgAAAAhADj9If/WAAAAlAEAAAsAAAAAAAAAAAAAAAAALwEAAF9yZWxzLy5yZWxzUEsBAi0A&#10;FAAGAAgAAAAhAElp28scAgAAMwQAAA4AAAAAAAAAAAAAAAAALgIAAGRycy9lMm9Eb2MueG1sUEsB&#10;Ai0AFAAGAAgAAAAhAFPAZbfgAAAACQEAAA8AAAAAAAAAAAAAAAAAdgQAAGRycy9kb3ducmV2Lnht&#10;bFBLBQYAAAAABAAEAPMAAACDBQAAAAA=&#10;" filled="f" stroked="f" strokeweight=".5pt">
              <v:textbox>
                <w:txbxContent>
                  <w:p w14:paraId="286D6F13" w14:textId="32BA60F0" w:rsidR="000E1A5D" w:rsidRPr="00815D29" w:rsidRDefault="000E1A5D" w:rsidP="0000409B">
                    <w:pPr>
                      <w:rPr>
                        <w:color w:val="FFFFFF" w:themeColor="background1"/>
                        <w:sz w:val="24"/>
                      </w:rPr>
                    </w:pPr>
                    <w:r>
                      <w:rPr>
                        <w:color w:val="FFFFFF" w:themeColor="background1"/>
                        <w:sz w:val="24"/>
                      </w:rPr>
                      <w:t xml:space="preserve">| </w:t>
                    </w:r>
                    <w:r w:rsidRPr="00815D29">
                      <w:rPr>
                        <w:color w:val="FFFFFF" w:themeColor="background1"/>
                        <w:sz w:val="24"/>
                        <w:lang w:val="en-US"/>
                      </w:rPr>
                      <w:fldChar w:fldCharType="begin"/>
                    </w:r>
                    <w:r w:rsidRPr="00815D29">
                      <w:rPr>
                        <w:color w:val="FFFFFF" w:themeColor="background1"/>
                        <w:sz w:val="24"/>
                        <w:lang w:val="en-US"/>
                      </w:rPr>
                      <w:instrText xml:space="preserve"> PAGE </w:instrText>
                    </w:r>
                    <w:r w:rsidRPr="00815D29">
                      <w:rPr>
                        <w:color w:val="FFFFFF" w:themeColor="background1"/>
                        <w:sz w:val="24"/>
                        <w:lang w:val="en-US"/>
                      </w:rPr>
                      <w:fldChar w:fldCharType="separate"/>
                    </w:r>
                    <w:r>
                      <w:rPr>
                        <w:noProof/>
                        <w:color w:val="FFFFFF" w:themeColor="background1"/>
                        <w:sz w:val="24"/>
                        <w:lang w:val="en-US"/>
                      </w:rPr>
                      <w:t>3</w:t>
                    </w:r>
                    <w:r w:rsidRPr="00815D29">
                      <w:rPr>
                        <w:color w:val="FFFFFF" w:themeColor="background1"/>
                        <w:sz w:val="24"/>
                        <w:lang w:val="en-US"/>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D34E0" w14:textId="236222AA" w:rsidR="000E1A5D" w:rsidRDefault="000E1A5D" w:rsidP="00F331C7">
    <w:pPr>
      <w:pStyle w:val="Footer"/>
      <w:tabs>
        <w:tab w:val="clear" w:pos="4680"/>
        <w:tab w:val="clear" w:pos="9360"/>
        <w:tab w:val="left" w:pos="23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77A27" w14:textId="77777777" w:rsidR="003A7989" w:rsidRDefault="003A7989" w:rsidP="00110B4E">
      <w:r>
        <w:separator/>
      </w:r>
    </w:p>
  </w:footnote>
  <w:footnote w:type="continuationSeparator" w:id="0">
    <w:p w14:paraId="03CFEC87" w14:textId="77777777" w:rsidR="003A7989" w:rsidRDefault="003A7989" w:rsidP="00110B4E">
      <w:r>
        <w:continuationSeparator/>
      </w:r>
    </w:p>
  </w:footnote>
  <w:footnote w:type="continuationNotice" w:id="1">
    <w:p w14:paraId="6B1B96AE" w14:textId="77777777" w:rsidR="003A7989" w:rsidRDefault="003A79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49358" w14:textId="4C6B8E98" w:rsidR="000E1A5D" w:rsidRDefault="000E1A5D" w:rsidP="0000409B">
    <w:pPr>
      <w:pStyle w:val="Header"/>
      <w:tabs>
        <w:tab w:val="clear" w:pos="4680"/>
        <w:tab w:val="clear" w:pos="9360"/>
        <w:tab w:val="left" w:pos="6360"/>
      </w:tabs>
    </w:pPr>
    <w:r>
      <w:rPr>
        <w:noProof/>
        <w:lang w:eastAsia="en-GB"/>
      </w:rPr>
      <w:drawing>
        <wp:anchor distT="0" distB="0" distL="114300" distR="114300" simplePos="0" relativeHeight="251658246" behindDoc="1" locked="0" layoutInCell="1" allowOverlap="1" wp14:anchorId="21660DAE" wp14:editId="61F9C2A8">
          <wp:simplePos x="0" y="0"/>
          <wp:positionH relativeFrom="page">
            <wp:align>left</wp:align>
          </wp:positionH>
          <wp:positionV relativeFrom="paragraph">
            <wp:posOffset>-434910</wp:posOffset>
          </wp:positionV>
          <wp:extent cx="7559585" cy="10692765"/>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2.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rsidRPr="00BC64CC">
      <w:rPr>
        <w:noProof/>
        <w:lang w:eastAsia="en-GB"/>
      </w:rPr>
      <mc:AlternateContent>
        <mc:Choice Requires="wps">
          <w:drawing>
            <wp:anchor distT="0" distB="0" distL="114300" distR="114300" simplePos="0" relativeHeight="251658241" behindDoc="0" locked="0" layoutInCell="1" allowOverlap="1" wp14:anchorId="7D0F97F8" wp14:editId="5A45FCE7">
              <wp:simplePos x="0" y="0"/>
              <wp:positionH relativeFrom="column">
                <wp:posOffset>-13335</wp:posOffset>
              </wp:positionH>
              <wp:positionV relativeFrom="paragraph">
                <wp:posOffset>-225425</wp:posOffset>
              </wp:positionV>
              <wp:extent cx="3962400" cy="343535"/>
              <wp:effectExtent l="0" t="0" r="0" b="12065"/>
              <wp:wrapNone/>
              <wp:docPr id="11" name="Text Box 11"/>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0F97F8" id="_x0000_t202" coordsize="21600,21600" o:spt="202" path="m,l,21600r21600,l21600,xe">
              <v:stroke joinstyle="miter"/>
              <v:path gradientshapeok="t" o:connecttype="rect"/>
            </v:shapetype>
            <v:shape id="Text Box 11" o:spid="_x0000_s1028" type="#_x0000_t202" style="position:absolute;margin-left:-1.05pt;margin-top:-17.75pt;width:312pt;height:27.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5lFwIAACwEAAAOAAAAZHJzL2Uyb0RvYy54bWysU02P2jAQvVfqf7B8LwkEaDcirOiuqCqh&#10;3ZXYas/GsUkkx+PahoT++o6d8KFtT1UvzoxnMh/vPS/uu0aRo7CuBl3Q8SilRGgOZa33Bf3xuv70&#10;hRLnmS6ZAi0KehKO3i8/fli0JhcTqECVwhIsol3emoJW3ps8SRyvRMPcCIzQGJRgG+bRtfuktKzF&#10;6o1KJmk6T1qwpbHAhXN4+9gH6TLWl1Jw/yylE56oguJsPp42nrtwJssFy/eWmarmwxjsH6ZoWK2x&#10;6aXUI/OMHGz9R6mm5hYcSD/i0CQgZc1F3AG3GafvttlWzIi4C4LjzAUm9//K8qfj1rxY4ruv0CGB&#10;AZDWuNzhZdink7YJX5yUYBwhPF1gE50nHC+zu/lkmmKIYyybZrNsFsok17+Ndf6bgIYEo6AWaYlo&#10;sePG+T71nBKaaVjXSkVqlCZtQefZLI0/XCJYXGnscZ01WL7bdcMCOyhPuJeFnnJn+LrG5hvm/Auz&#10;yDHOi7r1z3hIBdgEBouSCuyvv92HfIQeo5S0qJmCup8HZgUl6rtGUu7G02kQWXSms88TdOxtZHcb&#10;0YfmAVCWY3whhkcz5Ht1NqWF5g3lvQpdMcQ0x94F9WfzwfdKxufBxWoVk1BWhvmN3hoeSgc4A7Sv&#10;3RuzZsDfI3NPcFYXy9/R0Of2RKwOHmQdOQoA96gOuKMkI8vD8wmav/Vj1vWRL38DAAD//wMAUEsD&#10;BBQABgAIAAAAIQAJS/394QAAAAkBAAAPAAAAZHJzL2Rvd25yZXYueG1sTI9NS8NAEIbvgv9hmYK3&#10;dpNIQozZlBIoguihtRdvm+w0Cd2PmN220V/veLKnYZiHd563XM9GswtOfnBWQLyKgKFtnRpsJ+Dw&#10;sV3mwHyQVkntLAr4Rg/r6v6ulIVyV7vDyz50jEKsL6SAPoSx4Ny3PRrpV25ES7ejm4wMtE4dV5O8&#10;UrjRPImijBs5WPrQyxHrHtvT/mwEvNbbd7lrEpP/6Prl7bgZvw6fqRAPi3nzDCzgHP5h+NMndajI&#10;qXFnqzzTApZJTCTNxzQFRkCWxE/AGiLzDHhV8tsG1S8AAAD//wMAUEsBAi0AFAAGAAgAAAAhALaD&#10;OJL+AAAA4QEAABMAAAAAAAAAAAAAAAAAAAAAAFtDb250ZW50X1R5cGVzXS54bWxQSwECLQAUAAYA&#10;CAAAACEAOP0h/9YAAACUAQAACwAAAAAAAAAAAAAAAAAvAQAAX3JlbHMvLnJlbHNQSwECLQAUAAYA&#10;CAAAACEA+kteZRcCAAAsBAAADgAAAAAAAAAAAAAAAAAuAgAAZHJzL2Uyb0RvYy54bWxQSwECLQAU&#10;AAYACAAAACEACUv9/eEAAAAJAQAADwAAAAAAAAAAAAAAAABxBAAAZHJzL2Rvd25yZXYueG1sUEsF&#10;BgAAAAAEAAQA8wAAAH8FAAAAAA==&#10;" filled="f" stroked="f" strokeweight=".5pt">
              <v:textbox>
                <w:txbxContent>
                  <w:p w14:paraId="0797CB0F" w14:textId="77777777" w:rsidR="000E1A5D" w:rsidRPr="00291DD7" w:rsidRDefault="000E1A5D" w:rsidP="00BC64CC">
                    <w:pPr>
                      <w:rPr>
                        <w:color w:val="FFFFFF" w:themeColor="background1"/>
                        <w:sz w:val="32"/>
                        <w:szCs w:val="32"/>
                      </w:rPr>
                    </w:pPr>
                    <w:r w:rsidRPr="00291DD7">
                      <w:rPr>
                        <w:color w:val="FFFFFF" w:themeColor="background1"/>
                        <w:sz w:val="32"/>
                        <w:szCs w:val="32"/>
                      </w:rPr>
                      <w:t>www.westsussex.gov.uk</w:t>
                    </w:r>
                  </w:p>
                </w:txbxContent>
              </v:textbox>
            </v:shape>
          </w:pict>
        </mc:Fallback>
      </mc:AlternateContent>
    </w:r>
    <w:r w:rsidR="0000409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54BDE" w14:textId="694551DB" w:rsidR="000E1A5D" w:rsidRDefault="000E1A5D" w:rsidP="00F331C7">
    <w:pPr>
      <w:pStyle w:val="Header"/>
      <w:tabs>
        <w:tab w:val="clear" w:pos="4680"/>
        <w:tab w:val="clear" w:pos="9360"/>
        <w:tab w:val="center" w:pos="5383"/>
      </w:tabs>
    </w:pPr>
    <w:r>
      <w:rPr>
        <w:noProof/>
        <w:lang w:eastAsia="en-GB"/>
      </w:rPr>
      <w:drawing>
        <wp:anchor distT="0" distB="0" distL="114300" distR="114300" simplePos="0" relativeHeight="251658247" behindDoc="1" locked="0" layoutInCell="1" allowOverlap="1" wp14:anchorId="4A0414D7" wp14:editId="412CDDAC">
          <wp:simplePos x="0" y="0"/>
          <wp:positionH relativeFrom="page">
            <wp:align>left</wp:align>
          </wp:positionH>
          <wp:positionV relativeFrom="paragraph">
            <wp:posOffset>-449580</wp:posOffset>
          </wp:positionV>
          <wp:extent cx="7559585" cy="1069276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3.jpg"/>
                  <pic:cNvPicPr/>
                </pic:nvPicPr>
                <pic:blipFill>
                  <a:blip r:embed="rId1">
                    <a:extLst>
                      <a:ext uri="{28A0092B-C50C-407E-A947-70E740481C1C}">
                        <a14:useLocalDpi xmlns:a14="http://schemas.microsoft.com/office/drawing/2010/main" val="0"/>
                      </a:ext>
                    </a:extLst>
                  </a:blip>
                  <a:stretch>
                    <a:fillRect/>
                  </a:stretch>
                </pic:blipFill>
                <pic:spPr>
                  <a:xfrm>
                    <a:off x="0" y="0"/>
                    <a:ext cx="7559585" cy="106927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ED2C" w14:textId="77777777" w:rsidR="000E1A5D" w:rsidRDefault="000E1A5D">
    <w:pPr>
      <w:pStyle w:val="Header"/>
    </w:pPr>
    <w:r>
      <w:rPr>
        <w:noProof/>
        <w:lang w:eastAsia="en-GB"/>
      </w:rPr>
      <w:drawing>
        <wp:anchor distT="0" distB="0" distL="114300" distR="114300" simplePos="0" relativeHeight="251658245" behindDoc="1" locked="0" layoutInCell="1" allowOverlap="1" wp14:anchorId="538A2968" wp14:editId="4DBC384A">
          <wp:simplePos x="0" y="0"/>
          <wp:positionH relativeFrom="page">
            <wp:align>right</wp:align>
          </wp:positionH>
          <wp:positionV relativeFrom="paragraph">
            <wp:posOffset>-521547</wp:posOffset>
          </wp:positionV>
          <wp:extent cx="7569200" cy="106800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Children and Families-Portrait1.jpg"/>
                  <pic:cNvPicPr/>
                </pic:nvPicPr>
                <pic:blipFill>
                  <a:blip r:embed="rId1">
                    <a:extLst>
                      <a:ext uri="{28A0092B-C50C-407E-A947-70E740481C1C}">
                        <a14:useLocalDpi xmlns:a14="http://schemas.microsoft.com/office/drawing/2010/main" val="0"/>
                      </a:ext>
                    </a:extLst>
                  </a:blip>
                  <a:stretch>
                    <a:fillRect/>
                  </a:stretch>
                </pic:blipFill>
                <pic:spPr>
                  <a:xfrm>
                    <a:off x="0" y="0"/>
                    <a:ext cx="7569200" cy="106800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1" locked="0" layoutInCell="1" allowOverlap="1" wp14:anchorId="5CEB7B56" wp14:editId="50E776DF">
          <wp:simplePos x="0" y="0"/>
          <wp:positionH relativeFrom="column">
            <wp:posOffset>7358380</wp:posOffset>
          </wp:positionH>
          <wp:positionV relativeFrom="paragraph">
            <wp:posOffset>-450215</wp:posOffset>
          </wp:positionV>
          <wp:extent cx="7569835" cy="10706735"/>
          <wp:effectExtent l="0" t="0" r="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the Council-Portrait-2.jpg"/>
                  <pic:cNvPicPr/>
                </pic:nvPicPr>
                <pic:blipFill>
                  <a:blip r:embed="rId2">
                    <a:extLst>
                      <a:ext uri="{28A0092B-C50C-407E-A947-70E740481C1C}">
                        <a14:useLocalDpi xmlns:a14="http://schemas.microsoft.com/office/drawing/2010/main" val="0"/>
                      </a:ext>
                    </a:extLst>
                  </a:blip>
                  <a:stretch>
                    <a:fillRect/>
                  </a:stretch>
                </pic:blipFill>
                <pic:spPr>
                  <a:xfrm>
                    <a:off x="0" y="0"/>
                    <a:ext cx="7569835" cy="1070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5AC820AD" wp14:editId="4A9A7A9E">
              <wp:simplePos x="0" y="0"/>
              <wp:positionH relativeFrom="column">
                <wp:posOffset>-63500</wp:posOffset>
              </wp:positionH>
              <wp:positionV relativeFrom="paragraph">
                <wp:posOffset>-220652</wp:posOffset>
              </wp:positionV>
              <wp:extent cx="3962400" cy="343535"/>
              <wp:effectExtent l="0" t="0" r="0" b="12065"/>
              <wp:wrapNone/>
              <wp:docPr id="9" name="Text Box 9"/>
              <wp:cNvGraphicFramePr/>
              <a:graphic xmlns:a="http://schemas.openxmlformats.org/drawingml/2006/main">
                <a:graphicData uri="http://schemas.microsoft.com/office/word/2010/wordprocessingShape">
                  <wps:wsp>
                    <wps:cNvSpPr txBox="1"/>
                    <wps:spPr>
                      <a:xfrm>
                        <a:off x="0" y="0"/>
                        <a:ext cx="3962400" cy="343535"/>
                      </a:xfrm>
                      <a:prstGeom prst="rect">
                        <a:avLst/>
                      </a:prstGeom>
                      <a:noFill/>
                      <a:ln w="6350">
                        <a:noFill/>
                      </a:ln>
                    </wps:spPr>
                    <wps:txb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C820AD" id="_x0000_t202" coordsize="21600,21600" o:spt="202" path="m,l,21600r21600,l21600,xe">
              <v:stroke joinstyle="miter"/>
              <v:path gradientshapeok="t" o:connecttype="rect"/>
            </v:shapetype>
            <v:shape id="Text Box 9" o:spid="_x0000_s1031" type="#_x0000_t202" style="position:absolute;margin-left:-5pt;margin-top:-17.35pt;width:312pt;height:2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xTpGgIAADMEAAAOAAAAZHJzL2Uyb0RvYy54bWysU8lu2zAQvRfoPxC815LXNoLlwE3gooCR&#10;BHCKnGmKtAhQHJakLblf3yHlDWlPRS/UDGc0y3uP8/uu0eQgnFdgSjoc5JQIw6FSZlfSH6+rT18o&#10;8YGZimkwoqRH4en94uOHeWsLMYIadCUcwSLGF60taR2CLbLM81o0zA/ACoNBCa5hAV23yyrHWqze&#10;6GyU57OsBVdZB1x4j7ePfZAuUn0pBQ/PUnoRiC4pzhbS6dK5jWe2mLNi55itFT+Nwf5hioYpg00v&#10;pR5ZYGTv1B+lGsUdeJBhwKHJQErFRdoBtxnm77bZ1MyKtAuC4+0FJv//yvKnw8a+OBK6r9AhgRGQ&#10;1vrC42Xcp5OuiV+clGAcITxeYBNdIBwvx3ez0STHEMfYeDKejqexTHb92zofvgloSDRK6pCWhBY7&#10;rH3oU88psZmBldI6UaMNaUs6G0/z9MMlgsW1wR7XWaMVum1HVIVTnPfYQnXE9Rz0zHvLVwpnWDMf&#10;XphDqnFslG94xkNqwF5wsiipwf36233MRwYwSkmL0imp/7lnTlCivxvk5m44mUStJWcy/TxCx91G&#10;trcRs28eANU5xIdieTJjftBnUzpo3lDly9gVQ8xw7F3ScDYfQi9ofCVcLJcpCdVlWVibjeWxdEQ1&#10;IvzavTFnTzQEJPAJziJjxTs2+tyej+U+gFSJqohzj+oJflRmIvv0iqL0b/2UdX3ri98AAAD//wMA&#10;UEsDBBQABgAIAAAAIQBo00U/4gAAAAoBAAAPAAAAZHJzL2Rvd25yZXYueG1sTI9BT8JAEIXvJv6H&#10;zZh4g22xItRuCWlCTIwcQC7cpt2hbezu1u4C1V/veNLbzLyXN9/LVqPpxIUG3zqrIJ5GIMhWTre2&#10;VnB430wWIHxAq7FzlhR8kYdVfnuTYard1e7osg+14BDrU1TQhNCnUvqqIYN+6nqyrJ3cYDDwOtRS&#10;D3jlcNPJWRTNpcHW8ocGeyoaqj72Z6PgtdhscVfOzOK7K17eTuv+83B8VOr+blw/gwg0hj8z/OIz&#10;OuTMVLqz1V50CiZxxF0CDw/JEwh2zOOELyVblwnIPJP/K+Q/AAAA//8DAFBLAQItABQABgAIAAAA&#10;IQC2gziS/gAAAOEBAAATAAAAAAAAAAAAAAAAAAAAAABbQ29udGVudF9UeXBlc10ueG1sUEsBAi0A&#10;FAAGAAgAAAAhADj9If/WAAAAlAEAAAsAAAAAAAAAAAAAAAAALwEAAF9yZWxzLy5yZWxzUEsBAi0A&#10;FAAGAAgAAAAhAOLXFOkaAgAAMwQAAA4AAAAAAAAAAAAAAAAALgIAAGRycy9lMm9Eb2MueG1sUEsB&#10;Ai0AFAAGAAgAAAAhAGjTRT/iAAAACgEAAA8AAAAAAAAAAAAAAAAAdAQAAGRycy9kb3ducmV2Lnht&#10;bFBLBQYAAAAABAAEAPMAAACDBQAAAAA=&#10;" filled="f" stroked="f" strokeweight=".5pt">
              <v:textbox>
                <w:txbxContent>
                  <w:p w14:paraId="1B98B92F" w14:textId="77777777" w:rsidR="000E1A5D" w:rsidRPr="00291DD7" w:rsidRDefault="000E1A5D">
                    <w:pPr>
                      <w:rPr>
                        <w:color w:val="FFFFFF" w:themeColor="background1"/>
                        <w:sz w:val="32"/>
                        <w:szCs w:val="32"/>
                      </w:rPr>
                    </w:pPr>
                    <w:r w:rsidRPr="00291DD7">
                      <w:rPr>
                        <w:color w:val="FFFFFF" w:themeColor="background1"/>
                        <w:sz w:val="32"/>
                        <w:szCs w:val="32"/>
                      </w:rPr>
                      <w:t>www.westsussex.gov.uk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7334"/>
    <w:multiLevelType w:val="multilevel"/>
    <w:tmpl w:val="72D23D4E"/>
    <w:lvl w:ilvl="0">
      <w:start w:val="1"/>
      <w:numFmt w:val="decimal"/>
      <w:lvlText w:val="%1"/>
      <w:lvlJc w:val="left"/>
      <w:pPr>
        <w:ind w:left="430" w:hanging="430"/>
      </w:pPr>
      <w:rPr>
        <w:rFonts w:hint="default"/>
        <w:color w:val="FFFFFF" w:themeColor="background1"/>
      </w:rPr>
    </w:lvl>
    <w:lvl w:ilvl="1">
      <w:start w:val="1"/>
      <w:numFmt w:val="decimal"/>
      <w:lvlText w:val="%1.%2"/>
      <w:lvlJc w:val="left"/>
      <w:pPr>
        <w:ind w:left="153" w:hanging="720"/>
      </w:pPr>
      <w:rPr>
        <w:rFonts w:ascii="Verdana" w:hAnsi="Verdana" w:hint="default"/>
        <w:b w:val="0"/>
        <w:bCs w:val="0"/>
        <w:color w:val="auto"/>
        <w:sz w:val="20"/>
        <w:szCs w:val="2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1" w15:restartNumberingAfterBreak="0">
    <w:nsid w:val="04C35305"/>
    <w:multiLevelType w:val="hybridMultilevel"/>
    <w:tmpl w:val="48D0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B2CD7"/>
    <w:multiLevelType w:val="hybridMultilevel"/>
    <w:tmpl w:val="F63E3FE0"/>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104F5"/>
    <w:multiLevelType w:val="hybridMultilevel"/>
    <w:tmpl w:val="620252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1594F"/>
    <w:multiLevelType w:val="hybridMultilevel"/>
    <w:tmpl w:val="3EC0C754"/>
    <w:lvl w:ilvl="0" w:tplc="04884054">
      <w:start w:val="6"/>
      <w:numFmt w:val="decimal"/>
      <w:lvlText w:val="%1."/>
      <w:lvlJc w:val="left"/>
      <w:pPr>
        <w:ind w:left="795" w:hanging="360"/>
      </w:pPr>
      <w:rPr>
        <w:rFonts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5" w15:restartNumberingAfterBreak="0">
    <w:nsid w:val="112B55BF"/>
    <w:multiLevelType w:val="hybridMultilevel"/>
    <w:tmpl w:val="D7BE17E4"/>
    <w:lvl w:ilvl="0" w:tplc="B5AC35A2">
      <w:start w:val="3"/>
      <w:numFmt w:val="bullet"/>
      <w:lvlText w:val="-"/>
      <w:lvlJc w:val="left"/>
      <w:pPr>
        <w:ind w:left="430" w:hanging="360"/>
      </w:pPr>
      <w:rPr>
        <w:rFonts w:ascii="Arial" w:eastAsiaTheme="minorHAnsi" w:hAnsi="Arial" w:cs="Aria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6" w15:restartNumberingAfterBreak="0">
    <w:nsid w:val="117203A8"/>
    <w:multiLevelType w:val="hybridMultilevel"/>
    <w:tmpl w:val="DF6A86E4"/>
    <w:lvl w:ilvl="0" w:tplc="6458EFAA">
      <w:start w:val="1"/>
      <w:numFmt w:val="bullet"/>
      <w:lvlText w:val="•"/>
      <w:lvlJc w:val="left"/>
      <w:pPr>
        <w:tabs>
          <w:tab w:val="num" w:pos="720"/>
        </w:tabs>
        <w:ind w:left="720" w:hanging="360"/>
      </w:pPr>
      <w:rPr>
        <w:rFonts w:ascii="Calibri" w:hAnsi="Calibri" w:hint="default"/>
      </w:rPr>
    </w:lvl>
    <w:lvl w:ilvl="1" w:tplc="FDA097AC" w:tentative="1">
      <w:start w:val="1"/>
      <w:numFmt w:val="bullet"/>
      <w:lvlText w:val="•"/>
      <w:lvlJc w:val="left"/>
      <w:pPr>
        <w:tabs>
          <w:tab w:val="num" w:pos="1440"/>
        </w:tabs>
        <w:ind w:left="1440" w:hanging="360"/>
      </w:pPr>
      <w:rPr>
        <w:rFonts w:ascii="Calibri" w:hAnsi="Calibri" w:hint="default"/>
      </w:rPr>
    </w:lvl>
    <w:lvl w:ilvl="2" w:tplc="0F744E26" w:tentative="1">
      <w:start w:val="1"/>
      <w:numFmt w:val="bullet"/>
      <w:lvlText w:val="•"/>
      <w:lvlJc w:val="left"/>
      <w:pPr>
        <w:tabs>
          <w:tab w:val="num" w:pos="2160"/>
        </w:tabs>
        <w:ind w:left="2160" w:hanging="360"/>
      </w:pPr>
      <w:rPr>
        <w:rFonts w:ascii="Calibri" w:hAnsi="Calibri" w:hint="default"/>
      </w:rPr>
    </w:lvl>
    <w:lvl w:ilvl="3" w:tplc="789C67CC" w:tentative="1">
      <w:start w:val="1"/>
      <w:numFmt w:val="bullet"/>
      <w:lvlText w:val="•"/>
      <w:lvlJc w:val="left"/>
      <w:pPr>
        <w:tabs>
          <w:tab w:val="num" w:pos="2880"/>
        </w:tabs>
        <w:ind w:left="2880" w:hanging="360"/>
      </w:pPr>
      <w:rPr>
        <w:rFonts w:ascii="Calibri" w:hAnsi="Calibri" w:hint="default"/>
      </w:rPr>
    </w:lvl>
    <w:lvl w:ilvl="4" w:tplc="8F5C48D6" w:tentative="1">
      <w:start w:val="1"/>
      <w:numFmt w:val="bullet"/>
      <w:lvlText w:val="•"/>
      <w:lvlJc w:val="left"/>
      <w:pPr>
        <w:tabs>
          <w:tab w:val="num" w:pos="3600"/>
        </w:tabs>
        <w:ind w:left="3600" w:hanging="360"/>
      </w:pPr>
      <w:rPr>
        <w:rFonts w:ascii="Calibri" w:hAnsi="Calibri" w:hint="default"/>
      </w:rPr>
    </w:lvl>
    <w:lvl w:ilvl="5" w:tplc="875AF0A2" w:tentative="1">
      <w:start w:val="1"/>
      <w:numFmt w:val="bullet"/>
      <w:lvlText w:val="•"/>
      <w:lvlJc w:val="left"/>
      <w:pPr>
        <w:tabs>
          <w:tab w:val="num" w:pos="4320"/>
        </w:tabs>
        <w:ind w:left="4320" w:hanging="360"/>
      </w:pPr>
      <w:rPr>
        <w:rFonts w:ascii="Calibri" w:hAnsi="Calibri" w:hint="default"/>
      </w:rPr>
    </w:lvl>
    <w:lvl w:ilvl="6" w:tplc="1C24D560" w:tentative="1">
      <w:start w:val="1"/>
      <w:numFmt w:val="bullet"/>
      <w:lvlText w:val="•"/>
      <w:lvlJc w:val="left"/>
      <w:pPr>
        <w:tabs>
          <w:tab w:val="num" w:pos="5040"/>
        </w:tabs>
        <w:ind w:left="5040" w:hanging="360"/>
      </w:pPr>
      <w:rPr>
        <w:rFonts w:ascii="Calibri" w:hAnsi="Calibri" w:hint="default"/>
      </w:rPr>
    </w:lvl>
    <w:lvl w:ilvl="7" w:tplc="546078B4" w:tentative="1">
      <w:start w:val="1"/>
      <w:numFmt w:val="bullet"/>
      <w:lvlText w:val="•"/>
      <w:lvlJc w:val="left"/>
      <w:pPr>
        <w:tabs>
          <w:tab w:val="num" w:pos="5760"/>
        </w:tabs>
        <w:ind w:left="5760" w:hanging="360"/>
      </w:pPr>
      <w:rPr>
        <w:rFonts w:ascii="Calibri" w:hAnsi="Calibri" w:hint="default"/>
      </w:rPr>
    </w:lvl>
    <w:lvl w:ilvl="8" w:tplc="3564AB66"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2074AE4"/>
    <w:multiLevelType w:val="hybridMultilevel"/>
    <w:tmpl w:val="B9B858B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B0072E"/>
    <w:multiLevelType w:val="hybridMultilevel"/>
    <w:tmpl w:val="1AA8FF02"/>
    <w:lvl w:ilvl="0" w:tplc="0809000F">
      <w:start w:val="1"/>
      <w:numFmt w:val="decimal"/>
      <w:lvlText w:val="%1."/>
      <w:lvlJc w:val="left"/>
      <w:pPr>
        <w:ind w:left="1080" w:hanging="360"/>
      </w:pPr>
      <w:rPr>
        <w:rFonts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17016E"/>
    <w:multiLevelType w:val="hybridMultilevel"/>
    <w:tmpl w:val="C392660A"/>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094C62"/>
    <w:multiLevelType w:val="hybridMultilevel"/>
    <w:tmpl w:val="9318A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C3668A"/>
    <w:multiLevelType w:val="hybridMultilevel"/>
    <w:tmpl w:val="EFD67230"/>
    <w:lvl w:ilvl="0" w:tplc="22A47322">
      <w:start w:val="1"/>
      <w:numFmt w:val="bullet"/>
      <w:lvlText w:val="•"/>
      <w:lvlJc w:val="left"/>
      <w:pPr>
        <w:tabs>
          <w:tab w:val="num" w:pos="720"/>
        </w:tabs>
        <w:ind w:left="720" w:hanging="360"/>
      </w:pPr>
      <w:rPr>
        <w:rFonts w:ascii="Calibri" w:hAnsi="Calibri" w:hint="default"/>
      </w:rPr>
    </w:lvl>
    <w:lvl w:ilvl="1" w:tplc="76BC7456" w:tentative="1">
      <w:start w:val="1"/>
      <w:numFmt w:val="bullet"/>
      <w:lvlText w:val="•"/>
      <w:lvlJc w:val="left"/>
      <w:pPr>
        <w:tabs>
          <w:tab w:val="num" w:pos="1440"/>
        </w:tabs>
        <w:ind w:left="1440" w:hanging="360"/>
      </w:pPr>
      <w:rPr>
        <w:rFonts w:ascii="Calibri" w:hAnsi="Calibri" w:hint="default"/>
      </w:rPr>
    </w:lvl>
    <w:lvl w:ilvl="2" w:tplc="91CA5BFC" w:tentative="1">
      <w:start w:val="1"/>
      <w:numFmt w:val="bullet"/>
      <w:lvlText w:val="•"/>
      <w:lvlJc w:val="left"/>
      <w:pPr>
        <w:tabs>
          <w:tab w:val="num" w:pos="2160"/>
        </w:tabs>
        <w:ind w:left="2160" w:hanging="360"/>
      </w:pPr>
      <w:rPr>
        <w:rFonts w:ascii="Calibri" w:hAnsi="Calibri" w:hint="default"/>
      </w:rPr>
    </w:lvl>
    <w:lvl w:ilvl="3" w:tplc="3C1EBFD0" w:tentative="1">
      <w:start w:val="1"/>
      <w:numFmt w:val="bullet"/>
      <w:lvlText w:val="•"/>
      <w:lvlJc w:val="left"/>
      <w:pPr>
        <w:tabs>
          <w:tab w:val="num" w:pos="2880"/>
        </w:tabs>
        <w:ind w:left="2880" w:hanging="360"/>
      </w:pPr>
      <w:rPr>
        <w:rFonts w:ascii="Calibri" w:hAnsi="Calibri" w:hint="default"/>
      </w:rPr>
    </w:lvl>
    <w:lvl w:ilvl="4" w:tplc="3ED8531C" w:tentative="1">
      <w:start w:val="1"/>
      <w:numFmt w:val="bullet"/>
      <w:lvlText w:val="•"/>
      <w:lvlJc w:val="left"/>
      <w:pPr>
        <w:tabs>
          <w:tab w:val="num" w:pos="3600"/>
        </w:tabs>
        <w:ind w:left="3600" w:hanging="360"/>
      </w:pPr>
      <w:rPr>
        <w:rFonts w:ascii="Calibri" w:hAnsi="Calibri" w:hint="default"/>
      </w:rPr>
    </w:lvl>
    <w:lvl w:ilvl="5" w:tplc="B5A4F1FA" w:tentative="1">
      <w:start w:val="1"/>
      <w:numFmt w:val="bullet"/>
      <w:lvlText w:val="•"/>
      <w:lvlJc w:val="left"/>
      <w:pPr>
        <w:tabs>
          <w:tab w:val="num" w:pos="4320"/>
        </w:tabs>
        <w:ind w:left="4320" w:hanging="360"/>
      </w:pPr>
      <w:rPr>
        <w:rFonts w:ascii="Calibri" w:hAnsi="Calibri" w:hint="default"/>
      </w:rPr>
    </w:lvl>
    <w:lvl w:ilvl="6" w:tplc="BA804230" w:tentative="1">
      <w:start w:val="1"/>
      <w:numFmt w:val="bullet"/>
      <w:lvlText w:val="•"/>
      <w:lvlJc w:val="left"/>
      <w:pPr>
        <w:tabs>
          <w:tab w:val="num" w:pos="5040"/>
        </w:tabs>
        <w:ind w:left="5040" w:hanging="360"/>
      </w:pPr>
      <w:rPr>
        <w:rFonts w:ascii="Calibri" w:hAnsi="Calibri" w:hint="default"/>
      </w:rPr>
    </w:lvl>
    <w:lvl w:ilvl="7" w:tplc="ACDCF01E" w:tentative="1">
      <w:start w:val="1"/>
      <w:numFmt w:val="bullet"/>
      <w:lvlText w:val="•"/>
      <w:lvlJc w:val="left"/>
      <w:pPr>
        <w:tabs>
          <w:tab w:val="num" w:pos="5760"/>
        </w:tabs>
        <w:ind w:left="5760" w:hanging="360"/>
      </w:pPr>
      <w:rPr>
        <w:rFonts w:ascii="Calibri" w:hAnsi="Calibri" w:hint="default"/>
      </w:rPr>
    </w:lvl>
    <w:lvl w:ilvl="8" w:tplc="4BD0C0E2"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33E497B"/>
    <w:multiLevelType w:val="hybridMultilevel"/>
    <w:tmpl w:val="78AA6FB0"/>
    <w:lvl w:ilvl="0" w:tplc="8786AF4E">
      <w:start w:val="1"/>
      <w:numFmt w:val="bullet"/>
      <w:lvlText w:val=""/>
      <w:lvlJc w:val="left"/>
      <w:pPr>
        <w:ind w:left="153" w:hanging="360"/>
      </w:pPr>
      <w:rPr>
        <w:rFonts w:ascii="Wingdings" w:hAnsi="Wingdings" w:hint="default"/>
        <w:sz w:val="24"/>
        <w:szCs w:val="24"/>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6B659C7"/>
    <w:multiLevelType w:val="multilevel"/>
    <w:tmpl w:val="530ED542"/>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9BD7D92"/>
    <w:multiLevelType w:val="hybridMultilevel"/>
    <w:tmpl w:val="E08ABF08"/>
    <w:lvl w:ilvl="0" w:tplc="8E76B186">
      <w:start w:val="10"/>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FB02A5"/>
    <w:multiLevelType w:val="hybridMultilevel"/>
    <w:tmpl w:val="5CE2A3A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2627AE"/>
    <w:multiLevelType w:val="hybridMultilevel"/>
    <w:tmpl w:val="DCB485C8"/>
    <w:lvl w:ilvl="0" w:tplc="A5C032CA">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7E62EF"/>
    <w:multiLevelType w:val="hybridMultilevel"/>
    <w:tmpl w:val="8E2A62A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05A8F"/>
    <w:multiLevelType w:val="hybridMultilevel"/>
    <w:tmpl w:val="BFDAB4AC"/>
    <w:lvl w:ilvl="0" w:tplc="875E85F0">
      <w:start w:val="1"/>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DF0989"/>
    <w:multiLevelType w:val="hybridMultilevel"/>
    <w:tmpl w:val="EFD8FACA"/>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BA4C94"/>
    <w:multiLevelType w:val="hybridMultilevel"/>
    <w:tmpl w:val="64801B60"/>
    <w:lvl w:ilvl="0" w:tplc="DC3A58AE">
      <w:start w:val="11"/>
      <w:numFmt w:val="decimal"/>
      <w:lvlText w:val="%1."/>
      <w:lvlJc w:val="left"/>
      <w:pPr>
        <w:ind w:left="930" w:hanging="57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3627D9"/>
    <w:multiLevelType w:val="hybridMultilevel"/>
    <w:tmpl w:val="6258255E"/>
    <w:lvl w:ilvl="0" w:tplc="134A7914">
      <w:start w:val="1"/>
      <w:numFmt w:val="decimal"/>
      <w:lvlText w:val="%1."/>
      <w:lvlJc w:val="left"/>
      <w:pPr>
        <w:ind w:left="720" w:hanging="360"/>
      </w:pPr>
      <w:rPr>
        <w:rFonts w:ascii="Verdana" w:hAnsi="Verdana"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270BD8"/>
    <w:multiLevelType w:val="hybridMultilevel"/>
    <w:tmpl w:val="0CE87E7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435C39"/>
    <w:multiLevelType w:val="hybridMultilevel"/>
    <w:tmpl w:val="FDBC998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FA3990"/>
    <w:multiLevelType w:val="hybridMultilevel"/>
    <w:tmpl w:val="F918AAD8"/>
    <w:lvl w:ilvl="0" w:tplc="0809000F">
      <w:start w:val="1"/>
      <w:numFmt w:val="decimal"/>
      <w:lvlText w:val="%1."/>
      <w:lvlJc w:val="left"/>
      <w:pPr>
        <w:ind w:left="-697" w:hanging="360"/>
      </w:pPr>
      <w:rPr>
        <w:rFonts w:hint="default"/>
      </w:rPr>
    </w:lvl>
    <w:lvl w:ilvl="1" w:tplc="08090019" w:tentative="1">
      <w:start w:val="1"/>
      <w:numFmt w:val="lowerLetter"/>
      <w:lvlText w:val="%2."/>
      <w:lvlJc w:val="left"/>
      <w:pPr>
        <w:ind w:left="23" w:hanging="360"/>
      </w:pPr>
    </w:lvl>
    <w:lvl w:ilvl="2" w:tplc="0809001B" w:tentative="1">
      <w:start w:val="1"/>
      <w:numFmt w:val="lowerRoman"/>
      <w:lvlText w:val="%3."/>
      <w:lvlJc w:val="right"/>
      <w:pPr>
        <w:ind w:left="743" w:hanging="180"/>
      </w:pPr>
    </w:lvl>
    <w:lvl w:ilvl="3" w:tplc="0809000F" w:tentative="1">
      <w:start w:val="1"/>
      <w:numFmt w:val="decimal"/>
      <w:lvlText w:val="%4."/>
      <w:lvlJc w:val="left"/>
      <w:pPr>
        <w:ind w:left="1463" w:hanging="360"/>
      </w:pPr>
    </w:lvl>
    <w:lvl w:ilvl="4" w:tplc="08090019" w:tentative="1">
      <w:start w:val="1"/>
      <w:numFmt w:val="lowerLetter"/>
      <w:lvlText w:val="%5."/>
      <w:lvlJc w:val="left"/>
      <w:pPr>
        <w:ind w:left="2183" w:hanging="360"/>
      </w:pPr>
    </w:lvl>
    <w:lvl w:ilvl="5" w:tplc="0809001B" w:tentative="1">
      <w:start w:val="1"/>
      <w:numFmt w:val="lowerRoman"/>
      <w:lvlText w:val="%6."/>
      <w:lvlJc w:val="right"/>
      <w:pPr>
        <w:ind w:left="2903" w:hanging="180"/>
      </w:pPr>
    </w:lvl>
    <w:lvl w:ilvl="6" w:tplc="0809000F" w:tentative="1">
      <w:start w:val="1"/>
      <w:numFmt w:val="decimal"/>
      <w:lvlText w:val="%7."/>
      <w:lvlJc w:val="left"/>
      <w:pPr>
        <w:ind w:left="3623" w:hanging="360"/>
      </w:pPr>
    </w:lvl>
    <w:lvl w:ilvl="7" w:tplc="08090019" w:tentative="1">
      <w:start w:val="1"/>
      <w:numFmt w:val="lowerLetter"/>
      <w:lvlText w:val="%8."/>
      <w:lvlJc w:val="left"/>
      <w:pPr>
        <w:ind w:left="4343" w:hanging="360"/>
      </w:pPr>
    </w:lvl>
    <w:lvl w:ilvl="8" w:tplc="0809001B" w:tentative="1">
      <w:start w:val="1"/>
      <w:numFmt w:val="lowerRoman"/>
      <w:lvlText w:val="%9."/>
      <w:lvlJc w:val="right"/>
      <w:pPr>
        <w:ind w:left="5063" w:hanging="180"/>
      </w:pPr>
    </w:lvl>
  </w:abstractNum>
  <w:abstractNum w:abstractNumId="25" w15:restartNumberingAfterBreak="0">
    <w:nsid w:val="46BE2D42"/>
    <w:multiLevelType w:val="hybridMultilevel"/>
    <w:tmpl w:val="C02CCC30"/>
    <w:lvl w:ilvl="0" w:tplc="DA125C30">
      <w:start w:val="1"/>
      <w:numFmt w:val="decimal"/>
      <w:pStyle w:val="TOC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B81254"/>
    <w:multiLevelType w:val="hybridMultilevel"/>
    <w:tmpl w:val="9F38D05A"/>
    <w:lvl w:ilvl="0" w:tplc="BB4E58D6">
      <w:start w:val="1"/>
      <w:numFmt w:val="bullet"/>
      <w:lvlText w:val="•"/>
      <w:lvlJc w:val="left"/>
      <w:pPr>
        <w:tabs>
          <w:tab w:val="num" w:pos="720"/>
        </w:tabs>
        <w:ind w:left="720" w:hanging="360"/>
      </w:pPr>
      <w:rPr>
        <w:rFonts w:ascii="Calibri" w:hAnsi="Calibri" w:hint="default"/>
      </w:rPr>
    </w:lvl>
    <w:lvl w:ilvl="1" w:tplc="6A5CB2B6" w:tentative="1">
      <w:start w:val="1"/>
      <w:numFmt w:val="bullet"/>
      <w:lvlText w:val="•"/>
      <w:lvlJc w:val="left"/>
      <w:pPr>
        <w:tabs>
          <w:tab w:val="num" w:pos="1440"/>
        </w:tabs>
        <w:ind w:left="1440" w:hanging="360"/>
      </w:pPr>
      <w:rPr>
        <w:rFonts w:ascii="Calibri" w:hAnsi="Calibri" w:hint="default"/>
      </w:rPr>
    </w:lvl>
    <w:lvl w:ilvl="2" w:tplc="60E474D2" w:tentative="1">
      <w:start w:val="1"/>
      <w:numFmt w:val="bullet"/>
      <w:lvlText w:val="•"/>
      <w:lvlJc w:val="left"/>
      <w:pPr>
        <w:tabs>
          <w:tab w:val="num" w:pos="2160"/>
        </w:tabs>
        <w:ind w:left="2160" w:hanging="360"/>
      </w:pPr>
      <w:rPr>
        <w:rFonts w:ascii="Calibri" w:hAnsi="Calibri" w:hint="default"/>
      </w:rPr>
    </w:lvl>
    <w:lvl w:ilvl="3" w:tplc="26724C3A" w:tentative="1">
      <w:start w:val="1"/>
      <w:numFmt w:val="bullet"/>
      <w:lvlText w:val="•"/>
      <w:lvlJc w:val="left"/>
      <w:pPr>
        <w:tabs>
          <w:tab w:val="num" w:pos="2880"/>
        </w:tabs>
        <w:ind w:left="2880" w:hanging="360"/>
      </w:pPr>
      <w:rPr>
        <w:rFonts w:ascii="Calibri" w:hAnsi="Calibri" w:hint="default"/>
      </w:rPr>
    </w:lvl>
    <w:lvl w:ilvl="4" w:tplc="D89675C0" w:tentative="1">
      <w:start w:val="1"/>
      <w:numFmt w:val="bullet"/>
      <w:lvlText w:val="•"/>
      <w:lvlJc w:val="left"/>
      <w:pPr>
        <w:tabs>
          <w:tab w:val="num" w:pos="3600"/>
        </w:tabs>
        <w:ind w:left="3600" w:hanging="360"/>
      </w:pPr>
      <w:rPr>
        <w:rFonts w:ascii="Calibri" w:hAnsi="Calibri" w:hint="default"/>
      </w:rPr>
    </w:lvl>
    <w:lvl w:ilvl="5" w:tplc="C55E5450" w:tentative="1">
      <w:start w:val="1"/>
      <w:numFmt w:val="bullet"/>
      <w:lvlText w:val="•"/>
      <w:lvlJc w:val="left"/>
      <w:pPr>
        <w:tabs>
          <w:tab w:val="num" w:pos="4320"/>
        </w:tabs>
        <w:ind w:left="4320" w:hanging="360"/>
      </w:pPr>
      <w:rPr>
        <w:rFonts w:ascii="Calibri" w:hAnsi="Calibri" w:hint="default"/>
      </w:rPr>
    </w:lvl>
    <w:lvl w:ilvl="6" w:tplc="16BEF3A0" w:tentative="1">
      <w:start w:val="1"/>
      <w:numFmt w:val="bullet"/>
      <w:lvlText w:val="•"/>
      <w:lvlJc w:val="left"/>
      <w:pPr>
        <w:tabs>
          <w:tab w:val="num" w:pos="5040"/>
        </w:tabs>
        <w:ind w:left="5040" w:hanging="360"/>
      </w:pPr>
      <w:rPr>
        <w:rFonts w:ascii="Calibri" w:hAnsi="Calibri" w:hint="default"/>
      </w:rPr>
    </w:lvl>
    <w:lvl w:ilvl="7" w:tplc="0CD6B64C" w:tentative="1">
      <w:start w:val="1"/>
      <w:numFmt w:val="bullet"/>
      <w:lvlText w:val="•"/>
      <w:lvlJc w:val="left"/>
      <w:pPr>
        <w:tabs>
          <w:tab w:val="num" w:pos="5760"/>
        </w:tabs>
        <w:ind w:left="5760" w:hanging="360"/>
      </w:pPr>
      <w:rPr>
        <w:rFonts w:ascii="Calibri" w:hAnsi="Calibri" w:hint="default"/>
      </w:rPr>
    </w:lvl>
    <w:lvl w:ilvl="8" w:tplc="FBCEA62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27E7456"/>
    <w:multiLevelType w:val="hybridMultilevel"/>
    <w:tmpl w:val="AAC03C94"/>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B3E72"/>
    <w:multiLevelType w:val="hybridMultilevel"/>
    <w:tmpl w:val="CF6AA4C6"/>
    <w:lvl w:ilvl="0" w:tplc="AC803ECE">
      <w:start w:val="1"/>
      <w:numFmt w:val="bullet"/>
      <w:lvlText w:val="•"/>
      <w:lvlJc w:val="left"/>
      <w:pPr>
        <w:tabs>
          <w:tab w:val="num" w:pos="720"/>
        </w:tabs>
        <w:ind w:left="720" w:hanging="360"/>
      </w:pPr>
      <w:rPr>
        <w:rFonts w:ascii="Calibri" w:hAnsi="Calibri" w:hint="default"/>
      </w:rPr>
    </w:lvl>
    <w:lvl w:ilvl="1" w:tplc="C94CE33E" w:tentative="1">
      <w:start w:val="1"/>
      <w:numFmt w:val="bullet"/>
      <w:lvlText w:val="•"/>
      <w:lvlJc w:val="left"/>
      <w:pPr>
        <w:tabs>
          <w:tab w:val="num" w:pos="1440"/>
        </w:tabs>
        <w:ind w:left="1440" w:hanging="360"/>
      </w:pPr>
      <w:rPr>
        <w:rFonts w:ascii="Calibri" w:hAnsi="Calibri" w:hint="default"/>
      </w:rPr>
    </w:lvl>
    <w:lvl w:ilvl="2" w:tplc="6BD8A8B2" w:tentative="1">
      <w:start w:val="1"/>
      <w:numFmt w:val="bullet"/>
      <w:lvlText w:val="•"/>
      <w:lvlJc w:val="left"/>
      <w:pPr>
        <w:tabs>
          <w:tab w:val="num" w:pos="2160"/>
        </w:tabs>
        <w:ind w:left="2160" w:hanging="360"/>
      </w:pPr>
      <w:rPr>
        <w:rFonts w:ascii="Calibri" w:hAnsi="Calibri" w:hint="default"/>
      </w:rPr>
    </w:lvl>
    <w:lvl w:ilvl="3" w:tplc="2534877A" w:tentative="1">
      <w:start w:val="1"/>
      <w:numFmt w:val="bullet"/>
      <w:lvlText w:val="•"/>
      <w:lvlJc w:val="left"/>
      <w:pPr>
        <w:tabs>
          <w:tab w:val="num" w:pos="2880"/>
        </w:tabs>
        <w:ind w:left="2880" w:hanging="360"/>
      </w:pPr>
      <w:rPr>
        <w:rFonts w:ascii="Calibri" w:hAnsi="Calibri" w:hint="default"/>
      </w:rPr>
    </w:lvl>
    <w:lvl w:ilvl="4" w:tplc="DAB29EA6" w:tentative="1">
      <w:start w:val="1"/>
      <w:numFmt w:val="bullet"/>
      <w:lvlText w:val="•"/>
      <w:lvlJc w:val="left"/>
      <w:pPr>
        <w:tabs>
          <w:tab w:val="num" w:pos="3600"/>
        </w:tabs>
        <w:ind w:left="3600" w:hanging="360"/>
      </w:pPr>
      <w:rPr>
        <w:rFonts w:ascii="Calibri" w:hAnsi="Calibri" w:hint="default"/>
      </w:rPr>
    </w:lvl>
    <w:lvl w:ilvl="5" w:tplc="D1506246" w:tentative="1">
      <w:start w:val="1"/>
      <w:numFmt w:val="bullet"/>
      <w:lvlText w:val="•"/>
      <w:lvlJc w:val="left"/>
      <w:pPr>
        <w:tabs>
          <w:tab w:val="num" w:pos="4320"/>
        </w:tabs>
        <w:ind w:left="4320" w:hanging="360"/>
      </w:pPr>
      <w:rPr>
        <w:rFonts w:ascii="Calibri" w:hAnsi="Calibri" w:hint="default"/>
      </w:rPr>
    </w:lvl>
    <w:lvl w:ilvl="6" w:tplc="87B8382C" w:tentative="1">
      <w:start w:val="1"/>
      <w:numFmt w:val="bullet"/>
      <w:lvlText w:val="•"/>
      <w:lvlJc w:val="left"/>
      <w:pPr>
        <w:tabs>
          <w:tab w:val="num" w:pos="5040"/>
        </w:tabs>
        <w:ind w:left="5040" w:hanging="360"/>
      </w:pPr>
      <w:rPr>
        <w:rFonts w:ascii="Calibri" w:hAnsi="Calibri" w:hint="default"/>
      </w:rPr>
    </w:lvl>
    <w:lvl w:ilvl="7" w:tplc="5792F1DE" w:tentative="1">
      <w:start w:val="1"/>
      <w:numFmt w:val="bullet"/>
      <w:lvlText w:val="•"/>
      <w:lvlJc w:val="left"/>
      <w:pPr>
        <w:tabs>
          <w:tab w:val="num" w:pos="5760"/>
        </w:tabs>
        <w:ind w:left="5760" w:hanging="360"/>
      </w:pPr>
      <w:rPr>
        <w:rFonts w:ascii="Calibri" w:hAnsi="Calibri" w:hint="default"/>
      </w:rPr>
    </w:lvl>
    <w:lvl w:ilvl="8" w:tplc="528AF05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72D213F"/>
    <w:multiLevelType w:val="multilevel"/>
    <w:tmpl w:val="43A227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58992AF8"/>
    <w:multiLevelType w:val="hybridMultilevel"/>
    <w:tmpl w:val="381AA06C"/>
    <w:lvl w:ilvl="0" w:tplc="CE529764">
      <w:start w:val="1"/>
      <w:numFmt w:val="bullet"/>
      <w:lvlText w:val="•"/>
      <w:lvlJc w:val="left"/>
      <w:pPr>
        <w:tabs>
          <w:tab w:val="num" w:pos="720"/>
        </w:tabs>
        <w:ind w:left="720" w:hanging="360"/>
      </w:pPr>
      <w:rPr>
        <w:rFonts w:ascii="Calibri" w:hAnsi="Calibri" w:hint="default"/>
      </w:rPr>
    </w:lvl>
    <w:lvl w:ilvl="1" w:tplc="81BC8C3E" w:tentative="1">
      <w:start w:val="1"/>
      <w:numFmt w:val="bullet"/>
      <w:lvlText w:val="•"/>
      <w:lvlJc w:val="left"/>
      <w:pPr>
        <w:tabs>
          <w:tab w:val="num" w:pos="1440"/>
        </w:tabs>
        <w:ind w:left="1440" w:hanging="360"/>
      </w:pPr>
      <w:rPr>
        <w:rFonts w:ascii="Calibri" w:hAnsi="Calibri" w:hint="default"/>
      </w:rPr>
    </w:lvl>
    <w:lvl w:ilvl="2" w:tplc="C57C9E6E" w:tentative="1">
      <w:start w:val="1"/>
      <w:numFmt w:val="bullet"/>
      <w:lvlText w:val="•"/>
      <w:lvlJc w:val="left"/>
      <w:pPr>
        <w:tabs>
          <w:tab w:val="num" w:pos="2160"/>
        </w:tabs>
        <w:ind w:left="2160" w:hanging="360"/>
      </w:pPr>
      <w:rPr>
        <w:rFonts w:ascii="Calibri" w:hAnsi="Calibri" w:hint="default"/>
      </w:rPr>
    </w:lvl>
    <w:lvl w:ilvl="3" w:tplc="5FFE0E74" w:tentative="1">
      <w:start w:val="1"/>
      <w:numFmt w:val="bullet"/>
      <w:lvlText w:val="•"/>
      <w:lvlJc w:val="left"/>
      <w:pPr>
        <w:tabs>
          <w:tab w:val="num" w:pos="2880"/>
        </w:tabs>
        <w:ind w:left="2880" w:hanging="360"/>
      </w:pPr>
      <w:rPr>
        <w:rFonts w:ascii="Calibri" w:hAnsi="Calibri" w:hint="default"/>
      </w:rPr>
    </w:lvl>
    <w:lvl w:ilvl="4" w:tplc="E38E4DE6" w:tentative="1">
      <w:start w:val="1"/>
      <w:numFmt w:val="bullet"/>
      <w:lvlText w:val="•"/>
      <w:lvlJc w:val="left"/>
      <w:pPr>
        <w:tabs>
          <w:tab w:val="num" w:pos="3600"/>
        </w:tabs>
        <w:ind w:left="3600" w:hanging="360"/>
      </w:pPr>
      <w:rPr>
        <w:rFonts w:ascii="Calibri" w:hAnsi="Calibri" w:hint="default"/>
      </w:rPr>
    </w:lvl>
    <w:lvl w:ilvl="5" w:tplc="F65A7E7C" w:tentative="1">
      <w:start w:val="1"/>
      <w:numFmt w:val="bullet"/>
      <w:lvlText w:val="•"/>
      <w:lvlJc w:val="left"/>
      <w:pPr>
        <w:tabs>
          <w:tab w:val="num" w:pos="4320"/>
        </w:tabs>
        <w:ind w:left="4320" w:hanging="360"/>
      </w:pPr>
      <w:rPr>
        <w:rFonts w:ascii="Calibri" w:hAnsi="Calibri" w:hint="default"/>
      </w:rPr>
    </w:lvl>
    <w:lvl w:ilvl="6" w:tplc="B8D0B60A" w:tentative="1">
      <w:start w:val="1"/>
      <w:numFmt w:val="bullet"/>
      <w:lvlText w:val="•"/>
      <w:lvlJc w:val="left"/>
      <w:pPr>
        <w:tabs>
          <w:tab w:val="num" w:pos="5040"/>
        </w:tabs>
        <w:ind w:left="5040" w:hanging="360"/>
      </w:pPr>
      <w:rPr>
        <w:rFonts w:ascii="Calibri" w:hAnsi="Calibri" w:hint="default"/>
      </w:rPr>
    </w:lvl>
    <w:lvl w:ilvl="7" w:tplc="1B9807D8" w:tentative="1">
      <w:start w:val="1"/>
      <w:numFmt w:val="bullet"/>
      <w:lvlText w:val="•"/>
      <w:lvlJc w:val="left"/>
      <w:pPr>
        <w:tabs>
          <w:tab w:val="num" w:pos="5760"/>
        </w:tabs>
        <w:ind w:left="5760" w:hanging="360"/>
      </w:pPr>
      <w:rPr>
        <w:rFonts w:ascii="Calibri" w:hAnsi="Calibri" w:hint="default"/>
      </w:rPr>
    </w:lvl>
    <w:lvl w:ilvl="8" w:tplc="380813C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B9645FA"/>
    <w:multiLevelType w:val="hybridMultilevel"/>
    <w:tmpl w:val="AAFABED2"/>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26156D"/>
    <w:multiLevelType w:val="hybridMultilevel"/>
    <w:tmpl w:val="4BB2790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A8062C"/>
    <w:multiLevelType w:val="hybridMultilevel"/>
    <w:tmpl w:val="EC18F938"/>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D617BD"/>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5" w15:restartNumberingAfterBreak="0">
    <w:nsid w:val="6F6C5394"/>
    <w:multiLevelType w:val="hybridMultilevel"/>
    <w:tmpl w:val="24C881EC"/>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766001"/>
    <w:multiLevelType w:val="hybridMultilevel"/>
    <w:tmpl w:val="AE14DB20"/>
    <w:lvl w:ilvl="0" w:tplc="0E289B6E">
      <w:start w:val="1"/>
      <w:numFmt w:val="bullet"/>
      <w:lvlText w:val="•"/>
      <w:lvlJc w:val="left"/>
      <w:pPr>
        <w:tabs>
          <w:tab w:val="num" w:pos="720"/>
        </w:tabs>
        <w:ind w:left="720" w:hanging="360"/>
      </w:pPr>
      <w:rPr>
        <w:rFonts w:ascii="Calibri" w:hAnsi="Calibri" w:hint="default"/>
      </w:rPr>
    </w:lvl>
    <w:lvl w:ilvl="1" w:tplc="360E0DF6" w:tentative="1">
      <w:start w:val="1"/>
      <w:numFmt w:val="bullet"/>
      <w:lvlText w:val="•"/>
      <w:lvlJc w:val="left"/>
      <w:pPr>
        <w:tabs>
          <w:tab w:val="num" w:pos="1440"/>
        </w:tabs>
        <w:ind w:left="1440" w:hanging="360"/>
      </w:pPr>
      <w:rPr>
        <w:rFonts w:ascii="Calibri" w:hAnsi="Calibri" w:hint="default"/>
      </w:rPr>
    </w:lvl>
    <w:lvl w:ilvl="2" w:tplc="E5580A5E" w:tentative="1">
      <w:start w:val="1"/>
      <w:numFmt w:val="bullet"/>
      <w:lvlText w:val="•"/>
      <w:lvlJc w:val="left"/>
      <w:pPr>
        <w:tabs>
          <w:tab w:val="num" w:pos="2160"/>
        </w:tabs>
        <w:ind w:left="2160" w:hanging="360"/>
      </w:pPr>
      <w:rPr>
        <w:rFonts w:ascii="Calibri" w:hAnsi="Calibri" w:hint="default"/>
      </w:rPr>
    </w:lvl>
    <w:lvl w:ilvl="3" w:tplc="F4027322" w:tentative="1">
      <w:start w:val="1"/>
      <w:numFmt w:val="bullet"/>
      <w:lvlText w:val="•"/>
      <w:lvlJc w:val="left"/>
      <w:pPr>
        <w:tabs>
          <w:tab w:val="num" w:pos="2880"/>
        </w:tabs>
        <w:ind w:left="2880" w:hanging="360"/>
      </w:pPr>
      <w:rPr>
        <w:rFonts w:ascii="Calibri" w:hAnsi="Calibri" w:hint="default"/>
      </w:rPr>
    </w:lvl>
    <w:lvl w:ilvl="4" w:tplc="68E6B422" w:tentative="1">
      <w:start w:val="1"/>
      <w:numFmt w:val="bullet"/>
      <w:lvlText w:val="•"/>
      <w:lvlJc w:val="left"/>
      <w:pPr>
        <w:tabs>
          <w:tab w:val="num" w:pos="3600"/>
        </w:tabs>
        <w:ind w:left="3600" w:hanging="360"/>
      </w:pPr>
      <w:rPr>
        <w:rFonts w:ascii="Calibri" w:hAnsi="Calibri" w:hint="default"/>
      </w:rPr>
    </w:lvl>
    <w:lvl w:ilvl="5" w:tplc="F3C427CC" w:tentative="1">
      <w:start w:val="1"/>
      <w:numFmt w:val="bullet"/>
      <w:lvlText w:val="•"/>
      <w:lvlJc w:val="left"/>
      <w:pPr>
        <w:tabs>
          <w:tab w:val="num" w:pos="4320"/>
        </w:tabs>
        <w:ind w:left="4320" w:hanging="360"/>
      </w:pPr>
      <w:rPr>
        <w:rFonts w:ascii="Calibri" w:hAnsi="Calibri" w:hint="default"/>
      </w:rPr>
    </w:lvl>
    <w:lvl w:ilvl="6" w:tplc="0D967166" w:tentative="1">
      <w:start w:val="1"/>
      <w:numFmt w:val="bullet"/>
      <w:lvlText w:val="•"/>
      <w:lvlJc w:val="left"/>
      <w:pPr>
        <w:tabs>
          <w:tab w:val="num" w:pos="5040"/>
        </w:tabs>
        <w:ind w:left="5040" w:hanging="360"/>
      </w:pPr>
      <w:rPr>
        <w:rFonts w:ascii="Calibri" w:hAnsi="Calibri" w:hint="default"/>
      </w:rPr>
    </w:lvl>
    <w:lvl w:ilvl="7" w:tplc="D71ABF4A" w:tentative="1">
      <w:start w:val="1"/>
      <w:numFmt w:val="bullet"/>
      <w:lvlText w:val="•"/>
      <w:lvlJc w:val="left"/>
      <w:pPr>
        <w:tabs>
          <w:tab w:val="num" w:pos="5760"/>
        </w:tabs>
        <w:ind w:left="5760" w:hanging="360"/>
      </w:pPr>
      <w:rPr>
        <w:rFonts w:ascii="Calibri" w:hAnsi="Calibri" w:hint="default"/>
      </w:rPr>
    </w:lvl>
    <w:lvl w:ilvl="8" w:tplc="14C4E2DE"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74233EC0"/>
    <w:multiLevelType w:val="hybridMultilevel"/>
    <w:tmpl w:val="2FBEDEB4"/>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9248E"/>
    <w:multiLevelType w:val="multilevel"/>
    <w:tmpl w:val="454844A0"/>
    <w:lvl w:ilvl="0">
      <w:start w:val="1"/>
      <w:numFmt w:val="decimal"/>
      <w:lvlText w:val="%1."/>
      <w:lvlJc w:val="left"/>
      <w:pPr>
        <w:ind w:left="430" w:hanging="430"/>
      </w:pPr>
      <w:rPr>
        <w:rFonts w:hint="default"/>
        <w:color w:val="FFFFFF" w:themeColor="background1"/>
        <w:sz w:val="24"/>
        <w:szCs w:val="24"/>
      </w:rPr>
    </w:lvl>
    <w:lvl w:ilvl="1">
      <w:start w:val="1"/>
      <w:numFmt w:val="decimal"/>
      <w:lvlText w:val="%1.%2"/>
      <w:lvlJc w:val="left"/>
      <w:pPr>
        <w:ind w:left="153" w:hanging="720"/>
      </w:pPr>
      <w:rPr>
        <w:rFonts w:ascii="Verdana" w:hAnsi="Verdana" w:hint="default"/>
        <w:b w:val="0"/>
        <w:bCs w:val="0"/>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39" w15:restartNumberingAfterBreak="0">
    <w:nsid w:val="754C27CC"/>
    <w:multiLevelType w:val="hybridMultilevel"/>
    <w:tmpl w:val="DE2E13BA"/>
    <w:lvl w:ilvl="0" w:tplc="61A8E9AA">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40" w15:restartNumberingAfterBreak="0">
    <w:nsid w:val="7BD31B66"/>
    <w:multiLevelType w:val="hybridMultilevel"/>
    <w:tmpl w:val="A6CC681E"/>
    <w:lvl w:ilvl="0" w:tplc="8786AF4E">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5371DC"/>
    <w:multiLevelType w:val="hybridMultilevel"/>
    <w:tmpl w:val="19DA098E"/>
    <w:lvl w:ilvl="0" w:tplc="D39A7774">
      <w:start w:val="7"/>
      <w:numFmt w:val="decimal"/>
      <w:lvlText w:val="%1."/>
      <w:lvlJc w:val="left"/>
      <w:pPr>
        <w:ind w:left="1155" w:hanging="720"/>
      </w:pPr>
      <w:rPr>
        <w:rFonts w:cstheme="minorHAnsi" w:hint="default"/>
      </w:r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num w:numId="1">
    <w:abstractNumId w:val="23"/>
  </w:num>
  <w:num w:numId="2">
    <w:abstractNumId w:val="17"/>
  </w:num>
  <w:num w:numId="3">
    <w:abstractNumId w:val="1"/>
  </w:num>
  <w:num w:numId="4">
    <w:abstractNumId w:val="4"/>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7"/>
  </w:num>
  <w:num w:numId="8">
    <w:abstractNumId w:val="40"/>
  </w:num>
  <w:num w:numId="9">
    <w:abstractNumId w:val="8"/>
  </w:num>
  <w:num w:numId="10">
    <w:abstractNumId w:val="15"/>
  </w:num>
  <w:num w:numId="11">
    <w:abstractNumId w:val="14"/>
  </w:num>
  <w:num w:numId="12">
    <w:abstractNumId w:val="7"/>
  </w:num>
  <w:num w:numId="13">
    <w:abstractNumId w:val="31"/>
  </w:num>
  <w:num w:numId="14">
    <w:abstractNumId w:val="3"/>
  </w:num>
  <w:num w:numId="15">
    <w:abstractNumId w:val="20"/>
  </w:num>
  <w:num w:numId="16">
    <w:abstractNumId w:val="32"/>
  </w:num>
  <w:num w:numId="17">
    <w:abstractNumId w:val="22"/>
  </w:num>
  <w:num w:numId="18">
    <w:abstractNumId w:val="39"/>
  </w:num>
  <w:num w:numId="19">
    <w:abstractNumId w:val="0"/>
  </w:num>
  <w:num w:numId="20">
    <w:abstractNumId w:val="2"/>
  </w:num>
  <w:num w:numId="21">
    <w:abstractNumId w:val="24"/>
  </w:num>
  <w:num w:numId="22">
    <w:abstractNumId w:val="35"/>
  </w:num>
  <w:num w:numId="23">
    <w:abstractNumId w:val="37"/>
  </w:num>
  <w:num w:numId="24">
    <w:abstractNumId w:val="10"/>
  </w:num>
  <w:num w:numId="25">
    <w:abstractNumId w:val="33"/>
  </w:num>
  <w:num w:numId="26">
    <w:abstractNumId w:val="19"/>
  </w:num>
  <w:num w:numId="27">
    <w:abstractNumId w:val="13"/>
  </w:num>
  <w:num w:numId="28">
    <w:abstractNumId w:val="38"/>
  </w:num>
  <w:num w:numId="29">
    <w:abstractNumId w:val="34"/>
  </w:num>
  <w:num w:numId="30">
    <w:abstractNumId w:val="21"/>
  </w:num>
  <w:num w:numId="31">
    <w:abstractNumId w:val="12"/>
  </w:num>
  <w:num w:numId="32">
    <w:abstractNumId w:val="6"/>
  </w:num>
  <w:num w:numId="33">
    <w:abstractNumId w:val="30"/>
  </w:num>
  <w:num w:numId="34">
    <w:abstractNumId w:val="28"/>
  </w:num>
  <w:num w:numId="35">
    <w:abstractNumId w:val="36"/>
  </w:num>
  <w:num w:numId="36">
    <w:abstractNumId w:val="11"/>
  </w:num>
  <w:num w:numId="37">
    <w:abstractNumId w:val="26"/>
  </w:num>
  <w:num w:numId="38">
    <w:abstractNumId w:val="41"/>
  </w:num>
  <w:num w:numId="39">
    <w:abstractNumId w:val="25"/>
  </w:num>
  <w:num w:numId="40">
    <w:abstractNumId w:val="5"/>
  </w:num>
  <w:num w:numId="41">
    <w:abstractNumId w:val="18"/>
  </w:num>
  <w:num w:numId="4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1929415-2298-47F3-8A78-0425D772375F}"/>
    <w:docVar w:name="dgnword-eventsink" w:val="1916186184"/>
  </w:docVars>
  <w:rsids>
    <w:rsidRoot w:val="007108E3"/>
    <w:rsid w:val="00002817"/>
    <w:rsid w:val="0000409B"/>
    <w:rsid w:val="00004EB3"/>
    <w:rsid w:val="00004EE4"/>
    <w:rsid w:val="00004F0D"/>
    <w:rsid w:val="00006603"/>
    <w:rsid w:val="00006832"/>
    <w:rsid w:val="00007177"/>
    <w:rsid w:val="00010AF6"/>
    <w:rsid w:val="00013F4F"/>
    <w:rsid w:val="00014679"/>
    <w:rsid w:val="00015392"/>
    <w:rsid w:val="00015AF1"/>
    <w:rsid w:val="00015E35"/>
    <w:rsid w:val="00016712"/>
    <w:rsid w:val="000170A1"/>
    <w:rsid w:val="00017951"/>
    <w:rsid w:val="000204DF"/>
    <w:rsid w:val="00020B59"/>
    <w:rsid w:val="00020CA4"/>
    <w:rsid w:val="00021E92"/>
    <w:rsid w:val="00024E7C"/>
    <w:rsid w:val="000250EB"/>
    <w:rsid w:val="00025913"/>
    <w:rsid w:val="00025CCD"/>
    <w:rsid w:val="00034710"/>
    <w:rsid w:val="00034943"/>
    <w:rsid w:val="00034CDC"/>
    <w:rsid w:val="00036F76"/>
    <w:rsid w:val="000371C3"/>
    <w:rsid w:val="00037410"/>
    <w:rsid w:val="00040CBF"/>
    <w:rsid w:val="000411F7"/>
    <w:rsid w:val="00042B03"/>
    <w:rsid w:val="00046543"/>
    <w:rsid w:val="00047D38"/>
    <w:rsid w:val="00047E7E"/>
    <w:rsid w:val="00047FCA"/>
    <w:rsid w:val="000511FD"/>
    <w:rsid w:val="00051336"/>
    <w:rsid w:val="000523C9"/>
    <w:rsid w:val="00052517"/>
    <w:rsid w:val="00053975"/>
    <w:rsid w:val="00054F42"/>
    <w:rsid w:val="0005546E"/>
    <w:rsid w:val="000559E9"/>
    <w:rsid w:val="000562F9"/>
    <w:rsid w:val="00057203"/>
    <w:rsid w:val="00057417"/>
    <w:rsid w:val="00057CED"/>
    <w:rsid w:val="00057FBA"/>
    <w:rsid w:val="0006002E"/>
    <w:rsid w:val="000610DE"/>
    <w:rsid w:val="00061722"/>
    <w:rsid w:val="00063BF7"/>
    <w:rsid w:val="000656A0"/>
    <w:rsid w:val="00065B4E"/>
    <w:rsid w:val="000669DE"/>
    <w:rsid w:val="00066FF0"/>
    <w:rsid w:val="00067696"/>
    <w:rsid w:val="0007078A"/>
    <w:rsid w:val="00070D56"/>
    <w:rsid w:val="00071C03"/>
    <w:rsid w:val="00071C6E"/>
    <w:rsid w:val="000734C4"/>
    <w:rsid w:val="00073E8C"/>
    <w:rsid w:val="00074106"/>
    <w:rsid w:val="0007584F"/>
    <w:rsid w:val="00075B0E"/>
    <w:rsid w:val="00076332"/>
    <w:rsid w:val="000764E9"/>
    <w:rsid w:val="000768F2"/>
    <w:rsid w:val="0007798E"/>
    <w:rsid w:val="00081744"/>
    <w:rsid w:val="00084D84"/>
    <w:rsid w:val="00085989"/>
    <w:rsid w:val="000864D7"/>
    <w:rsid w:val="000909A0"/>
    <w:rsid w:val="000920F7"/>
    <w:rsid w:val="00092188"/>
    <w:rsid w:val="00092EA9"/>
    <w:rsid w:val="00093147"/>
    <w:rsid w:val="00093ACF"/>
    <w:rsid w:val="00094382"/>
    <w:rsid w:val="00094EDB"/>
    <w:rsid w:val="0009511B"/>
    <w:rsid w:val="00095D02"/>
    <w:rsid w:val="00097560"/>
    <w:rsid w:val="00097ADC"/>
    <w:rsid w:val="00097E6B"/>
    <w:rsid w:val="000A0A3B"/>
    <w:rsid w:val="000A32A9"/>
    <w:rsid w:val="000A4470"/>
    <w:rsid w:val="000A6215"/>
    <w:rsid w:val="000B058B"/>
    <w:rsid w:val="000B23F3"/>
    <w:rsid w:val="000B262F"/>
    <w:rsid w:val="000B4027"/>
    <w:rsid w:val="000B43FB"/>
    <w:rsid w:val="000B4875"/>
    <w:rsid w:val="000B6829"/>
    <w:rsid w:val="000B77BC"/>
    <w:rsid w:val="000C169D"/>
    <w:rsid w:val="000C2F61"/>
    <w:rsid w:val="000C38D4"/>
    <w:rsid w:val="000C546B"/>
    <w:rsid w:val="000C55E0"/>
    <w:rsid w:val="000C5FDE"/>
    <w:rsid w:val="000C6379"/>
    <w:rsid w:val="000C7F32"/>
    <w:rsid w:val="000D0508"/>
    <w:rsid w:val="000D0583"/>
    <w:rsid w:val="000D0CCD"/>
    <w:rsid w:val="000D1835"/>
    <w:rsid w:val="000D195A"/>
    <w:rsid w:val="000D1DC4"/>
    <w:rsid w:val="000D42EF"/>
    <w:rsid w:val="000D49DC"/>
    <w:rsid w:val="000D5DF2"/>
    <w:rsid w:val="000E1A5D"/>
    <w:rsid w:val="000E4077"/>
    <w:rsid w:val="000E4AC5"/>
    <w:rsid w:val="000E4B69"/>
    <w:rsid w:val="000E559D"/>
    <w:rsid w:val="000F05D4"/>
    <w:rsid w:val="000F0B5F"/>
    <w:rsid w:val="000F1DB0"/>
    <w:rsid w:val="000F26FD"/>
    <w:rsid w:val="000F3011"/>
    <w:rsid w:val="000F34E0"/>
    <w:rsid w:val="000F4484"/>
    <w:rsid w:val="000F5FA7"/>
    <w:rsid w:val="000F6570"/>
    <w:rsid w:val="000F6AB7"/>
    <w:rsid w:val="000F6D48"/>
    <w:rsid w:val="001015D2"/>
    <w:rsid w:val="0010365B"/>
    <w:rsid w:val="0010476E"/>
    <w:rsid w:val="00105E16"/>
    <w:rsid w:val="00106A5C"/>
    <w:rsid w:val="0010798D"/>
    <w:rsid w:val="00107A5C"/>
    <w:rsid w:val="001105DA"/>
    <w:rsid w:val="0011094C"/>
    <w:rsid w:val="00110B4E"/>
    <w:rsid w:val="001126EC"/>
    <w:rsid w:val="0011582A"/>
    <w:rsid w:val="00116470"/>
    <w:rsid w:val="00116BBF"/>
    <w:rsid w:val="00117277"/>
    <w:rsid w:val="00120724"/>
    <w:rsid w:val="001210F9"/>
    <w:rsid w:val="00121DAC"/>
    <w:rsid w:val="00122CDD"/>
    <w:rsid w:val="0012401C"/>
    <w:rsid w:val="001246E9"/>
    <w:rsid w:val="00125CD9"/>
    <w:rsid w:val="001272E2"/>
    <w:rsid w:val="00130D99"/>
    <w:rsid w:val="001350BD"/>
    <w:rsid w:val="001369ED"/>
    <w:rsid w:val="00137106"/>
    <w:rsid w:val="00137CC1"/>
    <w:rsid w:val="00141088"/>
    <w:rsid w:val="00141B4D"/>
    <w:rsid w:val="0014205B"/>
    <w:rsid w:val="00142B3D"/>
    <w:rsid w:val="00142F6A"/>
    <w:rsid w:val="00143A4A"/>
    <w:rsid w:val="00143B4B"/>
    <w:rsid w:val="00143BD7"/>
    <w:rsid w:val="00143E80"/>
    <w:rsid w:val="0014494F"/>
    <w:rsid w:val="001479B9"/>
    <w:rsid w:val="00147AC0"/>
    <w:rsid w:val="00147ACD"/>
    <w:rsid w:val="0015012F"/>
    <w:rsid w:val="001514B3"/>
    <w:rsid w:val="001525BF"/>
    <w:rsid w:val="0015600F"/>
    <w:rsid w:val="00160126"/>
    <w:rsid w:val="0016041C"/>
    <w:rsid w:val="00160ECA"/>
    <w:rsid w:val="00162C0B"/>
    <w:rsid w:val="00162FBA"/>
    <w:rsid w:val="00170D9E"/>
    <w:rsid w:val="001711CB"/>
    <w:rsid w:val="0017189A"/>
    <w:rsid w:val="00171BEE"/>
    <w:rsid w:val="00172447"/>
    <w:rsid w:val="0017287B"/>
    <w:rsid w:val="00173561"/>
    <w:rsid w:val="00174E30"/>
    <w:rsid w:val="001766E2"/>
    <w:rsid w:val="00176748"/>
    <w:rsid w:val="001767DD"/>
    <w:rsid w:val="00176A38"/>
    <w:rsid w:val="0017727A"/>
    <w:rsid w:val="001802D3"/>
    <w:rsid w:val="001804B4"/>
    <w:rsid w:val="00180BDD"/>
    <w:rsid w:val="00181A09"/>
    <w:rsid w:val="00181C1B"/>
    <w:rsid w:val="00183CCF"/>
    <w:rsid w:val="00183DDA"/>
    <w:rsid w:val="0018412E"/>
    <w:rsid w:val="001842E5"/>
    <w:rsid w:val="00184E9D"/>
    <w:rsid w:val="001865B2"/>
    <w:rsid w:val="001871C2"/>
    <w:rsid w:val="00187506"/>
    <w:rsid w:val="00187C48"/>
    <w:rsid w:val="001900B3"/>
    <w:rsid w:val="001911F4"/>
    <w:rsid w:val="0019382A"/>
    <w:rsid w:val="00194390"/>
    <w:rsid w:val="0019481B"/>
    <w:rsid w:val="00195828"/>
    <w:rsid w:val="00195A77"/>
    <w:rsid w:val="00195A90"/>
    <w:rsid w:val="00195DE4"/>
    <w:rsid w:val="00196673"/>
    <w:rsid w:val="00196BED"/>
    <w:rsid w:val="001974B5"/>
    <w:rsid w:val="001A0FE6"/>
    <w:rsid w:val="001A3444"/>
    <w:rsid w:val="001A3AD0"/>
    <w:rsid w:val="001A4F16"/>
    <w:rsid w:val="001A7BC4"/>
    <w:rsid w:val="001A7D74"/>
    <w:rsid w:val="001B02EF"/>
    <w:rsid w:val="001B076E"/>
    <w:rsid w:val="001B0CD8"/>
    <w:rsid w:val="001B11DA"/>
    <w:rsid w:val="001B2366"/>
    <w:rsid w:val="001B2E11"/>
    <w:rsid w:val="001B4396"/>
    <w:rsid w:val="001B5326"/>
    <w:rsid w:val="001B7D72"/>
    <w:rsid w:val="001C18F7"/>
    <w:rsid w:val="001C3186"/>
    <w:rsid w:val="001C3F49"/>
    <w:rsid w:val="001C50E7"/>
    <w:rsid w:val="001C5D88"/>
    <w:rsid w:val="001C758C"/>
    <w:rsid w:val="001D04B6"/>
    <w:rsid w:val="001D4A4C"/>
    <w:rsid w:val="001D52E2"/>
    <w:rsid w:val="001D5A19"/>
    <w:rsid w:val="001D5AB0"/>
    <w:rsid w:val="001E030F"/>
    <w:rsid w:val="001E22D5"/>
    <w:rsid w:val="001E4CCC"/>
    <w:rsid w:val="001E59F1"/>
    <w:rsid w:val="001F0459"/>
    <w:rsid w:val="001F0544"/>
    <w:rsid w:val="001F0666"/>
    <w:rsid w:val="001F0E8D"/>
    <w:rsid w:val="001F25E7"/>
    <w:rsid w:val="001F35A4"/>
    <w:rsid w:val="001F515D"/>
    <w:rsid w:val="001F56C6"/>
    <w:rsid w:val="001F7C81"/>
    <w:rsid w:val="00200D14"/>
    <w:rsid w:val="002018C2"/>
    <w:rsid w:val="00201AAE"/>
    <w:rsid w:val="002029FA"/>
    <w:rsid w:val="00202FA1"/>
    <w:rsid w:val="002035B5"/>
    <w:rsid w:val="002044C6"/>
    <w:rsid w:val="00206458"/>
    <w:rsid w:val="00211FB2"/>
    <w:rsid w:val="0021211E"/>
    <w:rsid w:val="0021215F"/>
    <w:rsid w:val="00213506"/>
    <w:rsid w:val="002139FD"/>
    <w:rsid w:val="00214AF0"/>
    <w:rsid w:val="002161C8"/>
    <w:rsid w:val="002166B0"/>
    <w:rsid w:val="00217908"/>
    <w:rsid w:val="00221929"/>
    <w:rsid w:val="0022318D"/>
    <w:rsid w:val="00223AE7"/>
    <w:rsid w:val="00224619"/>
    <w:rsid w:val="0022468E"/>
    <w:rsid w:val="002246D4"/>
    <w:rsid w:val="00224ECD"/>
    <w:rsid w:val="00225A23"/>
    <w:rsid w:val="002264E5"/>
    <w:rsid w:val="00226866"/>
    <w:rsid w:val="0022715D"/>
    <w:rsid w:val="00227641"/>
    <w:rsid w:val="00227C89"/>
    <w:rsid w:val="0023267F"/>
    <w:rsid w:val="002326CE"/>
    <w:rsid w:val="00233064"/>
    <w:rsid w:val="0023372F"/>
    <w:rsid w:val="0023391B"/>
    <w:rsid w:val="00233C9E"/>
    <w:rsid w:val="002342F2"/>
    <w:rsid w:val="00234B78"/>
    <w:rsid w:val="00235D42"/>
    <w:rsid w:val="00237DC3"/>
    <w:rsid w:val="0024186D"/>
    <w:rsid w:val="0024450B"/>
    <w:rsid w:val="00244B72"/>
    <w:rsid w:val="00245B16"/>
    <w:rsid w:val="002469D0"/>
    <w:rsid w:val="00247CA2"/>
    <w:rsid w:val="002509AB"/>
    <w:rsid w:val="002510C0"/>
    <w:rsid w:val="00251107"/>
    <w:rsid w:val="002518B1"/>
    <w:rsid w:val="00252C31"/>
    <w:rsid w:val="00254A5D"/>
    <w:rsid w:val="00255C95"/>
    <w:rsid w:val="00255DCF"/>
    <w:rsid w:val="00256EEB"/>
    <w:rsid w:val="002575B5"/>
    <w:rsid w:val="00257B76"/>
    <w:rsid w:val="002604BA"/>
    <w:rsid w:val="002619DB"/>
    <w:rsid w:val="00262B3F"/>
    <w:rsid w:val="0026332E"/>
    <w:rsid w:val="00263B78"/>
    <w:rsid w:val="00265F76"/>
    <w:rsid w:val="00270E4A"/>
    <w:rsid w:val="002720D1"/>
    <w:rsid w:val="00272921"/>
    <w:rsid w:val="00272DAA"/>
    <w:rsid w:val="00272F72"/>
    <w:rsid w:val="0027317D"/>
    <w:rsid w:val="002740FA"/>
    <w:rsid w:val="0027428A"/>
    <w:rsid w:val="002747E6"/>
    <w:rsid w:val="002749AC"/>
    <w:rsid w:val="002750B8"/>
    <w:rsid w:val="002757D8"/>
    <w:rsid w:val="00276D8B"/>
    <w:rsid w:val="00277285"/>
    <w:rsid w:val="00277F80"/>
    <w:rsid w:val="00281C30"/>
    <w:rsid w:val="00281F25"/>
    <w:rsid w:val="00282CD5"/>
    <w:rsid w:val="00284448"/>
    <w:rsid w:val="00286664"/>
    <w:rsid w:val="002870BC"/>
    <w:rsid w:val="00291DD7"/>
    <w:rsid w:val="00292305"/>
    <w:rsid w:val="0029372A"/>
    <w:rsid w:val="002958F7"/>
    <w:rsid w:val="00295932"/>
    <w:rsid w:val="002A0136"/>
    <w:rsid w:val="002A03CE"/>
    <w:rsid w:val="002A067A"/>
    <w:rsid w:val="002A0BD7"/>
    <w:rsid w:val="002A13F2"/>
    <w:rsid w:val="002A1DFF"/>
    <w:rsid w:val="002A41A9"/>
    <w:rsid w:val="002A469C"/>
    <w:rsid w:val="002A4A95"/>
    <w:rsid w:val="002A4EF7"/>
    <w:rsid w:val="002A552A"/>
    <w:rsid w:val="002A5BEE"/>
    <w:rsid w:val="002A6FB7"/>
    <w:rsid w:val="002A7B6A"/>
    <w:rsid w:val="002A7CBF"/>
    <w:rsid w:val="002B0018"/>
    <w:rsid w:val="002B08F5"/>
    <w:rsid w:val="002B0BDA"/>
    <w:rsid w:val="002B26C1"/>
    <w:rsid w:val="002B272A"/>
    <w:rsid w:val="002B313C"/>
    <w:rsid w:val="002B3671"/>
    <w:rsid w:val="002B3D39"/>
    <w:rsid w:val="002B4159"/>
    <w:rsid w:val="002B474F"/>
    <w:rsid w:val="002B4984"/>
    <w:rsid w:val="002B5039"/>
    <w:rsid w:val="002B5498"/>
    <w:rsid w:val="002B5D83"/>
    <w:rsid w:val="002B6082"/>
    <w:rsid w:val="002B72E7"/>
    <w:rsid w:val="002B73E4"/>
    <w:rsid w:val="002B76EB"/>
    <w:rsid w:val="002C0CF7"/>
    <w:rsid w:val="002C1786"/>
    <w:rsid w:val="002C3D79"/>
    <w:rsid w:val="002C51FA"/>
    <w:rsid w:val="002C657D"/>
    <w:rsid w:val="002C6E71"/>
    <w:rsid w:val="002C6F7B"/>
    <w:rsid w:val="002D045D"/>
    <w:rsid w:val="002D06F8"/>
    <w:rsid w:val="002D36F2"/>
    <w:rsid w:val="002D3AE0"/>
    <w:rsid w:val="002D3F0F"/>
    <w:rsid w:val="002D4743"/>
    <w:rsid w:val="002D5279"/>
    <w:rsid w:val="002D6646"/>
    <w:rsid w:val="002D6E63"/>
    <w:rsid w:val="002D6F76"/>
    <w:rsid w:val="002E0079"/>
    <w:rsid w:val="002E0BC0"/>
    <w:rsid w:val="002E2C49"/>
    <w:rsid w:val="002E3395"/>
    <w:rsid w:val="002E507B"/>
    <w:rsid w:val="002E5DFF"/>
    <w:rsid w:val="002F0316"/>
    <w:rsid w:val="002F0326"/>
    <w:rsid w:val="002F3831"/>
    <w:rsid w:val="002F3DE7"/>
    <w:rsid w:val="002F4B08"/>
    <w:rsid w:val="002F4FCF"/>
    <w:rsid w:val="002F5988"/>
    <w:rsid w:val="002F60F1"/>
    <w:rsid w:val="002F693B"/>
    <w:rsid w:val="002F6CFC"/>
    <w:rsid w:val="00301ABC"/>
    <w:rsid w:val="003031C2"/>
    <w:rsid w:val="00305E65"/>
    <w:rsid w:val="00310FAE"/>
    <w:rsid w:val="00310FB8"/>
    <w:rsid w:val="00315A2D"/>
    <w:rsid w:val="00316443"/>
    <w:rsid w:val="0031705C"/>
    <w:rsid w:val="00317809"/>
    <w:rsid w:val="00320FBD"/>
    <w:rsid w:val="00321A45"/>
    <w:rsid w:val="00322EE3"/>
    <w:rsid w:val="00323463"/>
    <w:rsid w:val="00323709"/>
    <w:rsid w:val="00323F05"/>
    <w:rsid w:val="00324887"/>
    <w:rsid w:val="00324E0F"/>
    <w:rsid w:val="003263EA"/>
    <w:rsid w:val="00326B8F"/>
    <w:rsid w:val="0032795D"/>
    <w:rsid w:val="00327E53"/>
    <w:rsid w:val="00330466"/>
    <w:rsid w:val="00330F7F"/>
    <w:rsid w:val="0033147F"/>
    <w:rsid w:val="003324B6"/>
    <w:rsid w:val="00332E23"/>
    <w:rsid w:val="0033429C"/>
    <w:rsid w:val="003342D1"/>
    <w:rsid w:val="0033722C"/>
    <w:rsid w:val="00337478"/>
    <w:rsid w:val="00337D17"/>
    <w:rsid w:val="00340514"/>
    <w:rsid w:val="00340D4E"/>
    <w:rsid w:val="00340F07"/>
    <w:rsid w:val="0034639C"/>
    <w:rsid w:val="00347FDA"/>
    <w:rsid w:val="003509C3"/>
    <w:rsid w:val="003511AE"/>
    <w:rsid w:val="003512BE"/>
    <w:rsid w:val="003551E7"/>
    <w:rsid w:val="003552EC"/>
    <w:rsid w:val="00355B6F"/>
    <w:rsid w:val="003568B7"/>
    <w:rsid w:val="003578BC"/>
    <w:rsid w:val="00360E50"/>
    <w:rsid w:val="00361A81"/>
    <w:rsid w:val="0036330C"/>
    <w:rsid w:val="0036435F"/>
    <w:rsid w:val="00364377"/>
    <w:rsid w:val="003654E9"/>
    <w:rsid w:val="00367413"/>
    <w:rsid w:val="003726D2"/>
    <w:rsid w:val="00372F8A"/>
    <w:rsid w:val="0037570F"/>
    <w:rsid w:val="00375C9E"/>
    <w:rsid w:val="00376782"/>
    <w:rsid w:val="00376945"/>
    <w:rsid w:val="003772D5"/>
    <w:rsid w:val="003779C0"/>
    <w:rsid w:val="00380053"/>
    <w:rsid w:val="00381584"/>
    <w:rsid w:val="0038525F"/>
    <w:rsid w:val="00386682"/>
    <w:rsid w:val="003869E8"/>
    <w:rsid w:val="003874FF"/>
    <w:rsid w:val="00393870"/>
    <w:rsid w:val="003959EB"/>
    <w:rsid w:val="003A05E6"/>
    <w:rsid w:val="003A0873"/>
    <w:rsid w:val="003A1580"/>
    <w:rsid w:val="003A36DB"/>
    <w:rsid w:val="003A3A79"/>
    <w:rsid w:val="003A51F4"/>
    <w:rsid w:val="003A6BCE"/>
    <w:rsid w:val="003A6DF7"/>
    <w:rsid w:val="003A71F8"/>
    <w:rsid w:val="003A77B1"/>
    <w:rsid w:val="003A788F"/>
    <w:rsid w:val="003A7989"/>
    <w:rsid w:val="003B0136"/>
    <w:rsid w:val="003B14B0"/>
    <w:rsid w:val="003B37E9"/>
    <w:rsid w:val="003B4074"/>
    <w:rsid w:val="003B4470"/>
    <w:rsid w:val="003B4933"/>
    <w:rsid w:val="003B541E"/>
    <w:rsid w:val="003B5C55"/>
    <w:rsid w:val="003B5F7A"/>
    <w:rsid w:val="003B7334"/>
    <w:rsid w:val="003B7CDD"/>
    <w:rsid w:val="003C107A"/>
    <w:rsid w:val="003C1670"/>
    <w:rsid w:val="003C2D4B"/>
    <w:rsid w:val="003C5A66"/>
    <w:rsid w:val="003C64E1"/>
    <w:rsid w:val="003C7ABE"/>
    <w:rsid w:val="003D046D"/>
    <w:rsid w:val="003D2FDF"/>
    <w:rsid w:val="003D3222"/>
    <w:rsid w:val="003D38A7"/>
    <w:rsid w:val="003D4F06"/>
    <w:rsid w:val="003D5276"/>
    <w:rsid w:val="003D54A8"/>
    <w:rsid w:val="003D597A"/>
    <w:rsid w:val="003D61A1"/>
    <w:rsid w:val="003D6379"/>
    <w:rsid w:val="003D66AC"/>
    <w:rsid w:val="003E2042"/>
    <w:rsid w:val="003E2173"/>
    <w:rsid w:val="003E4647"/>
    <w:rsid w:val="003E46FF"/>
    <w:rsid w:val="003E5111"/>
    <w:rsid w:val="003E720F"/>
    <w:rsid w:val="003F0197"/>
    <w:rsid w:val="003F15FD"/>
    <w:rsid w:val="003F2443"/>
    <w:rsid w:val="003F32C1"/>
    <w:rsid w:val="003F5338"/>
    <w:rsid w:val="003F5FF7"/>
    <w:rsid w:val="003F7142"/>
    <w:rsid w:val="003F71C6"/>
    <w:rsid w:val="003F747F"/>
    <w:rsid w:val="003F76F2"/>
    <w:rsid w:val="003F7841"/>
    <w:rsid w:val="0040057B"/>
    <w:rsid w:val="0040121C"/>
    <w:rsid w:val="00401423"/>
    <w:rsid w:val="00406662"/>
    <w:rsid w:val="00410232"/>
    <w:rsid w:val="00411906"/>
    <w:rsid w:val="0041287A"/>
    <w:rsid w:val="004140A8"/>
    <w:rsid w:val="00414D37"/>
    <w:rsid w:val="0041526A"/>
    <w:rsid w:val="00417086"/>
    <w:rsid w:val="004173F0"/>
    <w:rsid w:val="004178DD"/>
    <w:rsid w:val="00417AF7"/>
    <w:rsid w:val="00417C70"/>
    <w:rsid w:val="00417DB5"/>
    <w:rsid w:val="00421202"/>
    <w:rsid w:val="004220B1"/>
    <w:rsid w:val="004223CA"/>
    <w:rsid w:val="00422F89"/>
    <w:rsid w:val="00423113"/>
    <w:rsid w:val="00424D08"/>
    <w:rsid w:val="004253C4"/>
    <w:rsid w:val="00425665"/>
    <w:rsid w:val="00425F6E"/>
    <w:rsid w:val="004265A4"/>
    <w:rsid w:val="00432125"/>
    <w:rsid w:val="00432FDF"/>
    <w:rsid w:val="00433907"/>
    <w:rsid w:val="00433C30"/>
    <w:rsid w:val="00433D16"/>
    <w:rsid w:val="00434295"/>
    <w:rsid w:val="00436B2F"/>
    <w:rsid w:val="004411C1"/>
    <w:rsid w:val="00441FB8"/>
    <w:rsid w:val="004435DE"/>
    <w:rsid w:val="0044374B"/>
    <w:rsid w:val="00445421"/>
    <w:rsid w:val="004458DB"/>
    <w:rsid w:val="00445B98"/>
    <w:rsid w:val="004470EF"/>
    <w:rsid w:val="00451379"/>
    <w:rsid w:val="004519B3"/>
    <w:rsid w:val="00453BFB"/>
    <w:rsid w:val="00456197"/>
    <w:rsid w:val="0045648F"/>
    <w:rsid w:val="00456736"/>
    <w:rsid w:val="00456737"/>
    <w:rsid w:val="00457EC7"/>
    <w:rsid w:val="00460EC7"/>
    <w:rsid w:val="00463E70"/>
    <w:rsid w:val="00464D46"/>
    <w:rsid w:val="004666CD"/>
    <w:rsid w:val="0046789F"/>
    <w:rsid w:val="004713B8"/>
    <w:rsid w:val="004722A3"/>
    <w:rsid w:val="0047384C"/>
    <w:rsid w:val="00473C3F"/>
    <w:rsid w:val="004746D9"/>
    <w:rsid w:val="00475A08"/>
    <w:rsid w:val="00476308"/>
    <w:rsid w:val="004771BF"/>
    <w:rsid w:val="00482C78"/>
    <w:rsid w:val="00483132"/>
    <w:rsid w:val="00483514"/>
    <w:rsid w:val="004849A2"/>
    <w:rsid w:val="0048608E"/>
    <w:rsid w:val="00486FC2"/>
    <w:rsid w:val="004918EF"/>
    <w:rsid w:val="0049216D"/>
    <w:rsid w:val="00492B5C"/>
    <w:rsid w:val="00492EFC"/>
    <w:rsid w:val="00493193"/>
    <w:rsid w:val="00495B87"/>
    <w:rsid w:val="004A051F"/>
    <w:rsid w:val="004A0741"/>
    <w:rsid w:val="004A0D2B"/>
    <w:rsid w:val="004A1085"/>
    <w:rsid w:val="004A244D"/>
    <w:rsid w:val="004A2EBA"/>
    <w:rsid w:val="004A3737"/>
    <w:rsid w:val="004A4D50"/>
    <w:rsid w:val="004A5F29"/>
    <w:rsid w:val="004A6C10"/>
    <w:rsid w:val="004A6CE8"/>
    <w:rsid w:val="004A6EF1"/>
    <w:rsid w:val="004A7837"/>
    <w:rsid w:val="004B315E"/>
    <w:rsid w:val="004B4FAB"/>
    <w:rsid w:val="004B52FB"/>
    <w:rsid w:val="004B5456"/>
    <w:rsid w:val="004B7B94"/>
    <w:rsid w:val="004B7E72"/>
    <w:rsid w:val="004C1BBE"/>
    <w:rsid w:val="004C2483"/>
    <w:rsid w:val="004C2757"/>
    <w:rsid w:val="004C3031"/>
    <w:rsid w:val="004C3C55"/>
    <w:rsid w:val="004C3CEE"/>
    <w:rsid w:val="004C4474"/>
    <w:rsid w:val="004C44A2"/>
    <w:rsid w:val="004C56DC"/>
    <w:rsid w:val="004C5BF4"/>
    <w:rsid w:val="004C5D73"/>
    <w:rsid w:val="004C6B71"/>
    <w:rsid w:val="004C715D"/>
    <w:rsid w:val="004C7D92"/>
    <w:rsid w:val="004D0A4E"/>
    <w:rsid w:val="004D0CEF"/>
    <w:rsid w:val="004D11B5"/>
    <w:rsid w:val="004D275C"/>
    <w:rsid w:val="004D35A6"/>
    <w:rsid w:val="004D3C28"/>
    <w:rsid w:val="004D5724"/>
    <w:rsid w:val="004D75EB"/>
    <w:rsid w:val="004D770E"/>
    <w:rsid w:val="004E0D30"/>
    <w:rsid w:val="004E149C"/>
    <w:rsid w:val="004E1BA4"/>
    <w:rsid w:val="004E1CB1"/>
    <w:rsid w:val="004E31CB"/>
    <w:rsid w:val="004E33F1"/>
    <w:rsid w:val="004E5192"/>
    <w:rsid w:val="004E67B8"/>
    <w:rsid w:val="004F0551"/>
    <w:rsid w:val="004F05B3"/>
    <w:rsid w:val="004F3880"/>
    <w:rsid w:val="004F422D"/>
    <w:rsid w:val="004F4CC4"/>
    <w:rsid w:val="004F4EE5"/>
    <w:rsid w:val="004F72BD"/>
    <w:rsid w:val="004F74F3"/>
    <w:rsid w:val="00500728"/>
    <w:rsid w:val="00500B65"/>
    <w:rsid w:val="005024CF"/>
    <w:rsid w:val="005030E5"/>
    <w:rsid w:val="005043F1"/>
    <w:rsid w:val="00505048"/>
    <w:rsid w:val="0050528F"/>
    <w:rsid w:val="005059E3"/>
    <w:rsid w:val="00507104"/>
    <w:rsid w:val="005121AF"/>
    <w:rsid w:val="00512329"/>
    <w:rsid w:val="00513D84"/>
    <w:rsid w:val="005145AC"/>
    <w:rsid w:val="00516243"/>
    <w:rsid w:val="0051645B"/>
    <w:rsid w:val="00520890"/>
    <w:rsid w:val="00520C94"/>
    <w:rsid w:val="00520FAE"/>
    <w:rsid w:val="005217DE"/>
    <w:rsid w:val="00521D86"/>
    <w:rsid w:val="00521F76"/>
    <w:rsid w:val="00522FC4"/>
    <w:rsid w:val="00526BA2"/>
    <w:rsid w:val="00527371"/>
    <w:rsid w:val="00527946"/>
    <w:rsid w:val="005304BE"/>
    <w:rsid w:val="00532203"/>
    <w:rsid w:val="00533732"/>
    <w:rsid w:val="00537079"/>
    <w:rsid w:val="00537784"/>
    <w:rsid w:val="00537C23"/>
    <w:rsid w:val="005425D5"/>
    <w:rsid w:val="00542B7F"/>
    <w:rsid w:val="0054388E"/>
    <w:rsid w:val="00544C9E"/>
    <w:rsid w:val="00544ED6"/>
    <w:rsid w:val="00545359"/>
    <w:rsid w:val="00545CCA"/>
    <w:rsid w:val="005460F3"/>
    <w:rsid w:val="005461F7"/>
    <w:rsid w:val="00546BA2"/>
    <w:rsid w:val="005474E0"/>
    <w:rsid w:val="0055014B"/>
    <w:rsid w:val="00551117"/>
    <w:rsid w:val="00551864"/>
    <w:rsid w:val="00553BAA"/>
    <w:rsid w:val="005542A6"/>
    <w:rsid w:val="00554CDC"/>
    <w:rsid w:val="0056034A"/>
    <w:rsid w:val="00562E8E"/>
    <w:rsid w:val="0056321A"/>
    <w:rsid w:val="005637A0"/>
    <w:rsid w:val="00563ACF"/>
    <w:rsid w:val="0056468E"/>
    <w:rsid w:val="005652D7"/>
    <w:rsid w:val="00566462"/>
    <w:rsid w:val="00567EB7"/>
    <w:rsid w:val="00570D0A"/>
    <w:rsid w:val="00570F78"/>
    <w:rsid w:val="00572A89"/>
    <w:rsid w:val="005732EE"/>
    <w:rsid w:val="00577AC2"/>
    <w:rsid w:val="00580951"/>
    <w:rsid w:val="0058137D"/>
    <w:rsid w:val="00581B9A"/>
    <w:rsid w:val="005831B6"/>
    <w:rsid w:val="00584B30"/>
    <w:rsid w:val="0058607D"/>
    <w:rsid w:val="005878F1"/>
    <w:rsid w:val="00590D5B"/>
    <w:rsid w:val="0059199E"/>
    <w:rsid w:val="005924DD"/>
    <w:rsid w:val="00592CB4"/>
    <w:rsid w:val="00592F11"/>
    <w:rsid w:val="0059377E"/>
    <w:rsid w:val="00594694"/>
    <w:rsid w:val="00595153"/>
    <w:rsid w:val="00595875"/>
    <w:rsid w:val="0059652A"/>
    <w:rsid w:val="005968DC"/>
    <w:rsid w:val="0059797B"/>
    <w:rsid w:val="00597C10"/>
    <w:rsid w:val="005A0676"/>
    <w:rsid w:val="005A0CBF"/>
    <w:rsid w:val="005A1CD8"/>
    <w:rsid w:val="005A2C8A"/>
    <w:rsid w:val="005A2E39"/>
    <w:rsid w:val="005A3151"/>
    <w:rsid w:val="005A360F"/>
    <w:rsid w:val="005A3D2E"/>
    <w:rsid w:val="005A4642"/>
    <w:rsid w:val="005A4E05"/>
    <w:rsid w:val="005A5E8B"/>
    <w:rsid w:val="005A6446"/>
    <w:rsid w:val="005A693B"/>
    <w:rsid w:val="005B0DEC"/>
    <w:rsid w:val="005B1D5B"/>
    <w:rsid w:val="005B2ED5"/>
    <w:rsid w:val="005B3576"/>
    <w:rsid w:val="005B3A1A"/>
    <w:rsid w:val="005B40D3"/>
    <w:rsid w:val="005B47A2"/>
    <w:rsid w:val="005B5FFC"/>
    <w:rsid w:val="005B7422"/>
    <w:rsid w:val="005C0C43"/>
    <w:rsid w:val="005C0CB9"/>
    <w:rsid w:val="005C1346"/>
    <w:rsid w:val="005C144B"/>
    <w:rsid w:val="005C18FB"/>
    <w:rsid w:val="005C261B"/>
    <w:rsid w:val="005C2D1C"/>
    <w:rsid w:val="005C4789"/>
    <w:rsid w:val="005C4D78"/>
    <w:rsid w:val="005C5186"/>
    <w:rsid w:val="005C5947"/>
    <w:rsid w:val="005C6406"/>
    <w:rsid w:val="005C6A5C"/>
    <w:rsid w:val="005C6CCA"/>
    <w:rsid w:val="005C6FA2"/>
    <w:rsid w:val="005C743C"/>
    <w:rsid w:val="005C7F48"/>
    <w:rsid w:val="005D1CEA"/>
    <w:rsid w:val="005D2C74"/>
    <w:rsid w:val="005D3971"/>
    <w:rsid w:val="005D447A"/>
    <w:rsid w:val="005D4C2E"/>
    <w:rsid w:val="005D4DAC"/>
    <w:rsid w:val="005D59ED"/>
    <w:rsid w:val="005D79A2"/>
    <w:rsid w:val="005D7EE9"/>
    <w:rsid w:val="005E06B7"/>
    <w:rsid w:val="005E15A0"/>
    <w:rsid w:val="005E23CD"/>
    <w:rsid w:val="005E27E3"/>
    <w:rsid w:val="005E377D"/>
    <w:rsid w:val="005E4351"/>
    <w:rsid w:val="005E4A63"/>
    <w:rsid w:val="005E4FAD"/>
    <w:rsid w:val="005E6BF2"/>
    <w:rsid w:val="005F01B4"/>
    <w:rsid w:val="005F117C"/>
    <w:rsid w:val="005F1F42"/>
    <w:rsid w:val="005F445A"/>
    <w:rsid w:val="005F661D"/>
    <w:rsid w:val="005F76AF"/>
    <w:rsid w:val="00600072"/>
    <w:rsid w:val="00600792"/>
    <w:rsid w:val="00601AAE"/>
    <w:rsid w:val="006056B2"/>
    <w:rsid w:val="0060629C"/>
    <w:rsid w:val="00606817"/>
    <w:rsid w:val="00607E9E"/>
    <w:rsid w:val="00611676"/>
    <w:rsid w:val="00612727"/>
    <w:rsid w:val="00614252"/>
    <w:rsid w:val="00614606"/>
    <w:rsid w:val="00614672"/>
    <w:rsid w:val="006151CE"/>
    <w:rsid w:val="0061572A"/>
    <w:rsid w:val="00615F02"/>
    <w:rsid w:val="00616C21"/>
    <w:rsid w:val="0061753C"/>
    <w:rsid w:val="00620215"/>
    <w:rsid w:val="00620734"/>
    <w:rsid w:val="00620961"/>
    <w:rsid w:val="00621D86"/>
    <w:rsid w:val="00624353"/>
    <w:rsid w:val="00624A34"/>
    <w:rsid w:val="00625FCD"/>
    <w:rsid w:val="0062689A"/>
    <w:rsid w:val="00631D12"/>
    <w:rsid w:val="0063550F"/>
    <w:rsid w:val="00640393"/>
    <w:rsid w:val="00641E7B"/>
    <w:rsid w:val="00643265"/>
    <w:rsid w:val="00643A81"/>
    <w:rsid w:val="00644AA6"/>
    <w:rsid w:val="00644E00"/>
    <w:rsid w:val="00644FFE"/>
    <w:rsid w:val="006451D6"/>
    <w:rsid w:val="006460E0"/>
    <w:rsid w:val="00646C58"/>
    <w:rsid w:val="00646C91"/>
    <w:rsid w:val="00647193"/>
    <w:rsid w:val="006472B3"/>
    <w:rsid w:val="00647FFD"/>
    <w:rsid w:val="006509D9"/>
    <w:rsid w:val="00653E27"/>
    <w:rsid w:val="0065436D"/>
    <w:rsid w:val="0065444E"/>
    <w:rsid w:val="0065552B"/>
    <w:rsid w:val="00656670"/>
    <w:rsid w:val="00656DBE"/>
    <w:rsid w:val="006575DC"/>
    <w:rsid w:val="00661B93"/>
    <w:rsid w:val="00661BBE"/>
    <w:rsid w:val="00662028"/>
    <w:rsid w:val="006637E4"/>
    <w:rsid w:val="00664E7B"/>
    <w:rsid w:val="00667AF3"/>
    <w:rsid w:val="00670E16"/>
    <w:rsid w:val="006710A5"/>
    <w:rsid w:val="0067195A"/>
    <w:rsid w:val="006744CA"/>
    <w:rsid w:val="00674646"/>
    <w:rsid w:val="00675C27"/>
    <w:rsid w:val="00676DF3"/>
    <w:rsid w:val="00676F43"/>
    <w:rsid w:val="006772B8"/>
    <w:rsid w:val="0067782C"/>
    <w:rsid w:val="00677951"/>
    <w:rsid w:val="0068006D"/>
    <w:rsid w:val="00681E60"/>
    <w:rsid w:val="00682609"/>
    <w:rsid w:val="00682EA9"/>
    <w:rsid w:val="006830CB"/>
    <w:rsid w:val="006831DC"/>
    <w:rsid w:val="00683967"/>
    <w:rsid w:val="00685C9F"/>
    <w:rsid w:val="00685DC1"/>
    <w:rsid w:val="0068667B"/>
    <w:rsid w:val="00687142"/>
    <w:rsid w:val="006902B8"/>
    <w:rsid w:val="006916A1"/>
    <w:rsid w:val="006918EE"/>
    <w:rsid w:val="00691C03"/>
    <w:rsid w:val="00692B9D"/>
    <w:rsid w:val="00692D15"/>
    <w:rsid w:val="006940C2"/>
    <w:rsid w:val="00694163"/>
    <w:rsid w:val="00694C75"/>
    <w:rsid w:val="00696A01"/>
    <w:rsid w:val="006A06D6"/>
    <w:rsid w:val="006A123E"/>
    <w:rsid w:val="006A42AA"/>
    <w:rsid w:val="006A4A30"/>
    <w:rsid w:val="006A4DDA"/>
    <w:rsid w:val="006A4EFD"/>
    <w:rsid w:val="006A64FB"/>
    <w:rsid w:val="006B0364"/>
    <w:rsid w:val="006B1A33"/>
    <w:rsid w:val="006B2BEC"/>
    <w:rsid w:val="006B2E4D"/>
    <w:rsid w:val="006B3ABD"/>
    <w:rsid w:val="006B4476"/>
    <w:rsid w:val="006C15E3"/>
    <w:rsid w:val="006C17DD"/>
    <w:rsid w:val="006C2AF9"/>
    <w:rsid w:val="006C30A8"/>
    <w:rsid w:val="006C374E"/>
    <w:rsid w:val="006D0B7B"/>
    <w:rsid w:val="006D0BA5"/>
    <w:rsid w:val="006D0E42"/>
    <w:rsid w:val="006D13D9"/>
    <w:rsid w:val="006D5AA1"/>
    <w:rsid w:val="006D6060"/>
    <w:rsid w:val="006E0DC0"/>
    <w:rsid w:val="006E2F03"/>
    <w:rsid w:val="006E34B5"/>
    <w:rsid w:val="006E434B"/>
    <w:rsid w:val="006E4767"/>
    <w:rsid w:val="006E4F15"/>
    <w:rsid w:val="006E557E"/>
    <w:rsid w:val="006E755B"/>
    <w:rsid w:val="006E7D4E"/>
    <w:rsid w:val="006F212E"/>
    <w:rsid w:val="006F212F"/>
    <w:rsid w:val="006F266D"/>
    <w:rsid w:val="006F285B"/>
    <w:rsid w:val="006F2E70"/>
    <w:rsid w:val="006F3D70"/>
    <w:rsid w:val="006F41A7"/>
    <w:rsid w:val="006F5FF9"/>
    <w:rsid w:val="006F6E38"/>
    <w:rsid w:val="006F7FAE"/>
    <w:rsid w:val="00701684"/>
    <w:rsid w:val="0070197C"/>
    <w:rsid w:val="00701EFA"/>
    <w:rsid w:val="007028AB"/>
    <w:rsid w:val="00704BF4"/>
    <w:rsid w:val="00705D17"/>
    <w:rsid w:val="00705D1F"/>
    <w:rsid w:val="007062BE"/>
    <w:rsid w:val="00707202"/>
    <w:rsid w:val="007102DA"/>
    <w:rsid w:val="007108E3"/>
    <w:rsid w:val="00711BFB"/>
    <w:rsid w:val="007125EB"/>
    <w:rsid w:val="00714068"/>
    <w:rsid w:val="00714A52"/>
    <w:rsid w:val="00715ABC"/>
    <w:rsid w:val="00715C1B"/>
    <w:rsid w:val="00720353"/>
    <w:rsid w:val="00720BA0"/>
    <w:rsid w:val="00721D26"/>
    <w:rsid w:val="00723E5A"/>
    <w:rsid w:val="0072478A"/>
    <w:rsid w:val="00724BC2"/>
    <w:rsid w:val="007254DB"/>
    <w:rsid w:val="007258D7"/>
    <w:rsid w:val="00726FB3"/>
    <w:rsid w:val="0073145D"/>
    <w:rsid w:val="00733609"/>
    <w:rsid w:val="00734268"/>
    <w:rsid w:val="0073504B"/>
    <w:rsid w:val="00741A22"/>
    <w:rsid w:val="00742037"/>
    <w:rsid w:val="007427EB"/>
    <w:rsid w:val="00744B92"/>
    <w:rsid w:val="00744CFC"/>
    <w:rsid w:val="00745576"/>
    <w:rsid w:val="00745ED0"/>
    <w:rsid w:val="007461EF"/>
    <w:rsid w:val="0074636A"/>
    <w:rsid w:val="007479DE"/>
    <w:rsid w:val="0075058C"/>
    <w:rsid w:val="0075242B"/>
    <w:rsid w:val="00753779"/>
    <w:rsid w:val="007543D3"/>
    <w:rsid w:val="0075577E"/>
    <w:rsid w:val="00757240"/>
    <w:rsid w:val="007613D7"/>
    <w:rsid w:val="00761758"/>
    <w:rsid w:val="0076258A"/>
    <w:rsid w:val="0076361E"/>
    <w:rsid w:val="00764EDA"/>
    <w:rsid w:val="00765BD8"/>
    <w:rsid w:val="007660E9"/>
    <w:rsid w:val="00766D56"/>
    <w:rsid w:val="00767175"/>
    <w:rsid w:val="007671B5"/>
    <w:rsid w:val="00770B70"/>
    <w:rsid w:val="007713CA"/>
    <w:rsid w:val="007715E7"/>
    <w:rsid w:val="00771739"/>
    <w:rsid w:val="00773EDE"/>
    <w:rsid w:val="00774676"/>
    <w:rsid w:val="00774C78"/>
    <w:rsid w:val="00776950"/>
    <w:rsid w:val="007805D6"/>
    <w:rsid w:val="0078079E"/>
    <w:rsid w:val="00783999"/>
    <w:rsid w:val="00783B1E"/>
    <w:rsid w:val="00783DDE"/>
    <w:rsid w:val="00783ED3"/>
    <w:rsid w:val="00784021"/>
    <w:rsid w:val="0078654C"/>
    <w:rsid w:val="0079323F"/>
    <w:rsid w:val="007938E0"/>
    <w:rsid w:val="00793C1A"/>
    <w:rsid w:val="0079640C"/>
    <w:rsid w:val="00796AC0"/>
    <w:rsid w:val="007A0296"/>
    <w:rsid w:val="007A06A3"/>
    <w:rsid w:val="007A156E"/>
    <w:rsid w:val="007A2CEC"/>
    <w:rsid w:val="007A3703"/>
    <w:rsid w:val="007A43E1"/>
    <w:rsid w:val="007A45CE"/>
    <w:rsid w:val="007A5387"/>
    <w:rsid w:val="007A5F03"/>
    <w:rsid w:val="007A73D3"/>
    <w:rsid w:val="007A7623"/>
    <w:rsid w:val="007A7BF6"/>
    <w:rsid w:val="007B0899"/>
    <w:rsid w:val="007B1DC5"/>
    <w:rsid w:val="007B1F17"/>
    <w:rsid w:val="007B24AE"/>
    <w:rsid w:val="007B32EB"/>
    <w:rsid w:val="007B33A9"/>
    <w:rsid w:val="007B3701"/>
    <w:rsid w:val="007B3ECB"/>
    <w:rsid w:val="007B4D0F"/>
    <w:rsid w:val="007B5244"/>
    <w:rsid w:val="007B529C"/>
    <w:rsid w:val="007B618A"/>
    <w:rsid w:val="007C11C0"/>
    <w:rsid w:val="007C234F"/>
    <w:rsid w:val="007C2A23"/>
    <w:rsid w:val="007C36F1"/>
    <w:rsid w:val="007C7812"/>
    <w:rsid w:val="007D1807"/>
    <w:rsid w:val="007D1D0B"/>
    <w:rsid w:val="007D1F79"/>
    <w:rsid w:val="007D2BF8"/>
    <w:rsid w:val="007D3C5A"/>
    <w:rsid w:val="007D4D7C"/>
    <w:rsid w:val="007D5ABB"/>
    <w:rsid w:val="007D5B3A"/>
    <w:rsid w:val="007D67E3"/>
    <w:rsid w:val="007E41BB"/>
    <w:rsid w:val="007E5115"/>
    <w:rsid w:val="007E5519"/>
    <w:rsid w:val="007E5A91"/>
    <w:rsid w:val="007F0070"/>
    <w:rsid w:val="007F071D"/>
    <w:rsid w:val="007F1375"/>
    <w:rsid w:val="007F1C56"/>
    <w:rsid w:val="007F3970"/>
    <w:rsid w:val="007F688B"/>
    <w:rsid w:val="007F7630"/>
    <w:rsid w:val="00801852"/>
    <w:rsid w:val="00801BA0"/>
    <w:rsid w:val="00801D72"/>
    <w:rsid w:val="00801DDD"/>
    <w:rsid w:val="00803F3D"/>
    <w:rsid w:val="00805E00"/>
    <w:rsid w:val="00806405"/>
    <w:rsid w:val="00806CA8"/>
    <w:rsid w:val="008075CA"/>
    <w:rsid w:val="00810364"/>
    <w:rsid w:val="00810830"/>
    <w:rsid w:val="00811141"/>
    <w:rsid w:val="00813FA3"/>
    <w:rsid w:val="00815D29"/>
    <w:rsid w:val="00817410"/>
    <w:rsid w:val="00820587"/>
    <w:rsid w:val="00821EAA"/>
    <w:rsid w:val="00823547"/>
    <w:rsid w:val="008258CD"/>
    <w:rsid w:val="008261A1"/>
    <w:rsid w:val="008263A6"/>
    <w:rsid w:val="00827541"/>
    <w:rsid w:val="00830740"/>
    <w:rsid w:val="00831A16"/>
    <w:rsid w:val="008321E8"/>
    <w:rsid w:val="008334F5"/>
    <w:rsid w:val="00834823"/>
    <w:rsid w:val="00835B9D"/>
    <w:rsid w:val="00836902"/>
    <w:rsid w:val="008372DC"/>
    <w:rsid w:val="00840433"/>
    <w:rsid w:val="0084170D"/>
    <w:rsid w:val="0084269F"/>
    <w:rsid w:val="008427A9"/>
    <w:rsid w:val="00845A84"/>
    <w:rsid w:val="008460F9"/>
    <w:rsid w:val="00847C7D"/>
    <w:rsid w:val="00850AB2"/>
    <w:rsid w:val="00850E20"/>
    <w:rsid w:val="00852244"/>
    <w:rsid w:val="0085240E"/>
    <w:rsid w:val="008533F5"/>
    <w:rsid w:val="00855E1B"/>
    <w:rsid w:val="00855EE5"/>
    <w:rsid w:val="00856081"/>
    <w:rsid w:val="00857F36"/>
    <w:rsid w:val="00861975"/>
    <w:rsid w:val="008623A1"/>
    <w:rsid w:val="00862515"/>
    <w:rsid w:val="0086302C"/>
    <w:rsid w:val="00863A0C"/>
    <w:rsid w:val="00863C6E"/>
    <w:rsid w:val="00863E6E"/>
    <w:rsid w:val="008645CB"/>
    <w:rsid w:val="00864799"/>
    <w:rsid w:val="0086526E"/>
    <w:rsid w:val="00870644"/>
    <w:rsid w:val="00870AB2"/>
    <w:rsid w:val="0087131C"/>
    <w:rsid w:val="0087221D"/>
    <w:rsid w:val="00872957"/>
    <w:rsid w:val="008743E5"/>
    <w:rsid w:val="00874655"/>
    <w:rsid w:val="008757E8"/>
    <w:rsid w:val="00875B12"/>
    <w:rsid w:val="008762BA"/>
    <w:rsid w:val="00876386"/>
    <w:rsid w:val="00880390"/>
    <w:rsid w:val="00881495"/>
    <w:rsid w:val="0088349F"/>
    <w:rsid w:val="0088394C"/>
    <w:rsid w:val="0088434E"/>
    <w:rsid w:val="008843A5"/>
    <w:rsid w:val="0088625E"/>
    <w:rsid w:val="00886C12"/>
    <w:rsid w:val="00886C88"/>
    <w:rsid w:val="00886C8F"/>
    <w:rsid w:val="00887531"/>
    <w:rsid w:val="00891176"/>
    <w:rsid w:val="00891E7B"/>
    <w:rsid w:val="00893269"/>
    <w:rsid w:val="0089364C"/>
    <w:rsid w:val="00893FD0"/>
    <w:rsid w:val="008A047E"/>
    <w:rsid w:val="008A209E"/>
    <w:rsid w:val="008A3804"/>
    <w:rsid w:val="008A4820"/>
    <w:rsid w:val="008A5384"/>
    <w:rsid w:val="008A77AA"/>
    <w:rsid w:val="008A7EB5"/>
    <w:rsid w:val="008B011C"/>
    <w:rsid w:val="008B1BD4"/>
    <w:rsid w:val="008B2113"/>
    <w:rsid w:val="008B2928"/>
    <w:rsid w:val="008B32AD"/>
    <w:rsid w:val="008B3507"/>
    <w:rsid w:val="008B43A5"/>
    <w:rsid w:val="008B52E6"/>
    <w:rsid w:val="008B58E3"/>
    <w:rsid w:val="008C181D"/>
    <w:rsid w:val="008C213A"/>
    <w:rsid w:val="008C4E27"/>
    <w:rsid w:val="008C6058"/>
    <w:rsid w:val="008C67C3"/>
    <w:rsid w:val="008C7C15"/>
    <w:rsid w:val="008D0633"/>
    <w:rsid w:val="008D2BC6"/>
    <w:rsid w:val="008D3842"/>
    <w:rsid w:val="008D3C1F"/>
    <w:rsid w:val="008D5001"/>
    <w:rsid w:val="008D52DB"/>
    <w:rsid w:val="008D5928"/>
    <w:rsid w:val="008E1BF8"/>
    <w:rsid w:val="008E22F8"/>
    <w:rsid w:val="008E2AD4"/>
    <w:rsid w:val="008E30BC"/>
    <w:rsid w:val="008E32E4"/>
    <w:rsid w:val="008E3F67"/>
    <w:rsid w:val="008E4A85"/>
    <w:rsid w:val="008E6546"/>
    <w:rsid w:val="008E696E"/>
    <w:rsid w:val="008E772A"/>
    <w:rsid w:val="008E7904"/>
    <w:rsid w:val="008F25C5"/>
    <w:rsid w:val="008F2756"/>
    <w:rsid w:val="008F2D4F"/>
    <w:rsid w:val="008F367B"/>
    <w:rsid w:val="008F3875"/>
    <w:rsid w:val="008F4110"/>
    <w:rsid w:val="008F5327"/>
    <w:rsid w:val="008F7175"/>
    <w:rsid w:val="008F7D84"/>
    <w:rsid w:val="008F7EA5"/>
    <w:rsid w:val="00900F51"/>
    <w:rsid w:val="00902069"/>
    <w:rsid w:val="00902C0C"/>
    <w:rsid w:val="009030F5"/>
    <w:rsid w:val="00903BA0"/>
    <w:rsid w:val="00904925"/>
    <w:rsid w:val="00904A70"/>
    <w:rsid w:val="00905010"/>
    <w:rsid w:val="009068DB"/>
    <w:rsid w:val="009106EA"/>
    <w:rsid w:val="00911709"/>
    <w:rsid w:val="00913E18"/>
    <w:rsid w:val="0091457A"/>
    <w:rsid w:val="009145A3"/>
    <w:rsid w:val="00915BB5"/>
    <w:rsid w:val="00916165"/>
    <w:rsid w:val="00916551"/>
    <w:rsid w:val="009173E4"/>
    <w:rsid w:val="00917FB1"/>
    <w:rsid w:val="00917FDA"/>
    <w:rsid w:val="009201B4"/>
    <w:rsid w:val="0092058C"/>
    <w:rsid w:val="009223A3"/>
    <w:rsid w:val="00922A18"/>
    <w:rsid w:val="009240DE"/>
    <w:rsid w:val="00924245"/>
    <w:rsid w:val="0093044A"/>
    <w:rsid w:val="00931212"/>
    <w:rsid w:val="00931320"/>
    <w:rsid w:val="009327F7"/>
    <w:rsid w:val="00933B6E"/>
    <w:rsid w:val="00935003"/>
    <w:rsid w:val="00936897"/>
    <w:rsid w:val="00937F85"/>
    <w:rsid w:val="00940794"/>
    <w:rsid w:val="0094130F"/>
    <w:rsid w:val="009420F5"/>
    <w:rsid w:val="00943EA9"/>
    <w:rsid w:val="00946462"/>
    <w:rsid w:val="00946602"/>
    <w:rsid w:val="00950C9E"/>
    <w:rsid w:val="00951DC0"/>
    <w:rsid w:val="009548EE"/>
    <w:rsid w:val="00954D2A"/>
    <w:rsid w:val="00955468"/>
    <w:rsid w:val="00955D03"/>
    <w:rsid w:val="0095635A"/>
    <w:rsid w:val="00957796"/>
    <w:rsid w:val="00960A0C"/>
    <w:rsid w:val="009617B4"/>
    <w:rsid w:val="009626CB"/>
    <w:rsid w:val="0096316A"/>
    <w:rsid w:val="009635CB"/>
    <w:rsid w:val="0096403F"/>
    <w:rsid w:val="00967571"/>
    <w:rsid w:val="00970038"/>
    <w:rsid w:val="009702DA"/>
    <w:rsid w:val="00970B60"/>
    <w:rsid w:val="00970B67"/>
    <w:rsid w:val="009730E3"/>
    <w:rsid w:val="00973CEC"/>
    <w:rsid w:val="00973CF8"/>
    <w:rsid w:val="00974AAC"/>
    <w:rsid w:val="0097532F"/>
    <w:rsid w:val="009755AA"/>
    <w:rsid w:val="009768A7"/>
    <w:rsid w:val="00981C2B"/>
    <w:rsid w:val="00981DED"/>
    <w:rsid w:val="009821FA"/>
    <w:rsid w:val="00982947"/>
    <w:rsid w:val="009857AE"/>
    <w:rsid w:val="009860DC"/>
    <w:rsid w:val="0098615A"/>
    <w:rsid w:val="00986B66"/>
    <w:rsid w:val="009877AB"/>
    <w:rsid w:val="00987CE1"/>
    <w:rsid w:val="0099240C"/>
    <w:rsid w:val="00995992"/>
    <w:rsid w:val="00995AE9"/>
    <w:rsid w:val="009974BF"/>
    <w:rsid w:val="0099793D"/>
    <w:rsid w:val="009A3DA7"/>
    <w:rsid w:val="009A4182"/>
    <w:rsid w:val="009A49CC"/>
    <w:rsid w:val="009A5221"/>
    <w:rsid w:val="009A5C11"/>
    <w:rsid w:val="009B0BEB"/>
    <w:rsid w:val="009B0CC0"/>
    <w:rsid w:val="009B1B19"/>
    <w:rsid w:val="009B1CD4"/>
    <w:rsid w:val="009B1D7A"/>
    <w:rsid w:val="009B3110"/>
    <w:rsid w:val="009B351C"/>
    <w:rsid w:val="009B412A"/>
    <w:rsid w:val="009B7992"/>
    <w:rsid w:val="009B7B03"/>
    <w:rsid w:val="009C1FF3"/>
    <w:rsid w:val="009C2131"/>
    <w:rsid w:val="009C267F"/>
    <w:rsid w:val="009C2A2F"/>
    <w:rsid w:val="009C2A88"/>
    <w:rsid w:val="009C31D7"/>
    <w:rsid w:val="009C3344"/>
    <w:rsid w:val="009C4063"/>
    <w:rsid w:val="009C6353"/>
    <w:rsid w:val="009C6AA6"/>
    <w:rsid w:val="009D073C"/>
    <w:rsid w:val="009D0C59"/>
    <w:rsid w:val="009D1F20"/>
    <w:rsid w:val="009D23EE"/>
    <w:rsid w:val="009D33E3"/>
    <w:rsid w:val="009D341B"/>
    <w:rsid w:val="009D516C"/>
    <w:rsid w:val="009D523B"/>
    <w:rsid w:val="009D5B0E"/>
    <w:rsid w:val="009D634F"/>
    <w:rsid w:val="009E2110"/>
    <w:rsid w:val="009E2EF6"/>
    <w:rsid w:val="009E3620"/>
    <w:rsid w:val="009E3B6A"/>
    <w:rsid w:val="009E61BE"/>
    <w:rsid w:val="009E6A9B"/>
    <w:rsid w:val="009F1B64"/>
    <w:rsid w:val="009F252B"/>
    <w:rsid w:val="009F3718"/>
    <w:rsid w:val="009F388D"/>
    <w:rsid w:val="009F4F5B"/>
    <w:rsid w:val="009F751A"/>
    <w:rsid w:val="009F7C9E"/>
    <w:rsid w:val="00A000EA"/>
    <w:rsid w:val="00A01203"/>
    <w:rsid w:val="00A0230B"/>
    <w:rsid w:val="00A10659"/>
    <w:rsid w:val="00A13A2D"/>
    <w:rsid w:val="00A15389"/>
    <w:rsid w:val="00A155FE"/>
    <w:rsid w:val="00A176AF"/>
    <w:rsid w:val="00A207FE"/>
    <w:rsid w:val="00A208CC"/>
    <w:rsid w:val="00A20958"/>
    <w:rsid w:val="00A209B1"/>
    <w:rsid w:val="00A234BE"/>
    <w:rsid w:val="00A2382F"/>
    <w:rsid w:val="00A24A81"/>
    <w:rsid w:val="00A24F27"/>
    <w:rsid w:val="00A24FE4"/>
    <w:rsid w:val="00A26CB5"/>
    <w:rsid w:val="00A271E3"/>
    <w:rsid w:val="00A31240"/>
    <w:rsid w:val="00A31930"/>
    <w:rsid w:val="00A31FC8"/>
    <w:rsid w:val="00A326DA"/>
    <w:rsid w:val="00A32BF9"/>
    <w:rsid w:val="00A33BE2"/>
    <w:rsid w:val="00A34632"/>
    <w:rsid w:val="00A34D67"/>
    <w:rsid w:val="00A35E78"/>
    <w:rsid w:val="00A36433"/>
    <w:rsid w:val="00A36A71"/>
    <w:rsid w:val="00A36B8E"/>
    <w:rsid w:val="00A3781B"/>
    <w:rsid w:val="00A40117"/>
    <w:rsid w:val="00A42CA9"/>
    <w:rsid w:val="00A43330"/>
    <w:rsid w:val="00A44B23"/>
    <w:rsid w:val="00A44D8E"/>
    <w:rsid w:val="00A45CB2"/>
    <w:rsid w:val="00A47C98"/>
    <w:rsid w:val="00A50BBF"/>
    <w:rsid w:val="00A513B1"/>
    <w:rsid w:val="00A51CC0"/>
    <w:rsid w:val="00A52737"/>
    <w:rsid w:val="00A5368E"/>
    <w:rsid w:val="00A54E64"/>
    <w:rsid w:val="00A563FE"/>
    <w:rsid w:val="00A5675D"/>
    <w:rsid w:val="00A57587"/>
    <w:rsid w:val="00A57A87"/>
    <w:rsid w:val="00A57F2B"/>
    <w:rsid w:val="00A67E53"/>
    <w:rsid w:val="00A72F55"/>
    <w:rsid w:val="00A738EC"/>
    <w:rsid w:val="00A74FDF"/>
    <w:rsid w:val="00A76583"/>
    <w:rsid w:val="00A77120"/>
    <w:rsid w:val="00A77B96"/>
    <w:rsid w:val="00A800D8"/>
    <w:rsid w:val="00A8108E"/>
    <w:rsid w:val="00A813BA"/>
    <w:rsid w:val="00A829DD"/>
    <w:rsid w:val="00A8418C"/>
    <w:rsid w:val="00A84FE9"/>
    <w:rsid w:val="00A85331"/>
    <w:rsid w:val="00A855A7"/>
    <w:rsid w:val="00A8584B"/>
    <w:rsid w:val="00A85D8A"/>
    <w:rsid w:val="00A8788C"/>
    <w:rsid w:val="00A87A3D"/>
    <w:rsid w:val="00A87B13"/>
    <w:rsid w:val="00A9033D"/>
    <w:rsid w:val="00A90C9F"/>
    <w:rsid w:val="00A9161D"/>
    <w:rsid w:val="00A918FC"/>
    <w:rsid w:val="00A91D98"/>
    <w:rsid w:val="00A9388E"/>
    <w:rsid w:val="00A93B25"/>
    <w:rsid w:val="00A95368"/>
    <w:rsid w:val="00A95A91"/>
    <w:rsid w:val="00A95ADE"/>
    <w:rsid w:val="00A966E0"/>
    <w:rsid w:val="00A96E2C"/>
    <w:rsid w:val="00A973D4"/>
    <w:rsid w:val="00AA0CE1"/>
    <w:rsid w:val="00AA1930"/>
    <w:rsid w:val="00AA1E82"/>
    <w:rsid w:val="00AA2624"/>
    <w:rsid w:val="00AA38EB"/>
    <w:rsid w:val="00AA3AD8"/>
    <w:rsid w:val="00AA4873"/>
    <w:rsid w:val="00AA4C26"/>
    <w:rsid w:val="00AA56F4"/>
    <w:rsid w:val="00AB0375"/>
    <w:rsid w:val="00AB18C1"/>
    <w:rsid w:val="00AB2358"/>
    <w:rsid w:val="00AB2990"/>
    <w:rsid w:val="00AB3592"/>
    <w:rsid w:val="00AB469B"/>
    <w:rsid w:val="00AB7459"/>
    <w:rsid w:val="00AB7476"/>
    <w:rsid w:val="00AB7B2E"/>
    <w:rsid w:val="00AC15B8"/>
    <w:rsid w:val="00AC3DA0"/>
    <w:rsid w:val="00AC54C8"/>
    <w:rsid w:val="00AC65ED"/>
    <w:rsid w:val="00AC6A1D"/>
    <w:rsid w:val="00AC7666"/>
    <w:rsid w:val="00AD0808"/>
    <w:rsid w:val="00AD367A"/>
    <w:rsid w:val="00AD3D0A"/>
    <w:rsid w:val="00AD787C"/>
    <w:rsid w:val="00AE043D"/>
    <w:rsid w:val="00AE1E17"/>
    <w:rsid w:val="00AE2BFD"/>
    <w:rsid w:val="00AE321B"/>
    <w:rsid w:val="00AE36A1"/>
    <w:rsid w:val="00AE49DB"/>
    <w:rsid w:val="00AE49EA"/>
    <w:rsid w:val="00AE5427"/>
    <w:rsid w:val="00AE5C1F"/>
    <w:rsid w:val="00AF4B60"/>
    <w:rsid w:val="00AF53AC"/>
    <w:rsid w:val="00B02A26"/>
    <w:rsid w:val="00B0355B"/>
    <w:rsid w:val="00B049D7"/>
    <w:rsid w:val="00B05B0E"/>
    <w:rsid w:val="00B066BF"/>
    <w:rsid w:val="00B069BD"/>
    <w:rsid w:val="00B1180B"/>
    <w:rsid w:val="00B15802"/>
    <w:rsid w:val="00B15CD8"/>
    <w:rsid w:val="00B15D88"/>
    <w:rsid w:val="00B16078"/>
    <w:rsid w:val="00B16C2F"/>
    <w:rsid w:val="00B20BF3"/>
    <w:rsid w:val="00B20D34"/>
    <w:rsid w:val="00B23A8F"/>
    <w:rsid w:val="00B254DD"/>
    <w:rsid w:val="00B257C8"/>
    <w:rsid w:val="00B26F7C"/>
    <w:rsid w:val="00B27E61"/>
    <w:rsid w:val="00B31875"/>
    <w:rsid w:val="00B31C66"/>
    <w:rsid w:val="00B34843"/>
    <w:rsid w:val="00B35450"/>
    <w:rsid w:val="00B3664D"/>
    <w:rsid w:val="00B3784D"/>
    <w:rsid w:val="00B416DE"/>
    <w:rsid w:val="00B43C94"/>
    <w:rsid w:val="00B43D3E"/>
    <w:rsid w:val="00B457D6"/>
    <w:rsid w:val="00B45FD5"/>
    <w:rsid w:val="00B460B8"/>
    <w:rsid w:val="00B46716"/>
    <w:rsid w:val="00B4721B"/>
    <w:rsid w:val="00B4721D"/>
    <w:rsid w:val="00B47DC8"/>
    <w:rsid w:val="00B51CD4"/>
    <w:rsid w:val="00B52209"/>
    <w:rsid w:val="00B527C0"/>
    <w:rsid w:val="00B52DC1"/>
    <w:rsid w:val="00B53432"/>
    <w:rsid w:val="00B5358C"/>
    <w:rsid w:val="00B537ED"/>
    <w:rsid w:val="00B547B2"/>
    <w:rsid w:val="00B549CF"/>
    <w:rsid w:val="00B55BA1"/>
    <w:rsid w:val="00B5710E"/>
    <w:rsid w:val="00B5762A"/>
    <w:rsid w:val="00B57D84"/>
    <w:rsid w:val="00B60C9A"/>
    <w:rsid w:val="00B62CEA"/>
    <w:rsid w:val="00B646D4"/>
    <w:rsid w:val="00B6498F"/>
    <w:rsid w:val="00B658F2"/>
    <w:rsid w:val="00B675AE"/>
    <w:rsid w:val="00B67BE8"/>
    <w:rsid w:val="00B700F1"/>
    <w:rsid w:val="00B704DD"/>
    <w:rsid w:val="00B71E64"/>
    <w:rsid w:val="00B7210A"/>
    <w:rsid w:val="00B72EA7"/>
    <w:rsid w:val="00B73114"/>
    <w:rsid w:val="00B740E4"/>
    <w:rsid w:val="00B747ED"/>
    <w:rsid w:val="00B751DE"/>
    <w:rsid w:val="00B75EAA"/>
    <w:rsid w:val="00B76AA7"/>
    <w:rsid w:val="00B80C18"/>
    <w:rsid w:val="00B80F28"/>
    <w:rsid w:val="00B81453"/>
    <w:rsid w:val="00B82C2C"/>
    <w:rsid w:val="00B83286"/>
    <w:rsid w:val="00B83ABC"/>
    <w:rsid w:val="00B83D4B"/>
    <w:rsid w:val="00B8493F"/>
    <w:rsid w:val="00B85F61"/>
    <w:rsid w:val="00B867B5"/>
    <w:rsid w:val="00B870DC"/>
    <w:rsid w:val="00B913D5"/>
    <w:rsid w:val="00B940B7"/>
    <w:rsid w:val="00B9465A"/>
    <w:rsid w:val="00BA23C5"/>
    <w:rsid w:val="00BA4836"/>
    <w:rsid w:val="00BA4CB8"/>
    <w:rsid w:val="00BA576D"/>
    <w:rsid w:val="00BA754F"/>
    <w:rsid w:val="00BA7D93"/>
    <w:rsid w:val="00BA7EDF"/>
    <w:rsid w:val="00BA7F8D"/>
    <w:rsid w:val="00BB13B2"/>
    <w:rsid w:val="00BB18E6"/>
    <w:rsid w:val="00BB2185"/>
    <w:rsid w:val="00BB25A5"/>
    <w:rsid w:val="00BB297E"/>
    <w:rsid w:val="00BB3F4C"/>
    <w:rsid w:val="00BB47E9"/>
    <w:rsid w:val="00BB4C1C"/>
    <w:rsid w:val="00BB5482"/>
    <w:rsid w:val="00BB6F4A"/>
    <w:rsid w:val="00BC0076"/>
    <w:rsid w:val="00BC11DB"/>
    <w:rsid w:val="00BC2905"/>
    <w:rsid w:val="00BC34EC"/>
    <w:rsid w:val="00BC64CC"/>
    <w:rsid w:val="00BC650C"/>
    <w:rsid w:val="00BC66B8"/>
    <w:rsid w:val="00BC7FB9"/>
    <w:rsid w:val="00BD077D"/>
    <w:rsid w:val="00BD08FF"/>
    <w:rsid w:val="00BD43ED"/>
    <w:rsid w:val="00BD4563"/>
    <w:rsid w:val="00BD6D35"/>
    <w:rsid w:val="00BD72DC"/>
    <w:rsid w:val="00BD7BFE"/>
    <w:rsid w:val="00BE0E31"/>
    <w:rsid w:val="00BE5B53"/>
    <w:rsid w:val="00BE676B"/>
    <w:rsid w:val="00BE6A7C"/>
    <w:rsid w:val="00BE6D79"/>
    <w:rsid w:val="00BF04CD"/>
    <w:rsid w:val="00BF1248"/>
    <w:rsid w:val="00BF2B4C"/>
    <w:rsid w:val="00BF2E31"/>
    <w:rsid w:val="00BF4D9F"/>
    <w:rsid w:val="00BF5C2A"/>
    <w:rsid w:val="00BF669C"/>
    <w:rsid w:val="00BF68D5"/>
    <w:rsid w:val="00C0041E"/>
    <w:rsid w:val="00C0113B"/>
    <w:rsid w:val="00C012C8"/>
    <w:rsid w:val="00C024BE"/>
    <w:rsid w:val="00C02AD9"/>
    <w:rsid w:val="00C02B28"/>
    <w:rsid w:val="00C0451D"/>
    <w:rsid w:val="00C045F0"/>
    <w:rsid w:val="00C05FBF"/>
    <w:rsid w:val="00C06E50"/>
    <w:rsid w:val="00C10790"/>
    <w:rsid w:val="00C107AF"/>
    <w:rsid w:val="00C1163C"/>
    <w:rsid w:val="00C12A71"/>
    <w:rsid w:val="00C1320A"/>
    <w:rsid w:val="00C1407A"/>
    <w:rsid w:val="00C1444F"/>
    <w:rsid w:val="00C164AE"/>
    <w:rsid w:val="00C17F57"/>
    <w:rsid w:val="00C226C1"/>
    <w:rsid w:val="00C23C41"/>
    <w:rsid w:val="00C241B0"/>
    <w:rsid w:val="00C244EA"/>
    <w:rsid w:val="00C258F7"/>
    <w:rsid w:val="00C2591D"/>
    <w:rsid w:val="00C25EB5"/>
    <w:rsid w:val="00C26482"/>
    <w:rsid w:val="00C300DA"/>
    <w:rsid w:val="00C308BA"/>
    <w:rsid w:val="00C32100"/>
    <w:rsid w:val="00C325F3"/>
    <w:rsid w:val="00C333E7"/>
    <w:rsid w:val="00C37258"/>
    <w:rsid w:val="00C37513"/>
    <w:rsid w:val="00C403EA"/>
    <w:rsid w:val="00C40C2E"/>
    <w:rsid w:val="00C41D24"/>
    <w:rsid w:val="00C43C5B"/>
    <w:rsid w:val="00C47113"/>
    <w:rsid w:val="00C47A9B"/>
    <w:rsid w:val="00C50798"/>
    <w:rsid w:val="00C532D3"/>
    <w:rsid w:val="00C54997"/>
    <w:rsid w:val="00C55DD8"/>
    <w:rsid w:val="00C5646F"/>
    <w:rsid w:val="00C56DA1"/>
    <w:rsid w:val="00C5711F"/>
    <w:rsid w:val="00C6005E"/>
    <w:rsid w:val="00C6037E"/>
    <w:rsid w:val="00C63158"/>
    <w:rsid w:val="00C63615"/>
    <w:rsid w:val="00C65B3F"/>
    <w:rsid w:val="00C65B82"/>
    <w:rsid w:val="00C66616"/>
    <w:rsid w:val="00C668BB"/>
    <w:rsid w:val="00C66FFB"/>
    <w:rsid w:val="00C6739B"/>
    <w:rsid w:val="00C70165"/>
    <w:rsid w:val="00C717CD"/>
    <w:rsid w:val="00C719F7"/>
    <w:rsid w:val="00C7627F"/>
    <w:rsid w:val="00C76DD0"/>
    <w:rsid w:val="00C771D0"/>
    <w:rsid w:val="00C77DEF"/>
    <w:rsid w:val="00C80717"/>
    <w:rsid w:val="00C8071A"/>
    <w:rsid w:val="00C80FF2"/>
    <w:rsid w:val="00C82191"/>
    <w:rsid w:val="00C82D26"/>
    <w:rsid w:val="00C8558E"/>
    <w:rsid w:val="00C86975"/>
    <w:rsid w:val="00C87147"/>
    <w:rsid w:val="00C9394A"/>
    <w:rsid w:val="00C93C39"/>
    <w:rsid w:val="00CA0F72"/>
    <w:rsid w:val="00CA1399"/>
    <w:rsid w:val="00CA19AD"/>
    <w:rsid w:val="00CA226C"/>
    <w:rsid w:val="00CA32CC"/>
    <w:rsid w:val="00CA6264"/>
    <w:rsid w:val="00CA6865"/>
    <w:rsid w:val="00CB4784"/>
    <w:rsid w:val="00CB4DE8"/>
    <w:rsid w:val="00CB4E4E"/>
    <w:rsid w:val="00CB6B10"/>
    <w:rsid w:val="00CB74C0"/>
    <w:rsid w:val="00CB7A8E"/>
    <w:rsid w:val="00CC147A"/>
    <w:rsid w:val="00CC3392"/>
    <w:rsid w:val="00CC3505"/>
    <w:rsid w:val="00CC4E67"/>
    <w:rsid w:val="00CC5C95"/>
    <w:rsid w:val="00CC5D7E"/>
    <w:rsid w:val="00CC7DC1"/>
    <w:rsid w:val="00CD02BF"/>
    <w:rsid w:val="00CD0D25"/>
    <w:rsid w:val="00CD0F3A"/>
    <w:rsid w:val="00CD1D0E"/>
    <w:rsid w:val="00CD1EDD"/>
    <w:rsid w:val="00CD2229"/>
    <w:rsid w:val="00CD2538"/>
    <w:rsid w:val="00CD2F44"/>
    <w:rsid w:val="00CD30E7"/>
    <w:rsid w:val="00CD457C"/>
    <w:rsid w:val="00CE0B3F"/>
    <w:rsid w:val="00CE1EF5"/>
    <w:rsid w:val="00CE239B"/>
    <w:rsid w:val="00CE2487"/>
    <w:rsid w:val="00CE36D7"/>
    <w:rsid w:val="00CE3C2B"/>
    <w:rsid w:val="00CE66BA"/>
    <w:rsid w:val="00CE771A"/>
    <w:rsid w:val="00CE7BBE"/>
    <w:rsid w:val="00CF0395"/>
    <w:rsid w:val="00CF0A6E"/>
    <w:rsid w:val="00CF1D07"/>
    <w:rsid w:val="00CF243A"/>
    <w:rsid w:val="00CF2A60"/>
    <w:rsid w:val="00CF2A8A"/>
    <w:rsid w:val="00CF38B3"/>
    <w:rsid w:val="00CF3987"/>
    <w:rsid w:val="00CF42F2"/>
    <w:rsid w:val="00CF507E"/>
    <w:rsid w:val="00CF6A33"/>
    <w:rsid w:val="00D005FA"/>
    <w:rsid w:val="00D00B00"/>
    <w:rsid w:val="00D01F28"/>
    <w:rsid w:val="00D0227C"/>
    <w:rsid w:val="00D02D96"/>
    <w:rsid w:val="00D02D97"/>
    <w:rsid w:val="00D034F2"/>
    <w:rsid w:val="00D0515A"/>
    <w:rsid w:val="00D059FE"/>
    <w:rsid w:val="00D05FB9"/>
    <w:rsid w:val="00D061AA"/>
    <w:rsid w:val="00D06596"/>
    <w:rsid w:val="00D0665C"/>
    <w:rsid w:val="00D11C40"/>
    <w:rsid w:val="00D12B91"/>
    <w:rsid w:val="00D12CA1"/>
    <w:rsid w:val="00D12F42"/>
    <w:rsid w:val="00D131B3"/>
    <w:rsid w:val="00D13F34"/>
    <w:rsid w:val="00D148A4"/>
    <w:rsid w:val="00D16374"/>
    <w:rsid w:val="00D16E36"/>
    <w:rsid w:val="00D17435"/>
    <w:rsid w:val="00D203AF"/>
    <w:rsid w:val="00D2087C"/>
    <w:rsid w:val="00D211EE"/>
    <w:rsid w:val="00D2556B"/>
    <w:rsid w:val="00D2571E"/>
    <w:rsid w:val="00D27C99"/>
    <w:rsid w:val="00D30A4E"/>
    <w:rsid w:val="00D31426"/>
    <w:rsid w:val="00D31FD8"/>
    <w:rsid w:val="00D3228C"/>
    <w:rsid w:val="00D3255A"/>
    <w:rsid w:val="00D32D71"/>
    <w:rsid w:val="00D33F58"/>
    <w:rsid w:val="00D3574E"/>
    <w:rsid w:val="00D35BE5"/>
    <w:rsid w:val="00D36DE6"/>
    <w:rsid w:val="00D40A5D"/>
    <w:rsid w:val="00D40B18"/>
    <w:rsid w:val="00D42453"/>
    <w:rsid w:val="00D436C2"/>
    <w:rsid w:val="00D44B8B"/>
    <w:rsid w:val="00D45FA8"/>
    <w:rsid w:val="00D464A4"/>
    <w:rsid w:val="00D46731"/>
    <w:rsid w:val="00D46ED3"/>
    <w:rsid w:val="00D50D22"/>
    <w:rsid w:val="00D512F9"/>
    <w:rsid w:val="00D52C74"/>
    <w:rsid w:val="00D540C8"/>
    <w:rsid w:val="00D56222"/>
    <w:rsid w:val="00D56FF4"/>
    <w:rsid w:val="00D579E9"/>
    <w:rsid w:val="00D579EB"/>
    <w:rsid w:val="00D6115B"/>
    <w:rsid w:val="00D61961"/>
    <w:rsid w:val="00D61F22"/>
    <w:rsid w:val="00D628B0"/>
    <w:rsid w:val="00D63332"/>
    <w:rsid w:val="00D63334"/>
    <w:rsid w:val="00D63400"/>
    <w:rsid w:val="00D64C8C"/>
    <w:rsid w:val="00D666A1"/>
    <w:rsid w:val="00D6676E"/>
    <w:rsid w:val="00D719DD"/>
    <w:rsid w:val="00D72738"/>
    <w:rsid w:val="00D72BFC"/>
    <w:rsid w:val="00D736CC"/>
    <w:rsid w:val="00D76260"/>
    <w:rsid w:val="00D7681A"/>
    <w:rsid w:val="00D7691E"/>
    <w:rsid w:val="00D76E8C"/>
    <w:rsid w:val="00D77C6B"/>
    <w:rsid w:val="00D808C8"/>
    <w:rsid w:val="00D808FC"/>
    <w:rsid w:val="00D80C08"/>
    <w:rsid w:val="00D81397"/>
    <w:rsid w:val="00D8164C"/>
    <w:rsid w:val="00D816F6"/>
    <w:rsid w:val="00D82BC4"/>
    <w:rsid w:val="00D82DCA"/>
    <w:rsid w:val="00D85FF4"/>
    <w:rsid w:val="00D878FE"/>
    <w:rsid w:val="00D90B52"/>
    <w:rsid w:val="00D910D2"/>
    <w:rsid w:val="00D9129A"/>
    <w:rsid w:val="00D91C51"/>
    <w:rsid w:val="00D94267"/>
    <w:rsid w:val="00D95F36"/>
    <w:rsid w:val="00D96896"/>
    <w:rsid w:val="00D970EC"/>
    <w:rsid w:val="00DA089B"/>
    <w:rsid w:val="00DA1E41"/>
    <w:rsid w:val="00DA2669"/>
    <w:rsid w:val="00DA4786"/>
    <w:rsid w:val="00DA5E9B"/>
    <w:rsid w:val="00DA6180"/>
    <w:rsid w:val="00DB0942"/>
    <w:rsid w:val="00DB3C11"/>
    <w:rsid w:val="00DB60B7"/>
    <w:rsid w:val="00DB65A7"/>
    <w:rsid w:val="00DB6705"/>
    <w:rsid w:val="00DB7078"/>
    <w:rsid w:val="00DB7A06"/>
    <w:rsid w:val="00DC0564"/>
    <w:rsid w:val="00DC0D95"/>
    <w:rsid w:val="00DC18F7"/>
    <w:rsid w:val="00DC2D58"/>
    <w:rsid w:val="00DC337B"/>
    <w:rsid w:val="00DC4517"/>
    <w:rsid w:val="00DC4B6A"/>
    <w:rsid w:val="00DC4BA8"/>
    <w:rsid w:val="00DC630C"/>
    <w:rsid w:val="00DC695C"/>
    <w:rsid w:val="00DC72F2"/>
    <w:rsid w:val="00DC758E"/>
    <w:rsid w:val="00DD011F"/>
    <w:rsid w:val="00DD1FA0"/>
    <w:rsid w:val="00DD28EA"/>
    <w:rsid w:val="00DD2E90"/>
    <w:rsid w:val="00DD311F"/>
    <w:rsid w:val="00DD3E45"/>
    <w:rsid w:val="00DD48C4"/>
    <w:rsid w:val="00DD4E2B"/>
    <w:rsid w:val="00DD5FF2"/>
    <w:rsid w:val="00DD62A1"/>
    <w:rsid w:val="00DD6469"/>
    <w:rsid w:val="00DD78C7"/>
    <w:rsid w:val="00DD78CE"/>
    <w:rsid w:val="00DD7EDB"/>
    <w:rsid w:val="00DE05A3"/>
    <w:rsid w:val="00DE16EB"/>
    <w:rsid w:val="00DE258C"/>
    <w:rsid w:val="00DE47AD"/>
    <w:rsid w:val="00DE4900"/>
    <w:rsid w:val="00DE54AD"/>
    <w:rsid w:val="00DE5AA4"/>
    <w:rsid w:val="00DE5C0B"/>
    <w:rsid w:val="00DE679F"/>
    <w:rsid w:val="00DE7EDD"/>
    <w:rsid w:val="00DF0358"/>
    <w:rsid w:val="00DF2248"/>
    <w:rsid w:val="00DF2C36"/>
    <w:rsid w:val="00DF3376"/>
    <w:rsid w:val="00DF3646"/>
    <w:rsid w:val="00DF407A"/>
    <w:rsid w:val="00DF4E3E"/>
    <w:rsid w:val="00DF5DC0"/>
    <w:rsid w:val="00DF6E44"/>
    <w:rsid w:val="00E0092F"/>
    <w:rsid w:val="00E01347"/>
    <w:rsid w:val="00E03FB4"/>
    <w:rsid w:val="00E03FFF"/>
    <w:rsid w:val="00E05814"/>
    <w:rsid w:val="00E05F1F"/>
    <w:rsid w:val="00E05FC3"/>
    <w:rsid w:val="00E11606"/>
    <w:rsid w:val="00E119E1"/>
    <w:rsid w:val="00E11B92"/>
    <w:rsid w:val="00E12680"/>
    <w:rsid w:val="00E129B9"/>
    <w:rsid w:val="00E134D0"/>
    <w:rsid w:val="00E14010"/>
    <w:rsid w:val="00E146F0"/>
    <w:rsid w:val="00E14BDE"/>
    <w:rsid w:val="00E15986"/>
    <w:rsid w:val="00E16641"/>
    <w:rsid w:val="00E17129"/>
    <w:rsid w:val="00E17A9B"/>
    <w:rsid w:val="00E17FBF"/>
    <w:rsid w:val="00E20850"/>
    <w:rsid w:val="00E21144"/>
    <w:rsid w:val="00E22612"/>
    <w:rsid w:val="00E22E89"/>
    <w:rsid w:val="00E23533"/>
    <w:rsid w:val="00E25FE0"/>
    <w:rsid w:val="00E26CF9"/>
    <w:rsid w:val="00E32AC4"/>
    <w:rsid w:val="00E337AC"/>
    <w:rsid w:val="00E33FEB"/>
    <w:rsid w:val="00E3690C"/>
    <w:rsid w:val="00E37ADB"/>
    <w:rsid w:val="00E37D2C"/>
    <w:rsid w:val="00E40156"/>
    <w:rsid w:val="00E42FB2"/>
    <w:rsid w:val="00E45446"/>
    <w:rsid w:val="00E45604"/>
    <w:rsid w:val="00E46B1E"/>
    <w:rsid w:val="00E46E26"/>
    <w:rsid w:val="00E4768C"/>
    <w:rsid w:val="00E51C03"/>
    <w:rsid w:val="00E53B08"/>
    <w:rsid w:val="00E55615"/>
    <w:rsid w:val="00E6036F"/>
    <w:rsid w:val="00E62082"/>
    <w:rsid w:val="00E62BEE"/>
    <w:rsid w:val="00E64B72"/>
    <w:rsid w:val="00E71E38"/>
    <w:rsid w:val="00E73334"/>
    <w:rsid w:val="00E73AB6"/>
    <w:rsid w:val="00E73BA0"/>
    <w:rsid w:val="00E73FF0"/>
    <w:rsid w:val="00E75A5C"/>
    <w:rsid w:val="00E75B91"/>
    <w:rsid w:val="00E803D1"/>
    <w:rsid w:val="00E80D48"/>
    <w:rsid w:val="00E80D9B"/>
    <w:rsid w:val="00E80FF9"/>
    <w:rsid w:val="00E8167D"/>
    <w:rsid w:val="00E82FC3"/>
    <w:rsid w:val="00E83D97"/>
    <w:rsid w:val="00E83E60"/>
    <w:rsid w:val="00E84FCC"/>
    <w:rsid w:val="00E8626F"/>
    <w:rsid w:val="00E87C83"/>
    <w:rsid w:val="00E90035"/>
    <w:rsid w:val="00E90B19"/>
    <w:rsid w:val="00E90C06"/>
    <w:rsid w:val="00E90C32"/>
    <w:rsid w:val="00E91069"/>
    <w:rsid w:val="00E91D95"/>
    <w:rsid w:val="00E93759"/>
    <w:rsid w:val="00E96A6D"/>
    <w:rsid w:val="00E96D28"/>
    <w:rsid w:val="00EA026E"/>
    <w:rsid w:val="00EA1124"/>
    <w:rsid w:val="00EA1282"/>
    <w:rsid w:val="00EA2E0F"/>
    <w:rsid w:val="00EA3E71"/>
    <w:rsid w:val="00EA41EA"/>
    <w:rsid w:val="00EA4EEE"/>
    <w:rsid w:val="00EA7F57"/>
    <w:rsid w:val="00EB0495"/>
    <w:rsid w:val="00EB1A52"/>
    <w:rsid w:val="00EB2ACF"/>
    <w:rsid w:val="00EB4DFB"/>
    <w:rsid w:val="00EC0001"/>
    <w:rsid w:val="00EC0006"/>
    <w:rsid w:val="00EC1E86"/>
    <w:rsid w:val="00EC2D85"/>
    <w:rsid w:val="00ED0005"/>
    <w:rsid w:val="00ED1757"/>
    <w:rsid w:val="00ED2A79"/>
    <w:rsid w:val="00ED33FE"/>
    <w:rsid w:val="00ED4B91"/>
    <w:rsid w:val="00ED58A1"/>
    <w:rsid w:val="00ED6747"/>
    <w:rsid w:val="00ED67CE"/>
    <w:rsid w:val="00ED73C6"/>
    <w:rsid w:val="00ED75E7"/>
    <w:rsid w:val="00ED7B88"/>
    <w:rsid w:val="00EE065A"/>
    <w:rsid w:val="00EE1C1D"/>
    <w:rsid w:val="00EE1CF5"/>
    <w:rsid w:val="00EE22E2"/>
    <w:rsid w:val="00EE306A"/>
    <w:rsid w:val="00EE4E96"/>
    <w:rsid w:val="00EE7BBF"/>
    <w:rsid w:val="00EE7C05"/>
    <w:rsid w:val="00EF0CF8"/>
    <w:rsid w:val="00EF2542"/>
    <w:rsid w:val="00EF52F5"/>
    <w:rsid w:val="00EF75B5"/>
    <w:rsid w:val="00F01640"/>
    <w:rsid w:val="00F01942"/>
    <w:rsid w:val="00F04006"/>
    <w:rsid w:val="00F059A7"/>
    <w:rsid w:val="00F10BE3"/>
    <w:rsid w:val="00F10DF4"/>
    <w:rsid w:val="00F12787"/>
    <w:rsid w:val="00F12860"/>
    <w:rsid w:val="00F1491D"/>
    <w:rsid w:val="00F14C04"/>
    <w:rsid w:val="00F165F9"/>
    <w:rsid w:val="00F16996"/>
    <w:rsid w:val="00F16B91"/>
    <w:rsid w:val="00F17F64"/>
    <w:rsid w:val="00F200DB"/>
    <w:rsid w:val="00F2041F"/>
    <w:rsid w:val="00F20D6D"/>
    <w:rsid w:val="00F22A5C"/>
    <w:rsid w:val="00F22C80"/>
    <w:rsid w:val="00F23676"/>
    <w:rsid w:val="00F24749"/>
    <w:rsid w:val="00F24AEF"/>
    <w:rsid w:val="00F2628F"/>
    <w:rsid w:val="00F26891"/>
    <w:rsid w:val="00F26D55"/>
    <w:rsid w:val="00F26E1D"/>
    <w:rsid w:val="00F26E8D"/>
    <w:rsid w:val="00F3017D"/>
    <w:rsid w:val="00F31479"/>
    <w:rsid w:val="00F3154A"/>
    <w:rsid w:val="00F32432"/>
    <w:rsid w:val="00F3269D"/>
    <w:rsid w:val="00F331C7"/>
    <w:rsid w:val="00F3396F"/>
    <w:rsid w:val="00F34649"/>
    <w:rsid w:val="00F35D15"/>
    <w:rsid w:val="00F35E2C"/>
    <w:rsid w:val="00F36208"/>
    <w:rsid w:val="00F402F2"/>
    <w:rsid w:val="00F404F1"/>
    <w:rsid w:val="00F4305F"/>
    <w:rsid w:val="00F45215"/>
    <w:rsid w:val="00F45286"/>
    <w:rsid w:val="00F50E66"/>
    <w:rsid w:val="00F50E83"/>
    <w:rsid w:val="00F514A4"/>
    <w:rsid w:val="00F5251A"/>
    <w:rsid w:val="00F53C92"/>
    <w:rsid w:val="00F55165"/>
    <w:rsid w:val="00F55C7C"/>
    <w:rsid w:val="00F55CCB"/>
    <w:rsid w:val="00F576B5"/>
    <w:rsid w:val="00F60CB6"/>
    <w:rsid w:val="00F60FB9"/>
    <w:rsid w:val="00F6176C"/>
    <w:rsid w:val="00F61855"/>
    <w:rsid w:val="00F62484"/>
    <w:rsid w:val="00F63950"/>
    <w:rsid w:val="00F64672"/>
    <w:rsid w:val="00F64BD1"/>
    <w:rsid w:val="00F668B5"/>
    <w:rsid w:val="00F675C2"/>
    <w:rsid w:val="00F678A1"/>
    <w:rsid w:val="00F7143D"/>
    <w:rsid w:val="00F72A1B"/>
    <w:rsid w:val="00F73BBD"/>
    <w:rsid w:val="00F73FD6"/>
    <w:rsid w:val="00F742DF"/>
    <w:rsid w:val="00F746A0"/>
    <w:rsid w:val="00F761A6"/>
    <w:rsid w:val="00F764D5"/>
    <w:rsid w:val="00F776EB"/>
    <w:rsid w:val="00F778B0"/>
    <w:rsid w:val="00F803B4"/>
    <w:rsid w:val="00F80422"/>
    <w:rsid w:val="00F81006"/>
    <w:rsid w:val="00F814F5"/>
    <w:rsid w:val="00F81E78"/>
    <w:rsid w:val="00F8268B"/>
    <w:rsid w:val="00F82C43"/>
    <w:rsid w:val="00F83DA8"/>
    <w:rsid w:val="00F846A3"/>
    <w:rsid w:val="00F87D86"/>
    <w:rsid w:val="00F87E9A"/>
    <w:rsid w:val="00F920FA"/>
    <w:rsid w:val="00F937CA"/>
    <w:rsid w:val="00F93A11"/>
    <w:rsid w:val="00F93B06"/>
    <w:rsid w:val="00F9472C"/>
    <w:rsid w:val="00F95456"/>
    <w:rsid w:val="00F95997"/>
    <w:rsid w:val="00F95D37"/>
    <w:rsid w:val="00FA018E"/>
    <w:rsid w:val="00FA205A"/>
    <w:rsid w:val="00FA2AE3"/>
    <w:rsid w:val="00FA3ADC"/>
    <w:rsid w:val="00FA4E35"/>
    <w:rsid w:val="00FA4F4F"/>
    <w:rsid w:val="00FA5602"/>
    <w:rsid w:val="00FA5D85"/>
    <w:rsid w:val="00FA5D9F"/>
    <w:rsid w:val="00FA6305"/>
    <w:rsid w:val="00FA6E73"/>
    <w:rsid w:val="00FA7A7F"/>
    <w:rsid w:val="00FA7D1A"/>
    <w:rsid w:val="00FB13F9"/>
    <w:rsid w:val="00FB31B2"/>
    <w:rsid w:val="00FB476B"/>
    <w:rsid w:val="00FB648E"/>
    <w:rsid w:val="00FB65A2"/>
    <w:rsid w:val="00FB751D"/>
    <w:rsid w:val="00FB75CC"/>
    <w:rsid w:val="00FC0D59"/>
    <w:rsid w:val="00FC2534"/>
    <w:rsid w:val="00FC499C"/>
    <w:rsid w:val="00FC49AC"/>
    <w:rsid w:val="00FC62E1"/>
    <w:rsid w:val="00FC63DB"/>
    <w:rsid w:val="00FC6EDB"/>
    <w:rsid w:val="00FC7DC0"/>
    <w:rsid w:val="00FD213E"/>
    <w:rsid w:val="00FD2FD6"/>
    <w:rsid w:val="00FD5237"/>
    <w:rsid w:val="00FD7254"/>
    <w:rsid w:val="00FE20CD"/>
    <w:rsid w:val="00FE2A26"/>
    <w:rsid w:val="00FE44CC"/>
    <w:rsid w:val="00FE4779"/>
    <w:rsid w:val="00FE4B26"/>
    <w:rsid w:val="00FE4FB1"/>
    <w:rsid w:val="00FE614C"/>
    <w:rsid w:val="00FE6F3E"/>
    <w:rsid w:val="00FF0F80"/>
    <w:rsid w:val="00FF10D0"/>
    <w:rsid w:val="00FF12E2"/>
    <w:rsid w:val="00FF2ED9"/>
    <w:rsid w:val="00FF58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A18373C"/>
  <w15:docId w15:val="{A867376A-9AB8-4E7C-9868-ED93CCBC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4CC"/>
    <w:rPr>
      <w:rFonts w:ascii="Verdana" w:hAnsi="Verdana"/>
      <w:sz w:val="22"/>
    </w:rPr>
  </w:style>
  <w:style w:type="paragraph" w:styleId="Heading1">
    <w:name w:val="heading 1"/>
    <w:basedOn w:val="Normal"/>
    <w:next w:val="Normal"/>
    <w:link w:val="Heading1Char"/>
    <w:uiPriority w:val="9"/>
    <w:qFormat/>
    <w:rsid w:val="00BC64CC"/>
    <w:pPr>
      <w:keepNext/>
      <w:keepLines/>
      <w:spacing w:before="600" w:after="240"/>
      <w:outlineLvl w:val="0"/>
    </w:pPr>
    <w:rPr>
      <w:rFonts w:eastAsiaTheme="majorEastAsia" w:cstheme="majorBidi"/>
      <w:b/>
      <w:bCs/>
      <w:color w:val="4A4A48"/>
      <w:sz w:val="32"/>
      <w:szCs w:val="32"/>
      <w:lang w:val="en-US"/>
    </w:rPr>
  </w:style>
  <w:style w:type="paragraph" w:styleId="Heading2">
    <w:name w:val="heading 2"/>
    <w:basedOn w:val="Normal"/>
    <w:next w:val="Normal"/>
    <w:link w:val="Heading2Char"/>
    <w:uiPriority w:val="9"/>
    <w:unhideWhenUsed/>
    <w:qFormat/>
    <w:rsid w:val="00BC64CC"/>
    <w:pPr>
      <w:keepNext/>
      <w:keepLines/>
      <w:spacing w:before="120" w:after="120"/>
      <w:outlineLvl w:val="1"/>
    </w:pPr>
    <w:rPr>
      <w:rFonts w:eastAsiaTheme="majorEastAsia" w:cstheme="majorBidi"/>
      <w:b/>
      <w:bCs/>
      <w:color w:val="4A4A48"/>
      <w:sz w:val="26"/>
      <w:szCs w:val="26"/>
      <w:lang w:val="en-US"/>
    </w:rPr>
  </w:style>
  <w:style w:type="paragraph" w:styleId="Heading3">
    <w:name w:val="heading 3"/>
    <w:basedOn w:val="Normal"/>
    <w:next w:val="Normal"/>
    <w:link w:val="Heading3Char"/>
    <w:uiPriority w:val="9"/>
    <w:unhideWhenUsed/>
    <w:qFormat/>
    <w:rsid w:val="00BC64CC"/>
    <w:pPr>
      <w:keepNext/>
      <w:keepLines/>
      <w:spacing w:before="200"/>
      <w:outlineLvl w:val="2"/>
    </w:pPr>
    <w:rPr>
      <w:rFonts w:eastAsiaTheme="majorEastAsia" w:cstheme="majorBidi"/>
      <w:b/>
      <w:bCs/>
      <w:color w:val="4A4A48"/>
      <w:lang w:val="en-US"/>
    </w:rPr>
  </w:style>
  <w:style w:type="paragraph" w:styleId="Heading4">
    <w:name w:val="heading 4"/>
    <w:basedOn w:val="Normal"/>
    <w:next w:val="Normal"/>
    <w:link w:val="Heading4Char"/>
    <w:uiPriority w:val="9"/>
    <w:semiHidden/>
    <w:unhideWhenUsed/>
    <w:qFormat/>
    <w:rsid w:val="00DE49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B4E"/>
    <w:pPr>
      <w:tabs>
        <w:tab w:val="center" w:pos="4680"/>
        <w:tab w:val="right" w:pos="9360"/>
      </w:tabs>
    </w:pPr>
  </w:style>
  <w:style w:type="character" w:customStyle="1" w:styleId="HeaderChar">
    <w:name w:val="Header Char"/>
    <w:basedOn w:val="DefaultParagraphFont"/>
    <w:link w:val="Header"/>
    <w:uiPriority w:val="99"/>
    <w:rsid w:val="00110B4E"/>
  </w:style>
  <w:style w:type="paragraph" w:styleId="Footer">
    <w:name w:val="footer"/>
    <w:basedOn w:val="Normal"/>
    <w:link w:val="FooterChar"/>
    <w:uiPriority w:val="99"/>
    <w:unhideWhenUsed/>
    <w:rsid w:val="00110B4E"/>
    <w:pPr>
      <w:tabs>
        <w:tab w:val="center" w:pos="4680"/>
        <w:tab w:val="right" w:pos="9360"/>
      </w:tabs>
    </w:pPr>
  </w:style>
  <w:style w:type="character" w:customStyle="1" w:styleId="FooterChar">
    <w:name w:val="Footer Char"/>
    <w:basedOn w:val="DefaultParagraphFont"/>
    <w:link w:val="Footer"/>
    <w:uiPriority w:val="99"/>
    <w:rsid w:val="00110B4E"/>
  </w:style>
  <w:style w:type="character" w:customStyle="1" w:styleId="Heading1Char">
    <w:name w:val="Heading 1 Char"/>
    <w:basedOn w:val="DefaultParagraphFont"/>
    <w:link w:val="Heading1"/>
    <w:uiPriority w:val="9"/>
    <w:rsid w:val="00BC64CC"/>
    <w:rPr>
      <w:rFonts w:ascii="Verdana" w:eastAsiaTheme="majorEastAsia" w:hAnsi="Verdana" w:cstheme="majorBidi"/>
      <w:b/>
      <w:bCs/>
      <w:color w:val="4A4A48"/>
      <w:sz w:val="32"/>
      <w:szCs w:val="32"/>
      <w:lang w:val="en-US"/>
    </w:rPr>
  </w:style>
  <w:style w:type="character" w:customStyle="1" w:styleId="Heading2Char">
    <w:name w:val="Heading 2 Char"/>
    <w:basedOn w:val="DefaultParagraphFont"/>
    <w:link w:val="Heading2"/>
    <w:uiPriority w:val="9"/>
    <w:rsid w:val="00BC64CC"/>
    <w:rPr>
      <w:rFonts w:ascii="Verdana" w:eastAsiaTheme="majorEastAsia" w:hAnsi="Verdana" w:cstheme="majorBidi"/>
      <w:b/>
      <w:bCs/>
      <w:color w:val="4A4A48"/>
      <w:sz w:val="26"/>
      <w:szCs w:val="26"/>
      <w:lang w:val="en-US"/>
    </w:rPr>
  </w:style>
  <w:style w:type="character" w:customStyle="1" w:styleId="Heading3Char">
    <w:name w:val="Heading 3 Char"/>
    <w:basedOn w:val="DefaultParagraphFont"/>
    <w:link w:val="Heading3"/>
    <w:uiPriority w:val="9"/>
    <w:rsid w:val="00BC64CC"/>
    <w:rPr>
      <w:rFonts w:ascii="Verdana" w:eastAsiaTheme="majorEastAsia" w:hAnsi="Verdana" w:cstheme="majorBidi"/>
      <w:b/>
      <w:bCs/>
      <w:color w:val="4A4A48"/>
      <w:sz w:val="22"/>
      <w:lang w:val="en-US"/>
    </w:rPr>
  </w:style>
  <w:style w:type="paragraph" w:styleId="NoSpacing">
    <w:name w:val="No Spacing"/>
    <w:aliases w:val="Normal - No Line Spacing"/>
    <w:uiPriority w:val="1"/>
    <w:qFormat/>
    <w:rsid w:val="00BC64CC"/>
    <w:rPr>
      <w:rFonts w:ascii="Verdana" w:eastAsiaTheme="minorEastAsia" w:hAnsi="Verdana"/>
      <w:lang w:val="en-US"/>
    </w:rPr>
  </w:style>
  <w:style w:type="table" w:styleId="MediumShading1">
    <w:name w:val="Medium Shading 1"/>
    <w:aliases w:val="WSCC Brand Table"/>
    <w:basedOn w:val="TableNormal"/>
    <w:uiPriority w:val="63"/>
    <w:rsid w:val="00BC64CC"/>
    <w:rPr>
      <w:rFonts w:ascii="Verdana" w:eastAsiaTheme="minorEastAsia" w:hAnsi="Verdan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shd w:val="clear" w:color="auto" w:fill="4A4A48"/>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D579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79EB"/>
    <w:rPr>
      <w:rFonts w:ascii="Lucida Grande" w:hAnsi="Lucida Grande" w:cs="Lucida Grande"/>
      <w:sz w:val="18"/>
      <w:szCs w:val="18"/>
    </w:rPr>
  </w:style>
  <w:style w:type="paragraph" w:styleId="ListParagraph">
    <w:name w:val="List Paragraph"/>
    <w:basedOn w:val="Normal"/>
    <w:uiPriority w:val="34"/>
    <w:qFormat/>
    <w:rsid w:val="00E22E89"/>
    <w:pPr>
      <w:spacing w:after="160" w:line="259" w:lineRule="auto"/>
      <w:ind w:left="720"/>
      <w:contextualSpacing/>
    </w:pPr>
    <w:rPr>
      <w:rFonts w:asciiTheme="minorHAnsi" w:hAnsiTheme="minorHAnsi"/>
      <w:szCs w:val="22"/>
    </w:rPr>
  </w:style>
  <w:style w:type="table" w:styleId="TableGrid">
    <w:name w:val="Table Grid"/>
    <w:basedOn w:val="TableNormal"/>
    <w:uiPriority w:val="59"/>
    <w:rsid w:val="00483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93C39"/>
    <w:rPr>
      <w:color w:val="0563C1" w:themeColor="hyperlink"/>
      <w:u w:val="single"/>
    </w:rPr>
  </w:style>
  <w:style w:type="character" w:styleId="UnresolvedMention">
    <w:name w:val="Unresolved Mention"/>
    <w:basedOn w:val="DefaultParagraphFont"/>
    <w:uiPriority w:val="99"/>
    <w:semiHidden/>
    <w:unhideWhenUsed/>
    <w:rsid w:val="00C93C39"/>
    <w:rPr>
      <w:color w:val="605E5C"/>
      <w:shd w:val="clear" w:color="auto" w:fill="E1DFDD"/>
    </w:rPr>
  </w:style>
  <w:style w:type="character" w:customStyle="1" w:styleId="hgkelc">
    <w:name w:val="hgkelc"/>
    <w:basedOn w:val="DefaultParagraphFont"/>
    <w:rsid w:val="00A67E53"/>
  </w:style>
  <w:style w:type="paragraph" w:customStyle="1" w:styleId="Default">
    <w:name w:val="Default"/>
    <w:rsid w:val="00A67E53"/>
    <w:pPr>
      <w:autoSpaceDE w:val="0"/>
      <w:autoSpaceDN w:val="0"/>
      <w:adjustRightInd w:val="0"/>
    </w:pPr>
    <w:rPr>
      <w:rFonts w:ascii="Gadugi" w:hAnsi="Gadugi" w:cs="Gadugi"/>
      <w:color w:val="000000"/>
    </w:rPr>
  </w:style>
  <w:style w:type="paragraph" w:customStyle="1" w:styleId="JamesHeading3">
    <w:name w:val="James Heading 3"/>
    <w:basedOn w:val="Heading3"/>
    <w:link w:val="JamesHeading3Char"/>
    <w:qFormat/>
    <w:rsid w:val="00B34843"/>
    <w:pPr>
      <w:spacing w:before="0"/>
    </w:pPr>
    <w:rPr>
      <w:rFonts w:ascii="Franklin Gothic Medium" w:hAnsi="Franklin Gothic Medium"/>
      <w:bCs w:val="0"/>
      <w:i/>
      <w:color w:val="654C16"/>
      <w:sz w:val="24"/>
      <w:lang w:val="en-GB"/>
    </w:rPr>
  </w:style>
  <w:style w:type="character" w:customStyle="1" w:styleId="JamesHeading3Char">
    <w:name w:val="James Heading 3 Char"/>
    <w:basedOn w:val="DefaultParagraphFont"/>
    <w:link w:val="JamesHeading3"/>
    <w:rsid w:val="00B34843"/>
    <w:rPr>
      <w:rFonts w:ascii="Franklin Gothic Medium" w:eastAsiaTheme="majorEastAsia" w:hAnsi="Franklin Gothic Medium" w:cstheme="majorBidi"/>
      <w:b/>
      <w:i/>
      <w:color w:val="654C16"/>
    </w:rPr>
  </w:style>
  <w:style w:type="paragraph" w:customStyle="1" w:styleId="JamesNormal">
    <w:name w:val="James Normal"/>
    <w:basedOn w:val="Normal"/>
    <w:link w:val="JamesNormalChar"/>
    <w:qFormat/>
    <w:rsid w:val="00855EE5"/>
    <w:rPr>
      <w:rFonts w:ascii="Franklin Gothic Book" w:hAnsi="Franklin Gothic Book" w:cs="Arial"/>
      <w:sz w:val="24"/>
    </w:rPr>
  </w:style>
  <w:style w:type="character" w:customStyle="1" w:styleId="JamesNormalChar">
    <w:name w:val="James Normal Char"/>
    <w:basedOn w:val="DefaultParagraphFont"/>
    <w:link w:val="JamesNormal"/>
    <w:rsid w:val="00855EE5"/>
    <w:rPr>
      <w:rFonts w:ascii="Franklin Gothic Book" w:hAnsi="Franklin Gothic Book" w:cs="Arial"/>
    </w:rPr>
  </w:style>
  <w:style w:type="paragraph" w:styleId="CommentText">
    <w:name w:val="annotation text"/>
    <w:basedOn w:val="Normal"/>
    <w:link w:val="CommentTextChar"/>
    <w:uiPriority w:val="99"/>
    <w:unhideWhenUsed/>
    <w:rsid w:val="00D72738"/>
    <w:rPr>
      <w:rFonts w:ascii="Arial" w:hAnsi="Arial" w:cs="Arial"/>
      <w:sz w:val="20"/>
      <w:szCs w:val="20"/>
    </w:rPr>
  </w:style>
  <w:style w:type="character" w:customStyle="1" w:styleId="CommentTextChar">
    <w:name w:val="Comment Text Char"/>
    <w:basedOn w:val="DefaultParagraphFont"/>
    <w:link w:val="CommentText"/>
    <w:uiPriority w:val="99"/>
    <w:rsid w:val="00D72738"/>
    <w:rPr>
      <w:rFonts w:ascii="Arial" w:hAnsi="Arial" w:cs="Arial"/>
      <w:sz w:val="20"/>
      <w:szCs w:val="20"/>
    </w:rPr>
  </w:style>
  <w:style w:type="character" w:styleId="CommentReference">
    <w:name w:val="annotation reference"/>
    <w:basedOn w:val="DefaultParagraphFont"/>
    <w:uiPriority w:val="99"/>
    <w:semiHidden/>
    <w:unhideWhenUsed/>
    <w:rsid w:val="006C2AF9"/>
    <w:rPr>
      <w:sz w:val="16"/>
      <w:szCs w:val="16"/>
    </w:rPr>
  </w:style>
  <w:style w:type="paragraph" w:styleId="CommentSubject">
    <w:name w:val="annotation subject"/>
    <w:basedOn w:val="CommentText"/>
    <w:next w:val="CommentText"/>
    <w:link w:val="CommentSubjectChar"/>
    <w:uiPriority w:val="99"/>
    <w:semiHidden/>
    <w:unhideWhenUsed/>
    <w:rsid w:val="006C2AF9"/>
    <w:rPr>
      <w:rFonts w:ascii="Verdana" w:hAnsi="Verdana" w:cstheme="minorBidi"/>
      <w:b/>
      <w:bCs/>
    </w:rPr>
  </w:style>
  <w:style w:type="character" w:customStyle="1" w:styleId="CommentSubjectChar">
    <w:name w:val="Comment Subject Char"/>
    <w:basedOn w:val="CommentTextChar"/>
    <w:link w:val="CommentSubject"/>
    <w:uiPriority w:val="99"/>
    <w:semiHidden/>
    <w:rsid w:val="006C2AF9"/>
    <w:rPr>
      <w:rFonts w:ascii="Verdana" w:hAnsi="Verdana" w:cs="Arial"/>
      <w:b/>
      <w:bCs/>
      <w:sz w:val="20"/>
      <w:szCs w:val="20"/>
    </w:rPr>
  </w:style>
  <w:style w:type="character" w:styleId="FollowedHyperlink">
    <w:name w:val="FollowedHyperlink"/>
    <w:basedOn w:val="DefaultParagraphFont"/>
    <w:uiPriority w:val="99"/>
    <w:semiHidden/>
    <w:unhideWhenUsed/>
    <w:rsid w:val="00674646"/>
    <w:rPr>
      <w:color w:val="954F72" w:themeColor="followedHyperlink"/>
      <w:u w:val="single"/>
    </w:rPr>
  </w:style>
  <w:style w:type="paragraph" w:styleId="Revision">
    <w:name w:val="Revision"/>
    <w:hidden/>
    <w:uiPriority w:val="99"/>
    <w:semiHidden/>
    <w:rsid w:val="004C6B71"/>
    <w:rPr>
      <w:rFonts w:ascii="Verdana" w:hAnsi="Verdana"/>
      <w:sz w:val="22"/>
    </w:rPr>
  </w:style>
  <w:style w:type="character" w:customStyle="1" w:styleId="atowb">
    <w:name w:val="atowb"/>
    <w:basedOn w:val="DefaultParagraphFont"/>
    <w:rsid w:val="00432125"/>
  </w:style>
  <w:style w:type="table" w:customStyle="1" w:styleId="TableGrid1">
    <w:name w:val="Table Grid1"/>
    <w:basedOn w:val="TableNormal"/>
    <w:next w:val="TableGrid"/>
    <w:uiPriority w:val="59"/>
    <w:rsid w:val="005F661D"/>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D30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E4900"/>
    <w:rPr>
      <w:rFonts w:asciiTheme="majorHAnsi" w:eastAsiaTheme="majorEastAsia" w:hAnsiTheme="majorHAnsi" w:cstheme="majorBidi"/>
      <w:i/>
      <w:iCs/>
      <w:color w:val="2F5496" w:themeColor="accent1" w:themeShade="BF"/>
      <w:sz w:val="22"/>
    </w:rPr>
  </w:style>
  <w:style w:type="paragraph" w:styleId="NormalWeb">
    <w:name w:val="Normal (Web)"/>
    <w:basedOn w:val="Normal"/>
    <w:uiPriority w:val="99"/>
    <w:semiHidden/>
    <w:unhideWhenUsed/>
    <w:rsid w:val="00DE4900"/>
    <w:pPr>
      <w:spacing w:before="100" w:beforeAutospacing="1" w:after="100" w:afterAutospacing="1"/>
    </w:pPr>
    <w:rPr>
      <w:rFonts w:ascii="Times New Roman" w:eastAsia="Times New Roman" w:hAnsi="Times New Roman" w:cs="Times New Roman"/>
      <w:sz w:val="24"/>
      <w:lang w:eastAsia="en-GB"/>
    </w:rPr>
  </w:style>
  <w:style w:type="character" w:customStyle="1" w:styleId="italic">
    <w:name w:val="italic"/>
    <w:basedOn w:val="DefaultParagraphFont"/>
    <w:rsid w:val="00DE4900"/>
  </w:style>
  <w:style w:type="character" w:styleId="IntenseReference">
    <w:name w:val="Intense Reference"/>
    <w:basedOn w:val="DefaultParagraphFont"/>
    <w:uiPriority w:val="32"/>
    <w:qFormat/>
    <w:rsid w:val="00685C9F"/>
    <w:rPr>
      <w:b/>
      <w:bCs/>
      <w:smallCaps/>
      <w:color w:val="4472C4" w:themeColor="accent1"/>
      <w:spacing w:val="5"/>
    </w:rPr>
  </w:style>
  <w:style w:type="paragraph" w:styleId="Index1">
    <w:name w:val="index 1"/>
    <w:basedOn w:val="Normal"/>
    <w:next w:val="Normal"/>
    <w:autoRedefine/>
    <w:uiPriority w:val="99"/>
    <w:unhideWhenUsed/>
    <w:rsid w:val="0022318D"/>
    <w:pPr>
      <w:ind w:left="220" w:hanging="220"/>
    </w:pPr>
    <w:rPr>
      <w:rFonts w:asciiTheme="minorHAnsi" w:hAnsiTheme="minorHAnsi"/>
      <w:sz w:val="18"/>
      <w:szCs w:val="18"/>
    </w:rPr>
  </w:style>
  <w:style w:type="paragraph" w:styleId="Index2">
    <w:name w:val="index 2"/>
    <w:basedOn w:val="Normal"/>
    <w:next w:val="Normal"/>
    <w:autoRedefine/>
    <w:uiPriority w:val="99"/>
    <w:unhideWhenUsed/>
    <w:rsid w:val="0022318D"/>
    <w:pPr>
      <w:ind w:left="440" w:hanging="220"/>
    </w:pPr>
    <w:rPr>
      <w:rFonts w:asciiTheme="minorHAnsi" w:hAnsiTheme="minorHAnsi"/>
      <w:sz w:val="18"/>
      <w:szCs w:val="18"/>
    </w:rPr>
  </w:style>
  <w:style w:type="paragraph" w:styleId="Index3">
    <w:name w:val="index 3"/>
    <w:basedOn w:val="Normal"/>
    <w:next w:val="Normal"/>
    <w:autoRedefine/>
    <w:uiPriority w:val="99"/>
    <w:unhideWhenUsed/>
    <w:rsid w:val="0022318D"/>
    <w:pPr>
      <w:ind w:left="660" w:hanging="220"/>
    </w:pPr>
    <w:rPr>
      <w:rFonts w:asciiTheme="minorHAnsi" w:hAnsiTheme="minorHAnsi"/>
      <w:sz w:val="18"/>
      <w:szCs w:val="18"/>
    </w:rPr>
  </w:style>
  <w:style w:type="paragraph" w:styleId="Index4">
    <w:name w:val="index 4"/>
    <w:basedOn w:val="Normal"/>
    <w:next w:val="Normal"/>
    <w:autoRedefine/>
    <w:uiPriority w:val="99"/>
    <w:unhideWhenUsed/>
    <w:rsid w:val="0022318D"/>
    <w:pPr>
      <w:ind w:left="880" w:hanging="220"/>
    </w:pPr>
    <w:rPr>
      <w:rFonts w:asciiTheme="minorHAnsi" w:hAnsiTheme="minorHAnsi"/>
      <w:sz w:val="18"/>
      <w:szCs w:val="18"/>
    </w:rPr>
  </w:style>
  <w:style w:type="paragraph" w:styleId="Index5">
    <w:name w:val="index 5"/>
    <w:basedOn w:val="Normal"/>
    <w:next w:val="Normal"/>
    <w:autoRedefine/>
    <w:uiPriority w:val="99"/>
    <w:unhideWhenUsed/>
    <w:rsid w:val="0022318D"/>
    <w:pPr>
      <w:ind w:left="1100" w:hanging="220"/>
    </w:pPr>
    <w:rPr>
      <w:rFonts w:asciiTheme="minorHAnsi" w:hAnsiTheme="minorHAnsi"/>
      <w:sz w:val="18"/>
      <w:szCs w:val="18"/>
    </w:rPr>
  </w:style>
  <w:style w:type="paragraph" w:styleId="Index6">
    <w:name w:val="index 6"/>
    <w:basedOn w:val="Normal"/>
    <w:next w:val="Normal"/>
    <w:autoRedefine/>
    <w:uiPriority w:val="99"/>
    <w:unhideWhenUsed/>
    <w:rsid w:val="0022318D"/>
    <w:pPr>
      <w:ind w:left="1320" w:hanging="220"/>
    </w:pPr>
    <w:rPr>
      <w:rFonts w:asciiTheme="minorHAnsi" w:hAnsiTheme="minorHAnsi"/>
      <w:sz w:val="18"/>
      <w:szCs w:val="18"/>
    </w:rPr>
  </w:style>
  <w:style w:type="paragraph" w:styleId="Index7">
    <w:name w:val="index 7"/>
    <w:basedOn w:val="Normal"/>
    <w:next w:val="Normal"/>
    <w:autoRedefine/>
    <w:uiPriority w:val="99"/>
    <w:unhideWhenUsed/>
    <w:rsid w:val="0022318D"/>
    <w:pPr>
      <w:ind w:left="1540" w:hanging="220"/>
    </w:pPr>
    <w:rPr>
      <w:rFonts w:asciiTheme="minorHAnsi" w:hAnsiTheme="minorHAnsi"/>
      <w:sz w:val="18"/>
      <w:szCs w:val="18"/>
    </w:rPr>
  </w:style>
  <w:style w:type="paragraph" w:styleId="Index8">
    <w:name w:val="index 8"/>
    <w:basedOn w:val="Normal"/>
    <w:next w:val="Normal"/>
    <w:autoRedefine/>
    <w:uiPriority w:val="99"/>
    <w:unhideWhenUsed/>
    <w:rsid w:val="0022318D"/>
    <w:pPr>
      <w:ind w:left="1760" w:hanging="220"/>
    </w:pPr>
    <w:rPr>
      <w:rFonts w:asciiTheme="minorHAnsi" w:hAnsiTheme="minorHAnsi"/>
      <w:sz w:val="18"/>
      <w:szCs w:val="18"/>
    </w:rPr>
  </w:style>
  <w:style w:type="paragraph" w:styleId="Index9">
    <w:name w:val="index 9"/>
    <w:basedOn w:val="Normal"/>
    <w:next w:val="Normal"/>
    <w:autoRedefine/>
    <w:uiPriority w:val="99"/>
    <w:unhideWhenUsed/>
    <w:rsid w:val="0022318D"/>
    <w:pPr>
      <w:ind w:left="1980" w:hanging="220"/>
    </w:pPr>
    <w:rPr>
      <w:rFonts w:asciiTheme="minorHAnsi" w:hAnsiTheme="minorHAnsi"/>
      <w:sz w:val="18"/>
      <w:szCs w:val="18"/>
    </w:rPr>
  </w:style>
  <w:style w:type="paragraph" w:styleId="IndexHeading">
    <w:name w:val="index heading"/>
    <w:basedOn w:val="Normal"/>
    <w:next w:val="Index1"/>
    <w:uiPriority w:val="99"/>
    <w:unhideWhenUsed/>
    <w:rsid w:val="0022318D"/>
    <w:pPr>
      <w:spacing w:before="240" w:after="120"/>
      <w:ind w:left="140"/>
    </w:pPr>
    <w:rPr>
      <w:rFonts w:asciiTheme="majorHAnsi" w:hAnsiTheme="majorHAnsi"/>
      <w:b/>
      <w:bCs/>
      <w:sz w:val="28"/>
      <w:szCs w:val="28"/>
    </w:rPr>
  </w:style>
  <w:style w:type="paragraph" w:styleId="TOCHeading">
    <w:name w:val="TOC Heading"/>
    <w:basedOn w:val="Heading1"/>
    <w:next w:val="Normal"/>
    <w:uiPriority w:val="39"/>
    <w:unhideWhenUsed/>
    <w:qFormat/>
    <w:rsid w:val="0019481B"/>
    <w:pPr>
      <w:spacing w:before="240" w:after="0" w:line="259" w:lineRule="auto"/>
      <w:outlineLvl w:val="9"/>
    </w:pPr>
    <w:rPr>
      <w:rFonts w:asciiTheme="majorHAnsi" w:hAnsiTheme="majorHAnsi"/>
      <w:b w:val="0"/>
      <w:bCs w:val="0"/>
      <w:color w:val="2F5496" w:themeColor="accent1" w:themeShade="BF"/>
    </w:rPr>
  </w:style>
  <w:style w:type="paragraph" w:styleId="TOC2">
    <w:name w:val="toc 2"/>
    <w:basedOn w:val="Normal"/>
    <w:next w:val="Normal"/>
    <w:autoRedefine/>
    <w:uiPriority w:val="39"/>
    <w:unhideWhenUsed/>
    <w:rsid w:val="0019481B"/>
    <w:pPr>
      <w:spacing w:after="100" w:line="259" w:lineRule="auto"/>
      <w:ind w:left="220"/>
    </w:pPr>
    <w:rPr>
      <w:rFonts w:asciiTheme="minorHAnsi" w:eastAsiaTheme="minorEastAsia" w:hAnsiTheme="minorHAnsi" w:cs="Times New Roman"/>
      <w:szCs w:val="22"/>
      <w:lang w:val="en-US"/>
    </w:rPr>
  </w:style>
  <w:style w:type="paragraph" w:styleId="TOC1">
    <w:name w:val="toc 1"/>
    <w:basedOn w:val="Normal"/>
    <w:next w:val="Normal"/>
    <w:autoRedefine/>
    <w:uiPriority w:val="39"/>
    <w:unhideWhenUsed/>
    <w:rsid w:val="0019481B"/>
    <w:pPr>
      <w:spacing w:after="100" w:line="259" w:lineRule="auto"/>
    </w:pPr>
    <w:rPr>
      <w:rFonts w:asciiTheme="minorHAnsi" w:eastAsiaTheme="minorEastAsia" w:hAnsiTheme="minorHAnsi" w:cs="Times New Roman"/>
      <w:szCs w:val="22"/>
      <w:lang w:val="en-US"/>
    </w:rPr>
  </w:style>
  <w:style w:type="paragraph" w:styleId="TOC3">
    <w:name w:val="toc 3"/>
    <w:basedOn w:val="Normal"/>
    <w:next w:val="Normal"/>
    <w:autoRedefine/>
    <w:uiPriority w:val="39"/>
    <w:unhideWhenUsed/>
    <w:rsid w:val="00BA4CB8"/>
    <w:pPr>
      <w:numPr>
        <w:numId w:val="39"/>
      </w:numPr>
      <w:spacing w:after="100" w:line="259" w:lineRule="auto"/>
      <w:ind w:left="426"/>
    </w:pPr>
    <w:rPr>
      <w:rFonts w:asciiTheme="minorHAnsi" w:eastAsiaTheme="minorEastAsia" w:hAnsiTheme="minorHAnsi"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90929">
      <w:bodyDiv w:val="1"/>
      <w:marLeft w:val="0"/>
      <w:marRight w:val="0"/>
      <w:marTop w:val="0"/>
      <w:marBottom w:val="0"/>
      <w:divBdr>
        <w:top w:val="none" w:sz="0" w:space="0" w:color="auto"/>
        <w:left w:val="none" w:sz="0" w:space="0" w:color="auto"/>
        <w:bottom w:val="none" w:sz="0" w:space="0" w:color="auto"/>
        <w:right w:val="none" w:sz="0" w:space="0" w:color="auto"/>
      </w:divBdr>
    </w:div>
    <w:div w:id="126974850">
      <w:bodyDiv w:val="1"/>
      <w:marLeft w:val="0"/>
      <w:marRight w:val="0"/>
      <w:marTop w:val="0"/>
      <w:marBottom w:val="0"/>
      <w:divBdr>
        <w:top w:val="none" w:sz="0" w:space="0" w:color="auto"/>
        <w:left w:val="none" w:sz="0" w:space="0" w:color="auto"/>
        <w:bottom w:val="none" w:sz="0" w:space="0" w:color="auto"/>
        <w:right w:val="none" w:sz="0" w:space="0" w:color="auto"/>
      </w:divBdr>
      <w:divsChild>
        <w:div w:id="312294598">
          <w:marLeft w:val="547"/>
          <w:marRight w:val="0"/>
          <w:marTop w:val="0"/>
          <w:marBottom w:val="0"/>
          <w:divBdr>
            <w:top w:val="none" w:sz="0" w:space="0" w:color="auto"/>
            <w:left w:val="none" w:sz="0" w:space="0" w:color="auto"/>
            <w:bottom w:val="none" w:sz="0" w:space="0" w:color="auto"/>
            <w:right w:val="none" w:sz="0" w:space="0" w:color="auto"/>
          </w:divBdr>
        </w:div>
        <w:div w:id="241454919">
          <w:marLeft w:val="547"/>
          <w:marRight w:val="0"/>
          <w:marTop w:val="0"/>
          <w:marBottom w:val="0"/>
          <w:divBdr>
            <w:top w:val="none" w:sz="0" w:space="0" w:color="auto"/>
            <w:left w:val="none" w:sz="0" w:space="0" w:color="auto"/>
            <w:bottom w:val="none" w:sz="0" w:space="0" w:color="auto"/>
            <w:right w:val="none" w:sz="0" w:space="0" w:color="auto"/>
          </w:divBdr>
        </w:div>
      </w:divsChild>
    </w:div>
    <w:div w:id="447241867">
      <w:bodyDiv w:val="1"/>
      <w:marLeft w:val="0"/>
      <w:marRight w:val="0"/>
      <w:marTop w:val="0"/>
      <w:marBottom w:val="0"/>
      <w:divBdr>
        <w:top w:val="none" w:sz="0" w:space="0" w:color="auto"/>
        <w:left w:val="none" w:sz="0" w:space="0" w:color="auto"/>
        <w:bottom w:val="none" w:sz="0" w:space="0" w:color="auto"/>
        <w:right w:val="none" w:sz="0" w:space="0" w:color="auto"/>
      </w:divBdr>
    </w:div>
    <w:div w:id="696582998">
      <w:bodyDiv w:val="1"/>
      <w:marLeft w:val="0"/>
      <w:marRight w:val="0"/>
      <w:marTop w:val="0"/>
      <w:marBottom w:val="0"/>
      <w:divBdr>
        <w:top w:val="none" w:sz="0" w:space="0" w:color="auto"/>
        <w:left w:val="none" w:sz="0" w:space="0" w:color="auto"/>
        <w:bottom w:val="none" w:sz="0" w:space="0" w:color="auto"/>
        <w:right w:val="none" w:sz="0" w:space="0" w:color="auto"/>
      </w:divBdr>
    </w:div>
    <w:div w:id="787891585">
      <w:bodyDiv w:val="1"/>
      <w:marLeft w:val="0"/>
      <w:marRight w:val="0"/>
      <w:marTop w:val="0"/>
      <w:marBottom w:val="0"/>
      <w:divBdr>
        <w:top w:val="none" w:sz="0" w:space="0" w:color="auto"/>
        <w:left w:val="none" w:sz="0" w:space="0" w:color="auto"/>
        <w:bottom w:val="none" w:sz="0" w:space="0" w:color="auto"/>
        <w:right w:val="none" w:sz="0" w:space="0" w:color="auto"/>
      </w:divBdr>
    </w:div>
    <w:div w:id="975179853">
      <w:bodyDiv w:val="1"/>
      <w:marLeft w:val="0"/>
      <w:marRight w:val="0"/>
      <w:marTop w:val="0"/>
      <w:marBottom w:val="0"/>
      <w:divBdr>
        <w:top w:val="none" w:sz="0" w:space="0" w:color="auto"/>
        <w:left w:val="none" w:sz="0" w:space="0" w:color="auto"/>
        <w:bottom w:val="none" w:sz="0" w:space="0" w:color="auto"/>
        <w:right w:val="none" w:sz="0" w:space="0" w:color="auto"/>
      </w:divBdr>
    </w:div>
    <w:div w:id="1059325055">
      <w:bodyDiv w:val="1"/>
      <w:marLeft w:val="0"/>
      <w:marRight w:val="0"/>
      <w:marTop w:val="0"/>
      <w:marBottom w:val="0"/>
      <w:divBdr>
        <w:top w:val="none" w:sz="0" w:space="0" w:color="auto"/>
        <w:left w:val="none" w:sz="0" w:space="0" w:color="auto"/>
        <w:bottom w:val="none" w:sz="0" w:space="0" w:color="auto"/>
        <w:right w:val="none" w:sz="0" w:space="0" w:color="auto"/>
      </w:divBdr>
    </w:div>
    <w:div w:id="1064261731">
      <w:bodyDiv w:val="1"/>
      <w:marLeft w:val="0"/>
      <w:marRight w:val="0"/>
      <w:marTop w:val="0"/>
      <w:marBottom w:val="0"/>
      <w:divBdr>
        <w:top w:val="none" w:sz="0" w:space="0" w:color="auto"/>
        <w:left w:val="none" w:sz="0" w:space="0" w:color="auto"/>
        <w:bottom w:val="none" w:sz="0" w:space="0" w:color="auto"/>
        <w:right w:val="none" w:sz="0" w:space="0" w:color="auto"/>
      </w:divBdr>
      <w:divsChild>
        <w:div w:id="320620077">
          <w:marLeft w:val="547"/>
          <w:marRight w:val="0"/>
          <w:marTop w:val="0"/>
          <w:marBottom w:val="0"/>
          <w:divBdr>
            <w:top w:val="none" w:sz="0" w:space="0" w:color="auto"/>
            <w:left w:val="none" w:sz="0" w:space="0" w:color="auto"/>
            <w:bottom w:val="none" w:sz="0" w:space="0" w:color="auto"/>
            <w:right w:val="none" w:sz="0" w:space="0" w:color="auto"/>
          </w:divBdr>
        </w:div>
        <w:div w:id="336425390">
          <w:marLeft w:val="547"/>
          <w:marRight w:val="0"/>
          <w:marTop w:val="0"/>
          <w:marBottom w:val="0"/>
          <w:divBdr>
            <w:top w:val="none" w:sz="0" w:space="0" w:color="auto"/>
            <w:left w:val="none" w:sz="0" w:space="0" w:color="auto"/>
            <w:bottom w:val="none" w:sz="0" w:space="0" w:color="auto"/>
            <w:right w:val="none" w:sz="0" w:space="0" w:color="auto"/>
          </w:divBdr>
        </w:div>
      </w:divsChild>
    </w:div>
    <w:div w:id="1248150213">
      <w:bodyDiv w:val="1"/>
      <w:marLeft w:val="0"/>
      <w:marRight w:val="0"/>
      <w:marTop w:val="0"/>
      <w:marBottom w:val="0"/>
      <w:divBdr>
        <w:top w:val="none" w:sz="0" w:space="0" w:color="auto"/>
        <w:left w:val="none" w:sz="0" w:space="0" w:color="auto"/>
        <w:bottom w:val="none" w:sz="0" w:space="0" w:color="auto"/>
        <w:right w:val="none" w:sz="0" w:space="0" w:color="auto"/>
      </w:divBdr>
    </w:div>
    <w:div w:id="1336109925">
      <w:bodyDiv w:val="1"/>
      <w:marLeft w:val="0"/>
      <w:marRight w:val="0"/>
      <w:marTop w:val="0"/>
      <w:marBottom w:val="0"/>
      <w:divBdr>
        <w:top w:val="none" w:sz="0" w:space="0" w:color="auto"/>
        <w:left w:val="none" w:sz="0" w:space="0" w:color="auto"/>
        <w:bottom w:val="none" w:sz="0" w:space="0" w:color="auto"/>
        <w:right w:val="none" w:sz="0" w:space="0" w:color="auto"/>
      </w:divBdr>
    </w:div>
    <w:div w:id="1368144989">
      <w:bodyDiv w:val="1"/>
      <w:marLeft w:val="0"/>
      <w:marRight w:val="0"/>
      <w:marTop w:val="0"/>
      <w:marBottom w:val="0"/>
      <w:divBdr>
        <w:top w:val="none" w:sz="0" w:space="0" w:color="auto"/>
        <w:left w:val="none" w:sz="0" w:space="0" w:color="auto"/>
        <w:bottom w:val="none" w:sz="0" w:space="0" w:color="auto"/>
        <w:right w:val="none" w:sz="0" w:space="0" w:color="auto"/>
      </w:divBdr>
      <w:divsChild>
        <w:div w:id="212549137">
          <w:marLeft w:val="547"/>
          <w:marRight w:val="0"/>
          <w:marTop w:val="0"/>
          <w:marBottom w:val="0"/>
          <w:divBdr>
            <w:top w:val="none" w:sz="0" w:space="0" w:color="auto"/>
            <w:left w:val="none" w:sz="0" w:space="0" w:color="auto"/>
            <w:bottom w:val="none" w:sz="0" w:space="0" w:color="auto"/>
            <w:right w:val="none" w:sz="0" w:space="0" w:color="auto"/>
          </w:divBdr>
        </w:div>
        <w:div w:id="442575033">
          <w:marLeft w:val="547"/>
          <w:marRight w:val="0"/>
          <w:marTop w:val="0"/>
          <w:marBottom w:val="0"/>
          <w:divBdr>
            <w:top w:val="none" w:sz="0" w:space="0" w:color="auto"/>
            <w:left w:val="none" w:sz="0" w:space="0" w:color="auto"/>
            <w:bottom w:val="none" w:sz="0" w:space="0" w:color="auto"/>
            <w:right w:val="none" w:sz="0" w:space="0" w:color="auto"/>
          </w:divBdr>
        </w:div>
      </w:divsChild>
    </w:div>
    <w:div w:id="1386640105">
      <w:bodyDiv w:val="1"/>
      <w:marLeft w:val="0"/>
      <w:marRight w:val="0"/>
      <w:marTop w:val="0"/>
      <w:marBottom w:val="0"/>
      <w:divBdr>
        <w:top w:val="none" w:sz="0" w:space="0" w:color="auto"/>
        <w:left w:val="none" w:sz="0" w:space="0" w:color="auto"/>
        <w:bottom w:val="none" w:sz="0" w:space="0" w:color="auto"/>
        <w:right w:val="none" w:sz="0" w:space="0" w:color="auto"/>
      </w:divBdr>
      <w:divsChild>
        <w:div w:id="828904278">
          <w:marLeft w:val="547"/>
          <w:marRight w:val="0"/>
          <w:marTop w:val="0"/>
          <w:marBottom w:val="0"/>
          <w:divBdr>
            <w:top w:val="none" w:sz="0" w:space="0" w:color="auto"/>
            <w:left w:val="none" w:sz="0" w:space="0" w:color="auto"/>
            <w:bottom w:val="none" w:sz="0" w:space="0" w:color="auto"/>
            <w:right w:val="none" w:sz="0" w:space="0" w:color="auto"/>
          </w:divBdr>
        </w:div>
        <w:div w:id="560410399">
          <w:marLeft w:val="547"/>
          <w:marRight w:val="0"/>
          <w:marTop w:val="0"/>
          <w:marBottom w:val="0"/>
          <w:divBdr>
            <w:top w:val="none" w:sz="0" w:space="0" w:color="auto"/>
            <w:left w:val="none" w:sz="0" w:space="0" w:color="auto"/>
            <w:bottom w:val="none" w:sz="0" w:space="0" w:color="auto"/>
            <w:right w:val="none" w:sz="0" w:space="0" w:color="auto"/>
          </w:divBdr>
        </w:div>
        <w:div w:id="1667594407">
          <w:marLeft w:val="547"/>
          <w:marRight w:val="0"/>
          <w:marTop w:val="0"/>
          <w:marBottom w:val="0"/>
          <w:divBdr>
            <w:top w:val="none" w:sz="0" w:space="0" w:color="auto"/>
            <w:left w:val="none" w:sz="0" w:space="0" w:color="auto"/>
            <w:bottom w:val="none" w:sz="0" w:space="0" w:color="auto"/>
            <w:right w:val="none" w:sz="0" w:space="0" w:color="auto"/>
          </w:divBdr>
        </w:div>
      </w:divsChild>
    </w:div>
    <w:div w:id="1417554501">
      <w:bodyDiv w:val="1"/>
      <w:marLeft w:val="0"/>
      <w:marRight w:val="0"/>
      <w:marTop w:val="0"/>
      <w:marBottom w:val="0"/>
      <w:divBdr>
        <w:top w:val="none" w:sz="0" w:space="0" w:color="auto"/>
        <w:left w:val="none" w:sz="0" w:space="0" w:color="auto"/>
        <w:bottom w:val="none" w:sz="0" w:space="0" w:color="auto"/>
        <w:right w:val="none" w:sz="0" w:space="0" w:color="auto"/>
      </w:divBdr>
      <w:divsChild>
        <w:div w:id="338969784">
          <w:marLeft w:val="547"/>
          <w:marRight w:val="0"/>
          <w:marTop w:val="0"/>
          <w:marBottom w:val="0"/>
          <w:divBdr>
            <w:top w:val="none" w:sz="0" w:space="0" w:color="auto"/>
            <w:left w:val="none" w:sz="0" w:space="0" w:color="auto"/>
            <w:bottom w:val="none" w:sz="0" w:space="0" w:color="auto"/>
            <w:right w:val="none" w:sz="0" w:space="0" w:color="auto"/>
          </w:divBdr>
        </w:div>
      </w:divsChild>
    </w:div>
    <w:div w:id="1559395089">
      <w:bodyDiv w:val="1"/>
      <w:marLeft w:val="0"/>
      <w:marRight w:val="0"/>
      <w:marTop w:val="0"/>
      <w:marBottom w:val="0"/>
      <w:divBdr>
        <w:top w:val="none" w:sz="0" w:space="0" w:color="auto"/>
        <w:left w:val="none" w:sz="0" w:space="0" w:color="auto"/>
        <w:bottom w:val="none" w:sz="0" w:space="0" w:color="auto"/>
        <w:right w:val="none" w:sz="0" w:space="0" w:color="auto"/>
      </w:divBdr>
      <w:divsChild>
        <w:div w:id="1381712366">
          <w:marLeft w:val="547"/>
          <w:marRight w:val="0"/>
          <w:marTop w:val="0"/>
          <w:marBottom w:val="0"/>
          <w:divBdr>
            <w:top w:val="none" w:sz="0" w:space="0" w:color="auto"/>
            <w:left w:val="none" w:sz="0" w:space="0" w:color="auto"/>
            <w:bottom w:val="none" w:sz="0" w:space="0" w:color="auto"/>
            <w:right w:val="none" w:sz="0" w:space="0" w:color="auto"/>
          </w:divBdr>
        </w:div>
        <w:div w:id="1721055258">
          <w:marLeft w:val="547"/>
          <w:marRight w:val="0"/>
          <w:marTop w:val="0"/>
          <w:marBottom w:val="0"/>
          <w:divBdr>
            <w:top w:val="none" w:sz="0" w:space="0" w:color="auto"/>
            <w:left w:val="none" w:sz="0" w:space="0" w:color="auto"/>
            <w:bottom w:val="none" w:sz="0" w:space="0" w:color="auto"/>
            <w:right w:val="none" w:sz="0" w:space="0" w:color="auto"/>
          </w:divBdr>
        </w:div>
        <w:div w:id="1754550373">
          <w:marLeft w:val="547"/>
          <w:marRight w:val="0"/>
          <w:marTop w:val="0"/>
          <w:marBottom w:val="0"/>
          <w:divBdr>
            <w:top w:val="none" w:sz="0" w:space="0" w:color="auto"/>
            <w:left w:val="none" w:sz="0" w:space="0" w:color="auto"/>
            <w:bottom w:val="none" w:sz="0" w:space="0" w:color="auto"/>
            <w:right w:val="none" w:sz="0" w:space="0" w:color="auto"/>
          </w:divBdr>
        </w:div>
      </w:divsChild>
    </w:div>
    <w:div w:id="1601907958">
      <w:bodyDiv w:val="1"/>
      <w:marLeft w:val="0"/>
      <w:marRight w:val="0"/>
      <w:marTop w:val="0"/>
      <w:marBottom w:val="0"/>
      <w:divBdr>
        <w:top w:val="none" w:sz="0" w:space="0" w:color="auto"/>
        <w:left w:val="none" w:sz="0" w:space="0" w:color="auto"/>
        <w:bottom w:val="none" w:sz="0" w:space="0" w:color="auto"/>
        <w:right w:val="none" w:sz="0" w:space="0" w:color="auto"/>
      </w:divBdr>
    </w:div>
    <w:div w:id="1716008161">
      <w:bodyDiv w:val="1"/>
      <w:marLeft w:val="0"/>
      <w:marRight w:val="0"/>
      <w:marTop w:val="0"/>
      <w:marBottom w:val="0"/>
      <w:divBdr>
        <w:top w:val="none" w:sz="0" w:space="0" w:color="auto"/>
        <w:left w:val="none" w:sz="0" w:space="0" w:color="auto"/>
        <w:bottom w:val="none" w:sz="0" w:space="0" w:color="auto"/>
        <w:right w:val="none" w:sz="0" w:space="0" w:color="auto"/>
      </w:divBdr>
    </w:div>
    <w:div w:id="1760054658">
      <w:bodyDiv w:val="1"/>
      <w:marLeft w:val="0"/>
      <w:marRight w:val="0"/>
      <w:marTop w:val="0"/>
      <w:marBottom w:val="0"/>
      <w:divBdr>
        <w:top w:val="none" w:sz="0" w:space="0" w:color="auto"/>
        <w:left w:val="none" w:sz="0" w:space="0" w:color="auto"/>
        <w:bottom w:val="none" w:sz="0" w:space="0" w:color="auto"/>
        <w:right w:val="none" w:sz="0" w:space="0" w:color="auto"/>
      </w:divBdr>
    </w:div>
    <w:div w:id="1767992309">
      <w:bodyDiv w:val="1"/>
      <w:marLeft w:val="0"/>
      <w:marRight w:val="0"/>
      <w:marTop w:val="0"/>
      <w:marBottom w:val="0"/>
      <w:divBdr>
        <w:top w:val="none" w:sz="0" w:space="0" w:color="auto"/>
        <w:left w:val="none" w:sz="0" w:space="0" w:color="auto"/>
        <w:bottom w:val="none" w:sz="0" w:space="0" w:color="auto"/>
        <w:right w:val="none" w:sz="0" w:space="0" w:color="auto"/>
      </w:divBdr>
    </w:div>
    <w:div w:id="1858737914">
      <w:bodyDiv w:val="1"/>
      <w:marLeft w:val="0"/>
      <w:marRight w:val="0"/>
      <w:marTop w:val="0"/>
      <w:marBottom w:val="0"/>
      <w:divBdr>
        <w:top w:val="none" w:sz="0" w:space="0" w:color="auto"/>
        <w:left w:val="none" w:sz="0" w:space="0" w:color="auto"/>
        <w:bottom w:val="none" w:sz="0" w:space="0" w:color="auto"/>
        <w:right w:val="none" w:sz="0" w:space="0" w:color="auto"/>
      </w:divBdr>
    </w:div>
    <w:div w:id="1919710541">
      <w:bodyDiv w:val="1"/>
      <w:marLeft w:val="0"/>
      <w:marRight w:val="0"/>
      <w:marTop w:val="0"/>
      <w:marBottom w:val="0"/>
      <w:divBdr>
        <w:top w:val="none" w:sz="0" w:space="0" w:color="auto"/>
        <w:left w:val="none" w:sz="0" w:space="0" w:color="auto"/>
        <w:bottom w:val="none" w:sz="0" w:space="0" w:color="auto"/>
        <w:right w:val="none" w:sz="0" w:space="0" w:color="auto"/>
      </w:divBdr>
    </w:div>
    <w:div w:id="2097943228">
      <w:bodyDiv w:val="1"/>
      <w:marLeft w:val="0"/>
      <w:marRight w:val="0"/>
      <w:marTop w:val="0"/>
      <w:marBottom w:val="0"/>
      <w:divBdr>
        <w:top w:val="none" w:sz="0" w:space="0" w:color="auto"/>
        <w:left w:val="none" w:sz="0" w:space="0" w:color="auto"/>
        <w:bottom w:val="none" w:sz="0" w:space="0" w:color="auto"/>
        <w:right w:val="none" w:sz="0" w:space="0" w:color="auto"/>
      </w:divBdr>
      <w:divsChild>
        <w:div w:id="640811673">
          <w:marLeft w:val="547"/>
          <w:marRight w:val="0"/>
          <w:marTop w:val="0"/>
          <w:marBottom w:val="0"/>
          <w:divBdr>
            <w:top w:val="none" w:sz="0" w:space="0" w:color="auto"/>
            <w:left w:val="none" w:sz="0" w:space="0" w:color="auto"/>
            <w:bottom w:val="none" w:sz="0" w:space="0" w:color="auto"/>
            <w:right w:val="none" w:sz="0" w:space="0" w:color="auto"/>
          </w:divBdr>
        </w:div>
        <w:div w:id="655500830">
          <w:marLeft w:val="547"/>
          <w:marRight w:val="0"/>
          <w:marTop w:val="0"/>
          <w:marBottom w:val="0"/>
          <w:divBdr>
            <w:top w:val="none" w:sz="0" w:space="0" w:color="auto"/>
            <w:left w:val="none" w:sz="0" w:space="0" w:color="auto"/>
            <w:bottom w:val="none" w:sz="0" w:space="0" w:color="auto"/>
            <w:right w:val="none" w:sz="0" w:space="0" w:color="auto"/>
          </w:divBdr>
        </w:div>
        <w:div w:id="696162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p0470\OneDrive%20-%20West%20Sussex%20County%20Council\AD%20reports\QAF\Quality%20Assurance%20Framework%20DRAFT%20MA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bbd073bd-53e8-478b-acf2-f2c5c35527d7;2021-11-04 08:16:46;PENDINGCLASSIFICATION;WSCC Category:2021-11-03 14:35:28|False||PENDINGCLASSIFICATION|2021-11-04 08:16:46|UNDEFINED|00000000-0000-0000-0000-000000000000;False</CSMeta2010Fiel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30D2BADAA43549AD84D673AA81D176" ma:contentTypeVersion="0" ma:contentTypeDescription="Create a new document." ma:contentTypeScope="" ma:versionID="6b35e9e3c587479fdb51390e705348bd">
  <xsd:schema xmlns:xsd="http://www.w3.org/2001/XMLSchema" xmlns:xs="http://www.w3.org/2001/XMLSchema" xmlns:p="http://schemas.microsoft.com/office/2006/metadata/properties" xmlns:ns1="http://schemas.microsoft.com/sharepoint/v3" targetNamespace="http://schemas.microsoft.com/office/2006/metadata/properties" ma:root="true" ma:fieldsID="d3879ffb6b0c802b28b2643f9d615d05" ns1:_="">
    <xsd:import namespace="http://schemas.microsoft.com/sharepoint/v3"/>
    <xsd:element name="properties">
      <xsd:complexType>
        <xsd:sequence>
          <xsd:element name="documentManagement">
            <xsd:complexType>
              <xsd:all>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8" nillable="true" ma:displayName="Classification Status" ma:internalName="CSMeta2010Field"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ItemUpdatingEventHandlerForConceptSearch</Name>
    <Synchronization>Synchronous</Synchronization>
    <Type>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5B8EE063-2878-4B2B-B6D4-E7B113793DC5}">
  <ds:schemaRefs>
    <ds:schemaRef ds:uri="http://schemas.openxmlformats.org/officeDocument/2006/bibliography"/>
  </ds:schemaRefs>
</ds:datastoreItem>
</file>

<file path=customXml/itemProps2.xml><?xml version="1.0" encoding="utf-8"?>
<ds:datastoreItem xmlns:ds="http://schemas.openxmlformats.org/officeDocument/2006/customXml" ds:itemID="{597A0352-3490-43C0-9B5A-9D2D24A2BC0E}">
  <ds:schemaRefs>
    <ds:schemaRef ds:uri="http://schemas.microsoft.com/sharepoint/v3/contenttype/forms"/>
  </ds:schemaRefs>
</ds:datastoreItem>
</file>

<file path=customXml/itemProps3.xml><?xml version="1.0" encoding="utf-8"?>
<ds:datastoreItem xmlns:ds="http://schemas.openxmlformats.org/officeDocument/2006/customXml" ds:itemID="{749BAB71-708A-4558-B1EE-0A52EEAF4797}">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B2EBAFA-3199-472B-820B-F39846FE0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7070B2-C397-48A8-A914-BC07BC89C72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Quality Assurance Framework DRAFT MAY 2021</Template>
  <TotalTime>1</TotalTime>
  <Pages>3</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Darlington Ihenacho</dc:creator>
  <cp:keywords/>
  <dc:description/>
  <cp:lastModifiedBy>Louise Fox</cp:lastModifiedBy>
  <cp:revision>2</cp:revision>
  <cp:lastPrinted>2022-02-09T11:23:00Z</cp:lastPrinted>
  <dcterms:created xsi:type="dcterms:W3CDTF">2023-01-12T09:17:00Z</dcterms:created>
  <dcterms:modified xsi:type="dcterms:W3CDTF">2023-01-12T09:17:00Z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0x0101007630D2BADAA43549AD84D673AA81D176</vt:lpwstr>
  </property>
  <property fmtid="{D5CDD505-2E9C-101B-9397-08002B2CF9AE}" pid="3" name="WSCC Category">
    <vt:lpwstr>89;#Business services:Management services:Quality and performance:Quality management:Quality assurance|f2c3e422-a540-4d17-9f97-ce74b45a63e0</vt:lpwstr>
  </property>
</Properties>
</file>