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332A6" w14:textId="77777777" w:rsidR="00FF168A" w:rsidRPr="0048418E" w:rsidRDefault="00FF168A" w:rsidP="00FF168A">
      <w:pPr>
        <w:rPr>
          <w:rFonts w:eastAsia="Century Gothic"/>
          <w:b/>
          <w:bCs/>
        </w:rPr>
      </w:pPr>
    </w:p>
    <w:p w14:paraId="1539E159" w14:textId="2CE08C52" w:rsidR="00646771" w:rsidRPr="00FF168A" w:rsidRDefault="00646771" w:rsidP="00646771">
      <w:pPr>
        <w:jc w:val="center"/>
        <w:rPr>
          <w:rFonts w:ascii="Century Gothic" w:hAnsi="Century Gothic"/>
          <w:b/>
          <w:sz w:val="52"/>
          <w:szCs w:val="52"/>
          <w:u w:val="single"/>
        </w:rPr>
      </w:pPr>
      <w:r w:rsidRPr="00FF168A">
        <w:rPr>
          <w:rFonts w:ascii="Century Gothic" w:hAnsi="Century Gothic"/>
          <w:b/>
          <w:sz w:val="52"/>
          <w:szCs w:val="52"/>
          <w:u w:val="single"/>
        </w:rPr>
        <w:t>AGENCY REPORT</w:t>
      </w:r>
    </w:p>
    <w:p w14:paraId="6886CDD9" w14:textId="77777777" w:rsidR="00646771" w:rsidRPr="005410D8" w:rsidRDefault="00646771" w:rsidP="00646771">
      <w:pPr>
        <w:jc w:val="center"/>
        <w:rPr>
          <w:rFonts w:ascii="Century Gothic" w:hAnsi="Century Gothic"/>
          <w:sz w:val="52"/>
          <w:szCs w:val="52"/>
        </w:rPr>
      </w:pPr>
      <w:r w:rsidRPr="005410D8">
        <w:rPr>
          <w:rFonts w:ascii="Century Gothic" w:hAnsi="Century Gothic"/>
          <w:sz w:val="52"/>
          <w:szCs w:val="52"/>
        </w:rPr>
        <w:t>(</w:t>
      </w:r>
      <w:proofErr w:type="gramStart"/>
      <w:r w:rsidR="00F2220F">
        <w:rPr>
          <w:rFonts w:ascii="Century Gothic" w:hAnsi="Century Gothic"/>
          <w:sz w:val="52"/>
          <w:szCs w:val="52"/>
        </w:rPr>
        <w:t>add</w:t>
      </w:r>
      <w:proofErr w:type="gramEnd"/>
      <w:r w:rsidR="00F2220F">
        <w:rPr>
          <w:rFonts w:ascii="Century Gothic" w:hAnsi="Century Gothic"/>
          <w:sz w:val="52"/>
          <w:szCs w:val="52"/>
        </w:rPr>
        <w:t xml:space="preserve"> </w:t>
      </w:r>
      <w:r w:rsidRPr="005410D8">
        <w:rPr>
          <w:rFonts w:ascii="Century Gothic" w:hAnsi="Century Gothic"/>
          <w:sz w:val="52"/>
          <w:szCs w:val="52"/>
        </w:rPr>
        <w:t>name of agency)</w:t>
      </w:r>
    </w:p>
    <w:p w14:paraId="1693F8B8" w14:textId="77777777" w:rsidR="00B218C6" w:rsidRPr="005410D8" w:rsidRDefault="00B218C6" w:rsidP="00646771">
      <w:pPr>
        <w:jc w:val="center"/>
        <w:rPr>
          <w:rFonts w:ascii="Century Gothic" w:hAnsi="Century Gothic"/>
        </w:rPr>
      </w:pPr>
    </w:p>
    <w:p w14:paraId="2CF405FF" w14:textId="0523CEA4" w:rsidR="00A1079A" w:rsidRDefault="00B218C6" w:rsidP="00A1079A">
      <w:pPr>
        <w:jc w:val="center"/>
        <w:rPr>
          <w:rFonts w:ascii="Century Gothic" w:hAnsi="Century Gothic"/>
          <w:b/>
          <w:sz w:val="36"/>
          <w:szCs w:val="36"/>
        </w:rPr>
      </w:pPr>
      <w:r w:rsidRPr="005410D8">
        <w:rPr>
          <w:rFonts w:ascii="Century Gothic" w:hAnsi="Century Gothic"/>
          <w:b/>
          <w:sz w:val="36"/>
          <w:szCs w:val="36"/>
        </w:rPr>
        <w:t>SIGNIFICANT INCIDENT LEARNING PROCESS</w:t>
      </w:r>
    </w:p>
    <w:p w14:paraId="49BB200D" w14:textId="4604A9BB" w:rsidR="00A1079A" w:rsidRPr="00815FAE" w:rsidRDefault="00A1079A" w:rsidP="00A1079A">
      <w:pPr>
        <w:rPr>
          <w:rFonts w:ascii="Century Gothic" w:hAnsi="Century Gothic"/>
          <w:b/>
          <w:bCs/>
          <w:color w:val="FF0000"/>
          <w:sz w:val="24"/>
          <w:szCs w:val="24"/>
        </w:rPr>
      </w:pPr>
      <w:r w:rsidRPr="00725D50">
        <w:rPr>
          <w:rFonts w:ascii="Century Gothic" w:hAnsi="Century Gothic"/>
          <w:b/>
          <w:bCs/>
          <w:color w:val="FF0000"/>
          <w:sz w:val="24"/>
          <w:szCs w:val="24"/>
        </w:rPr>
        <w:t>Note</w:t>
      </w:r>
      <w:r>
        <w:rPr>
          <w:rFonts w:ascii="Century Gothic" w:hAnsi="Century Gothic"/>
          <w:color w:val="FF0000"/>
          <w:sz w:val="24"/>
          <w:szCs w:val="24"/>
        </w:rPr>
        <w:t xml:space="preserve"> – A </w:t>
      </w:r>
      <w:r w:rsidRPr="00A1079A">
        <w:rPr>
          <w:rFonts w:ascii="Century Gothic" w:hAnsi="Century Gothic"/>
          <w:color w:val="FF0000"/>
          <w:sz w:val="24"/>
          <w:szCs w:val="24"/>
        </w:rPr>
        <w:t xml:space="preserve">SILP approach is rooted in </w:t>
      </w:r>
      <w:proofErr w:type="gramStart"/>
      <w:r w:rsidRPr="00A1079A">
        <w:rPr>
          <w:rFonts w:ascii="Century Gothic" w:hAnsi="Century Gothic"/>
          <w:color w:val="FF0000"/>
          <w:sz w:val="24"/>
          <w:szCs w:val="24"/>
        </w:rPr>
        <w:t>systems methodology, and</w:t>
      </w:r>
      <w:proofErr w:type="gramEnd"/>
      <w:r w:rsidRPr="00A1079A">
        <w:rPr>
          <w:rFonts w:ascii="Century Gothic" w:hAnsi="Century Gothic"/>
          <w:color w:val="FF0000"/>
          <w:sz w:val="24"/>
          <w:szCs w:val="24"/>
        </w:rPr>
        <w:t xml:space="preserve"> can identify what affected the practitioner’s actions and decision making at the time and what needs to change.</w:t>
      </w:r>
      <w:r>
        <w:rPr>
          <w:rFonts w:ascii="Century Gothic" w:hAnsi="Century Gothic"/>
          <w:color w:val="FF0000"/>
          <w:sz w:val="24"/>
          <w:szCs w:val="24"/>
        </w:rPr>
        <w:t xml:space="preserve"> This methodology and the template can be adapted, </w:t>
      </w:r>
      <w:r w:rsidR="003B0BD3" w:rsidRPr="00815FAE">
        <w:rPr>
          <w:rFonts w:ascii="Century Gothic" w:hAnsi="Century Gothic"/>
          <w:b/>
          <w:bCs/>
          <w:color w:val="FF0000"/>
          <w:sz w:val="24"/>
          <w:szCs w:val="24"/>
        </w:rPr>
        <w:t xml:space="preserve">however </w:t>
      </w:r>
      <w:r w:rsidRPr="00815FAE">
        <w:rPr>
          <w:rFonts w:ascii="Century Gothic" w:hAnsi="Century Gothic"/>
          <w:b/>
          <w:bCs/>
          <w:color w:val="FF0000"/>
          <w:sz w:val="24"/>
          <w:szCs w:val="24"/>
        </w:rPr>
        <w:t xml:space="preserve">SILP is a brand </w:t>
      </w:r>
      <w:r w:rsidR="003B0BD3" w:rsidRPr="00815FAE">
        <w:rPr>
          <w:rFonts w:ascii="Century Gothic" w:hAnsi="Century Gothic"/>
          <w:b/>
          <w:bCs/>
          <w:color w:val="FF0000"/>
          <w:sz w:val="24"/>
          <w:szCs w:val="24"/>
        </w:rPr>
        <w:t>that cannot be used or reproduced.</w:t>
      </w:r>
      <w:r w:rsidRPr="00815FAE">
        <w:rPr>
          <w:rFonts w:ascii="Century Gothic" w:hAnsi="Century Gothic"/>
          <w:b/>
          <w:bCs/>
          <w:color w:val="FF0000"/>
          <w:sz w:val="24"/>
          <w:szCs w:val="24"/>
        </w:rPr>
        <w:t xml:space="preserve"> </w:t>
      </w:r>
    </w:p>
    <w:p w14:paraId="133FD915" w14:textId="5AB6DB73" w:rsidR="00FF168A" w:rsidRPr="00FF168A" w:rsidRDefault="00FF168A" w:rsidP="00B218C6">
      <w:pPr>
        <w:jc w:val="center"/>
        <w:rPr>
          <w:rFonts w:ascii="Century Gothic" w:hAnsi="Century Gothic"/>
          <w:b/>
          <w:sz w:val="36"/>
          <w:szCs w:val="36"/>
        </w:rPr>
      </w:pPr>
      <w:r w:rsidRPr="00FF168A">
        <w:rPr>
          <w:rFonts w:ascii="Century Gothic" w:hAnsi="Century Gothic"/>
          <w:b/>
          <w:sz w:val="36"/>
          <w:szCs w:val="36"/>
        </w:rPr>
        <w:t xml:space="preserve">Learning </w:t>
      </w:r>
      <w:r>
        <w:rPr>
          <w:rFonts w:ascii="Century Gothic" w:hAnsi="Century Gothic"/>
          <w:b/>
          <w:sz w:val="36"/>
          <w:szCs w:val="36"/>
        </w:rPr>
        <w:t>R</w:t>
      </w:r>
      <w:r w:rsidRPr="00FF168A">
        <w:rPr>
          <w:rFonts w:ascii="Century Gothic" w:hAnsi="Century Gothic"/>
          <w:b/>
          <w:sz w:val="36"/>
          <w:szCs w:val="36"/>
        </w:rPr>
        <w:t>eview</w:t>
      </w:r>
    </w:p>
    <w:p w14:paraId="72C348B3" w14:textId="4B7B04BC" w:rsidR="00B218C6" w:rsidRPr="00BC2D53" w:rsidRDefault="00B218C6" w:rsidP="00A1079A">
      <w:pPr>
        <w:rPr>
          <w:rFonts w:ascii="Century Gothic" w:hAnsi="Century Gothic"/>
          <w:sz w:val="32"/>
          <w:szCs w:val="32"/>
        </w:rPr>
      </w:pPr>
      <w:proofErr w:type="gramStart"/>
      <w:r w:rsidRPr="00BC2D53">
        <w:rPr>
          <w:rFonts w:ascii="Century Gothic" w:hAnsi="Century Gothic"/>
          <w:sz w:val="32"/>
          <w:szCs w:val="32"/>
        </w:rPr>
        <w:t>SUBJECT :</w:t>
      </w:r>
      <w:proofErr w:type="gramEnd"/>
    </w:p>
    <w:p w14:paraId="48C8FB61" w14:textId="0A546B63" w:rsidR="00B218C6" w:rsidRDefault="00C43B0C" w:rsidP="00A1079A">
      <w:pPr>
        <w:rPr>
          <w:rFonts w:ascii="Century Gothic" w:hAnsi="Century Gothic"/>
          <w:sz w:val="32"/>
          <w:szCs w:val="32"/>
        </w:rPr>
      </w:pPr>
      <w:r w:rsidRPr="00BC2D53">
        <w:rPr>
          <w:rFonts w:ascii="Century Gothic" w:hAnsi="Century Gothic"/>
          <w:sz w:val="32"/>
          <w:szCs w:val="32"/>
        </w:rPr>
        <w:t>DOB</w:t>
      </w:r>
      <w:r w:rsidR="00B218C6" w:rsidRPr="00BC2D53">
        <w:rPr>
          <w:rFonts w:ascii="Century Gothic" w:hAnsi="Century Gothic"/>
          <w:sz w:val="32"/>
          <w:szCs w:val="32"/>
        </w:rPr>
        <w:t>:</w:t>
      </w:r>
      <w:r w:rsidR="00FF168A">
        <w:rPr>
          <w:rFonts w:ascii="Century Gothic" w:hAnsi="Century Gothic"/>
          <w:sz w:val="32"/>
          <w:szCs w:val="32"/>
        </w:rPr>
        <w:t xml:space="preserve"> </w:t>
      </w:r>
    </w:p>
    <w:p w14:paraId="51B110D9" w14:textId="2826CD9D" w:rsidR="005F3CE9" w:rsidRDefault="00FF168A" w:rsidP="00B218C6">
      <w:pPr>
        <w:rPr>
          <w:rFonts w:ascii="Century Gothic" w:hAnsi="Century Gothic"/>
          <w:sz w:val="32"/>
          <w:szCs w:val="32"/>
        </w:rPr>
      </w:pPr>
      <w:r>
        <w:rPr>
          <w:rFonts w:ascii="Century Gothic" w:hAnsi="Century Gothic"/>
          <w:sz w:val="32"/>
          <w:szCs w:val="32"/>
        </w:rPr>
        <w:t xml:space="preserve">DOD: </w:t>
      </w:r>
    </w:p>
    <w:p w14:paraId="73AAB9CD" w14:textId="77777777" w:rsidR="00A1079A" w:rsidRPr="00A1079A" w:rsidRDefault="00A1079A" w:rsidP="00B218C6">
      <w:pPr>
        <w:rPr>
          <w:rFonts w:ascii="Century Gothic" w:hAnsi="Century Gothic"/>
          <w:sz w:val="32"/>
          <w:szCs w:val="32"/>
        </w:rPr>
      </w:pPr>
    </w:p>
    <w:p w14:paraId="10E0460D" w14:textId="77777777" w:rsidR="00B218C6" w:rsidRPr="005410D8" w:rsidRDefault="00B218C6" w:rsidP="00B218C6">
      <w:pPr>
        <w:rPr>
          <w:rFonts w:ascii="Century Gothic" w:hAnsi="Century Gothic"/>
          <w:sz w:val="36"/>
          <w:szCs w:val="36"/>
        </w:rPr>
      </w:pPr>
      <w:r w:rsidRPr="005410D8">
        <w:rPr>
          <w:rFonts w:ascii="Century Gothic" w:hAnsi="Century Gothic"/>
          <w:sz w:val="36"/>
          <w:szCs w:val="36"/>
        </w:rPr>
        <w:t>Name of author</w:t>
      </w:r>
    </w:p>
    <w:p w14:paraId="06EC25CF" w14:textId="77777777" w:rsidR="00B218C6" w:rsidRPr="005410D8" w:rsidRDefault="00B218C6" w:rsidP="00B218C6">
      <w:pPr>
        <w:rPr>
          <w:rFonts w:ascii="Century Gothic" w:hAnsi="Century Gothic"/>
          <w:sz w:val="36"/>
          <w:szCs w:val="36"/>
        </w:rPr>
      </w:pPr>
      <w:r w:rsidRPr="005410D8">
        <w:rPr>
          <w:rFonts w:ascii="Century Gothic" w:hAnsi="Century Gothic"/>
          <w:sz w:val="36"/>
          <w:szCs w:val="36"/>
        </w:rPr>
        <w:t>Job title</w:t>
      </w:r>
    </w:p>
    <w:p w14:paraId="2C733BCF" w14:textId="77777777" w:rsidR="00A858A1" w:rsidRDefault="00FA557F" w:rsidP="00BC2D53">
      <w:pPr>
        <w:rPr>
          <w:rFonts w:ascii="Century Gothic" w:hAnsi="Century Gothic"/>
          <w:b/>
          <w:noProof/>
          <w:sz w:val="36"/>
          <w:szCs w:val="36"/>
          <w:lang w:eastAsia="en-GB"/>
        </w:rPr>
      </w:pPr>
      <w:r w:rsidRPr="005410D8">
        <w:rPr>
          <w:rFonts w:ascii="Century Gothic" w:hAnsi="Century Gothic"/>
          <w:sz w:val="36"/>
          <w:szCs w:val="36"/>
        </w:rPr>
        <w:t>Date</w:t>
      </w:r>
    </w:p>
    <w:p w14:paraId="185E3ED0" w14:textId="77777777" w:rsidR="00FF168A" w:rsidRDefault="00FF168A" w:rsidP="005410D8">
      <w:pPr>
        <w:jc w:val="both"/>
        <w:rPr>
          <w:rFonts w:ascii="Century Gothic" w:hAnsi="Century Gothic"/>
          <w:b/>
          <w:sz w:val="24"/>
          <w:szCs w:val="24"/>
        </w:rPr>
      </w:pPr>
    </w:p>
    <w:p w14:paraId="79A8183E" w14:textId="70E4E626" w:rsidR="00FA557F" w:rsidRDefault="00B218C6" w:rsidP="005410D8">
      <w:pPr>
        <w:jc w:val="both"/>
        <w:rPr>
          <w:rFonts w:ascii="Century Gothic" w:hAnsi="Century Gothic"/>
          <w:b/>
          <w:sz w:val="24"/>
          <w:szCs w:val="24"/>
        </w:rPr>
      </w:pPr>
      <w:r w:rsidRPr="005410D8">
        <w:rPr>
          <w:rFonts w:ascii="Century Gothic" w:hAnsi="Century Gothic"/>
          <w:b/>
          <w:sz w:val="24"/>
          <w:szCs w:val="24"/>
        </w:rPr>
        <w:t>INTRODUCTION</w:t>
      </w:r>
    </w:p>
    <w:p w14:paraId="047DDECF" w14:textId="76D016AD" w:rsidR="00F82A2F" w:rsidRDefault="00F82A2F" w:rsidP="005410D8">
      <w:pPr>
        <w:jc w:val="both"/>
        <w:rPr>
          <w:rFonts w:ascii="Century Gothic" w:hAnsi="Century Gothic"/>
          <w:b/>
          <w:sz w:val="24"/>
          <w:szCs w:val="24"/>
        </w:rPr>
      </w:pPr>
      <w:r>
        <w:rPr>
          <w:rFonts w:ascii="Century Gothic" w:hAnsi="Century Gothic"/>
          <w:b/>
          <w:sz w:val="24"/>
          <w:szCs w:val="24"/>
        </w:rPr>
        <w:t>PURPOSE</w:t>
      </w:r>
    </w:p>
    <w:p w14:paraId="10B89DA7" w14:textId="3E5EFB83" w:rsidR="00F82A2F" w:rsidRPr="00F82A2F" w:rsidRDefault="00FF168A" w:rsidP="00F82A2F">
      <w:pPr>
        <w:pStyle w:val="BodyText"/>
        <w:rPr>
          <w:rFonts w:ascii="Century Gothic" w:hAnsi="Century Gothic"/>
          <w:color w:val="000000"/>
          <w:sz w:val="24"/>
          <w:szCs w:val="24"/>
        </w:rPr>
      </w:pPr>
      <w:r>
        <w:rPr>
          <w:rFonts w:ascii="Century Gothic" w:hAnsi="Century Gothic" w:cs="Arial"/>
          <w:color w:val="0B0C0C"/>
          <w:sz w:val="24"/>
          <w:szCs w:val="24"/>
        </w:rPr>
        <w:t xml:space="preserve">Learning </w:t>
      </w:r>
      <w:r w:rsidR="00F82A2F" w:rsidRPr="00F82A2F">
        <w:rPr>
          <w:rFonts w:ascii="Century Gothic" w:hAnsi="Century Gothic" w:cs="Arial"/>
          <w:color w:val="0B0C0C"/>
          <w:sz w:val="24"/>
          <w:szCs w:val="24"/>
        </w:rPr>
        <w:t>Reviews should seek to determine what the relevant agencies and individuals involved in the case might have done differently that could have prevented harm or death. This is so that lessons can be learned from the case and those lessons applied to future cases to prevent similar harm occurring again.</w:t>
      </w:r>
    </w:p>
    <w:p w14:paraId="40B7050C" w14:textId="551E73E2" w:rsidR="00893464" w:rsidRPr="005410D8" w:rsidRDefault="00893464" w:rsidP="005410D8">
      <w:pPr>
        <w:jc w:val="both"/>
        <w:rPr>
          <w:rFonts w:ascii="Century Gothic" w:hAnsi="Century Gothic"/>
          <w:b/>
          <w:sz w:val="24"/>
          <w:szCs w:val="24"/>
        </w:rPr>
      </w:pPr>
      <w:r w:rsidRPr="005410D8">
        <w:rPr>
          <w:rFonts w:ascii="Century Gothic" w:hAnsi="Century Gothic"/>
          <w:b/>
          <w:sz w:val="24"/>
          <w:szCs w:val="24"/>
        </w:rPr>
        <w:lastRenderedPageBreak/>
        <w:t>P</w:t>
      </w:r>
      <w:r w:rsidR="00F82A2F">
        <w:rPr>
          <w:rFonts w:ascii="Century Gothic" w:hAnsi="Century Gothic"/>
          <w:b/>
          <w:sz w:val="24"/>
          <w:szCs w:val="24"/>
        </w:rPr>
        <w:t>RINCIPLES</w:t>
      </w:r>
    </w:p>
    <w:p w14:paraId="5ECD0B4E" w14:textId="49340C62" w:rsidR="00F82A2F" w:rsidRPr="00F82A2F" w:rsidRDefault="00F82A2F" w:rsidP="00F82A2F">
      <w:pPr>
        <w:pStyle w:val="NormalWeb"/>
        <w:shd w:val="clear" w:color="auto" w:fill="FFFFFF"/>
        <w:spacing w:before="300" w:beforeAutospacing="0" w:after="300" w:afterAutospacing="0"/>
        <w:rPr>
          <w:rFonts w:ascii="Century Gothic" w:hAnsi="Century Gothic" w:cs="Arial"/>
          <w:color w:val="0B0C0C"/>
        </w:rPr>
      </w:pPr>
      <w:r w:rsidRPr="00F82A2F">
        <w:rPr>
          <w:rFonts w:ascii="Century Gothic" w:hAnsi="Century Gothic" w:cs="Arial"/>
          <w:color w:val="0B0C0C"/>
        </w:rPr>
        <w:t>The following principles should be applied to all reviews:</w:t>
      </w:r>
    </w:p>
    <w:p w14:paraId="7B37AA71" w14:textId="6E327912" w:rsidR="00F82A2F" w:rsidRPr="00F82A2F" w:rsidRDefault="00F82A2F" w:rsidP="002679A7">
      <w:pPr>
        <w:numPr>
          <w:ilvl w:val="0"/>
          <w:numId w:val="10"/>
        </w:numPr>
        <w:shd w:val="clear" w:color="auto" w:fill="FFFFFF"/>
        <w:spacing w:after="75" w:line="240" w:lineRule="auto"/>
        <w:ind w:left="1020"/>
        <w:jc w:val="both"/>
        <w:rPr>
          <w:rFonts w:ascii="Century Gothic" w:hAnsi="Century Gothic" w:cs="Arial"/>
          <w:color w:val="0B0C0C"/>
          <w:sz w:val="24"/>
          <w:szCs w:val="24"/>
        </w:rPr>
      </w:pPr>
      <w:r w:rsidRPr="00F82A2F">
        <w:rPr>
          <w:rFonts w:ascii="Century Gothic" w:hAnsi="Century Gothic" w:cs="Arial"/>
          <w:color w:val="0B0C0C"/>
          <w:sz w:val="24"/>
          <w:szCs w:val="24"/>
        </w:rPr>
        <w:t xml:space="preserve">there should be a culture of continuous learning and improvement across the organisations that work together to safeguard and promote the wellbeing and empowerment of </w:t>
      </w:r>
      <w:r w:rsidR="00FF168A">
        <w:rPr>
          <w:rFonts w:ascii="Century Gothic" w:hAnsi="Century Gothic" w:cs="Arial"/>
          <w:color w:val="0B0C0C"/>
          <w:sz w:val="24"/>
          <w:szCs w:val="24"/>
        </w:rPr>
        <w:t xml:space="preserve">children and </w:t>
      </w:r>
      <w:r w:rsidRPr="00F82A2F">
        <w:rPr>
          <w:rFonts w:ascii="Century Gothic" w:hAnsi="Century Gothic" w:cs="Arial"/>
          <w:color w:val="0B0C0C"/>
          <w:sz w:val="24"/>
          <w:szCs w:val="24"/>
        </w:rPr>
        <w:t>adults, identifying opportunities to draw on what works and promote good practice</w:t>
      </w:r>
    </w:p>
    <w:p w14:paraId="21929B9A" w14:textId="77777777" w:rsidR="00F82A2F" w:rsidRPr="00F82A2F" w:rsidRDefault="00F82A2F" w:rsidP="002679A7">
      <w:pPr>
        <w:numPr>
          <w:ilvl w:val="0"/>
          <w:numId w:val="10"/>
        </w:numPr>
        <w:shd w:val="clear" w:color="auto" w:fill="FFFFFF"/>
        <w:spacing w:after="75" w:line="240" w:lineRule="auto"/>
        <w:ind w:left="1020"/>
        <w:jc w:val="both"/>
        <w:rPr>
          <w:rFonts w:ascii="Century Gothic" w:hAnsi="Century Gothic" w:cs="Arial"/>
          <w:color w:val="0B0C0C"/>
          <w:sz w:val="24"/>
          <w:szCs w:val="24"/>
        </w:rPr>
      </w:pPr>
      <w:r w:rsidRPr="00F82A2F">
        <w:rPr>
          <w:rFonts w:ascii="Century Gothic" w:hAnsi="Century Gothic" w:cs="Arial"/>
          <w:color w:val="0B0C0C"/>
          <w:sz w:val="24"/>
          <w:szCs w:val="24"/>
        </w:rPr>
        <w:t xml:space="preserve">the approach taken to reviews should be </w:t>
      </w:r>
      <w:r w:rsidRPr="00F82A2F">
        <w:rPr>
          <w:rFonts w:ascii="Century Gothic" w:hAnsi="Century Gothic" w:cs="Arial"/>
          <w:color w:val="0B0C0C"/>
          <w:sz w:val="24"/>
          <w:szCs w:val="24"/>
          <w:highlight w:val="yellow"/>
        </w:rPr>
        <w:t>proportionate</w:t>
      </w:r>
      <w:r w:rsidRPr="00F82A2F">
        <w:rPr>
          <w:rFonts w:ascii="Century Gothic" w:hAnsi="Century Gothic" w:cs="Arial"/>
          <w:color w:val="0B0C0C"/>
          <w:sz w:val="24"/>
          <w:szCs w:val="24"/>
        </w:rPr>
        <w:t xml:space="preserve"> according to the scale and level of complexity of the issues being examined</w:t>
      </w:r>
    </w:p>
    <w:p w14:paraId="106821D0" w14:textId="77777777" w:rsidR="00F82A2F" w:rsidRPr="00F82A2F" w:rsidRDefault="00F82A2F" w:rsidP="002679A7">
      <w:pPr>
        <w:numPr>
          <w:ilvl w:val="0"/>
          <w:numId w:val="10"/>
        </w:numPr>
        <w:shd w:val="clear" w:color="auto" w:fill="FFFFFF"/>
        <w:spacing w:after="75" w:line="240" w:lineRule="auto"/>
        <w:ind w:left="1020"/>
        <w:jc w:val="both"/>
        <w:rPr>
          <w:rFonts w:ascii="Century Gothic" w:hAnsi="Century Gothic" w:cs="Arial"/>
          <w:color w:val="0B0C0C"/>
          <w:sz w:val="24"/>
          <w:szCs w:val="24"/>
        </w:rPr>
      </w:pPr>
      <w:r w:rsidRPr="00F82A2F">
        <w:rPr>
          <w:rFonts w:ascii="Century Gothic" w:hAnsi="Century Gothic" w:cs="Arial"/>
          <w:color w:val="0B0C0C"/>
          <w:sz w:val="24"/>
          <w:szCs w:val="24"/>
        </w:rPr>
        <w:t xml:space="preserve">reviews of serious cases should be led by individuals who are </w:t>
      </w:r>
      <w:r w:rsidRPr="00F82A2F">
        <w:rPr>
          <w:rFonts w:ascii="Century Gothic" w:hAnsi="Century Gothic" w:cs="Arial"/>
          <w:color w:val="0B0C0C"/>
          <w:sz w:val="24"/>
          <w:szCs w:val="24"/>
          <w:highlight w:val="yellow"/>
        </w:rPr>
        <w:t>independent</w:t>
      </w:r>
      <w:r w:rsidRPr="00F82A2F">
        <w:rPr>
          <w:rFonts w:ascii="Century Gothic" w:hAnsi="Century Gothic" w:cs="Arial"/>
          <w:color w:val="0B0C0C"/>
          <w:sz w:val="24"/>
          <w:szCs w:val="24"/>
        </w:rPr>
        <w:t xml:space="preserve"> of the case under review and of the organisations whose actions are being reviewed</w:t>
      </w:r>
    </w:p>
    <w:p w14:paraId="05E5EB41" w14:textId="77777777" w:rsidR="00F82A2F" w:rsidRPr="00F82A2F" w:rsidRDefault="00F82A2F" w:rsidP="002679A7">
      <w:pPr>
        <w:numPr>
          <w:ilvl w:val="0"/>
          <w:numId w:val="10"/>
        </w:numPr>
        <w:shd w:val="clear" w:color="auto" w:fill="FFFFFF"/>
        <w:spacing w:after="75" w:line="240" w:lineRule="auto"/>
        <w:ind w:left="1020"/>
        <w:jc w:val="both"/>
        <w:rPr>
          <w:rFonts w:ascii="Century Gothic" w:hAnsi="Century Gothic" w:cs="Arial"/>
          <w:color w:val="0B0C0C"/>
          <w:sz w:val="24"/>
          <w:szCs w:val="24"/>
        </w:rPr>
      </w:pPr>
      <w:r w:rsidRPr="00F82A2F">
        <w:rPr>
          <w:rFonts w:ascii="Century Gothic" w:hAnsi="Century Gothic" w:cs="Arial"/>
          <w:color w:val="0B0C0C"/>
          <w:sz w:val="24"/>
          <w:szCs w:val="24"/>
          <w:highlight w:val="yellow"/>
        </w:rPr>
        <w:t>professionals should be involved fully</w:t>
      </w:r>
      <w:r w:rsidRPr="00F82A2F">
        <w:rPr>
          <w:rFonts w:ascii="Century Gothic" w:hAnsi="Century Gothic" w:cs="Arial"/>
          <w:color w:val="0B0C0C"/>
          <w:sz w:val="24"/>
          <w:szCs w:val="24"/>
        </w:rPr>
        <w:t xml:space="preserve"> in reviews and invited to contribute their perspectives without fear of being blamed for actions they took in good faith</w:t>
      </w:r>
    </w:p>
    <w:p w14:paraId="607EC30D" w14:textId="0596B4EE" w:rsidR="00F82A2F" w:rsidRPr="00F82A2F" w:rsidRDefault="00F82A2F" w:rsidP="002679A7">
      <w:pPr>
        <w:numPr>
          <w:ilvl w:val="0"/>
          <w:numId w:val="10"/>
        </w:numPr>
        <w:shd w:val="clear" w:color="auto" w:fill="FFFFFF"/>
        <w:spacing w:after="75" w:line="240" w:lineRule="auto"/>
        <w:ind w:left="1020"/>
        <w:jc w:val="both"/>
        <w:rPr>
          <w:rFonts w:ascii="Century Gothic" w:hAnsi="Century Gothic" w:cs="Arial"/>
          <w:color w:val="0B0C0C"/>
          <w:sz w:val="24"/>
          <w:szCs w:val="24"/>
        </w:rPr>
      </w:pPr>
      <w:r w:rsidRPr="00F82A2F">
        <w:rPr>
          <w:rFonts w:ascii="Century Gothic" w:hAnsi="Century Gothic" w:cs="Arial"/>
          <w:color w:val="0B0C0C"/>
          <w:sz w:val="24"/>
          <w:szCs w:val="24"/>
        </w:rPr>
        <w:t>families should be invited to contribute to reviews. They should understand how they are going to be involved and their expectations should be managed appropriately and sensitively</w:t>
      </w:r>
    </w:p>
    <w:p w14:paraId="5330C1ED" w14:textId="77777777" w:rsidR="00FF168A" w:rsidRDefault="00FF168A" w:rsidP="00156123">
      <w:pPr>
        <w:pStyle w:val="BodyText"/>
        <w:rPr>
          <w:rFonts w:ascii="Century Gothic" w:hAnsi="Century Gothic"/>
          <w:b/>
          <w:sz w:val="24"/>
          <w:szCs w:val="24"/>
        </w:rPr>
      </w:pPr>
    </w:p>
    <w:p w14:paraId="4ADB3703" w14:textId="215BA0B3" w:rsidR="00FA557F" w:rsidRPr="00156123" w:rsidRDefault="00FA557F" w:rsidP="00156123">
      <w:pPr>
        <w:pStyle w:val="BodyText"/>
        <w:rPr>
          <w:color w:val="000000"/>
          <w:sz w:val="24"/>
          <w:szCs w:val="24"/>
        </w:rPr>
      </w:pPr>
      <w:r w:rsidRPr="00156123">
        <w:rPr>
          <w:rFonts w:ascii="Century Gothic" w:hAnsi="Century Gothic"/>
          <w:b/>
          <w:sz w:val="24"/>
          <w:szCs w:val="24"/>
        </w:rPr>
        <w:t>FRAMEWORK</w:t>
      </w:r>
    </w:p>
    <w:p w14:paraId="56DA3D96" w14:textId="757B7619" w:rsidR="00156123" w:rsidRPr="00156123" w:rsidRDefault="00FF168A" w:rsidP="00156123">
      <w:pPr>
        <w:jc w:val="both"/>
        <w:rPr>
          <w:rFonts w:ascii="Century Gothic" w:hAnsi="Century Gothic"/>
          <w:sz w:val="24"/>
          <w:szCs w:val="24"/>
        </w:rPr>
      </w:pPr>
      <w:r>
        <w:rPr>
          <w:rFonts w:ascii="Century Gothic" w:hAnsi="Century Gothic"/>
          <w:sz w:val="24"/>
          <w:szCs w:val="24"/>
        </w:rPr>
        <w:t xml:space="preserve">Learning </w:t>
      </w:r>
      <w:r w:rsidR="00FA557F" w:rsidRPr="005410D8">
        <w:rPr>
          <w:rFonts w:ascii="Century Gothic" w:hAnsi="Century Gothic"/>
          <w:sz w:val="24"/>
          <w:szCs w:val="24"/>
        </w:rPr>
        <w:t>Reviews and other case reviews should be conducted in a way in which:</w:t>
      </w:r>
    </w:p>
    <w:p w14:paraId="0D7998FC" w14:textId="77777777" w:rsidR="00FA557F" w:rsidRDefault="00FA557F" w:rsidP="005410D8">
      <w:pPr>
        <w:pStyle w:val="ListParagraph"/>
        <w:numPr>
          <w:ilvl w:val="0"/>
          <w:numId w:val="5"/>
        </w:numPr>
        <w:jc w:val="both"/>
        <w:rPr>
          <w:rFonts w:ascii="Century Gothic" w:hAnsi="Century Gothic"/>
          <w:sz w:val="24"/>
          <w:szCs w:val="24"/>
        </w:rPr>
      </w:pPr>
      <w:r w:rsidRPr="005410D8">
        <w:rPr>
          <w:rFonts w:ascii="Century Gothic" w:hAnsi="Century Gothic"/>
          <w:sz w:val="24"/>
          <w:szCs w:val="24"/>
        </w:rPr>
        <w:t xml:space="preserve">Seeks to understand precisely who did what and the underlying reasons that led individuals and organisations to act as they </w:t>
      </w:r>
      <w:proofErr w:type="gramStart"/>
      <w:r w:rsidRPr="005410D8">
        <w:rPr>
          <w:rFonts w:ascii="Century Gothic" w:hAnsi="Century Gothic"/>
          <w:sz w:val="24"/>
          <w:szCs w:val="24"/>
        </w:rPr>
        <w:t>did;</w:t>
      </w:r>
      <w:proofErr w:type="gramEnd"/>
    </w:p>
    <w:p w14:paraId="0CEEA7D5" w14:textId="77777777" w:rsidR="00156123" w:rsidRPr="005410D8" w:rsidRDefault="00156123" w:rsidP="005410D8">
      <w:pPr>
        <w:pStyle w:val="ListParagraph"/>
        <w:numPr>
          <w:ilvl w:val="0"/>
          <w:numId w:val="5"/>
        </w:numPr>
        <w:jc w:val="both"/>
        <w:rPr>
          <w:rFonts w:ascii="Century Gothic" w:hAnsi="Century Gothic"/>
          <w:sz w:val="24"/>
          <w:szCs w:val="24"/>
        </w:rPr>
      </w:pPr>
      <w:r w:rsidRPr="005410D8">
        <w:rPr>
          <w:rFonts w:ascii="Century Gothic" w:hAnsi="Century Gothic"/>
          <w:sz w:val="24"/>
          <w:szCs w:val="24"/>
        </w:rPr>
        <w:t xml:space="preserve">Recognises the complex circumstances in which professionals work </w:t>
      </w:r>
      <w:proofErr w:type="gramStart"/>
      <w:r w:rsidRPr="005410D8">
        <w:rPr>
          <w:rFonts w:ascii="Century Gothic" w:hAnsi="Century Gothic"/>
          <w:sz w:val="24"/>
          <w:szCs w:val="24"/>
        </w:rPr>
        <w:t>together</w:t>
      </w:r>
      <w:r>
        <w:rPr>
          <w:rFonts w:ascii="Century Gothic" w:hAnsi="Century Gothic"/>
          <w:sz w:val="24"/>
          <w:szCs w:val="24"/>
        </w:rPr>
        <w:t>;</w:t>
      </w:r>
      <w:proofErr w:type="gramEnd"/>
    </w:p>
    <w:p w14:paraId="3AA95744" w14:textId="77777777" w:rsidR="00FA557F" w:rsidRPr="005410D8" w:rsidRDefault="00FA557F" w:rsidP="005410D8">
      <w:pPr>
        <w:pStyle w:val="ListParagraph"/>
        <w:numPr>
          <w:ilvl w:val="0"/>
          <w:numId w:val="5"/>
        </w:numPr>
        <w:jc w:val="both"/>
        <w:rPr>
          <w:rFonts w:ascii="Century Gothic" w:hAnsi="Century Gothic"/>
          <w:sz w:val="24"/>
          <w:szCs w:val="24"/>
        </w:rPr>
      </w:pPr>
      <w:r w:rsidRPr="005410D8">
        <w:rPr>
          <w:rFonts w:ascii="Century Gothic" w:hAnsi="Century Gothic"/>
          <w:sz w:val="24"/>
          <w:szCs w:val="24"/>
        </w:rPr>
        <w:t xml:space="preserve">Seeks to understand practice from the viewpoint of the individuals and </w:t>
      </w:r>
      <w:r w:rsidR="00156123" w:rsidRPr="005410D8">
        <w:rPr>
          <w:rFonts w:ascii="Century Gothic" w:hAnsi="Century Gothic"/>
          <w:sz w:val="24"/>
          <w:szCs w:val="24"/>
        </w:rPr>
        <w:t>organisations</w:t>
      </w:r>
      <w:r w:rsidRPr="005410D8">
        <w:rPr>
          <w:rFonts w:ascii="Century Gothic" w:hAnsi="Century Gothic"/>
          <w:sz w:val="24"/>
          <w:szCs w:val="24"/>
        </w:rPr>
        <w:t xml:space="preserve"> involved at the time rather than using </w:t>
      </w:r>
      <w:proofErr w:type="gramStart"/>
      <w:r w:rsidRPr="005410D8">
        <w:rPr>
          <w:rFonts w:ascii="Century Gothic" w:hAnsi="Century Gothic"/>
          <w:sz w:val="24"/>
          <w:szCs w:val="24"/>
        </w:rPr>
        <w:t>hindsight;</w:t>
      </w:r>
      <w:proofErr w:type="gramEnd"/>
    </w:p>
    <w:p w14:paraId="0D85B116" w14:textId="77777777" w:rsidR="00FA557F" w:rsidRPr="005410D8" w:rsidRDefault="00FA557F" w:rsidP="005410D8">
      <w:pPr>
        <w:pStyle w:val="ListParagraph"/>
        <w:numPr>
          <w:ilvl w:val="0"/>
          <w:numId w:val="5"/>
        </w:numPr>
        <w:jc w:val="both"/>
        <w:rPr>
          <w:rFonts w:ascii="Century Gothic" w:hAnsi="Century Gothic"/>
          <w:sz w:val="24"/>
          <w:szCs w:val="24"/>
        </w:rPr>
      </w:pPr>
      <w:r w:rsidRPr="005410D8">
        <w:rPr>
          <w:rFonts w:ascii="Century Gothic" w:hAnsi="Century Gothic"/>
          <w:sz w:val="24"/>
          <w:szCs w:val="24"/>
        </w:rPr>
        <w:t>Is transparent about the way data is collected and analysed; and</w:t>
      </w:r>
    </w:p>
    <w:p w14:paraId="5CE74340" w14:textId="77777777" w:rsidR="00FA557F" w:rsidRDefault="00FA557F" w:rsidP="005410D8">
      <w:pPr>
        <w:pStyle w:val="ListParagraph"/>
        <w:numPr>
          <w:ilvl w:val="0"/>
          <w:numId w:val="5"/>
        </w:numPr>
        <w:jc w:val="both"/>
        <w:rPr>
          <w:rFonts w:ascii="Century Gothic" w:hAnsi="Century Gothic"/>
          <w:sz w:val="24"/>
          <w:szCs w:val="24"/>
        </w:rPr>
      </w:pPr>
      <w:r w:rsidRPr="005410D8">
        <w:rPr>
          <w:rFonts w:ascii="Century Gothic" w:hAnsi="Century Gothic"/>
          <w:sz w:val="24"/>
          <w:szCs w:val="24"/>
        </w:rPr>
        <w:t>Makes use of relevant research and case evidence to inform the findings</w:t>
      </w:r>
    </w:p>
    <w:p w14:paraId="2F0BD92D" w14:textId="77777777" w:rsidR="00BC2D53" w:rsidRPr="005410D8" w:rsidRDefault="00BC2D53" w:rsidP="00BC2D53">
      <w:pPr>
        <w:pStyle w:val="ListParagraph"/>
        <w:jc w:val="both"/>
        <w:rPr>
          <w:rFonts w:ascii="Century Gothic" w:hAnsi="Century Gothic"/>
          <w:sz w:val="24"/>
          <w:szCs w:val="24"/>
        </w:rPr>
      </w:pPr>
    </w:p>
    <w:p w14:paraId="74974E8A" w14:textId="77777777" w:rsidR="00FA557F" w:rsidRPr="005410D8" w:rsidRDefault="00FA557F" w:rsidP="005410D8">
      <w:pPr>
        <w:jc w:val="both"/>
        <w:rPr>
          <w:rFonts w:ascii="Century Gothic" w:hAnsi="Century Gothic"/>
          <w:b/>
          <w:sz w:val="24"/>
          <w:szCs w:val="24"/>
        </w:rPr>
      </w:pPr>
      <w:r w:rsidRPr="005410D8">
        <w:rPr>
          <w:rFonts w:ascii="Century Gothic" w:hAnsi="Century Gothic"/>
          <w:b/>
          <w:sz w:val="24"/>
          <w:szCs w:val="24"/>
        </w:rPr>
        <w:t>SCOPE</w:t>
      </w:r>
    </w:p>
    <w:p w14:paraId="6BACF100" w14:textId="77A6EF65" w:rsidR="005D5653" w:rsidRDefault="005410D8" w:rsidP="00E16E57">
      <w:pPr>
        <w:spacing w:after="0"/>
        <w:jc w:val="both"/>
        <w:rPr>
          <w:rFonts w:ascii="Century Gothic" w:hAnsi="Century Gothic"/>
          <w:sz w:val="24"/>
          <w:szCs w:val="24"/>
        </w:rPr>
      </w:pPr>
      <w:r>
        <w:rPr>
          <w:rFonts w:ascii="Century Gothic" w:hAnsi="Century Gothic"/>
          <w:sz w:val="24"/>
          <w:szCs w:val="24"/>
        </w:rPr>
        <w:t>Subject</w:t>
      </w:r>
      <w:r w:rsidR="00156123">
        <w:rPr>
          <w:rFonts w:ascii="Century Gothic" w:hAnsi="Century Gothic"/>
          <w:sz w:val="24"/>
          <w:szCs w:val="24"/>
        </w:rPr>
        <w:t>/</w:t>
      </w:r>
      <w:r>
        <w:rPr>
          <w:rFonts w:ascii="Century Gothic" w:hAnsi="Century Gothic"/>
          <w:sz w:val="24"/>
          <w:szCs w:val="24"/>
        </w:rPr>
        <w:t xml:space="preserve">s of the review:   </w:t>
      </w:r>
    </w:p>
    <w:p w14:paraId="64A68A5A" w14:textId="22CA2602" w:rsidR="00F2220F" w:rsidRDefault="005410D8" w:rsidP="00E16E57">
      <w:pPr>
        <w:spacing w:after="0"/>
        <w:jc w:val="both"/>
        <w:rPr>
          <w:rFonts w:ascii="Century Gothic" w:hAnsi="Century Gothic"/>
          <w:sz w:val="24"/>
          <w:szCs w:val="24"/>
        </w:rPr>
      </w:pPr>
      <w:r>
        <w:rPr>
          <w:rFonts w:ascii="Century Gothic" w:hAnsi="Century Gothic"/>
          <w:sz w:val="24"/>
          <w:szCs w:val="24"/>
        </w:rPr>
        <w:t xml:space="preserve">Timescale of the review from:    </w:t>
      </w:r>
      <w:r w:rsidR="003561FC">
        <w:rPr>
          <w:rFonts w:ascii="Century Gothic" w:hAnsi="Century Gothic"/>
          <w:sz w:val="24"/>
          <w:szCs w:val="24"/>
        </w:rPr>
        <w:tab/>
        <w:t xml:space="preserve">   </w:t>
      </w:r>
      <w:r w:rsidR="00893524">
        <w:rPr>
          <w:rFonts w:ascii="Century Gothic" w:hAnsi="Century Gothic"/>
          <w:sz w:val="24"/>
          <w:szCs w:val="24"/>
        </w:rPr>
        <w:t xml:space="preserve">to:  </w:t>
      </w:r>
    </w:p>
    <w:p w14:paraId="64169A8D" w14:textId="77777777" w:rsidR="005410D8" w:rsidRDefault="00F2220F" w:rsidP="00E16E57">
      <w:pPr>
        <w:spacing w:after="0"/>
        <w:jc w:val="both"/>
        <w:rPr>
          <w:rFonts w:ascii="Century Gothic" w:hAnsi="Century Gothic"/>
          <w:sz w:val="24"/>
          <w:szCs w:val="24"/>
        </w:rPr>
      </w:pPr>
      <w:r>
        <w:rPr>
          <w:rFonts w:ascii="Century Gothic" w:hAnsi="Century Gothic"/>
          <w:sz w:val="24"/>
          <w:szCs w:val="24"/>
        </w:rPr>
        <w:t>(Please see the terms of reference for the rationale for the start and end date)</w:t>
      </w:r>
    </w:p>
    <w:p w14:paraId="5233F6BA" w14:textId="77777777" w:rsidR="00E16E57" w:rsidRDefault="00E16E57" w:rsidP="00E16E57">
      <w:pPr>
        <w:spacing w:after="0"/>
        <w:jc w:val="both"/>
        <w:rPr>
          <w:rFonts w:ascii="Century Gothic" w:hAnsi="Century Gothic"/>
          <w:sz w:val="24"/>
          <w:szCs w:val="24"/>
          <w:u w:val="single"/>
        </w:rPr>
      </w:pPr>
    </w:p>
    <w:p w14:paraId="2E8D1FCD" w14:textId="77777777" w:rsidR="002C4585" w:rsidRPr="00E16E57" w:rsidRDefault="002C4585" w:rsidP="005410D8">
      <w:pPr>
        <w:jc w:val="both"/>
        <w:rPr>
          <w:rFonts w:ascii="Century Gothic" w:hAnsi="Century Gothic"/>
          <w:b/>
          <w:sz w:val="24"/>
          <w:szCs w:val="24"/>
          <w:u w:val="single"/>
        </w:rPr>
      </w:pPr>
      <w:r w:rsidRPr="00E16E57">
        <w:rPr>
          <w:rFonts w:ascii="Century Gothic" w:hAnsi="Century Gothic"/>
          <w:b/>
          <w:sz w:val="24"/>
          <w:szCs w:val="24"/>
          <w:u w:val="single"/>
        </w:rPr>
        <w:t>Section 1 – Summary of Facts</w:t>
      </w:r>
    </w:p>
    <w:p w14:paraId="7709DA54" w14:textId="12E12582" w:rsidR="002C4585" w:rsidRPr="005410D8" w:rsidRDefault="002C4585" w:rsidP="005410D8">
      <w:pPr>
        <w:pStyle w:val="ListParagraph"/>
        <w:numPr>
          <w:ilvl w:val="0"/>
          <w:numId w:val="2"/>
        </w:numPr>
        <w:jc w:val="both"/>
        <w:rPr>
          <w:rFonts w:ascii="Century Gothic" w:hAnsi="Century Gothic"/>
          <w:sz w:val="24"/>
          <w:szCs w:val="24"/>
        </w:rPr>
      </w:pPr>
      <w:r w:rsidRPr="005410D8">
        <w:rPr>
          <w:rFonts w:ascii="Century Gothic" w:hAnsi="Century Gothic"/>
          <w:sz w:val="24"/>
          <w:szCs w:val="24"/>
        </w:rPr>
        <w:lastRenderedPageBreak/>
        <w:t>Summarise in narrative form the key information relating</w:t>
      </w:r>
      <w:r w:rsidR="003B0BD3">
        <w:rPr>
          <w:rFonts w:ascii="Century Gothic" w:hAnsi="Century Gothic"/>
          <w:sz w:val="24"/>
          <w:szCs w:val="24"/>
        </w:rPr>
        <w:t xml:space="preserve"> </w:t>
      </w:r>
      <w:r w:rsidRPr="005410D8">
        <w:rPr>
          <w:rFonts w:ascii="Century Gothic" w:hAnsi="Century Gothic"/>
          <w:sz w:val="24"/>
          <w:szCs w:val="24"/>
        </w:rPr>
        <w:t xml:space="preserve">to </w:t>
      </w:r>
      <w:r w:rsidR="003B0BD3">
        <w:rPr>
          <w:rFonts w:ascii="Century Gothic" w:hAnsi="Century Gothic"/>
          <w:color w:val="FF0000"/>
          <w:sz w:val="24"/>
          <w:szCs w:val="24"/>
        </w:rPr>
        <w:t>X</w:t>
      </w:r>
      <w:r w:rsidR="003B0BD3">
        <w:rPr>
          <w:rFonts w:ascii="Century Gothic" w:hAnsi="Century Gothic"/>
          <w:sz w:val="24"/>
          <w:szCs w:val="24"/>
        </w:rPr>
        <w:t xml:space="preserve"> </w:t>
      </w:r>
      <w:r w:rsidRPr="005410D8">
        <w:rPr>
          <w:rFonts w:ascii="Century Gothic" w:hAnsi="Century Gothic"/>
          <w:sz w:val="24"/>
          <w:szCs w:val="24"/>
        </w:rPr>
        <w:t>from your agency/service.</w:t>
      </w:r>
    </w:p>
    <w:p w14:paraId="5009C712" w14:textId="2834B9D0" w:rsidR="002C4585" w:rsidRPr="005410D8" w:rsidRDefault="002C4585" w:rsidP="005410D8">
      <w:pPr>
        <w:pStyle w:val="ListParagraph"/>
        <w:numPr>
          <w:ilvl w:val="0"/>
          <w:numId w:val="2"/>
        </w:numPr>
        <w:jc w:val="both"/>
        <w:rPr>
          <w:rFonts w:ascii="Century Gothic" w:hAnsi="Century Gothic"/>
          <w:sz w:val="24"/>
          <w:szCs w:val="24"/>
        </w:rPr>
      </w:pPr>
      <w:r w:rsidRPr="005410D8">
        <w:rPr>
          <w:rFonts w:ascii="Century Gothic" w:hAnsi="Century Gothic"/>
          <w:sz w:val="24"/>
          <w:szCs w:val="24"/>
        </w:rPr>
        <w:t xml:space="preserve">Summarise the services </w:t>
      </w:r>
      <w:r w:rsidR="00156123">
        <w:rPr>
          <w:rFonts w:ascii="Century Gothic" w:hAnsi="Century Gothic"/>
          <w:sz w:val="24"/>
          <w:szCs w:val="24"/>
        </w:rPr>
        <w:t xml:space="preserve">offered and / or provided to </w:t>
      </w:r>
      <w:r w:rsidR="00A1079A">
        <w:rPr>
          <w:rFonts w:ascii="Century Gothic" w:hAnsi="Century Gothic"/>
          <w:color w:val="FF0000"/>
          <w:sz w:val="24"/>
          <w:szCs w:val="24"/>
        </w:rPr>
        <w:t>X</w:t>
      </w:r>
      <w:r w:rsidR="002679A7">
        <w:rPr>
          <w:rFonts w:ascii="Century Gothic" w:hAnsi="Century Gothic"/>
          <w:sz w:val="24"/>
          <w:szCs w:val="24"/>
        </w:rPr>
        <w:t xml:space="preserve"> </w:t>
      </w:r>
      <w:r w:rsidR="00893464" w:rsidRPr="005410D8">
        <w:rPr>
          <w:rFonts w:ascii="Century Gothic" w:hAnsi="Century Gothic"/>
          <w:sz w:val="24"/>
          <w:szCs w:val="24"/>
        </w:rPr>
        <w:t>and/or the decisions reached</w:t>
      </w:r>
      <w:r w:rsidRPr="005410D8">
        <w:rPr>
          <w:rFonts w:ascii="Century Gothic" w:hAnsi="Century Gothic"/>
          <w:sz w:val="24"/>
          <w:szCs w:val="24"/>
        </w:rPr>
        <w:t>.</w:t>
      </w:r>
    </w:p>
    <w:p w14:paraId="2226CF70" w14:textId="77777777" w:rsidR="002C4585" w:rsidRDefault="002C4585" w:rsidP="005410D8">
      <w:pPr>
        <w:pStyle w:val="ListParagraph"/>
        <w:jc w:val="both"/>
        <w:rPr>
          <w:rFonts w:ascii="Century Gothic" w:hAnsi="Century Gothic"/>
          <w:sz w:val="24"/>
          <w:szCs w:val="24"/>
        </w:rPr>
      </w:pPr>
    </w:p>
    <w:p w14:paraId="45F0C39E" w14:textId="77777777" w:rsidR="002C4585" w:rsidRPr="00E16E57" w:rsidRDefault="002C4585" w:rsidP="005410D8">
      <w:pPr>
        <w:jc w:val="both"/>
        <w:rPr>
          <w:rFonts w:ascii="Century Gothic" w:hAnsi="Century Gothic"/>
          <w:b/>
          <w:sz w:val="24"/>
          <w:szCs w:val="24"/>
          <w:u w:val="single"/>
        </w:rPr>
      </w:pPr>
      <w:r w:rsidRPr="00E16E57">
        <w:rPr>
          <w:rFonts w:ascii="Century Gothic" w:hAnsi="Century Gothic"/>
          <w:b/>
          <w:sz w:val="24"/>
          <w:szCs w:val="24"/>
          <w:u w:val="single"/>
        </w:rPr>
        <w:t>Section 2 – Other Relevant Information</w:t>
      </w:r>
    </w:p>
    <w:p w14:paraId="408D6CA0" w14:textId="62689EBA" w:rsidR="002C4585" w:rsidRPr="005410D8" w:rsidRDefault="002C4585" w:rsidP="005410D8">
      <w:pPr>
        <w:pStyle w:val="ListParagraph"/>
        <w:numPr>
          <w:ilvl w:val="0"/>
          <w:numId w:val="3"/>
        </w:numPr>
        <w:jc w:val="both"/>
        <w:rPr>
          <w:rFonts w:ascii="Century Gothic" w:hAnsi="Century Gothic"/>
          <w:sz w:val="24"/>
          <w:szCs w:val="24"/>
        </w:rPr>
      </w:pPr>
      <w:r w:rsidRPr="005410D8">
        <w:rPr>
          <w:rFonts w:ascii="Century Gothic" w:hAnsi="Century Gothic"/>
          <w:sz w:val="24"/>
          <w:szCs w:val="24"/>
        </w:rPr>
        <w:t>Report any s</w:t>
      </w:r>
      <w:r w:rsidR="008A1334">
        <w:rPr>
          <w:rFonts w:ascii="Century Gothic" w:hAnsi="Century Gothic"/>
          <w:sz w:val="24"/>
          <w:szCs w:val="24"/>
        </w:rPr>
        <w:t>ignif</w:t>
      </w:r>
      <w:r w:rsidR="007B2AFD">
        <w:rPr>
          <w:rFonts w:ascii="Century Gothic" w:hAnsi="Century Gothic"/>
          <w:sz w:val="24"/>
          <w:szCs w:val="24"/>
        </w:rPr>
        <w:t xml:space="preserve">icant </w:t>
      </w:r>
      <w:r w:rsidR="003561FC">
        <w:rPr>
          <w:rFonts w:ascii="Century Gothic" w:hAnsi="Century Gothic"/>
          <w:sz w:val="24"/>
          <w:szCs w:val="24"/>
        </w:rPr>
        <w:t xml:space="preserve">information prior to </w:t>
      </w:r>
      <w:r w:rsidR="003B0BD3" w:rsidRPr="003B0BD3">
        <w:rPr>
          <w:rFonts w:ascii="Century Gothic" w:hAnsi="Century Gothic"/>
          <w:color w:val="FF0000"/>
          <w:sz w:val="24"/>
          <w:szCs w:val="24"/>
        </w:rPr>
        <w:t xml:space="preserve">(timescale </w:t>
      </w:r>
      <w:r w:rsidR="003B0BD3">
        <w:rPr>
          <w:rFonts w:ascii="Century Gothic" w:hAnsi="Century Gothic"/>
          <w:color w:val="FF0000"/>
          <w:sz w:val="24"/>
          <w:szCs w:val="24"/>
        </w:rPr>
        <w:t>for review)</w:t>
      </w:r>
      <w:r w:rsidR="003B0BD3">
        <w:rPr>
          <w:rFonts w:ascii="Century Gothic" w:hAnsi="Century Gothic"/>
          <w:sz w:val="24"/>
          <w:szCs w:val="24"/>
        </w:rPr>
        <w:t xml:space="preserve"> </w:t>
      </w:r>
      <w:r w:rsidRPr="005410D8">
        <w:rPr>
          <w:rFonts w:ascii="Century Gothic" w:hAnsi="Century Gothic"/>
          <w:sz w:val="24"/>
          <w:szCs w:val="24"/>
        </w:rPr>
        <w:t>which you consider to be relevant to the learning.</w:t>
      </w:r>
      <w:r w:rsidR="00156123">
        <w:rPr>
          <w:rFonts w:ascii="Century Gothic" w:hAnsi="Century Gothic"/>
          <w:sz w:val="24"/>
          <w:szCs w:val="24"/>
        </w:rPr>
        <w:t xml:space="preserve">  </w:t>
      </w:r>
    </w:p>
    <w:p w14:paraId="0C8D0301" w14:textId="77777777" w:rsidR="002C4585" w:rsidRPr="005410D8" w:rsidRDefault="002C4585" w:rsidP="005410D8">
      <w:pPr>
        <w:pStyle w:val="ListParagraph"/>
        <w:jc w:val="both"/>
        <w:rPr>
          <w:rFonts w:ascii="Century Gothic" w:hAnsi="Century Gothic"/>
          <w:sz w:val="24"/>
          <w:szCs w:val="24"/>
        </w:rPr>
      </w:pPr>
    </w:p>
    <w:p w14:paraId="18B8FEC7" w14:textId="77777777" w:rsidR="002C4585" w:rsidRPr="00E16E57" w:rsidRDefault="002C4585" w:rsidP="005410D8">
      <w:pPr>
        <w:pStyle w:val="ListParagraph"/>
        <w:ind w:left="0"/>
        <w:jc w:val="both"/>
        <w:rPr>
          <w:rFonts w:ascii="Century Gothic" w:hAnsi="Century Gothic"/>
          <w:b/>
          <w:sz w:val="24"/>
          <w:szCs w:val="24"/>
          <w:u w:val="single"/>
        </w:rPr>
      </w:pPr>
      <w:r w:rsidRPr="00E16E57">
        <w:rPr>
          <w:rFonts w:ascii="Century Gothic" w:hAnsi="Century Gothic"/>
          <w:b/>
          <w:sz w:val="24"/>
          <w:szCs w:val="24"/>
          <w:u w:val="single"/>
        </w:rPr>
        <w:t>Section 3 – Analysis</w:t>
      </w:r>
    </w:p>
    <w:p w14:paraId="0C12E1BA" w14:textId="77777777" w:rsidR="002C4585" w:rsidRPr="005410D8" w:rsidRDefault="002C4585" w:rsidP="005410D8">
      <w:pPr>
        <w:pStyle w:val="ListParagraph"/>
        <w:jc w:val="both"/>
        <w:rPr>
          <w:rFonts w:ascii="Century Gothic" w:hAnsi="Century Gothic"/>
          <w:sz w:val="24"/>
          <w:szCs w:val="24"/>
        </w:rPr>
      </w:pPr>
    </w:p>
    <w:p w14:paraId="4B6A5058" w14:textId="77777777" w:rsidR="002C4585" w:rsidRPr="005410D8" w:rsidRDefault="002C4585" w:rsidP="005410D8">
      <w:pPr>
        <w:pStyle w:val="ListParagraph"/>
        <w:numPr>
          <w:ilvl w:val="0"/>
          <w:numId w:val="4"/>
        </w:numPr>
        <w:jc w:val="both"/>
        <w:rPr>
          <w:rFonts w:ascii="Century Gothic" w:hAnsi="Century Gothic"/>
          <w:sz w:val="24"/>
          <w:szCs w:val="24"/>
        </w:rPr>
      </w:pPr>
      <w:r w:rsidRPr="005410D8">
        <w:rPr>
          <w:rFonts w:ascii="Century Gothic" w:hAnsi="Century Gothic"/>
          <w:sz w:val="24"/>
          <w:szCs w:val="24"/>
        </w:rPr>
        <w:t xml:space="preserve">Critically analyse and evaluate the events that occurred, the decisions </w:t>
      </w:r>
      <w:proofErr w:type="gramStart"/>
      <w:r w:rsidRPr="005410D8">
        <w:rPr>
          <w:rFonts w:ascii="Century Gothic" w:hAnsi="Century Gothic"/>
          <w:sz w:val="24"/>
          <w:szCs w:val="24"/>
        </w:rPr>
        <w:t>made</w:t>
      </w:r>
      <w:proofErr w:type="gramEnd"/>
      <w:r w:rsidRPr="005410D8">
        <w:rPr>
          <w:rFonts w:ascii="Century Gothic" w:hAnsi="Century Gothic"/>
          <w:sz w:val="24"/>
          <w:szCs w:val="24"/>
        </w:rPr>
        <w:t xml:space="preserve"> and the actions taken or not.</w:t>
      </w:r>
    </w:p>
    <w:p w14:paraId="48992D84" w14:textId="77777777" w:rsidR="00B218C6" w:rsidRPr="005410D8" w:rsidRDefault="002C4585" w:rsidP="00F2220F">
      <w:pPr>
        <w:pStyle w:val="ListParagraph"/>
        <w:numPr>
          <w:ilvl w:val="0"/>
          <w:numId w:val="4"/>
        </w:numPr>
        <w:jc w:val="both"/>
        <w:rPr>
          <w:rFonts w:ascii="Century Gothic" w:hAnsi="Century Gothic"/>
          <w:sz w:val="24"/>
          <w:szCs w:val="24"/>
        </w:rPr>
      </w:pPr>
      <w:r w:rsidRPr="005410D8">
        <w:rPr>
          <w:rFonts w:ascii="Century Gothic" w:hAnsi="Century Gothic"/>
          <w:sz w:val="24"/>
          <w:szCs w:val="24"/>
        </w:rPr>
        <w:t xml:space="preserve">Where judgements were made or actions taken which indicate that practice or management could be improved, </w:t>
      </w:r>
      <w:r w:rsidR="00F2220F">
        <w:rPr>
          <w:rFonts w:ascii="Century Gothic" w:hAnsi="Century Gothic"/>
          <w:sz w:val="24"/>
          <w:szCs w:val="24"/>
        </w:rPr>
        <w:t xml:space="preserve">please explain </w:t>
      </w:r>
      <w:r w:rsidRPr="005410D8">
        <w:rPr>
          <w:rFonts w:ascii="Century Gothic" w:hAnsi="Century Gothic"/>
          <w:sz w:val="24"/>
          <w:szCs w:val="24"/>
        </w:rPr>
        <w:t>not only what happened, but why.</w:t>
      </w:r>
    </w:p>
    <w:p w14:paraId="3773E9DC" w14:textId="41FCC305" w:rsidR="002C4585" w:rsidRPr="005410D8" w:rsidRDefault="002C4585" w:rsidP="005410D8">
      <w:pPr>
        <w:pStyle w:val="ListParagraph"/>
        <w:numPr>
          <w:ilvl w:val="0"/>
          <w:numId w:val="4"/>
        </w:numPr>
        <w:jc w:val="both"/>
        <w:rPr>
          <w:rFonts w:ascii="Century Gothic" w:hAnsi="Century Gothic"/>
          <w:sz w:val="24"/>
          <w:szCs w:val="24"/>
        </w:rPr>
      </w:pPr>
      <w:r w:rsidRPr="005410D8">
        <w:rPr>
          <w:rFonts w:ascii="Century Gothic" w:hAnsi="Century Gothic"/>
          <w:sz w:val="24"/>
          <w:szCs w:val="24"/>
        </w:rPr>
        <w:t>Demonstrate whether your agency/</w:t>
      </w:r>
      <w:r w:rsidR="00C36CC3">
        <w:rPr>
          <w:rFonts w:ascii="Century Gothic" w:hAnsi="Century Gothic"/>
          <w:sz w:val="24"/>
          <w:szCs w:val="24"/>
        </w:rPr>
        <w:t>ser</w:t>
      </w:r>
      <w:r w:rsidR="005F3CE9">
        <w:rPr>
          <w:rFonts w:ascii="Century Gothic" w:hAnsi="Century Gothic"/>
          <w:sz w:val="24"/>
          <w:szCs w:val="24"/>
        </w:rPr>
        <w:t xml:space="preserve">vice heard and responded to </w:t>
      </w:r>
      <w:r w:rsidR="003B0BD3">
        <w:rPr>
          <w:rFonts w:ascii="Century Gothic" w:hAnsi="Century Gothic"/>
          <w:color w:val="FF0000"/>
          <w:sz w:val="24"/>
          <w:szCs w:val="24"/>
        </w:rPr>
        <w:t>X</w:t>
      </w:r>
      <w:r w:rsidR="002679A7">
        <w:rPr>
          <w:rFonts w:ascii="Century Gothic" w:hAnsi="Century Gothic"/>
          <w:sz w:val="24"/>
          <w:szCs w:val="24"/>
        </w:rPr>
        <w:t xml:space="preserve">’s </w:t>
      </w:r>
      <w:r w:rsidRPr="005410D8">
        <w:rPr>
          <w:rFonts w:ascii="Century Gothic" w:hAnsi="Century Gothic"/>
          <w:sz w:val="24"/>
          <w:szCs w:val="24"/>
        </w:rPr>
        <w:t>views, wishes and feelings.</w:t>
      </w:r>
    </w:p>
    <w:p w14:paraId="74DF6CA5" w14:textId="77777777" w:rsidR="002C4585" w:rsidRPr="005410D8" w:rsidRDefault="002C4585" w:rsidP="005410D8">
      <w:pPr>
        <w:pStyle w:val="ListParagraph"/>
        <w:numPr>
          <w:ilvl w:val="0"/>
          <w:numId w:val="4"/>
        </w:numPr>
        <w:jc w:val="both"/>
        <w:rPr>
          <w:rFonts w:ascii="Century Gothic" w:hAnsi="Century Gothic"/>
          <w:sz w:val="24"/>
          <w:szCs w:val="24"/>
        </w:rPr>
      </w:pPr>
      <w:r w:rsidRPr="005410D8">
        <w:rPr>
          <w:rFonts w:ascii="Century Gothic" w:hAnsi="Century Gothic"/>
          <w:sz w:val="24"/>
          <w:szCs w:val="24"/>
        </w:rPr>
        <w:t xml:space="preserve">Identify and explain if your agency/service believes that other agencies/services </w:t>
      </w:r>
      <w:r w:rsidR="00FB526D" w:rsidRPr="005410D8">
        <w:rPr>
          <w:rFonts w:ascii="Century Gothic" w:hAnsi="Century Gothic"/>
          <w:sz w:val="24"/>
          <w:szCs w:val="24"/>
        </w:rPr>
        <w:t>should have been sought and /or provided.</w:t>
      </w:r>
    </w:p>
    <w:p w14:paraId="3A57D9F9" w14:textId="22958E84" w:rsidR="005410D8" w:rsidRPr="005410D8" w:rsidRDefault="005410D8" w:rsidP="005410D8">
      <w:pPr>
        <w:pStyle w:val="ListParagraph"/>
        <w:numPr>
          <w:ilvl w:val="0"/>
          <w:numId w:val="4"/>
        </w:numPr>
        <w:jc w:val="both"/>
        <w:rPr>
          <w:rFonts w:ascii="Century Gothic" w:hAnsi="Century Gothic"/>
          <w:sz w:val="24"/>
          <w:szCs w:val="24"/>
        </w:rPr>
      </w:pPr>
      <w:r w:rsidRPr="005410D8">
        <w:rPr>
          <w:rFonts w:ascii="Century Gothic" w:hAnsi="Century Gothic"/>
          <w:sz w:val="24"/>
          <w:szCs w:val="24"/>
        </w:rPr>
        <w:t xml:space="preserve">Describe any relevant contextual information from your agency at the time and the impact this had on the work undertaken with </w:t>
      </w:r>
      <w:r w:rsidR="003B0BD3">
        <w:rPr>
          <w:rFonts w:ascii="Century Gothic" w:hAnsi="Century Gothic"/>
          <w:color w:val="FF0000"/>
          <w:sz w:val="24"/>
          <w:szCs w:val="24"/>
        </w:rPr>
        <w:t>X</w:t>
      </w:r>
      <w:r w:rsidR="002679A7">
        <w:rPr>
          <w:rFonts w:ascii="Century Gothic" w:hAnsi="Century Gothic"/>
          <w:sz w:val="24"/>
          <w:szCs w:val="24"/>
        </w:rPr>
        <w:t xml:space="preserve">. </w:t>
      </w:r>
      <w:r w:rsidRPr="005410D8">
        <w:rPr>
          <w:rFonts w:ascii="Century Gothic" w:hAnsi="Century Gothic"/>
          <w:sz w:val="24"/>
          <w:szCs w:val="24"/>
        </w:rPr>
        <w:t xml:space="preserve">For example, staffing levels, reorganisations or arrangements for supervision or management oversight. </w:t>
      </w:r>
    </w:p>
    <w:p w14:paraId="5751EBD0" w14:textId="77777777" w:rsidR="005410D8" w:rsidRDefault="005410D8" w:rsidP="005410D8">
      <w:pPr>
        <w:pStyle w:val="ListParagraph"/>
        <w:ind w:left="0"/>
        <w:jc w:val="both"/>
        <w:rPr>
          <w:rFonts w:ascii="Century Gothic" w:hAnsi="Century Gothic"/>
          <w:sz w:val="24"/>
          <w:szCs w:val="24"/>
          <w:u w:val="single"/>
        </w:rPr>
      </w:pPr>
    </w:p>
    <w:p w14:paraId="7CD079E7" w14:textId="77777777" w:rsidR="00893464" w:rsidRPr="00E16E57" w:rsidRDefault="00893464" w:rsidP="005410D8">
      <w:pPr>
        <w:pStyle w:val="ListParagraph"/>
        <w:ind w:left="0"/>
        <w:jc w:val="both"/>
        <w:rPr>
          <w:rFonts w:ascii="Century Gothic" w:hAnsi="Century Gothic"/>
          <w:b/>
          <w:sz w:val="24"/>
          <w:szCs w:val="24"/>
          <w:u w:val="single"/>
        </w:rPr>
      </w:pPr>
      <w:r w:rsidRPr="00E16E57">
        <w:rPr>
          <w:rFonts w:ascii="Century Gothic" w:hAnsi="Century Gothic"/>
          <w:b/>
          <w:sz w:val="24"/>
          <w:szCs w:val="24"/>
          <w:u w:val="single"/>
        </w:rPr>
        <w:t>Section 4 – Terms of Reference</w:t>
      </w:r>
    </w:p>
    <w:p w14:paraId="64E18FF9" w14:textId="77777777" w:rsidR="00893464" w:rsidRPr="005410D8" w:rsidRDefault="00893464" w:rsidP="005410D8">
      <w:pPr>
        <w:pStyle w:val="ListParagraph"/>
        <w:ind w:left="0"/>
        <w:jc w:val="both"/>
        <w:rPr>
          <w:rFonts w:ascii="Century Gothic" w:hAnsi="Century Gothic"/>
          <w:sz w:val="24"/>
          <w:szCs w:val="24"/>
          <w:u w:val="single"/>
        </w:rPr>
      </w:pPr>
    </w:p>
    <w:p w14:paraId="3C5D2371" w14:textId="77777777" w:rsidR="00893464" w:rsidRPr="005410D8" w:rsidRDefault="00893464" w:rsidP="005410D8">
      <w:pPr>
        <w:pStyle w:val="ListParagraph"/>
        <w:ind w:left="0"/>
        <w:jc w:val="both"/>
        <w:rPr>
          <w:rFonts w:ascii="Century Gothic" w:hAnsi="Century Gothic"/>
          <w:sz w:val="24"/>
          <w:szCs w:val="24"/>
        </w:rPr>
      </w:pPr>
      <w:r w:rsidRPr="005410D8">
        <w:rPr>
          <w:rFonts w:ascii="Century Gothic" w:hAnsi="Century Gothic"/>
          <w:sz w:val="24"/>
          <w:szCs w:val="24"/>
        </w:rPr>
        <w:t>Address the case specific terms of reference</w:t>
      </w:r>
      <w:r w:rsidR="00BC2D53">
        <w:rPr>
          <w:rFonts w:ascii="Century Gothic" w:hAnsi="Century Gothic"/>
          <w:sz w:val="24"/>
          <w:szCs w:val="24"/>
        </w:rPr>
        <w:t xml:space="preserve"> questions</w:t>
      </w:r>
      <w:r w:rsidR="005410D8">
        <w:rPr>
          <w:rFonts w:ascii="Century Gothic" w:hAnsi="Century Gothic"/>
          <w:sz w:val="24"/>
          <w:szCs w:val="24"/>
        </w:rPr>
        <w:t xml:space="preserve"> in the terms of reference. </w:t>
      </w:r>
    </w:p>
    <w:p w14:paraId="5C2573AD" w14:textId="77777777" w:rsidR="005410D8" w:rsidRDefault="005410D8" w:rsidP="005410D8">
      <w:pPr>
        <w:pStyle w:val="ListParagraph"/>
        <w:ind w:left="0"/>
        <w:jc w:val="both"/>
        <w:rPr>
          <w:rFonts w:ascii="Century Gothic" w:hAnsi="Century Gothic"/>
          <w:sz w:val="24"/>
          <w:szCs w:val="24"/>
          <w:u w:val="single"/>
        </w:rPr>
      </w:pPr>
    </w:p>
    <w:p w14:paraId="23D39495" w14:textId="77777777" w:rsidR="00A50986" w:rsidRPr="00E16E57" w:rsidRDefault="00A50986" w:rsidP="005410D8">
      <w:pPr>
        <w:pStyle w:val="ListParagraph"/>
        <w:ind w:left="0"/>
        <w:jc w:val="both"/>
        <w:rPr>
          <w:rFonts w:ascii="Century Gothic" w:hAnsi="Century Gothic"/>
          <w:b/>
          <w:sz w:val="24"/>
          <w:szCs w:val="24"/>
          <w:u w:val="single"/>
        </w:rPr>
      </w:pPr>
      <w:r w:rsidRPr="00E16E57">
        <w:rPr>
          <w:rFonts w:ascii="Century Gothic" w:hAnsi="Century Gothic"/>
          <w:b/>
          <w:sz w:val="24"/>
          <w:szCs w:val="24"/>
          <w:u w:val="single"/>
        </w:rPr>
        <w:t>Section 5 – Conclusions and Recommendations</w:t>
      </w:r>
    </w:p>
    <w:p w14:paraId="06F7DEB7" w14:textId="77777777" w:rsidR="00A50986" w:rsidRPr="005410D8" w:rsidRDefault="00A50986" w:rsidP="005410D8">
      <w:pPr>
        <w:pStyle w:val="ListParagraph"/>
        <w:ind w:left="0"/>
        <w:jc w:val="both"/>
        <w:rPr>
          <w:rFonts w:ascii="Century Gothic" w:hAnsi="Century Gothic"/>
          <w:sz w:val="24"/>
          <w:szCs w:val="24"/>
          <w:u w:val="single"/>
        </w:rPr>
      </w:pPr>
    </w:p>
    <w:p w14:paraId="6E27CA00" w14:textId="4B4EEAA4" w:rsidR="00A50986" w:rsidRDefault="00A50986" w:rsidP="005410D8">
      <w:pPr>
        <w:pStyle w:val="ListParagraph"/>
        <w:ind w:left="0"/>
        <w:jc w:val="both"/>
        <w:rPr>
          <w:rFonts w:ascii="Century Gothic" w:hAnsi="Century Gothic"/>
          <w:sz w:val="24"/>
          <w:szCs w:val="24"/>
        </w:rPr>
      </w:pPr>
      <w:r w:rsidRPr="005410D8">
        <w:rPr>
          <w:rFonts w:ascii="Century Gothic" w:hAnsi="Century Gothic"/>
          <w:sz w:val="24"/>
          <w:szCs w:val="24"/>
        </w:rPr>
        <w:t xml:space="preserve">In your </w:t>
      </w:r>
      <w:r w:rsidR="002679A7" w:rsidRPr="005410D8">
        <w:rPr>
          <w:rFonts w:ascii="Century Gothic" w:hAnsi="Century Gothic"/>
          <w:sz w:val="24"/>
          <w:szCs w:val="24"/>
        </w:rPr>
        <w:t>conclusion,</w:t>
      </w:r>
      <w:r w:rsidRPr="005410D8">
        <w:rPr>
          <w:rFonts w:ascii="Century Gothic" w:hAnsi="Century Gothic"/>
          <w:sz w:val="24"/>
          <w:szCs w:val="24"/>
        </w:rPr>
        <w:t xml:space="preserve"> please consider learning for your agency and </w:t>
      </w:r>
      <w:r w:rsidR="002679A7" w:rsidRPr="005410D8">
        <w:rPr>
          <w:rFonts w:ascii="Century Gothic" w:hAnsi="Century Gothic"/>
          <w:sz w:val="24"/>
          <w:szCs w:val="24"/>
        </w:rPr>
        <w:t>multi-agency</w:t>
      </w:r>
      <w:r w:rsidRPr="005410D8">
        <w:rPr>
          <w:rFonts w:ascii="Century Gothic" w:hAnsi="Century Gothic"/>
          <w:sz w:val="24"/>
          <w:szCs w:val="24"/>
        </w:rPr>
        <w:t xml:space="preserve"> learning as separate issues. </w:t>
      </w:r>
      <w:r w:rsidR="002679A7">
        <w:rPr>
          <w:rFonts w:ascii="Century Gothic" w:hAnsi="Century Gothic"/>
          <w:sz w:val="24"/>
          <w:szCs w:val="24"/>
        </w:rPr>
        <w:t>Specifically h</w:t>
      </w:r>
      <w:r w:rsidRPr="005410D8">
        <w:rPr>
          <w:rFonts w:ascii="Century Gothic" w:hAnsi="Century Gothic"/>
          <w:sz w:val="24"/>
          <w:szCs w:val="24"/>
        </w:rPr>
        <w:t xml:space="preserve">ighlight strengths as well as </w:t>
      </w:r>
      <w:r w:rsidR="002679A7">
        <w:rPr>
          <w:rFonts w:ascii="Century Gothic" w:hAnsi="Century Gothic"/>
          <w:sz w:val="24"/>
          <w:szCs w:val="24"/>
        </w:rPr>
        <w:t>opportunities for learning and practice improvement</w:t>
      </w:r>
      <w:r w:rsidR="00A00279" w:rsidRPr="005410D8">
        <w:rPr>
          <w:rFonts w:ascii="Century Gothic" w:hAnsi="Century Gothic"/>
          <w:sz w:val="24"/>
          <w:szCs w:val="24"/>
        </w:rPr>
        <w:t xml:space="preserve">. </w:t>
      </w:r>
      <w:r w:rsidR="00E16E57">
        <w:rPr>
          <w:rFonts w:ascii="Century Gothic" w:hAnsi="Century Gothic"/>
          <w:sz w:val="24"/>
          <w:szCs w:val="24"/>
        </w:rPr>
        <w:t>You are required to c</w:t>
      </w:r>
      <w:r w:rsidRPr="005410D8">
        <w:rPr>
          <w:rFonts w:ascii="Century Gothic" w:hAnsi="Century Gothic"/>
          <w:sz w:val="24"/>
          <w:szCs w:val="24"/>
        </w:rPr>
        <w:t>onsider how you will recommend impro</w:t>
      </w:r>
      <w:r w:rsidR="00A00279" w:rsidRPr="005410D8">
        <w:rPr>
          <w:rFonts w:ascii="Century Gothic" w:hAnsi="Century Gothic"/>
          <w:sz w:val="24"/>
          <w:szCs w:val="24"/>
        </w:rPr>
        <w:t xml:space="preserve">vements </w:t>
      </w:r>
      <w:r w:rsidR="00E16E57">
        <w:rPr>
          <w:rFonts w:ascii="Century Gothic" w:hAnsi="Century Gothic"/>
          <w:sz w:val="24"/>
          <w:szCs w:val="24"/>
        </w:rPr>
        <w:t>that may be made to services. Please arrange them as follows:</w:t>
      </w:r>
    </w:p>
    <w:p w14:paraId="077D52B2" w14:textId="77777777" w:rsidR="00E16E57" w:rsidRDefault="00E16E57" w:rsidP="005410D8">
      <w:pPr>
        <w:pStyle w:val="ListParagraph"/>
        <w:ind w:left="0"/>
        <w:jc w:val="both"/>
        <w:rPr>
          <w:rFonts w:ascii="Century Gothic" w:hAnsi="Century Gothic"/>
          <w:sz w:val="24"/>
          <w:szCs w:val="24"/>
        </w:rPr>
      </w:pPr>
    </w:p>
    <w:tbl>
      <w:tblPr>
        <w:tblStyle w:val="TableGrid"/>
        <w:tblW w:w="0" w:type="auto"/>
        <w:tblLook w:val="04A0" w:firstRow="1" w:lastRow="0" w:firstColumn="1" w:lastColumn="0" w:noHBand="0" w:noVBand="1"/>
      </w:tblPr>
      <w:tblGrid>
        <w:gridCol w:w="2309"/>
        <w:gridCol w:w="1605"/>
        <w:gridCol w:w="1734"/>
        <w:gridCol w:w="1715"/>
        <w:gridCol w:w="1653"/>
      </w:tblGrid>
      <w:tr w:rsidR="00A858A1" w14:paraId="3CB11FC2" w14:textId="77777777" w:rsidTr="00BC2D53">
        <w:tc>
          <w:tcPr>
            <w:tcW w:w="2309" w:type="dxa"/>
          </w:tcPr>
          <w:p w14:paraId="6DDA3155" w14:textId="77777777" w:rsidR="00E16E57" w:rsidRPr="00E16E57" w:rsidRDefault="00E16E57" w:rsidP="005410D8">
            <w:pPr>
              <w:pStyle w:val="ListParagraph"/>
              <w:ind w:left="0"/>
              <w:jc w:val="both"/>
              <w:rPr>
                <w:rFonts w:ascii="Century Gothic" w:hAnsi="Century Gothic"/>
                <w:b/>
                <w:sz w:val="24"/>
                <w:szCs w:val="24"/>
              </w:rPr>
            </w:pPr>
            <w:r w:rsidRPr="00E16E57">
              <w:rPr>
                <w:rFonts w:ascii="Century Gothic" w:hAnsi="Century Gothic"/>
                <w:b/>
                <w:sz w:val="24"/>
                <w:szCs w:val="24"/>
              </w:rPr>
              <w:t>Recommendation</w:t>
            </w:r>
          </w:p>
        </w:tc>
        <w:tc>
          <w:tcPr>
            <w:tcW w:w="1605" w:type="dxa"/>
          </w:tcPr>
          <w:p w14:paraId="66A36C55" w14:textId="77777777" w:rsidR="00E16E57" w:rsidRPr="00E16E57" w:rsidRDefault="00E16E57" w:rsidP="005410D8">
            <w:pPr>
              <w:pStyle w:val="ListParagraph"/>
              <w:ind w:left="0"/>
              <w:jc w:val="both"/>
              <w:rPr>
                <w:rFonts w:ascii="Century Gothic" w:hAnsi="Century Gothic"/>
                <w:b/>
                <w:sz w:val="24"/>
                <w:szCs w:val="24"/>
              </w:rPr>
            </w:pPr>
            <w:r w:rsidRPr="00E16E57">
              <w:rPr>
                <w:rFonts w:ascii="Century Gothic" w:hAnsi="Century Gothic"/>
                <w:b/>
                <w:sz w:val="24"/>
                <w:szCs w:val="24"/>
              </w:rPr>
              <w:t>Detailed actions</w:t>
            </w:r>
          </w:p>
        </w:tc>
        <w:tc>
          <w:tcPr>
            <w:tcW w:w="1734" w:type="dxa"/>
          </w:tcPr>
          <w:p w14:paraId="267FECCB" w14:textId="77777777" w:rsidR="00E16E57" w:rsidRPr="00E16E57" w:rsidRDefault="00E16E57" w:rsidP="005410D8">
            <w:pPr>
              <w:pStyle w:val="ListParagraph"/>
              <w:ind w:left="0"/>
              <w:jc w:val="both"/>
              <w:rPr>
                <w:rFonts w:ascii="Century Gothic" w:hAnsi="Century Gothic"/>
                <w:b/>
                <w:sz w:val="24"/>
                <w:szCs w:val="24"/>
              </w:rPr>
            </w:pPr>
            <w:r w:rsidRPr="00E16E57">
              <w:rPr>
                <w:rFonts w:ascii="Century Gothic" w:hAnsi="Century Gothic"/>
                <w:b/>
                <w:sz w:val="24"/>
                <w:szCs w:val="24"/>
              </w:rPr>
              <w:t>Person responsible</w:t>
            </w:r>
          </w:p>
        </w:tc>
        <w:tc>
          <w:tcPr>
            <w:tcW w:w="1715" w:type="dxa"/>
          </w:tcPr>
          <w:p w14:paraId="14AC0183" w14:textId="77777777" w:rsidR="00E16E57" w:rsidRPr="00E16E57" w:rsidRDefault="00E16E57" w:rsidP="005410D8">
            <w:pPr>
              <w:pStyle w:val="ListParagraph"/>
              <w:ind w:left="0"/>
              <w:jc w:val="both"/>
              <w:rPr>
                <w:rFonts w:ascii="Century Gothic" w:hAnsi="Century Gothic"/>
                <w:b/>
                <w:sz w:val="24"/>
                <w:szCs w:val="24"/>
              </w:rPr>
            </w:pPr>
            <w:r w:rsidRPr="00E16E57">
              <w:rPr>
                <w:rFonts w:ascii="Century Gothic" w:hAnsi="Century Gothic"/>
                <w:b/>
                <w:sz w:val="24"/>
                <w:szCs w:val="24"/>
              </w:rPr>
              <w:t>Timescales</w:t>
            </w:r>
          </w:p>
        </w:tc>
        <w:tc>
          <w:tcPr>
            <w:tcW w:w="1653" w:type="dxa"/>
          </w:tcPr>
          <w:p w14:paraId="25C2C94C" w14:textId="77777777" w:rsidR="00E16E57" w:rsidRPr="00E16E57" w:rsidRDefault="00E16E57" w:rsidP="005410D8">
            <w:pPr>
              <w:pStyle w:val="ListParagraph"/>
              <w:ind w:left="0"/>
              <w:jc w:val="both"/>
              <w:rPr>
                <w:rFonts w:ascii="Century Gothic" w:hAnsi="Century Gothic"/>
                <w:b/>
                <w:sz w:val="24"/>
                <w:szCs w:val="24"/>
              </w:rPr>
            </w:pPr>
            <w:r w:rsidRPr="00E16E57">
              <w:rPr>
                <w:rFonts w:ascii="Century Gothic" w:hAnsi="Century Gothic"/>
                <w:b/>
                <w:sz w:val="24"/>
                <w:szCs w:val="24"/>
              </w:rPr>
              <w:t>Desired Outcome</w:t>
            </w:r>
          </w:p>
        </w:tc>
      </w:tr>
      <w:tr w:rsidR="00A858A1" w14:paraId="78640D2E" w14:textId="77777777" w:rsidTr="00BC2D53">
        <w:tc>
          <w:tcPr>
            <w:tcW w:w="2309" w:type="dxa"/>
          </w:tcPr>
          <w:p w14:paraId="721C2353" w14:textId="77777777" w:rsidR="00E16E57" w:rsidRDefault="00E16E57" w:rsidP="005410D8">
            <w:pPr>
              <w:pStyle w:val="ListParagraph"/>
              <w:ind w:left="0"/>
              <w:jc w:val="both"/>
              <w:rPr>
                <w:rFonts w:ascii="Century Gothic" w:hAnsi="Century Gothic"/>
                <w:sz w:val="24"/>
                <w:szCs w:val="24"/>
              </w:rPr>
            </w:pPr>
          </w:p>
          <w:p w14:paraId="3C841CCA" w14:textId="77777777" w:rsidR="00E16E57" w:rsidRDefault="00E16E57" w:rsidP="005410D8">
            <w:pPr>
              <w:pStyle w:val="ListParagraph"/>
              <w:ind w:left="0"/>
              <w:jc w:val="both"/>
              <w:rPr>
                <w:rFonts w:ascii="Century Gothic" w:hAnsi="Century Gothic"/>
                <w:sz w:val="24"/>
                <w:szCs w:val="24"/>
              </w:rPr>
            </w:pPr>
          </w:p>
        </w:tc>
        <w:tc>
          <w:tcPr>
            <w:tcW w:w="1605" w:type="dxa"/>
          </w:tcPr>
          <w:p w14:paraId="3351521E" w14:textId="77777777" w:rsidR="00E16E57" w:rsidRDefault="00E16E57" w:rsidP="005410D8">
            <w:pPr>
              <w:pStyle w:val="ListParagraph"/>
              <w:ind w:left="0"/>
              <w:jc w:val="both"/>
              <w:rPr>
                <w:rFonts w:ascii="Century Gothic" w:hAnsi="Century Gothic"/>
                <w:sz w:val="24"/>
                <w:szCs w:val="24"/>
              </w:rPr>
            </w:pPr>
          </w:p>
        </w:tc>
        <w:tc>
          <w:tcPr>
            <w:tcW w:w="1734" w:type="dxa"/>
          </w:tcPr>
          <w:p w14:paraId="51C80F7B" w14:textId="77777777" w:rsidR="00E16E57" w:rsidRDefault="00E16E57" w:rsidP="005410D8">
            <w:pPr>
              <w:pStyle w:val="ListParagraph"/>
              <w:ind w:left="0"/>
              <w:jc w:val="both"/>
              <w:rPr>
                <w:rFonts w:ascii="Century Gothic" w:hAnsi="Century Gothic"/>
                <w:sz w:val="24"/>
                <w:szCs w:val="24"/>
              </w:rPr>
            </w:pPr>
          </w:p>
        </w:tc>
        <w:tc>
          <w:tcPr>
            <w:tcW w:w="1715" w:type="dxa"/>
          </w:tcPr>
          <w:p w14:paraId="0306BF93" w14:textId="77777777" w:rsidR="00E16E57" w:rsidRDefault="00E16E57" w:rsidP="005410D8">
            <w:pPr>
              <w:pStyle w:val="ListParagraph"/>
              <w:ind w:left="0"/>
              <w:jc w:val="both"/>
              <w:rPr>
                <w:rFonts w:ascii="Century Gothic" w:hAnsi="Century Gothic"/>
                <w:sz w:val="24"/>
                <w:szCs w:val="24"/>
              </w:rPr>
            </w:pPr>
          </w:p>
        </w:tc>
        <w:tc>
          <w:tcPr>
            <w:tcW w:w="1653" w:type="dxa"/>
          </w:tcPr>
          <w:p w14:paraId="34F00E5E" w14:textId="77777777" w:rsidR="00E16E57" w:rsidRDefault="00E16E57" w:rsidP="005410D8">
            <w:pPr>
              <w:pStyle w:val="ListParagraph"/>
              <w:ind w:left="0"/>
              <w:jc w:val="both"/>
              <w:rPr>
                <w:rFonts w:ascii="Century Gothic" w:hAnsi="Century Gothic"/>
                <w:sz w:val="24"/>
                <w:szCs w:val="24"/>
              </w:rPr>
            </w:pPr>
          </w:p>
        </w:tc>
      </w:tr>
      <w:tr w:rsidR="00A858A1" w14:paraId="23AD08D9" w14:textId="77777777" w:rsidTr="00BC2D53">
        <w:tc>
          <w:tcPr>
            <w:tcW w:w="2309" w:type="dxa"/>
          </w:tcPr>
          <w:p w14:paraId="315A972C" w14:textId="77777777" w:rsidR="00E16E57" w:rsidRDefault="00E16E57" w:rsidP="005410D8">
            <w:pPr>
              <w:pStyle w:val="ListParagraph"/>
              <w:ind w:left="0"/>
              <w:jc w:val="both"/>
              <w:rPr>
                <w:rFonts w:ascii="Century Gothic" w:hAnsi="Century Gothic"/>
                <w:sz w:val="24"/>
                <w:szCs w:val="24"/>
              </w:rPr>
            </w:pPr>
          </w:p>
          <w:p w14:paraId="7B663764" w14:textId="77777777" w:rsidR="00E16E57" w:rsidRDefault="00E16E57" w:rsidP="005410D8">
            <w:pPr>
              <w:pStyle w:val="ListParagraph"/>
              <w:ind w:left="0"/>
              <w:jc w:val="both"/>
              <w:rPr>
                <w:rFonts w:ascii="Century Gothic" w:hAnsi="Century Gothic"/>
                <w:sz w:val="24"/>
                <w:szCs w:val="24"/>
              </w:rPr>
            </w:pPr>
          </w:p>
        </w:tc>
        <w:tc>
          <w:tcPr>
            <w:tcW w:w="1605" w:type="dxa"/>
          </w:tcPr>
          <w:p w14:paraId="1B67F150" w14:textId="77777777" w:rsidR="00E16E57" w:rsidRDefault="00E16E57" w:rsidP="005410D8">
            <w:pPr>
              <w:pStyle w:val="ListParagraph"/>
              <w:ind w:left="0"/>
              <w:jc w:val="both"/>
              <w:rPr>
                <w:rFonts w:ascii="Century Gothic" w:hAnsi="Century Gothic"/>
                <w:sz w:val="24"/>
                <w:szCs w:val="24"/>
              </w:rPr>
            </w:pPr>
          </w:p>
        </w:tc>
        <w:tc>
          <w:tcPr>
            <w:tcW w:w="1734" w:type="dxa"/>
          </w:tcPr>
          <w:p w14:paraId="7DA158CF" w14:textId="77777777" w:rsidR="00E16E57" w:rsidRDefault="00E16E57" w:rsidP="005410D8">
            <w:pPr>
              <w:pStyle w:val="ListParagraph"/>
              <w:ind w:left="0"/>
              <w:jc w:val="both"/>
              <w:rPr>
                <w:rFonts w:ascii="Century Gothic" w:hAnsi="Century Gothic"/>
                <w:sz w:val="24"/>
                <w:szCs w:val="24"/>
              </w:rPr>
            </w:pPr>
          </w:p>
        </w:tc>
        <w:tc>
          <w:tcPr>
            <w:tcW w:w="1715" w:type="dxa"/>
          </w:tcPr>
          <w:p w14:paraId="31D8F9BB" w14:textId="77777777" w:rsidR="00E16E57" w:rsidRDefault="00E16E57" w:rsidP="005410D8">
            <w:pPr>
              <w:pStyle w:val="ListParagraph"/>
              <w:ind w:left="0"/>
              <w:jc w:val="both"/>
              <w:rPr>
                <w:rFonts w:ascii="Century Gothic" w:hAnsi="Century Gothic"/>
                <w:sz w:val="24"/>
                <w:szCs w:val="24"/>
              </w:rPr>
            </w:pPr>
          </w:p>
        </w:tc>
        <w:tc>
          <w:tcPr>
            <w:tcW w:w="1653" w:type="dxa"/>
          </w:tcPr>
          <w:p w14:paraId="6BF15093" w14:textId="77777777" w:rsidR="00E16E57" w:rsidRDefault="00E16E57" w:rsidP="005410D8">
            <w:pPr>
              <w:pStyle w:val="ListParagraph"/>
              <w:ind w:left="0"/>
              <w:jc w:val="both"/>
              <w:rPr>
                <w:rFonts w:ascii="Century Gothic" w:hAnsi="Century Gothic"/>
                <w:sz w:val="24"/>
                <w:szCs w:val="24"/>
              </w:rPr>
            </w:pPr>
          </w:p>
        </w:tc>
      </w:tr>
      <w:tr w:rsidR="00A858A1" w14:paraId="05056095" w14:textId="77777777" w:rsidTr="00BC2D53">
        <w:tc>
          <w:tcPr>
            <w:tcW w:w="2309" w:type="dxa"/>
          </w:tcPr>
          <w:p w14:paraId="4039209C" w14:textId="77777777" w:rsidR="00E16E57" w:rsidRDefault="00E16E57" w:rsidP="005410D8">
            <w:pPr>
              <w:pStyle w:val="ListParagraph"/>
              <w:ind w:left="0"/>
              <w:jc w:val="both"/>
              <w:rPr>
                <w:rFonts w:ascii="Century Gothic" w:hAnsi="Century Gothic"/>
                <w:sz w:val="24"/>
                <w:szCs w:val="24"/>
              </w:rPr>
            </w:pPr>
          </w:p>
          <w:p w14:paraId="6AA4C7DA" w14:textId="77777777" w:rsidR="00E16E57" w:rsidRDefault="00E16E57" w:rsidP="005410D8">
            <w:pPr>
              <w:pStyle w:val="ListParagraph"/>
              <w:ind w:left="0"/>
              <w:jc w:val="both"/>
              <w:rPr>
                <w:rFonts w:ascii="Century Gothic" w:hAnsi="Century Gothic"/>
                <w:sz w:val="24"/>
                <w:szCs w:val="24"/>
              </w:rPr>
            </w:pPr>
          </w:p>
        </w:tc>
        <w:tc>
          <w:tcPr>
            <w:tcW w:w="1605" w:type="dxa"/>
          </w:tcPr>
          <w:p w14:paraId="4E93E577" w14:textId="77777777" w:rsidR="00E16E57" w:rsidRDefault="00E16E57" w:rsidP="005410D8">
            <w:pPr>
              <w:pStyle w:val="ListParagraph"/>
              <w:ind w:left="0"/>
              <w:jc w:val="both"/>
              <w:rPr>
                <w:rFonts w:ascii="Century Gothic" w:hAnsi="Century Gothic"/>
                <w:sz w:val="24"/>
                <w:szCs w:val="24"/>
              </w:rPr>
            </w:pPr>
          </w:p>
        </w:tc>
        <w:tc>
          <w:tcPr>
            <w:tcW w:w="1734" w:type="dxa"/>
          </w:tcPr>
          <w:p w14:paraId="1AD6D5F5" w14:textId="77777777" w:rsidR="00E16E57" w:rsidRDefault="00E16E57" w:rsidP="005410D8">
            <w:pPr>
              <w:pStyle w:val="ListParagraph"/>
              <w:ind w:left="0"/>
              <w:jc w:val="both"/>
              <w:rPr>
                <w:rFonts w:ascii="Century Gothic" w:hAnsi="Century Gothic"/>
                <w:sz w:val="24"/>
                <w:szCs w:val="24"/>
              </w:rPr>
            </w:pPr>
          </w:p>
        </w:tc>
        <w:tc>
          <w:tcPr>
            <w:tcW w:w="1715" w:type="dxa"/>
          </w:tcPr>
          <w:p w14:paraId="3EDAD5AC" w14:textId="77777777" w:rsidR="00E16E57" w:rsidRDefault="00E16E57" w:rsidP="005410D8">
            <w:pPr>
              <w:pStyle w:val="ListParagraph"/>
              <w:ind w:left="0"/>
              <w:jc w:val="both"/>
              <w:rPr>
                <w:rFonts w:ascii="Century Gothic" w:hAnsi="Century Gothic"/>
                <w:sz w:val="24"/>
                <w:szCs w:val="24"/>
              </w:rPr>
            </w:pPr>
          </w:p>
        </w:tc>
        <w:tc>
          <w:tcPr>
            <w:tcW w:w="1653" w:type="dxa"/>
          </w:tcPr>
          <w:p w14:paraId="6C43EDC4" w14:textId="77777777" w:rsidR="00E16E57" w:rsidRDefault="00E16E57" w:rsidP="005410D8">
            <w:pPr>
              <w:pStyle w:val="ListParagraph"/>
              <w:ind w:left="0"/>
              <w:jc w:val="both"/>
              <w:rPr>
                <w:rFonts w:ascii="Century Gothic" w:hAnsi="Century Gothic"/>
                <w:sz w:val="24"/>
                <w:szCs w:val="24"/>
              </w:rPr>
            </w:pPr>
          </w:p>
        </w:tc>
      </w:tr>
    </w:tbl>
    <w:p w14:paraId="3A56E8A8" w14:textId="77777777" w:rsidR="00A00279" w:rsidRPr="005410D8" w:rsidRDefault="00A00279" w:rsidP="00BC2D53">
      <w:pPr>
        <w:jc w:val="both"/>
        <w:rPr>
          <w:rFonts w:ascii="Century Gothic" w:hAnsi="Century Gothic"/>
          <w:b/>
          <w:sz w:val="24"/>
          <w:szCs w:val="24"/>
        </w:rPr>
      </w:pPr>
    </w:p>
    <w:sectPr w:rsidR="00A00279" w:rsidRPr="005410D8" w:rsidSect="0041182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C380B" w14:textId="77777777" w:rsidR="00C67B4E" w:rsidRDefault="00C67B4E" w:rsidP="004B3C9A">
      <w:pPr>
        <w:spacing w:after="0" w:line="240" w:lineRule="auto"/>
      </w:pPr>
      <w:r>
        <w:separator/>
      </w:r>
    </w:p>
  </w:endnote>
  <w:endnote w:type="continuationSeparator" w:id="0">
    <w:p w14:paraId="0BFF1D83" w14:textId="77777777" w:rsidR="00C67B4E" w:rsidRDefault="00C67B4E" w:rsidP="004B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C7A3" w14:textId="77777777" w:rsidR="004B3C9A" w:rsidRDefault="004B3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45843"/>
      <w:docPartObj>
        <w:docPartGallery w:val="Page Numbers (Bottom of Page)"/>
        <w:docPartUnique/>
      </w:docPartObj>
    </w:sdtPr>
    <w:sdtContent>
      <w:p w14:paraId="48E9086A" w14:textId="77777777" w:rsidR="004B3C9A" w:rsidRDefault="00C06624">
        <w:pPr>
          <w:pStyle w:val="Footer"/>
        </w:pPr>
        <w:r>
          <w:fldChar w:fldCharType="begin"/>
        </w:r>
        <w:r>
          <w:instrText xml:space="preserve"> PAGE   \* MERGEFORMAT </w:instrText>
        </w:r>
        <w:r>
          <w:fldChar w:fldCharType="separate"/>
        </w:r>
        <w:r w:rsidR="00D34D17">
          <w:rPr>
            <w:noProof/>
          </w:rPr>
          <w:t>1</w:t>
        </w:r>
        <w:r>
          <w:rPr>
            <w:noProof/>
          </w:rPr>
          <w:fldChar w:fldCharType="end"/>
        </w:r>
      </w:p>
    </w:sdtContent>
  </w:sdt>
  <w:p w14:paraId="2EF4B07D" w14:textId="77777777" w:rsidR="004B3C9A" w:rsidRDefault="004B3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7415" w14:textId="77777777" w:rsidR="004B3C9A" w:rsidRDefault="004B3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9F68" w14:textId="77777777" w:rsidR="00C67B4E" w:rsidRDefault="00C67B4E" w:rsidP="004B3C9A">
      <w:pPr>
        <w:spacing w:after="0" w:line="240" w:lineRule="auto"/>
      </w:pPr>
      <w:r>
        <w:separator/>
      </w:r>
    </w:p>
  </w:footnote>
  <w:footnote w:type="continuationSeparator" w:id="0">
    <w:p w14:paraId="70FF1F35" w14:textId="77777777" w:rsidR="00C67B4E" w:rsidRDefault="00C67B4E" w:rsidP="004B3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093F" w14:textId="77777777" w:rsidR="004B3C9A" w:rsidRDefault="004B3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C339" w14:textId="77777777" w:rsidR="004B3C9A" w:rsidRDefault="004B3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4E0A" w14:textId="77777777" w:rsidR="004B3C9A" w:rsidRDefault="004B3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hint="default"/>
        <w:color w:val="000000"/>
        <w:sz w:val="24"/>
        <w:szCs w:val="24"/>
      </w:rPr>
    </w:lvl>
  </w:abstractNum>
  <w:abstractNum w:abstractNumId="1" w15:restartNumberingAfterBreak="0">
    <w:nsid w:val="00000004"/>
    <w:multiLevelType w:val="multilevel"/>
    <w:tmpl w:val="00000004"/>
    <w:name w:val="WW8Num7"/>
    <w:lvl w:ilvl="0">
      <w:start w:val="1"/>
      <w:numFmt w:val="lowerLetter"/>
      <w:lvlText w:val="%1)"/>
      <w:lvlJc w:val="left"/>
      <w:pPr>
        <w:tabs>
          <w:tab w:val="num" w:pos="720"/>
        </w:tabs>
        <w:ind w:left="720" w:hanging="360"/>
      </w:pPr>
      <w:rPr>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25E74CA9"/>
    <w:multiLevelType w:val="hybridMultilevel"/>
    <w:tmpl w:val="93EEBF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3067A6"/>
    <w:multiLevelType w:val="hybridMultilevel"/>
    <w:tmpl w:val="4DD41626"/>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E874015"/>
    <w:multiLevelType w:val="hybridMultilevel"/>
    <w:tmpl w:val="70D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20873"/>
    <w:multiLevelType w:val="hybridMultilevel"/>
    <w:tmpl w:val="01E4ED28"/>
    <w:lvl w:ilvl="0" w:tplc="69CC56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EC320F3"/>
    <w:multiLevelType w:val="multilevel"/>
    <w:tmpl w:val="81CC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075CF7"/>
    <w:multiLevelType w:val="hybridMultilevel"/>
    <w:tmpl w:val="9598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E622ED"/>
    <w:multiLevelType w:val="hybridMultilevel"/>
    <w:tmpl w:val="E952A7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8759123">
    <w:abstractNumId w:val="8"/>
  </w:num>
  <w:num w:numId="2" w16cid:durableId="1448085654">
    <w:abstractNumId w:val="9"/>
  </w:num>
  <w:num w:numId="3" w16cid:durableId="1543832410">
    <w:abstractNumId w:val="3"/>
  </w:num>
  <w:num w:numId="4" w16cid:durableId="1789618515">
    <w:abstractNumId w:val="6"/>
  </w:num>
  <w:num w:numId="5" w16cid:durableId="1108237530">
    <w:abstractNumId w:val="5"/>
  </w:num>
  <w:num w:numId="6" w16cid:durableId="1499468611">
    <w:abstractNumId w:val="4"/>
  </w:num>
  <w:num w:numId="7" w16cid:durableId="1264000633">
    <w:abstractNumId w:val="0"/>
  </w:num>
  <w:num w:numId="8" w16cid:durableId="3423234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84056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058097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60F"/>
    <w:rsid w:val="000E13CE"/>
    <w:rsid w:val="00156123"/>
    <w:rsid w:val="00182B3D"/>
    <w:rsid w:val="001B43AD"/>
    <w:rsid w:val="001E4D2A"/>
    <w:rsid w:val="0020077A"/>
    <w:rsid w:val="002679A7"/>
    <w:rsid w:val="002C090F"/>
    <w:rsid w:val="002C2561"/>
    <w:rsid w:val="002C4585"/>
    <w:rsid w:val="00350249"/>
    <w:rsid w:val="003561FC"/>
    <w:rsid w:val="00381BAE"/>
    <w:rsid w:val="003B0BD3"/>
    <w:rsid w:val="003F5D0F"/>
    <w:rsid w:val="00411828"/>
    <w:rsid w:val="004123F9"/>
    <w:rsid w:val="004626F2"/>
    <w:rsid w:val="004B14B2"/>
    <w:rsid w:val="004B3C9A"/>
    <w:rsid w:val="004E18A0"/>
    <w:rsid w:val="005410D8"/>
    <w:rsid w:val="00575469"/>
    <w:rsid w:val="00592D7E"/>
    <w:rsid w:val="005D5653"/>
    <w:rsid w:val="005F3CE9"/>
    <w:rsid w:val="00627645"/>
    <w:rsid w:val="00632D3F"/>
    <w:rsid w:val="00643611"/>
    <w:rsid w:val="00646771"/>
    <w:rsid w:val="006767F3"/>
    <w:rsid w:val="006B47FE"/>
    <w:rsid w:val="006B6E9D"/>
    <w:rsid w:val="006F6577"/>
    <w:rsid w:val="00725D50"/>
    <w:rsid w:val="00774594"/>
    <w:rsid w:val="00775D27"/>
    <w:rsid w:val="007B2AFD"/>
    <w:rsid w:val="007F72F7"/>
    <w:rsid w:val="00815FAE"/>
    <w:rsid w:val="00876648"/>
    <w:rsid w:val="00893464"/>
    <w:rsid w:val="00893524"/>
    <w:rsid w:val="008A06C7"/>
    <w:rsid w:val="008A1334"/>
    <w:rsid w:val="009005B6"/>
    <w:rsid w:val="00944DEE"/>
    <w:rsid w:val="00957574"/>
    <w:rsid w:val="00986C56"/>
    <w:rsid w:val="00A00279"/>
    <w:rsid w:val="00A1079A"/>
    <w:rsid w:val="00A50986"/>
    <w:rsid w:val="00A57242"/>
    <w:rsid w:val="00A858A1"/>
    <w:rsid w:val="00A911C4"/>
    <w:rsid w:val="00A95C81"/>
    <w:rsid w:val="00AA3D1B"/>
    <w:rsid w:val="00B218C6"/>
    <w:rsid w:val="00B432E1"/>
    <w:rsid w:val="00BB15EB"/>
    <w:rsid w:val="00BB49E9"/>
    <w:rsid w:val="00BC2D53"/>
    <w:rsid w:val="00BD5659"/>
    <w:rsid w:val="00C0278F"/>
    <w:rsid w:val="00C06624"/>
    <w:rsid w:val="00C10731"/>
    <w:rsid w:val="00C36CC3"/>
    <w:rsid w:val="00C4160F"/>
    <w:rsid w:val="00C43B0C"/>
    <w:rsid w:val="00C67B4E"/>
    <w:rsid w:val="00D12FD4"/>
    <w:rsid w:val="00D23EC6"/>
    <w:rsid w:val="00D34D17"/>
    <w:rsid w:val="00E16E57"/>
    <w:rsid w:val="00E44072"/>
    <w:rsid w:val="00E46744"/>
    <w:rsid w:val="00EB2FFD"/>
    <w:rsid w:val="00EE7011"/>
    <w:rsid w:val="00EF78F6"/>
    <w:rsid w:val="00F15EB9"/>
    <w:rsid w:val="00F201E8"/>
    <w:rsid w:val="00F2220F"/>
    <w:rsid w:val="00F82A2F"/>
    <w:rsid w:val="00F97A7A"/>
    <w:rsid w:val="00FA557F"/>
    <w:rsid w:val="00FB526D"/>
    <w:rsid w:val="00FE06FA"/>
    <w:rsid w:val="00FF168A"/>
    <w:rsid w:val="00FF2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BDED"/>
  <w15:docId w15:val="{428CF9DB-C274-4CCB-811A-5C1C4E4F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8C6"/>
    <w:rPr>
      <w:rFonts w:ascii="Tahoma" w:hAnsi="Tahoma" w:cs="Tahoma"/>
      <w:sz w:val="16"/>
      <w:szCs w:val="16"/>
    </w:rPr>
  </w:style>
  <w:style w:type="paragraph" w:styleId="ListParagraph">
    <w:name w:val="List Paragraph"/>
    <w:basedOn w:val="Normal"/>
    <w:qFormat/>
    <w:rsid w:val="00B218C6"/>
    <w:pPr>
      <w:ind w:left="720"/>
      <w:contextualSpacing/>
    </w:pPr>
  </w:style>
  <w:style w:type="paragraph" w:styleId="Header">
    <w:name w:val="header"/>
    <w:basedOn w:val="Normal"/>
    <w:link w:val="HeaderChar"/>
    <w:uiPriority w:val="99"/>
    <w:semiHidden/>
    <w:unhideWhenUsed/>
    <w:rsid w:val="004B3C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3C9A"/>
  </w:style>
  <w:style w:type="paragraph" w:styleId="Footer">
    <w:name w:val="footer"/>
    <w:basedOn w:val="Normal"/>
    <w:link w:val="FooterChar"/>
    <w:uiPriority w:val="99"/>
    <w:unhideWhenUsed/>
    <w:rsid w:val="004B3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C9A"/>
  </w:style>
  <w:style w:type="table" w:styleId="TableGrid">
    <w:name w:val="Table Grid"/>
    <w:basedOn w:val="TableNormal"/>
    <w:uiPriority w:val="59"/>
    <w:rsid w:val="00E1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156123"/>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156123"/>
    <w:rPr>
      <w:rFonts w:ascii="Calibri" w:eastAsia="Calibri" w:hAnsi="Calibri" w:cs="Times New Roman"/>
      <w:lang w:eastAsia="ar-SA"/>
    </w:rPr>
  </w:style>
  <w:style w:type="paragraph" w:styleId="NormalWeb">
    <w:name w:val="Normal (Web)"/>
    <w:basedOn w:val="Normal"/>
    <w:uiPriority w:val="99"/>
    <w:semiHidden/>
    <w:unhideWhenUsed/>
    <w:rsid w:val="00F82A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10697">
      <w:bodyDiv w:val="1"/>
      <w:marLeft w:val="0"/>
      <w:marRight w:val="0"/>
      <w:marTop w:val="0"/>
      <w:marBottom w:val="0"/>
      <w:divBdr>
        <w:top w:val="none" w:sz="0" w:space="0" w:color="auto"/>
        <w:left w:val="none" w:sz="0" w:space="0" w:color="auto"/>
        <w:bottom w:val="none" w:sz="0" w:space="0" w:color="auto"/>
        <w:right w:val="none" w:sz="0" w:space="0" w:color="auto"/>
      </w:divBdr>
    </w:div>
    <w:div w:id="1531071281">
      <w:bodyDiv w:val="1"/>
      <w:marLeft w:val="0"/>
      <w:marRight w:val="0"/>
      <w:marTop w:val="0"/>
      <w:marBottom w:val="0"/>
      <w:divBdr>
        <w:top w:val="none" w:sz="0" w:space="0" w:color="auto"/>
        <w:left w:val="none" w:sz="0" w:space="0" w:color="auto"/>
        <w:bottom w:val="none" w:sz="0" w:space="0" w:color="auto"/>
        <w:right w:val="none" w:sz="0" w:space="0" w:color="auto"/>
      </w:divBdr>
    </w:div>
    <w:div w:id="1917083179">
      <w:bodyDiv w:val="1"/>
      <w:marLeft w:val="0"/>
      <w:marRight w:val="0"/>
      <w:marTop w:val="0"/>
      <w:marBottom w:val="0"/>
      <w:divBdr>
        <w:top w:val="none" w:sz="0" w:space="0" w:color="auto"/>
        <w:left w:val="none" w:sz="0" w:space="0" w:color="auto"/>
        <w:bottom w:val="none" w:sz="0" w:space="0" w:color="auto"/>
        <w:right w:val="none" w:sz="0" w:space="0" w:color="auto"/>
      </w:divBdr>
    </w:div>
    <w:div w:id="203668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 Wright</cp:lastModifiedBy>
  <cp:revision>2</cp:revision>
  <cp:lastPrinted>2017-09-12T12:29:00Z</cp:lastPrinted>
  <dcterms:created xsi:type="dcterms:W3CDTF">2023-04-17T15:12:00Z</dcterms:created>
  <dcterms:modified xsi:type="dcterms:W3CDTF">2023-04-17T15:12:00Z</dcterms:modified>
</cp:coreProperties>
</file>