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5538" w14:textId="77777777" w:rsidR="00B00BF8" w:rsidRDefault="007E3F69">
      <w:pPr>
        <w:pStyle w:val="BodyText"/>
        <w:rPr>
          <w:rFonts w:ascii="Times New Roman"/>
          <w:sz w:val="20"/>
        </w:rPr>
      </w:pPr>
      <w:r>
        <w:rPr>
          <w:noProof/>
          <w:lang w:bidi="ar-SA"/>
        </w:rPr>
        <mc:AlternateContent>
          <mc:Choice Requires="wps">
            <w:drawing>
              <wp:anchor distT="0" distB="0" distL="114300" distR="114300" simplePos="0" relativeHeight="250699776" behindDoc="1" locked="0" layoutInCell="1" allowOverlap="1" wp14:anchorId="473D8F4C" wp14:editId="1FAF3625">
                <wp:simplePos x="0" y="0"/>
                <wp:positionH relativeFrom="page">
                  <wp:posOffset>21590</wp:posOffset>
                </wp:positionH>
                <wp:positionV relativeFrom="page">
                  <wp:posOffset>11430</wp:posOffset>
                </wp:positionV>
                <wp:extent cx="7539355" cy="10680700"/>
                <wp:effectExtent l="0" t="0" r="0" b="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355" cy="10680700"/>
                        </a:xfrm>
                        <a:custGeom>
                          <a:avLst/>
                          <a:gdLst>
                            <a:gd name="T0" fmla="+- 0 1805 34"/>
                            <a:gd name="T1" fmla="*/ T0 w 11873"/>
                            <a:gd name="T2" fmla="+- 0 618 18"/>
                            <a:gd name="T3" fmla="*/ 618 h 16820"/>
                            <a:gd name="T4" fmla="+- 0 1432 34"/>
                            <a:gd name="T5" fmla="*/ T4 w 11873"/>
                            <a:gd name="T6" fmla="+- 0 1378 18"/>
                            <a:gd name="T7" fmla="*/ 1378 h 16820"/>
                            <a:gd name="T8" fmla="+- 0 1084 34"/>
                            <a:gd name="T9" fmla="*/ T8 w 11873"/>
                            <a:gd name="T10" fmla="+- 0 2118 18"/>
                            <a:gd name="T11" fmla="*/ 2118 h 16820"/>
                            <a:gd name="T12" fmla="+- 0 762 34"/>
                            <a:gd name="T13" fmla="*/ T12 w 11873"/>
                            <a:gd name="T14" fmla="+- 0 2838 18"/>
                            <a:gd name="T15" fmla="*/ 2838 h 16820"/>
                            <a:gd name="T16" fmla="+- 0 464 34"/>
                            <a:gd name="T17" fmla="*/ T16 w 11873"/>
                            <a:gd name="T18" fmla="+- 0 3558 18"/>
                            <a:gd name="T19" fmla="*/ 3558 h 16820"/>
                            <a:gd name="T20" fmla="+- 0 189 34"/>
                            <a:gd name="T21" fmla="*/ T20 w 11873"/>
                            <a:gd name="T22" fmla="+- 0 4278 18"/>
                            <a:gd name="T23" fmla="*/ 4278 h 16820"/>
                            <a:gd name="T24" fmla="+- 0 770 34"/>
                            <a:gd name="T25" fmla="*/ T24 w 11873"/>
                            <a:gd name="T26" fmla="+- 0 16678 18"/>
                            <a:gd name="T27" fmla="*/ 16678 h 16820"/>
                            <a:gd name="T28" fmla="+- 0 669 34"/>
                            <a:gd name="T29" fmla="*/ T28 w 11873"/>
                            <a:gd name="T30" fmla="+- 0 15898 18"/>
                            <a:gd name="T31" fmla="*/ 15898 h 16820"/>
                            <a:gd name="T32" fmla="+- 0 592 34"/>
                            <a:gd name="T33" fmla="*/ T32 w 11873"/>
                            <a:gd name="T34" fmla="+- 0 15118 18"/>
                            <a:gd name="T35" fmla="*/ 15118 h 16820"/>
                            <a:gd name="T36" fmla="+- 0 539 34"/>
                            <a:gd name="T37" fmla="*/ T36 w 11873"/>
                            <a:gd name="T38" fmla="+- 0 14318 18"/>
                            <a:gd name="T39" fmla="*/ 14318 h 16820"/>
                            <a:gd name="T40" fmla="+- 0 511 34"/>
                            <a:gd name="T41" fmla="*/ T40 w 11873"/>
                            <a:gd name="T42" fmla="+- 0 13518 18"/>
                            <a:gd name="T43" fmla="*/ 13518 h 16820"/>
                            <a:gd name="T44" fmla="+- 0 508 34"/>
                            <a:gd name="T45" fmla="*/ T44 w 11873"/>
                            <a:gd name="T46" fmla="+- 0 12618 18"/>
                            <a:gd name="T47" fmla="*/ 12618 h 16820"/>
                            <a:gd name="T48" fmla="+- 0 532 34"/>
                            <a:gd name="T49" fmla="*/ T48 w 11873"/>
                            <a:gd name="T50" fmla="+- 0 11798 18"/>
                            <a:gd name="T51" fmla="*/ 11798 h 16820"/>
                            <a:gd name="T52" fmla="+- 0 581 34"/>
                            <a:gd name="T53" fmla="*/ T52 w 11873"/>
                            <a:gd name="T54" fmla="+- 0 10978 18"/>
                            <a:gd name="T55" fmla="*/ 10978 h 16820"/>
                            <a:gd name="T56" fmla="+- 0 655 34"/>
                            <a:gd name="T57" fmla="*/ T56 w 11873"/>
                            <a:gd name="T58" fmla="+- 0 10138 18"/>
                            <a:gd name="T59" fmla="*/ 10138 h 16820"/>
                            <a:gd name="T60" fmla="+- 0 755 34"/>
                            <a:gd name="T61" fmla="*/ T60 w 11873"/>
                            <a:gd name="T62" fmla="+- 0 9298 18"/>
                            <a:gd name="T63" fmla="*/ 9298 h 16820"/>
                            <a:gd name="T64" fmla="+- 0 880 34"/>
                            <a:gd name="T65" fmla="*/ T64 w 11873"/>
                            <a:gd name="T66" fmla="+- 0 8458 18"/>
                            <a:gd name="T67" fmla="*/ 8458 h 16820"/>
                            <a:gd name="T68" fmla="+- 0 1032 34"/>
                            <a:gd name="T69" fmla="*/ T68 w 11873"/>
                            <a:gd name="T70" fmla="+- 0 7598 18"/>
                            <a:gd name="T71" fmla="*/ 7598 h 16820"/>
                            <a:gd name="T72" fmla="+- 0 1209 34"/>
                            <a:gd name="T73" fmla="*/ T72 w 11873"/>
                            <a:gd name="T74" fmla="+- 0 6738 18"/>
                            <a:gd name="T75" fmla="*/ 6738 h 16820"/>
                            <a:gd name="T76" fmla="+- 0 1413 34"/>
                            <a:gd name="T77" fmla="*/ T76 w 11873"/>
                            <a:gd name="T78" fmla="+- 0 5878 18"/>
                            <a:gd name="T79" fmla="*/ 5878 h 16820"/>
                            <a:gd name="T80" fmla="+- 0 1643 34"/>
                            <a:gd name="T81" fmla="*/ T80 w 11873"/>
                            <a:gd name="T82" fmla="+- 0 4998 18"/>
                            <a:gd name="T83" fmla="*/ 4998 h 16820"/>
                            <a:gd name="T84" fmla="+- 0 1900 34"/>
                            <a:gd name="T85" fmla="*/ T84 w 11873"/>
                            <a:gd name="T86" fmla="+- 0 4118 18"/>
                            <a:gd name="T87" fmla="*/ 4118 h 16820"/>
                            <a:gd name="T88" fmla="+- 0 2184 34"/>
                            <a:gd name="T89" fmla="*/ T88 w 11873"/>
                            <a:gd name="T90" fmla="+- 0 3218 18"/>
                            <a:gd name="T91" fmla="*/ 3218 h 16820"/>
                            <a:gd name="T92" fmla="+- 0 2495 34"/>
                            <a:gd name="T93" fmla="*/ T92 w 11873"/>
                            <a:gd name="T94" fmla="+- 0 2318 18"/>
                            <a:gd name="T95" fmla="*/ 2318 h 16820"/>
                            <a:gd name="T96" fmla="+- 0 2834 34"/>
                            <a:gd name="T97" fmla="*/ T96 w 11873"/>
                            <a:gd name="T98" fmla="+- 0 1418 18"/>
                            <a:gd name="T99" fmla="*/ 1418 h 16820"/>
                            <a:gd name="T100" fmla="+- 0 3200 34"/>
                            <a:gd name="T101" fmla="*/ T100 w 11873"/>
                            <a:gd name="T102" fmla="+- 0 498 18"/>
                            <a:gd name="T103" fmla="*/ 498 h 16820"/>
                            <a:gd name="T104" fmla="+- 0 11662 34"/>
                            <a:gd name="T105" fmla="*/ T104 w 11873"/>
                            <a:gd name="T106" fmla="+- 0 1378 18"/>
                            <a:gd name="T107" fmla="*/ 1378 h 16820"/>
                            <a:gd name="T108" fmla="+- 0 9930 34"/>
                            <a:gd name="T109" fmla="*/ T108 w 11873"/>
                            <a:gd name="T110" fmla="+- 0 1758 18"/>
                            <a:gd name="T111" fmla="*/ 1758 h 16820"/>
                            <a:gd name="T112" fmla="+- 0 8636 34"/>
                            <a:gd name="T113" fmla="*/ T112 w 11873"/>
                            <a:gd name="T114" fmla="+- 0 2198 18"/>
                            <a:gd name="T115" fmla="*/ 2198 h 16820"/>
                            <a:gd name="T116" fmla="+- 0 7912 34"/>
                            <a:gd name="T117" fmla="*/ T116 w 11873"/>
                            <a:gd name="T118" fmla="+- 0 2578 18"/>
                            <a:gd name="T119" fmla="*/ 2578 h 16820"/>
                            <a:gd name="T120" fmla="+- 0 7265 34"/>
                            <a:gd name="T121" fmla="*/ T120 w 11873"/>
                            <a:gd name="T122" fmla="+- 0 3098 18"/>
                            <a:gd name="T123" fmla="*/ 3098 h 16820"/>
                            <a:gd name="T124" fmla="+- 0 6847 34"/>
                            <a:gd name="T125" fmla="*/ T124 w 11873"/>
                            <a:gd name="T126" fmla="+- 0 3618 18"/>
                            <a:gd name="T127" fmla="*/ 3618 h 16820"/>
                            <a:gd name="T128" fmla="+- 0 6595 34"/>
                            <a:gd name="T129" fmla="*/ T128 w 11873"/>
                            <a:gd name="T130" fmla="+- 0 4238 18"/>
                            <a:gd name="T131" fmla="*/ 4238 h 16820"/>
                            <a:gd name="T132" fmla="+- 0 6560 34"/>
                            <a:gd name="T133" fmla="*/ T132 w 11873"/>
                            <a:gd name="T134" fmla="+- 0 4958 18"/>
                            <a:gd name="T135" fmla="*/ 4958 h 16820"/>
                            <a:gd name="T136" fmla="+- 0 6755 34"/>
                            <a:gd name="T137" fmla="*/ T136 w 11873"/>
                            <a:gd name="T138" fmla="+- 0 5678 18"/>
                            <a:gd name="T139" fmla="*/ 5678 h 16820"/>
                            <a:gd name="T140" fmla="+- 0 7065 34"/>
                            <a:gd name="T141" fmla="*/ T140 w 11873"/>
                            <a:gd name="T142" fmla="+- 0 6158 18"/>
                            <a:gd name="T143" fmla="*/ 6158 h 16820"/>
                            <a:gd name="T144" fmla="+- 0 7524 34"/>
                            <a:gd name="T145" fmla="*/ T144 w 11873"/>
                            <a:gd name="T146" fmla="+- 0 6478 18"/>
                            <a:gd name="T147" fmla="*/ 6478 h 16820"/>
                            <a:gd name="T148" fmla="+- 0 8346 34"/>
                            <a:gd name="T149" fmla="*/ T148 w 11873"/>
                            <a:gd name="T150" fmla="+- 0 6698 18"/>
                            <a:gd name="T151" fmla="*/ 6698 h 16820"/>
                            <a:gd name="T152" fmla="+- 0 10274 34"/>
                            <a:gd name="T153" fmla="*/ T152 w 11873"/>
                            <a:gd name="T154" fmla="+- 0 6798 18"/>
                            <a:gd name="T155" fmla="*/ 6798 h 16820"/>
                            <a:gd name="T156" fmla="+- 0 10917 34"/>
                            <a:gd name="T157" fmla="*/ T156 w 11873"/>
                            <a:gd name="T158" fmla="+- 0 6918 18"/>
                            <a:gd name="T159" fmla="*/ 6918 h 16820"/>
                            <a:gd name="T160" fmla="+- 0 11391 34"/>
                            <a:gd name="T161" fmla="*/ T160 w 11873"/>
                            <a:gd name="T162" fmla="+- 0 7198 18"/>
                            <a:gd name="T163" fmla="*/ 7198 h 16820"/>
                            <a:gd name="T164" fmla="+- 0 11667 34"/>
                            <a:gd name="T165" fmla="*/ T164 w 11873"/>
                            <a:gd name="T166" fmla="+- 0 7578 18"/>
                            <a:gd name="T167" fmla="*/ 7578 h 16820"/>
                            <a:gd name="T168" fmla="+- 0 11813 34"/>
                            <a:gd name="T169" fmla="*/ T168 w 11873"/>
                            <a:gd name="T170" fmla="+- 0 8118 18"/>
                            <a:gd name="T171" fmla="*/ 8118 h 16820"/>
                            <a:gd name="T172" fmla="+- 0 11833 34"/>
                            <a:gd name="T173" fmla="*/ T172 w 11873"/>
                            <a:gd name="T174" fmla="+- 0 8638 18"/>
                            <a:gd name="T175" fmla="*/ 8638 h 16820"/>
                            <a:gd name="T176" fmla="+- 0 11738 34"/>
                            <a:gd name="T177" fmla="*/ T176 w 11873"/>
                            <a:gd name="T178" fmla="+- 0 9078 18"/>
                            <a:gd name="T179" fmla="*/ 9078 h 16820"/>
                            <a:gd name="T180" fmla="+- 0 11538 34"/>
                            <a:gd name="T181" fmla="*/ T180 w 11873"/>
                            <a:gd name="T182" fmla="+- 0 9458 18"/>
                            <a:gd name="T183" fmla="*/ 9458 h 16820"/>
                            <a:gd name="T184" fmla="+- 0 11246 34"/>
                            <a:gd name="T185" fmla="*/ T184 w 11873"/>
                            <a:gd name="T186" fmla="+- 0 9798 18"/>
                            <a:gd name="T187" fmla="*/ 9798 h 16820"/>
                            <a:gd name="T188" fmla="+- 0 10831 34"/>
                            <a:gd name="T189" fmla="*/ T188 w 11873"/>
                            <a:gd name="T190" fmla="+- 0 10118 18"/>
                            <a:gd name="T191" fmla="*/ 10118 h 16820"/>
                            <a:gd name="T192" fmla="+- 0 9718 34"/>
                            <a:gd name="T193" fmla="*/ T192 w 11873"/>
                            <a:gd name="T194" fmla="+- 0 10638 18"/>
                            <a:gd name="T195" fmla="*/ 10638 h 16820"/>
                            <a:gd name="T196" fmla="+- 0 6391 34"/>
                            <a:gd name="T197" fmla="*/ T196 w 11873"/>
                            <a:gd name="T198" fmla="+- 0 11738 18"/>
                            <a:gd name="T199" fmla="*/ 11738 h 16820"/>
                            <a:gd name="T200" fmla="+- 0 5495 34"/>
                            <a:gd name="T201" fmla="*/ T200 w 11873"/>
                            <a:gd name="T202" fmla="+- 0 12158 18"/>
                            <a:gd name="T203" fmla="*/ 12158 h 16820"/>
                            <a:gd name="T204" fmla="+- 0 4941 34"/>
                            <a:gd name="T205" fmla="*/ T204 w 11873"/>
                            <a:gd name="T206" fmla="+- 0 12498 18"/>
                            <a:gd name="T207" fmla="*/ 12498 h 16820"/>
                            <a:gd name="T208" fmla="+- 0 4497 34"/>
                            <a:gd name="T209" fmla="*/ T208 w 11873"/>
                            <a:gd name="T210" fmla="+- 0 12878 18"/>
                            <a:gd name="T211" fmla="*/ 12878 h 16820"/>
                            <a:gd name="T212" fmla="+- 0 4122 34"/>
                            <a:gd name="T213" fmla="*/ T212 w 11873"/>
                            <a:gd name="T214" fmla="+- 0 13298 18"/>
                            <a:gd name="T215" fmla="*/ 13298 h 16820"/>
                            <a:gd name="T216" fmla="+- 0 3828 34"/>
                            <a:gd name="T217" fmla="*/ T216 w 11873"/>
                            <a:gd name="T218" fmla="+- 0 13798 18"/>
                            <a:gd name="T219" fmla="*/ 13798 h 16820"/>
                            <a:gd name="T220" fmla="+- 0 3585 34"/>
                            <a:gd name="T221" fmla="*/ T220 w 11873"/>
                            <a:gd name="T222" fmla="+- 0 14478 18"/>
                            <a:gd name="T223" fmla="*/ 14478 h 16820"/>
                            <a:gd name="T224" fmla="+- 0 3417 34"/>
                            <a:gd name="T225" fmla="*/ T224 w 11873"/>
                            <a:gd name="T226" fmla="+- 0 15258 18"/>
                            <a:gd name="T227" fmla="*/ 15258 h 16820"/>
                            <a:gd name="T228" fmla="+- 0 3350 34"/>
                            <a:gd name="T229" fmla="*/ T228 w 11873"/>
                            <a:gd name="T230" fmla="+- 0 16038 18"/>
                            <a:gd name="T231" fmla="*/ 16038 h 16820"/>
                            <a:gd name="T232" fmla="+- 0 3372 34"/>
                            <a:gd name="T233" fmla="*/ T232 w 11873"/>
                            <a:gd name="T234" fmla="+- 0 16758 18"/>
                            <a:gd name="T235" fmla="*/ 16758 h 168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873" h="16820">
                              <a:moveTo>
                                <a:pt x="3373" y="0"/>
                              </a:moveTo>
                              <a:lnTo>
                                <a:pt x="2089" y="0"/>
                              </a:lnTo>
                              <a:lnTo>
                                <a:pt x="2048" y="80"/>
                              </a:lnTo>
                              <a:lnTo>
                                <a:pt x="2008" y="160"/>
                              </a:lnTo>
                              <a:lnTo>
                                <a:pt x="1968" y="240"/>
                              </a:lnTo>
                              <a:lnTo>
                                <a:pt x="1928" y="300"/>
                              </a:lnTo>
                              <a:lnTo>
                                <a:pt x="1888" y="380"/>
                              </a:lnTo>
                              <a:lnTo>
                                <a:pt x="1849" y="460"/>
                              </a:lnTo>
                              <a:lnTo>
                                <a:pt x="1810" y="540"/>
                              </a:lnTo>
                              <a:lnTo>
                                <a:pt x="1771" y="600"/>
                              </a:lnTo>
                              <a:lnTo>
                                <a:pt x="1732" y="680"/>
                              </a:lnTo>
                              <a:lnTo>
                                <a:pt x="1694" y="760"/>
                              </a:lnTo>
                              <a:lnTo>
                                <a:pt x="1656" y="840"/>
                              </a:lnTo>
                              <a:lnTo>
                                <a:pt x="1618" y="900"/>
                              </a:lnTo>
                              <a:lnTo>
                                <a:pt x="1581" y="980"/>
                              </a:lnTo>
                              <a:lnTo>
                                <a:pt x="1544" y="1060"/>
                              </a:lnTo>
                              <a:lnTo>
                                <a:pt x="1507" y="1120"/>
                              </a:lnTo>
                              <a:lnTo>
                                <a:pt x="1470" y="1200"/>
                              </a:lnTo>
                              <a:lnTo>
                                <a:pt x="1434" y="1280"/>
                              </a:lnTo>
                              <a:lnTo>
                                <a:pt x="1398" y="1360"/>
                              </a:lnTo>
                              <a:lnTo>
                                <a:pt x="1362" y="1420"/>
                              </a:lnTo>
                              <a:lnTo>
                                <a:pt x="1326" y="1500"/>
                              </a:lnTo>
                              <a:lnTo>
                                <a:pt x="1291" y="1580"/>
                              </a:lnTo>
                              <a:lnTo>
                                <a:pt x="1256" y="1640"/>
                              </a:lnTo>
                              <a:lnTo>
                                <a:pt x="1221" y="1720"/>
                              </a:lnTo>
                              <a:lnTo>
                                <a:pt x="1186" y="1800"/>
                              </a:lnTo>
                              <a:lnTo>
                                <a:pt x="1152" y="1880"/>
                              </a:lnTo>
                              <a:lnTo>
                                <a:pt x="1118" y="1940"/>
                              </a:lnTo>
                              <a:lnTo>
                                <a:pt x="1084" y="2020"/>
                              </a:lnTo>
                              <a:lnTo>
                                <a:pt x="1050" y="2100"/>
                              </a:lnTo>
                              <a:lnTo>
                                <a:pt x="1017" y="2160"/>
                              </a:lnTo>
                              <a:lnTo>
                                <a:pt x="984" y="2240"/>
                              </a:lnTo>
                              <a:lnTo>
                                <a:pt x="951" y="2320"/>
                              </a:lnTo>
                              <a:lnTo>
                                <a:pt x="919" y="2380"/>
                              </a:lnTo>
                              <a:lnTo>
                                <a:pt x="886" y="2460"/>
                              </a:lnTo>
                              <a:lnTo>
                                <a:pt x="854" y="2540"/>
                              </a:lnTo>
                              <a:lnTo>
                                <a:pt x="822" y="2600"/>
                              </a:lnTo>
                              <a:lnTo>
                                <a:pt x="791" y="2680"/>
                              </a:lnTo>
                              <a:lnTo>
                                <a:pt x="759" y="2740"/>
                              </a:lnTo>
                              <a:lnTo>
                                <a:pt x="728" y="2820"/>
                              </a:lnTo>
                              <a:lnTo>
                                <a:pt x="697" y="2900"/>
                              </a:lnTo>
                              <a:lnTo>
                                <a:pt x="667" y="2960"/>
                              </a:lnTo>
                              <a:lnTo>
                                <a:pt x="636" y="3040"/>
                              </a:lnTo>
                              <a:lnTo>
                                <a:pt x="606" y="3120"/>
                              </a:lnTo>
                              <a:lnTo>
                                <a:pt x="576" y="3180"/>
                              </a:lnTo>
                              <a:lnTo>
                                <a:pt x="546" y="3260"/>
                              </a:lnTo>
                              <a:lnTo>
                                <a:pt x="517" y="3320"/>
                              </a:lnTo>
                              <a:lnTo>
                                <a:pt x="488" y="3400"/>
                              </a:lnTo>
                              <a:lnTo>
                                <a:pt x="459" y="3480"/>
                              </a:lnTo>
                              <a:lnTo>
                                <a:pt x="430" y="3540"/>
                              </a:lnTo>
                              <a:lnTo>
                                <a:pt x="401" y="3620"/>
                              </a:lnTo>
                              <a:lnTo>
                                <a:pt x="373" y="3680"/>
                              </a:lnTo>
                              <a:lnTo>
                                <a:pt x="345" y="3760"/>
                              </a:lnTo>
                              <a:lnTo>
                                <a:pt x="317" y="3820"/>
                              </a:lnTo>
                              <a:lnTo>
                                <a:pt x="289" y="3900"/>
                              </a:lnTo>
                              <a:lnTo>
                                <a:pt x="262" y="3980"/>
                              </a:lnTo>
                              <a:lnTo>
                                <a:pt x="235" y="4040"/>
                              </a:lnTo>
                              <a:lnTo>
                                <a:pt x="208" y="4120"/>
                              </a:lnTo>
                              <a:lnTo>
                                <a:pt x="181" y="4180"/>
                              </a:lnTo>
                              <a:lnTo>
                                <a:pt x="155" y="4260"/>
                              </a:lnTo>
                              <a:lnTo>
                                <a:pt x="128" y="4320"/>
                              </a:lnTo>
                              <a:lnTo>
                                <a:pt x="102" y="4400"/>
                              </a:lnTo>
                              <a:lnTo>
                                <a:pt x="76" y="4460"/>
                              </a:lnTo>
                              <a:lnTo>
                                <a:pt x="51" y="4540"/>
                              </a:lnTo>
                              <a:lnTo>
                                <a:pt x="25" y="4600"/>
                              </a:lnTo>
                              <a:lnTo>
                                <a:pt x="0" y="4680"/>
                              </a:lnTo>
                              <a:lnTo>
                                <a:pt x="0" y="16820"/>
                              </a:lnTo>
                              <a:lnTo>
                                <a:pt x="759" y="16820"/>
                              </a:lnTo>
                              <a:lnTo>
                                <a:pt x="747" y="16740"/>
                              </a:lnTo>
                              <a:lnTo>
                                <a:pt x="736" y="16660"/>
                              </a:lnTo>
                              <a:lnTo>
                                <a:pt x="724" y="16580"/>
                              </a:lnTo>
                              <a:lnTo>
                                <a:pt x="713" y="16500"/>
                              </a:lnTo>
                              <a:lnTo>
                                <a:pt x="703" y="16420"/>
                              </a:lnTo>
                              <a:lnTo>
                                <a:pt x="692" y="16340"/>
                              </a:lnTo>
                              <a:lnTo>
                                <a:pt x="682" y="16280"/>
                              </a:lnTo>
                              <a:lnTo>
                                <a:pt x="672" y="16200"/>
                              </a:lnTo>
                              <a:lnTo>
                                <a:pt x="662" y="16120"/>
                              </a:lnTo>
                              <a:lnTo>
                                <a:pt x="653" y="16040"/>
                              </a:lnTo>
                              <a:lnTo>
                                <a:pt x="644" y="15960"/>
                              </a:lnTo>
                              <a:lnTo>
                                <a:pt x="635" y="15880"/>
                              </a:lnTo>
                              <a:lnTo>
                                <a:pt x="626" y="15800"/>
                              </a:lnTo>
                              <a:lnTo>
                                <a:pt x="617" y="15720"/>
                              </a:lnTo>
                              <a:lnTo>
                                <a:pt x="609" y="15640"/>
                              </a:lnTo>
                              <a:lnTo>
                                <a:pt x="601" y="15560"/>
                              </a:lnTo>
                              <a:lnTo>
                                <a:pt x="593" y="15480"/>
                              </a:lnTo>
                              <a:lnTo>
                                <a:pt x="586" y="15400"/>
                              </a:lnTo>
                              <a:lnTo>
                                <a:pt x="578" y="15320"/>
                              </a:lnTo>
                              <a:lnTo>
                                <a:pt x="571" y="15240"/>
                              </a:lnTo>
                              <a:lnTo>
                                <a:pt x="564" y="15180"/>
                              </a:lnTo>
                              <a:lnTo>
                                <a:pt x="558" y="15100"/>
                              </a:lnTo>
                              <a:lnTo>
                                <a:pt x="551" y="15020"/>
                              </a:lnTo>
                              <a:lnTo>
                                <a:pt x="545" y="14940"/>
                              </a:lnTo>
                              <a:lnTo>
                                <a:pt x="539" y="14860"/>
                              </a:lnTo>
                              <a:lnTo>
                                <a:pt x="534" y="14780"/>
                              </a:lnTo>
                              <a:lnTo>
                                <a:pt x="528" y="14700"/>
                              </a:lnTo>
                              <a:lnTo>
                                <a:pt x="523" y="14620"/>
                              </a:lnTo>
                              <a:lnTo>
                                <a:pt x="518" y="14540"/>
                              </a:lnTo>
                              <a:lnTo>
                                <a:pt x="514" y="14460"/>
                              </a:lnTo>
                              <a:lnTo>
                                <a:pt x="509" y="14380"/>
                              </a:lnTo>
                              <a:lnTo>
                                <a:pt x="505" y="14300"/>
                              </a:lnTo>
                              <a:lnTo>
                                <a:pt x="501" y="14220"/>
                              </a:lnTo>
                              <a:lnTo>
                                <a:pt x="497" y="14140"/>
                              </a:lnTo>
                              <a:lnTo>
                                <a:pt x="494" y="14060"/>
                              </a:lnTo>
                              <a:lnTo>
                                <a:pt x="491" y="13980"/>
                              </a:lnTo>
                              <a:lnTo>
                                <a:pt x="488" y="13900"/>
                              </a:lnTo>
                              <a:lnTo>
                                <a:pt x="485" y="13820"/>
                              </a:lnTo>
                              <a:lnTo>
                                <a:pt x="483" y="13740"/>
                              </a:lnTo>
                              <a:lnTo>
                                <a:pt x="481" y="13660"/>
                              </a:lnTo>
                              <a:lnTo>
                                <a:pt x="479" y="13580"/>
                              </a:lnTo>
                              <a:lnTo>
                                <a:pt x="477" y="13500"/>
                              </a:lnTo>
                              <a:lnTo>
                                <a:pt x="475" y="13420"/>
                              </a:lnTo>
                              <a:lnTo>
                                <a:pt x="474" y="13340"/>
                              </a:lnTo>
                              <a:lnTo>
                                <a:pt x="473" y="13260"/>
                              </a:lnTo>
                              <a:lnTo>
                                <a:pt x="472" y="13180"/>
                              </a:lnTo>
                              <a:lnTo>
                                <a:pt x="472" y="13100"/>
                              </a:lnTo>
                              <a:lnTo>
                                <a:pt x="472" y="13060"/>
                              </a:lnTo>
                              <a:lnTo>
                                <a:pt x="472" y="12840"/>
                              </a:lnTo>
                              <a:lnTo>
                                <a:pt x="473" y="12760"/>
                              </a:lnTo>
                              <a:lnTo>
                                <a:pt x="473" y="12680"/>
                              </a:lnTo>
                              <a:lnTo>
                                <a:pt x="474" y="12600"/>
                              </a:lnTo>
                              <a:lnTo>
                                <a:pt x="476" y="12520"/>
                              </a:lnTo>
                              <a:lnTo>
                                <a:pt x="477" y="12440"/>
                              </a:lnTo>
                              <a:lnTo>
                                <a:pt x="479" y="12360"/>
                              </a:lnTo>
                              <a:lnTo>
                                <a:pt x="481" y="12280"/>
                              </a:lnTo>
                              <a:lnTo>
                                <a:pt x="483" y="12200"/>
                              </a:lnTo>
                              <a:lnTo>
                                <a:pt x="486" y="12120"/>
                              </a:lnTo>
                              <a:lnTo>
                                <a:pt x="488" y="12040"/>
                              </a:lnTo>
                              <a:lnTo>
                                <a:pt x="491" y="11940"/>
                              </a:lnTo>
                              <a:lnTo>
                                <a:pt x="495" y="11860"/>
                              </a:lnTo>
                              <a:lnTo>
                                <a:pt x="498" y="11780"/>
                              </a:lnTo>
                              <a:lnTo>
                                <a:pt x="502" y="11700"/>
                              </a:lnTo>
                              <a:lnTo>
                                <a:pt x="506" y="11620"/>
                              </a:lnTo>
                              <a:lnTo>
                                <a:pt x="510" y="11540"/>
                              </a:lnTo>
                              <a:lnTo>
                                <a:pt x="515" y="11460"/>
                              </a:lnTo>
                              <a:lnTo>
                                <a:pt x="519" y="11380"/>
                              </a:lnTo>
                              <a:lnTo>
                                <a:pt x="524" y="11300"/>
                              </a:lnTo>
                              <a:lnTo>
                                <a:pt x="530" y="11200"/>
                              </a:lnTo>
                              <a:lnTo>
                                <a:pt x="535" y="11120"/>
                              </a:lnTo>
                              <a:lnTo>
                                <a:pt x="541" y="11040"/>
                              </a:lnTo>
                              <a:lnTo>
                                <a:pt x="547" y="10960"/>
                              </a:lnTo>
                              <a:lnTo>
                                <a:pt x="553" y="10880"/>
                              </a:lnTo>
                              <a:lnTo>
                                <a:pt x="560" y="10800"/>
                              </a:lnTo>
                              <a:lnTo>
                                <a:pt x="567" y="10720"/>
                              </a:lnTo>
                              <a:lnTo>
                                <a:pt x="574" y="10620"/>
                              </a:lnTo>
                              <a:lnTo>
                                <a:pt x="581" y="10540"/>
                              </a:lnTo>
                              <a:lnTo>
                                <a:pt x="589" y="10460"/>
                              </a:lnTo>
                              <a:lnTo>
                                <a:pt x="596" y="10380"/>
                              </a:lnTo>
                              <a:lnTo>
                                <a:pt x="604" y="10300"/>
                              </a:lnTo>
                              <a:lnTo>
                                <a:pt x="613" y="10220"/>
                              </a:lnTo>
                              <a:lnTo>
                                <a:pt x="621" y="10120"/>
                              </a:lnTo>
                              <a:lnTo>
                                <a:pt x="630" y="10040"/>
                              </a:lnTo>
                              <a:lnTo>
                                <a:pt x="639" y="9960"/>
                              </a:lnTo>
                              <a:lnTo>
                                <a:pt x="649" y="9880"/>
                              </a:lnTo>
                              <a:lnTo>
                                <a:pt x="658" y="9800"/>
                              </a:lnTo>
                              <a:lnTo>
                                <a:pt x="668" y="9700"/>
                              </a:lnTo>
                              <a:lnTo>
                                <a:pt x="678" y="9620"/>
                              </a:lnTo>
                              <a:lnTo>
                                <a:pt x="688" y="9540"/>
                              </a:lnTo>
                              <a:lnTo>
                                <a:pt x="699" y="9460"/>
                              </a:lnTo>
                              <a:lnTo>
                                <a:pt x="710" y="9380"/>
                              </a:lnTo>
                              <a:lnTo>
                                <a:pt x="721" y="9280"/>
                              </a:lnTo>
                              <a:lnTo>
                                <a:pt x="732" y="9200"/>
                              </a:lnTo>
                              <a:lnTo>
                                <a:pt x="744" y="9120"/>
                              </a:lnTo>
                              <a:lnTo>
                                <a:pt x="756" y="9040"/>
                              </a:lnTo>
                              <a:lnTo>
                                <a:pt x="768" y="8940"/>
                              </a:lnTo>
                              <a:lnTo>
                                <a:pt x="781" y="8860"/>
                              </a:lnTo>
                              <a:lnTo>
                                <a:pt x="793" y="8780"/>
                              </a:lnTo>
                              <a:lnTo>
                                <a:pt x="806" y="8700"/>
                              </a:lnTo>
                              <a:lnTo>
                                <a:pt x="819" y="8620"/>
                              </a:lnTo>
                              <a:lnTo>
                                <a:pt x="833" y="8520"/>
                              </a:lnTo>
                              <a:lnTo>
                                <a:pt x="846" y="8440"/>
                              </a:lnTo>
                              <a:lnTo>
                                <a:pt x="860" y="8360"/>
                              </a:lnTo>
                              <a:lnTo>
                                <a:pt x="875" y="8280"/>
                              </a:lnTo>
                              <a:lnTo>
                                <a:pt x="889" y="8180"/>
                              </a:lnTo>
                              <a:lnTo>
                                <a:pt x="904" y="8100"/>
                              </a:lnTo>
                              <a:lnTo>
                                <a:pt x="919" y="8020"/>
                              </a:lnTo>
                              <a:lnTo>
                                <a:pt x="934" y="7920"/>
                              </a:lnTo>
                              <a:lnTo>
                                <a:pt x="950" y="7840"/>
                              </a:lnTo>
                              <a:lnTo>
                                <a:pt x="965" y="7760"/>
                              </a:lnTo>
                              <a:lnTo>
                                <a:pt x="982" y="7680"/>
                              </a:lnTo>
                              <a:lnTo>
                                <a:pt x="998" y="7580"/>
                              </a:lnTo>
                              <a:lnTo>
                                <a:pt x="1014" y="7500"/>
                              </a:lnTo>
                              <a:lnTo>
                                <a:pt x="1031" y="7420"/>
                              </a:lnTo>
                              <a:lnTo>
                                <a:pt x="1048" y="7320"/>
                              </a:lnTo>
                              <a:lnTo>
                                <a:pt x="1066" y="7240"/>
                              </a:lnTo>
                              <a:lnTo>
                                <a:pt x="1083" y="7160"/>
                              </a:lnTo>
                              <a:lnTo>
                                <a:pt x="1101" y="7060"/>
                              </a:lnTo>
                              <a:lnTo>
                                <a:pt x="1119" y="6980"/>
                              </a:lnTo>
                              <a:lnTo>
                                <a:pt x="1138" y="6900"/>
                              </a:lnTo>
                              <a:lnTo>
                                <a:pt x="1156" y="6820"/>
                              </a:lnTo>
                              <a:lnTo>
                                <a:pt x="1175" y="6720"/>
                              </a:lnTo>
                              <a:lnTo>
                                <a:pt x="1194" y="6640"/>
                              </a:lnTo>
                              <a:lnTo>
                                <a:pt x="1214" y="6560"/>
                              </a:lnTo>
                              <a:lnTo>
                                <a:pt x="1234" y="6460"/>
                              </a:lnTo>
                              <a:lnTo>
                                <a:pt x="1254" y="6380"/>
                              </a:lnTo>
                              <a:lnTo>
                                <a:pt x="1274" y="6300"/>
                              </a:lnTo>
                              <a:lnTo>
                                <a:pt x="1294" y="6200"/>
                              </a:lnTo>
                              <a:lnTo>
                                <a:pt x="1315" y="6120"/>
                              </a:lnTo>
                              <a:lnTo>
                                <a:pt x="1336" y="6020"/>
                              </a:lnTo>
                              <a:lnTo>
                                <a:pt x="1358" y="5940"/>
                              </a:lnTo>
                              <a:lnTo>
                                <a:pt x="1379" y="5860"/>
                              </a:lnTo>
                              <a:lnTo>
                                <a:pt x="1401" y="5760"/>
                              </a:lnTo>
                              <a:lnTo>
                                <a:pt x="1423" y="5680"/>
                              </a:lnTo>
                              <a:lnTo>
                                <a:pt x="1445" y="5600"/>
                              </a:lnTo>
                              <a:lnTo>
                                <a:pt x="1468" y="5500"/>
                              </a:lnTo>
                              <a:lnTo>
                                <a:pt x="1491" y="5420"/>
                              </a:lnTo>
                              <a:lnTo>
                                <a:pt x="1514" y="5320"/>
                              </a:lnTo>
                              <a:lnTo>
                                <a:pt x="1538" y="5240"/>
                              </a:lnTo>
                              <a:lnTo>
                                <a:pt x="1561" y="5160"/>
                              </a:lnTo>
                              <a:lnTo>
                                <a:pt x="1585" y="5060"/>
                              </a:lnTo>
                              <a:lnTo>
                                <a:pt x="1609" y="4980"/>
                              </a:lnTo>
                              <a:lnTo>
                                <a:pt x="1634" y="4900"/>
                              </a:lnTo>
                              <a:lnTo>
                                <a:pt x="1659" y="4800"/>
                              </a:lnTo>
                              <a:lnTo>
                                <a:pt x="1684" y="4720"/>
                              </a:lnTo>
                              <a:lnTo>
                                <a:pt x="1709" y="4620"/>
                              </a:lnTo>
                              <a:lnTo>
                                <a:pt x="1735" y="4540"/>
                              </a:lnTo>
                              <a:lnTo>
                                <a:pt x="1760" y="4440"/>
                              </a:lnTo>
                              <a:lnTo>
                                <a:pt x="1786" y="4360"/>
                              </a:lnTo>
                              <a:lnTo>
                                <a:pt x="1813" y="4280"/>
                              </a:lnTo>
                              <a:lnTo>
                                <a:pt x="1840" y="4180"/>
                              </a:lnTo>
                              <a:lnTo>
                                <a:pt x="1866" y="4100"/>
                              </a:lnTo>
                              <a:lnTo>
                                <a:pt x="1894" y="4000"/>
                              </a:lnTo>
                              <a:lnTo>
                                <a:pt x="1921" y="3920"/>
                              </a:lnTo>
                              <a:lnTo>
                                <a:pt x="1949" y="3820"/>
                              </a:lnTo>
                              <a:lnTo>
                                <a:pt x="1977" y="3740"/>
                              </a:lnTo>
                              <a:lnTo>
                                <a:pt x="2005" y="3640"/>
                              </a:lnTo>
                              <a:lnTo>
                                <a:pt x="2034" y="3560"/>
                              </a:lnTo>
                              <a:lnTo>
                                <a:pt x="2062" y="3480"/>
                              </a:lnTo>
                              <a:lnTo>
                                <a:pt x="2091" y="3380"/>
                              </a:lnTo>
                              <a:lnTo>
                                <a:pt x="2121" y="3300"/>
                              </a:lnTo>
                              <a:lnTo>
                                <a:pt x="2150" y="3200"/>
                              </a:lnTo>
                              <a:lnTo>
                                <a:pt x="2180" y="3120"/>
                              </a:lnTo>
                              <a:lnTo>
                                <a:pt x="2210" y="3020"/>
                              </a:lnTo>
                              <a:lnTo>
                                <a:pt x="2241" y="2940"/>
                              </a:lnTo>
                              <a:lnTo>
                                <a:pt x="2272" y="2840"/>
                              </a:lnTo>
                              <a:lnTo>
                                <a:pt x="2303" y="2760"/>
                              </a:lnTo>
                              <a:lnTo>
                                <a:pt x="2334" y="2660"/>
                              </a:lnTo>
                              <a:lnTo>
                                <a:pt x="2365" y="2580"/>
                              </a:lnTo>
                              <a:lnTo>
                                <a:pt x="2397" y="2480"/>
                              </a:lnTo>
                              <a:lnTo>
                                <a:pt x="2429" y="2400"/>
                              </a:lnTo>
                              <a:lnTo>
                                <a:pt x="2461" y="2300"/>
                              </a:lnTo>
                              <a:lnTo>
                                <a:pt x="2494" y="2220"/>
                              </a:lnTo>
                              <a:lnTo>
                                <a:pt x="2527" y="2120"/>
                              </a:lnTo>
                              <a:lnTo>
                                <a:pt x="2560" y="2040"/>
                              </a:lnTo>
                              <a:lnTo>
                                <a:pt x="2594" y="1940"/>
                              </a:lnTo>
                              <a:lnTo>
                                <a:pt x="2627" y="1860"/>
                              </a:lnTo>
                              <a:lnTo>
                                <a:pt x="2661" y="1760"/>
                              </a:lnTo>
                              <a:lnTo>
                                <a:pt x="2696" y="1680"/>
                              </a:lnTo>
                              <a:lnTo>
                                <a:pt x="2730" y="1580"/>
                              </a:lnTo>
                              <a:lnTo>
                                <a:pt x="2765" y="1480"/>
                              </a:lnTo>
                              <a:lnTo>
                                <a:pt x="2800" y="1400"/>
                              </a:lnTo>
                              <a:lnTo>
                                <a:pt x="2835" y="1300"/>
                              </a:lnTo>
                              <a:lnTo>
                                <a:pt x="2871" y="1220"/>
                              </a:lnTo>
                              <a:lnTo>
                                <a:pt x="2907" y="1120"/>
                              </a:lnTo>
                              <a:lnTo>
                                <a:pt x="2943" y="1040"/>
                              </a:lnTo>
                              <a:lnTo>
                                <a:pt x="2979" y="940"/>
                              </a:lnTo>
                              <a:lnTo>
                                <a:pt x="3016" y="840"/>
                              </a:lnTo>
                              <a:lnTo>
                                <a:pt x="3053" y="760"/>
                              </a:lnTo>
                              <a:lnTo>
                                <a:pt x="3090" y="660"/>
                              </a:lnTo>
                              <a:lnTo>
                                <a:pt x="3128" y="580"/>
                              </a:lnTo>
                              <a:lnTo>
                                <a:pt x="3166" y="480"/>
                              </a:lnTo>
                              <a:lnTo>
                                <a:pt x="3204" y="400"/>
                              </a:lnTo>
                              <a:lnTo>
                                <a:pt x="3242" y="300"/>
                              </a:lnTo>
                              <a:lnTo>
                                <a:pt x="3281" y="200"/>
                              </a:lnTo>
                              <a:lnTo>
                                <a:pt x="3320" y="120"/>
                              </a:lnTo>
                              <a:lnTo>
                                <a:pt x="3359" y="20"/>
                              </a:lnTo>
                              <a:lnTo>
                                <a:pt x="3373" y="0"/>
                              </a:lnTo>
                              <a:close/>
                              <a:moveTo>
                                <a:pt x="11872" y="1320"/>
                              </a:moveTo>
                              <a:lnTo>
                                <a:pt x="11775" y="1340"/>
                              </a:lnTo>
                              <a:lnTo>
                                <a:pt x="11701" y="1360"/>
                              </a:lnTo>
                              <a:lnTo>
                                <a:pt x="11628" y="1360"/>
                              </a:lnTo>
                              <a:lnTo>
                                <a:pt x="11480" y="1400"/>
                              </a:lnTo>
                              <a:lnTo>
                                <a:pt x="11405" y="1400"/>
                              </a:lnTo>
                              <a:lnTo>
                                <a:pt x="11255" y="1440"/>
                              </a:lnTo>
                              <a:lnTo>
                                <a:pt x="11179" y="1440"/>
                              </a:lnTo>
                              <a:lnTo>
                                <a:pt x="11026" y="1480"/>
                              </a:lnTo>
                              <a:lnTo>
                                <a:pt x="10949" y="1480"/>
                              </a:lnTo>
                              <a:lnTo>
                                <a:pt x="10556" y="1580"/>
                              </a:lnTo>
                              <a:lnTo>
                                <a:pt x="10476" y="1580"/>
                              </a:lnTo>
                              <a:lnTo>
                                <a:pt x="9981" y="1700"/>
                              </a:lnTo>
                              <a:lnTo>
                                <a:pt x="9896" y="1740"/>
                              </a:lnTo>
                              <a:lnTo>
                                <a:pt x="9637" y="1800"/>
                              </a:lnTo>
                              <a:lnTo>
                                <a:pt x="9585" y="1820"/>
                              </a:lnTo>
                              <a:lnTo>
                                <a:pt x="9479" y="1860"/>
                              </a:lnTo>
                              <a:lnTo>
                                <a:pt x="9425" y="1860"/>
                              </a:lnTo>
                              <a:lnTo>
                                <a:pt x="9314" y="1900"/>
                              </a:lnTo>
                              <a:lnTo>
                                <a:pt x="9025" y="2000"/>
                              </a:lnTo>
                              <a:lnTo>
                                <a:pt x="8965" y="2040"/>
                              </a:lnTo>
                              <a:lnTo>
                                <a:pt x="8785" y="2100"/>
                              </a:lnTo>
                              <a:lnTo>
                                <a:pt x="8724" y="2140"/>
                              </a:lnTo>
                              <a:lnTo>
                                <a:pt x="8602" y="2180"/>
                              </a:lnTo>
                              <a:lnTo>
                                <a:pt x="8541" y="2220"/>
                              </a:lnTo>
                              <a:lnTo>
                                <a:pt x="8480" y="2240"/>
                              </a:lnTo>
                              <a:lnTo>
                                <a:pt x="8419" y="2280"/>
                              </a:lnTo>
                              <a:lnTo>
                                <a:pt x="8358" y="2300"/>
                              </a:lnTo>
                              <a:lnTo>
                                <a:pt x="8297" y="2340"/>
                              </a:lnTo>
                              <a:lnTo>
                                <a:pt x="8237" y="2360"/>
                              </a:lnTo>
                              <a:lnTo>
                                <a:pt x="8176" y="2400"/>
                              </a:lnTo>
                              <a:lnTo>
                                <a:pt x="8116" y="2420"/>
                              </a:lnTo>
                              <a:lnTo>
                                <a:pt x="7937" y="2540"/>
                              </a:lnTo>
                              <a:lnTo>
                                <a:pt x="7878" y="2560"/>
                              </a:lnTo>
                              <a:lnTo>
                                <a:pt x="7820" y="2600"/>
                              </a:lnTo>
                              <a:lnTo>
                                <a:pt x="7706" y="2680"/>
                              </a:lnTo>
                              <a:lnTo>
                                <a:pt x="7594" y="2760"/>
                              </a:lnTo>
                              <a:lnTo>
                                <a:pt x="7539" y="2800"/>
                              </a:lnTo>
                              <a:lnTo>
                                <a:pt x="7486" y="2840"/>
                              </a:lnTo>
                              <a:lnTo>
                                <a:pt x="7433" y="2900"/>
                              </a:lnTo>
                              <a:lnTo>
                                <a:pt x="7381" y="2940"/>
                              </a:lnTo>
                              <a:lnTo>
                                <a:pt x="7330" y="2980"/>
                              </a:lnTo>
                              <a:lnTo>
                                <a:pt x="7280" y="3020"/>
                              </a:lnTo>
                              <a:lnTo>
                                <a:pt x="7231" y="3080"/>
                              </a:lnTo>
                              <a:lnTo>
                                <a:pt x="7183" y="3120"/>
                              </a:lnTo>
                              <a:lnTo>
                                <a:pt x="7136" y="3180"/>
                              </a:lnTo>
                              <a:lnTo>
                                <a:pt x="7091" y="3220"/>
                              </a:lnTo>
                              <a:lnTo>
                                <a:pt x="7047" y="3280"/>
                              </a:lnTo>
                              <a:lnTo>
                                <a:pt x="7004" y="3320"/>
                              </a:lnTo>
                              <a:lnTo>
                                <a:pt x="6963" y="3380"/>
                              </a:lnTo>
                              <a:lnTo>
                                <a:pt x="6923" y="3440"/>
                              </a:lnTo>
                              <a:lnTo>
                                <a:pt x="6885" y="3480"/>
                              </a:lnTo>
                              <a:lnTo>
                                <a:pt x="6848" y="3540"/>
                              </a:lnTo>
                              <a:lnTo>
                                <a:pt x="6813" y="3600"/>
                              </a:lnTo>
                              <a:lnTo>
                                <a:pt x="6779" y="3660"/>
                              </a:lnTo>
                              <a:lnTo>
                                <a:pt x="6748" y="3720"/>
                              </a:lnTo>
                              <a:lnTo>
                                <a:pt x="6718" y="3780"/>
                              </a:lnTo>
                              <a:lnTo>
                                <a:pt x="6689" y="3840"/>
                              </a:lnTo>
                              <a:lnTo>
                                <a:pt x="6663" y="3900"/>
                              </a:lnTo>
                              <a:lnTo>
                                <a:pt x="6639" y="3960"/>
                              </a:lnTo>
                              <a:lnTo>
                                <a:pt x="6616" y="4020"/>
                              </a:lnTo>
                              <a:lnTo>
                                <a:pt x="6596" y="4080"/>
                              </a:lnTo>
                              <a:lnTo>
                                <a:pt x="6577" y="4140"/>
                              </a:lnTo>
                              <a:lnTo>
                                <a:pt x="6561" y="4220"/>
                              </a:lnTo>
                              <a:lnTo>
                                <a:pt x="6547" y="4280"/>
                              </a:lnTo>
                              <a:lnTo>
                                <a:pt x="6535" y="4360"/>
                              </a:lnTo>
                              <a:lnTo>
                                <a:pt x="6525" y="4420"/>
                              </a:lnTo>
                              <a:lnTo>
                                <a:pt x="6518" y="4500"/>
                              </a:lnTo>
                              <a:lnTo>
                                <a:pt x="6513" y="4560"/>
                              </a:lnTo>
                              <a:lnTo>
                                <a:pt x="6511" y="4640"/>
                              </a:lnTo>
                              <a:lnTo>
                                <a:pt x="6511" y="4720"/>
                              </a:lnTo>
                              <a:lnTo>
                                <a:pt x="6513" y="4780"/>
                              </a:lnTo>
                              <a:lnTo>
                                <a:pt x="6518" y="4860"/>
                              </a:lnTo>
                              <a:lnTo>
                                <a:pt x="6526" y="4940"/>
                              </a:lnTo>
                              <a:lnTo>
                                <a:pt x="6537" y="5020"/>
                              </a:lnTo>
                              <a:lnTo>
                                <a:pt x="6550" y="5100"/>
                              </a:lnTo>
                              <a:lnTo>
                                <a:pt x="6566" y="5180"/>
                              </a:lnTo>
                              <a:lnTo>
                                <a:pt x="6585" y="5260"/>
                              </a:lnTo>
                              <a:lnTo>
                                <a:pt x="6606" y="5340"/>
                              </a:lnTo>
                              <a:lnTo>
                                <a:pt x="6631" y="5420"/>
                              </a:lnTo>
                              <a:lnTo>
                                <a:pt x="6651" y="5500"/>
                              </a:lnTo>
                              <a:lnTo>
                                <a:pt x="6673" y="5560"/>
                              </a:lnTo>
                              <a:lnTo>
                                <a:pt x="6696" y="5620"/>
                              </a:lnTo>
                              <a:lnTo>
                                <a:pt x="6721" y="5660"/>
                              </a:lnTo>
                              <a:lnTo>
                                <a:pt x="6746" y="5720"/>
                              </a:lnTo>
                              <a:lnTo>
                                <a:pt x="6773" y="5780"/>
                              </a:lnTo>
                              <a:lnTo>
                                <a:pt x="6801" y="5820"/>
                              </a:lnTo>
                              <a:lnTo>
                                <a:pt x="6831" y="5880"/>
                              </a:lnTo>
                              <a:lnTo>
                                <a:pt x="6861" y="5920"/>
                              </a:lnTo>
                              <a:lnTo>
                                <a:pt x="6893" y="5960"/>
                              </a:lnTo>
                              <a:lnTo>
                                <a:pt x="6926" y="6020"/>
                              </a:lnTo>
                              <a:lnTo>
                                <a:pt x="6959" y="6060"/>
                              </a:lnTo>
                              <a:lnTo>
                                <a:pt x="6994" y="6100"/>
                              </a:lnTo>
                              <a:lnTo>
                                <a:pt x="7031" y="6140"/>
                              </a:lnTo>
                              <a:lnTo>
                                <a:pt x="7068" y="6160"/>
                              </a:lnTo>
                              <a:lnTo>
                                <a:pt x="7106" y="6200"/>
                              </a:lnTo>
                              <a:lnTo>
                                <a:pt x="7145" y="6240"/>
                              </a:lnTo>
                              <a:lnTo>
                                <a:pt x="7185" y="6260"/>
                              </a:lnTo>
                              <a:lnTo>
                                <a:pt x="7226" y="6300"/>
                              </a:lnTo>
                              <a:lnTo>
                                <a:pt x="7268" y="6320"/>
                              </a:lnTo>
                              <a:lnTo>
                                <a:pt x="7310" y="6360"/>
                              </a:lnTo>
                              <a:lnTo>
                                <a:pt x="7398" y="6400"/>
                              </a:lnTo>
                              <a:lnTo>
                                <a:pt x="7443" y="6440"/>
                              </a:lnTo>
                              <a:lnTo>
                                <a:pt x="7490" y="6460"/>
                              </a:lnTo>
                              <a:lnTo>
                                <a:pt x="7584" y="6500"/>
                              </a:lnTo>
                              <a:lnTo>
                                <a:pt x="7730" y="6560"/>
                              </a:lnTo>
                              <a:lnTo>
                                <a:pt x="7781" y="6560"/>
                              </a:lnTo>
                              <a:lnTo>
                                <a:pt x="7883" y="6600"/>
                              </a:lnTo>
                              <a:lnTo>
                                <a:pt x="7935" y="6600"/>
                              </a:lnTo>
                              <a:lnTo>
                                <a:pt x="8040" y="6640"/>
                              </a:lnTo>
                              <a:lnTo>
                                <a:pt x="8094" y="6640"/>
                              </a:lnTo>
                              <a:lnTo>
                                <a:pt x="8148" y="6660"/>
                              </a:lnTo>
                              <a:lnTo>
                                <a:pt x="8257" y="6660"/>
                              </a:lnTo>
                              <a:lnTo>
                                <a:pt x="8312" y="6680"/>
                              </a:lnTo>
                              <a:lnTo>
                                <a:pt x="8423" y="6680"/>
                              </a:lnTo>
                              <a:lnTo>
                                <a:pt x="8479" y="6700"/>
                              </a:lnTo>
                              <a:lnTo>
                                <a:pt x="8649" y="6700"/>
                              </a:lnTo>
                              <a:lnTo>
                                <a:pt x="8707" y="6720"/>
                              </a:lnTo>
                              <a:lnTo>
                                <a:pt x="9227" y="6720"/>
                              </a:lnTo>
                              <a:lnTo>
                                <a:pt x="9285" y="6740"/>
                              </a:lnTo>
                              <a:lnTo>
                                <a:pt x="9912" y="6740"/>
                              </a:lnTo>
                              <a:lnTo>
                                <a:pt x="9968" y="6760"/>
                              </a:lnTo>
                              <a:lnTo>
                                <a:pt x="10186" y="6760"/>
                              </a:lnTo>
                              <a:lnTo>
                                <a:pt x="10240" y="6780"/>
                              </a:lnTo>
                              <a:lnTo>
                                <a:pt x="10397" y="6780"/>
                              </a:lnTo>
                              <a:lnTo>
                                <a:pt x="10449" y="6800"/>
                              </a:lnTo>
                              <a:lnTo>
                                <a:pt x="10500" y="6800"/>
                              </a:lnTo>
                              <a:lnTo>
                                <a:pt x="10550" y="6820"/>
                              </a:lnTo>
                              <a:lnTo>
                                <a:pt x="10600" y="6820"/>
                              </a:lnTo>
                              <a:lnTo>
                                <a:pt x="10648" y="6840"/>
                              </a:lnTo>
                              <a:lnTo>
                                <a:pt x="10697" y="6840"/>
                              </a:lnTo>
                              <a:lnTo>
                                <a:pt x="10791" y="6880"/>
                              </a:lnTo>
                              <a:lnTo>
                                <a:pt x="10837" y="6880"/>
                              </a:lnTo>
                              <a:lnTo>
                                <a:pt x="10883" y="6900"/>
                              </a:lnTo>
                              <a:lnTo>
                                <a:pt x="10971" y="6940"/>
                              </a:lnTo>
                              <a:lnTo>
                                <a:pt x="11056" y="6980"/>
                              </a:lnTo>
                              <a:lnTo>
                                <a:pt x="11097" y="7000"/>
                              </a:lnTo>
                              <a:lnTo>
                                <a:pt x="11137" y="7020"/>
                              </a:lnTo>
                              <a:lnTo>
                                <a:pt x="11176" y="7040"/>
                              </a:lnTo>
                              <a:lnTo>
                                <a:pt x="11214" y="7060"/>
                              </a:lnTo>
                              <a:lnTo>
                                <a:pt x="11251" y="7080"/>
                              </a:lnTo>
                              <a:lnTo>
                                <a:pt x="11288" y="7120"/>
                              </a:lnTo>
                              <a:lnTo>
                                <a:pt x="11323" y="7140"/>
                              </a:lnTo>
                              <a:lnTo>
                                <a:pt x="11357" y="7180"/>
                              </a:lnTo>
                              <a:lnTo>
                                <a:pt x="11390" y="7200"/>
                              </a:lnTo>
                              <a:lnTo>
                                <a:pt x="11422" y="7240"/>
                              </a:lnTo>
                              <a:lnTo>
                                <a:pt x="11452" y="7280"/>
                              </a:lnTo>
                              <a:lnTo>
                                <a:pt x="11482" y="7300"/>
                              </a:lnTo>
                              <a:lnTo>
                                <a:pt x="11510" y="7340"/>
                              </a:lnTo>
                              <a:lnTo>
                                <a:pt x="11537" y="7380"/>
                              </a:lnTo>
                              <a:lnTo>
                                <a:pt x="11563" y="7420"/>
                              </a:lnTo>
                              <a:lnTo>
                                <a:pt x="11587" y="7460"/>
                              </a:lnTo>
                              <a:lnTo>
                                <a:pt x="11611" y="7520"/>
                              </a:lnTo>
                              <a:lnTo>
                                <a:pt x="11633" y="7560"/>
                              </a:lnTo>
                              <a:lnTo>
                                <a:pt x="11653" y="7600"/>
                              </a:lnTo>
                              <a:lnTo>
                                <a:pt x="11672" y="7660"/>
                              </a:lnTo>
                              <a:lnTo>
                                <a:pt x="11690" y="7700"/>
                              </a:lnTo>
                              <a:lnTo>
                                <a:pt x="11706" y="7760"/>
                              </a:lnTo>
                              <a:lnTo>
                                <a:pt x="11721" y="7820"/>
                              </a:lnTo>
                              <a:lnTo>
                                <a:pt x="11736" y="7880"/>
                              </a:lnTo>
                              <a:lnTo>
                                <a:pt x="11748" y="7940"/>
                              </a:lnTo>
                              <a:lnTo>
                                <a:pt x="11760" y="8000"/>
                              </a:lnTo>
                              <a:lnTo>
                                <a:pt x="11770" y="8040"/>
                              </a:lnTo>
                              <a:lnTo>
                                <a:pt x="11779" y="8100"/>
                              </a:lnTo>
                              <a:lnTo>
                                <a:pt x="11787" y="8160"/>
                              </a:lnTo>
                              <a:lnTo>
                                <a:pt x="11793" y="8220"/>
                              </a:lnTo>
                              <a:lnTo>
                                <a:pt x="11798" y="8260"/>
                              </a:lnTo>
                              <a:lnTo>
                                <a:pt x="11802" y="8320"/>
                              </a:lnTo>
                              <a:lnTo>
                                <a:pt x="11804" y="8360"/>
                              </a:lnTo>
                              <a:lnTo>
                                <a:pt x="11806" y="8420"/>
                              </a:lnTo>
                              <a:lnTo>
                                <a:pt x="11806" y="8480"/>
                              </a:lnTo>
                              <a:lnTo>
                                <a:pt x="11805" y="8520"/>
                              </a:lnTo>
                              <a:lnTo>
                                <a:pt x="11803" y="8580"/>
                              </a:lnTo>
                              <a:lnTo>
                                <a:pt x="11799" y="8620"/>
                              </a:lnTo>
                              <a:lnTo>
                                <a:pt x="11795" y="8660"/>
                              </a:lnTo>
                              <a:lnTo>
                                <a:pt x="11789" y="8720"/>
                              </a:lnTo>
                              <a:lnTo>
                                <a:pt x="11782" y="8760"/>
                              </a:lnTo>
                              <a:lnTo>
                                <a:pt x="11775" y="8800"/>
                              </a:lnTo>
                              <a:lnTo>
                                <a:pt x="11765" y="8840"/>
                              </a:lnTo>
                              <a:lnTo>
                                <a:pt x="11755" y="8900"/>
                              </a:lnTo>
                              <a:lnTo>
                                <a:pt x="11744" y="8940"/>
                              </a:lnTo>
                              <a:lnTo>
                                <a:pt x="11732" y="8980"/>
                              </a:lnTo>
                              <a:lnTo>
                                <a:pt x="11718" y="9020"/>
                              </a:lnTo>
                              <a:lnTo>
                                <a:pt x="11704" y="9060"/>
                              </a:lnTo>
                              <a:lnTo>
                                <a:pt x="11688" y="9100"/>
                              </a:lnTo>
                              <a:lnTo>
                                <a:pt x="11672" y="9140"/>
                              </a:lnTo>
                              <a:lnTo>
                                <a:pt x="11654" y="9180"/>
                              </a:lnTo>
                              <a:lnTo>
                                <a:pt x="11636" y="9220"/>
                              </a:lnTo>
                              <a:lnTo>
                                <a:pt x="11616" y="9260"/>
                              </a:lnTo>
                              <a:lnTo>
                                <a:pt x="11596" y="9300"/>
                              </a:lnTo>
                              <a:lnTo>
                                <a:pt x="11574" y="9340"/>
                              </a:lnTo>
                              <a:lnTo>
                                <a:pt x="11552" y="9380"/>
                              </a:lnTo>
                              <a:lnTo>
                                <a:pt x="11528" y="9420"/>
                              </a:lnTo>
                              <a:lnTo>
                                <a:pt x="11504" y="9440"/>
                              </a:lnTo>
                              <a:lnTo>
                                <a:pt x="11479" y="9480"/>
                              </a:lnTo>
                              <a:lnTo>
                                <a:pt x="11453" y="9520"/>
                              </a:lnTo>
                              <a:lnTo>
                                <a:pt x="11426" y="9560"/>
                              </a:lnTo>
                              <a:lnTo>
                                <a:pt x="11398" y="9580"/>
                              </a:lnTo>
                              <a:lnTo>
                                <a:pt x="11369" y="9620"/>
                              </a:lnTo>
                              <a:lnTo>
                                <a:pt x="11339" y="9660"/>
                              </a:lnTo>
                              <a:lnTo>
                                <a:pt x="11308" y="9680"/>
                              </a:lnTo>
                              <a:lnTo>
                                <a:pt x="11277" y="9720"/>
                              </a:lnTo>
                              <a:lnTo>
                                <a:pt x="11245" y="9740"/>
                              </a:lnTo>
                              <a:lnTo>
                                <a:pt x="11212" y="9780"/>
                              </a:lnTo>
                              <a:lnTo>
                                <a:pt x="11178" y="9800"/>
                              </a:lnTo>
                              <a:lnTo>
                                <a:pt x="11143" y="9840"/>
                              </a:lnTo>
                              <a:lnTo>
                                <a:pt x="11108" y="9860"/>
                              </a:lnTo>
                              <a:lnTo>
                                <a:pt x="11071" y="9900"/>
                              </a:lnTo>
                              <a:lnTo>
                                <a:pt x="11034" y="9920"/>
                              </a:lnTo>
                              <a:lnTo>
                                <a:pt x="10997" y="9960"/>
                              </a:lnTo>
                              <a:lnTo>
                                <a:pt x="10958" y="9980"/>
                              </a:lnTo>
                              <a:lnTo>
                                <a:pt x="10919" y="10020"/>
                              </a:lnTo>
                              <a:lnTo>
                                <a:pt x="10838" y="10060"/>
                              </a:lnTo>
                              <a:lnTo>
                                <a:pt x="10797" y="10100"/>
                              </a:lnTo>
                              <a:lnTo>
                                <a:pt x="10755" y="10120"/>
                              </a:lnTo>
                              <a:lnTo>
                                <a:pt x="10669" y="10160"/>
                              </a:lnTo>
                              <a:lnTo>
                                <a:pt x="10625" y="10200"/>
                              </a:lnTo>
                              <a:lnTo>
                                <a:pt x="10581" y="10220"/>
                              </a:lnTo>
                              <a:lnTo>
                                <a:pt x="10443" y="10280"/>
                              </a:lnTo>
                              <a:lnTo>
                                <a:pt x="10396" y="10320"/>
                              </a:lnTo>
                              <a:lnTo>
                                <a:pt x="10252" y="10380"/>
                              </a:lnTo>
                              <a:lnTo>
                                <a:pt x="10052" y="10460"/>
                              </a:lnTo>
                              <a:lnTo>
                                <a:pt x="10001" y="10500"/>
                              </a:lnTo>
                              <a:lnTo>
                                <a:pt x="9684" y="10620"/>
                              </a:lnTo>
                              <a:lnTo>
                                <a:pt x="9295" y="10760"/>
                              </a:lnTo>
                              <a:lnTo>
                                <a:pt x="9238" y="10760"/>
                              </a:lnTo>
                              <a:lnTo>
                                <a:pt x="8475" y="11020"/>
                              </a:lnTo>
                              <a:lnTo>
                                <a:pt x="8354" y="11040"/>
                              </a:lnTo>
                              <a:lnTo>
                                <a:pt x="7562" y="11300"/>
                              </a:lnTo>
                              <a:lnTo>
                                <a:pt x="7501" y="11300"/>
                              </a:lnTo>
                              <a:lnTo>
                                <a:pt x="7074" y="11440"/>
                              </a:lnTo>
                              <a:lnTo>
                                <a:pt x="7013" y="11480"/>
                              </a:lnTo>
                              <a:lnTo>
                                <a:pt x="6415" y="11680"/>
                              </a:lnTo>
                              <a:lnTo>
                                <a:pt x="6357" y="11720"/>
                              </a:lnTo>
                              <a:lnTo>
                                <a:pt x="6125" y="11800"/>
                              </a:lnTo>
                              <a:lnTo>
                                <a:pt x="6068" y="11840"/>
                              </a:lnTo>
                              <a:lnTo>
                                <a:pt x="5954" y="11880"/>
                              </a:lnTo>
                              <a:lnTo>
                                <a:pt x="5898" y="11920"/>
                              </a:lnTo>
                              <a:lnTo>
                                <a:pt x="5786" y="11960"/>
                              </a:lnTo>
                              <a:lnTo>
                                <a:pt x="5731" y="12000"/>
                              </a:lnTo>
                              <a:lnTo>
                                <a:pt x="5622" y="12040"/>
                              </a:lnTo>
                              <a:lnTo>
                                <a:pt x="5568" y="12080"/>
                              </a:lnTo>
                              <a:lnTo>
                                <a:pt x="5514" y="12100"/>
                              </a:lnTo>
                              <a:lnTo>
                                <a:pt x="5461" y="12140"/>
                              </a:lnTo>
                              <a:lnTo>
                                <a:pt x="5408" y="12160"/>
                              </a:lnTo>
                              <a:lnTo>
                                <a:pt x="5356" y="12200"/>
                              </a:lnTo>
                              <a:lnTo>
                                <a:pt x="5304" y="12220"/>
                              </a:lnTo>
                              <a:lnTo>
                                <a:pt x="5253" y="12260"/>
                              </a:lnTo>
                              <a:lnTo>
                                <a:pt x="5202" y="12280"/>
                              </a:lnTo>
                              <a:lnTo>
                                <a:pt x="5151" y="12320"/>
                              </a:lnTo>
                              <a:lnTo>
                                <a:pt x="5101" y="12340"/>
                              </a:lnTo>
                              <a:lnTo>
                                <a:pt x="5003" y="12420"/>
                              </a:lnTo>
                              <a:lnTo>
                                <a:pt x="4955" y="12440"/>
                              </a:lnTo>
                              <a:lnTo>
                                <a:pt x="4907" y="12480"/>
                              </a:lnTo>
                              <a:lnTo>
                                <a:pt x="4860" y="12520"/>
                              </a:lnTo>
                              <a:lnTo>
                                <a:pt x="4814" y="12560"/>
                              </a:lnTo>
                              <a:lnTo>
                                <a:pt x="4768" y="12580"/>
                              </a:lnTo>
                              <a:lnTo>
                                <a:pt x="4722" y="12620"/>
                              </a:lnTo>
                              <a:lnTo>
                                <a:pt x="4677" y="12660"/>
                              </a:lnTo>
                              <a:lnTo>
                                <a:pt x="4633" y="12700"/>
                              </a:lnTo>
                              <a:lnTo>
                                <a:pt x="4590" y="12740"/>
                              </a:lnTo>
                              <a:lnTo>
                                <a:pt x="4547" y="12780"/>
                              </a:lnTo>
                              <a:lnTo>
                                <a:pt x="4505" y="12820"/>
                              </a:lnTo>
                              <a:lnTo>
                                <a:pt x="4463" y="12860"/>
                              </a:lnTo>
                              <a:lnTo>
                                <a:pt x="4423" y="12900"/>
                              </a:lnTo>
                              <a:lnTo>
                                <a:pt x="4382" y="12940"/>
                              </a:lnTo>
                              <a:lnTo>
                                <a:pt x="4343" y="12980"/>
                              </a:lnTo>
                              <a:lnTo>
                                <a:pt x="4304" y="13020"/>
                              </a:lnTo>
                              <a:lnTo>
                                <a:pt x="4266" y="13060"/>
                              </a:lnTo>
                              <a:lnTo>
                                <a:pt x="4229" y="13100"/>
                              </a:lnTo>
                              <a:lnTo>
                                <a:pt x="4193" y="13140"/>
                              </a:lnTo>
                              <a:lnTo>
                                <a:pt x="4157" y="13200"/>
                              </a:lnTo>
                              <a:lnTo>
                                <a:pt x="4122" y="13240"/>
                              </a:lnTo>
                              <a:lnTo>
                                <a:pt x="4088" y="13280"/>
                              </a:lnTo>
                              <a:lnTo>
                                <a:pt x="4055" y="13340"/>
                              </a:lnTo>
                              <a:lnTo>
                                <a:pt x="4022" y="13380"/>
                              </a:lnTo>
                              <a:lnTo>
                                <a:pt x="3991" y="13420"/>
                              </a:lnTo>
                              <a:lnTo>
                                <a:pt x="3960" y="13480"/>
                              </a:lnTo>
                              <a:lnTo>
                                <a:pt x="3930" y="13520"/>
                              </a:lnTo>
                              <a:lnTo>
                                <a:pt x="3901" y="13580"/>
                              </a:lnTo>
                              <a:lnTo>
                                <a:pt x="3873" y="13620"/>
                              </a:lnTo>
                              <a:lnTo>
                                <a:pt x="3845" y="13680"/>
                              </a:lnTo>
                              <a:lnTo>
                                <a:pt x="3819" y="13740"/>
                              </a:lnTo>
                              <a:lnTo>
                                <a:pt x="3794" y="13780"/>
                              </a:lnTo>
                              <a:lnTo>
                                <a:pt x="3769" y="13840"/>
                              </a:lnTo>
                              <a:lnTo>
                                <a:pt x="3745" y="13900"/>
                              </a:lnTo>
                              <a:lnTo>
                                <a:pt x="3723" y="13960"/>
                              </a:lnTo>
                              <a:lnTo>
                                <a:pt x="3701" y="14000"/>
                              </a:lnTo>
                              <a:lnTo>
                                <a:pt x="3673" y="14080"/>
                              </a:lnTo>
                              <a:lnTo>
                                <a:pt x="3647" y="14160"/>
                              </a:lnTo>
                              <a:lnTo>
                                <a:pt x="3621" y="14240"/>
                              </a:lnTo>
                              <a:lnTo>
                                <a:pt x="3597" y="14320"/>
                              </a:lnTo>
                              <a:lnTo>
                                <a:pt x="3573" y="14380"/>
                              </a:lnTo>
                              <a:lnTo>
                                <a:pt x="3551" y="14460"/>
                              </a:lnTo>
                              <a:lnTo>
                                <a:pt x="3529" y="14540"/>
                              </a:lnTo>
                              <a:lnTo>
                                <a:pt x="3509" y="14620"/>
                              </a:lnTo>
                              <a:lnTo>
                                <a:pt x="3490" y="14700"/>
                              </a:lnTo>
                              <a:lnTo>
                                <a:pt x="3471" y="14780"/>
                              </a:lnTo>
                              <a:lnTo>
                                <a:pt x="3454" y="14860"/>
                              </a:lnTo>
                              <a:lnTo>
                                <a:pt x="3438" y="14940"/>
                              </a:lnTo>
                              <a:lnTo>
                                <a:pt x="3423" y="15000"/>
                              </a:lnTo>
                              <a:lnTo>
                                <a:pt x="3409" y="15080"/>
                              </a:lnTo>
                              <a:lnTo>
                                <a:pt x="3395" y="15160"/>
                              </a:lnTo>
                              <a:lnTo>
                                <a:pt x="3383" y="15240"/>
                              </a:lnTo>
                              <a:lnTo>
                                <a:pt x="3372" y="15320"/>
                              </a:lnTo>
                              <a:lnTo>
                                <a:pt x="3362" y="15400"/>
                              </a:lnTo>
                              <a:lnTo>
                                <a:pt x="3353" y="15480"/>
                              </a:lnTo>
                              <a:lnTo>
                                <a:pt x="3344" y="15560"/>
                              </a:lnTo>
                              <a:lnTo>
                                <a:pt x="3337" y="15640"/>
                              </a:lnTo>
                              <a:lnTo>
                                <a:pt x="3331" y="15720"/>
                              </a:lnTo>
                              <a:lnTo>
                                <a:pt x="3326" y="15800"/>
                              </a:lnTo>
                              <a:lnTo>
                                <a:pt x="3322" y="15880"/>
                              </a:lnTo>
                              <a:lnTo>
                                <a:pt x="3318" y="15940"/>
                              </a:lnTo>
                              <a:lnTo>
                                <a:pt x="3316" y="16020"/>
                              </a:lnTo>
                              <a:lnTo>
                                <a:pt x="3315" y="16100"/>
                              </a:lnTo>
                              <a:lnTo>
                                <a:pt x="3314" y="16120"/>
                              </a:lnTo>
                              <a:lnTo>
                                <a:pt x="3314" y="16200"/>
                              </a:lnTo>
                              <a:lnTo>
                                <a:pt x="3315" y="16260"/>
                              </a:lnTo>
                              <a:lnTo>
                                <a:pt x="3316" y="16340"/>
                              </a:lnTo>
                              <a:lnTo>
                                <a:pt x="3319" y="16420"/>
                              </a:lnTo>
                              <a:lnTo>
                                <a:pt x="3322" y="16500"/>
                              </a:lnTo>
                              <a:lnTo>
                                <a:pt x="3327" y="16580"/>
                              </a:lnTo>
                              <a:lnTo>
                                <a:pt x="3332" y="16660"/>
                              </a:lnTo>
                              <a:lnTo>
                                <a:pt x="3338" y="16740"/>
                              </a:lnTo>
                              <a:lnTo>
                                <a:pt x="3345" y="16820"/>
                              </a:lnTo>
                              <a:lnTo>
                                <a:pt x="11872" y="16820"/>
                              </a:lnTo>
                              <a:lnTo>
                                <a:pt x="11872" y="1320"/>
                              </a:lnTo>
                              <a:close/>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B111" id="AutoShape 23" o:spid="_x0000_s1026" style="position:absolute;margin-left:1.7pt;margin-top:.9pt;width:593.65pt;height:841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3,1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" path="m3373,l2089,r-41,80l2008,160r-40,80l1928,300r-40,80l1849,460r-39,80l1771,600r-39,80l1694,760r-38,80l1618,900r-37,80l1544,1060r-37,60l1470,1200r-36,80l1398,1360r-36,60l1326,1500r-35,80l1256,1640r-35,80l1186,1800r-34,80l1118,1940r-34,80l1050,2100r-33,60l984,2240r-33,80l919,2380r-33,80l854,2540r-32,60l791,2680r-32,60l728,2820r-31,80l667,2960r-31,80l606,3120r-30,60l546,3260r-29,60l488,3400r-29,80l430,3540r-29,80l373,3680r-28,80l317,3820r-28,80l262,3980r-27,60l208,4120r-27,60l155,4260r-27,60l102,4400r-26,60l51,4540r-26,60l,4680,,16820r759,l747,16740r-11,-80l724,16580r-11,-80l703,16420r-11,-80l682,16280r-10,-80l662,16120r-9,-80l644,15960r-9,-80l626,15800r-9,-80l609,15640r-8,-80l593,15480r-7,-80l578,15320r-7,-80l564,15180r-6,-80l551,15020r-6,-80l539,14860r-5,-80l528,14700r-5,-80l518,14540r-4,-80l509,14380r-4,-80l501,14220r-4,-80l494,14060r-3,-80l488,13900r-3,-80l483,13740r-2,-80l479,13580r-2,-80l475,13420r-1,-80l473,13260r-1,-80l472,13100r,-40l472,12840r1,-80l473,12680r1,-80l476,12520r1,-80l479,12360r2,-80l483,12200r3,-80l488,12040r3,-100l495,11860r3,-80l502,11700r4,-80l510,11540r5,-80l519,11380r5,-80l530,11200r5,-80l541,11040r6,-80l553,10880r7,-80l567,10720r7,-100l581,10540r8,-80l596,10380r8,-80l613,10220r8,-100l630,10040r9,-80l649,9880r9,-80l668,9700r10,-80l688,9540r11,-80l710,9380r11,-100l732,9200r12,-80l756,9040r12,-100l781,8860r12,-80l806,8700r13,-80l833,8520r13,-80l860,8360r15,-80l889,8180r15,-80l919,8020r15,-100l950,7840r15,-80l982,7680r16,-100l1014,7500r17,-80l1048,7320r18,-80l1083,7160r18,-100l1119,6980r19,-80l1156,6820r19,-100l1194,6640r20,-80l1234,6460r20,-80l1274,6300r20,-100l1315,6120r21,-100l1358,5940r21,-80l1401,5760r22,-80l1445,5600r23,-100l1491,5420r23,-100l1538,5240r23,-80l1585,5060r24,-80l1634,4900r25,-100l1684,4720r25,-100l1735,4540r25,-100l1786,4360r27,-80l1840,4180r26,-80l1894,4000r27,-80l1949,3820r28,-80l2005,3640r29,-80l2062,3480r29,-100l2121,3300r29,-100l2180,3120r30,-100l2241,2940r31,-100l2303,2760r31,-100l2365,2580r32,-100l2429,2400r32,-100l2494,2220r33,-100l2560,2040r34,-100l2627,1860r34,-100l2696,1680r34,-100l2765,1480r35,-80l2835,1300r36,-80l2907,1120r36,-80l2979,940r37,-100l3053,760r37,-100l3128,580r38,-100l3204,400r38,-100l3281,200r39,-80l3359,20,3373,xm11872,1320r-97,20l11701,1360r-73,l11480,1400r-75,l11255,1440r-76,l11026,1480r-77,l10556,1580r-80,l9981,1700r-85,40l9637,1800r-52,20l9479,1860r-54,l9314,1900r-289,100l8965,2040r-180,60l8724,2140r-122,40l8541,2220r-61,20l8419,2280r-61,20l8297,2340r-60,20l8176,2400r-60,20l7937,2540r-59,20l7820,2600r-114,80l7594,2760r-55,40l7486,2840r-53,60l7381,2940r-51,40l7280,3020r-49,60l7183,3120r-47,60l7091,3220r-44,60l7004,3320r-41,60l6923,3440r-38,40l6848,3540r-35,60l6779,3660r-31,60l6718,3780r-29,60l6663,3900r-24,60l6616,4020r-20,60l6577,4140r-16,80l6547,4280r-12,80l6525,4420r-7,80l6513,4560r-2,80l6511,4720r2,60l6518,4860r8,80l6537,5020r13,80l6566,5180r19,80l6606,5340r25,80l6651,5500r22,60l6696,5620r25,40l6746,5720r27,60l6801,5820r30,60l6861,5920r32,40l6926,6020r33,40l6994,6100r37,40l7068,6160r38,40l7145,6240r40,20l7226,6300r42,20l7310,6360r88,40l7443,6440r47,20l7584,6500r146,60l7781,6560r102,40l7935,6600r105,40l8094,6640r54,20l8257,6660r55,20l8423,6680r56,20l8649,6700r58,20l9227,6720r58,20l9912,6740r56,20l10186,6760r54,20l10397,6780r52,20l10500,6800r50,20l10600,6820r48,20l10697,6840r94,40l10837,6880r46,20l10971,6940r85,40l11097,7000r40,20l11176,7040r38,20l11251,7080r37,40l11323,7140r34,40l11390,7200r32,40l11452,7280r30,20l11510,7340r27,40l11563,7420r24,40l11611,7520r22,40l11653,7600r19,60l11690,7700r16,60l11721,7820r15,60l11748,7940r12,60l11770,8040r9,60l11787,8160r6,60l11798,8260r4,60l11804,8360r2,60l11806,8480r-1,40l11803,8580r-4,40l11795,8660r-6,60l11782,8760r-7,40l11765,8840r-10,60l11744,8940r-12,40l11718,9020r-14,40l11688,9100r-16,40l11654,9180r-18,40l11616,9260r-20,40l11574,9340r-22,40l11528,9420r-24,20l11479,9480r-26,40l11426,9560r-28,20l11369,9620r-30,40l11308,9680r-31,40l11245,9740r-33,40l11178,9800r-35,40l11108,9860r-37,40l11034,9920r-37,40l10958,9980r-39,40l10838,10060r-41,40l10755,10120r-86,40l10625,10200r-44,20l10443,10280r-47,40l10252,10380r-200,80l10001,10500r-317,120l9295,10760r-57,l8475,11020r-121,20l7562,11300r-61,l7074,11440r-61,40l6415,11680r-58,40l6125,11800r-57,40l5954,11880r-56,40l5786,11960r-55,40l5622,12040r-54,40l5514,12100r-53,40l5408,12160r-52,40l5304,12220r-51,40l5202,12280r-51,40l5101,12340r-98,80l4955,12440r-48,40l4860,12520r-46,40l4768,12580r-46,40l4677,12660r-44,40l4590,12740r-43,40l4505,12820r-42,40l4423,12900r-41,40l4343,12980r-39,40l4266,13060r-37,40l4193,13140r-36,60l4122,13240r-34,40l4055,13340r-33,40l3991,13420r-31,60l3930,13520r-29,60l3873,13620r-28,60l3819,13740r-25,40l3769,13840r-24,60l3723,13960r-22,40l3673,14080r-26,80l3621,14240r-24,80l3573,14380r-22,80l3529,14540r-20,80l3490,14700r-19,80l3454,14860r-16,80l3423,15000r-14,80l3395,15160r-12,80l3372,15320r-10,80l3353,15480r-9,80l3337,15640r-6,80l3326,15800r-4,80l3318,15940r-2,80l3315,16100r-1,20l3314,16200r1,60l3316,16340r3,80l3322,16500r5,80l3332,16660r6,80l3345,16820r8527,l11872,1320xe" fillcolor="#044b34" stroked="f">
                <v:path arrowok="t" o:connecttype="custom" o:connectlocs="1124585,392430;887730,875030;666750,1344930;462280,1802130;273050,2259330;98425,2716530;467360,10590530;403225,10095230;354330,9599930;320675,9091930;302895,8583930;300990,8012430;316230,7491730;347345,6971030;394335,6437630;457835,5904230;537210,5370830;633730,4824730;746125,4278630;875665,3732530;1021715,3173730;1184910,2614930;1365250,2043430;1562735,1471930;1778000,900430;2010410,316230;7383780,875030;6283960,1116330;5462270,1395730;5002530,1637030;4591685,1967230;4326255,2297430;4166235,2691130;4144010,3148330;4267835,3605530;4464685,3910330;4756150,4113530;5278120,4253230;6502400,4316730;6910705,4392930;7211695,4570730;7386955,4812030;7479665,5154930;7492365,5485130;7432040,5764530;7305040,6005830;7119620,6221730;6856095,6424930;6149340,6755130;4036695,7453630;3467735,7720330;3115945,7936230;2834005,8177530;2595880,8444230;2409190,8761730;2254885,9193530;2148205,9688830;2105660,10184130;2119630,10641330" o:connectangles="0,0,0,0,0,0,0,0,0,0,0,0,0,0,0,0,0,0,0,0,0,0,0,0,0,0,0,0,0,0,0,0,0,0,0,0,0,0,0,0,0,0,0,0,0,0,0,0,0,0,0,0,0,0,0,0,0,0,0"/>
                <w10:wrap anchorx="page" anchory="page"/>
              </v:shape>
            </w:pict>
          </mc:Fallback>
        </mc:AlternateContent>
      </w:r>
    </w:p>
    <w:p w14:paraId="4BFC2ACC" w14:textId="77777777" w:rsidR="00B00BF8" w:rsidRDefault="00B00BF8">
      <w:pPr>
        <w:pStyle w:val="BodyText"/>
        <w:rPr>
          <w:rFonts w:ascii="Times New Roman"/>
          <w:sz w:val="20"/>
        </w:rPr>
      </w:pPr>
    </w:p>
    <w:p w14:paraId="2402ABB4" w14:textId="77777777" w:rsidR="00B00BF8" w:rsidRDefault="00B00BF8">
      <w:pPr>
        <w:pStyle w:val="BodyText"/>
        <w:rPr>
          <w:rFonts w:ascii="Times New Roman"/>
          <w:sz w:val="20"/>
        </w:rPr>
      </w:pPr>
    </w:p>
    <w:p w14:paraId="1581D8D5" w14:textId="77777777" w:rsidR="00B00BF8" w:rsidRDefault="00B00BF8">
      <w:pPr>
        <w:pStyle w:val="BodyText"/>
        <w:rPr>
          <w:rFonts w:ascii="Times New Roman"/>
          <w:sz w:val="20"/>
        </w:rPr>
      </w:pPr>
    </w:p>
    <w:p w14:paraId="31681EF3" w14:textId="77777777" w:rsidR="00B00BF8" w:rsidRDefault="00B00BF8">
      <w:pPr>
        <w:pStyle w:val="BodyText"/>
        <w:rPr>
          <w:rFonts w:ascii="Times New Roman"/>
          <w:sz w:val="20"/>
        </w:rPr>
      </w:pPr>
    </w:p>
    <w:p w14:paraId="02781344" w14:textId="77777777" w:rsidR="00B00BF8" w:rsidRDefault="00B00BF8">
      <w:pPr>
        <w:pStyle w:val="BodyText"/>
        <w:rPr>
          <w:rFonts w:ascii="Times New Roman"/>
          <w:sz w:val="20"/>
        </w:rPr>
      </w:pPr>
    </w:p>
    <w:p w14:paraId="5387DA04" w14:textId="77777777" w:rsidR="00B00BF8" w:rsidRDefault="00B00BF8">
      <w:pPr>
        <w:pStyle w:val="BodyText"/>
        <w:rPr>
          <w:rFonts w:ascii="Times New Roman"/>
          <w:sz w:val="20"/>
        </w:rPr>
      </w:pPr>
    </w:p>
    <w:p w14:paraId="1DC39BC8" w14:textId="77777777" w:rsidR="00B00BF8" w:rsidRDefault="00B00BF8">
      <w:pPr>
        <w:pStyle w:val="BodyText"/>
        <w:rPr>
          <w:rFonts w:ascii="Times New Roman"/>
          <w:sz w:val="20"/>
        </w:rPr>
      </w:pPr>
    </w:p>
    <w:p w14:paraId="743C0758" w14:textId="77777777" w:rsidR="00B00BF8" w:rsidRDefault="00B00BF8">
      <w:pPr>
        <w:pStyle w:val="BodyText"/>
        <w:rPr>
          <w:rFonts w:ascii="Times New Roman"/>
          <w:sz w:val="20"/>
        </w:rPr>
      </w:pPr>
    </w:p>
    <w:p w14:paraId="3DF2A3F2" w14:textId="77777777" w:rsidR="00B00BF8" w:rsidRDefault="00B00BF8">
      <w:pPr>
        <w:pStyle w:val="BodyText"/>
        <w:rPr>
          <w:rFonts w:ascii="Times New Roman"/>
          <w:sz w:val="20"/>
        </w:rPr>
      </w:pPr>
    </w:p>
    <w:p w14:paraId="208840D3" w14:textId="77777777" w:rsidR="00B00BF8" w:rsidRDefault="00B00BF8">
      <w:pPr>
        <w:pStyle w:val="BodyText"/>
        <w:rPr>
          <w:rFonts w:ascii="Times New Roman"/>
          <w:sz w:val="20"/>
        </w:rPr>
      </w:pPr>
    </w:p>
    <w:p w14:paraId="262BA430" w14:textId="77777777" w:rsidR="00B00BF8" w:rsidRDefault="00B00BF8">
      <w:pPr>
        <w:pStyle w:val="BodyText"/>
        <w:rPr>
          <w:rFonts w:ascii="Times New Roman"/>
          <w:sz w:val="20"/>
        </w:rPr>
      </w:pPr>
    </w:p>
    <w:p w14:paraId="73468E7D" w14:textId="77777777" w:rsidR="00B00BF8" w:rsidRDefault="00B00BF8">
      <w:pPr>
        <w:pStyle w:val="BodyText"/>
        <w:rPr>
          <w:rFonts w:ascii="Times New Roman"/>
          <w:sz w:val="20"/>
        </w:rPr>
      </w:pPr>
    </w:p>
    <w:p w14:paraId="74D5556E" w14:textId="77777777" w:rsidR="00B00BF8" w:rsidRDefault="00B00BF8">
      <w:pPr>
        <w:pStyle w:val="BodyText"/>
        <w:rPr>
          <w:rFonts w:ascii="Times New Roman"/>
          <w:sz w:val="20"/>
        </w:rPr>
      </w:pPr>
    </w:p>
    <w:p w14:paraId="373B5F43" w14:textId="77777777" w:rsidR="00B00BF8" w:rsidRDefault="00B00BF8">
      <w:pPr>
        <w:pStyle w:val="BodyText"/>
        <w:rPr>
          <w:rFonts w:ascii="Times New Roman"/>
          <w:sz w:val="20"/>
        </w:rPr>
      </w:pPr>
    </w:p>
    <w:p w14:paraId="7BC26261" w14:textId="77777777" w:rsidR="00B00BF8" w:rsidRDefault="00B00BF8">
      <w:pPr>
        <w:pStyle w:val="BodyText"/>
        <w:rPr>
          <w:rFonts w:ascii="Times New Roman"/>
          <w:sz w:val="20"/>
        </w:rPr>
      </w:pPr>
    </w:p>
    <w:p w14:paraId="6B4529A8" w14:textId="77777777" w:rsidR="00B00BF8" w:rsidRDefault="00B00BF8">
      <w:pPr>
        <w:pStyle w:val="BodyText"/>
        <w:rPr>
          <w:rFonts w:ascii="Times New Roman"/>
          <w:sz w:val="20"/>
        </w:rPr>
      </w:pPr>
    </w:p>
    <w:p w14:paraId="575C0D23" w14:textId="77777777" w:rsidR="00B00BF8" w:rsidRDefault="00B00BF8">
      <w:pPr>
        <w:pStyle w:val="BodyText"/>
        <w:rPr>
          <w:rFonts w:ascii="Times New Roman"/>
          <w:sz w:val="20"/>
        </w:rPr>
      </w:pPr>
    </w:p>
    <w:p w14:paraId="0170E258" w14:textId="77777777" w:rsidR="00B00BF8" w:rsidRDefault="00B00BF8">
      <w:pPr>
        <w:pStyle w:val="BodyText"/>
        <w:rPr>
          <w:rFonts w:ascii="Times New Roman"/>
          <w:sz w:val="20"/>
        </w:rPr>
      </w:pPr>
    </w:p>
    <w:p w14:paraId="62A7E949" w14:textId="77777777" w:rsidR="00B00BF8" w:rsidRDefault="00B00BF8">
      <w:pPr>
        <w:pStyle w:val="BodyText"/>
        <w:rPr>
          <w:rFonts w:ascii="Times New Roman"/>
          <w:sz w:val="20"/>
        </w:rPr>
      </w:pPr>
    </w:p>
    <w:p w14:paraId="5EAD92E0" w14:textId="77777777" w:rsidR="00B00BF8" w:rsidRDefault="00B00BF8">
      <w:pPr>
        <w:pStyle w:val="BodyText"/>
        <w:spacing w:before="1"/>
        <w:rPr>
          <w:rFonts w:ascii="Times New Roman"/>
          <w:sz w:val="27"/>
        </w:rPr>
      </w:pPr>
    </w:p>
    <w:p w14:paraId="4114D9A7" w14:textId="43D5CFD8" w:rsidR="00EE739E" w:rsidRDefault="00EE739E">
      <w:pPr>
        <w:spacing w:before="73"/>
        <w:ind w:left="140" w:right="1287"/>
        <w:rPr>
          <w:color w:val="044B34"/>
          <w:sz w:val="72"/>
          <w:szCs w:val="72"/>
        </w:rPr>
      </w:pPr>
      <w:r w:rsidRPr="00EE739E">
        <w:rPr>
          <w:color w:val="044B34"/>
          <w:sz w:val="72"/>
          <w:szCs w:val="72"/>
        </w:rPr>
        <w:t xml:space="preserve">Surrey County Council Fostering Service </w:t>
      </w:r>
      <w:r>
        <w:rPr>
          <w:color w:val="044B34"/>
          <w:sz w:val="72"/>
          <w:szCs w:val="72"/>
        </w:rPr>
        <w:t>-</w:t>
      </w:r>
    </w:p>
    <w:p w14:paraId="43E87C42" w14:textId="44CD25D4" w:rsidR="00B00BF8" w:rsidRPr="00EE739E" w:rsidRDefault="00EE739E">
      <w:pPr>
        <w:spacing w:before="73"/>
        <w:ind w:left="140" w:right="1287"/>
        <w:rPr>
          <w:sz w:val="72"/>
          <w:szCs w:val="72"/>
        </w:rPr>
      </w:pPr>
      <w:r>
        <w:rPr>
          <w:color w:val="044B34"/>
          <w:sz w:val="72"/>
          <w:szCs w:val="72"/>
        </w:rPr>
        <w:t xml:space="preserve">Foster Carers </w:t>
      </w:r>
      <w:r w:rsidRPr="00EE739E">
        <w:rPr>
          <w:color w:val="044B34"/>
          <w:sz w:val="72"/>
          <w:szCs w:val="72"/>
        </w:rPr>
        <w:t>‘On-hold</w:t>
      </w:r>
      <w:r>
        <w:rPr>
          <w:color w:val="044B34"/>
          <w:sz w:val="72"/>
          <w:szCs w:val="72"/>
        </w:rPr>
        <w:t>’</w:t>
      </w:r>
      <w:r w:rsidRPr="00EE739E">
        <w:rPr>
          <w:color w:val="044B34"/>
          <w:sz w:val="72"/>
          <w:szCs w:val="72"/>
        </w:rPr>
        <w:t xml:space="preserve"> </w:t>
      </w:r>
      <w:r w:rsidR="00872171">
        <w:rPr>
          <w:color w:val="044B34"/>
          <w:sz w:val="72"/>
          <w:szCs w:val="72"/>
        </w:rPr>
        <w:t>Guidance</w:t>
      </w:r>
    </w:p>
    <w:p w14:paraId="5C47261B" w14:textId="6A86D628" w:rsidR="001C26A0" w:rsidRDefault="00D80175" w:rsidP="001C26A0">
      <w:pPr>
        <w:spacing w:before="411" w:line="477" w:lineRule="auto"/>
        <w:ind w:left="140" w:right="6378"/>
        <w:rPr>
          <w:b/>
          <w:color w:val="FF0000"/>
          <w:sz w:val="28"/>
        </w:rPr>
      </w:pPr>
      <w:r>
        <w:rPr>
          <w:b/>
          <w:sz w:val="28"/>
        </w:rPr>
        <w:t>Version FINAL</w:t>
      </w:r>
      <w:r w:rsidR="00EE739E">
        <w:rPr>
          <w:b/>
          <w:sz w:val="28"/>
        </w:rPr>
        <w:t xml:space="preserve"> </w:t>
      </w:r>
      <w:r>
        <w:rPr>
          <w:b/>
          <w:sz w:val="28"/>
        </w:rPr>
        <w:t>v</w:t>
      </w:r>
      <w:r w:rsidR="00871020">
        <w:rPr>
          <w:b/>
          <w:sz w:val="28"/>
        </w:rPr>
        <w:t>3</w:t>
      </w:r>
      <w:r w:rsidR="00EE739E">
        <w:rPr>
          <w:b/>
          <w:sz w:val="28"/>
        </w:rPr>
        <w:t xml:space="preserve"> </w:t>
      </w:r>
      <w:r>
        <w:rPr>
          <w:b/>
          <w:sz w:val="28"/>
        </w:rPr>
        <w:t>Approved by</w:t>
      </w:r>
      <w:r w:rsidRPr="00D80175">
        <w:rPr>
          <w:b/>
          <w:color w:val="FF0000"/>
          <w:sz w:val="28"/>
        </w:rPr>
        <w:t xml:space="preserve"> </w:t>
      </w:r>
      <w:r w:rsidR="00EE739E">
        <w:rPr>
          <w:b/>
          <w:sz w:val="28"/>
        </w:rPr>
        <w:t>Jo Rabbitte</w:t>
      </w:r>
    </w:p>
    <w:p w14:paraId="4AC611C8" w14:textId="0ABE11B9" w:rsidR="00B00BF8" w:rsidRPr="00EE739E" w:rsidRDefault="00D80175" w:rsidP="00EE739E">
      <w:pPr>
        <w:spacing w:before="411" w:line="477" w:lineRule="auto"/>
        <w:ind w:left="140" w:right="6378"/>
        <w:rPr>
          <w:b/>
          <w:color w:val="FF0000"/>
          <w:sz w:val="28"/>
        </w:rPr>
        <w:sectPr w:rsidR="00B00BF8" w:rsidRPr="00EE739E">
          <w:type w:val="continuous"/>
          <w:pgSz w:w="11910" w:h="16840"/>
          <w:pgMar w:top="1580" w:right="980" w:bottom="280" w:left="1300" w:header="720" w:footer="720" w:gutter="0"/>
          <w:cols w:space="720"/>
        </w:sectPr>
      </w:pPr>
      <w:r>
        <w:rPr>
          <w:b/>
          <w:sz w:val="28"/>
        </w:rPr>
        <w:t xml:space="preserve">Date: </w:t>
      </w:r>
      <w:r w:rsidR="00871020">
        <w:rPr>
          <w:b/>
          <w:sz w:val="28"/>
        </w:rPr>
        <w:t>18/05/2023</w:t>
      </w:r>
    </w:p>
    <w:bookmarkStart w:id="0" w:name="_Toc46235770"/>
    <w:bookmarkStart w:id="1" w:name="_Toc135306383"/>
    <w:p w14:paraId="2BA4F0BC" w14:textId="77777777" w:rsidR="00B00BF8" w:rsidRDefault="007E3F69">
      <w:pPr>
        <w:pStyle w:val="Heading1"/>
      </w:pPr>
      <w:r>
        <w:rPr>
          <w:noProof/>
          <w:lang w:bidi="ar-SA"/>
        </w:rPr>
        <w:lastRenderedPageBreak/>
        <mc:AlternateContent>
          <mc:Choice Requires="wps">
            <w:drawing>
              <wp:anchor distT="0" distB="0" distL="114300" distR="114300" simplePos="0" relativeHeight="251659264" behindDoc="0" locked="0" layoutInCell="1" allowOverlap="1" wp14:anchorId="1FBCF39F" wp14:editId="2EDAEDDC">
                <wp:simplePos x="0" y="0"/>
                <wp:positionH relativeFrom="page">
                  <wp:posOffset>896620</wp:posOffset>
                </wp:positionH>
                <wp:positionV relativeFrom="paragraph">
                  <wp:posOffset>450215</wp:posOffset>
                </wp:positionV>
                <wp:extent cx="5768975" cy="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2497">
                          <a:solidFill>
                            <a:srgbClr val="38552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343B" id="Line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5.45pt" to="524.8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" strokecolor="#385522" strokeweight=".34714mm">
                <w10:wrap anchorx="page"/>
              </v:line>
            </w:pict>
          </mc:Fallback>
        </mc:AlternateContent>
      </w:r>
      <w:r>
        <w:rPr>
          <w:noProof/>
          <w:lang w:bidi="ar-SA"/>
        </w:rPr>
        <mc:AlternateContent>
          <mc:Choice Requires="wpg">
            <w:drawing>
              <wp:anchor distT="0" distB="0" distL="114300" distR="114300" simplePos="0" relativeHeight="250701824" behindDoc="1" locked="0" layoutInCell="1" allowOverlap="1" wp14:anchorId="1FE3D542" wp14:editId="027911A2">
                <wp:simplePos x="0" y="0"/>
                <wp:positionH relativeFrom="page">
                  <wp:posOffset>920750</wp:posOffset>
                </wp:positionH>
                <wp:positionV relativeFrom="paragraph">
                  <wp:posOffset>647065</wp:posOffset>
                </wp:positionV>
                <wp:extent cx="5890260" cy="3653790"/>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260" cy="3653790"/>
                          <a:chOff x="1450" y="1019"/>
                          <a:chExt cx="9276" cy="5754"/>
                        </a:xfrm>
                      </wpg:grpSpPr>
                      <wps:wsp>
                        <wps:cNvPr id="20" name="Line 21"/>
                        <wps:cNvCnPr>
                          <a:cxnSpLocks noChangeShapeType="1"/>
                        </wps:cNvCnPr>
                        <wps:spPr bwMode="auto">
                          <a:xfrm>
                            <a:off x="1450" y="1023"/>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3490" y="10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3500" y="1023"/>
                            <a:ext cx="7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450" y="6767"/>
                            <a:ext cx="20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7"/>
                        <wps:cNvSpPr>
                          <a:spLocks noChangeArrowheads="1"/>
                        </wps:cNvSpPr>
                        <wps:spPr bwMode="auto">
                          <a:xfrm>
                            <a:off x="3475" y="676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6"/>
                        <wps:cNvCnPr>
                          <a:cxnSpLocks noChangeShapeType="1"/>
                        </wps:cNvCnPr>
                        <wps:spPr bwMode="auto">
                          <a:xfrm>
                            <a:off x="3485" y="6767"/>
                            <a:ext cx="72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0721" y="1019"/>
                            <a:ext cx="0" cy="575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60730" id="Group 14" o:spid="_x0000_s1026" style="position:absolute;margin-left:72.5pt;margin-top:50.95pt;width:463.8pt;height:287.7pt;z-index:-252614656;mso-position-horizontal-relative:page" coordorigin="1450,1019" coordsize="9276,5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">
                <v:line id="Line 21" o:spid="_x0000_s1027" style="position:absolute;visibility:visible;mso-wrap-style:square" from="1450,1023" to="3490,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20" o:spid="_x0000_s1028" style="position:absolute;left:3490;top:10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9" o:spid="_x0000_s1029" style="position:absolute;visibility:visible;mso-wrap-style:square" from="3500,1023" to="10716,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18" o:spid="_x0000_s1030" style="position:absolute;visibility:visible;mso-wrap-style:square" from="1450,6767" to="3490,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17" o:spid="_x0000_s1031" style="position:absolute;left:3475;top:676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16" o:spid="_x0000_s1032" style="position:absolute;visibility:visible;mso-wrap-style:square" from="3485,6767" to="10716,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3" style="position:absolute;visibility:visible;mso-wrap-style:square" from="10721,1019" to="10721,6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wrap anchorx="page"/>
              </v:group>
            </w:pict>
          </mc:Fallback>
        </mc:AlternateContent>
      </w:r>
      <w:r w:rsidR="00D80175">
        <w:rPr>
          <w:color w:val="385522"/>
          <w:spacing w:val="2"/>
        </w:rPr>
        <w:t>About this</w:t>
      </w:r>
      <w:r w:rsidR="00D80175">
        <w:rPr>
          <w:color w:val="385522"/>
          <w:spacing w:val="-54"/>
        </w:rPr>
        <w:t xml:space="preserve"> </w:t>
      </w:r>
      <w:r w:rsidR="00D80175">
        <w:rPr>
          <w:color w:val="385522"/>
          <w:spacing w:val="2"/>
        </w:rPr>
        <w:t>document</w:t>
      </w:r>
      <w:bookmarkEnd w:id="0"/>
      <w:bookmarkEnd w:id="1"/>
    </w:p>
    <w:p w14:paraId="71B43648" w14:textId="77777777" w:rsidR="00B00BF8" w:rsidRDefault="00B00BF8">
      <w:pPr>
        <w:pStyle w:val="BodyText"/>
        <w:spacing w:before="2" w:after="1"/>
        <w:rPr>
          <w:sz w:val="10"/>
        </w:rPr>
      </w:pPr>
    </w:p>
    <w:tbl>
      <w:tblPr>
        <w:tblW w:w="0" w:type="auto"/>
        <w:tblInd w:w="148" w:type="dxa"/>
        <w:tblLayout w:type="fixed"/>
        <w:tblCellMar>
          <w:left w:w="0" w:type="dxa"/>
          <w:right w:w="0" w:type="dxa"/>
        </w:tblCellMar>
        <w:tblLook w:val="01E0" w:firstRow="1" w:lastRow="1" w:firstColumn="1" w:lastColumn="1" w:noHBand="0" w:noVBand="0"/>
      </w:tblPr>
      <w:tblGrid>
        <w:gridCol w:w="2034"/>
        <w:gridCol w:w="6489"/>
      </w:tblGrid>
      <w:tr w:rsidR="00B00BF8" w14:paraId="226F42B1" w14:textId="77777777">
        <w:trPr>
          <w:trHeight w:val="314"/>
        </w:trPr>
        <w:tc>
          <w:tcPr>
            <w:tcW w:w="2034" w:type="dxa"/>
          </w:tcPr>
          <w:p w14:paraId="29936E21" w14:textId="77777777" w:rsidR="00B00BF8" w:rsidRDefault="00B00BF8">
            <w:pPr>
              <w:pStyle w:val="TableParagraph"/>
              <w:ind w:left="0"/>
              <w:rPr>
                <w:rFonts w:ascii="Times New Roman"/>
              </w:rPr>
            </w:pPr>
          </w:p>
        </w:tc>
        <w:tc>
          <w:tcPr>
            <w:tcW w:w="6489" w:type="dxa"/>
          </w:tcPr>
          <w:p w14:paraId="17F4B923" w14:textId="77777777" w:rsidR="00B00BF8" w:rsidRDefault="00B00BF8">
            <w:pPr>
              <w:pStyle w:val="TableParagraph"/>
              <w:ind w:left="0"/>
              <w:rPr>
                <w:rFonts w:ascii="Times New Roman"/>
              </w:rPr>
            </w:pPr>
          </w:p>
        </w:tc>
      </w:tr>
      <w:tr w:rsidR="00B00BF8" w14:paraId="2CC141F9" w14:textId="77777777">
        <w:trPr>
          <w:trHeight w:val="473"/>
        </w:trPr>
        <w:tc>
          <w:tcPr>
            <w:tcW w:w="2034" w:type="dxa"/>
            <w:tcBorders>
              <w:left w:val="single" w:sz="4" w:space="0" w:color="000000"/>
            </w:tcBorders>
          </w:tcPr>
          <w:p w14:paraId="215E4503" w14:textId="77777777" w:rsidR="00B00BF8" w:rsidRDefault="00D80175">
            <w:pPr>
              <w:pStyle w:val="TableParagraph"/>
              <w:spacing w:before="63"/>
              <w:ind w:left="64"/>
              <w:rPr>
                <w:b/>
                <w:sz w:val="24"/>
              </w:rPr>
            </w:pPr>
            <w:r>
              <w:rPr>
                <w:b/>
                <w:color w:val="385522"/>
                <w:sz w:val="24"/>
              </w:rPr>
              <w:t>Title</w:t>
            </w:r>
          </w:p>
        </w:tc>
        <w:tc>
          <w:tcPr>
            <w:tcW w:w="6489" w:type="dxa"/>
          </w:tcPr>
          <w:p w14:paraId="388A4D38" w14:textId="587447FC" w:rsidR="00B00BF8" w:rsidRDefault="00EE739E">
            <w:pPr>
              <w:pStyle w:val="TableParagraph"/>
              <w:spacing w:before="63"/>
              <w:ind w:left="79"/>
              <w:rPr>
                <w:b/>
                <w:sz w:val="24"/>
              </w:rPr>
            </w:pPr>
            <w:r>
              <w:rPr>
                <w:b/>
                <w:sz w:val="24"/>
              </w:rPr>
              <w:t>Foster Carers ‘On</w:t>
            </w:r>
            <w:r w:rsidR="00872171">
              <w:rPr>
                <w:b/>
                <w:sz w:val="24"/>
              </w:rPr>
              <w:t>-</w:t>
            </w:r>
            <w:r>
              <w:rPr>
                <w:b/>
                <w:sz w:val="24"/>
              </w:rPr>
              <w:t xml:space="preserve">hold’ </w:t>
            </w:r>
            <w:r w:rsidR="00872171">
              <w:rPr>
                <w:b/>
                <w:sz w:val="24"/>
              </w:rPr>
              <w:t>Guidance</w:t>
            </w:r>
          </w:p>
        </w:tc>
      </w:tr>
      <w:tr w:rsidR="00B00BF8" w14:paraId="33BA24B8" w14:textId="77777777">
        <w:trPr>
          <w:trHeight w:val="1132"/>
        </w:trPr>
        <w:tc>
          <w:tcPr>
            <w:tcW w:w="2034" w:type="dxa"/>
            <w:tcBorders>
              <w:left w:val="single" w:sz="4" w:space="0" w:color="000000"/>
            </w:tcBorders>
          </w:tcPr>
          <w:p w14:paraId="0D0CC520" w14:textId="77777777" w:rsidR="00B00BF8" w:rsidRDefault="00D80175">
            <w:pPr>
              <w:pStyle w:val="TableParagraph"/>
              <w:spacing w:before="127"/>
              <w:ind w:left="64"/>
              <w:rPr>
                <w:b/>
                <w:sz w:val="24"/>
              </w:rPr>
            </w:pPr>
            <w:r>
              <w:rPr>
                <w:b/>
                <w:color w:val="385522"/>
                <w:sz w:val="24"/>
              </w:rPr>
              <w:t>Purpose</w:t>
            </w:r>
          </w:p>
        </w:tc>
        <w:tc>
          <w:tcPr>
            <w:tcW w:w="6489" w:type="dxa"/>
          </w:tcPr>
          <w:p w14:paraId="3DF32408" w14:textId="5B7FFF5C" w:rsidR="00B00BF8" w:rsidRDefault="00EE739E">
            <w:pPr>
              <w:pStyle w:val="TableParagraph"/>
              <w:spacing w:before="127" w:line="259" w:lineRule="auto"/>
              <w:ind w:left="79" w:right="174"/>
              <w:rPr>
                <w:b/>
                <w:sz w:val="24"/>
              </w:rPr>
            </w:pPr>
            <w:r>
              <w:rPr>
                <w:rFonts w:eastAsia="Times New Roman"/>
                <w:b/>
                <w:bCs/>
                <w:sz w:val="24"/>
                <w:szCs w:val="24"/>
              </w:rPr>
              <w:t xml:space="preserve">This document provides guidance on how to support foster carers who either decide to place themselves ‘on hold’ or </w:t>
            </w:r>
            <w:r w:rsidR="00274C11">
              <w:rPr>
                <w:rFonts w:eastAsia="Times New Roman"/>
                <w:b/>
                <w:bCs/>
                <w:sz w:val="24"/>
                <w:szCs w:val="24"/>
              </w:rPr>
              <w:t xml:space="preserve">where they have been placed “on hold” </w:t>
            </w:r>
            <w:r>
              <w:rPr>
                <w:rFonts w:eastAsia="Times New Roman"/>
                <w:b/>
                <w:bCs/>
                <w:sz w:val="24"/>
                <w:szCs w:val="24"/>
              </w:rPr>
              <w:t xml:space="preserve">by the service.  </w:t>
            </w:r>
          </w:p>
        </w:tc>
      </w:tr>
      <w:tr w:rsidR="00B00BF8" w14:paraId="629EB213" w14:textId="77777777">
        <w:trPr>
          <w:trHeight w:val="538"/>
        </w:trPr>
        <w:tc>
          <w:tcPr>
            <w:tcW w:w="2034" w:type="dxa"/>
            <w:tcBorders>
              <w:left w:val="single" w:sz="4" w:space="0" w:color="000000"/>
            </w:tcBorders>
          </w:tcPr>
          <w:p w14:paraId="071F6A35" w14:textId="77777777" w:rsidR="00B00BF8" w:rsidRDefault="00D80175">
            <w:pPr>
              <w:pStyle w:val="TableParagraph"/>
              <w:spacing w:before="127"/>
              <w:ind w:left="64"/>
              <w:rPr>
                <w:b/>
                <w:sz w:val="24"/>
              </w:rPr>
            </w:pPr>
            <w:r>
              <w:rPr>
                <w:b/>
                <w:color w:val="385522"/>
                <w:sz w:val="24"/>
              </w:rPr>
              <w:t>Updated by</w:t>
            </w:r>
          </w:p>
        </w:tc>
        <w:tc>
          <w:tcPr>
            <w:tcW w:w="6489" w:type="dxa"/>
          </w:tcPr>
          <w:p w14:paraId="5B3A320B" w14:textId="20E983F0" w:rsidR="00B00BF8" w:rsidRDefault="00EE739E">
            <w:pPr>
              <w:pStyle w:val="TableParagraph"/>
              <w:spacing w:before="127"/>
              <w:ind w:left="79"/>
              <w:rPr>
                <w:b/>
                <w:sz w:val="24"/>
              </w:rPr>
            </w:pPr>
            <w:r>
              <w:rPr>
                <w:b/>
                <w:sz w:val="24"/>
              </w:rPr>
              <w:t>Carol Norrington Beard</w:t>
            </w:r>
          </w:p>
        </w:tc>
      </w:tr>
      <w:tr w:rsidR="00B00BF8" w14:paraId="26223329" w14:textId="77777777">
        <w:trPr>
          <w:trHeight w:val="535"/>
        </w:trPr>
        <w:tc>
          <w:tcPr>
            <w:tcW w:w="2034" w:type="dxa"/>
            <w:tcBorders>
              <w:left w:val="single" w:sz="4" w:space="0" w:color="000000"/>
            </w:tcBorders>
          </w:tcPr>
          <w:p w14:paraId="7D227A2F" w14:textId="77777777" w:rsidR="00B00BF8" w:rsidRDefault="00D80175">
            <w:pPr>
              <w:pStyle w:val="TableParagraph"/>
              <w:spacing w:before="128"/>
              <w:ind w:left="64"/>
              <w:rPr>
                <w:b/>
                <w:sz w:val="24"/>
              </w:rPr>
            </w:pPr>
            <w:r>
              <w:rPr>
                <w:b/>
                <w:color w:val="385522"/>
                <w:sz w:val="24"/>
              </w:rPr>
              <w:t>Approved by</w:t>
            </w:r>
          </w:p>
        </w:tc>
        <w:tc>
          <w:tcPr>
            <w:tcW w:w="6489" w:type="dxa"/>
          </w:tcPr>
          <w:p w14:paraId="2EB663DF" w14:textId="12D6C89F" w:rsidR="00B00BF8" w:rsidRDefault="00EE739E">
            <w:pPr>
              <w:pStyle w:val="TableParagraph"/>
              <w:spacing w:before="128"/>
              <w:ind w:left="79"/>
              <w:rPr>
                <w:b/>
                <w:sz w:val="24"/>
              </w:rPr>
            </w:pPr>
            <w:r>
              <w:rPr>
                <w:b/>
                <w:sz w:val="24"/>
              </w:rPr>
              <w:t>Jo Rabbitte</w:t>
            </w:r>
          </w:p>
        </w:tc>
      </w:tr>
      <w:tr w:rsidR="00B00BF8" w14:paraId="61B45F56" w14:textId="77777777">
        <w:trPr>
          <w:trHeight w:val="541"/>
        </w:trPr>
        <w:tc>
          <w:tcPr>
            <w:tcW w:w="2034" w:type="dxa"/>
            <w:tcBorders>
              <w:left w:val="single" w:sz="4" w:space="0" w:color="000000"/>
            </w:tcBorders>
          </w:tcPr>
          <w:p w14:paraId="09117ADF" w14:textId="77777777" w:rsidR="00B00BF8" w:rsidRDefault="00D80175">
            <w:pPr>
              <w:pStyle w:val="TableParagraph"/>
              <w:spacing w:before="130"/>
              <w:ind w:left="64"/>
              <w:rPr>
                <w:b/>
                <w:sz w:val="24"/>
              </w:rPr>
            </w:pPr>
            <w:r>
              <w:rPr>
                <w:b/>
                <w:color w:val="385522"/>
                <w:sz w:val="24"/>
              </w:rPr>
              <w:t>Date</w:t>
            </w:r>
          </w:p>
        </w:tc>
        <w:tc>
          <w:tcPr>
            <w:tcW w:w="6489" w:type="dxa"/>
          </w:tcPr>
          <w:p w14:paraId="7EA381B8" w14:textId="14576760" w:rsidR="00B00BF8" w:rsidRDefault="00274C11">
            <w:pPr>
              <w:pStyle w:val="TableParagraph"/>
              <w:spacing w:before="125"/>
              <w:ind w:left="79"/>
              <w:rPr>
                <w:b/>
                <w:sz w:val="24"/>
              </w:rPr>
            </w:pPr>
            <w:r>
              <w:rPr>
                <w:b/>
                <w:sz w:val="24"/>
              </w:rPr>
              <w:t>18 May 2023</w:t>
            </w:r>
          </w:p>
        </w:tc>
      </w:tr>
      <w:tr w:rsidR="00B00BF8" w14:paraId="40A6EE9E" w14:textId="77777777">
        <w:trPr>
          <w:trHeight w:val="537"/>
        </w:trPr>
        <w:tc>
          <w:tcPr>
            <w:tcW w:w="2034" w:type="dxa"/>
            <w:tcBorders>
              <w:left w:val="single" w:sz="4" w:space="0" w:color="000000"/>
            </w:tcBorders>
          </w:tcPr>
          <w:p w14:paraId="5FBA4ADF" w14:textId="77777777" w:rsidR="00B00BF8" w:rsidRDefault="00D80175">
            <w:pPr>
              <w:pStyle w:val="TableParagraph"/>
              <w:spacing w:before="127"/>
              <w:ind w:left="64"/>
              <w:rPr>
                <w:b/>
                <w:sz w:val="24"/>
              </w:rPr>
            </w:pPr>
            <w:r>
              <w:rPr>
                <w:b/>
                <w:color w:val="385522"/>
                <w:sz w:val="24"/>
              </w:rPr>
              <w:t>Version number</w:t>
            </w:r>
          </w:p>
        </w:tc>
        <w:tc>
          <w:tcPr>
            <w:tcW w:w="6489" w:type="dxa"/>
          </w:tcPr>
          <w:p w14:paraId="08D724AE" w14:textId="444FB1F7" w:rsidR="00B00BF8" w:rsidRDefault="00FA592C">
            <w:pPr>
              <w:pStyle w:val="TableParagraph"/>
              <w:spacing w:before="127"/>
              <w:ind w:left="79"/>
              <w:rPr>
                <w:b/>
                <w:sz w:val="24"/>
              </w:rPr>
            </w:pPr>
            <w:r>
              <w:rPr>
                <w:b/>
                <w:sz w:val="24"/>
              </w:rPr>
              <w:t>V</w:t>
            </w:r>
            <w:r w:rsidR="00274C11">
              <w:rPr>
                <w:b/>
                <w:sz w:val="24"/>
              </w:rPr>
              <w:t>3</w:t>
            </w:r>
          </w:p>
        </w:tc>
      </w:tr>
      <w:tr w:rsidR="00B00BF8" w14:paraId="60A456F9" w14:textId="77777777">
        <w:trPr>
          <w:trHeight w:val="537"/>
        </w:trPr>
        <w:tc>
          <w:tcPr>
            <w:tcW w:w="2034" w:type="dxa"/>
            <w:tcBorders>
              <w:left w:val="single" w:sz="4" w:space="0" w:color="000000"/>
            </w:tcBorders>
          </w:tcPr>
          <w:p w14:paraId="5F1D0135" w14:textId="77777777" w:rsidR="00B00BF8" w:rsidRDefault="00D80175">
            <w:pPr>
              <w:pStyle w:val="TableParagraph"/>
              <w:spacing w:before="127"/>
              <w:ind w:left="64"/>
              <w:rPr>
                <w:b/>
                <w:sz w:val="24"/>
              </w:rPr>
            </w:pPr>
            <w:r>
              <w:rPr>
                <w:b/>
                <w:color w:val="385522"/>
                <w:sz w:val="24"/>
              </w:rPr>
              <w:t>Status</w:t>
            </w:r>
          </w:p>
        </w:tc>
        <w:tc>
          <w:tcPr>
            <w:tcW w:w="6489" w:type="dxa"/>
          </w:tcPr>
          <w:p w14:paraId="76C437FA" w14:textId="0CA988FD" w:rsidR="00B00BF8" w:rsidRDefault="001C26A0">
            <w:pPr>
              <w:pStyle w:val="TableParagraph"/>
              <w:spacing w:before="127"/>
              <w:ind w:left="79"/>
              <w:rPr>
                <w:b/>
                <w:sz w:val="24"/>
              </w:rPr>
            </w:pPr>
            <w:r>
              <w:rPr>
                <w:b/>
                <w:sz w:val="24"/>
              </w:rPr>
              <w:t>Final</w:t>
            </w:r>
          </w:p>
        </w:tc>
      </w:tr>
      <w:tr w:rsidR="00B00BF8" w14:paraId="2B59E04D" w14:textId="77777777">
        <w:trPr>
          <w:trHeight w:val="835"/>
        </w:trPr>
        <w:tc>
          <w:tcPr>
            <w:tcW w:w="2034" w:type="dxa"/>
            <w:tcBorders>
              <w:left w:val="single" w:sz="4" w:space="0" w:color="000000"/>
            </w:tcBorders>
          </w:tcPr>
          <w:p w14:paraId="1BA970B1" w14:textId="77777777" w:rsidR="00B00BF8" w:rsidRDefault="00D80175">
            <w:pPr>
              <w:pStyle w:val="TableParagraph"/>
              <w:spacing w:before="127" w:line="259" w:lineRule="auto"/>
              <w:ind w:left="64" w:right="797"/>
              <w:rPr>
                <w:b/>
                <w:sz w:val="24"/>
              </w:rPr>
            </w:pPr>
            <w:r>
              <w:rPr>
                <w:b/>
                <w:color w:val="385522"/>
                <w:sz w:val="24"/>
              </w:rPr>
              <w:t>Review frequency</w:t>
            </w:r>
          </w:p>
        </w:tc>
        <w:tc>
          <w:tcPr>
            <w:tcW w:w="6489" w:type="dxa"/>
          </w:tcPr>
          <w:p w14:paraId="4E54EECC" w14:textId="015FDE03" w:rsidR="00B00BF8" w:rsidRDefault="00FE5443">
            <w:pPr>
              <w:pStyle w:val="TableParagraph"/>
              <w:spacing w:before="127"/>
              <w:ind w:left="79"/>
              <w:rPr>
                <w:b/>
                <w:sz w:val="24"/>
              </w:rPr>
            </w:pPr>
            <w:r>
              <w:rPr>
                <w:b/>
                <w:sz w:val="24"/>
              </w:rPr>
              <w:t>12</w:t>
            </w:r>
            <w:r w:rsidR="00D80175">
              <w:rPr>
                <w:b/>
                <w:sz w:val="24"/>
              </w:rPr>
              <w:t xml:space="preserve"> months</w:t>
            </w:r>
          </w:p>
        </w:tc>
      </w:tr>
      <w:tr w:rsidR="00B00BF8" w14:paraId="3E2E98E3" w14:textId="77777777">
        <w:trPr>
          <w:trHeight w:val="611"/>
        </w:trPr>
        <w:tc>
          <w:tcPr>
            <w:tcW w:w="2034" w:type="dxa"/>
            <w:tcBorders>
              <w:left w:val="single" w:sz="4" w:space="0" w:color="000000"/>
            </w:tcBorders>
          </w:tcPr>
          <w:p w14:paraId="31FEBBCC" w14:textId="77777777" w:rsidR="00B00BF8" w:rsidRDefault="00D80175">
            <w:pPr>
              <w:pStyle w:val="TableParagraph"/>
              <w:spacing w:before="127"/>
              <w:ind w:left="64"/>
              <w:rPr>
                <w:b/>
                <w:sz w:val="24"/>
              </w:rPr>
            </w:pPr>
            <w:r>
              <w:rPr>
                <w:b/>
                <w:color w:val="385522"/>
                <w:sz w:val="24"/>
              </w:rPr>
              <w:t>Next review date</w:t>
            </w:r>
          </w:p>
        </w:tc>
        <w:tc>
          <w:tcPr>
            <w:tcW w:w="6489" w:type="dxa"/>
          </w:tcPr>
          <w:p w14:paraId="14774213" w14:textId="2D29DAD5" w:rsidR="00B00BF8" w:rsidRDefault="00274C11">
            <w:pPr>
              <w:pStyle w:val="TableParagraph"/>
              <w:spacing w:before="127"/>
              <w:ind w:left="79"/>
              <w:rPr>
                <w:b/>
                <w:sz w:val="24"/>
              </w:rPr>
            </w:pPr>
            <w:r>
              <w:rPr>
                <w:b/>
                <w:sz w:val="24"/>
              </w:rPr>
              <w:t>May 2024</w:t>
            </w:r>
          </w:p>
        </w:tc>
      </w:tr>
    </w:tbl>
    <w:p w14:paraId="1CAC08F8" w14:textId="77777777" w:rsidR="00B00BF8" w:rsidRDefault="00B00BF8">
      <w:pPr>
        <w:rPr>
          <w:sz w:val="24"/>
        </w:rPr>
        <w:sectPr w:rsidR="00B00BF8">
          <w:headerReference w:type="default" r:id="rId8"/>
          <w:pgSz w:w="11910" w:h="16840"/>
          <w:pgMar w:top="1000" w:right="980" w:bottom="280" w:left="1300" w:header="712" w:footer="0" w:gutter="0"/>
          <w:cols w:space="720"/>
        </w:sectPr>
      </w:pPr>
    </w:p>
    <w:p w14:paraId="0EE0D708" w14:textId="77777777" w:rsidR="00B00BF8" w:rsidRDefault="007E3F69">
      <w:pPr>
        <w:spacing w:line="591" w:lineRule="exact"/>
        <w:ind w:left="140"/>
        <w:rPr>
          <w:sz w:val="52"/>
        </w:rPr>
      </w:pPr>
      <w:r>
        <w:rPr>
          <w:noProof/>
          <w:lang w:bidi="ar-SA"/>
        </w:rPr>
        <w:lastRenderedPageBreak/>
        <mc:AlternateContent>
          <mc:Choice Requires="wps">
            <w:drawing>
              <wp:anchor distT="0" distB="0" distL="0" distR="0" simplePos="0" relativeHeight="251661312" behindDoc="1" locked="0" layoutInCell="1" allowOverlap="1" wp14:anchorId="79A6205B" wp14:editId="75343F37">
                <wp:simplePos x="0" y="0"/>
                <wp:positionH relativeFrom="page">
                  <wp:posOffset>896620</wp:posOffset>
                </wp:positionH>
                <wp:positionV relativeFrom="paragraph">
                  <wp:posOffset>450215</wp:posOffset>
                </wp:positionV>
                <wp:extent cx="5769610" cy="1270"/>
                <wp:effectExtent l="0" t="0" r="0" b="0"/>
                <wp:wrapTopAndBottom/>
                <wp:docPr id="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497">
                          <a:solidFill>
                            <a:srgbClr val="38552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49C8" id="Freeform 13" o:spid="_x0000_s1026" style="position:absolute;margin-left:70.6pt;margin-top:35.45pt;width:454.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" path="m,l9085,e" filled="f" strokecolor="#385522" strokeweight=".34714mm">
                <v:path arrowok="t" o:connecttype="custom" o:connectlocs="0,0;5768975,0" o:connectangles="0,0"/>
                <w10:wrap type="topAndBottom" anchorx="page"/>
              </v:shape>
            </w:pict>
          </mc:Fallback>
        </mc:AlternateContent>
      </w:r>
      <w:r w:rsidR="00D80175">
        <w:rPr>
          <w:color w:val="385522"/>
          <w:sz w:val="52"/>
        </w:rPr>
        <w:t>Version Control</w:t>
      </w:r>
    </w:p>
    <w:p w14:paraId="62A60594" w14:textId="77777777" w:rsidR="00B00BF8" w:rsidRDefault="00B00BF8">
      <w:pPr>
        <w:pStyle w:val="BodyText"/>
        <w:rPr>
          <w:sz w:val="15"/>
        </w:rPr>
      </w:pPr>
    </w:p>
    <w:p w14:paraId="1630D709" w14:textId="13731DDF" w:rsidR="00B00BF8" w:rsidRDefault="00D80175" w:rsidP="00E25C32">
      <w:pPr>
        <w:pStyle w:val="BodyText"/>
        <w:spacing w:before="92" w:after="26" w:line="379" w:lineRule="auto"/>
        <w:ind w:left="140" w:right="416"/>
      </w:pPr>
      <w:r w:rsidRPr="00E25C32">
        <w:rPr>
          <w:b/>
        </w:rPr>
        <w:t xml:space="preserve">Document Location: </w:t>
      </w:r>
      <w:r w:rsidR="009C7F69">
        <w:t xml:space="preserve">The </w:t>
      </w:r>
      <w:hyperlink r:id="rId9" w:history="1">
        <w:r w:rsidR="009C7F69" w:rsidRPr="009C7F69">
          <w:rPr>
            <w:rStyle w:val="Hyperlink"/>
          </w:rPr>
          <w:t>Surrey County Council Children’s Services Procedures Manual.</w:t>
        </w:r>
      </w:hyperlink>
      <w:r>
        <w:t xml:space="preserve"> This</w:t>
      </w:r>
      <w:r w:rsidR="00E25C32">
        <w:t xml:space="preserve"> </w:t>
      </w:r>
      <w:r>
        <w:t>document is only valid on the day it is printed</w:t>
      </w: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68"/>
        <w:gridCol w:w="1205"/>
        <w:gridCol w:w="4040"/>
        <w:gridCol w:w="2016"/>
      </w:tblGrid>
      <w:tr w:rsidR="00B00BF8" w14:paraId="6B9CD39D" w14:textId="77777777">
        <w:trPr>
          <w:trHeight w:val="457"/>
        </w:trPr>
        <w:tc>
          <w:tcPr>
            <w:tcW w:w="1668" w:type="dxa"/>
          </w:tcPr>
          <w:p w14:paraId="6AB626B2" w14:textId="77777777" w:rsidR="00B00BF8" w:rsidRDefault="00D80175">
            <w:pPr>
              <w:pStyle w:val="TableParagraph"/>
              <w:spacing w:line="273" w:lineRule="exact"/>
              <w:rPr>
                <w:b/>
                <w:sz w:val="24"/>
              </w:rPr>
            </w:pPr>
            <w:r>
              <w:rPr>
                <w:b/>
                <w:sz w:val="24"/>
              </w:rPr>
              <w:t>Date Issued:</w:t>
            </w:r>
          </w:p>
        </w:tc>
        <w:tc>
          <w:tcPr>
            <w:tcW w:w="1205" w:type="dxa"/>
          </w:tcPr>
          <w:p w14:paraId="68F75DDE" w14:textId="77777777" w:rsidR="00B00BF8" w:rsidRDefault="00D80175">
            <w:pPr>
              <w:pStyle w:val="TableParagraph"/>
              <w:spacing w:line="273" w:lineRule="exact"/>
              <w:rPr>
                <w:b/>
                <w:sz w:val="24"/>
              </w:rPr>
            </w:pPr>
            <w:r>
              <w:rPr>
                <w:b/>
                <w:sz w:val="24"/>
              </w:rPr>
              <w:t>Version</w:t>
            </w:r>
          </w:p>
        </w:tc>
        <w:tc>
          <w:tcPr>
            <w:tcW w:w="4040" w:type="dxa"/>
          </w:tcPr>
          <w:p w14:paraId="74D8FA5E" w14:textId="77777777" w:rsidR="00B00BF8" w:rsidRDefault="00D80175">
            <w:pPr>
              <w:pStyle w:val="TableParagraph"/>
              <w:spacing w:before="4"/>
              <w:rPr>
                <w:b/>
                <w:sz w:val="24"/>
              </w:rPr>
            </w:pPr>
            <w:r>
              <w:rPr>
                <w:b/>
                <w:w w:val="95"/>
                <w:sz w:val="24"/>
              </w:rPr>
              <w:t>Summary of Changes</w:t>
            </w:r>
          </w:p>
        </w:tc>
        <w:tc>
          <w:tcPr>
            <w:tcW w:w="2016" w:type="dxa"/>
          </w:tcPr>
          <w:p w14:paraId="4309D77E" w14:textId="77777777" w:rsidR="00B00BF8" w:rsidRDefault="00D80175">
            <w:pPr>
              <w:pStyle w:val="TableParagraph"/>
              <w:spacing w:line="273" w:lineRule="exact"/>
              <w:rPr>
                <w:b/>
                <w:sz w:val="24"/>
              </w:rPr>
            </w:pPr>
            <w:r>
              <w:rPr>
                <w:b/>
                <w:sz w:val="24"/>
              </w:rPr>
              <w:t>Created by</w:t>
            </w:r>
          </w:p>
        </w:tc>
      </w:tr>
      <w:tr w:rsidR="00B00BF8" w14:paraId="0BC48665" w14:textId="77777777">
        <w:trPr>
          <w:trHeight w:val="673"/>
        </w:trPr>
        <w:tc>
          <w:tcPr>
            <w:tcW w:w="1668" w:type="dxa"/>
          </w:tcPr>
          <w:p w14:paraId="7A6F1BE0" w14:textId="38D2A92D" w:rsidR="00B00BF8" w:rsidRDefault="0045110B" w:rsidP="00A47786">
            <w:pPr>
              <w:pStyle w:val="TableParagraph"/>
              <w:spacing w:line="273" w:lineRule="exact"/>
              <w:ind w:left="84"/>
              <w:rPr>
                <w:sz w:val="24"/>
              </w:rPr>
            </w:pPr>
            <w:r>
              <w:rPr>
                <w:sz w:val="24"/>
              </w:rPr>
              <w:t>November 2020</w:t>
            </w:r>
          </w:p>
        </w:tc>
        <w:tc>
          <w:tcPr>
            <w:tcW w:w="1205" w:type="dxa"/>
          </w:tcPr>
          <w:p w14:paraId="138D6BAB" w14:textId="2B4692F5" w:rsidR="00B00BF8" w:rsidRDefault="00372865">
            <w:pPr>
              <w:pStyle w:val="TableParagraph"/>
              <w:spacing w:line="273" w:lineRule="exact"/>
              <w:ind w:left="148"/>
              <w:rPr>
                <w:sz w:val="24"/>
              </w:rPr>
            </w:pPr>
            <w:r>
              <w:rPr>
                <w:sz w:val="24"/>
              </w:rPr>
              <w:t>Final v 1</w:t>
            </w:r>
          </w:p>
        </w:tc>
        <w:tc>
          <w:tcPr>
            <w:tcW w:w="4040" w:type="dxa"/>
          </w:tcPr>
          <w:p w14:paraId="33684C60" w14:textId="4202F6B0" w:rsidR="00B00BF8" w:rsidRDefault="00D80175">
            <w:pPr>
              <w:pStyle w:val="TableParagraph"/>
              <w:spacing w:line="273" w:lineRule="exact"/>
              <w:rPr>
                <w:sz w:val="24"/>
              </w:rPr>
            </w:pPr>
            <w:r>
              <w:rPr>
                <w:sz w:val="24"/>
              </w:rPr>
              <w:t>First Issued</w:t>
            </w:r>
          </w:p>
        </w:tc>
        <w:tc>
          <w:tcPr>
            <w:tcW w:w="2016" w:type="dxa"/>
          </w:tcPr>
          <w:p w14:paraId="4346BCC4" w14:textId="7E721659" w:rsidR="00B00BF8" w:rsidRDefault="0045110B" w:rsidP="0045110B">
            <w:pPr>
              <w:pStyle w:val="TableParagraph"/>
              <w:ind w:right="28"/>
              <w:rPr>
                <w:sz w:val="24"/>
              </w:rPr>
            </w:pPr>
            <w:r>
              <w:rPr>
                <w:sz w:val="24"/>
              </w:rPr>
              <w:t>Carol Norrington Beard</w:t>
            </w:r>
          </w:p>
        </w:tc>
      </w:tr>
      <w:tr w:rsidR="00F30B6B" w14:paraId="63A9E881" w14:textId="77777777">
        <w:trPr>
          <w:trHeight w:val="670"/>
        </w:trPr>
        <w:tc>
          <w:tcPr>
            <w:tcW w:w="1668" w:type="dxa"/>
          </w:tcPr>
          <w:p w14:paraId="0D648658" w14:textId="1C7B00C7" w:rsidR="00F30B6B" w:rsidRDefault="0045110B">
            <w:pPr>
              <w:pStyle w:val="TableParagraph"/>
              <w:spacing w:line="271" w:lineRule="exact"/>
              <w:rPr>
                <w:sz w:val="24"/>
              </w:rPr>
            </w:pPr>
            <w:r>
              <w:rPr>
                <w:sz w:val="24"/>
              </w:rPr>
              <w:t>November 2021</w:t>
            </w:r>
          </w:p>
        </w:tc>
        <w:tc>
          <w:tcPr>
            <w:tcW w:w="1205" w:type="dxa"/>
          </w:tcPr>
          <w:p w14:paraId="6482938A" w14:textId="77777777" w:rsidR="00F30B6B" w:rsidRDefault="00F30B6B">
            <w:pPr>
              <w:pStyle w:val="TableParagraph"/>
              <w:ind w:left="373" w:right="295" w:hanging="34"/>
              <w:rPr>
                <w:sz w:val="24"/>
              </w:rPr>
            </w:pPr>
            <w:r>
              <w:rPr>
                <w:sz w:val="24"/>
              </w:rPr>
              <w:t>Final v1.1</w:t>
            </w:r>
          </w:p>
        </w:tc>
        <w:tc>
          <w:tcPr>
            <w:tcW w:w="4040" w:type="dxa"/>
          </w:tcPr>
          <w:p w14:paraId="00631078" w14:textId="2D1C1C83" w:rsidR="00F30B6B" w:rsidRDefault="0045110B">
            <w:pPr>
              <w:pStyle w:val="TableParagraph"/>
              <w:ind w:right="534"/>
              <w:rPr>
                <w:sz w:val="24"/>
              </w:rPr>
            </w:pPr>
            <w:r>
              <w:rPr>
                <w:sz w:val="24"/>
              </w:rPr>
              <w:t>Terminology updated to clarify suspension</w:t>
            </w:r>
          </w:p>
        </w:tc>
        <w:tc>
          <w:tcPr>
            <w:tcW w:w="2016" w:type="dxa"/>
          </w:tcPr>
          <w:p w14:paraId="737B7E51" w14:textId="2A4F6B91" w:rsidR="00F30B6B" w:rsidRDefault="0045110B" w:rsidP="005D4C47">
            <w:pPr>
              <w:pStyle w:val="TableParagraph"/>
              <w:spacing w:line="271" w:lineRule="exact"/>
              <w:ind w:left="0"/>
              <w:rPr>
                <w:sz w:val="24"/>
              </w:rPr>
            </w:pPr>
            <w:r>
              <w:rPr>
                <w:sz w:val="24"/>
              </w:rPr>
              <w:t>Carol Norrington Beard</w:t>
            </w:r>
          </w:p>
        </w:tc>
      </w:tr>
      <w:tr w:rsidR="00B00BF8" w14:paraId="504D164E" w14:textId="77777777">
        <w:trPr>
          <w:trHeight w:val="670"/>
        </w:trPr>
        <w:tc>
          <w:tcPr>
            <w:tcW w:w="1668" w:type="dxa"/>
          </w:tcPr>
          <w:p w14:paraId="0849877D" w14:textId="16B82AC6" w:rsidR="00B00BF8" w:rsidRDefault="00274C11">
            <w:pPr>
              <w:pStyle w:val="TableParagraph"/>
              <w:spacing w:line="271" w:lineRule="exact"/>
              <w:rPr>
                <w:sz w:val="24"/>
              </w:rPr>
            </w:pPr>
            <w:r>
              <w:rPr>
                <w:sz w:val="24"/>
              </w:rPr>
              <w:t>May 2023</w:t>
            </w:r>
          </w:p>
        </w:tc>
        <w:tc>
          <w:tcPr>
            <w:tcW w:w="1205" w:type="dxa"/>
          </w:tcPr>
          <w:p w14:paraId="07DF8C19" w14:textId="5BDE8105" w:rsidR="00B00BF8" w:rsidRDefault="00274C11">
            <w:pPr>
              <w:pStyle w:val="TableParagraph"/>
              <w:ind w:left="373" w:right="295" w:hanging="34"/>
              <w:rPr>
                <w:sz w:val="24"/>
              </w:rPr>
            </w:pPr>
            <w:r>
              <w:rPr>
                <w:sz w:val="24"/>
              </w:rPr>
              <w:t>Final v1.2</w:t>
            </w:r>
          </w:p>
        </w:tc>
        <w:tc>
          <w:tcPr>
            <w:tcW w:w="4040" w:type="dxa"/>
          </w:tcPr>
          <w:p w14:paraId="260E4BB6" w14:textId="05C0DDED" w:rsidR="00B00BF8" w:rsidRDefault="00274C11" w:rsidP="005D4C47">
            <w:pPr>
              <w:pStyle w:val="TableParagraph"/>
              <w:ind w:left="0" w:right="534"/>
              <w:rPr>
                <w:sz w:val="24"/>
              </w:rPr>
            </w:pPr>
            <w:proofErr w:type="spellStart"/>
            <w:r>
              <w:rPr>
                <w:sz w:val="24"/>
              </w:rPr>
              <w:t>Terminolgy</w:t>
            </w:r>
            <w:proofErr w:type="spellEnd"/>
            <w:r>
              <w:rPr>
                <w:sz w:val="24"/>
              </w:rPr>
              <w:t xml:space="preserve"> updated</w:t>
            </w:r>
            <w:r w:rsidR="006A7253">
              <w:rPr>
                <w:sz w:val="24"/>
              </w:rPr>
              <w:t xml:space="preserve"> and financial appendices removed.</w:t>
            </w:r>
          </w:p>
        </w:tc>
        <w:tc>
          <w:tcPr>
            <w:tcW w:w="2016" w:type="dxa"/>
          </w:tcPr>
          <w:p w14:paraId="0D7B5A8A" w14:textId="58E67834" w:rsidR="00B00BF8" w:rsidRDefault="00274C11" w:rsidP="00F30B6B">
            <w:pPr>
              <w:pStyle w:val="TableParagraph"/>
              <w:ind w:right="524"/>
              <w:rPr>
                <w:sz w:val="24"/>
              </w:rPr>
            </w:pPr>
            <w:r>
              <w:rPr>
                <w:sz w:val="24"/>
              </w:rPr>
              <w:t>Carol Norrington Beard</w:t>
            </w:r>
          </w:p>
        </w:tc>
      </w:tr>
    </w:tbl>
    <w:p w14:paraId="385D94B0" w14:textId="77777777" w:rsidR="00B00BF8" w:rsidRDefault="00B00BF8">
      <w:pPr>
        <w:pStyle w:val="BodyText"/>
        <w:rPr>
          <w:sz w:val="26"/>
        </w:rPr>
      </w:pPr>
    </w:p>
    <w:p w14:paraId="791E026B" w14:textId="77777777" w:rsidR="00B00BF8" w:rsidRDefault="00B00BF8">
      <w:pPr>
        <w:pStyle w:val="BodyText"/>
        <w:spacing w:before="1"/>
        <w:rPr>
          <w:sz w:val="27"/>
        </w:rPr>
      </w:pPr>
    </w:p>
    <w:p w14:paraId="0F4FC4F3" w14:textId="67399C98" w:rsidR="00B00BF8" w:rsidRDefault="00D80175">
      <w:pPr>
        <w:pStyle w:val="Heading4"/>
        <w:spacing w:line="275" w:lineRule="exact"/>
        <w:ind w:left="140"/>
        <w:rPr>
          <w:w w:val="105"/>
        </w:rPr>
      </w:pPr>
      <w:r>
        <w:rPr>
          <w:w w:val="105"/>
        </w:rPr>
        <w:t>Intended Audience</w:t>
      </w:r>
    </w:p>
    <w:p w14:paraId="283955FA" w14:textId="77777777" w:rsidR="00E25C32" w:rsidRDefault="00E25C32">
      <w:pPr>
        <w:pStyle w:val="Heading4"/>
        <w:spacing w:line="275" w:lineRule="exact"/>
        <w:ind w:left="140"/>
      </w:pPr>
    </w:p>
    <w:p w14:paraId="02435E58" w14:textId="16C47710" w:rsidR="00B00BF8" w:rsidRDefault="00D80175">
      <w:pPr>
        <w:pStyle w:val="BodyText"/>
        <w:spacing w:line="256" w:lineRule="auto"/>
        <w:ind w:left="140" w:right="475"/>
      </w:pPr>
      <w:r>
        <w:t>This document has been issued to the following people for Review (R) Information (I) and Review and Sign off (S). The Child in Need procedure is mandatory and must be shared with all staff and partners working with Children in Need and their</w:t>
      </w:r>
      <w:r w:rsidR="005D4C47">
        <w:rPr>
          <w:spacing w:val="-39"/>
        </w:rPr>
        <w:t xml:space="preserve"> </w:t>
      </w:r>
      <w:r>
        <w:t>families.</w:t>
      </w:r>
    </w:p>
    <w:p w14:paraId="6D87150E" w14:textId="77777777" w:rsidR="00B00BF8" w:rsidRDefault="00B00BF8">
      <w:pPr>
        <w:pStyle w:val="BodyText"/>
        <w:spacing w:before="7"/>
        <w:rPr>
          <w:sz w:val="14"/>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8"/>
        <w:gridCol w:w="3000"/>
        <w:gridCol w:w="3000"/>
      </w:tblGrid>
      <w:tr w:rsidR="00B00BF8" w14:paraId="39762544" w14:textId="77777777">
        <w:trPr>
          <w:trHeight w:val="457"/>
        </w:trPr>
        <w:tc>
          <w:tcPr>
            <w:tcW w:w="2998" w:type="dxa"/>
          </w:tcPr>
          <w:p w14:paraId="723FB80A" w14:textId="77777777" w:rsidR="00B00BF8" w:rsidRDefault="00D80175">
            <w:pPr>
              <w:pStyle w:val="TableParagraph"/>
              <w:spacing w:line="271" w:lineRule="exact"/>
              <w:rPr>
                <w:b/>
                <w:sz w:val="24"/>
              </w:rPr>
            </w:pPr>
            <w:r>
              <w:rPr>
                <w:b/>
                <w:sz w:val="24"/>
              </w:rPr>
              <w:t>Name</w:t>
            </w:r>
          </w:p>
        </w:tc>
        <w:tc>
          <w:tcPr>
            <w:tcW w:w="3000" w:type="dxa"/>
          </w:tcPr>
          <w:p w14:paraId="11845571" w14:textId="77777777" w:rsidR="00B00BF8" w:rsidRDefault="00D80175">
            <w:pPr>
              <w:pStyle w:val="TableParagraph"/>
              <w:spacing w:line="271" w:lineRule="exact"/>
              <w:rPr>
                <w:b/>
                <w:sz w:val="24"/>
              </w:rPr>
            </w:pPr>
            <w:r>
              <w:rPr>
                <w:b/>
                <w:sz w:val="24"/>
              </w:rPr>
              <w:t>Position</w:t>
            </w:r>
          </w:p>
        </w:tc>
        <w:tc>
          <w:tcPr>
            <w:tcW w:w="3000" w:type="dxa"/>
          </w:tcPr>
          <w:p w14:paraId="1CCE82A1" w14:textId="77777777" w:rsidR="00B00BF8" w:rsidRDefault="00D80175">
            <w:pPr>
              <w:pStyle w:val="TableParagraph"/>
              <w:spacing w:line="271" w:lineRule="exact"/>
              <w:rPr>
                <w:b/>
                <w:sz w:val="24"/>
              </w:rPr>
            </w:pPr>
            <w:r>
              <w:rPr>
                <w:b/>
                <w:sz w:val="24"/>
              </w:rPr>
              <w:t>S/R/I</w:t>
            </w:r>
          </w:p>
        </w:tc>
      </w:tr>
      <w:tr w:rsidR="00B00BF8" w14:paraId="7919BA1B" w14:textId="77777777">
        <w:trPr>
          <w:trHeight w:val="591"/>
        </w:trPr>
        <w:tc>
          <w:tcPr>
            <w:tcW w:w="2998" w:type="dxa"/>
          </w:tcPr>
          <w:p w14:paraId="04808630" w14:textId="0A910F6A" w:rsidR="00B00BF8" w:rsidRDefault="0045110B">
            <w:pPr>
              <w:pStyle w:val="TableParagraph"/>
              <w:ind w:right="253"/>
              <w:rPr>
                <w:sz w:val="24"/>
              </w:rPr>
            </w:pPr>
            <w:r>
              <w:rPr>
                <w:sz w:val="24"/>
              </w:rPr>
              <w:t>Jo Rabbitte</w:t>
            </w:r>
          </w:p>
        </w:tc>
        <w:tc>
          <w:tcPr>
            <w:tcW w:w="3000" w:type="dxa"/>
          </w:tcPr>
          <w:p w14:paraId="51A882CE" w14:textId="39C5E14C" w:rsidR="00B00BF8" w:rsidRDefault="003D3660">
            <w:pPr>
              <w:pStyle w:val="TableParagraph"/>
              <w:spacing w:line="271" w:lineRule="exact"/>
              <w:rPr>
                <w:sz w:val="24"/>
              </w:rPr>
            </w:pPr>
            <w:r>
              <w:rPr>
                <w:sz w:val="24"/>
              </w:rPr>
              <w:t>A</w:t>
            </w:r>
            <w:r w:rsidR="00B32ED0">
              <w:rPr>
                <w:sz w:val="24"/>
              </w:rPr>
              <w:t>D – Children’s Resources</w:t>
            </w:r>
          </w:p>
        </w:tc>
        <w:tc>
          <w:tcPr>
            <w:tcW w:w="3000" w:type="dxa"/>
          </w:tcPr>
          <w:p w14:paraId="48AEE87C" w14:textId="77777777" w:rsidR="00B00BF8" w:rsidRDefault="00D80175">
            <w:pPr>
              <w:pStyle w:val="TableParagraph"/>
              <w:spacing w:line="271" w:lineRule="exact"/>
              <w:rPr>
                <w:sz w:val="24"/>
              </w:rPr>
            </w:pPr>
            <w:r>
              <w:rPr>
                <w:sz w:val="24"/>
              </w:rPr>
              <w:t>S</w:t>
            </w:r>
          </w:p>
        </w:tc>
      </w:tr>
      <w:tr w:rsidR="00B00BF8" w14:paraId="6882F03A" w14:textId="77777777">
        <w:trPr>
          <w:trHeight w:val="1103"/>
        </w:trPr>
        <w:tc>
          <w:tcPr>
            <w:tcW w:w="2998" w:type="dxa"/>
          </w:tcPr>
          <w:p w14:paraId="4F3B857A" w14:textId="659780F1" w:rsidR="00B00BF8" w:rsidRDefault="0045110B" w:rsidP="0050270C">
            <w:pPr>
              <w:pStyle w:val="TableParagraph"/>
              <w:ind w:right="119"/>
              <w:rPr>
                <w:sz w:val="24"/>
              </w:rPr>
            </w:pPr>
            <w:r>
              <w:rPr>
                <w:sz w:val="24"/>
              </w:rPr>
              <w:t>All</w:t>
            </w:r>
          </w:p>
        </w:tc>
        <w:tc>
          <w:tcPr>
            <w:tcW w:w="3000" w:type="dxa"/>
          </w:tcPr>
          <w:p w14:paraId="397C7EB3" w14:textId="42DA58E8" w:rsidR="00B00BF8" w:rsidRDefault="0045110B">
            <w:pPr>
              <w:pStyle w:val="TableParagraph"/>
              <w:spacing w:line="273" w:lineRule="exact"/>
              <w:rPr>
                <w:sz w:val="24"/>
              </w:rPr>
            </w:pPr>
            <w:r>
              <w:rPr>
                <w:sz w:val="24"/>
              </w:rPr>
              <w:t>Directors/</w:t>
            </w:r>
            <w:r w:rsidR="00D80175">
              <w:rPr>
                <w:sz w:val="24"/>
              </w:rPr>
              <w:t>Assistant Directors</w:t>
            </w:r>
          </w:p>
        </w:tc>
        <w:tc>
          <w:tcPr>
            <w:tcW w:w="3000" w:type="dxa"/>
          </w:tcPr>
          <w:p w14:paraId="781569A6" w14:textId="7CA37CA1" w:rsidR="00B00BF8" w:rsidRDefault="0045110B">
            <w:pPr>
              <w:pStyle w:val="TableParagraph"/>
              <w:spacing w:line="273" w:lineRule="exact"/>
              <w:rPr>
                <w:sz w:val="24"/>
              </w:rPr>
            </w:pPr>
            <w:r>
              <w:rPr>
                <w:sz w:val="24"/>
              </w:rPr>
              <w:t>R/I</w:t>
            </w:r>
          </w:p>
        </w:tc>
      </w:tr>
      <w:tr w:rsidR="00B00BF8" w14:paraId="74A0963D" w14:textId="77777777">
        <w:trPr>
          <w:trHeight w:val="276"/>
        </w:trPr>
        <w:tc>
          <w:tcPr>
            <w:tcW w:w="2998" w:type="dxa"/>
          </w:tcPr>
          <w:p w14:paraId="0246C2B5" w14:textId="7E340480" w:rsidR="00B00BF8" w:rsidRDefault="0045110B" w:rsidP="0045110B">
            <w:pPr>
              <w:pStyle w:val="TableParagraph"/>
              <w:spacing w:line="256" w:lineRule="exact"/>
              <w:ind w:left="0"/>
              <w:rPr>
                <w:sz w:val="24"/>
              </w:rPr>
            </w:pPr>
            <w:r>
              <w:rPr>
                <w:sz w:val="24"/>
              </w:rPr>
              <w:t>Clark McAuley</w:t>
            </w:r>
          </w:p>
        </w:tc>
        <w:tc>
          <w:tcPr>
            <w:tcW w:w="3000" w:type="dxa"/>
          </w:tcPr>
          <w:p w14:paraId="6FA840DD" w14:textId="29506E16" w:rsidR="00B00BF8" w:rsidRPr="0045110B" w:rsidRDefault="0045110B">
            <w:pPr>
              <w:pStyle w:val="TableParagraph"/>
              <w:ind w:left="0"/>
              <w:rPr>
                <w:sz w:val="24"/>
                <w:szCs w:val="24"/>
              </w:rPr>
            </w:pPr>
            <w:r>
              <w:rPr>
                <w:sz w:val="24"/>
                <w:szCs w:val="24"/>
              </w:rPr>
              <w:t xml:space="preserve"> Service Manager</w:t>
            </w:r>
          </w:p>
        </w:tc>
        <w:tc>
          <w:tcPr>
            <w:tcW w:w="3000" w:type="dxa"/>
          </w:tcPr>
          <w:p w14:paraId="24CD5773" w14:textId="37E7976F" w:rsidR="00B00BF8" w:rsidRDefault="00D80175">
            <w:pPr>
              <w:pStyle w:val="TableParagraph"/>
              <w:spacing w:line="256" w:lineRule="exact"/>
              <w:rPr>
                <w:sz w:val="24"/>
              </w:rPr>
            </w:pPr>
            <w:r>
              <w:rPr>
                <w:sz w:val="24"/>
              </w:rPr>
              <w:t>R</w:t>
            </w:r>
            <w:r w:rsidR="0045110B">
              <w:rPr>
                <w:sz w:val="24"/>
              </w:rPr>
              <w:t>/I</w:t>
            </w:r>
          </w:p>
        </w:tc>
      </w:tr>
      <w:tr w:rsidR="00B00BF8" w14:paraId="70B8C395" w14:textId="77777777">
        <w:trPr>
          <w:trHeight w:val="274"/>
        </w:trPr>
        <w:tc>
          <w:tcPr>
            <w:tcW w:w="2998" w:type="dxa"/>
          </w:tcPr>
          <w:p w14:paraId="5A4B9CEA" w14:textId="77777777" w:rsidR="00B00BF8" w:rsidRDefault="00D80175">
            <w:pPr>
              <w:pStyle w:val="TableParagraph"/>
              <w:spacing w:line="255" w:lineRule="exact"/>
              <w:rPr>
                <w:sz w:val="24"/>
              </w:rPr>
            </w:pPr>
            <w:r>
              <w:rPr>
                <w:sz w:val="24"/>
              </w:rPr>
              <w:t>All staff</w:t>
            </w:r>
          </w:p>
          <w:p w14:paraId="4FB09C98" w14:textId="5262571A" w:rsidR="0045110B" w:rsidRDefault="0045110B">
            <w:pPr>
              <w:pStyle w:val="TableParagraph"/>
              <w:spacing w:line="255" w:lineRule="exact"/>
              <w:rPr>
                <w:sz w:val="24"/>
              </w:rPr>
            </w:pPr>
            <w:r>
              <w:rPr>
                <w:sz w:val="24"/>
              </w:rPr>
              <w:t>All Foster Carers</w:t>
            </w:r>
          </w:p>
        </w:tc>
        <w:tc>
          <w:tcPr>
            <w:tcW w:w="3000" w:type="dxa"/>
          </w:tcPr>
          <w:p w14:paraId="22344EF3" w14:textId="77777777" w:rsidR="00B00BF8" w:rsidRPr="0045110B" w:rsidRDefault="00B00BF8">
            <w:pPr>
              <w:pStyle w:val="TableParagraph"/>
              <w:ind w:left="0"/>
              <w:rPr>
                <w:sz w:val="24"/>
                <w:szCs w:val="24"/>
              </w:rPr>
            </w:pPr>
          </w:p>
          <w:p w14:paraId="45744591" w14:textId="7DFCB20E" w:rsidR="0045110B" w:rsidRPr="0045110B" w:rsidRDefault="0045110B">
            <w:pPr>
              <w:pStyle w:val="TableParagraph"/>
              <w:ind w:left="0"/>
              <w:rPr>
                <w:sz w:val="24"/>
                <w:szCs w:val="24"/>
              </w:rPr>
            </w:pPr>
            <w:r w:rsidRPr="0045110B">
              <w:rPr>
                <w:sz w:val="24"/>
                <w:szCs w:val="24"/>
              </w:rPr>
              <w:t>Foster Association</w:t>
            </w:r>
          </w:p>
        </w:tc>
        <w:tc>
          <w:tcPr>
            <w:tcW w:w="3000" w:type="dxa"/>
          </w:tcPr>
          <w:p w14:paraId="189D970E" w14:textId="77777777" w:rsidR="00B00BF8" w:rsidRDefault="00D80175">
            <w:pPr>
              <w:pStyle w:val="TableParagraph"/>
              <w:spacing w:line="255" w:lineRule="exact"/>
              <w:rPr>
                <w:sz w:val="24"/>
              </w:rPr>
            </w:pPr>
            <w:r>
              <w:rPr>
                <w:sz w:val="24"/>
              </w:rPr>
              <w:t>I</w:t>
            </w:r>
          </w:p>
        </w:tc>
      </w:tr>
    </w:tbl>
    <w:p w14:paraId="7B34209D" w14:textId="77777777" w:rsidR="00B00BF8" w:rsidRDefault="00B00BF8">
      <w:pPr>
        <w:spacing w:line="255" w:lineRule="exact"/>
        <w:rPr>
          <w:sz w:val="24"/>
        </w:rPr>
        <w:sectPr w:rsidR="00B00BF8">
          <w:headerReference w:type="default" r:id="rId10"/>
          <w:footerReference w:type="default" r:id="rId11"/>
          <w:pgSz w:w="11910" w:h="16840"/>
          <w:pgMar w:top="1000" w:right="980" w:bottom="1240" w:left="1300" w:header="712" w:footer="1054" w:gutter="0"/>
          <w:pgNumType w:start="2"/>
          <w:cols w:space="720"/>
        </w:sectPr>
      </w:pPr>
    </w:p>
    <w:p w14:paraId="19D4200C" w14:textId="77777777" w:rsidR="00B00BF8" w:rsidRDefault="00B00BF8">
      <w:pPr>
        <w:pStyle w:val="BodyText"/>
        <w:rPr>
          <w:sz w:val="20"/>
        </w:rPr>
      </w:pPr>
    </w:p>
    <w:p w14:paraId="79DE2D52" w14:textId="77777777" w:rsidR="00B00BF8" w:rsidRDefault="00B00BF8">
      <w:pPr>
        <w:pStyle w:val="BodyText"/>
        <w:spacing w:before="1"/>
        <w:rPr>
          <w:sz w:val="21"/>
        </w:rPr>
      </w:pPr>
    </w:p>
    <w:p w14:paraId="5B7D8F22" w14:textId="77777777" w:rsidR="00B00BF8" w:rsidRPr="00E25C32" w:rsidRDefault="00D80175">
      <w:pPr>
        <w:spacing w:before="39"/>
        <w:ind w:left="140"/>
        <w:rPr>
          <w:sz w:val="52"/>
          <w:szCs w:val="52"/>
        </w:rPr>
      </w:pPr>
      <w:r w:rsidRPr="00E25C32">
        <w:rPr>
          <w:color w:val="385522"/>
          <w:sz w:val="52"/>
          <w:szCs w:val="52"/>
        </w:rPr>
        <w:t>Contents</w:t>
      </w:r>
    </w:p>
    <w:sdt>
      <w:sdtPr>
        <w:rPr>
          <w:rFonts w:ascii="Arial" w:eastAsia="Arial" w:hAnsi="Arial" w:cs="Arial"/>
          <w:color w:val="auto"/>
          <w:sz w:val="22"/>
          <w:szCs w:val="22"/>
          <w:lang w:val="en-GB" w:eastAsia="en-GB" w:bidi="en-GB"/>
        </w:rPr>
        <w:id w:val="843519369"/>
        <w:docPartObj>
          <w:docPartGallery w:val="Table of Contents"/>
          <w:docPartUnique/>
        </w:docPartObj>
      </w:sdtPr>
      <w:sdtEndPr>
        <w:rPr>
          <w:b/>
          <w:bCs/>
          <w:noProof/>
        </w:rPr>
      </w:sdtEndPr>
      <w:sdtContent>
        <w:p w14:paraId="2EE64A49" w14:textId="5B02E54E" w:rsidR="009151B8" w:rsidRDefault="009151B8">
          <w:pPr>
            <w:pStyle w:val="TOCHeading"/>
          </w:pPr>
          <w:r>
            <w:t>Contents</w:t>
          </w:r>
        </w:p>
        <w:p w14:paraId="4F029CE6" w14:textId="4EDA8E5C" w:rsidR="00274C11" w:rsidRDefault="009151B8">
          <w:pPr>
            <w:pStyle w:val="TOC1"/>
            <w:tabs>
              <w:tab w:val="right" w:leader="dot" w:pos="962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135306383" w:history="1">
            <w:r w:rsidR="00274C11" w:rsidRPr="000C494F">
              <w:rPr>
                <w:rStyle w:val="Hyperlink"/>
                <w:noProof/>
                <w:spacing w:val="2"/>
              </w:rPr>
              <w:t>About this</w:t>
            </w:r>
            <w:r w:rsidR="00274C11" w:rsidRPr="000C494F">
              <w:rPr>
                <w:rStyle w:val="Hyperlink"/>
                <w:noProof/>
                <w:spacing w:val="-54"/>
              </w:rPr>
              <w:t xml:space="preserve"> </w:t>
            </w:r>
            <w:r w:rsidR="00274C11" w:rsidRPr="000C494F">
              <w:rPr>
                <w:rStyle w:val="Hyperlink"/>
                <w:noProof/>
                <w:spacing w:val="2"/>
              </w:rPr>
              <w:t>document</w:t>
            </w:r>
            <w:r w:rsidR="00274C11">
              <w:rPr>
                <w:noProof/>
                <w:webHidden/>
              </w:rPr>
              <w:tab/>
            </w:r>
            <w:r w:rsidR="00274C11">
              <w:rPr>
                <w:noProof/>
                <w:webHidden/>
              </w:rPr>
              <w:fldChar w:fldCharType="begin"/>
            </w:r>
            <w:r w:rsidR="00274C11">
              <w:rPr>
                <w:noProof/>
                <w:webHidden/>
              </w:rPr>
              <w:instrText xml:space="preserve"> PAGEREF _Toc135306383 \h </w:instrText>
            </w:r>
            <w:r w:rsidR="00274C11">
              <w:rPr>
                <w:noProof/>
                <w:webHidden/>
              </w:rPr>
            </w:r>
            <w:r w:rsidR="00274C11">
              <w:rPr>
                <w:noProof/>
                <w:webHidden/>
              </w:rPr>
              <w:fldChar w:fldCharType="separate"/>
            </w:r>
            <w:r w:rsidR="00274C11">
              <w:rPr>
                <w:noProof/>
                <w:webHidden/>
              </w:rPr>
              <w:t>2</w:t>
            </w:r>
            <w:r w:rsidR="00274C11">
              <w:rPr>
                <w:noProof/>
                <w:webHidden/>
              </w:rPr>
              <w:fldChar w:fldCharType="end"/>
            </w:r>
          </w:hyperlink>
        </w:p>
        <w:p w14:paraId="3249FD78" w14:textId="6CBED7BE" w:rsidR="00274C11" w:rsidRDefault="00871020">
          <w:pPr>
            <w:pStyle w:val="TOC2"/>
            <w:tabs>
              <w:tab w:val="left" w:pos="579"/>
              <w:tab w:val="right" w:leader="dot" w:pos="9620"/>
            </w:tabs>
            <w:rPr>
              <w:rFonts w:asciiTheme="minorHAnsi" w:eastAsiaTheme="minorEastAsia" w:hAnsiTheme="minorHAnsi" w:cstheme="minorBidi"/>
              <w:noProof/>
              <w:sz w:val="22"/>
              <w:szCs w:val="22"/>
              <w:lang w:bidi="ar-SA"/>
            </w:rPr>
          </w:pPr>
          <w:hyperlink w:anchor="_Toc135306384" w:history="1">
            <w:r w:rsidR="00274C11" w:rsidRPr="000C494F">
              <w:rPr>
                <w:rStyle w:val="Hyperlink"/>
                <w:noProof/>
                <w:spacing w:val="-4"/>
                <w:w w:val="89"/>
              </w:rPr>
              <w:t>1.</w:t>
            </w:r>
            <w:r w:rsidR="00274C11">
              <w:rPr>
                <w:rFonts w:asciiTheme="minorHAnsi" w:eastAsiaTheme="minorEastAsia" w:hAnsiTheme="minorHAnsi" w:cstheme="minorBidi"/>
                <w:noProof/>
                <w:sz w:val="22"/>
                <w:szCs w:val="22"/>
                <w:lang w:bidi="ar-SA"/>
              </w:rPr>
              <w:tab/>
            </w:r>
            <w:r w:rsidR="00274C11" w:rsidRPr="000C494F">
              <w:rPr>
                <w:rStyle w:val="Hyperlink"/>
                <w:noProof/>
                <w:spacing w:val="-3"/>
              </w:rPr>
              <w:t>Foster Carers who Request to go ‘On-hold’</w:t>
            </w:r>
            <w:r w:rsidR="00274C11">
              <w:rPr>
                <w:noProof/>
                <w:webHidden/>
              </w:rPr>
              <w:tab/>
            </w:r>
            <w:r w:rsidR="00274C11">
              <w:rPr>
                <w:noProof/>
                <w:webHidden/>
              </w:rPr>
              <w:fldChar w:fldCharType="begin"/>
            </w:r>
            <w:r w:rsidR="00274C11">
              <w:rPr>
                <w:noProof/>
                <w:webHidden/>
              </w:rPr>
              <w:instrText xml:space="preserve"> PAGEREF _Toc135306384 \h </w:instrText>
            </w:r>
            <w:r w:rsidR="00274C11">
              <w:rPr>
                <w:noProof/>
                <w:webHidden/>
              </w:rPr>
            </w:r>
            <w:r w:rsidR="00274C11">
              <w:rPr>
                <w:noProof/>
                <w:webHidden/>
              </w:rPr>
              <w:fldChar w:fldCharType="separate"/>
            </w:r>
            <w:r w:rsidR="00274C11">
              <w:rPr>
                <w:noProof/>
                <w:webHidden/>
              </w:rPr>
              <w:t>4</w:t>
            </w:r>
            <w:r w:rsidR="00274C11">
              <w:rPr>
                <w:noProof/>
                <w:webHidden/>
              </w:rPr>
              <w:fldChar w:fldCharType="end"/>
            </w:r>
          </w:hyperlink>
        </w:p>
        <w:p w14:paraId="5B8DBD3C" w14:textId="680BBB2E" w:rsidR="00274C11" w:rsidRDefault="00871020">
          <w:pPr>
            <w:pStyle w:val="TOC2"/>
            <w:tabs>
              <w:tab w:val="left" w:pos="579"/>
              <w:tab w:val="right" w:leader="dot" w:pos="9620"/>
            </w:tabs>
            <w:rPr>
              <w:rFonts w:asciiTheme="minorHAnsi" w:eastAsiaTheme="minorEastAsia" w:hAnsiTheme="minorHAnsi" w:cstheme="minorBidi"/>
              <w:noProof/>
              <w:sz w:val="22"/>
              <w:szCs w:val="22"/>
              <w:lang w:bidi="ar-SA"/>
            </w:rPr>
          </w:pPr>
          <w:hyperlink w:anchor="_Toc135306385" w:history="1">
            <w:r w:rsidR="00274C11" w:rsidRPr="000C494F">
              <w:rPr>
                <w:rStyle w:val="Hyperlink"/>
                <w:noProof/>
                <w:spacing w:val="-4"/>
                <w:w w:val="89"/>
              </w:rPr>
              <w:t>2.</w:t>
            </w:r>
            <w:r w:rsidR="00274C11">
              <w:rPr>
                <w:rFonts w:asciiTheme="minorHAnsi" w:eastAsiaTheme="minorEastAsia" w:hAnsiTheme="minorHAnsi" w:cstheme="minorBidi"/>
                <w:noProof/>
                <w:sz w:val="22"/>
                <w:szCs w:val="22"/>
                <w:lang w:bidi="ar-SA"/>
              </w:rPr>
              <w:tab/>
            </w:r>
            <w:r w:rsidR="00274C11" w:rsidRPr="000C494F">
              <w:rPr>
                <w:rStyle w:val="Hyperlink"/>
                <w:noProof/>
                <w:spacing w:val="-3"/>
              </w:rPr>
              <w:t xml:space="preserve">Foster Carers </w:t>
            </w:r>
            <w:r w:rsidR="00274C11">
              <w:rPr>
                <w:rStyle w:val="Hyperlink"/>
                <w:noProof/>
                <w:spacing w:val="-3"/>
              </w:rPr>
              <w:t xml:space="preserve">placed “on hold” by the service </w:t>
            </w:r>
            <w:r w:rsidR="00274C11">
              <w:rPr>
                <w:noProof/>
                <w:webHidden/>
              </w:rPr>
              <w:tab/>
            </w:r>
            <w:r w:rsidR="00274C11">
              <w:rPr>
                <w:noProof/>
                <w:webHidden/>
              </w:rPr>
              <w:fldChar w:fldCharType="begin"/>
            </w:r>
            <w:r w:rsidR="00274C11">
              <w:rPr>
                <w:noProof/>
                <w:webHidden/>
              </w:rPr>
              <w:instrText xml:space="preserve"> PAGEREF _Toc135306385 \h </w:instrText>
            </w:r>
            <w:r w:rsidR="00274C11">
              <w:rPr>
                <w:noProof/>
                <w:webHidden/>
              </w:rPr>
            </w:r>
            <w:r w:rsidR="00274C11">
              <w:rPr>
                <w:noProof/>
                <w:webHidden/>
              </w:rPr>
              <w:fldChar w:fldCharType="separate"/>
            </w:r>
            <w:r w:rsidR="00274C11">
              <w:rPr>
                <w:noProof/>
                <w:webHidden/>
              </w:rPr>
              <w:t>6</w:t>
            </w:r>
            <w:r w:rsidR="00274C11">
              <w:rPr>
                <w:noProof/>
                <w:webHidden/>
              </w:rPr>
              <w:fldChar w:fldCharType="end"/>
            </w:r>
          </w:hyperlink>
        </w:p>
        <w:p w14:paraId="53BC90DC" w14:textId="392166C7" w:rsidR="009151B8" w:rsidRDefault="009151B8">
          <w:r>
            <w:rPr>
              <w:b/>
              <w:bCs/>
              <w:noProof/>
            </w:rPr>
            <w:fldChar w:fldCharType="end"/>
          </w:r>
        </w:p>
      </w:sdtContent>
    </w:sdt>
    <w:p w14:paraId="0CA6E5D3" w14:textId="77777777" w:rsidR="00B00BF8" w:rsidRDefault="00B00BF8"/>
    <w:p w14:paraId="121A2C14" w14:textId="77777777" w:rsidR="00620704" w:rsidRPr="00620704" w:rsidRDefault="00620704" w:rsidP="00620704"/>
    <w:p w14:paraId="21CFFB02" w14:textId="77777777" w:rsidR="00620704" w:rsidRPr="00620704" w:rsidRDefault="00620704" w:rsidP="00620704"/>
    <w:p w14:paraId="3BE9DE3C" w14:textId="77777777" w:rsidR="00620704" w:rsidRPr="00620704" w:rsidRDefault="00620704" w:rsidP="00620704"/>
    <w:p w14:paraId="032DC2CA" w14:textId="77777777" w:rsidR="00620704" w:rsidRPr="00620704" w:rsidRDefault="00620704" w:rsidP="00620704"/>
    <w:p w14:paraId="61A9DD9C" w14:textId="77777777" w:rsidR="00620704" w:rsidRDefault="00620704" w:rsidP="00620704">
      <w:pPr>
        <w:jc w:val="center"/>
      </w:pPr>
    </w:p>
    <w:p w14:paraId="342CF066" w14:textId="4CA79006" w:rsidR="00620704" w:rsidRPr="00620704" w:rsidRDefault="00620704" w:rsidP="00620704">
      <w:pPr>
        <w:tabs>
          <w:tab w:val="center" w:pos="4815"/>
        </w:tabs>
        <w:sectPr w:rsidR="00620704" w:rsidRPr="00620704">
          <w:pgSz w:w="11910" w:h="16840"/>
          <w:pgMar w:top="1000" w:right="980" w:bottom="1240" w:left="1300" w:header="712" w:footer="1054" w:gutter="0"/>
          <w:cols w:space="720"/>
        </w:sectPr>
      </w:pPr>
      <w:r>
        <w:tab/>
      </w:r>
    </w:p>
    <w:p w14:paraId="3B0F41A9" w14:textId="77777777" w:rsidR="00B00BF8" w:rsidRDefault="00B00BF8">
      <w:pPr>
        <w:pStyle w:val="BodyText"/>
        <w:spacing w:before="6"/>
        <w:rPr>
          <w:sz w:val="44"/>
        </w:rPr>
      </w:pPr>
    </w:p>
    <w:p w14:paraId="5356CA9B" w14:textId="6EA23EC5" w:rsidR="00B00BF8" w:rsidRPr="00EE739E" w:rsidRDefault="00EE739E">
      <w:pPr>
        <w:pStyle w:val="Heading2"/>
        <w:numPr>
          <w:ilvl w:val="0"/>
          <w:numId w:val="12"/>
        </w:numPr>
        <w:tabs>
          <w:tab w:val="left" w:pos="860"/>
          <w:tab w:val="left" w:pos="861"/>
        </w:tabs>
        <w:ind w:hanging="721"/>
      </w:pPr>
      <w:bookmarkStart w:id="2" w:name="_Toc135306384"/>
      <w:r>
        <w:rPr>
          <w:color w:val="385522"/>
          <w:spacing w:val="-3"/>
        </w:rPr>
        <w:t>Foster Carers who Request to go ‘On-hold’</w:t>
      </w:r>
      <w:bookmarkEnd w:id="2"/>
    </w:p>
    <w:p w14:paraId="58475628" w14:textId="77777777" w:rsidR="00EE739E" w:rsidRPr="004943FB" w:rsidRDefault="00EE739E" w:rsidP="00EE739E">
      <w:pPr>
        <w:shd w:val="clear" w:color="auto" w:fill="FFFFFF"/>
        <w:spacing w:before="100" w:beforeAutospacing="1" w:after="100" w:afterAutospacing="1" w:line="336" w:lineRule="auto"/>
        <w:jc w:val="both"/>
        <w:rPr>
          <w:rFonts w:eastAsia="Times New Roman"/>
          <w:sz w:val="24"/>
          <w:szCs w:val="24"/>
        </w:rPr>
      </w:pPr>
      <w:r w:rsidRPr="004943FB">
        <w:rPr>
          <w:rFonts w:eastAsia="Times New Roman"/>
          <w:sz w:val="24"/>
          <w:szCs w:val="24"/>
        </w:rPr>
        <w:t xml:space="preserve">Foster Carers may decide for themselves that they would like </w:t>
      </w:r>
      <w:proofErr w:type="gramStart"/>
      <w:r w:rsidRPr="004943FB">
        <w:rPr>
          <w:rFonts w:eastAsia="Times New Roman"/>
          <w:sz w:val="24"/>
          <w:szCs w:val="24"/>
        </w:rPr>
        <w:t>a period of time</w:t>
      </w:r>
      <w:proofErr w:type="gramEnd"/>
      <w:r w:rsidRPr="004943FB">
        <w:rPr>
          <w:rFonts w:eastAsia="Times New Roman"/>
          <w:sz w:val="24"/>
          <w:szCs w:val="24"/>
        </w:rPr>
        <w:t xml:space="preserve"> when they do not foster any children and request to go on-hold. This may be </w:t>
      </w:r>
      <w:proofErr w:type="gramStart"/>
      <w:r w:rsidRPr="004943FB">
        <w:rPr>
          <w:rFonts w:eastAsia="Times New Roman"/>
          <w:sz w:val="24"/>
          <w:szCs w:val="24"/>
        </w:rPr>
        <w:t>as a result of</w:t>
      </w:r>
      <w:proofErr w:type="gramEnd"/>
      <w:r w:rsidRPr="004943FB">
        <w:rPr>
          <w:rFonts w:eastAsia="Times New Roman"/>
          <w:sz w:val="24"/>
          <w:szCs w:val="24"/>
        </w:rPr>
        <w:t xml:space="preserve"> a family illness, bereavement or to give the family time to take stock of personal circumstances. There may also be a range of other more practical reasons why foster carers wish to go on-hold.  If it is agreed that Foster Carers are to be placed on-hold, The Gateway to Resources Team must be informed immediately by the foster carer’s Supervising Social Worker (SSW). The steps identified within this guidance will enable carers to be confident that their “on hold” period will be </w:t>
      </w:r>
      <w:proofErr w:type="gramStart"/>
      <w:r w:rsidRPr="004943FB">
        <w:rPr>
          <w:rFonts w:eastAsia="Times New Roman"/>
          <w:sz w:val="24"/>
          <w:szCs w:val="24"/>
        </w:rPr>
        <w:t>protected</w:t>
      </w:r>
      <w:proofErr w:type="gramEnd"/>
      <w:r w:rsidRPr="004943FB">
        <w:rPr>
          <w:rFonts w:eastAsia="Times New Roman"/>
          <w:sz w:val="24"/>
          <w:szCs w:val="24"/>
        </w:rPr>
        <w:t xml:space="preserve"> and they will not be contacted by the service during this time (other than whereby agreed as detailed below).  It will also enable the Fostering Service to have a clear understanding of when the carer may feel ready to offer care to another child and so will assist with the future sufficiency planning of the Fostering Service.</w:t>
      </w:r>
    </w:p>
    <w:p w14:paraId="43C12F3F" w14:textId="77777777" w:rsidR="00EE739E" w:rsidRPr="004943FB" w:rsidRDefault="00EE739E" w:rsidP="00EE739E">
      <w:pPr>
        <w:shd w:val="clear" w:color="auto" w:fill="FFFFFF"/>
        <w:spacing w:before="100" w:beforeAutospacing="1" w:after="100" w:afterAutospacing="1" w:line="336" w:lineRule="auto"/>
        <w:jc w:val="both"/>
        <w:rPr>
          <w:rFonts w:eastAsia="Times New Roman"/>
          <w:sz w:val="24"/>
          <w:szCs w:val="24"/>
        </w:rPr>
      </w:pPr>
      <w:r w:rsidRPr="004943FB">
        <w:rPr>
          <w:rFonts w:eastAsia="Times New Roman"/>
          <w:sz w:val="24"/>
          <w:szCs w:val="24"/>
        </w:rPr>
        <w:t>Before going “on-hold</w:t>
      </w:r>
      <w:proofErr w:type="gramStart"/>
      <w:r w:rsidRPr="004943FB">
        <w:rPr>
          <w:rFonts w:eastAsia="Times New Roman"/>
          <w:sz w:val="24"/>
          <w:szCs w:val="24"/>
        </w:rPr>
        <w:t>”,  the</w:t>
      </w:r>
      <w:proofErr w:type="gramEnd"/>
      <w:r w:rsidRPr="004943FB">
        <w:rPr>
          <w:rFonts w:eastAsia="Times New Roman"/>
          <w:sz w:val="24"/>
          <w:szCs w:val="24"/>
        </w:rPr>
        <w:t xml:space="preserve"> Foster Carer and SSW will agree, in writing: </w:t>
      </w:r>
    </w:p>
    <w:p w14:paraId="653E613F" w14:textId="77777777" w:rsidR="00EE739E" w:rsidRPr="004943FB" w:rsidRDefault="00EE739E" w:rsidP="00EE739E">
      <w:pPr>
        <w:pStyle w:val="ListParagraph"/>
        <w:widowControl/>
        <w:numPr>
          <w:ilvl w:val="0"/>
          <w:numId w:val="19"/>
        </w:numPr>
        <w:shd w:val="clear" w:color="auto" w:fill="FFFFFF"/>
        <w:autoSpaceDE/>
        <w:autoSpaceDN/>
        <w:spacing w:before="192" w:after="192" w:line="336" w:lineRule="auto"/>
        <w:contextualSpacing/>
        <w:jc w:val="both"/>
        <w:rPr>
          <w:rFonts w:eastAsia="Times New Roman"/>
          <w:sz w:val="24"/>
          <w:szCs w:val="24"/>
        </w:rPr>
      </w:pPr>
      <w:r w:rsidRPr="004943FB">
        <w:rPr>
          <w:rFonts w:eastAsia="Times New Roman"/>
          <w:sz w:val="24"/>
          <w:szCs w:val="24"/>
        </w:rPr>
        <w:t>The reasons for the “on hold” period.</w:t>
      </w:r>
    </w:p>
    <w:p w14:paraId="2525942A" w14:textId="77777777" w:rsidR="00EE739E" w:rsidRPr="004943FB" w:rsidRDefault="00EE739E" w:rsidP="00EE739E">
      <w:pPr>
        <w:pStyle w:val="ListParagraph"/>
        <w:widowControl/>
        <w:numPr>
          <w:ilvl w:val="0"/>
          <w:numId w:val="19"/>
        </w:numPr>
        <w:shd w:val="clear" w:color="auto" w:fill="FFFFFF"/>
        <w:autoSpaceDE/>
        <w:autoSpaceDN/>
        <w:spacing w:before="192" w:after="192" w:line="336" w:lineRule="auto"/>
        <w:contextualSpacing/>
        <w:jc w:val="both"/>
        <w:rPr>
          <w:rFonts w:eastAsia="Times New Roman"/>
          <w:i/>
          <w:sz w:val="24"/>
          <w:szCs w:val="24"/>
        </w:rPr>
      </w:pPr>
      <w:r w:rsidRPr="004943FB">
        <w:rPr>
          <w:rFonts w:eastAsia="Times New Roman"/>
          <w:sz w:val="24"/>
          <w:szCs w:val="24"/>
        </w:rPr>
        <w:t xml:space="preserve">How long the carers will be “on hold” for and </w:t>
      </w:r>
      <w:r w:rsidRPr="004943FB">
        <w:rPr>
          <w:rFonts w:eastAsia="Times New Roman"/>
          <w:b/>
          <w:sz w:val="24"/>
          <w:szCs w:val="24"/>
        </w:rPr>
        <w:t>a specific date agreed</w:t>
      </w:r>
      <w:r w:rsidRPr="004943FB">
        <w:rPr>
          <w:rFonts w:eastAsia="Times New Roman"/>
          <w:sz w:val="24"/>
          <w:szCs w:val="24"/>
        </w:rPr>
        <w:t xml:space="preserve"> as to when the carers wish to be contacted regarding new referrals. Nb. </w:t>
      </w:r>
      <w:r w:rsidRPr="004943FB">
        <w:rPr>
          <w:rFonts w:eastAsia="Times New Roman"/>
          <w:i/>
          <w:sz w:val="24"/>
          <w:szCs w:val="24"/>
        </w:rPr>
        <w:t>Foster Carers should not normally be on-hold for longer than 12 months.</w:t>
      </w:r>
    </w:p>
    <w:p w14:paraId="2DB1E6C7" w14:textId="77777777" w:rsidR="00EE739E" w:rsidRPr="004943FB" w:rsidRDefault="00EE739E" w:rsidP="00EE739E">
      <w:pPr>
        <w:pStyle w:val="ListParagraph"/>
        <w:widowControl/>
        <w:numPr>
          <w:ilvl w:val="0"/>
          <w:numId w:val="19"/>
        </w:numPr>
        <w:shd w:val="clear" w:color="auto" w:fill="FFFFFF"/>
        <w:autoSpaceDE/>
        <w:autoSpaceDN/>
        <w:spacing w:before="192" w:after="192" w:line="336" w:lineRule="auto"/>
        <w:contextualSpacing/>
        <w:jc w:val="both"/>
        <w:rPr>
          <w:rFonts w:eastAsia="Times New Roman"/>
          <w:sz w:val="24"/>
          <w:szCs w:val="24"/>
        </w:rPr>
      </w:pPr>
      <w:r w:rsidRPr="004943FB">
        <w:rPr>
          <w:rFonts w:eastAsia="Times New Roman"/>
          <w:sz w:val="24"/>
          <w:szCs w:val="24"/>
        </w:rPr>
        <w:t>If the carers will continue to attend training/support groups.</w:t>
      </w:r>
    </w:p>
    <w:p w14:paraId="1CEF19C4" w14:textId="77777777" w:rsidR="00EE739E" w:rsidRPr="00FB16A0" w:rsidRDefault="00EE739E" w:rsidP="00EE739E">
      <w:pPr>
        <w:pStyle w:val="ListParagraph"/>
        <w:widowControl/>
        <w:numPr>
          <w:ilvl w:val="0"/>
          <w:numId w:val="19"/>
        </w:numPr>
        <w:shd w:val="clear" w:color="auto" w:fill="FFFFFF"/>
        <w:autoSpaceDE/>
        <w:autoSpaceDN/>
        <w:spacing w:before="192" w:after="192" w:line="336" w:lineRule="auto"/>
        <w:contextualSpacing/>
        <w:jc w:val="both"/>
        <w:rPr>
          <w:rFonts w:eastAsia="Times New Roman"/>
          <w:i/>
          <w:sz w:val="24"/>
          <w:szCs w:val="24"/>
        </w:rPr>
      </w:pPr>
      <w:r w:rsidRPr="004943FB">
        <w:rPr>
          <w:rFonts w:eastAsia="Times New Roman"/>
          <w:sz w:val="24"/>
          <w:szCs w:val="24"/>
        </w:rPr>
        <w:t xml:space="preserve">The agreed continuing arrangements for contact, </w:t>
      </w:r>
      <w:proofErr w:type="gramStart"/>
      <w:r w:rsidRPr="004943FB">
        <w:rPr>
          <w:rFonts w:eastAsia="Times New Roman"/>
          <w:sz w:val="24"/>
          <w:szCs w:val="24"/>
        </w:rPr>
        <w:t>support</w:t>
      </w:r>
      <w:proofErr w:type="gramEnd"/>
      <w:r w:rsidRPr="004943FB">
        <w:rPr>
          <w:rFonts w:eastAsia="Times New Roman"/>
          <w:sz w:val="24"/>
          <w:szCs w:val="24"/>
        </w:rPr>
        <w:t xml:space="preserve"> and supervision? Nb. </w:t>
      </w:r>
      <w:r w:rsidRPr="004943FB">
        <w:rPr>
          <w:rFonts w:eastAsia="Times New Roman"/>
          <w:i/>
          <w:sz w:val="24"/>
          <w:szCs w:val="24"/>
        </w:rPr>
        <w:t xml:space="preserve">At a minimum, there should be telephone contact from either a duty worker, </w:t>
      </w:r>
      <w:proofErr w:type="gramStart"/>
      <w:r w:rsidRPr="004943FB">
        <w:rPr>
          <w:rFonts w:eastAsia="Times New Roman"/>
          <w:i/>
          <w:sz w:val="24"/>
          <w:szCs w:val="24"/>
        </w:rPr>
        <w:t>TM</w:t>
      </w:r>
      <w:proofErr w:type="gramEnd"/>
      <w:r w:rsidRPr="004943FB">
        <w:rPr>
          <w:rFonts w:eastAsia="Times New Roman"/>
          <w:i/>
          <w:sz w:val="24"/>
          <w:szCs w:val="24"/>
        </w:rPr>
        <w:t xml:space="preserve"> or the allocated SSW every 3 months where possible</w:t>
      </w:r>
      <w:r>
        <w:rPr>
          <w:rFonts w:eastAsia="Times New Roman"/>
          <w:i/>
          <w:sz w:val="24"/>
          <w:szCs w:val="24"/>
        </w:rPr>
        <w:t xml:space="preserve"> </w:t>
      </w:r>
      <w:r w:rsidRPr="00FB16A0">
        <w:rPr>
          <w:rFonts w:eastAsia="Times New Roman"/>
          <w:i/>
          <w:sz w:val="24"/>
          <w:szCs w:val="24"/>
        </w:rPr>
        <w:t>with notes of this contact being recorded on the carers file.</w:t>
      </w:r>
    </w:p>
    <w:p w14:paraId="1BBC33E5" w14:textId="77777777" w:rsidR="00EE739E" w:rsidRPr="00FB16A0" w:rsidRDefault="00EE739E" w:rsidP="00EE739E">
      <w:pPr>
        <w:pStyle w:val="ListParagraph"/>
        <w:widowControl/>
        <w:numPr>
          <w:ilvl w:val="0"/>
          <w:numId w:val="19"/>
        </w:numPr>
        <w:shd w:val="clear" w:color="auto" w:fill="FFFFFF"/>
        <w:autoSpaceDE/>
        <w:autoSpaceDN/>
        <w:spacing w:before="192" w:after="192" w:line="336" w:lineRule="auto"/>
        <w:contextualSpacing/>
        <w:jc w:val="both"/>
        <w:rPr>
          <w:rFonts w:eastAsia="Times New Roman"/>
          <w:i/>
          <w:iCs/>
          <w:sz w:val="24"/>
          <w:szCs w:val="24"/>
        </w:rPr>
      </w:pPr>
      <w:r w:rsidRPr="004943FB">
        <w:rPr>
          <w:rFonts w:eastAsia="Times New Roman"/>
          <w:sz w:val="24"/>
          <w:szCs w:val="24"/>
        </w:rPr>
        <w:t xml:space="preserve">The agreed arrangements relating to the statutory requirements of annual reviews, unannounced </w:t>
      </w:r>
      <w:proofErr w:type="gramStart"/>
      <w:r w:rsidRPr="004943FB">
        <w:rPr>
          <w:rFonts w:eastAsia="Times New Roman"/>
          <w:sz w:val="24"/>
          <w:szCs w:val="24"/>
        </w:rPr>
        <w:t>visits</w:t>
      </w:r>
      <w:proofErr w:type="gramEnd"/>
      <w:r w:rsidRPr="004943FB">
        <w:rPr>
          <w:rFonts w:eastAsia="Times New Roman"/>
          <w:sz w:val="24"/>
          <w:szCs w:val="24"/>
        </w:rPr>
        <w:t xml:space="preserve"> and checks. If these requirements are due to go out of date during the “on hold” period, agreement will be reached as to how these will be best managed.  </w:t>
      </w:r>
      <w:r w:rsidRPr="004943FB">
        <w:rPr>
          <w:rFonts w:eastAsia="Times New Roman"/>
          <w:i/>
          <w:sz w:val="24"/>
          <w:szCs w:val="24"/>
        </w:rPr>
        <w:t xml:space="preserve">Ideally all checks and statutory timeframes will be brought forward </w:t>
      </w:r>
      <w:proofErr w:type="gramStart"/>
      <w:r w:rsidRPr="004943FB">
        <w:rPr>
          <w:rFonts w:eastAsia="Times New Roman"/>
          <w:i/>
          <w:sz w:val="24"/>
          <w:szCs w:val="24"/>
        </w:rPr>
        <w:t>in order to</w:t>
      </w:r>
      <w:proofErr w:type="gramEnd"/>
      <w:r w:rsidRPr="004943FB">
        <w:rPr>
          <w:rFonts w:eastAsia="Times New Roman"/>
          <w:i/>
          <w:sz w:val="24"/>
          <w:szCs w:val="24"/>
        </w:rPr>
        <w:t xml:space="preserve"> be completed prior to the “on hold” period commencing</w:t>
      </w:r>
      <w:r w:rsidRPr="004943FB">
        <w:rPr>
          <w:rFonts w:eastAsia="Times New Roman"/>
          <w:sz w:val="24"/>
          <w:szCs w:val="24"/>
        </w:rPr>
        <w:t xml:space="preserve">. </w:t>
      </w:r>
      <w:r w:rsidRPr="00FB16A0">
        <w:rPr>
          <w:rFonts w:eastAsia="Times New Roman"/>
          <w:i/>
          <w:iCs/>
          <w:sz w:val="24"/>
          <w:szCs w:val="24"/>
        </w:rPr>
        <w:t>If this is not possible, it will be expected that the annual review and unannounced visit will take place during the “on hold” period unless agreed by the Fostering Service Manager due to extreme circumstances experienced by the carer.</w:t>
      </w:r>
    </w:p>
    <w:p w14:paraId="1E1F9ACE" w14:textId="77777777" w:rsidR="00EE739E" w:rsidRPr="004943FB" w:rsidRDefault="00EE739E" w:rsidP="00EE739E">
      <w:pPr>
        <w:pStyle w:val="ListParagraph"/>
        <w:shd w:val="clear" w:color="auto" w:fill="FFFFFF"/>
        <w:spacing w:before="192" w:after="192" w:line="336" w:lineRule="auto"/>
        <w:jc w:val="both"/>
        <w:rPr>
          <w:rFonts w:eastAsia="Times New Roman"/>
          <w:sz w:val="24"/>
          <w:szCs w:val="24"/>
        </w:rPr>
      </w:pPr>
    </w:p>
    <w:tbl>
      <w:tblPr>
        <w:tblW w:w="4750" w:type="pct"/>
        <w:tblCellSpacing w:w="0" w:type="dxa"/>
        <w:tblCellMar>
          <w:top w:w="75" w:type="dxa"/>
          <w:left w:w="75" w:type="dxa"/>
          <w:bottom w:w="75" w:type="dxa"/>
          <w:right w:w="75" w:type="dxa"/>
        </w:tblCellMar>
        <w:tblLook w:val="04A0" w:firstRow="1" w:lastRow="0" w:firstColumn="1" w:lastColumn="0" w:noHBand="0" w:noVBand="1"/>
        <w:tblCaption w:val="Section 1, Foster Carers who Request to go 'on hold'"/>
      </w:tblPr>
      <w:tblGrid>
        <w:gridCol w:w="618"/>
        <w:gridCol w:w="8531"/>
      </w:tblGrid>
      <w:tr w:rsidR="00EE739E" w:rsidRPr="004943FB" w14:paraId="4E10D6E6" w14:textId="77777777" w:rsidTr="008F18BA">
        <w:trPr>
          <w:tblCellSpacing w:w="0" w:type="dxa"/>
        </w:trPr>
        <w:tc>
          <w:tcPr>
            <w:tcW w:w="266" w:type="pct"/>
            <w:hideMark/>
          </w:tcPr>
          <w:p w14:paraId="3D8296AB"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1.1</w:t>
            </w:r>
          </w:p>
        </w:tc>
        <w:tc>
          <w:tcPr>
            <w:tcW w:w="0" w:type="auto"/>
            <w:hideMark/>
          </w:tcPr>
          <w:p w14:paraId="55DB030C" w14:textId="77777777" w:rsidR="00EE739E" w:rsidRPr="004943FB" w:rsidRDefault="00EE739E" w:rsidP="008F18BA">
            <w:pPr>
              <w:spacing w:line="336" w:lineRule="auto"/>
              <w:jc w:val="both"/>
              <w:rPr>
                <w:rFonts w:eastAsia="Times New Roman"/>
                <w:color w:val="FF0000"/>
                <w:sz w:val="24"/>
                <w:szCs w:val="24"/>
              </w:rPr>
            </w:pPr>
            <w:r w:rsidRPr="004943FB">
              <w:rPr>
                <w:rFonts w:eastAsia="Times New Roman"/>
                <w:sz w:val="24"/>
                <w:szCs w:val="24"/>
              </w:rPr>
              <w:t xml:space="preserve">A brief report containing all this information should be sent to the relevant Team Manager for comment and approval. This decision should be signed and placed </w:t>
            </w:r>
            <w:r w:rsidRPr="004943FB">
              <w:rPr>
                <w:rFonts w:eastAsia="Times New Roman"/>
                <w:sz w:val="24"/>
                <w:szCs w:val="24"/>
              </w:rPr>
              <w:lastRenderedPageBreak/>
              <w:t>on the</w:t>
            </w:r>
            <w:r>
              <w:rPr>
                <w:rFonts w:eastAsia="Times New Roman"/>
                <w:sz w:val="24"/>
                <w:szCs w:val="24"/>
              </w:rPr>
              <w:t xml:space="preserve"> </w:t>
            </w:r>
            <w:r w:rsidRPr="00FB16A0">
              <w:rPr>
                <w:rFonts w:eastAsia="Times New Roman"/>
                <w:sz w:val="24"/>
                <w:szCs w:val="24"/>
              </w:rPr>
              <w:t xml:space="preserve">foster carers </w:t>
            </w:r>
            <w:r w:rsidRPr="004943FB">
              <w:rPr>
                <w:rFonts w:eastAsia="Times New Roman"/>
                <w:sz w:val="24"/>
                <w:szCs w:val="24"/>
              </w:rPr>
              <w:t xml:space="preserve">file along with management oversight and an update to the case summary. The Gateway to Resources Team will be notified of the dates and a note will be made not to contact the carer regarding referrals until the agreed date.  </w:t>
            </w:r>
          </w:p>
        </w:tc>
      </w:tr>
      <w:tr w:rsidR="00EE739E" w:rsidRPr="004943FB" w14:paraId="30993B25" w14:textId="77777777" w:rsidTr="008F18BA">
        <w:trPr>
          <w:tblCellSpacing w:w="0" w:type="dxa"/>
        </w:trPr>
        <w:tc>
          <w:tcPr>
            <w:tcW w:w="266" w:type="pct"/>
            <w:hideMark/>
          </w:tcPr>
          <w:p w14:paraId="771112D6"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lastRenderedPageBreak/>
              <w:t>1.2</w:t>
            </w:r>
          </w:p>
        </w:tc>
        <w:tc>
          <w:tcPr>
            <w:tcW w:w="0" w:type="auto"/>
            <w:hideMark/>
          </w:tcPr>
          <w:p w14:paraId="650CA16A"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 xml:space="preserve">If it is considered that the period of time being requested is unreasonable, </w:t>
            </w:r>
            <w:proofErr w:type="gramStart"/>
            <w:r w:rsidRPr="004943FB">
              <w:rPr>
                <w:rFonts w:eastAsia="Times New Roman"/>
                <w:sz w:val="24"/>
                <w:szCs w:val="24"/>
              </w:rPr>
              <w:t>i.e.</w:t>
            </w:r>
            <w:proofErr w:type="gramEnd"/>
            <w:r w:rsidRPr="004943FB">
              <w:rPr>
                <w:rFonts w:eastAsia="Times New Roman"/>
                <w:sz w:val="24"/>
                <w:szCs w:val="24"/>
              </w:rPr>
              <w:t xml:space="preserve"> over 12 months, the Supervising Social Worker and/or Team Manager should have a discussion with the Foster Carers about other alternatives, i.e. resignation or re-approval for a different type of fostering. </w:t>
            </w:r>
          </w:p>
        </w:tc>
      </w:tr>
      <w:tr w:rsidR="00EE739E" w:rsidRPr="004943FB" w14:paraId="39E1E9DE" w14:textId="77777777" w:rsidTr="008F18BA">
        <w:trPr>
          <w:tblCellSpacing w:w="0" w:type="dxa"/>
        </w:trPr>
        <w:tc>
          <w:tcPr>
            <w:tcW w:w="266" w:type="pct"/>
            <w:hideMark/>
          </w:tcPr>
          <w:p w14:paraId="017ED9E7" w14:textId="77777777" w:rsidR="00EE739E" w:rsidRDefault="00EE739E" w:rsidP="008F18BA">
            <w:pPr>
              <w:spacing w:line="336" w:lineRule="auto"/>
              <w:jc w:val="both"/>
              <w:rPr>
                <w:rFonts w:eastAsia="Times New Roman"/>
                <w:sz w:val="24"/>
                <w:szCs w:val="24"/>
              </w:rPr>
            </w:pPr>
            <w:r w:rsidRPr="004943FB">
              <w:rPr>
                <w:rFonts w:eastAsia="Times New Roman"/>
                <w:sz w:val="24"/>
                <w:szCs w:val="24"/>
              </w:rPr>
              <w:t>1.3</w:t>
            </w:r>
          </w:p>
          <w:p w14:paraId="7A7A3620" w14:textId="77777777" w:rsidR="00EE739E" w:rsidRPr="00F5447B" w:rsidRDefault="00EE739E" w:rsidP="008F18BA">
            <w:pPr>
              <w:rPr>
                <w:rFonts w:eastAsia="Times New Roman"/>
                <w:sz w:val="24"/>
                <w:szCs w:val="24"/>
              </w:rPr>
            </w:pPr>
          </w:p>
          <w:p w14:paraId="3D7B6735" w14:textId="77777777" w:rsidR="00EE739E" w:rsidRPr="00F5447B" w:rsidRDefault="00EE739E" w:rsidP="008F18BA">
            <w:pPr>
              <w:rPr>
                <w:rFonts w:eastAsia="Times New Roman"/>
                <w:sz w:val="24"/>
                <w:szCs w:val="24"/>
              </w:rPr>
            </w:pPr>
          </w:p>
          <w:p w14:paraId="42332BC1" w14:textId="77777777" w:rsidR="00EE739E" w:rsidRPr="00F5447B" w:rsidRDefault="00EE739E" w:rsidP="008F18BA">
            <w:pPr>
              <w:rPr>
                <w:rFonts w:eastAsia="Times New Roman"/>
                <w:sz w:val="24"/>
                <w:szCs w:val="24"/>
              </w:rPr>
            </w:pPr>
          </w:p>
          <w:p w14:paraId="40225A3D" w14:textId="77777777" w:rsidR="00EE739E" w:rsidRPr="00F5447B" w:rsidRDefault="00EE739E" w:rsidP="008F18BA">
            <w:pPr>
              <w:rPr>
                <w:rFonts w:eastAsia="Times New Roman"/>
                <w:sz w:val="24"/>
                <w:szCs w:val="24"/>
              </w:rPr>
            </w:pPr>
          </w:p>
          <w:p w14:paraId="00ECA8CF" w14:textId="77777777" w:rsidR="00EE739E" w:rsidRPr="00F5447B" w:rsidRDefault="00EE739E" w:rsidP="008F18BA">
            <w:pPr>
              <w:rPr>
                <w:rFonts w:eastAsia="Times New Roman"/>
                <w:sz w:val="24"/>
                <w:szCs w:val="24"/>
              </w:rPr>
            </w:pPr>
          </w:p>
          <w:p w14:paraId="1214CE17" w14:textId="77777777" w:rsidR="00EE739E" w:rsidRDefault="00EE739E" w:rsidP="008F18BA">
            <w:pPr>
              <w:rPr>
                <w:rFonts w:eastAsia="Times New Roman"/>
                <w:sz w:val="24"/>
                <w:szCs w:val="24"/>
              </w:rPr>
            </w:pPr>
          </w:p>
          <w:p w14:paraId="4333075F" w14:textId="03C81475" w:rsidR="00EE739E" w:rsidRDefault="00EE739E" w:rsidP="008F18BA">
            <w:pPr>
              <w:rPr>
                <w:rFonts w:eastAsia="Times New Roman"/>
                <w:sz w:val="24"/>
                <w:szCs w:val="24"/>
              </w:rPr>
            </w:pPr>
            <w:r>
              <w:rPr>
                <w:rFonts w:eastAsia="Times New Roman"/>
                <w:sz w:val="24"/>
                <w:szCs w:val="24"/>
              </w:rPr>
              <w:t>1.3a</w:t>
            </w:r>
          </w:p>
          <w:p w14:paraId="17AEA3A4" w14:textId="77777777" w:rsidR="00EE739E" w:rsidRPr="00F5447B" w:rsidRDefault="00EE739E" w:rsidP="008F18BA">
            <w:pPr>
              <w:rPr>
                <w:rFonts w:eastAsia="Times New Roman"/>
                <w:sz w:val="24"/>
                <w:szCs w:val="24"/>
              </w:rPr>
            </w:pPr>
          </w:p>
        </w:tc>
        <w:tc>
          <w:tcPr>
            <w:tcW w:w="0" w:type="auto"/>
            <w:hideMark/>
          </w:tcPr>
          <w:p w14:paraId="21C87763"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 xml:space="preserve">Where a family has been “on-hold' for longer than 12 months, or there is a significant change to the family circumstances, a Foster Carer review should be </w:t>
            </w:r>
            <w:proofErr w:type="gramStart"/>
            <w:r w:rsidRPr="004943FB">
              <w:rPr>
                <w:rFonts w:eastAsia="Times New Roman"/>
                <w:sz w:val="24"/>
                <w:szCs w:val="24"/>
              </w:rPr>
              <w:t>completed</w:t>
            </w:r>
            <w:proofErr w:type="gramEnd"/>
            <w:r w:rsidRPr="004943FB">
              <w:rPr>
                <w:rFonts w:eastAsia="Times New Roman"/>
                <w:sz w:val="24"/>
                <w:szCs w:val="24"/>
              </w:rPr>
              <w:t xml:space="preserve"> and consideration given to returning to Fostering panel before the carer(s) are deemed available for further fostering.  </w:t>
            </w:r>
          </w:p>
          <w:p w14:paraId="2298DC45" w14:textId="77777777" w:rsidR="00EE739E" w:rsidRPr="004943FB" w:rsidRDefault="00EE739E" w:rsidP="008F18BA">
            <w:pPr>
              <w:spacing w:line="336" w:lineRule="auto"/>
              <w:jc w:val="both"/>
              <w:rPr>
                <w:rFonts w:eastAsia="Times New Roman"/>
                <w:color w:val="C0504D" w:themeColor="accent2"/>
                <w:sz w:val="24"/>
                <w:szCs w:val="24"/>
              </w:rPr>
            </w:pPr>
          </w:p>
          <w:p w14:paraId="5D470B98" w14:textId="77777777" w:rsidR="00EE739E" w:rsidRPr="004943FB" w:rsidRDefault="00EE739E" w:rsidP="008F18BA">
            <w:pPr>
              <w:spacing w:line="360" w:lineRule="auto"/>
              <w:ind w:left="7" w:hanging="283"/>
              <w:jc w:val="both"/>
              <w:rPr>
                <w:rFonts w:eastAsia="Calibri"/>
                <w:iCs/>
                <w:sz w:val="24"/>
                <w:szCs w:val="24"/>
              </w:rPr>
            </w:pPr>
            <w:r>
              <w:rPr>
                <w:rFonts w:eastAsia="Calibri"/>
                <w:sz w:val="24"/>
                <w:szCs w:val="24"/>
              </w:rPr>
              <w:t xml:space="preserve">   </w:t>
            </w:r>
            <w:r w:rsidRPr="00FB16A0">
              <w:rPr>
                <w:rFonts w:eastAsia="Calibri"/>
                <w:sz w:val="24"/>
                <w:szCs w:val="24"/>
              </w:rPr>
              <w:t xml:space="preserve"> </w:t>
            </w:r>
            <w:r w:rsidRPr="004943FB">
              <w:rPr>
                <w:rFonts w:eastAsia="Calibri"/>
                <w:sz w:val="24"/>
                <w:szCs w:val="24"/>
              </w:rPr>
              <w:t xml:space="preserve">Where a foster carer is offering care under a Staying Put or Shared Lives arrangement and is unable to continue fostering alongside this, discussion will need to take place with the SSW regarding the timescales and most appropriate way to enable to the carer to return to fostering </w:t>
            </w:r>
            <w:proofErr w:type="gramStart"/>
            <w:r w:rsidRPr="004943FB">
              <w:rPr>
                <w:rFonts w:eastAsia="Calibri"/>
                <w:sz w:val="24"/>
                <w:szCs w:val="24"/>
              </w:rPr>
              <w:t>at a later date</w:t>
            </w:r>
            <w:proofErr w:type="gramEnd"/>
            <w:r w:rsidRPr="004943FB">
              <w:rPr>
                <w:rFonts w:eastAsia="Calibri"/>
                <w:sz w:val="24"/>
                <w:szCs w:val="24"/>
              </w:rPr>
              <w:t xml:space="preserve"> if they desire. </w:t>
            </w:r>
            <w:r w:rsidRPr="004943FB">
              <w:rPr>
                <w:rFonts w:eastAsia="Calibri"/>
                <w:iCs/>
                <w:sz w:val="24"/>
                <w:szCs w:val="24"/>
              </w:rPr>
              <w:t xml:space="preserve">Additional consideration should be given to the carers ability to offer EDT or respite care during this period if appropriate.   </w:t>
            </w:r>
          </w:p>
          <w:p w14:paraId="0994BFD5" w14:textId="77777777" w:rsidR="00EE739E" w:rsidRPr="004943FB" w:rsidRDefault="00EE739E" w:rsidP="008F18BA">
            <w:pPr>
              <w:spacing w:line="360" w:lineRule="auto"/>
              <w:jc w:val="both"/>
              <w:rPr>
                <w:rFonts w:eastAsia="Calibri"/>
                <w:i/>
                <w:sz w:val="24"/>
                <w:szCs w:val="24"/>
              </w:rPr>
            </w:pPr>
            <w:r w:rsidRPr="004943FB">
              <w:rPr>
                <w:rFonts w:eastAsia="Calibri"/>
                <w:sz w:val="24"/>
                <w:szCs w:val="24"/>
              </w:rPr>
              <w:t xml:space="preserve">NB, </w:t>
            </w:r>
            <w:r w:rsidRPr="004943FB">
              <w:rPr>
                <w:rFonts w:eastAsia="Calibri"/>
                <w:i/>
                <w:sz w:val="24"/>
                <w:szCs w:val="24"/>
              </w:rPr>
              <w:t xml:space="preserve">depending on time frames, if no fostering role is continued during this period, an updated fostering assessment may need to be completed at the point of returning to full time fostering. </w:t>
            </w:r>
          </w:p>
          <w:p w14:paraId="2A8FFA4A" w14:textId="77777777" w:rsidR="00EE739E" w:rsidRPr="004943FB" w:rsidRDefault="00EE739E" w:rsidP="008F18BA">
            <w:pPr>
              <w:jc w:val="both"/>
              <w:rPr>
                <w:rFonts w:eastAsia="Calibri"/>
                <w:i/>
                <w:sz w:val="24"/>
                <w:szCs w:val="24"/>
              </w:rPr>
            </w:pPr>
          </w:p>
          <w:p w14:paraId="7081AD4A" w14:textId="77777777" w:rsidR="00EE739E" w:rsidRPr="004943FB" w:rsidRDefault="00EE739E" w:rsidP="008F18BA">
            <w:pPr>
              <w:spacing w:line="336" w:lineRule="auto"/>
              <w:jc w:val="both"/>
              <w:rPr>
                <w:rFonts w:eastAsia="Times New Roman"/>
                <w:color w:val="C0504D" w:themeColor="accent2"/>
                <w:sz w:val="24"/>
                <w:szCs w:val="24"/>
              </w:rPr>
            </w:pPr>
          </w:p>
        </w:tc>
      </w:tr>
      <w:tr w:rsidR="00EE739E" w:rsidRPr="004943FB" w14:paraId="538C1B33" w14:textId="77777777" w:rsidTr="008F18BA">
        <w:trPr>
          <w:tblCellSpacing w:w="0" w:type="dxa"/>
        </w:trPr>
        <w:tc>
          <w:tcPr>
            <w:tcW w:w="266" w:type="pct"/>
            <w:hideMark/>
          </w:tcPr>
          <w:p w14:paraId="2AD5B866"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1.4</w:t>
            </w:r>
          </w:p>
        </w:tc>
        <w:tc>
          <w:tcPr>
            <w:tcW w:w="0" w:type="auto"/>
            <w:hideMark/>
          </w:tcPr>
          <w:p w14:paraId="640FF738" w14:textId="77777777" w:rsidR="00EE739E" w:rsidRPr="004943FB" w:rsidRDefault="00EE739E" w:rsidP="008F18BA">
            <w:pPr>
              <w:spacing w:line="360" w:lineRule="auto"/>
              <w:jc w:val="both"/>
              <w:rPr>
                <w:rFonts w:eastAsia="Times New Roman"/>
                <w:sz w:val="24"/>
                <w:szCs w:val="24"/>
              </w:rPr>
            </w:pPr>
            <w:r w:rsidRPr="004943FB">
              <w:rPr>
                <w:rFonts w:eastAsia="Times New Roman"/>
                <w:sz w:val="24"/>
                <w:szCs w:val="24"/>
              </w:rPr>
              <w:t xml:space="preserve">The Fostering Team Manager </w:t>
            </w:r>
            <w:r>
              <w:rPr>
                <w:rFonts w:eastAsia="Times New Roman"/>
                <w:sz w:val="24"/>
                <w:szCs w:val="24"/>
              </w:rPr>
              <w:t xml:space="preserve">and Service Manager </w:t>
            </w:r>
            <w:r w:rsidRPr="004943FB">
              <w:rPr>
                <w:rFonts w:eastAsia="Times New Roman"/>
                <w:sz w:val="24"/>
                <w:szCs w:val="24"/>
              </w:rPr>
              <w:t xml:space="preserve">should be informed of any delay/postponement in a Foster Carer review being presented to Fostering Panel. </w:t>
            </w:r>
          </w:p>
        </w:tc>
      </w:tr>
      <w:tr w:rsidR="00EE739E" w:rsidRPr="004943FB" w14:paraId="108BF4E8" w14:textId="77777777" w:rsidTr="008F18BA">
        <w:trPr>
          <w:tblCellSpacing w:w="0" w:type="dxa"/>
        </w:trPr>
        <w:tc>
          <w:tcPr>
            <w:tcW w:w="266" w:type="pct"/>
            <w:hideMark/>
          </w:tcPr>
          <w:p w14:paraId="40FC5708"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1.5</w:t>
            </w:r>
          </w:p>
        </w:tc>
        <w:tc>
          <w:tcPr>
            <w:tcW w:w="0" w:type="auto"/>
            <w:hideMark/>
          </w:tcPr>
          <w:p w14:paraId="2BA3B024" w14:textId="77777777" w:rsidR="00EE739E" w:rsidRPr="004943FB" w:rsidRDefault="00EE739E" w:rsidP="008F18BA">
            <w:pPr>
              <w:spacing w:line="336" w:lineRule="auto"/>
              <w:jc w:val="both"/>
              <w:rPr>
                <w:rFonts w:eastAsia="Times New Roman"/>
                <w:sz w:val="24"/>
                <w:szCs w:val="24"/>
              </w:rPr>
            </w:pPr>
            <w:bookmarkStart w:id="3" w:name="one_five"/>
            <w:bookmarkEnd w:id="3"/>
            <w:r w:rsidRPr="004943FB">
              <w:rPr>
                <w:rFonts w:eastAsia="Times New Roman"/>
                <w:sz w:val="24"/>
                <w:szCs w:val="24"/>
              </w:rPr>
              <w:t xml:space="preserve">When a Foster Carer returns to fostering after a period of being on-hold, the Supervising Social Worker should ensure that a discussion is held to include the following issues: </w:t>
            </w:r>
          </w:p>
          <w:p w14:paraId="41A90D93" w14:textId="77777777" w:rsidR="00EE739E" w:rsidRDefault="00EE739E" w:rsidP="00EE739E">
            <w:pPr>
              <w:pStyle w:val="ListParagraph"/>
              <w:widowControl/>
              <w:numPr>
                <w:ilvl w:val="0"/>
                <w:numId w:val="20"/>
              </w:numPr>
              <w:autoSpaceDE/>
              <w:autoSpaceDN/>
              <w:spacing w:line="336" w:lineRule="auto"/>
              <w:contextualSpacing/>
              <w:jc w:val="both"/>
              <w:rPr>
                <w:rFonts w:eastAsia="Times New Roman"/>
                <w:sz w:val="24"/>
                <w:szCs w:val="24"/>
              </w:rPr>
            </w:pPr>
            <w:r w:rsidRPr="004943FB">
              <w:rPr>
                <w:rFonts w:eastAsia="Times New Roman"/>
                <w:sz w:val="24"/>
                <w:szCs w:val="24"/>
              </w:rPr>
              <w:t xml:space="preserve">Is the Annual Household Review and unannounced visit </w:t>
            </w:r>
            <w:r>
              <w:rPr>
                <w:rFonts w:eastAsia="Times New Roman"/>
                <w:sz w:val="24"/>
                <w:szCs w:val="24"/>
              </w:rPr>
              <w:t>w</w:t>
            </w:r>
            <w:r w:rsidRPr="004943FB">
              <w:rPr>
                <w:rFonts w:eastAsia="Times New Roman"/>
                <w:sz w:val="24"/>
                <w:szCs w:val="24"/>
              </w:rPr>
              <w:t>ithin timescales?</w:t>
            </w:r>
          </w:p>
          <w:p w14:paraId="0D7A9899" w14:textId="77777777" w:rsidR="00EE739E" w:rsidRPr="004943FB" w:rsidRDefault="00EE739E" w:rsidP="00EE739E">
            <w:pPr>
              <w:pStyle w:val="ListParagraph"/>
              <w:widowControl/>
              <w:numPr>
                <w:ilvl w:val="0"/>
                <w:numId w:val="20"/>
              </w:numPr>
              <w:autoSpaceDE/>
              <w:autoSpaceDN/>
              <w:spacing w:line="336" w:lineRule="auto"/>
              <w:contextualSpacing/>
              <w:jc w:val="both"/>
              <w:rPr>
                <w:rFonts w:eastAsia="Times New Roman"/>
                <w:sz w:val="24"/>
                <w:szCs w:val="24"/>
              </w:rPr>
            </w:pPr>
            <w:r>
              <w:rPr>
                <w:rFonts w:eastAsia="Times New Roman"/>
                <w:sz w:val="24"/>
                <w:szCs w:val="24"/>
              </w:rPr>
              <w:t>Is a return to Fostering panel required?</w:t>
            </w:r>
          </w:p>
          <w:p w14:paraId="333CD10B" w14:textId="77777777" w:rsidR="00EE739E" w:rsidRPr="004943FB" w:rsidRDefault="00EE739E" w:rsidP="00EE739E">
            <w:pPr>
              <w:pStyle w:val="ListParagraph"/>
              <w:widowControl/>
              <w:numPr>
                <w:ilvl w:val="0"/>
                <w:numId w:val="20"/>
              </w:numPr>
              <w:autoSpaceDE/>
              <w:autoSpaceDN/>
              <w:spacing w:before="192" w:after="192" w:line="336" w:lineRule="auto"/>
              <w:contextualSpacing/>
              <w:jc w:val="both"/>
              <w:rPr>
                <w:rFonts w:eastAsia="Times New Roman"/>
                <w:sz w:val="24"/>
                <w:szCs w:val="24"/>
              </w:rPr>
            </w:pPr>
            <w:r w:rsidRPr="004943FB">
              <w:rPr>
                <w:rFonts w:eastAsia="Times New Roman"/>
                <w:sz w:val="24"/>
                <w:szCs w:val="24"/>
              </w:rPr>
              <w:t xml:space="preserve">Are any </w:t>
            </w:r>
            <w:proofErr w:type="gramStart"/>
            <w:r w:rsidRPr="004943FB">
              <w:rPr>
                <w:rFonts w:eastAsia="Times New Roman"/>
                <w:sz w:val="24"/>
                <w:szCs w:val="24"/>
              </w:rPr>
              <w:t>particular support</w:t>
            </w:r>
            <w:proofErr w:type="gramEnd"/>
            <w:r w:rsidRPr="004943FB">
              <w:rPr>
                <w:rFonts w:eastAsia="Times New Roman"/>
                <w:sz w:val="24"/>
                <w:szCs w:val="24"/>
              </w:rPr>
              <w:t xml:space="preserve"> services required?</w:t>
            </w:r>
          </w:p>
          <w:p w14:paraId="3F2C53F6" w14:textId="77777777" w:rsidR="00EE739E" w:rsidRPr="004943FB" w:rsidRDefault="00EE739E" w:rsidP="00EE739E">
            <w:pPr>
              <w:pStyle w:val="ListParagraph"/>
              <w:widowControl/>
              <w:numPr>
                <w:ilvl w:val="0"/>
                <w:numId w:val="20"/>
              </w:numPr>
              <w:autoSpaceDE/>
              <w:autoSpaceDN/>
              <w:spacing w:before="192" w:after="192" w:line="336" w:lineRule="auto"/>
              <w:contextualSpacing/>
              <w:jc w:val="both"/>
              <w:rPr>
                <w:rFonts w:eastAsia="Times New Roman"/>
                <w:sz w:val="24"/>
                <w:szCs w:val="24"/>
              </w:rPr>
            </w:pPr>
            <w:r w:rsidRPr="004943FB">
              <w:rPr>
                <w:rFonts w:eastAsia="Times New Roman"/>
                <w:sz w:val="24"/>
                <w:szCs w:val="24"/>
              </w:rPr>
              <w:lastRenderedPageBreak/>
              <w:t>Is increased visiting frequency and/or supervision required for the first 12 months?</w:t>
            </w:r>
          </w:p>
          <w:p w14:paraId="229DCA5A" w14:textId="77777777" w:rsidR="00EE739E" w:rsidRPr="004943FB" w:rsidRDefault="00EE739E" w:rsidP="00EE739E">
            <w:pPr>
              <w:pStyle w:val="ListParagraph"/>
              <w:widowControl/>
              <w:numPr>
                <w:ilvl w:val="0"/>
                <w:numId w:val="20"/>
              </w:numPr>
              <w:autoSpaceDE/>
              <w:autoSpaceDN/>
              <w:spacing w:before="192" w:after="192" w:line="336" w:lineRule="auto"/>
              <w:contextualSpacing/>
              <w:jc w:val="both"/>
              <w:rPr>
                <w:rFonts w:eastAsia="Times New Roman"/>
                <w:sz w:val="24"/>
                <w:szCs w:val="24"/>
              </w:rPr>
            </w:pPr>
            <w:r w:rsidRPr="004943FB">
              <w:rPr>
                <w:rFonts w:eastAsia="Times New Roman"/>
                <w:sz w:val="24"/>
                <w:szCs w:val="24"/>
              </w:rPr>
              <w:t>Are the Foster Carers aware of any new procedures or processes that have been introduced while they have been away?</w:t>
            </w:r>
          </w:p>
          <w:p w14:paraId="1A68AB33" w14:textId="77777777" w:rsidR="00EE739E" w:rsidRPr="004943FB" w:rsidRDefault="00EE739E" w:rsidP="00EE739E">
            <w:pPr>
              <w:pStyle w:val="ListParagraph"/>
              <w:widowControl/>
              <w:numPr>
                <w:ilvl w:val="0"/>
                <w:numId w:val="20"/>
              </w:numPr>
              <w:autoSpaceDE/>
              <w:autoSpaceDN/>
              <w:spacing w:before="192" w:after="192" w:line="336" w:lineRule="auto"/>
              <w:contextualSpacing/>
              <w:jc w:val="both"/>
              <w:rPr>
                <w:rFonts w:eastAsia="Times New Roman"/>
                <w:sz w:val="24"/>
                <w:szCs w:val="24"/>
              </w:rPr>
            </w:pPr>
            <w:r w:rsidRPr="004943FB">
              <w:rPr>
                <w:rFonts w:eastAsia="Times New Roman"/>
                <w:sz w:val="24"/>
                <w:szCs w:val="24"/>
              </w:rPr>
              <w:t xml:space="preserve">What skills level are they returning on? If the Foster Carer cannot demonstrate the appropriate skill </w:t>
            </w:r>
            <w:proofErr w:type="gramStart"/>
            <w:r w:rsidRPr="004943FB">
              <w:rPr>
                <w:rFonts w:eastAsia="Times New Roman"/>
                <w:sz w:val="24"/>
                <w:szCs w:val="24"/>
              </w:rPr>
              <w:t>level</w:t>
            </w:r>
            <w:proofErr w:type="gramEnd"/>
            <w:r w:rsidRPr="004943FB">
              <w:rPr>
                <w:rFonts w:eastAsia="Times New Roman"/>
                <w:sz w:val="24"/>
                <w:szCs w:val="24"/>
              </w:rPr>
              <w:t xml:space="preserve"> then consideration will need to be given, in discussion with the Foster Carer, of returning to fostering on a lower skill level;</w:t>
            </w:r>
          </w:p>
          <w:p w14:paraId="3C7C8876" w14:textId="77777777" w:rsidR="00EE739E" w:rsidRPr="004943FB" w:rsidRDefault="00EE739E" w:rsidP="00EE739E">
            <w:pPr>
              <w:pStyle w:val="ListParagraph"/>
              <w:widowControl/>
              <w:numPr>
                <w:ilvl w:val="0"/>
                <w:numId w:val="20"/>
              </w:numPr>
              <w:autoSpaceDE/>
              <w:autoSpaceDN/>
              <w:spacing w:before="192" w:after="192" w:line="336" w:lineRule="auto"/>
              <w:contextualSpacing/>
              <w:jc w:val="both"/>
              <w:rPr>
                <w:rFonts w:eastAsia="Times New Roman"/>
                <w:sz w:val="24"/>
                <w:szCs w:val="24"/>
              </w:rPr>
            </w:pPr>
            <w:r w:rsidRPr="004943FB">
              <w:rPr>
                <w:rFonts w:eastAsia="Times New Roman"/>
                <w:sz w:val="24"/>
                <w:szCs w:val="24"/>
              </w:rPr>
              <w:t>Are there any outstanding training needs?</w:t>
            </w:r>
          </w:p>
        </w:tc>
      </w:tr>
      <w:tr w:rsidR="00EE739E" w:rsidRPr="004943FB" w14:paraId="16D6E27E" w14:textId="77777777" w:rsidTr="008F18BA">
        <w:trPr>
          <w:tblCellSpacing w:w="0" w:type="dxa"/>
        </w:trPr>
        <w:tc>
          <w:tcPr>
            <w:tcW w:w="266" w:type="pct"/>
            <w:hideMark/>
          </w:tcPr>
          <w:p w14:paraId="643F1A2E"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lastRenderedPageBreak/>
              <w:t>1.6</w:t>
            </w:r>
          </w:p>
        </w:tc>
        <w:tc>
          <w:tcPr>
            <w:tcW w:w="0" w:type="auto"/>
            <w:hideMark/>
          </w:tcPr>
          <w:p w14:paraId="63DC55DD" w14:textId="77777777" w:rsidR="00EE739E" w:rsidRPr="004943FB" w:rsidRDefault="00EE739E" w:rsidP="008F18BA">
            <w:pPr>
              <w:spacing w:line="336" w:lineRule="auto"/>
              <w:jc w:val="both"/>
              <w:rPr>
                <w:rFonts w:eastAsia="Times New Roman"/>
                <w:sz w:val="24"/>
                <w:szCs w:val="24"/>
              </w:rPr>
            </w:pPr>
            <w:r w:rsidRPr="004943FB">
              <w:rPr>
                <w:rFonts w:eastAsia="Times New Roman"/>
                <w:sz w:val="24"/>
                <w:szCs w:val="24"/>
              </w:rPr>
              <w:t xml:space="preserve">On returning to fostering, the Foster Carers details and any conditions to their return should be updated on LCS as appropriate. The Gateway to Resources Team must also be informed of any changes. </w:t>
            </w:r>
          </w:p>
        </w:tc>
      </w:tr>
    </w:tbl>
    <w:p w14:paraId="3BF673EA" w14:textId="78C99AEA" w:rsidR="00EE739E" w:rsidRDefault="00EE739E" w:rsidP="00EE739E">
      <w:pPr>
        <w:pStyle w:val="Heading2"/>
        <w:tabs>
          <w:tab w:val="left" w:pos="860"/>
          <w:tab w:val="left" w:pos="861"/>
        </w:tabs>
        <w:ind w:left="0" w:firstLine="0"/>
        <w:rPr>
          <w:color w:val="385522"/>
          <w:spacing w:val="-3"/>
        </w:rPr>
      </w:pPr>
    </w:p>
    <w:p w14:paraId="69490B13" w14:textId="77777777" w:rsidR="00EE739E" w:rsidRPr="00EE739E" w:rsidRDefault="00EE739E" w:rsidP="00EE739E">
      <w:pPr>
        <w:pStyle w:val="Heading2"/>
        <w:tabs>
          <w:tab w:val="left" w:pos="860"/>
          <w:tab w:val="left" w:pos="861"/>
        </w:tabs>
        <w:ind w:left="0" w:firstLine="0"/>
      </w:pPr>
    </w:p>
    <w:p w14:paraId="11DC078C" w14:textId="7E40AAED" w:rsidR="00EE739E" w:rsidRPr="00EE739E" w:rsidRDefault="00274C11">
      <w:pPr>
        <w:pStyle w:val="Heading2"/>
        <w:numPr>
          <w:ilvl w:val="0"/>
          <w:numId w:val="12"/>
        </w:numPr>
        <w:tabs>
          <w:tab w:val="left" w:pos="860"/>
          <w:tab w:val="left" w:pos="861"/>
        </w:tabs>
        <w:ind w:hanging="721"/>
      </w:pPr>
      <w:bookmarkStart w:id="4" w:name="_Toc135306385"/>
      <w:r>
        <w:rPr>
          <w:color w:val="385522"/>
          <w:spacing w:val="-3"/>
        </w:rPr>
        <w:t xml:space="preserve">The Service placing a </w:t>
      </w:r>
      <w:r w:rsidR="00EE739E">
        <w:rPr>
          <w:color w:val="385522"/>
          <w:spacing w:val="-3"/>
        </w:rPr>
        <w:t xml:space="preserve">Foster Carer </w:t>
      </w:r>
      <w:bookmarkEnd w:id="4"/>
      <w:r>
        <w:rPr>
          <w:color w:val="385522"/>
          <w:spacing w:val="-3"/>
        </w:rPr>
        <w:t xml:space="preserve">“on </w:t>
      </w:r>
      <w:proofErr w:type="gramStart"/>
      <w:r>
        <w:rPr>
          <w:color w:val="385522"/>
          <w:spacing w:val="-3"/>
        </w:rPr>
        <w:t>hold”</w:t>
      </w:r>
      <w:proofErr w:type="gramEnd"/>
    </w:p>
    <w:p w14:paraId="7F424EE3" w14:textId="2DD947CA" w:rsidR="00EE739E" w:rsidRDefault="00EE739E" w:rsidP="00EE739E">
      <w:pPr>
        <w:pStyle w:val="Heading2"/>
        <w:tabs>
          <w:tab w:val="left" w:pos="860"/>
          <w:tab w:val="left" w:pos="861"/>
        </w:tabs>
        <w:ind w:left="0" w:firstLine="0"/>
        <w:rPr>
          <w:color w:val="385522"/>
          <w:spacing w:val="-3"/>
        </w:rPr>
      </w:pPr>
    </w:p>
    <w:p w14:paraId="4DA6ABD6" w14:textId="3D874FBF" w:rsidR="00EE739E" w:rsidRDefault="00274C11" w:rsidP="00274C11">
      <w:pPr>
        <w:shd w:val="clear" w:color="auto" w:fill="FFFFFF"/>
        <w:spacing w:before="100" w:beforeAutospacing="1" w:after="100" w:afterAutospacing="1" w:line="336" w:lineRule="auto"/>
        <w:ind w:left="720" w:hanging="720"/>
        <w:jc w:val="both"/>
        <w:rPr>
          <w:rFonts w:eastAsia="Times New Roman"/>
          <w:sz w:val="24"/>
          <w:szCs w:val="24"/>
        </w:rPr>
      </w:pPr>
      <w:r>
        <w:rPr>
          <w:rFonts w:eastAsia="Times New Roman"/>
          <w:sz w:val="24"/>
          <w:szCs w:val="24"/>
        </w:rPr>
        <w:t xml:space="preserve">2.1 </w:t>
      </w:r>
      <w:r>
        <w:rPr>
          <w:rFonts w:eastAsia="Times New Roman"/>
          <w:sz w:val="24"/>
          <w:szCs w:val="24"/>
        </w:rPr>
        <w:tab/>
      </w:r>
      <w:r w:rsidR="00EE739E" w:rsidRPr="00F562CB">
        <w:rPr>
          <w:rFonts w:eastAsia="Times New Roman"/>
          <w:sz w:val="24"/>
          <w:szCs w:val="24"/>
        </w:rPr>
        <w:t xml:space="preserve">There may be reasons why the Fostering Service will consider placing a Foster Carer on-hold. It would usually relate to a significant change in the circumstances to the fostering household or following a significant event such as a </w:t>
      </w:r>
      <w:r>
        <w:rPr>
          <w:rFonts w:eastAsia="Times New Roman"/>
          <w:sz w:val="24"/>
          <w:szCs w:val="24"/>
        </w:rPr>
        <w:t>standards of care concern</w:t>
      </w:r>
      <w:r w:rsidR="00EE739E" w:rsidRPr="00F562CB">
        <w:rPr>
          <w:rFonts w:eastAsia="Times New Roman"/>
          <w:sz w:val="24"/>
          <w:szCs w:val="24"/>
        </w:rPr>
        <w:t xml:space="preserve"> or allegation.</w:t>
      </w:r>
    </w:p>
    <w:p w14:paraId="03A3D2D9" w14:textId="45610535" w:rsidR="00EE739E" w:rsidRDefault="00274C11" w:rsidP="00274C11">
      <w:pPr>
        <w:shd w:val="clear" w:color="auto" w:fill="FFFFFF"/>
        <w:spacing w:before="100" w:beforeAutospacing="1" w:after="100" w:afterAutospacing="1" w:line="336" w:lineRule="auto"/>
        <w:ind w:left="720" w:hanging="720"/>
        <w:jc w:val="both"/>
        <w:rPr>
          <w:rFonts w:eastAsia="Times New Roman"/>
          <w:sz w:val="24"/>
          <w:szCs w:val="24"/>
        </w:rPr>
      </w:pPr>
      <w:r>
        <w:rPr>
          <w:rFonts w:eastAsia="Times New Roman"/>
          <w:sz w:val="24"/>
          <w:szCs w:val="24"/>
        </w:rPr>
        <w:t>2.2</w:t>
      </w:r>
      <w:r>
        <w:rPr>
          <w:rFonts w:eastAsia="Times New Roman"/>
          <w:sz w:val="24"/>
          <w:szCs w:val="24"/>
        </w:rPr>
        <w:tab/>
      </w:r>
      <w:r w:rsidR="00EE739E" w:rsidRPr="00F562CB">
        <w:rPr>
          <w:rFonts w:eastAsia="Times New Roman"/>
          <w:sz w:val="24"/>
          <w:szCs w:val="24"/>
        </w:rPr>
        <w:t>If a carer</w:t>
      </w:r>
      <w:r>
        <w:rPr>
          <w:rFonts w:eastAsia="Times New Roman"/>
          <w:sz w:val="24"/>
          <w:szCs w:val="24"/>
        </w:rPr>
        <w:t xml:space="preserve"> is placed “on hold” </w:t>
      </w:r>
      <w:r w:rsidR="00EE739E" w:rsidRPr="00F562CB">
        <w:rPr>
          <w:rFonts w:eastAsia="Times New Roman"/>
          <w:sz w:val="24"/>
          <w:szCs w:val="24"/>
        </w:rPr>
        <w:t xml:space="preserve">following an allegation, </w:t>
      </w:r>
      <w:r w:rsidR="00EE739E">
        <w:rPr>
          <w:rFonts w:eastAsia="Times New Roman"/>
          <w:sz w:val="24"/>
          <w:szCs w:val="24"/>
        </w:rPr>
        <w:t xml:space="preserve">Surrey County Councils </w:t>
      </w:r>
      <w:r w:rsidR="00EE739E" w:rsidRPr="00AE1193">
        <w:rPr>
          <w:rFonts w:eastAsia="Times New Roman"/>
          <w:kern w:val="36"/>
          <w:sz w:val="24"/>
          <w:szCs w:val="24"/>
          <w:lang w:val="en"/>
        </w:rPr>
        <w:t>Allegations, Standards of Care and Concerns Against Foster Carers/Supported Lodgings Carers/ Prospective Adopters &amp; Foster to Adopt Carers</w:t>
      </w:r>
      <w:r w:rsidR="00EE739E" w:rsidRPr="00F562CB">
        <w:rPr>
          <w:rFonts w:eastAsia="Times New Roman"/>
          <w:sz w:val="24"/>
          <w:szCs w:val="24"/>
        </w:rPr>
        <w:t xml:space="preserve"> policy and procedure will be</w:t>
      </w:r>
      <w:r w:rsidR="00F739DE">
        <w:rPr>
          <w:rFonts w:eastAsia="Times New Roman"/>
          <w:sz w:val="24"/>
          <w:szCs w:val="24"/>
        </w:rPr>
        <w:t xml:space="preserve"> adhered to in the first instance. </w:t>
      </w:r>
    </w:p>
    <w:p w14:paraId="47793125" w14:textId="17DFAAE4" w:rsidR="00E843C9" w:rsidRPr="00B34352" w:rsidRDefault="00274C11" w:rsidP="00274C11">
      <w:pPr>
        <w:spacing w:line="336" w:lineRule="auto"/>
        <w:ind w:left="720" w:hanging="720"/>
        <w:jc w:val="both"/>
        <w:rPr>
          <w:rFonts w:eastAsia="Times New Roman"/>
          <w:sz w:val="24"/>
          <w:szCs w:val="24"/>
        </w:rPr>
      </w:pPr>
      <w:r>
        <w:rPr>
          <w:rFonts w:eastAsia="Times New Roman"/>
          <w:sz w:val="24"/>
          <w:szCs w:val="24"/>
        </w:rPr>
        <w:t>2.3</w:t>
      </w:r>
      <w:r>
        <w:rPr>
          <w:rFonts w:eastAsia="Times New Roman"/>
          <w:sz w:val="24"/>
          <w:szCs w:val="24"/>
        </w:rPr>
        <w:tab/>
      </w:r>
      <w:r w:rsidR="00E843C9" w:rsidRPr="00B34352">
        <w:rPr>
          <w:rFonts w:eastAsia="Times New Roman"/>
          <w:sz w:val="24"/>
          <w:szCs w:val="24"/>
        </w:rPr>
        <w:t xml:space="preserve">Any reason for a carers registration </w:t>
      </w:r>
      <w:r>
        <w:rPr>
          <w:rFonts w:eastAsia="Times New Roman"/>
          <w:sz w:val="24"/>
          <w:szCs w:val="24"/>
        </w:rPr>
        <w:t xml:space="preserve">to be placed “on hold” </w:t>
      </w:r>
      <w:r w:rsidR="00E843C9" w:rsidRPr="00B34352">
        <w:rPr>
          <w:rFonts w:eastAsia="Times New Roman"/>
          <w:sz w:val="24"/>
          <w:szCs w:val="24"/>
        </w:rPr>
        <w:t xml:space="preserve">should be fully discussed beforehand with the SSW, Team Manager and Fostering Service Manager and recorded on LCS. </w:t>
      </w:r>
    </w:p>
    <w:p w14:paraId="40F057D6" w14:textId="73740C60" w:rsidR="00E843C9" w:rsidRDefault="00E843C9" w:rsidP="00274C11">
      <w:pPr>
        <w:ind w:firstLine="720"/>
        <w:jc w:val="both"/>
        <w:rPr>
          <w:rFonts w:eastAsia="Times New Roman"/>
          <w:sz w:val="24"/>
          <w:szCs w:val="24"/>
        </w:rPr>
      </w:pPr>
      <w:r w:rsidRPr="00B34352">
        <w:rPr>
          <w:rFonts w:eastAsia="Times New Roman"/>
          <w:sz w:val="24"/>
          <w:szCs w:val="24"/>
        </w:rPr>
        <w:t xml:space="preserve">The decisions for </w:t>
      </w:r>
      <w:r w:rsidR="00274C11">
        <w:rPr>
          <w:rFonts w:eastAsia="Times New Roman"/>
          <w:sz w:val="24"/>
          <w:szCs w:val="24"/>
        </w:rPr>
        <w:t xml:space="preserve">placing a </w:t>
      </w:r>
      <w:proofErr w:type="spellStart"/>
      <w:r w:rsidR="00274C11">
        <w:rPr>
          <w:rFonts w:eastAsia="Times New Roman"/>
          <w:sz w:val="24"/>
          <w:szCs w:val="24"/>
        </w:rPr>
        <w:t>carer</w:t>
      </w:r>
      <w:proofErr w:type="spellEnd"/>
      <w:r w:rsidR="00274C11">
        <w:rPr>
          <w:rFonts w:eastAsia="Times New Roman"/>
          <w:sz w:val="24"/>
          <w:szCs w:val="24"/>
        </w:rPr>
        <w:t xml:space="preserve"> on hold </w:t>
      </w:r>
      <w:r w:rsidRPr="00B34352">
        <w:rPr>
          <w:rFonts w:eastAsia="Times New Roman"/>
          <w:sz w:val="24"/>
          <w:szCs w:val="24"/>
        </w:rPr>
        <w:t xml:space="preserve">should be put in writing to the carer.  </w:t>
      </w:r>
    </w:p>
    <w:p w14:paraId="79D8C439" w14:textId="77777777" w:rsidR="00E843C9" w:rsidRDefault="00E843C9" w:rsidP="00E843C9">
      <w:pPr>
        <w:jc w:val="both"/>
        <w:rPr>
          <w:rFonts w:eastAsia="Times New Roman"/>
          <w:sz w:val="24"/>
          <w:szCs w:val="24"/>
        </w:rPr>
      </w:pPr>
    </w:p>
    <w:p w14:paraId="0F5F325C" w14:textId="5F667D10" w:rsidR="00E843C9" w:rsidRPr="00B34352" w:rsidRDefault="00E843C9" w:rsidP="00274C11">
      <w:pPr>
        <w:ind w:firstLine="720"/>
        <w:jc w:val="both"/>
        <w:rPr>
          <w:rFonts w:eastAsia="Times New Roman"/>
          <w:sz w:val="24"/>
          <w:szCs w:val="24"/>
        </w:rPr>
      </w:pPr>
      <w:r w:rsidRPr="00B34352">
        <w:rPr>
          <w:rFonts w:eastAsia="Times New Roman"/>
          <w:sz w:val="24"/>
          <w:szCs w:val="24"/>
        </w:rPr>
        <w:t>This will include:</w:t>
      </w:r>
    </w:p>
    <w:p w14:paraId="521BA5B3" w14:textId="4995206B"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The reasons.</w:t>
      </w:r>
    </w:p>
    <w:p w14:paraId="09B0994D" w14:textId="77777777"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The date of this decision and who has been involved in making it.</w:t>
      </w:r>
    </w:p>
    <w:p w14:paraId="56F5C735" w14:textId="77777777"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The restrictions that will be placed on the carer and the reasons for these.</w:t>
      </w:r>
    </w:p>
    <w:p w14:paraId="2DE82AD9" w14:textId="77777777" w:rsidR="00E843C9" w:rsidRPr="00B34352" w:rsidRDefault="00E843C9" w:rsidP="00E843C9">
      <w:pPr>
        <w:pStyle w:val="ListParagraph"/>
        <w:widowControl/>
        <w:numPr>
          <w:ilvl w:val="0"/>
          <w:numId w:val="22"/>
        </w:numPr>
        <w:autoSpaceDE/>
        <w:autoSpaceDN/>
        <w:spacing w:before="192" w:after="192" w:line="336" w:lineRule="auto"/>
        <w:contextualSpacing/>
        <w:jc w:val="both"/>
        <w:rPr>
          <w:rFonts w:eastAsia="Times New Roman"/>
          <w:sz w:val="24"/>
          <w:szCs w:val="24"/>
        </w:rPr>
      </w:pPr>
      <w:r w:rsidRPr="00B34352">
        <w:rPr>
          <w:rFonts w:eastAsia="Times New Roman"/>
          <w:sz w:val="24"/>
          <w:szCs w:val="24"/>
        </w:rPr>
        <w:lastRenderedPageBreak/>
        <w:t xml:space="preserve">What action the Fostering Service will be </w:t>
      </w:r>
      <w:proofErr w:type="gramStart"/>
      <w:r w:rsidRPr="00B34352">
        <w:rPr>
          <w:rFonts w:eastAsia="Times New Roman"/>
          <w:sz w:val="24"/>
          <w:szCs w:val="24"/>
        </w:rPr>
        <w:t>taking</w:t>
      </w:r>
      <w:proofErr w:type="gramEnd"/>
      <w:r w:rsidRPr="00B34352">
        <w:rPr>
          <w:rFonts w:eastAsia="Times New Roman"/>
          <w:sz w:val="24"/>
          <w:szCs w:val="24"/>
        </w:rPr>
        <w:t xml:space="preserve"> and expectations are being placed on the carer, for example, is medical information and guidance required from a family GP or Medical Advisor / Standards of care investigation being carried out. </w:t>
      </w:r>
    </w:p>
    <w:p w14:paraId="3EC0A491" w14:textId="77777777" w:rsidR="00E843C9" w:rsidRPr="00B34352" w:rsidRDefault="00E843C9" w:rsidP="00E843C9">
      <w:pPr>
        <w:pStyle w:val="ListParagraph"/>
        <w:widowControl/>
        <w:numPr>
          <w:ilvl w:val="0"/>
          <w:numId w:val="22"/>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 xml:space="preserve">What outcome is to be achieved before a Foster Carer can resume </w:t>
      </w:r>
      <w:proofErr w:type="gramStart"/>
      <w:r w:rsidRPr="00B34352">
        <w:rPr>
          <w:rFonts w:eastAsia="Times New Roman"/>
          <w:sz w:val="24"/>
          <w:szCs w:val="24"/>
        </w:rPr>
        <w:t>fostering;</w:t>
      </w:r>
      <w:proofErr w:type="gramEnd"/>
    </w:p>
    <w:p w14:paraId="7F76316D" w14:textId="77777777" w:rsidR="00E843C9" w:rsidRPr="00B34352" w:rsidRDefault="00E843C9" w:rsidP="00E843C9">
      <w:pPr>
        <w:pStyle w:val="ListParagraph"/>
        <w:widowControl/>
        <w:numPr>
          <w:ilvl w:val="0"/>
          <w:numId w:val="22"/>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 xml:space="preserve">What arrangements are to be put in place for continued </w:t>
      </w:r>
      <w:proofErr w:type="gramStart"/>
      <w:r w:rsidRPr="00B34352">
        <w:rPr>
          <w:rFonts w:eastAsia="Times New Roman"/>
          <w:sz w:val="24"/>
          <w:szCs w:val="24"/>
        </w:rPr>
        <w:t>supervision,  support</w:t>
      </w:r>
      <w:proofErr w:type="gramEnd"/>
      <w:r w:rsidRPr="00B34352">
        <w:rPr>
          <w:rFonts w:eastAsia="Times New Roman"/>
          <w:sz w:val="24"/>
          <w:szCs w:val="24"/>
        </w:rPr>
        <w:t>, Learning and Development</w:t>
      </w:r>
    </w:p>
    <w:p w14:paraId="7453323B" w14:textId="77777777"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Information regarding the provision of a Fostering Network Mediation and Advice Worker.</w:t>
      </w:r>
    </w:p>
    <w:p w14:paraId="36BB0994" w14:textId="75350A6F"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 xml:space="preserve">How long the carer will be </w:t>
      </w:r>
      <w:r w:rsidR="00274C11">
        <w:rPr>
          <w:rFonts w:eastAsia="Times New Roman"/>
          <w:sz w:val="24"/>
          <w:szCs w:val="24"/>
        </w:rPr>
        <w:t>on hold</w:t>
      </w:r>
      <w:r w:rsidRPr="00B34352">
        <w:rPr>
          <w:rFonts w:eastAsia="Times New Roman"/>
          <w:sz w:val="24"/>
          <w:szCs w:val="24"/>
        </w:rPr>
        <w:t>.</w:t>
      </w:r>
    </w:p>
    <w:p w14:paraId="406B4E41" w14:textId="1F179982" w:rsidR="00E843C9" w:rsidRPr="00B34352" w:rsidRDefault="00E843C9" w:rsidP="00E843C9">
      <w:pPr>
        <w:pStyle w:val="ListParagraph"/>
        <w:widowControl/>
        <w:numPr>
          <w:ilvl w:val="0"/>
          <w:numId w:val="21"/>
        </w:numPr>
        <w:autoSpaceDE/>
        <w:autoSpaceDN/>
        <w:spacing w:before="192" w:after="192" w:line="336" w:lineRule="auto"/>
        <w:contextualSpacing/>
        <w:jc w:val="both"/>
        <w:rPr>
          <w:rFonts w:eastAsia="Times New Roman"/>
          <w:sz w:val="24"/>
          <w:szCs w:val="24"/>
        </w:rPr>
      </w:pPr>
      <w:r w:rsidRPr="00B34352">
        <w:rPr>
          <w:rFonts w:eastAsia="Times New Roman"/>
          <w:sz w:val="24"/>
          <w:szCs w:val="24"/>
        </w:rPr>
        <w:t xml:space="preserve">What financial arrangements will be made, if any, by the fostering service during the </w:t>
      </w:r>
      <w:proofErr w:type="gramStart"/>
      <w:r w:rsidR="00274C11">
        <w:rPr>
          <w:rFonts w:eastAsia="Times New Roman"/>
          <w:sz w:val="24"/>
          <w:szCs w:val="24"/>
        </w:rPr>
        <w:t>on hold</w:t>
      </w:r>
      <w:proofErr w:type="gramEnd"/>
      <w:r w:rsidR="00274C11">
        <w:rPr>
          <w:rFonts w:eastAsia="Times New Roman"/>
          <w:sz w:val="24"/>
          <w:szCs w:val="24"/>
        </w:rPr>
        <w:t xml:space="preserve"> </w:t>
      </w:r>
      <w:r w:rsidRPr="00B34352">
        <w:rPr>
          <w:rFonts w:eastAsia="Times New Roman"/>
          <w:sz w:val="24"/>
          <w:szCs w:val="24"/>
        </w:rPr>
        <w:t>period.</w:t>
      </w:r>
    </w:p>
    <w:p w14:paraId="1C6EB72A" w14:textId="71B288CD" w:rsidR="00E843C9" w:rsidRPr="00B34352" w:rsidRDefault="00E843C9" w:rsidP="00274C11">
      <w:pPr>
        <w:spacing w:before="192" w:after="192" w:line="336" w:lineRule="auto"/>
        <w:ind w:left="720" w:hanging="720"/>
        <w:contextualSpacing/>
        <w:jc w:val="both"/>
        <w:rPr>
          <w:rFonts w:eastAsia="Times New Roman"/>
          <w:sz w:val="24"/>
          <w:szCs w:val="24"/>
        </w:rPr>
      </w:pPr>
      <w:r w:rsidRPr="00B34352">
        <w:rPr>
          <w:rFonts w:eastAsia="Times New Roman"/>
          <w:sz w:val="24"/>
          <w:szCs w:val="24"/>
        </w:rPr>
        <w:t>2.</w:t>
      </w:r>
      <w:r w:rsidR="00274C11">
        <w:rPr>
          <w:rFonts w:eastAsia="Times New Roman"/>
          <w:sz w:val="24"/>
          <w:szCs w:val="24"/>
        </w:rPr>
        <w:t>4</w:t>
      </w:r>
      <w:r w:rsidRPr="00B34352">
        <w:rPr>
          <w:rFonts w:eastAsia="Times New Roman"/>
          <w:sz w:val="24"/>
          <w:szCs w:val="24"/>
        </w:rPr>
        <w:tab/>
        <w:t>If a Foster Carer</w:t>
      </w:r>
      <w:r w:rsidR="00BB496D">
        <w:rPr>
          <w:rFonts w:eastAsia="Times New Roman"/>
          <w:sz w:val="24"/>
          <w:szCs w:val="24"/>
        </w:rPr>
        <w:t xml:space="preserve"> </w:t>
      </w:r>
      <w:r w:rsidRPr="00B34352">
        <w:rPr>
          <w:rFonts w:eastAsia="Times New Roman"/>
          <w:sz w:val="24"/>
          <w:szCs w:val="24"/>
        </w:rPr>
        <w:t xml:space="preserve">is </w:t>
      </w:r>
      <w:r w:rsidR="00274C11">
        <w:rPr>
          <w:rFonts w:eastAsia="Times New Roman"/>
          <w:sz w:val="24"/>
          <w:szCs w:val="24"/>
        </w:rPr>
        <w:t xml:space="preserve">put </w:t>
      </w:r>
      <w:r w:rsidR="007F08D8">
        <w:rPr>
          <w:rFonts w:eastAsia="Times New Roman"/>
          <w:sz w:val="24"/>
          <w:szCs w:val="24"/>
        </w:rPr>
        <w:t>“</w:t>
      </w:r>
      <w:r w:rsidR="00274C11">
        <w:rPr>
          <w:rFonts w:eastAsia="Times New Roman"/>
          <w:sz w:val="24"/>
          <w:szCs w:val="24"/>
        </w:rPr>
        <w:t>on hold</w:t>
      </w:r>
      <w:r w:rsidR="007F08D8">
        <w:rPr>
          <w:rFonts w:eastAsia="Times New Roman"/>
          <w:sz w:val="24"/>
          <w:szCs w:val="24"/>
        </w:rPr>
        <w:t>”</w:t>
      </w:r>
      <w:r w:rsidR="00274C11">
        <w:rPr>
          <w:rFonts w:eastAsia="Times New Roman"/>
          <w:sz w:val="24"/>
          <w:szCs w:val="24"/>
        </w:rPr>
        <w:t xml:space="preserve"> </w:t>
      </w:r>
      <w:r w:rsidRPr="00B34352">
        <w:rPr>
          <w:rFonts w:eastAsia="Times New Roman"/>
          <w:sz w:val="24"/>
          <w:szCs w:val="24"/>
        </w:rPr>
        <w:t xml:space="preserve">following an allegation that is being investigated under Safeguarding procedures, clear guidance must be given to the Foster Carers, and members of their household, about ongoing contact with Looked-After Children who have previously left the home, or whose placements have ended </w:t>
      </w:r>
      <w:proofErr w:type="gramStart"/>
      <w:r w:rsidRPr="00B34352">
        <w:rPr>
          <w:rFonts w:eastAsia="Times New Roman"/>
          <w:sz w:val="24"/>
          <w:szCs w:val="24"/>
        </w:rPr>
        <w:t>as a result of</w:t>
      </w:r>
      <w:proofErr w:type="gramEnd"/>
      <w:r w:rsidRPr="00B34352">
        <w:rPr>
          <w:rFonts w:eastAsia="Times New Roman"/>
          <w:sz w:val="24"/>
          <w:szCs w:val="24"/>
        </w:rPr>
        <w:t xml:space="preserve"> the current enquiries.</w:t>
      </w:r>
    </w:p>
    <w:p w14:paraId="605DDE55" w14:textId="77777777" w:rsidR="00E843C9" w:rsidRPr="00B34352" w:rsidRDefault="00E843C9" w:rsidP="00E843C9">
      <w:pPr>
        <w:spacing w:before="192" w:after="192" w:line="336" w:lineRule="auto"/>
        <w:contextualSpacing/>
        <w:jc w:val="both"/>
        <w:rPr>
          <w:rFonts w:eastAsia="Times New Roman"/>
          <w:sz w:val="24"/>
          <w:szCs w:val="24"/>
        </w:rPr>
      </w:pPr>
    </w:p>
    <w:p w14:paraId="0C2746FD" w14:textId="5A93FD80" w:rsidR="00E843C9" w:rsidRPr="00B34352" w:rsidRDefault="00E843C9" w:rsidP="00274C11">
      <w:pPr>
        <w:spacing w:before="192" w:after="192" w:line="336" w:lineRule="auto"/>
        <w:ind w:left="720" w:hanging="720"/>
        <w:contextualSpacing/>
        <w:jc w:val="both"/>
        <w:rPr>
          <w:rFonts w:eastAsia="Times New Roman"/>
          <w:sz w:val="24"/>
          <w:szCs w:val="24"/>
        </w:rPr>
      </w:pPr>
      <w:r w:rsidRPr="00B34352">
        <w:rPr>
          <w:rFonts w:eastAsia="Times New Roman"/>
          <w:sz w:val="24"/>
          <w:szCs w:val="24"/>
        </w:rPr>
        <w:t>2.</w:t>
      </w:r>
      <w:r w:rsidR="00274C11">
        <w:rPr>
          <w:rFonts w:eastAsia="Times New Roman"/>
          <w:sz w:val="24"/>
          <w:szCs w:val="24"/>
        </w:rPr>
        <w:t>5</w:t>
      </w:r>
      <w:r w:rsidRPr="00B34352">
        <w:rPr>
          <w:rFonts w:eastAsia="Times New Roman"/>
          <w:sz w:val="24"/>
          <w:szCs w:val="24"/>
        </w:rPr>
        <w:tab/>
        <w:t>Each situation will be considered on a case-by-case basis, but the needs of the child, and the prevention of disruption to their care plan, should be of paramount importance.</w:t>
      </w:r>
    </w:p>
    <w:p w14:paraId="59DAFECC" w14:textId="77777777" w:rsidR="00E843C9" w:rsidRPr="00B34352" w:rsidRDefault="00E843C9" w:rsidP="00E843C9">
      <w:pPr>
        <w:spacing w:before="192" w:after="192" w:line="336" w:lineRule="auto"/>
        <w:contextualSpacing/>
        <w:jc w:val="both"/>
        <w:rPr>
          <w:rFonts w:eastAsia="Times New Roman"/>
          <w:sz w:val="24"/>
          <w:szCs w:val="24"/>
        </w:rPr>
      </w:pPr>
    </w:p>
    <w:p w14:paraId="416DBC5D" w14:textId="62B67FFA" w:rsidR="00E843C9" w:rsidRPr="00B34352" w:rsidRDefault="00E843C9" w:rsidP="00274C11">
      <w:pPr>
        <w:spacing w:before="192" w:after="192" w:line="336" w:lineRule="auto"/>
        <w:ind w:left="720" w:hanging="720"/>
        <w:contextualSpacing/>
        <w:jc w:val="both"/>
        <w:rPr>
          <w:rFonts w:eastAsia="Times New Roman"/>
          <w:sz w:val="24"/>
          <w:szCs w:val="24"/>
        </w:rPr>
      </w:pPr>
      <w:r w:rsidRPr="00B34352">
        <w:rPr>
          <w:rFonts w:eastAsia="Times New Roman"/>
          <w:sz w:val="24"/>
          <w:szCs w:val="24"/>
        </w:rPr>
        <w:t>2.</w:t>
      </w:r>
      <w:r w:rsidR="00274C11">
        <w:rPr>
          <w:rFonts w:eastAsia="Times New Roman"/>
          <w:sz w:val="24"/>
          <w:szCs w:val="24"/>
        </w:rPr>
        <w:t>6</w:t>
      </w:r>
      <w:r w:rsidRPr="00B34352">
        <w:rPr>
          <w:rFonts w:eastAsia="Times New Roman"/>
          <w:sz w:val="24"/>
          <w:szCs w:val="24"/>
        </w:rPr>
        <w:t xml:space="preserve"> </w:t>
      </w:r>
      <w:r>
        <w:rPr>
          <w:rFonts w:eastAsia="Times New Roman"/>
          <w:sz w:val="24"/>
          <w:szCs w:val="24"/>
        </w:rPr>
        <w:tab/>
      </w:r>
      <w:r w:rsidRPr="00B34352">
        <w:rPr>
          <w:rFonts w:eastAsia="Times New Roman"/>
          <w:sz w:val="24"/>
          <w:szCs w:val="24"/>
        </w:rPr>
        <w:t xml:space="preserve">When deciding that a Foster Carer returns to fostering </w:t>
      </w:r>
      <w:r w:rsidR="00274C11">
        <w:rPr>
          <w:rFonts w:eastAsia="Times New Roman"/>
          <w:sz w:val="24"/>
          <w:szCs w:val="24"/>
        </w:rPr>
        <w:t>f</w:t>
      </w:r>
      <w:r w:rsidRPr="00B34352">
        <w:rPr>
          <w:rFonts w:eastAsia="Times New Roman"/>
          <w:sz w:val="24"/>
          <w:szCs w:val="24"/>
        </w:rPr>
        <w:t xml:space="preserve">ollowing a period of </w:t>
      </w:r>
      <w:r w:rsidR="00274C11">
        <w:rPr>
          <w:rFonts w:eastAsia="Times New Roman"/>
          <w:sz w:val="24"/>
          <w:szCs w:val="24"/>
        </w:rPr>
        <w:t>being on hold</w:t>
      </w:r>
      <w:r w:rsidRPr="00B34352">
        <w:rPr>
          <w:rFonts w:eastAsia="Times New Roman"/>
          <w:sz w:val="24"/>
          <w:szCs w:val="24"/>
        </w:rPr>
        <w:t xml:space="preserve">, all of the issues as outlined in </w:t>
      </w:r>
      <w:hyperlink r:id="rId12" w:anchor="one_five" w:history="1">
        <w:r w:rsidRPr="00B34352">
          <w:rPr>
            <w:rFonts w:eastAsia="Times New Roman"/>
            <w:bCs/>
            <w:sz w:val="24"/>
            <w:szCs w:val="24"/>
          </w:rPr>
          <w:t>paragraph 1.5</w:t>
        </w:r>
      </w:hyperlink>
      <w:r w:rsidRPr="00B34352">
        <w:rPr>
          <w:rFonts w:eastAsia="Times New Roman"/>
          <w:sz w:val="24"/>
          <w:szCs w:val="24"/>
        </w:rPr>
        <w:t xml:space="preserve"> should be considered. The decision agreeing the return to fostering, along with any conditions, should be agreed by the Fostering Service Manager and recorded on LCS.  The carers will be informed in writing of the decision, reasons and any conditions attached and given the opportunity to respond.</w:t>
      </w:r>
    </w:p>
    <w:p w14:paraId="29E016F9" w14:textId="77777777" w:rsidR="00E843C9" w:rsidRPr="00B34352" w:rsidRDefault="00E843C9" w:rsidP="00E843C9">
      <w:pPr>
        <w:spacing w:before="192" w:after="192" w:line="336" w:lineRule="auto"/>
        <w:contextualSpacing/>
        <w:jc w:val="both"/>
        <w:rPr>
          <w:rFonts w:eastAsia="Times New Roman"/>
          <w:sz w:val="24"/>
          <w:szCs w:val="24"/>
        </w:rPr>
      </w:pPr>
    </w:p>
    <w:p w14:paraId="14DE2A79" w14:textId="29AEDD77" w:rsidR="00E843C9" w:rsidRPr="00B34352" w:rsidRDefault="00274C11" w:rsidP="00274C11">
      <w:pPr>
        <w:spacing w:line="336" w:lineRule="auto"/>
        <w:ind w:left="720" w:hanging="720"/>
        <w:jc w:val="both"/>
        <w:rPr>
          <w:rFonts w:eastAsia="Times New Roman"/>
          <w:sz w:val="24"/>
          <w:szCs w:val="24"/>
        </w:rPr>
      </w:pPr>
      <w:r>
        <w:rPr>
          <w:rFonts w:eastAsia="Times New Roman"/>
          <w:sz w:val="24"/>
          <w:szCs w:val="24"/>
        </w:rPr>
        <w:t>2.7</w:t>
      </w:r>
      <w:r w:rsidR="00E843C9" w:rsidRPr="00B34352">
        <w:rPr>
          <w:rFonts w:eastAsia="Times New Roman"/>
          <w:sz w:val="24"/>
          <w:szCs w:val="24"/>
        </w:rPr>
        <w:t>.</w:t>
      </w:r>
      <w:r w:rsidR="00E843C9">
        <w:rPr>
          <w:rFonts w:eastAsia="Times New Roman"/>
          <w:sz w:val="24"/>
          <w:szCs w:val="24"/>
        </w:rPr>
        <w:tab/>
      </w:r>
      <w:r w:rsidR="00E843C9" w:rsidRPr="00B34352">
        <w:rPr>
          <w:rFonts w:eastAsia="Times New Roman"/>
          <w:sz w:val="24"/>
          <w:szCs w:val="24"/>
        </w:rPr>
        <w:t xml:space="preserve">In all circumstances of a carers being </w:t>
      </w:r>
      <w:r>
        <w:rPr>
          <w:rFonts w:eastAsia="Times New Roman"/>
          <w:sz w:val="24"/>
          <w:szCs w:val="24"/>
        </w:rPr>
        <w:t xml:space="preserve">placed </w:t>
      </w:r>
      <w:r w:rsidR="007F08D8">
        <w:rPr>
          <w:rFonts w:eastAsia="Times New Roman"/>
          <w:sz w:val="24"/>
          <w:szCs w:val="24"/>
        </w:rPr>
        <w:t>“</w:t>
      </w:r>
      <w:r>
        <w:rPr>
          <w:rFonts w:eastAsia="Times New Roman"/>
          <w:sz w:val="24"/>
          <w:szCs w:val="24"/>
        </w:rPr>
        <w:t>on hold</w:t>
      </w:r>
      <w:r w:rsidR="007F08D8">
        <w:rPr>
          <w:rFonts w:eastAsia="Times New Roman"/>
          <w:sz w:val="24"/>
          <w:szCs w:val="24"/>
        </w:rPr>
        <w:t>”</w:t>
      </w:r>
      <w:r w:rsidR="00E843C9" w:rsidRPr="00B34352">
        <w:rPr>
          <w:rFonts w:eastAsia="Times New Roman"/>
          <w:sz w:val="24"/>
          <w:szCs w:val="24"/>
        </w:rPr>
        <w:t xml:space="preserve">, Team Managers must prioritise and regularly review the ongoing Foster Carer circumstances within individual supervision with </w:t>
      </w:r>
      <w:r>
        <w:rPr>
          <w:rFonts w:eastAsia="Times New Roman"/>
          <w:sz w:val="24"/>
          <w:szCs w:val="24"/>
        </w:rPr>
        <w:t xml:space="preserve">the </w:t>
      </w:r>
      <w:r w:rsidR="00E843C9" w:rsidRPr="00B34352">
        <w:rPr>
          <w:rFonts w:eastAsia="Times New Roman"/>
          <w:sz w:val="24"/>
          <w:szCs w:val="24"/>
        </w:rPr>
        <w:t xml:space="preserve">Supervising Social Worker </w:t>
      </w:r>
      <w:proofErr w:type="gramStart"/>
      <w:r w:rsidR="00E843C9" w:rsidRPr="00B34352">
        <w:rPr>
          <w:rFonts w:eastAsia="Times New Roman"/>
          <w:sz w:val="24"/>
          <w:szCs w:val="24"/>
        </w:rPr>
        <w:t>in order to</w:t>
      </w:r>
      <w:proofErr w:type="gramEnd"/>
      <w:r w:rsidR="00E843C9" w:rsidRPr="00B34352">
        <w:rPr>
          <w:rFonts w:eastAsia="Times New Roman"/>
          <w:sz w:val="24"/>
          <w:szCs w:val="24"/>
        </w:rPr>
        <w:t xml:space="preserve"> avoid drift in decision making.  Team Managers will be expected to present findings to Service Managers within their own supervision </w:t>
      </w:r>
      <w:proofErr w:type="gramStart"/>
      <w:r w:rsidR="00E843C9" w:rsidRPr="00B34352">
        <w:rPr>
          <w:rFonts w:eastAsia="Times New Roman"/>
          <w:sz w:val="24"/>
          <w:szCs w:val="24"/>
        </w:rPr>
        <w:t>on a monthly basis</w:t>
      </w:r>
      <w:proofErr w:type="gramEnd"/>
      <w:r w:rsidR="00E843C9" w:rsidRPr="00B34352">
        <w:rPr>
          <w:rFonts w:eastAsia="Times New Roman"/>
          <w:sz w:val="24"/>
          <w:szCs w:val="24"/>
        </w:rPr>
        <w:t xml:space="preserve">. </w:t>
      </w:r>
    </w:p>
    <w:p w14:paraId="2A101988" w14:textId="77777777" w:rsidR="00E843C9" w:rsidRPr="00B34352" w:rsidRDefault="00E843C9" w:rsidP="00E843C9">
      <w:pPr>
        <w:spacing w:line="336" w:lineRule="auto"/>
        <w:ind w:left="567" w:hanging="425"/>
        <w:jc w:val="both"/>
        <w:rPr>
          <w:rFonts w:eastAsia="Times New Roman"/>
          <w:sz w:val="24"/>
          <w:szCs w:val="24"/>
        </w:rPr>
      </w:pPr>
    </w:p>
    <w:p w14:paraId="19108444" w14:textId="3766D14E" w:rsidR="00BB496D" w:rsidRDefault="00274C11" w:rsidP="00274C11">
      <w:pPr>
        <w:spacing w:line="360" w:lineRule="auto"/>
        <w:ind w:left="720" w:hanging="720"/>
        <w:jc w:val="both"/>
        <w:rPr>
          <w:rFonts w:eastAsia="Times New Roman"/>
          <w:sz w:val="24"/>
          <w:szCs w:val="24"/>
        </w:rPr>
      </w:pPr>
      <w:r>
        <w:rPr>
          <w:rFonts w:eastAsia="Times New Roman"/>
          <w:sz w:val="24"/>
          <w:szCs w:val="24"/>
        </w:rPr>
        <w:t>2.8</w:t>
      </w:r>
      <w:r w:rsidR="00E843C9" w:rsidRPr="00B34352">
        <w:rPr>
          <w:rFonts w:eastAsia="Times New Roman"/>
          <w:sz w:val="24"/>
          <w:szCs w:val="24"/>
        </w:rPr>
        <w:t xml:space="preserve"> </w:t>
      </w:r>
      <w:r w:rsidR="00E843C9">
        <w:rPr>
          <w:rFonts w:eastAsia="Times New Roman"/>
          <w:sz w:val="24"/>
          <w:szCs w:val="24"/>
        </w:rPr>
        <w:tab/>
      </w:r>
      <w:r w:rsidR="00E843C9" w:rsidRPr="00B34352">
        <w:rPr>
          <w:rFonts w:eastAsia="Times New Roman"/>
          <w:sz w:val="24"/>
          <w:szCs w:val="24"/>
        </w:rPr>
        <w:t xml:space="preserve">Any subsequent decisions about resignation or de-registration should follow the </w:t>
      </w:r>
    </w:p>
    <w:p w14:paraId="52D46F72" w14:textId="51D2ADBF" w:rsidR="006C371C" w:rsidRDefault="00E843C9" w:rsidP="00871020">
      <w:pPr>
        <w:spacing w:line="360" w:lineRule="auto"/>
        <w:ind w:left="720"/>
        <w:jc w:val="both"/>
      </w:pPr>
      <w:r w:rsidRPr="00B34352">
        <w:rPr>
          <w:rFonts w:eastAsia="Times New Roman"/>
          <w:sz w:val="24"/>
          <w:szCs w:val="24"/>
        </w:rPr>
        <w:t>normal departmental policies and procedures and do not fall within these guidelines.</w:t>
      </w:r>
    </w:p>
    <w:sectPr w:rsidR="006C371C" w:rsidSect="00BB496D">
      <w:pgSz w:w="11910" w:h="16840"/>
      <w:pgMar w:top="1000" w:right="980" w:bottom="709" w:left="1300" w:header="712"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CEF4" w14:textId="77777777" w:rsidR="00214A3D" w:rsidRDefault="00214A3D">
      <w:r>
        <w:separator/>
      </w:r>
    </w:p>
  </w:endnote>
  <w:endnote w:type="continuationSeparator" w:id="0">
    <w:p w14:paraId="7C3ADFA6" w14:textId="77777777" w:rsidR="00214A3D" w:rsidRDefault="0021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929197"/>
      <w:docPartObj>
        <w:docPartGallery w:val="Page Numbers (Bottom of Page)"/>
        <w:docPartUnique/>
      </w:docPartObj>
    </w:sdtPr>
    <w:sdtEndPr>
      <w:rPr>
        <w:noProof/>
      </w:rPr>
    </w:sdtEndPr>
    <w:sdtContent>
      <w:p w14:paraId="532E1909" w14:textId="0A74F736" w:rsidR="009C7F69" w:rsidRDefault="009C7F6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30FF532" w14:textId="01EBEEA0" w:rsidR="009C7F69" w:rsidRDefault="009C7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3EE7" w14:textId="77777777" w:rsidR="00214A3D" w:rsidRDefault="00214A3D">
      <w:r>
        <w:separator/>
      </w:r>
    </w:p>
  </w:footnote>
  <w:footnote w:type="continuationSeparator" w:id="0">
    <w:p w14:paraId="36B49845" w14:textId="77777777" w:rsidR="00214A3D" w:rsidRDefault="0021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FF5"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699776" behindDoc="1" locked="0" layoutInCell="1" allowOverlap="1" wp14:anchorId="088F30BA" wp14:editId="784D0D62">
              <wp:simplePos x="0" y="0"/>
              <wp:positionH relativeFrom="page">
                <wp:posOffset>3589020</wp:posOffset>
              </wp:positionH>
              <wp:positionV relativeFrom="page">
                <wp:posOffset>439420</wp:posOffset>
              </wp:positionV>
              <wp:extent cx="3072130"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A833" w14:textId="215613C2" w:rsidR="009C7F69" w:rsidRDefault="00872171">
                          <w:pPr>
                            <w:spacing w:before="13"/>
                            <w:ind w:left="20"/>
                          </w:pPr>
                          <w:r>
                            <w:rPr>
                              <w:color w:val="385522"/>
                            </w:rPr>
                            <w:t>Foster Carers ‘On-hold</w:t>
                          </w:r>
                          <w:proofErr w:type="gramStart"/>
                          <w:r>
                            <w:rPr>
                              <w:color w:val="385522"/>
                            </w:rPr>
                            <w:t>’  Guidance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F30BA" id="_x0000_t202" coordsize="21600,21600" o:spt="202" path="m,l,21600r21600,l21600,xe">
              <v:stroke joinstyle="miter"/>
              <v:path gradientshapeok="t" o:connecttype="rect"/>
            </v:shapetype>
            <v:shape id="Text Box 3" o:spid="_x0000_s1026" type="#_x0000_t202" style="position:absolute;margin-left:282.6pt;margin-top:34.6pt;width:241.9pt;height:14.3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" filled="f" stroked="f">
              <v:textbox inset="0,0,0,0">
                <w:txbxContent>
                  <w:p w14:paraId="702CA833" w14:textId="215613C2" w:rsidR="009C7F69" w:rsidRDefault="00872171">
                    <w:pPr>
                      <w:spacing w:before="13"/>
                      <w:ind w:left="20"/>
                    </w:pPr>
                    <w:r>
                      <w:rPr>
                        <w:color w:val="385522"/>
                      </w:rPr>
                      <w:t>Foster Carers ‘On-hold</w:t>
                    </w:r>
                    <w:proofErr w:type="gramStart"/>
                    <w:r>
                      <w:rPr>
                        <w:color w:val="385522"/>
                      </w:rPr>
                      <w:t>’  Guidance</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98CA" w14:textId="77777777" w:rsidR="009C7F69" w:rsidRDefault="009C7F69">
    <w:pPr>
      <w:pStyle w:val="BodyText"/>
      <w:spacing w:line="14" w:lineRule="auto"/>
      <w:rPr>
        <w:sz w:val="20"/>
      </w:rPr>
    </w:pPr>
    <w:r>
      <w:rPr>
        <w:noProof/>
        <w:lang w:bidi="ar-SA"/>
      </w:rPr>
      <mc:AlternateContent>
        <mc:Choice Requires="wps">
          <w:drawing>
            <wp:anchor distT="0" distB="0" distL="114300" distR="114300" simplePos="0" relativeHeight="250700800" behindDoc="1" locked="0" layoutInCell="1" allowOverlap="1" wp14:anchorId="3F07632F" wp14:editId="1974E236">
              <wp:simplePos x="0" y="0"/>
              <wp:positionH relativeFrom="page">
                <wp:posOffset>3589020</wp:posOffset>
              </wp:positionH>
              <wp:positionV relativeFrom="page">
                <wp:posOffset>439420</wp:posOffset>
              </wp:positionV>
              <wp:extent cx="3072130"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58DA" w14:textId="320F4ACE" w:rsidR="009C7F69" w:rsidRDefault="00243B05" w:rsidP="006A7253">
                          <w:pPr>
                            <w:spacing w:before="13"/>
                            <w:ind w:left="20"/>
                            <w:jc w:val="right"/>
                          </w:pPr>
                          <w:r>
                            <w:rPr>
                              <w:color w:val="385522"/>
                            </w:rPr>
                            <w:t xml:space="preserve">Foster Carers ‘On-hold’ </w:t>
                          </w:r>
                          <w:r w:rsidR="00872171">
                            <w:rPr>
                              <w:color w:val="385522"/>
                            </w:rP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7632F" id="_x0000_t202" coordsize="21600,21600" o:spt="202" path="m,l,21600r21600,l21600,xe">
              <v:stroke joinstyle="miter"/>
              <v:path gradientshapeok="t" o:connecttype="rect"/>
            </v:shapetype>
            <v:shape id="Text Box 2" o:spid="_x0000_s1027" type="#_x0000_t202" style="position:absolute;margin-left:282.6pt;margin-top:34.6pt;width:241.9pt;height:14.35pt;z-index:-2526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" filled="f" stroked="f">
              <v:textbox inset="0,0,0,0">
                <w:txbxContent>
                  <w:p w14:paraId="64A558DA" w14:textId="320F4ACE" w:rsidR="009C7F69" w:rsidRDefault="00243B05" w:rsidP="006A7253">
                    <w:pPr>
                      <w:spacing w:before="13"/>
                      <w:ind w:left="20"/>
                      <w:jc w:val="right"/>
                    </w:pPr>
                    <w:r>
                      <w:rPr>
                        <w:color w:val="385522"/>
                      </w:rPr>
                      <w:t xml:space="preserve">Foster Carers ‘On-hold’ </w:t>
                    </w:r>
                    <w:r w:rsidR="00872171">
                      <w:rPr>
                        <w:color w:val="385522"/>
                      </w:rPr>
                      <w:t>Guidance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13"/>
    <w:multiLevelType w:val="hybridMultilevel"/>
    <w:tmpl w:val="A8F0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611C"/>
    <w:multiLevelType w:val="hybridMultilevel"/>
    <w:tmpl w:val="70561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1A02A2"/>
    <w:multiLevelType w:val="hybridMultilevel"/>
    <w:tmpl w:val="720A6596"/>
    <w:lvl w:ilvl="0" w:tplc="8F6C9586">
      <w:start w:val="1"/>
      <w:numFmt w:val="lowerLetter"/>
      <w:lvlText w:val="%1)"/>
      <w:lvlJc w:val="left"/>
      <w:pPr>
        <w:ind w:left="973" w:hanging="360"/>
      </w:pPr>
      <w:rPr>
        <w:rFonts w:ascii="Arial" w:eastAsia="Arial" w:hAnsi="Arial" w:cs="Arial" w:hint="default"/>
        <w:spacing w:val="-4"/>
        <w:w w:val="100"/>
        <w:sz w:val="24"/>
        <w:szCs w:val="24"/>
        <w:lang w:val="en-GB" w:eastAsia="en-GB" w:bidi="en-GB"/>
      </w:rPr>
    </w:lvl>
    <w:lvl w:ilvl="1" w:tplc="BC2A1508">
      <w:numFmt w:val="bullet"/>
      <w:lvlText w:val="•"/>
      <w:lvlJc w:val="left"/>
      <w:pPr>
        <w:ind w:left="1844" w:hanging="360"/>
      </w:pPr>
      <w:rPr>
        <w:rFonts w:hint="default"/>
        <w:lang w:val="en-GB" w:eastAsia="en-GB" w:bidi="en-GB"/>
      </w:rPr>
    </w:lvl>
    <w:lvl w:ilvl="2" w:tplc="2F32E3AA">
      <w:numFmt w:val="bullet"/>
      <w:lvlText w:val="•"/>
      <w:lvlJc w:val="left"/>
      <w:pPr>
        <w:ind w:left="2709" w:hanging="360"/>
      </w:pPr>
      <w:rPr>
        <w:rFonts w:hint="default"/>
        <w:lang w:val="en-GB" w:eastAsia="en-GB" w:bidi="en-GB"/>
      </w:rPr>
    </w:lvl>
    <w:lvl w:ilvl="3" w:tplc="85B28908">
      <w:numFmt w:val="bullet"/>
      <w:lvlText w:val="•"/>
      <w:lvlJc w:val="left"/>
      <w:pPr>
        <w:ind w:left="3573" w:hanging="360"/>
      </w:pPr>
      <w:rPr>
        <w:rFonts w:hint="default"/>
        <w:lang w:val="en-GB" w:eastAsia="en-GB" w:bidi="en-GB"/>
      </w:rPr>
    </w:lvl>
    <w:lvl w:ilvl="4" w:tplc="5B1A9100">
      <w:numFmt w:val="bullet"/>
      <w:lvlText w:val="•"/>
      <w:lvlJc w:val="left"/>
      <w:pPr>
        <w:ind w:left="4438" w:hanging="360"/>
      </w:pPr>
      <w:rPr>
        <w:rFonts w:hint="default"/>
        <w:lang w:val="en-GB" w:eastAsia="en-GB" w:bidi="en-GB"/>
      </w:rPr>
    </w:lvl>
    <w:lvl w:ilvl="5" w:tplc="1BBA1580">
      <w:numFmt w:val="bullet"/>
      <w:lvlText w:val="•"/>
      <w:lvlJc w:val="left"/>
      <w:pPr>
        <w:ind w:left="5303" w:hanging="360"/>
      </w:pPr>
      <w:rPr>
        <w:rFonts w:hint="default"/>
        <w:lang w:val="en-GB" w:eastAsia="en-GB" w:bidi="en-GB"/>
      </w:rPr>
    </w:lvl>
    <w:lvl w:ilvl="6" w:tplc="0F384148">
      <w:numFmt w:val="bullet"/>
      <w:lvlText w:val="•"/>
      <w:lvlJc w:val="left"/>
      <w:pPr>
        <w:ind w:left="6167" w:hanging="360"/>
      </w:pPr>
      <w:rPr>
        <w:rFonts w:hint="default"/>
        <w:lang w:val="en-GB" w:eastAsia="en-GB" w:bidi="en-GB"/>
      </w:rPr>
    </w:lvl>
    <w:lvl w:ilvl="7" w:tplc="F34AEFEE">
      <w:numFmt w:val="bullet"/>
      <w:lvlText w:val="•"/>
      <w:lvlJc w:val="left"/>
      <w:pPr>
        <w:ind w:left="7032" w:hanging="360"/>
      </w:pPr>
      <w:rPr>
        <w:rFonts w:hint="default"/>
        <w:lang w:val="en-GB" w:eastAsia="en-GB" w:bidi="en-GB"/>
      </w:rPr>
    </w:lvl>
    <w:lvl w:ilvl="8" w:tplc="00F8A3EE">
      <w:numFmt w:val="bullet"/>
      <w:lvlText w:val="•"/>
      <w:lvlJc w:val="left"/>
      <w:pPr>
        <w:ind w:left="7897" w:hanging="360"/>
      </w:pPr>
      <w:rPr>
        <w:rFonts w:hint="default"/>
        <w:lang w:val="en-GB" w:eastAsia="en-GB" w:bidi="en-GB"/>
      </w:rPr>
    </w:lvl>
  </w:abstractNum>
  <w:abstractNum w:abstractNumId="3" w15:restartNumberingAfterBreak="0">
    <w:nsid w:val="1A2D6AEC"/>
    <w:multiLevelType w:val="hybridMultilevel"/>
    <w:tmpl w:val="4D02BE14"/>
    <w:lvl w:ilvl="0" w:tplc="A76A22E2">
      <w:numFmt w:val="bullet"/>
      <w:lvlText w:val="•"/>
      <w:lvlJc w:val="left"/>
      <w:pPr>
        <w:ind w:left="860" w:hanging="360"/>
      </w:pPr>
      <w:rPr>
        <w:rFonts w:ascii="Arial" w:eastAsia="Arial" w:hAnsi="Arial" w:cs="Arial" w:hint="default"/>
        <w:w w:val="131"/>
        <w:sz w:val="24"/>
        <w:szCs w:val="24"/>
        <w:lang w:val="en-GB" w:eastAsia="en-GB" w:bidi="en-GB"/>
      </w:rPr>
    </w:lvl>
    <w:lvl w:ilvl="1" w:tplc="C100C534">
      <w:numFmt w:val="bullet"/>
      <w:lvlText w:val="•"/>
      <w:lvlJc w:val="left"/>
      <w:pPr>
        <w:ind w:left="1736" w:hanging="360"/>
      </w:pPr>
      <w:rPr>
        <w:rFonts w:hint="default"/>
        <w:lang w:val="en-GB" w:eastAsia="en-GB" w:bidi="en-GB"/>
      </w:rPr>
    </w:lvl>
    <w:lvl w:ilvl="2" w:tplc="D11A57AE">
      <w:numFmt w:val="bullet"/>
      <w:lvlText w:val="•"/>
      <w:lvlJc w:val="left"/>
      <w:pPr>
        <w:ind w:left="2613" w:hanging="360"/>
      </w:pPr>
      <w:rPr>
        <w:rFonts w:hint="default"/>
        <w:lang w:val="en-GB" w:eastAsia="en-GB" w:bidi="en-GB"/>
      </w:rPr>
    </w:lvl>
    <w:lvl w:ilvl="3" w:tplc="26DE5CA0">
      <w:numFmt w:val="bullet"/>
      <w:lvlText w:val="•"/>
      <w:lvlJc w:val="left"/>
      <w:pPr>
        <w:ind w:left="3489" w:hanging="360"/>
      </w:pPr>
      <w:rPr>
        <w:rFonts w:hint="default"/>
        <w:lang w:val="en-GB" w:eastAsia="en-GB" w:bidi="en-GB"/>
      </w:rPr>
    </w:lvl>
    <w:lvl w:ilvl="4" w:tplc="D890CE4A">
      <w:numFmt w:val="bullet"/>
      <w:lvlText w:val="•"/>
      <w:lvlJc w:val="left"/>
      <w:pPr>
        <w:ind w:left="4366" w:hanging="360"/>
      </w:pPr>
      <w:rPr>
        <w:rFonts w:hint="default"/>
        <w:lang w:val="en-GB" w:eastAsia="en-GB" w:bidi="en-GB"/>
      </w:rPr>
    </w:lvl>
    <w:lvl w:ilvl="5" w:tplc="A7A840A6">
      <w:numFmt w:val="bullet"/>
      <w:lvlText w:val="•"/>
      <w:lvlJc w:val="left"/>
      <w:pPr>
        <w:ind w:left="5243" w:hanging="360"/>
      </w:pPr>
      <w:rPr>
        <w:rFonts w:hint="default"/>
        <w:lang w:val="en-GB" w:eastAsia="en-GB" w:bidi="en-GB"/>
      </w:rPr>
    </w:lvl>
    <w:lvl w:ilvl="6" w:tplc="7318E6E2">
      <w:numFmt w:val="bullet"/>
      <w:lvlText w:val="•"/>
      <w:lvlJc w:val="left"/>
      <w:pPr>
        <w:ind w:left="6119" w:hanging="360"/>
      </w:pPr>
      <w:rPr>
        <w:rFonts w:hint="default"/>
        <w:lang w:val="en-GB" w:eastAsia="en-GB" w:bidi="en-GB"/>
      </w:rPr>
    </w:lvl>
    <w:lvl w:ilvl="7" w:tplc="1040B70A">
      <w:numFmt w:val="bullet"/>
      <w:lvlText w:val="•"/>
      <w:lvlJc w:val="left"/>
      <w:pPr>
        <w:ind w:left="6996" w:hanging="360"/>
      </w:pPr>
      <w:rPr>
        <w:rFonts w:hint="default"/>
        <w:lang w:val="en-GB" w:eastAsia="en-GB" w:bidi="en-GB"/>
      </w:rPr>
    </w:lvl>
    <w:lvl w:ilvl="8" w:tplc="76F28E8A">
      <w:numFmt w:val="bullet"/>
      <w:lvlText w:val="•"/>
      <w:lvlJc w:val="left"/>
      <w:pPr>
        <w:ind w:left="7873" w:hanging="360"/>
      </w:pPr>
      <w:rPr>
        <w:rFonts w:hint="default"/>
        <w:lang w:val="en-GB" w:eastAsia="en-GB" w:bidi="en-GB"/>
      </w:rPr>
    </w:lvl>
  </w:abstractNum>
  <w:abstractNum w:abstractNumId="4" w15:restartNumberingAfterBreak="0">
    <w:nsid w:val="1B4316B6"/>
    <w:multiLevelType w:val="hybridMultilevel"/>
    <w:tmpl w:val="DC1A822A"/>
    <w:lvl w:ilvl="0" w:tplc="F014F978">
      <w:numFmt w:val="bullet"/>
      <w:lvlText w:val="•"/>
      <w:lvlJc w:val="left"/>
      <w:pPr>
        <w:ind w:left="860" w:hanging="360"/>
      </w:pPr>
      <w:rPr>
        <w:rFonts w:ascii="Arial" w:eastAsia="Arial" w:hAnsi="Arial" w:cs="Arial" w:hint="default"/>
        <w:w w:val="131"/>
        <w:sz w:val="24"/>
        <w:szCs w:val="24"/>
        <w:lang w:val="en-GB" w:eastAsia="en-GB" w:bidi="en-GB"/>
      </w:rPr>
    </w:lvl>
    <w:lvl w:ilvl="1" w:tplc="2E14380E">
      <w:numFmt w:val="bullet"/>
      <w:lvlText w:val="•"/>
      <w:lvlJc w:val="left"/>
      <w:pPr>
        <w:ind w:left="1736" w:hanging="360"/>
      </w:pPr>
      <w:rPr>
        <w:rFonts w:hint="default"/>
        <w:lang w:val="en-GB" w:eastAsia="en-GB" w:bidi="en-GB"/>
      </w:rPr>
    </w:lvl>
    <w:lvl w:ilvl="2" w:tplc="FCBA2D2E">
      <w:numFmt w:val="bullet"/>
      <w:lvlText w:val="•"/>
      <w:lvlJc w:val="left"/>
      <w:pPr>
        <w:ind w:left="2613" w:hanging="360"/>
      </w:pPr>
      <w:rPr>
        <w:rFonts w:hint="default"/>
        <w:lang w:val="en-GB" w:eastAsia="en-GB" w:bidi="en-GB"/>
      </w:rPr>
    </w:lvl>
    <w:lvl w:ilvl="3" w:tplc="A7BA3B2E">
      <w:numFmt w:val="bullet"/>
      <w:lvlText w:val="•"/>
      <w:lvlJc w:val="left"/>
      <w:pPr>
        <w:ind w:left="3489" w:hanging="360"/>
      </w:pPr>
      <w:rPr>
        <w:rFonts w:hint="default"/>
        <w:lang w:val="en-GB" w:eastAsia="en-GB" w:bidi="en-GB"/>
      </w:rPr>
    </w:lvl>
    <w:lvl w:ilvl="4" w:tplc="A60C9EB6">
      <w:numFmt w:val="bullet"/>
      <w:lvlText w:val="•"/>
      <w:lvlJc w:val="left"/>
      <w:pPr>
        <w:ind w:left="4366" w:hanging="360"/>
      </w:pPr>
      <w:rPr>
        <w:rFonts w:hint="default"/>
        <w:lang w:val="en-GB" w:eastAsia="en-GB" w:bidi="en-GB"/>
      </w:rPr>
    </w:lvl>
    <w:lvl w:ilvl="5" w:tplc="5D62CD3E">
      <w:numFmt w:val="bullet"/>
      <w:lvlText w:val="•"/>
      <w:lvlJc w:val="left"/>
      <w:pPr>
        <w:ind w:left="5243" w:hanging="360"/>
      </w:pPr>
      <w:rPr>
        <w:rFonts w:hint="default"/>
        <w:lang w:val="en-GB" w:eastAsia="en-GB" w:bidi="en-GB"/>
      </w:rPr>
    </w:lvl>
    <w:lvl w:ilvl="6" w:tplc="3B92D9A6">
      <w:numFmt w:val="bullet"/>
      <w:lvlText w:val="•"/>
      <w:lvlJc w:val="left"/>
      <w:pPr>
        <w:ind w:left="6119" w:hanging="360"/>
      </w:pPr>
      <w:rPr>
        <w:rFonts w:hint="default"/>
        <w:lang w:val="en-GB" w:eastAsia="en-GB" w:bidi="en-GB"/>
      </w:rPr>
    </w:lvl>
    <w:lvl w:ilvl="7" w:tplc="66BE20CE">
      <w:numFmt w:val="bullet"/>
      <w:lvlText w:val="•"/>
      <w:lvlJc w:val="left"/>
      <w:pPr>
        <w:ind w:left="6996" w:hanging="360"/>
      </w:pPr>
      <w:rPr>
        <w:rFonts w:hint="default"/>
        <w:lang w:val="en-GB" w:eastAsia="en-GB" w:bidi="en-GB"/>
      </w:rPr>
    </w:lvl>
    <w:lvl w:ilvl="8" w:tplc="F4D07506">
      <w:numFmt w:val="bullet"/>
      <w:lvlText w:val="•"/>
      <w:lvlJc w:val="left"/>
      <w:pPr>
        <w:ind w:left="7873" w:hanging="360"/>
      </w:pPr>
      <w:rPr>
        <w:rFonts w:hint="default"/>
        <w:lang w:val="en-GB" w:eastAsia="en-GB" w:bidi="en-GB"/>
      </w:rPr>
    </w:lvl>
  </w:abstractNum>
  <w:abstractNum w:abstractNumId="5" w15:restartNumberingAfterBreak="0">
    <w:nsid w:val="20580AD4"/>
    <w:multiLevelType w:val="hybridMultilevel"/>
    <w:tmpl w:val="47805F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6A4AA1"/>
    <w:multiLevelType w:val="hybridMultilevel"/>
    <w:tmpl w:val="A3D262AA"/>
    <w:lvl w:ilvl="0" w:tplc="A9CA3666">
      <w:start w:val="14"/>
      <w:numFmt w:val="decimal"/>
      <w:lvlText w:val="%1."/>
      <w:lvlJc w:val="left"/>
      <w:pPr>
        <w:ind w:left="860" w:hanging="720"/>
      </w:pPr>
      <w:rPr>
        <w:rFonts w:ascii="Arial" w:eastAsia="Arial" w:hAnsi="Arial" w:cs="Arial" w:hint="default"/>
        <w:color w:val="385522"/>
        <w:spacing w:val="-4"/>
        <w:w w:val="87"/>
        <w:sz w:val="32"/>
        <w:szCs w:val="32"/>
        <w:lang w:val="en-GB" w:eastAsia="en-GB" w:bidi="en-GB"/>
      </w:rPr>
    </w:lvl>
    <w:lvl w:ilvl="1" w:tplc="5B30D25A">
      <w:numFmt w:val="bullet"/>
      <w:lvlText w:val="•"/>
      <w:lvlJc w:val="left"/>
      <w:pPr>
        <w:ind w:left="1736" w:hanging="720"/>
      </w:pPr>
      <w:rPr>
        <w:rFonts w:hint="default"/>
        <w:lang w:val="en-GB" w:eastAsia="en-GB" w:bidi="en-GB"/>
      </w:rPr>
    </w:lvl>
    <w:lvl w:ilvl="2" w:tplc="7160D37E">
      <w:numFmt w:val="bullet"/>
      <w:lvlText w:val="•"/>
      <w:lvlJc w:val="left"/>
      <w:pPr>
        <w:ind w:left="2613" w:hanging="720"/>
      </w:pPr>
      <w:rPr>
        <w:rFonts w:hint="default"/>
        <w:lang w:val="en-GB" w:eastAsia="en-GB" w:bidi="en-GB"/>
      </w:rPr>
    </w:lvl>
    <w:lvl w:ilvl="3" w:tplc="2B2EF578">
      <w:numFmt w:val="bullet"/>
      <w:lvlText w:val="•"/>
      <w:lvlJc w:val="left"/>
      <w:pPr>
        <w:ind w:left="3489" w:hanging="720"/>
      </w:pPr>
      <w:rPr>
        <w:rFonts w:hint="default"/>
        <w:lang w:val="en-GB" w:eastAsia="en-GB" w:bidi="en-GB"/>
      </w:rPr>
    </w:lvl>
    <w:lvl w:ilvl="4" w:tplc="B3042542">
      <w:numFmt w:val="bullet"/>
      <w:lvlText w:val="•"/>
      <w:lvlJc w:val="left"/>
      <w:pPr>
        <w:ind w:left="4366" w:hanging="720"/>
      </w:pPr>
      <w:rPr>
        <w:rFonts w:hint="default"/>
        <w:lang w:val="en-GB" w:eastAsia="en-GB" w:bidi="en-GB"/>
      </w:rPr>
    </w:lvl>
    <w:lvl w:ilvl="5" w:tplc="D764D152">
      <w:numFmt w:val="bullet"/>
      <w:lvlText w:val="•"/>
      <w:lvlJc w:val="left"/>
      <w:pPr>
        <w:ind w:left="5243" w:hanging="720"/>
      </w:pPr>
      <w:rPr>
        <w:rFonts w:hint="default"/>
        <w:lang w:val="en-GB" w:eastAsia="en-GB" w:bidi="en-GB"/>
      </w:rPr>
    </w:lvl>
    <w:lvl w:ilvl="6" w:tplc="CCAC883E">
      <w:numFmt w:val="bullet"/>
      <w:lvlText w:val="•"/>
      <w:lvlJc w:val="left"/>
      <w:pPr>
        <w:ind w:left="6119" w:hanging="720"/>
      </w:pPr>
      <w:rPr>
        <w:rFonts w:hint="default"/>
        <w:lang w:val="en-GB" w:eastAsia="en-GB" w:bidi="en-GB"/>
      </w:rPr>
    </w:lvl>
    <w:lvl w:ilvl="7" w:tplc="40BAA896">
      <w:numFmt w:val="bullet"/>
      <w:lvlText w:val="•"/>
      <w:lvlJc w:val="left"/>
      <w:pPr>
        <w:ind w:left="6996" w:hanging="720"/>
      </w:pPr>
      <w:rPr>
        <w:rFonts w:hint="default"/>
        <w:lang w:val="en-GB" w:eastAsia="en-GB" w:bidi="en-GB"/>
      </w:rPr>
    </w:lvl>
    <w:lvl w:ilvl="8" w:tplc="14880FC8">
      <w:numFmt w:val="bullet"/>
      <w:lvlText w:val="•"/>
      <w:lvlJc w:val="left"/>
      <w:pPr>
        <w:ind w:left="7873" w:hanging="720"/>
      </w:pPr>
      <w:rPr>
        <w:rFonts w:hint="default"/>
        <w:lang w:val="en-GB" w:eastAsia="en-GB" w:bidi="en-GB"/>
      </w:rPr>
    </w:lvl>
  </w:abstractNum>
  <w:abstractNum w:abstractNumId="7" w15:restartNumberingAfterBreak="0">
    <w:nsid w:val="25C810BD"/>
    <w:multiLevelType w:val="hybridMultilevel"/>
    <w:tmpl w:val="23E8FE48"/>
    <w:lvl w:ilvl="0" w:tplc="674C5D7C">
      <w:start w:val="1"/>
      <w:numFmt w:val="decimal"/>
      <w:lvlText w:val="%1."/>
      <w:lvlJc w:val="left"/>
      <w:pPr>
        <w:ind w:left="860" w:hanging="720"/>
      </w:pPr>
      <w:rPr>
        <w:rFonts w:ascii="Arial" w:eastAsia="Arial" w:hAnsi="Arial" w:cs="Arial" w:hint="default"/>
        <w:color w:val="385522"/>
        <w:spacing w:val="-4"/>
        <w:w w:val="89"/>
        <w:sz w:val="32"/>
        <w:szCs w:val="32"/>
        <w:lang w:val="en-GB" w:eastAsia="en-GB" w:bidi="en-GB"/>
      </w:rPr>
    </w:lvl>
    <w:lvl w:ilvl="1" w:tplc="0809000B">
      <w:start w:val="1"/>
      <w:numFmt w:val="bullet"/>
      <w:lvlText w:val=""/>
      <w:lvlJc w:val="left"/>
      <w:pPr>
        <w:ind w:left="860" w:hanging="360"/>
      </w:pPr>
      <w:rPr>
        <w:rFonts w:ascii="Wingdings" w:hAnsi="Wingdings" w:hint="default"/>
        <w:w w:val="100"/>
        <w:sz w:val="24"/>
        <w:szCs w:val="24"/>
        <w:lang w:val="en-GB" w:eastAsia="en-GB" w:bidi="en-GB"/>
      </w:rPr>
    </w:lvl>
    <w:lvl w:ilvl="2" w:tplc="09D6BF38">
      <w:numFmt w:val="bullet"/>
      <w:lvlText w:val="•"/>
      <w:lvlJc w:val="left"/>
      <w:pPr>
        <w:ind w:left="2613" w:hanging="360"/>
      </w:pPr>
      <w:rPr>
        <w:rFonts w:hint="default"/>
        <w:lang w:val="en-GB" w:eastAsia="en-GB" w:bidi="en-GB"/>
      </w:rPr>
    </w:lvl>
    <w:lvl w:ilvl="3" w:tplc="4C46AF2C">
      <w:numFmt w:val="bullet"/>
      <w:lvlText w:val="•"/>
      <w:lvlJc w:val="left"/>
      <w:pPr>
        <w:ind w:left="3489" w:hanging="360"/>
      </w:pPr>
      <w:rPr>
        <w:rFonts w:hint="default"/>
        <w:lang w:val="en-GB" w:eastAsia="en-GB" w:bidi="en-GB"/>
      </w:rPr>
    </w:lvl>
    <w:lvl w:ilvl="4" w:tplc="A78E6398">
      <w:numFmt w:val="bullet"/>
      <w:lvlText w:val="•"/>
      <w:lvlJc w:val="left"/>
      <w:pPr>
        <w:ind w:left="4366" w:hanging="360"/>
      </w:pPr>
      <w:rPr>
        <w:rFonts w:hint="default"/>
        <w:lang w:val="en-GB" w:eastAsia="en-GB" w:bidi="en-GB"/>
      </w:rPr>
    </w:lvl>
    <w:lvl w:ilvl="5" w:tplc="58D07DEA">
      <w:numFmt w:val="bullet"/>
      <w:lvlText w:val="•"/>
      <w:lvlJc w:val="left"/>
      <w:pPr>
        <w:ind w:left="5243" w:hanging="360"/>
      </w:pPr>
      <w:rPr>
        <w:rFonts w:hint="default"/>
        <w:lang w:val="en-GB" w:eastAsia="en-GB" w:bidi="en-GB"/>
      </w:rPr>
    </w:lvl>
    <w:lvl w:ilvl="6" w:tplc="DBCEE7F2">
      <w:numFmt w:val="bullet"/>
      <w:lvlText w:val="•"/>
      <w:lvlJc w:val="left"/>
      <w:pPr>
        <w:ind w:left="6119" w:hanging="360"/>
      </w:pPr>
      <w:rPr>
        <w:rFonts w:hint="default"/>
        <w:lang w:val="en-GB" w:eastAsia="en-GB" w:bidi="en-GB"/>
      </w:rPr>
    </w:lvl>
    <w:lvl w:ilvl="7" w:tplc="DF126E52">
      <w:numFmt w:val="bullet"/>
      <w:lvlText w:val="•"/>
      <w:lvlJc w:val="left"/>
      <w:pPr>
        <w:ind w:left="6996" w:hanging="360"/>
      </w:pPr>
      <w:rPr>
        <w:rFonts w:hint="default"/>
        <w:lang w:val="en-GB" w:eastAsia="en-GB" w:bidi="en-GB"/>
      </w:rPr>
    </w:lvl>
    <w:lvl w:ilvl="8" w:tplc="BEA8C938">
      <w:numFmt w:val="bullet"/>
      <w:lvlText w:val="•"/>
      <w:lvlJc w:val="left"/>
      <w:pPr>
        <w:ind w:left="7873" w:hanging="360"/>
      </w:pPr>
      <w:rPr>
        <w:rFonts w:hint="default"/>
        <w:lang w:val="en-GB" w:eastAsia="en-GB" w:bidi="en-GB"/>
      </w:rPr>
    </w:lvl>
  </w:abstractNum>
  <w:abstractNum w:abstractNumId="8" w15:restartNumberingAfterBreak="0">
    <w:nsid w:val="2DD02D93"/>
    <w:multiLevelType w:val="multilevel"/>
    <w:tmpl w:val="6D586710"/>
    <w:lvl w:ilvl="0">
      <w:start w:val="9"/>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9" w15:restartNumberingAfterBreak="0">
    <w:nsid w:val="2E621157"/>
    <w:multiLevelType w:val="multilevel"/>
    <w:tmpl w:val="623AD1B6"/>
    <w:lvl w:ilvl="0">
      <w:start w:val="1"/>
      <w:numFmt w:val="decimal"/>
      <w:lvlText w:val="%1."/>
      <w:lvlJc w:val="left"/>
      <w:pPr>
        <w:ind w:left="579" w:hanging="440"/>
      </w:pPr>
      <w:rPr>
        <w:rFonts w:ascii="Arial" w:eastAsia="Arial" w:hAnsi="Arial" w:cs="Arial" w:hint="default"/>
        <w:spacing w:val="-2"/>
        <w:w w:val="100"/>
        <w:sz w:val="24"/>
        <w:szCs w:val="24"/>
        <w:lang w:val="en-GB" w:eastAsia="en-GB" w:bidi="en-GB"/>
      </w:rPr>
    </w:lvl>
    <w:lvl w:ilvl="1">
      <w:start w:val="1"/>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2367" w:hanging="754"/>
      </w:pPr>
      <w:rPr>
        <w:rFonts w:hint="default"/>
        <w:lang w:val="en-GB" w:eastAsia="en-GB" w:bidi="en-GB"/>
      </w:rPr>
    </w:lvl>
    <w:lvl w:ilvl="3">
      <w:numFmt w:val="bullet"/>
      <w:lvlText w:val="•"/>
      <w:lvlJc w:val="left"/>
      <w:pPr>
        <w:ind w:left="3274" w:hanging="754"/>
      </w:pPr>
      <w:rPr>
        <w:rFonts w:hint="default"/>
        <w:lang w:val="en-GB" w:eastAsia="en-GB" w:bidi="en-GB"/>
      </w:rPr>
    </w:lvl>
    <w:lvl w:ilvl="4">
      <w:numFmt w:val="bullet"/>
      <w:lvlText w:val="•"/>
      <w:lvlJc w:val="left"/>
      <w:pPr>
        <w:ind w:left="4182" w:hanging="754"/>
      </w:pPr>
      <w:rPr>
        <w:rFonts w:hint="default"/>
        <w:lang w:val="en-GB" w:eastAsia="en-GB" w:bidi="en-GB"/>
      </w:rPr>
    </w:lvl>
    <w:lvl w:ilvl="5">
      <w:numFmt w:val="bullet"/>
      <w:lvlText w:val="•"/>
      <w:lvlJc w:val="left"/>
      <w:pPr>
        <w:ind w:left="5089" w:hanging="754"/>
      </w:pPr>
      <w:rPr>
        <w:rFonts w:hint="default"/>
        <w:lang w:val="en-GB" w:eastAsia="en-GB" w:bidi="en-GB"/>
      </w:rPr>
    </w:lvl>
    <w:lvl w:ilvl="6">
      <w:numFmt w:val="bullet"/>
      <w:lvlText w:val="•"/>
      <w:lvlJc w:val="left"/>
      <w:pPr>
        <w:ind w:left="5996" w:hanging="754"/>
      </w:pPr>
      <w:rPr>
        <w:rFonts w:hint="default"/>
        <w:lang w:val="en-GB" w:eastAsia="en-GB" w:bidi="en-GB"/>
      </w:rPr>
    </w:lvl>
    <w:lvl w:ilvl="7">
      <w:numFmt w:val="bullet"/>
      <w:lvlText w:val="•"/>
      <w:lvlJc w:val="left"/>
      <w:pPr>
        <w:ind w:left="6904" w:hanging="754"/>
      </w:pPr>
      <w:rPr>
        <w:rFonts w:hint="default"/>
        <w:lang w:val="en-GB" w:eastAsia="en-GB" w:bidi="en-GB"/>
      </w:rPr>
    </w:lvl>
    <w:lvl w:ilvl="8">
      <w:numFmt w:val="bullet"/>
      <w:lvlText w:val="•"/>
      <w:lvlJc w:val="left"/>
      <w:pPr>
        <w:ind w:left="7811" w:hanging="754"/>
      </w:pPr>
      <w:rPr>
        <w:rFonts w:hint="default"/>
        <w:lang w:val="en-GB" w:eastAsia="en-GB" w:bidi="en-GB"/>
      </w:rPr>
    </w:lvl>
  </w:abstractNum>
  <w:abstractNum w:abstractNumId="10" w15:restartNumberingAfterBreak="0">
    <w:nsid w:val="307B1266"/>
    <w:multiLevelType w:val="hybridMultilevel"/>
    <w:tmpl w:val="EB1C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371B7"/>
    <w:multiLevelType w:val="multilevel"/>
    <w:tmpl w:val="C88E8066"/>
    <w:lvl w:ilvl="0">
      <w:start w:val="6"/>
      <w:numFmt w:val="decimal"/>
      <w:lvlText w:val="%1"/>
      <w:lvlJc w:val="left"/>
      <w:pPr>
        <w:ind w:left="860" w:hanging="720"/>
      </w:pPr>
      <w:rPr>
        <w:rFonts w:hint="default"/>
        <w:lang w:val="en-GB" w:eastAsia="en-GB" w:bidi="en-GB"/>
      </w:rPr>
    </w:lvl>
    <w:lvl w:ilvl="1">
      <w:start w:val="1"/>
      <w:numFmt w:val="decimal"/>
      <w:lvlText w:val="%1.%2"/>
      <w:lvlJc w:val="left"/>
      <w:pPr>
        <w:ind w:left="860" w:hanging="720"/>
      </w:pPr>
      <w:rPr>
        <w:rFonts w:ascii="Arial" w:eastAsia="Arial" w:hAnsi="Arial" w:cs="Arial" w:hint="default"/>
        <w:color w:val="385522"/>
        <w:spacing w:val="-2"/>
        <w:w w:val="89"/>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2" w15:restartNumberingAfterBreak="0">
    <w:nsid w:val="36714DA7"/>
    <w:multiLevelType w:val="hybridMultilevel"/>
    <w:tmpl w:val="834C9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754BFE"/>
    <w:multiLevelType w:val="hybridMultilevel"/>
    <w:tmpl w:val="39A4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D12D7"/>
    <w:multiLevelType w:val="hybridMultilevel"/>
    <w:tmpl w:val="01E06B78"/>
    <w:lvl w:ilvl="0" w:tplc="4276186C">
      <w:numFmt w:val="bullet"/>
      <w:lvlText w:val="•"/>
      <w:lvlJc w:val="left"/>
      <w:pPr>
        <w:ind w:left="860" w:hanging="360"/>
      </w:pPr>
      <w:rPr>
        <w:rFonts w:ascii="Arial" w:eastAsia="Arial" w:hAnsi="Arial" w:cs="Arial" w:hint="default"/>
        <w:w w:val="131"/>
        <w:sz w:val="24"/>
        <w:szCs w:val="24"/>
        <w:lang w:val="en-GB" w:eastAsia="en-GB" w:bidi="en-GB"/>
      </w:rPr>
    </w:lvl>
    <w:lvl w:ilvl="1" w:tplc="326E35B8">
      <w:numFmt w:val="bullet"/>
      <w:lvlText w:val="•"/>
      <w:lvlJc w:val="left"/>
      <w:pPr>
        <w:ind w:left="1736" w:hanging="360"/>
      </w:pPr>
      <w:rPr>
        <w:rFonts w:hint="default"/>
        <w:lang w:val="en-GB" w:eastAsia="en-GB" w:bidi="en-GB"/>
      </w:rPr>
    </w:lvl>
    <w:lvl w:ilvl="2" w:tplc="593CD9FA">
      <w:numFmt w:val="bullet"/>
      <w:lvlText w:val="•"/>
      <w:lvlJc w:val="left"/>
      <w:pPr>
        <w:ind w:left="2613" w:hanging="360"/>
      </w:pPr>
      <w:rPr>
        <w:rFonts w:hint="default"/>
        <w:lang w:val="en-GB" w:eastAsia="en-GB" w:bidi="en-GB"/>
      </w:rPr>
    </w:lvl>
    <w:lvl w:ilvl="3" w:tplc="D182E6AC">
      <w:numFmt w:val="bullet"/>
      <w:lvlText w:val="•"/>
      <w:lvlJc w:val="left"/>
      <w:pPr>
        <w:ind w:left="3489" w:hanging="360"/>
      </w:pPr>
      <w:rPr>
        <w:rFonts w:hint="default"/>
        <w:lang w:val="en-GB" w:eastAsia="en-GB" w:bidi="en-GB"/>
      </w:rPr>
    </w:lvl>
    <w:lvl w:ilvl="4" w:tplc="F5BA88AA">
      <w:numFmt w:val="bullet"/>
      <w:lvlText w:val="•"/>
      <w:lvlJc w:val="left"/>
      <w:pPr>
        <w:ind w:left="4366" w:hanging="360"/>
      </w:pPr>
      <w:rPr>
        <w:rFonts w:hint="default"/>
        <w:lang w:val="en-GB" w:eastAsia="en-GB" w:bidi="en-GB"/>
      </w:rPr>
    </w:lvl>
    <w:lvl w:ilvl="5" w:tplc="814A630A">
      <w:numFmt w:val="bullet"/>
      <w:lvlText w:val="•"/>
      <w:lvlJc w:val="left"/>
      <w:pPr>
        <w:ind w:left="5243" w:hanging="360"/>
      </w:pPr>
      <w:rPr>
        <w:rFonts w:hint="default"/>
        <w:lang w:val="en-GB" w:eastAsia="en-GB" w:bidi="en-GB"/>
      </w:rPr>
    </w:lvl>
    <w:lvl w:ilvl="6" w:tplc="FB2C726C">
      <w:numFmt w:val="bullet"/>
      <w:lvlText w:val="•"/>
      <w:lvlJc w:val="left"/>
      <w:pPr>
        <w:ind w:left="6119" w:hanging="360"/>
      </w:pPr>
      <w:rPr>
        <w:rFonts w:hint="default"/>
        <w:lang w:val="en-GB" w:eastAsia="en-GB" w:bidi="en-GB"/>
      </w:rPr>
    </w:lvl>
    <w:lvl w:ilvl="7" w:tplc="075CD788">
      <w:numFmt w:val="bullet"/>
      <w:lvlText w:val="•"/>
      <w:lvlJc w:val="left"/>
      <w:pPr>
        <w:ind w:left="6996" w:hanging="360"/>
      </w:pPr>
      <w:rPr>
        <w:rFonts w:hint="default"/>
        <w:lang w:val="en-GB" w:eastAsia="en-GB" w:bidi="en-GB"/>
      </w:rPr>
    </w:lvl>
    <w:lvl w:ilvl="8" w:tplc="13CA8236">
      <w:numFmt w:val="bullet"/>
      <w:lvlText w:val="•"/>
      <w:lvlJc w:val="left"/>
      <w:pPr>
        <w:ind w:left="7873" w:hanging="360"/>
      </w:pPr>
      <w:rPr>
        <w:rFonts w:hint="default"/>
        <w:lang w:val="en-GB" w:eastAsia="en-GB" w:bidi="en-GB"/>
      </w:rPr>
    </w:lvl>
  </w:abstractNum>
  <w:abstractNum w:abstractNumId="15" w15:restartNumberingAfterBreak="0">
    <w:nsid w:val="597B0E48"/>
    <w:multiLevelType w:val="hybridMultilevel"/>
    <w:tmpl w:val="090201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A494C83"/>
    <w:multiLevelType w:val="multilevel"/>
    <w:tmpl w:val="289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5A049E"/>
    <w:multiLevelType w:val="hybridMultilevel"/>
    <w:tmpl w:val="823A6C08"/>
    <w:lvl w:ilvl="0" w:tplc="F8A6BDCA">
      <w:numFmt w:val="bullet"/>
      <w:lvlText w:val="•"/>
      <w:lvlJc w:val="left"/>
      <w:pPr>
        <w:ind w:left="500" w:hanging="360"/>
      </w:pPr>
      <w:rPr>
        <w:rFonts w:ascii="Arial" w:eastAsia="Arial" w:hAnsi="Arial" w:cs="Arial" w:hint="default"/>
        <w:w w:val="131"/>
        <w:sz w:val="24"/>
        <w:szCs w:val="24"/>
        <w:lang w:val="en-GB" w:eastAsia="en-GB" w:bidi="en-GB"/>
      </w:rPr>
    </w:lvl>
    <w:lvl w:ilvl="1" w:tplc="A1A491E2">
      <w:numFmt w:val="bullet"/>
      <w:lvlText w:val="•"/>
      <w:lvlJc w:val="left"/>
      <w:pPr>
        <w:ind w:left="1412" w:hanging="360"/>
      </w:pPr>
      <w:rPr>
        <w:rFonts w:hint="default"/>
        <w:lang w:val="en-GB" w:eastAsia="en-GB" w:bidi="en-GB"/>
      </w:rPr>
    </w:lvl>
    <w:lvl w:ilvl="2" w:tplc="0C160DD8">
      <w:numFmt w:val="bullet"/>
      <w:lvlText w:val="•"/>
      <w:lvlJc w:val="left"/>
      <w:pPr>
        <w:ind w:left="2325" w:hanging="360"/>
      </w:pPr>
      <w:rPr>
        <w:rFonts w:hint="default"/>
        <w:lang w:val="en-GB" w:eastAsia="en-GB" w:bidi="en-GB"/>
      </w:rPr>
    </w:lvl>
    <w:lvl w:ilvl="3" w:tplc="570CE980">
      <w:numFmt w:val="bullet"/>
      <w:lvlText w:val="•"/>
      <w:lvlJc w:val="left"/>
      <w:pPr>
        <w:ind w:left="3237" w:hanging="360"/>
      </w:pPr>
      <w:rPr>
        <w:rFonts w:hint="default"/>
        <w:lang w:val="en-GB" w:eastAsia="en-GB" w:bidi="en-GB"/>
      </w:rPr>
    </w:lvl>
    <w:lvl w:ilvl="4" w:tplc="6B0642EC">
      <w:numFmt w:val="bullet"/>
      <w:lvlText w:val="•"/>
      <w:lvlJc w:val="left"/>
      <w:pPr>
        <w:ind w:left="4150" w:hanging="360"/>
      </w:pPr>
      <w:rPr>
        <w:rFonts w:hint="default"/>
        <w:lang w:val="en-GB" w:eastAsia="en-GB" w:bidi="en-GB"/>
      </w:rPr>
    </w:lvl>
    <w:lvl w:ilvl="5" w:tplc="BB16E1B2">
      <w:numFmt w:val="bullet"/>
      <w:lvlText w:val="•"/>
      <w:lvlJc w:val="left"/>
      <w:pPr>
        <w:ind w:left="5063" w:hanging="360"/>
      </w:pPr>
      <w:rPr>
        <w:rFonts w:hint="default"/>
        <w:lang w:val="en-GB" w:eastAsia="en-GB" w:bidi="en-GB"/>
      </w:rPr>
    </w:lvl>
    <w:lvl w:ilvl="6" w:tplc="EBB4E57C">
      <w:numFmt w:val="bullet"/>
      <w:lvlText w:val="•"/>
      <w:lvlJc w:val="left"/>
      <w:pPr>
        <w:ind w:left="5975" w:hanging="360"/>
      </w:pPr>
      <w:rPr>
        <w:rFonts w:hint="default"/>
        <w:lang w:val="en-GB" w:eastAsia="en-GB" w:bidi="en-GB"/>
      </w:rPr>
    </w:lvl>
    <w:lvl w:ilvl="7" w:tplc="776C0A5E">
      <w:numFmt w:val="bullet"/>
      <w:lvlText w:val="•"/>
      <w:lvlJc w:val="left"/>
      <w:pPr>
        <w:ind w:left="6888" w:hanging="360"/>
      </w:pPr>
      <w:rPr>
        <w:rFonts w:hint="default"/>
        <w:lang w:val="en-GB" w:eastAsia="en-GB" w:bidi="en-GB"/>
      </w:rPr>
    </w:lvl>
    <w:lvl w:ilvl="8" w:tplc="279E3D98">
      <w:numFmt w:val="bullet"/>
      <w:lvlText w:val="•"/>
      <w:lvlJc w:val="left"/>
      <w:pPr>
        <w:ind w:left="7801" w:hanging="360"/>
      </w:pPr>
      <w:rPr>
        <w:rFonts w:hint="default"/>
        <w:lang w:val="en-GB" w:eastAsia="en-GB" w:bidi="en-GB"/>
      </w:rPr>
    </w:lvl>
  </w:abstractNum>
  <w:abstractNum w:abstractNumId="18" w15:restartNumberingAfterBreak="0">
    <w:nsid w:val="6CBB0CE8"/>
    <w:multiLevelType w:val="multilevel"/>
    <w:tmpl w:val="426444E2"/>
    <w:lvl w:ilvl="0">
      <w:start w:val="6"/>
      <w:numFmt w:val="decimal"/>
      <w:lvlText w:val="%1"/>
      <w:lvlJc w:val="left"/>
      <w:pPr>
        <w:ind w:left="860" w:hanging="720"/>
      </w:pPr>
      <w:rPr>
        <w:rFonts w:hint="default"/>
        <w:lang w:val="en-GB" w:eastAsia="en-GB" w:bidi="en-GB"/>
      </w:rPr>
    </w:lvl>
    <w:lvl w:ilvl="1">
      <w:start w:val="4"/>
      <w:numFmt w:val="decimal"/>
      <w:lvlText w:val="%1.%2"/>
      <w:lvlJc w:val="left"/>
      <w:pPr>
        <w:ind w:left="860" w:hanging="720"/>
      </w:pPr>
      <w:rPr>
        <w:rFonts w:ascii="Arial" w:eastAsia="Arial" w:hAnsi="Arial" w:cs="Arial" w:hint="default"/>
        <w:color w:val="385522"/>
        <w:spacing w:val="-2"/>
        <w:w w:val="87"/>
        <w:sz w:val="26"/>
        <w:szCs w:val="26"/>
        <w:lang w:val="en-GB" w:eastAsia="en-GB" w:bidi="en-GB"/>
      </w:rPr>
    </w:lvl>
    <w:lvl w:ilvl="2">
      <w:numFmt w:val="bullet"/>
      <w:lvlText w:val="•"/>
      <w:lvlJc w:val="left"/>
      <w:pPr>
        <w:ind w:left="2613" w:hanging="720"/>
      </w:pPr>
      <w:rPr>
        <w:rFonts w:hint="default"/>
        <w:lang w:val="en-GB" w:eastAsia="en-GB" w:bidi="en-GB"/>
      </w:rPr>
    </w:lvl>
    <w:lvl w:ilvl="3">
      <w:numFmt w:val="bullet"/>
      <w:lvlText w:val="•"/>
      <w:lvlJc w:val="left"/>
      <w:pPr>
        <w:ind w:left="3489" w:hanging="720"/>
      </w:pPr>
      <w:rPr>
        <w:rFonts w:hint="default"/>
        <w:lang w:val="en-GB" w:eastAsia="en-GB" w:bidi="en-GB"/>
      </w:rPr>
    </w:lvl>
    <w:lvl w:ilvl="4">
      <w:numFmt w:val="bullet"/>
      <w:lvlText w:val="•"/>
      <w:lvlJc w:val="left"/>
      <w:pPr>
        <w:ind w:left="4366" w:hanging="720"/>
      </w:pPr>
      <w:rPr>
        <w:rFonts w:hint="default"/>
        <w:lang w:val="en-GB" w:eastAsia="en-GB" w:bidi="en-GB"/>
      </w:rPr>
    </w:lvl>
    <w:lvl w:ilvl="5">
      <w:numFmt w:val="bullet"/>
      <w:lvlText w:val="•"/>
      <w:lvlJc w:val="left"/>
      <w:pPr>
        <w:ind w:left="5243" w:hanging="720"/>
      </w:pPr>
      <w:rPr>
        <w:rFonts w:hint="default"/>
        <w:lang w:val="en-GB" w:eastAsia="en-GB" w:bidi="en-GB"/>
      </w:rPr>
    </w:lvl>
    <w:lvl w:ilvl="6">
      <w:numFmt w:val="bullet"/>
      <w:lvlText w:val="•"/>
      <w:lvlJc w:val="left"/>
      <w:pPr>
        <w:ind w:left="6119" w:hanging="720"/>
      </w:pPr>
      <w:rPr>
        <w:rFonts w:hint="default"/>
        <w:lang w:val="en-GB" w:eastAsia="en-GB" w:bidi="en-GB"/>
      </w:rPr>
    </w:lvl>
    <w:lvl w:ilvl="7">
      <w:numFmt w:val="bullet"/>
      <w:lvlText w:val="•"/>
      <w:lvlJc w:val="left"/>
      <w:pPr>
        <w:ind w:left="6996" w:hanging="720"/>
      </w:pPr>
      <w:rPr>
        <w:rFonts w:hint="default"/>
        <w:lang w:val="en-GB" w:eastAsia="en-GB" w:bidi="en-GB"/>
      </w:rPr>
    </w:lvl>
    <w:lvl w:ilvl="8">
      <w:numFmt w:val="bullet"/>
      <w:lvlText w:val="•"/>
      <w:lvlJc w:val="left"/>
      <w:pPr>
        <w:ind w:left="7873" w:hanging="720"/>
      </w:pPr>
      <w:rPr>
        <w:rFonts w:hint="default"/>
        <w:lang w:val="en-GB" w:eastAsia="en-GB" w:bidi="en-GB"/>
      </w:rPr>
    </w:lvl>
  </w:abstractNum>
  <w:abstractNum w:abstractNumId="19" w15:restartNumberingAfterBreak="0">
    <w:nsid w:val="77442AE6"/>
    <w:multiLevelType w:val="multilevel"/>
    <w:tmpl w:val="F03E3E4C"/>
    <w:lvl w:ilvl="0">
      <w:start w:val="6"/>
      <w:numFmt w:val="decimal"/>
      <w:lvlText w:val="%1"/>
      <w:lvlJc w:val="left"/>
      <w:pPr>
        <w:ind w:left="1460" w:hanging="754"/>
      </w:pPr>
      <w:rPr>
        <w:rFonts w:hint="default"/>
        <w:lang w:val="en-GB" w:eastAsia="en-GB" w:bidi="en-GB"/>
      </w:rPr>
    </w:lvl>
    <w:lvl w:ilvl="1">
      <w:start w:val="4"/>
      <w:numFmt w:val="decimal"/>
      <w:lvlText w:val="%1.%2"/>
      <w:lvlJc w:val="left"/>
      <w:pPr>
        <w:ind w:left="1460" w:hanging="754"/>
      </w:pPr>
      <w:rPr>
        <w:rFonts w:ascii="Arial" w:eastAsia="Arial" w:hAnsi="Arial" w:cs="Arial" w:hint="default"/>
        <w:spacing w:val="-2"/>
        <w:w w:val="100"/>
        <w:sz w:val="24"/>
        <w:szCs w:val="24"/>
        <w:lang w:val="en-GB" w:eastAsia="en-GB" w:bidi="en-GB"/>
      </w:rPr>
    </w:lvl>
    <w:lvl w:ilvl="2">
      <w:numFmt w:val="bullet"/>
      <w:lvlText w:val="•"/>
      <w:lvlJc w:val="left"/>
      <w:pPr>
        <w:ind w:left="3093" w:hanging="754"/>
      </w:pPr>
      <w:rPr>
        <w:rFonts w:hint="default"/>
        <w:lang w:val="en-GB" w:eastAsia="en-GB" w:bidi="en-GB"/>
      </w:rPr>
    </w:lvl>
    <w:lvl w:ilvl="3">
      <w:numFmt w:val="bullet"/>
      <w:lvlText w:val="•"/>
      <w:lvlJc w:val="left"/>
      <w:pPr>
        <w:ind w:left="3909" w:hanging="754"/>
      </w:pPr>
      <w:rPr>
        <w:rFonts w:hint="default"/>
        <w:lang w:val="en-GB" w:eastAsia="en-GB" w:bidi="en-GB"/>
      </w:rPr>
    </w:lvl>
    <w:lvl w:ilvl="4">
      <w:numFmt w:val="bullet"/>
      <w:lvlText w:val="•"/>
      <w:lvlJc w:val="left"/>
      <w:pPr>
        <w:ind w:left="4726" w:hanging="754"/>
      </w:pPr>
      <w:rPr>
        <w:rFonts w:hint="default"/>
        <w:lang w:val="en-GB" w:eastAsia="en-GB" w:bidi="en-GB"/>
      </w:rPr>
    </w:lvl>
    <w:lvl w:ilvl="5">
      <w:numFmt w:val="bullet"/>
      <w:lvlText w:val="•"/>
      <w:lvlJc w:val="left"/>
      <w:pPr>
        <w:ind w:left="5543" w:hanging="754"/>
      </w:pPr>
      <w:rPr>
        <w:rFonts w:hint="default"/>
        <w:lang w:val="en-GB" w:eastAsia="en-GB" w:bidi="en-GB"/>
      </w:rPr>
    </w:lvl>
    <w:lvl w:ilvl="6">
      <w:numFmt w:val="bullet"/>
      <w:lvlText w:val="•"/>
      <w:lvlJc w:val="left"/>
      <w:pPr>
        <w:ind w:left="6359" w:hanging="754"/>
      </w:pPr>
      <w:rPr>
        <w:rFonts w:hint="default"/>
        <w:lang w:val="en-GB" w:eastAsia="en-GB" w:bidi="en-GB"/>
      </w:rPr>
    </w:lvl>
    <w:lvl w:ilvl="7">
      <w:numFmt w:val="bullet"/>
      <w:lvlText w:val="•"/>
      <w:lvlJc w:val="left"/>
      <w:pPr>
        <w:ind w:left="7176" w:hanging="754"/>
      </w:pPr>
      <w:rPr>
        <w:rFonts w:hint="default"/>
        <w:lang w:val="en-GB" w:eastAsia="en-GB" w:bidi="en-GB"/>
      </w:rPr>
    </w:lvl>
    <w:lvl w:ilvl="8">
      <w:numFmt w:val="bullet"/>
      <w:lvlText w:val="•"/>
      <w:lvlJc w:val="left"/>
      <w:pPr>
        <w:ind w:left="7993" w:hanging="754"/>
      </w:pPr>
      <w:rPr>
        <w:rFonts w:hint="default"/>
        <w:lang w:val="en-GB" w:eastAsia="en-GB" w:bidi="en-GB"/>
      </w:rPr>
    </w:lvl>
  </w:abstractNum>
  <w:abstractNum w:abstractNumId="20" w15:restartNumberingAfterBreak="0">
    <w:nsid w:val="7C064D39"/>
    <w:multiLevelType w:val="hybridMultilevel"/>
    <w:tmpl w:val="AD4AA038"/>
    <w:lvl w:ilvl="0" w:tplc="1E0867EE">
      <w:numFmt w:val="bullet"/>
      <w:lvlText w:val="•"/>
      <w:lvlJc w:val="left"/>
      <w:pPr>
        <w:ind w:left="961" w:hanging="360"/>
      </w:pPr>
      <w:rPr>
        <w:rFonts w:ascii="Arial" w:eastAsia="Arial" w:hAnsi="Arial" w:cs="Arial" w:hint="default"/>
        <w:w w:val="130"/>
        <w:sz w:val="20"/>
        <w:szCs w:val="20"/>
        <w:lang w:val="en-GB" w:eastAsia="en-GB" w:bidi="en-GB"/>
      </w:rPr>
    </w:lvl>
    <w:lvl w:ilvl="1" w:tplc="8828E57C">
      <w:numFmt w:val="bullet"/>
      <w:lvlText w:val="•"/>
      <w:lvlJc w:val="left"/>
      <w:pPr>
        <w:ind w:left="1826" w:hanging="360"/>
      </w:pPr>
      <w:rPr>
        <w:rFonts w:hint="default"/>
        <w:lang w:val="en-GB" w:eastAsia="en-GB" w:bidi="en-GB"/>
      </w:rPr>
    </w:lvl>
    <w:lvl w:ilvl="2" w:tplc="41860FBE">
      <w:numFmt w:val="bullet"/>
      <w:lvlText w:val="•"/>
      <w:lvlJc w:val="left"/>
      <w:pPr>
        <w:ind w:left="2693" w:hanging="360"/>
      </w:pPr>
      <w:rPr>
        <w:rFonts w:hint="default"/>
        <w:lang w:val="en-GB" w:eastAsia="en-GB" w:bidi="en-GB"/>
      </w:rPr>
    </w:lvl>
    <w:lvl w:ilvl="3" w:tplc="3EF472F8">
      <w:numFmt w:val="bullet"/>
      <w:lvlText w:val="•"/>
      <w:lvlJc w:val="left"/>
      <w:pPr>
        <w:ind w:left="3559" w:hanging="360"/>
      </w:pPr>
      <w:rPr>
        <w:rFonts w:hint="default"/>
        <w:lang w:val="en-GB" w:eastAsia="en-GB" w:bidi="en-GB"/>
      </w:rPr>
    </w:lvl>
    <w:lvl w:ilvl="4" w:tplc="ED1CE3A4">
      <w:numFmt w:val="bullet"/>
      <w:lvlText w:val="•"/>
      <w:lvlJc w:val="left"/>
      <w:pPr>
        <w:ind w:left="4426" w:hanging="360"/>
      </w:pPr>
      <w:rPr>
        <w:rFonts w:hint="default"/>
        <w:lang w:val="en-GB" w:eastAsia="en-GB" w:bidi="en-GB"/>
      </w:rPr>
    </w:lvl>
    <w:lvl w:ilvl="5" w:tplc="A48E539C">
      <w:numFmt w:val="bullet"/>
      <w:lvlText w:val="•"/>
      <w:lvlJc w:val="left"/>
      <w:pPr>
        <w:ind w:left="5293" w:hanging="360"/>
      </w:pPr>
      <w:rPr>
        <w:rFonts w:hint="default"/>
        <w:lang w:val="en-GB" w:eastAsia="en-GB" w:bidi="en-GB"/>
      </w:rPr>
    </w:lvl>
    <w:lvl w:ilvl="6" w:tplc="0AF48996">
      <w:numFmt w:val="bullet"/>
      <w:lvlText w:val="•"/>
      <w:lvlJc w:val="left"/>
      <w:pPr>
        <w:ind w:left="6159" w:hanging="360"/>
      </w:pPr>
      <w:rPr>
        <w:rFonts w:hint="default"/>
        <w:lang w:val="en-GB" w:eastAsia="en-GB" w:bidi="en-GB"/>
      </w:rPr>
    </w:lvl>
    <w:lvl w:ilvl="7" w:tplc="B9F6A7A2">
      <w:numFmt w:val="bullet"/>
      <w:lvlText w:val="•"/>
      <w:lvlJc w:val="left"/>
      <w:pPr>
        <w:ind w:left="7026" w:hanging="360"/>
      </w:pPr>
      <w:rPr>
        <w:rFonts w:hint="default"/>
        <w:lang w:val="en-GB" w:eastAsia="en-GB" w:bidi="en-GB"/>
      </w:rPr>
    </w:lvl>
    <w:lvl w:ilvl="8" w:tplc="81180C60">
      <w:numFmt w:val="bullet"/>
      <w:lvlText w:val="•"/>
      <w:lvlJc w:val="left"/>
      <w:pPr>
        <w:ind w:left="7893" w:hanging="360"/>
      </w:pPr>
      <w:rPr>
        <w:rFonts w:hint="default"/>
        <w:lang w:val="en-GB" w:eastAsia="en-GB" w:bidi="en-GB"/>
      </w:rPr>
    </w:lvl>
  </w:abstractNum>
  <w:abstractNum w:abstractNumId="21" w15:restartNumberingAfterBreak="0">
    <w:nsid w:val="7E652EFC"/>
    <w:multiLevelType w:val="hybridMultilevel"/>
    <w:tmpl w:val="6C4AAC58"/>
    <w:lvl w:ilvl="0" w:tplc="2C74CAB0">
      <w:start w:val="1"/>
      <w:numFmt w:val="lowerLetter"/>
      <w:lvlText w:val="%1)"/>
      <w:lvlJc w:val="left"/>
      <w:pPr>
        <w:ind w:left="973" w:hanging="360"/>
      </w:pPr>
      <w:rPr>
        <w:rFonts w:ascii="Arial" w:eastAsia="Arial" w:hAnsi="Arial" w:cs="Arial" w:hint="default"/>
        <w:spacing w:val="-3"/>
        <w:w w:val="100"/>
        <w:sz w:val="24"/>
        <w:szCs w:val="24"/>
        <w:lang w:val="en-GB" w:eastAsia="en-GB" w:bidi="en-GB"/>
      </w:rPr>
    </w:lvl>
    <w:lvl w:ilvl="1" w:tplc="3FE489C0">
      <w:numFmt w:val="bullet"/>
      <w:lvlText w:val="•"/>
      <w:lvlJc w:val="left"/>
      <w:pPr>
        <w:ind w:left="1844" w:hanging="360"/>
      </w:pPr>
      <w:rPr>
        <w:rFonts w:hint="default"/>
        <w:lang w:val="en-GB" w:eastAsia="en-GB" w:bidi="en-GB"/>
      </w:rPr>
    </w:lvl>
    <w:lvl w:ilvl="2" w:tplc="EC0E81C4">
      <w:numFmt w:val="bullet"/>
      <w:lvlText w:val="•"/>
      <w:lvlJc w:val="left"/>
      <w:pPr>
        <w:ind w:left="2709" w:hanging="360"/>
      </w:pPr>
      <w:rPr>
        <w:rFonts w:hint="default"/>
        <w:lang w:val="en-GB" w:eastAsia="en-GB" w:bidi="en-GB"/>
      </w:rPr>
    </w:lvl>
    <w:lvl w:ilvl="3" w:tplc="E0DC1B7A">
      <w:numFmt w:val="bullet"/>
      <w:lvlText w:val="•"/>
      <w:lvlJc w:val="left"/>
      <w:pPr>
        <w:ind w:left="3573" w:hanging="360"/>
      </w:pPr>
      <w:rPr>
        <w:rFonts w:hint="default"/>
        <w:lang w:val="en-GB" w:eastAsia="en-GB" w:bidi="en-GB"/>
      </w:rPr>
    </w:lvl>
    <w:lvl w:ilvl="4" w:tplc="903E12EA">
      <w:numFmt w:val="bullet"/>
      <w:lvlText w:val="•"/>
      <w:lvlJc w:val="left"/>
      <w:pPr>
        <w:ind w:left="4438" w:hanging="360"/>
      </w:pPr>
      <w:rPr>
        <w:rFonts w:hint="default"/>
        <w:lang w:val="en-GB" w:eastAsia="en-GB" w:bidi="en-GB"/>
      </w:rPr>
    </w:lvl>
    <w:lvl w:ilvl="5" w:tplc="DF321EE2">
      <w:numFmt w:val="bullet"/>
      <w:lvlText w:val="•"/>
      <w:lvlJc w:val="left"/>
      <w:pPr>
        <w:ind w:left="5303" w:hanging="360"/>
      </w:pPr>
      <w:rPr>
        <w:rFonts w:hint="default"/>
        <w:lang w:val="en-GB" w:eastAsia="en-GB" w:bidi="en-GB"/>
      </w:rPr>
    </w:lvl>
    <w:lvl w:ilvl="6" w:tplc="25580848">
      <w:numFmt w:val="bullet"/>
      <w:lvlText w:val="•"/>
      <w:lvlJc w:val="left"/>
      <w:pPr>
        <w:ind w:left="6167" w:hanging="360"/>
      </w:pPr>
      <w:rPr>
        <w:rFonts w:hint="default"/>
        <w:lang w:val="en-GB" w:eastAsia="en-GB" w:bidi="en-GB"/>
      </w:rPr>
    </w:lvl>
    <w:lvl w:ilvl="7" w:tplc="1332ACB6">
      <w:numFmt w:val="bullet"/>
      <w:lvlText w:val="•"/>
      <w:lvlJc w:val="left"/>
      <w:pPr>
        <w:ind w:left="7032" w:hanging="360"/>
      </w:pPr>
      <w:rPr>
        <w:rFonts w:hint="default"/>
        <w:lang w:val="en-GB" w:eastAsia="en-GB" w:bidi="en-GB"/>
      </w:rPr>
    </w:lvl>
    <w:lvl w:ilvl="8" w:tplc="3D46F288">
      <w:numFmt w:val="bullet"/>
      <w:lvlText w:val="•"/>
      <w:lvlJc w:val="left"/>
      <w:pPr>
        <w:ind w:left="7897" w:hanging="360"/>
      </w:pPr>
      <w:rPr>
        <w:rFonts w:hint="default"/>
        <w:lang w:val="en-GB" w:eastAsia="en-GB" w:bidi="en-GB"/>
      </w:rPr>
    </w:lvl>
  </w:abstractNum>
  <w:num w:numId="1" w16cid:durableId="738089531">
    <w:abstractNumId w:val="6"/>
  </w:num>
  <w:num w:numId="2" w16cid:durableId="227689894">
    <w:abstractNumId w:val="14"/>
  </w:num>
  <w:num w:numId="3" w16cid:durableId="1816290543">
    <w:abstractNumId w:val="17"/>
  </w:num>
  <w:num w:numId="4" w16cid:durableId="2003850796">
    <w:abstractNumId w:val="8"/>
  </w:num>
  <w:num w:numId="5" w16cid:durableId="1484085157">
    <w:abstractNumId w:val="3"/>
  </w:num>
  <w:num w:numId="6" w16cid:durableId="1258253675">
    <w:abstractNumId w:val="18"/>
  </w:num>
  <w:num w:numId="7" w16cid:durableId="205142502">
    <w:abstractNumId w:val="11"/>
  </w:num>
  <w:num w:numId="8" w16cid:durableId="2132311969">
    <w:abstractNumId w:val="4"/>
  </w:num>
  <w:num w:numId="9" w16cid:durableId="1148784322">
    <w:abstractNumId w:val="21"/>
  </w:num>
  <w:num w:numId="10" w16cid:durableId="651057236">
    <w:abstractNumId w:val="20"/>
  </w:num>
  <w:num w:numId="11" w16cid:durableId="133183615">
    <w:abstractNumId w:val="2"/>
  </w:num>
  <w:num w:numId="12" w16cid:durableId="321200807">
    <w:abstractNumId w:val="7"/>
  </w:num>
  <w:num w:numId="13" w16cid:durableId="949554393">
    <w:abstractNumId w:val="19"/>
  </w:num>
  <w:num w:numId="14" w16cid:durableId="338193458">
    <w:abstractNumId w:val="9"/>
  </w:num>
  <w:num w:numId="15" w16cid:durableId="105736004">
    <w:abstractNumId w:val="16"/>
  </w:num>
  <w:num w:numId="16" w16cid:durableId="1500147222">
    <w:abstractNumId w:val="0"/>
  </w:num>
  <w:num w:numId="17" w16cid:durableId="2006739643">
    <w:abstractNumId w:val="15"/>
  </w:num>
  <w:num w:numId="18" w16cid:durableId="592477342">
    <w:abstractNumId w:val="13"/>
  </w:num>
  <w:num w:numId="19" w16cid:durableId="1690179290">
    <w:abstractNumId w:val="10"/>
  </w:num>
  <w:num w:numId="20" w16cid:durableId="1150439667">
    <w:abstractNumId w:val="5"/>
  </w:num>
  <w:num w:numId="21" w16cid:durableId="615065408">
    <w:abstractNumId w:val="1"/>
  </w:num>
  <w:num w:numId="22" w16cid:durableId="12497315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F8"/>
    <w:rsid w:val="000006A1"/>
    <w:rsid w:val="00010EBC"/>
    <w:rsid w:val="00021DB5"/>
    <w:rsid w:val="0002789A"/>
    <w:rsid w:val="000450CB"/>
    <w:rsid w:val="00061BBF"/>
    <w:rsid w:val="0008480D"/>
    <w:rsid w:val="000A698E"/>
    <w:rsid w:val="000B0648"/>
    <w:rsid w:val="000E4582"/>
    <w:rsid w:val="00103DB4"/>
    <w:rsid w:val="00165F0D"/>
    <w:rsid w:val="001735F4"/>
    <w:rsid w:val="00174BD1"/>
    <w:rsid w:val="001B495E"/>
    <w:rsid w:val="001C26A0"/>
    <w:rsid w:val="001C31A3"/>
    <w:rsid w:val="001E35DB"/>
    <w:rsid w:val="0021310E"/>
    <w:rsid w:val="00214A3D"/>
    <w:rsid w:val="002264A9"/>
    <w:rsid w:val="00233BAF"/>
    <w:rsid w:val="00243B05"/>
    <w:rsid w:val="00251AE9"/>
    <w:rsid w:val="0025207A"/>
    <w:rsid w:val="002564BC"/>
    <w:rsid w:val="00274C11"/>
    <w:rsid w:val="00292F97"/>
    <w:rsid w:val="002A4613"/>
    <w:rsid w:val="00323C2E"/>
    <w:rsid w:val="003349A8"/>
    <w:rsid w:val="00357A57"/>
    <w:rsid w:val="003604EC"/>
    <w:rsid w:val="00365467"/>
    <w:rsid w:val="00372865"/>
    <w:rsid w:val="00373AEF"/>
    <w:rsid w:val="003940A6"/>
    <w:rsid w:val="0039752F"/>
    <w:rsid w:val="003C0F40"/>
    <w:rsid w:val="003D0311"/>
    <w:rsid w:val="003D0BA8"/>
    <w:rsid w:val="003D3660"/>
    <w:rsid w:val="00411C74"/>
    <w:rsid w:val="00417584"/>
    <w:rsid w:val="00451053"/>
    <w:rsid w:val="0045110B"/>
    <w:rsid w:val="0045156C"/>
    <w:rsid w:val="00477B25"/>
    <w:rsid w:val="00477B36"/>
    <w:rsid w:val="004A1DC9"/>
    <w:rsid w:val="004C1E9C"/>
    <w:rsid w:val="004D6015"/>
    <w:rsid w:val="004E6E8F"/>
    <w:rsid w:val="00501EE8"/>
    <w:rsid w:val="0050270C"/>
    <w:rsid w:val="0053252A"/>
    <w:rsid w:val="0053293F"/>
    <w:rsid w:val="005415E9"/>
    <w:rsid w:val="005552F9"/>
    <w:rsid w:val="00570B0B"/>
    <w:rsid w:val="005717E3"/>
    <w:rsid w:val="005C1610"/>
    <w:rsid w:val="005C60F1"/>
    <w:rsid w:val="005D2499"/>
    <w:rsid w:val="005D3E48"/>
    <w:rsid w:val="005D4C47"/>
    <w:rsid w:val="00603399"/>
    <w:rsid w:val="00620704"/>
    <w:rsid w:val="00623AC6"/>
    <w:rsid w:val="00632503"/>
    <w:rsid w:val="00643F65"/>
    <w:rsid w:val="006A7253"/>
    <w:rsid w:val="006C371C"/>
    <w:rsid w:val="007056A4"/>
    <w:rsid w:val="00717572"/>
    <w:rsid w:val="007360A5"/>
    <w:rsid w:val="00743322"/>
    <w:rsid w:val="007515A2"/>
    <w:rsid w:val="007754C7"/>
    <w:rsid w:val="0079264A"/>
    <w:rsid w:val="007B111C"/>
    <w:rsid w:val="007B1D5E"/>
    <w:rsid w:val="007D1202"/>
    <w:rsid w:val="007D6314"/>
    <w:rsid w:val="007E3F69"/>
    <w:rsid w:val="007F08D8"/>
    <w:rsid w:val="008144E2"/>
    <w:rsid w:val="00826AEC"/>
    <w:rsid w:val="00830283"/>
    <w:rsid w:val="00835E2C"/>
    <w:rsid w:val="00842199"/>
    <w:rsid w:val="008548F1"/>
    <w:rsid w:val="00871020"/>
    <w:rsid w:val="008717F0"/>
    <w:rsid w:val="00872171"/>
    <w:rsid w:val="00874FC3"/>
    <w:rsid w:val="00883B0D"/>
    <w:rsid w:val="00890D2D"/>
    <w:rsid w:val="008A5E6B"/>
    <w:rsid w:val="008C2EB3"/>
    <w:rsid w:val="008C5BAD"/>
    <w:rsid w:val="008E1D43"/>
    <w:rsid w:val="009031D6"/>
    <w:rsid w:val="0091321C"/>
    <w:rsid w:val="009151B8"/>
    <w:rsid w:val="00917171"/>
    <w:rsid w:val="0092749A"/>
    <w:rsid w:val="00927A30"/>
    <w:rsid w:val="00932CB4"/>
    <w:rsid w:val="00934D88"/>
    <w:rsid w:val="00940D23"/>
    <w:rsid w:val="00961FC3"/>
    <w:rsid w:val="009732B2"/>
    <w:rsid w:val="009951FA"/>
    <w:rsid w:val="009A2DB9"/>
    <w:rsid w:val="009C7F69"/>
    <w:rsid w:val="009E037F"/>
    <w:rsid w:val="00A47786"/>
    <w:rsid w:val="00A560E2"/>
    <w:rsid w:val="00A578C3"/>
    <w:rsid w:val="00A87468"/>
    <w:rsid w:val="00A949F7"/>
    <w:rsid w:val="00AA62DD"/>
    <w:rsid w:val="00AB73AD"/>
    <w:rsid w:val="00AC099F"/>
    <w:rsid w:val="00AF03EF"/>
    <w:rsid w:val="00AF6B95"/>
    <w:rsid w:val="00B00BF8"/>
    <w:rsid w:val="00B2146A"/>
    <w:rsid w:val="00B25E8E"/>
    <w:rsid w:val="00B32ED0"/>
    <w:rsid w:val="00B46CA3"/>
    <w:rsid w:val="00B53018"/>
    <w:rsid w:val="00B70D11"/>
    <w:rsid w:val="00B920D8"/>
    <w:rsid w:val="00BB0A5A"/>
    <w:rsid w:val="00BB1350"/>
    <w:rsid w:val="00BB1523"/>
    <w:rsid w:val="00BB496D"/>
    <w:rsid w:val="00BD12C3"/>
    <w:rsid w:val="00BE5376"/>
    <w:rsid w:val="00BE7F5F"/>
    <w:rsid w:val="00C11FE4"/>
    <w:rsid w:val="00C12284"/>
    <w:rsid w:val="00C151AA"/>
    <w:rsid w:val="00C15CF4"/>
    <w:rsid w:val="00C50BF0"/>
    <w:rsid w:val="00C5481F"/>
    <w:rsid w:val="00C608F9"/>
    <w:rsid w:val="00CA1870"/>
    <w:rsid w:val="00CC5F57"/>
    <w:rsid w:val="00CD5672"/>
    <w:rsid w:val="00CE7F53"/>
    <w:rsid w:val="00CF301D"/>
    <w:rsid w:val="00CF4345"/>
    <w:rsid w:val="00D207F0"/>
    <w:rsid w:val="00D23220"/>
    <w:rsid w:val="00D42E23"/>
    <w:rsid w:val="00D80175"/>
    <w:rsid w:val="00DA56D2"/>
    <w:rsid w:val="00DB2DB4"/>
    <w:rsid w:val="00DC4C9D"/>
    <w:rsid w:val="00DF0F3A"/>
    <w:rsid w:val="00E20666"/>
    <w:rsid w:val="00E221DA"/>
    <w:rsid w:val="00E25C32"/>
    <w:rsid w:val="00E43199"/>
    <w:rsid w:val="00E65CC1"/>
    <w:rsid w:val="00E843B8"/>
    <w:rsid w:val="00E843C9"/>
    <w:rsid w:val="00E95AA2"/>
    <w:rsid w:val="00EA609E"/>
    <w:rsid w:val="00EE2C97"/>
    <w:rsid w:val="00EE3706"/>
    <w:rsid w:val="00EE6C8B"/>
    <w:rsid w:val="00EE739E"/>
    <w:rsid w:val="00F02E7C"/>
    <w:rsid w:val="00F06445"/>
    <w:rsid w:val="00F213F0"/>
    <w:rsid w:val="00F30B6B"/>
    <w:rsid w:val="00F37FC7"/>
    <w:rsid w:val="00F5007D"/>
    <w:rsid w:val="00F739DE"/>
    <w:rsid w:val="00F7463C"/>
    <w:rsid w:val="00F76B76"/>
    <w:rsid w:val="00F95B63"/>
    <w:rsid w:val="00F97222"/>
    <w:rsid w:val="00FA312A"/>
    <w:rsid w:val="00FA592C"/>
    <w:rsid w:val="00FE20D0"/>
    <w:rsid w:val="00FE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75C6"/>
  <w15:docId w15:val="{48CB2296-CACB-4A7D-BF53-4BB2F4EB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line="591" w:lineRule="exact"/>
      <w:ind w:left="140"/>
      <w:outlineLvl w:val="0"/>
    </w:pPr>
    <w:rPr>
      <w:sz w:val="52"/>
      <w:szCs w:val="52"/>
    </w:rPr>
  </w:style>
  <w:style w:type="paragraph" w:styleId="Heading2">
    <w:name w:val="heading 2"/>
    <w:basedOn w:val="Normal"/>
    <w:uiPriority w:val="1"/>
    <w:qFormat/>
    <w:pPr>
      <w:ind w:left="860" w:hanging="721"/>
      <w:outlineLvl w:val="1"/>
    </w:pPr>
    <w:rPr>
      <w:sz w:val="32"/>
      <w:szCs w:val="32"/>
    </w:rPr>
  </w:style>
  <w:style w:type="paragraph" w:styleId="Heading3">
    <w:name w:val="heading 3"/>
    <w:basedOn w:val="Normal"/>
    <w:uiPriority w:val="1"/>
    <w:qFormat/>
    <w:pPr>
      <w:ind w:left="860" w:hanging="721"/>
      <w:outlineLvl w:val="2"/>
    </w:pPr>
    <w:rPr>
      <w:sz w:val="26"/>
      <w:szCs w:val="26"/>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40"/>
      <w:outlineLvl w:val="4"/>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579" w:hanging="440"/>
    </w:pPr>
    <w:rPr>
      <w:sz w:val="24"/>
      <w:szCs w:val="24"/>
    </w:rPr>
  </w:style>
  <w:style w:type="paragraph" w:styleId="TOC2">
    <w:name w:val="toc 2"/>
    <w:basedOn w:val="Normal"/>
    <w:uiPriority w:val="39"/>
    <w:qFormat/>
    <w:pPr>
      <w:spacing w:before="120"/>
      <w:ind w:left="140"/>
    </w:pPr>
    <w:rPr>
      <w:sz w:val="24"/>
      <w:szCs w:val="24"/>
    </w:rPr>
  </w:style>
  <w:style w:type="paragraph" w:styleId="TOC3">
    <w:name w:val="toc 3"/>
    <w:basedOn w:val="Normal"/>
    <w:uiPriority w:val="39"/>
    <w:qFormat/>
    <w:pPr>
      <w:spacing w:before="122"/>
      <w:ind w:left="1460" w:hanging="75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890D2D"/>
    <w:rPr>
      <w:sz w:val="16"/>
      <w:szCs w:val="16"/>
    </w:rPr>
  </w:style>
  <w:style w:type="paragraph" w:styleId="CommentText">
    <w:name w:val="annotation text"/>
    <w:basedOn w:val="Normal"/>
    <w:link w:val="CommentTextChar"/>
    <w:uiPriority w:val="99"/>
    <w:unhideWhenUsed/>
    <w:rsid w:val="00890D2D"/>
    <w:rPr>
      <w:sz w:val="20"/>
      <w:szCs w:val="20"/>
    </w:rPr>
  </w:style>
  <w:style w:type="character" w:customStyle="1" w:styleId="CommentTextChar">
    <w:name w:val="Comment Text Char"/>
    <w:basedOn w:val="DefaultParagraphFont"/>
    <w:link w:val="CommentText"/>
    <w:uiPriority w:val="99"/>
    <w:rsid w:val="00890D2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90D2D"/>
    <w:rPr>
      <w:b/>
      <w:bCs/>
    </w:rPr>
  </w:style>
  <w:style w:type="character" w:customStyle="1" w:styleId="CommentSubjectChar">
    <w:name w:val="Comment Subject Char"/>
    <w:basedOn w:val="CommentTextChar"/>
    <w:link w:val="CommentSubject"/>
    <w:uiPriority w:val="99"/>
    <w:semiHidden/>
    <w:rsid w:val="00890D2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890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2D"/>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252A"/>
    <w:rPr>
      <w:color w:val="0000FF" w:themeColor="hyperlink"/>
      <w:u w:val="single"/>
    </w:rPr>
  </w:style>
  <w:style w:type="character" w:styleId="FollowedHyperlink">
    <w:name w:val="FollowedHyperlink"/>
    <w:basedOn w:val="DefaultParagraphFont"/>
    <w:uiPriority w:val="99"/>
    <w:semiHidden/>
    <w:unhideWhenUsed/>
    <w:rsid w:val="0053252A"/>
    <w:rPr>
      <w:color w:val="800080" w:themeColor="followedHyperlink"/>
      <w:u w:val="single"/>
    </w:rPr>
  </w:style>
  <w:style w:type="paragraph" w:customStyle="1" w:styleId="legclearfix2">
    <w:name w:val="legclearfix2"/>
    <w:basedOn w:val="Normal"/>
    <w:rsid w:val="00EA609E"/>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bidi="ar-SA"/>
    </w:rPr>
  </w:style>
  <w:style w:type="character" w:customStyle="1" w:styleId="legds2">
    <w:name w:val="legds2"/>
    <w:basedOn w:val="DefaultParagraphFont"/>
    <w:rsid w:val="00EA609E"/>
    <w:rPr>
      <w:vanish w:val="0"/>
      <w:webHidden w:val="0"/>
      <w:specVanish w:val="0"/>
    </w:rPr>
  </w:style>
  <w:style w:type="paragraph" w:styleId="Header">
    <w:name w:val="header"/>
    <w:basedOn w:val="Normal"/>
    <w:link w:val="HeaderChar"/>
    <w:uiPriority w:val="99"/>
    <w:unhideWhenUsed/>
    <w:rsid w:val="00061BBF"/>
    <w:pPr>
      <w:tabs>
        <w:tab w:val="center" w:pos="4513"/>
        <w:tab w:val="right" w:pos="9026"/>
      </w:tabs>
    </w:pPr>
  </w:style>
  <w:style w:type="character" w:customStyle="1" w:styleId="HeaderChar">
    <w:name w:val="Header Char"/>
    <w:basedOn w:val="DefaultParagraphFont"/>
    <w:link w:val="Header"/>
    <w:uiPriority w:val="99"/>
    <w:rsid w:val="00061BBF"/>
    <w:rPr>
      <w:rFonts w:ascii="Arial" w:eastAsia="Arial" w:hAnsi="Arial" w:cs="Arial"/>
      <w:lang w:val="en-GB" w:eastAsia="en-GB" w:bidi="en-GB"/>
    </w:rPr>
  </w:style>
  <w:style w:type="paragraph" w:styleId="Footer">
    <w:name w:val="footer"/>
    <w:basedOn w:val="Normal"/>
    <w:link w:val="FooterChar"/>
    <w:uiPriority w:val="99"/>
    <w:unhideWhenUsed/>
    <w:rsid w:val="00061BBF"/>
    <w:pPr>
      <w:tabs>
        <w:tab w:val="center" w:pos="4513"/>
        <w:tab w:val="right" w:pos="9026"/>
      </w:tabs>
    </w:pPr>
  </w:style>
  <w:style w:type="character" w:customStyle="1" w:styleId="FooterChar">
    <w:name w:val="Footer Char"/>
    <w:basedOn w:val="DefaultParagraphFont"/>
    <w:link w:val="Footer"/>
    <w:uiPriority w:val="99"/>
    <w:rsid w:val="00061BBF"/>
    <w:rPr>
      <w:rFonts w:ascii="Arial" w:eastAsia="Arial" w:hAnsi="Arial" w:cs="Arial"/>
      <w:lang w:val="en-GB" w:eastAsia="en-GB" w:bidi="en-GB"/>
    </w:rPr>
  </w:style>
  <w:style w:type="paragraph" w:styleId="Revision">
    <w:name w:val="Revision"/>
    <w:hidden/>
    <w:uiPriority w:val="99"/>
    <w:semiHidden/>
    <w:rsid w:val="00927A30"/>
    <w:pPr>
      <w:widowControl/>
      <w:autoSpaceDE/>
      <w:autoSpaceDN/>
    </w:pPr>
    <w:rPr>
      <w:rFonts w:ascii="Arial" w:eastAsia="Arial" w:hAnsi="Arial" w:cs="Arial"/>
      <w:lang w:val="en-GB" w:eastAsia="en-GB" w:bidi="en-GB"/>
    </w:rPr>
  </w:style>
  <w:style w:type="paragraph" w:styleId="TOCHeading">
    <w:name w:val="TOC Heading"/>
    <w:basedOn w:val="Heading1"/>
    <w:next w:val="Normal"/>
    <w:uiPriority w:val="39"/>
    <w:unhideWhenUsed/>
    <w:qFormat/>
    <w:rsid w:val="009151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NormalWeb">
    <w:name w:val="Normal (Web)"/>
    <w:basedOn w:val="Normal"/>
    <w:uiPriority w:val="99"/>
    <w:semiHidden/>
    <w:unhideWhenUsed/>
    <w:rsid w:val="00BB0A5A"/>
    <w:pPr>
      <w:widowControl/>
      <w:autoSpaceDE/>
      <w:autoSpaceDN/>
    </w:pPr>
    <w:rPr>
      <w:rFonts w:ascii="Times New Roman" w:eastAsiaTheme="minorHAnsi" w:hAnsi="Times New Roman" w:cs="Times New Roman"/>
      <w:sz w:val="24"/>
      <w:szCs w:val="24"/>
      <w:lang w:bidi="ar-SA"/>
    </w:rPr>
  </w:style>
  <w:style w:type="character" w:styleId="UnresolvedMention">
    <w:name w:val="Unresolved Mention"/>
    <w:basedOn w:val="DefaultParagraphFont"/>
    <w:uiPriority w:val="99"/>
    <w:semiHidden/>
    <w:unhideWhenUsed/>
    <w:rsid w:val="008A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5266">
      <w:bodyDiv w:val="1"/>
      <w:marLeft w:val="0"/>
      <w:marRight w:val="0"/>
      <w:marTop w:val="0"/>
      <w:marBottom w:val="0"/>
      <w:divBdr>
        <w:top w:val="none" w:sz="0" w:space="0" w:color="auto"/>
        <w:left w:val="none" w:sz="0" w:space="0" w:color="auto"/>
        <w:bottom w:val="none" w:sz="0" w:space="0" w:color="auto"/>
        <w:right w:val="none" w:sz="0" w:space="0" w:color="auto"/>
      </w:divBdr>
    </w:div>
    <w:div w:id="1257665359">
      <w:bodyDiv w:val="1"/>
      <w:marLeft w:val="0"/>
      <w:marRight w:val="0"/>
      <w:marTop w:val="0"/>
      <w:marBottom w:val="0"/>
      <w:divBdr>
        <w:top w:val="none" w:sz="0" w:space="0" w:color="auto"/>
        <w:left w:val="none" w:sz="0" w:space="0" w:color="auto"/>
        <w:bottom w:val="none" w:sz="0" w:space="0" w:color="auto"/>
        <w:right w:val="none" w:sz="0" w:space="0" w:color="auto"/>
      </w:divBdr>
    </w:div>
    <w:div w:id="205311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lsallchildcare.proceduresonline.com/chapters/g_fc_hol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roceduresonline.com/surrey/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B1D1-54C4-4D8B-9005-DCC205F3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Neena Khosla;Katie Peddie</dc:creator>
  <cp:lastModifiedBy>James Haley</cp:lastModifiedBy>
  <cp:revision>2</cp:revision>
  <cp:lastPrinted>2022-03-10T11:04:00Z</cp:lastPrinted>
  <dcterms:created xsi:type="dcterms:W3CDTF">2023-05-31T08:45:00Z</dcterms:created>
  <dcterms:modified xsi:type="dcterms:W3CDTF">2023-05-31T08:45:00Z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2013</vt:lpwstr>
  </property>
  <property fmtid="{D5CDD505-2E9C-101B-9397-08002B2CF9AE}" pid="4" name="LastSaved">
    <vt:filetime>2020-05-18T00:00:00Z</vt:filetime>
  </property>
</Properties>
</file>