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029"/>
        <w:tblW w:w="0" w:type="auto"/>
        <w:tblInd w:w="0" w:type="dxa"/>
        <w:tblLook w:val="04A0" w:firstRow="1" w:lastRow="0" w:firstColumn="1" w:lastColumn="0" w:noHBand="0" w:noVBand="1"/>
      </w:tblPr>
      <w:tblGrid>
        <w:gridCol w:w="3829"/>
      </w:tblGrid>
      <w:tr w:rsidR="00560DFB" w14:paraId="073B7D1B" w14:textId="77777777" w:rsidTr="00560DFB">
        <w:trPr>
          <w:trHeight w:val="449"/>
        </w:trPr>
        <w:tc>
          <w:tcPr>
            <w:tcW w:w="3829" w:type="dxa"/>
            <w:tcBorders>
              <w:top w:val="single" w:sz="4" w:space="0" w:color="auto"/>
              <w:left w:val="single" w:sz="4" w:space="0" w:color="auto"/>
              <w:bottom w:val="single" w:sz="4" w:space="0" w:color="auto"/>
              <w:right w:val="single" w:sz="4" w:space="0" w:color="auto"/>
            </w:tcBorders>
          </w:tcPr>
          <w:p w14:paraId="17AB3777" w14:textId="77777777" w:rsidR="00560DFB" w:rsidRDefault="00560DFB">
            <w:pPr>
              <w:spacing w:line="240" w:lineRule="auto"/>
              <w:rPr>
                <w:rFonts w:ascii="Arial" w:hAnsi="Arial" w:cs="Arial"/>
              </w:rPr>
            </w:pPr>
            <w:r>
              <w:rPr>
                <w:rFonts w:ascii="Arial" w:hAnsi="Arial" w:cs="Arial"/>
              </w:rPr>
              <w:t>In the family court sitting at</w:t>
            </w:r>
          </w:p>
          <w:p w14:paraId="1E7B9CCF" w14:textId="77777777" w:rsidR="00560DFB" w:rsidRDefault="00560DFB">
            <w:pPr>
              <w:pStyle w:val="DeptBullets"/>
              <w:numPr>
                <w:ilvl w:val="0"/>
                <w:numId w:val="0"/>
              </w:numPr>
              <w:tabs>
                <w:tab w:val="left" w:pos="720"/>
              </w:tabs>
              <w:spacing w:after="0"/>
              <w:rPr>
                <w:rFonts w:cs="Arial"/>
                <w:b/>
                <w:sz w:val="36"/>
                <w:szCs w:val="36"/>
              </w:rPr>
            </w:pPr>
          </w:p>
        </w:tc>
      </w:tr>
      <w:tr w:rsidR="00560DFB" w14:paraId="48882A10" w14:textId="77777777" w:rsidTr="00560DFB">
        <w:trPr>
          <w:trHeight w:val="449"/>
        </w:trPr>
        <w:tc>
          <w:tcPr>
            <w:tcW w:w="3829" w:type="dxa"/>
            <w:tcBorders>
              <w:top w:val="single" w:sz="4" w:space="0" w:color="auto"/>
              <w:left w:val="single" w:sz="4" w:space="0" w:color="auto"/>
              <w:bottom w:val="single" w:sz="4" w:space="0" w:color="auto"/>
              <w:right w:val="single" w:sz="4" w:space="0" w:color="auto"/>
            </w:tcBorders>
            <w:hideMark/>
          </w:tcPr>
          <w:p w14:paraId="103B285D" w14:textId="77777777" w:rsidR="00560DFB" w:rsidRDefault="00560DFB">
            <w:pPr>
              <w:pStyle w:val="DeptBullets"/>
              <w:numPr>
                <w:ilvl w:val="0"/>
                <w:numId w:val="0"/>
              </w:numPr>
              <w:tabs>
                <w:tab w:val="left" w:pos="720"/>
              </w:tabs>
              <w:spacing w:after="0"/>
              <w:rPr>
                <w:rFonts w:cs="Arial"/>
                <w:sz w:val="22"/>
                <w:szCs w:val="22"/>
              </w:rPr>
            </w:pPr>
            <w:r>
              <w:rPr>
                <w:rFonts w:cs="Arial"/>
                <w:sz w:val="22"/>
                <w:szCs w:val="22"/>
              </w:rPr>
              <w:t>In the matter of the Children Act 1989</w:t>
            </w:r>
          </w:p>
        </w:tc>
      </w:tr>
    </w:tbl>
    <w:p w14:paraId="2AC27D15" w14:textId="4E6A02C6" w:rsidR="00560DFB" w:rsidRDefault="00560DFB" w:rsidP="00560DFB">
      <w:pPr>
        <w:pStyle w:val="DeptBullets"/>
        <w:numPr>
          <w:ilvl w:val="0"/>
          <w:numId w:val="0"/>
        </w:numPr>
        <w:tabs>
          <w:tab w:val="left" w:pos="720"/>
        </w:tabs>
        <w:spacing w:after="0"/>
        <w:rPr>
          <w:rFonts w:cs="Arial"/>
          <w:b/>
          <w:sz w:val="36"/>
          <w:szCs w:val="36"/>
        </w:rPr>
      </w:pPr>
      <w:r>
        <w:rPr>
          <w:noProof/>
        </w:rPr>
        <w:drawing>
          <wp:anchor distT="0" distB="0" distL="114300" distR="114300" simplePos="0" relativeHeight="251658240" behindDoc="1" locked="0" layoutInCell="1" allowOverlap="1" wp14:anchorId="4CDEBAA5" wp14:editId="28EE0607">
            <wp:simplePos x="0" y="0"/>
            <wp:positionH relativeFrom="column">
              <wp:posOffset>2684145</wp:posOffset>
            </wp:positionH>
            <wp:positionV relativeFrom="paragraph">
              <wp:posOffset>-551180</wp:posOffset>
            </wp:positionV>
            <wp:extent cx="3420110" cy="990600"/>
            <wp:effectExtent l="0" t="0" r="8890" b="0"/>
            <wp:wrapNone/>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0110" cy="990600"/>
                    </a:xfrm>
                    <a:prstGeom prst="rect">
                      <a:avLst/>
                    </a:prstGeom>
                    <a:noFill/>
                  </pic:spPr>
                </pic:pic>
              </a:graphicData>
            </a:graphic>
            <wp14:sizeRelH relativeFrom="page">
              <wp14:pctWidth>0</wp14:pctWidth>
            </wp14:sizeRelH>
            <wp14:sizeRelV relativeFrom="page">
              <wp14:pctHeight>0</wp14:pctHeight>
            </wp14:sizeRelV>
          </wp:anchor>
        </w:drawing>
      </w:r>
    </w:p>
    <w:p w14:paraId="02455D3C" w14:textId="77777777" w:rsidR="00560DFB" w:rsidRDefault="00560DFB" w:rsidP="00560DFB">
      <w:pPr>
        <w:pStyle w:val="DeptBullets"/>
        <w:numPr>
          <w:ilvl w:val="0"/>
          <w:numId w:val="0"/>
        </w:numPr>
        <w:tabs>
          <w:tab w:val="left" w:pos="720"/>
        </w:tabs>
        <w:spacing w:after="0"/>
        <w:rPr>
          <w:rFonts w:cs="Arial"/>
          <w:b/>
          <w:sz w:val="36"/>
          <w:szCs w:val="36"/>
        </w:rPr>
      </w:pPr>
      <w:r>
        <w:rPr>
          <w:rFonts w:cs="Arial"/>
          <w:b/>
          <w:sz w:val="36"/>
          <w:szCs w:val="36"/>
        </w:rPr>
        <w:t>Local authority</w:t>
      </w:r>
      <w:r>
        <w:rPr>
          <w:rFonts w:cs="Arial"/>
          <w:b/>
          <w:sz w:val="36"/>
          <w:szCs w:val="36"/>
        </w:rPr>
        <w:br/>
        <w:t>Social Work evidence template (Final statement)</w:t>
      </w:r>
    </w:p>
    <w:p w14:paraId="3A1668AA" w14:textId="77777777" w:rsidR="00560DFB" w:rsidRDefault="00560DFB" w:rsidP="00560DFB">
      <w:pPr>
        <w:pStyle w:val="DeptBullets"/>
        <w:numPr>
          <w:ilvl w:val="0"/>
          <w:numId w:val="0"/>
        </w:numPr>
        <w:tabs>
          <w:tab w:val="left" w:pos="720"/>
        </w:tabs>
        <w:spacing w:after="0"/>
        <w:rPr>
          <w:rFonts w:cs="Arial"/>
          <w:b/>
          <w:sz w:val="36"/>
          <w:szCs w:val="36"/>
        </w:rPr>
      </w:pPr>
    </w:p>
    <w:p w14:paraId="08BA1F80" w14:textId="77777777" w:rsidR="00560DFB" w:rsidRDefault="00560DFB" w:rsidP="00560DFB">
      <w:pPr>
        <w:widowControl w:val="0"/>
        <w:numPr>
          <w:ilvl w:val="0"/>
          <w:numId w:val="3"/>
        </w:numPr>
        <w:overflowPunct w:val="0"/>
        <w:autoSpaceDE w:val="0"/>
        <w:autoSpaceDN w:val="0"/>
        <w:adjustRightInd w:val="0"/>
        <w:spacing w:after="0" w:line="240" w:lineRule="auto"/>
        <w:textAlignment w:val="baseline"/>
        <w:rPr>
          <w:rFonts w:ascii="Arial" w:hAnsi="Arial" w:cs="Arial"/>
          <w:b/>
          <w:bCs/>
        </w:rPr>
      </w:pPr>
      <w:r>
        <w:rPr>
          <w:rFonts w:ascii="Arial" w:hAnsi="Arial" w:cs="Arial"/>
          <w:b/>
        </w:rPr>
        <w:t xml:space="preserve">The child/ren </w:t>
      </w:r>
      <w:r>
        <w:rPr>
          <w:rFonts w:ascii="Arial" w:hAnsi="Arial" w:cs="Arial"/>
        </w:rPr>
        <w:t>use one template per family</w:t>
      </w:r>
      <w:r>
        <w:rPr>
          <w:rFonts w:ascii="Arial" w:hAnsi="Arial" w:cs="Arial"/>
          <w:b/>
          <w:bCs/>
        </w:rPr>
        <w:br/>
      </w:r>
    </w:p>
    <w:tbl>
      <w:tblPr>
        <w:tblStyle w:val="TableGrid"/>
        <w:tblW w:w="10310" w:type="dxa"/>
        <w:jc w:val="center"/>
        <w:tblInd w:w="0" w:type="dxa"/>
        <w:tblLook w:val="04A0" w:firstRow="1" w:lastRow="0" w:firstColumn="1" w:lastColumn="0" w:noHBand="0" w:noVBand="1"/>
      </w:tblPr>
      <w:tblGrid>
        <w:gridCol w:w="2169"/>
        <w:gridCol w:w="2035"/>
        <w:gridCol w:w="2035"/>
        <w:gridCol w:w="2035"/>
        <w:gridCol w:w="2036"/>
      </w:tblGrid>
      <w:tr w:rsidR="00560DFB" w14:paraId="51C24E7F" w14:textId="77777777" w:rsidTr="00560DFB">
        <w:trPr>
          <w:trHeight w:val="420"/>
          <w:jc w:val="center"/>
        </w:trPr>
        <w:tc>
          <w:tcPr>
            <w:tcW w:w="21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571E88" w14:textId="77777777" w:rsidR="00560DFB" w:rsidRDefault="00560DFB">
            <w:pPr>
              <w:spacing w:line="240" w:lineRule="auto"/>
              <w:rPr>
                <w:rFonts w:ascii="Arial" w:hAnsi="Arial" w:cs="Arial"/>
                <w:b/>
                <w:bCs/>
              </w:rPr>
            </w:pPr>
            <w:r>
              <w:rPr>
                <w:rFonts w:ascii="Arial" w:hAnsi="Arial" w:cs="Arial"/>
                <w:b/>
                <w:bCs/>
              </w:rPr>
              <w:t>Names</w:t>
            </w:r>
          </w:p>
        </w:tc>
        <w:tc>
          <w:tcPr>
            <w:tcW w:w="2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3B279E" w14:textId="77777777" w:rsidR="00560DFB" w:rsidRDefault="00560DFB">
            <w:pPr>
              <w:spacing w:line="240" w:lineRule="auto"/>
              <w:rPr>
                <w:rFonts w:ascii="Arial" w:hAnsi="Arial" w:cs="Arial"/>
                <w:b/>
                <w:bCs/>
              </w:rPr>
            </w:pPr>
            <w:r>
              <w:rPr>
                <w:rFonts w:ascii="Arial" w:hAnsi="Arial" w:cs="Arial"/>
                <w:b/>
                <w:bCs/>
              </w:rPr>
              <w:t>Gender</w:t>
            </w:r>
          </w:p>
        </w:tc>
        <w:tc>
          <w:tcPr>
            <w:tcW w:w="2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6B9491" w14:textId="77777777" w:rsidR="00560DFB" w:rsidRDefault="00560DFB">
            <w:pPr>
              <w:spacing w:line="240" w:lineRule="auto"/>
              <w:rPr>
                <w:rFonts w:ascii="Arial" w:hAnsi="Arial" w:cs="Arial"/>
                <w:b/>
                <w:bCs/>
              </w:rPr>
            </w:pPr>
            <w:r>
              <w:rPr>
                <w:rFonts w:ascii="Arial" w:hAnsi="Arial" w:cs="Arial"/>
                <w:b/>
                <w:bCs/>
              </w:rPr>
              <w:t>Date of birth</w:t>
            </w:r>
          </w:p>
        </w:tc>
        <w:tc>
          <w:tcPr>
            <w:tcW w:w="2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2F530D" w14:textId="77777777" w:rsidR="00560DFB" w:rsidRDefault="00560DFB">
            <w:pPr>
              <w:spacing w:line="240" w:lineRule="auto"/>
              <w:rPr>
                <w:rFonts w:ascii="Arial" w:hAnsi="Arial" w:cs="Arial"/>
                <w:b/>
                <w:bCs/>
              </w:rPr>
            </w:pPr>
            <w:r>
              <w:rPr>
                <w:rFonts w:ascii="Arial" w:hAnsi="Arial" w:cs="Arial"/>
                <w:b/>
                <w:bCs/>
              </w:rPr>
              <w:t>Child’s current placement status</w:t>
            </w:r>
          </w:p>
        </w:tc>
        <w:tc>
          <w:tcPr>
            <w:tcW w:w="2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91BB10" w14:textId="77777777" w:rsidR="00560DFB" w:rsidRDefault="00560DFB">
            <w:pPr>
              <w:spacing w:line="240" w:lineRule="auto"/>
              <w:rPr>
                <w:rFonts w:ascii="Arial" w:hAnsi="Arial" w:cs="Arial"/>
                <w:b/>
                <w:bCs/>
              </w:rPr>
            </w:pPr>
            <w:r>
              <w:rPr>
                <w:rFonts w:ascii="Arial" w:hAnsi="Arial" w:cs="Arial"/>
                <w:b/>
                <w:bCs/>
              </w:rPr>
              <w:t>Child’s current legal status</w:t>
            </w:r>
          </w:p>
        </w:tc>
      </w:tr>
      <w:tr w:rsidR="00560DFB" w14:paraId="13E74834" w14:textId="77777777" w:rsidTr="00560DFB">
        <w:trPr>
          <w:trHeight w:val="311"/>
          <w:jc w:val="center"/>
        </w:trPr>
        <w:tc>
          <w:tcPr>
            <w:tcW w:w="2169" w:type="dxa"/>
            <w:tcBorders>
              <w:top w:val="single" w:sz="4" w:space="0" w:color="auto"/>
              <w:left w:val="single" w:sz="4" w:space="0" w:color="auto"/>
              <w:bottom w:val="single" w:sz="4" w:space="0" w:color="auto"/>
              <w:right w:val="single" w:sz="4" w:space="0" w:color="auto"/>
            </w:tcBorders>
          </w:tcPr>
          <w:p w14:paraId="264A3761" w14:textId="77777777" w:rsidR="00560DFB" w:rsidRDefault="00560DFB">
            <w:pPr>
              <w:spacing w:line="240" w:lineRule="auto"/>
              <w:rPr>
                <w:rFonts w:ascii="Arial" w:hAnsi="Arial" w:cs="Arial"/>
              </w:rPr>
            </w:pPr>
          </w:p>
        </w:tc>
        <w:tc>
          <w:tcPr>
            <w:tcW w:w="2035" w:type="dxa"/>
            <w:tcBorders>
              <w:top w:val="single" w:sz="4" w:space="0" w:color="auto"/>
              <w:left w:val="single" w:sz="4" w:space="0" w:color="auto"/>
              <w:bottom w:val="single" w:sz="4" w:space="0" w:color="auto"/>
              <w:right w:val="single" w:sz="4" w:space="0" w:color="auto"/>
            </w:tcBorders>
          </w:tcPr>
          <w:p w14:paraId="083B4488" w14:textId="77777777" w:rsidR="00560DFB" w:rsidRDefault="00560DFB">
            <w:pPr>
              <w:spacing w:line="240" w:lineRule="auto"/>
              <w:rPr>
                <w:rFonts w:ascii="Arial" w:hAnsi="Arial" w:cs="Arial"/>
              </w:rPr>
            </w:pPr>
          </w:p>
        </w:tc>
        <w:tc>
          <w:tcPr>
            <w:tcW w:w="2035" w:type="dxa"/>
            <w:tcBorders>
              <w:top w:val="single" w:sz="4" w:space="0" w:color="auto"/>
              <w:left w:val="single" w:sz="4" w:space="0" w:color="auto"/>
              <w:bottom w:val="single" w:sz="4" w:space="0" w:color="auto"/>
              <w:right w:val="single" w:sz="4" w:space="0" w:color="auto"/>
            </w:tcBorders>
          </w:tcPr>
          <w:p w14:paraId="64C0C309" w14:textId="77777777" w:rsidR="00560DFB" w:rsidRDefault="00560DFB">
            <w:pPr>
              <w:spacing w:line="240" w:lineRule="auto"/>
              <w:rPr>
                <w:rFonts w:ascii="Arial" w:hAnsi="Arial" w:cs="Arial"/>
              </w:rPr>
            </w:pPr>
          </w:p>
        </w:tc>
        <w:tc>
          <w:tcPr>
            <w:tcW w:w="2035" w:type="dxa"/>
            <w:tcBorders>
              <w:top w:val="single" w:sz="4" w:space="0" w:color="auto"/>
              <w:left w:val="single" w:sz="4" w:space="0" w:color="auto"/>
              <w:bottom w:val="single" w:sz="4" w:space="0" w:color="auto"/>
              <w:right w:val="single" w:sz="4" w:space="0" w:color="auto"/>
            </w:tcBorders>
          </w:tcPr>
          <w:p w14:paraId="520721DC" w14:textId="77777777" w:rsidR="00560DFB" w:rsidRDefault="00560DFB">
            <w:pPr>
              <w:spacing w:line="240" w:lineRule="auto"/>
              <w:rPr>
                <w:rFonts w:ascii="Arial" w:hAnsi="Arial" w:cs="Arial"/>
              </w:rPr>
            </w:pPr>
          </w:p>
        </w:tc>
        <w:tc>
          <w:tcPr>
            <w:tcW w:w="2036" w:type="dxa"/>
            <w:tcBorders>
              <w:top w:val="single" w:sz="4" w:space="0" w:color="auto"/>
              <w:left w:val="single" w:sz="4" w:space="0" w:color="auto"/>
              <w:bottom w:val="single" w:sz="4" w:space="0" w:color="auto"/>
              <w:right w:val="single" w:sz="4" w:space="0" w:color="auto"/>
            </w:tcBorders>
          </w:tcPr>
          <w:p w14:paraId="76AADCD8" w14:textId="77777777" w:rsidR="00560DFB" w:rsidRDefault="00560DFB">
            <w:pPr>
              <w:spacing w:line="240" w:lineRule="auto"/>
              <w:rPr>
                <w:rFonts w:ascii="Arial" w:hAnsi="Arial" w:cs="Arial"/>
              </w:rPr>
            </w:pPr>
          </w:p>
        </w:tc>
      </w:tr>
      <w:tr w:rsidR="00560DFB" w14:paraId="1890D3C3" w14:textId="77777777" w:rsidTr="00560DFB">
        <w:trPr>
          <w:trHeight w:val="311"/>
          <w:jc w:val="center"/>
        </w:trPr>
        <w:tc>
          <w:tcPr>
            <w:tcW w:w="2169" w:type="dxa"/>
            <w:tcBorders>
              <w:top w:val="single" w:sz="4" w:space="0" w:color="auto"/>
              <w:left w:val="single" w:sz="4" w:space="0" w:color="auto"/>
              <w:bottom w:val="single" w:sz="4" w:space="0" w:color="auto"/>
              <w:right w:val="single" w:sz="4" w:space="0" w:color="auto"/>
            </w:tcBorders>
          </w:tcPr>
          <w:p w14:paraId="2AC99E93" w14:textId="77777777" w:rsidR="00560DFB" w:rsidRDefault="00560DFB">
            <w:pPr>
              <w:spacing w:line="240" w:lineRule="auto"/>
              <w:rPr>
                <w:rFonts w:ascii="Arial" w:hAnsi="Arial" w:cs="Arial"/>
              </w:rPr>
            </w:pPr>
          </w:p>
        </w:tc>
        <w:tc>
          <w:tcPr>
            <w:tcW w:w="2035" w:type="dxa"/>
            <w:tcBorders>
              <w:top w:val="single" w:sz="4" w:space="0" w:color="auto"/>
              <w:left w:val="single" w:sz="4" w:space="0" w:color="auto"/>
              <w:bottom w:val="single" w:sz="4" w:space="0" w:color="auto"/>
              <w:right w:val="single" w:sz="4" w:space="0" w:color="auto"/>
            </w:tcBorders>
          </w:tcPr>
          <w:p w14:paraId="13D54346" w14:textId="77777777" w:rsidR="00560DFB" w:rsidRDefault="00560DFB">
            <w:pPr>
              <w:spacing w:line="240" w:lineRule="auto"/>
              <w:rPr>
                <w:rFonts w:ascii="Arial" w:hAnsi="Arial" w:cs="Arial"/>
              </w:rPr>
            </w:pPr>
          </w:p>
        </w:tc>
        <w:tc>
          <w:tcPr>
            <w:tcW w:w="2035" w:type="dxa"/>
            <w:tcBorders>
              <w:top w:val="single" w:sz="4" w:space="0" w:color="auto"/>
              <w:left w:val="single" w:sz="4" w:space="0" w:color="auto"/>
              <w:bottom w:val="single" w:sz="4" w:space="0" w:color="auto"/>
              <w:right w:val="single" w:sz="4" w:space="0" w:color="auto"/>
            </w:tcBorders>
          </w:tcPr>
          <w:p w14:paraId="77828E0C" w14:textId="77777777" w:rsidR="00560DFB" w:rsidRDefault="00560DFB">
            <w:pPr>
              <w:spacing w:line="240" w:lineRule="auto"/>
              <w:rPr>
                <w:rFonts w:ascii="Arial" w:hAnsi="Arial" w:cs="Arial"/>
              </w:rPr>
            </w:pPr>
          </w:p>
        </w:tc>
        <w:tc>
          <w:tcPr>
            <w:tcW w:w="2035" w:type="dxa"/>
            <w:tcBorders>
              <w:top w:val="single" w:sz="4" w:space="0" w:color="auto"/>
              <w:left w:val="single" w:sz="4" w:space="0" w:color="auto"/>
              <w:bottom w:val="single" w:sz="4" w:space="0" w:color="auto"/>
              <w:right w:val="single" w:sz="4" w:space="0" w:color="auto"/>
            </w:tcBorders>
          </w:tcPr>
          <w:p w14:paraId="66905659" w14:textId="77777777" w:rsidR="00560DFB" w:rsidRDefault="00560DFB">
            <w:pPr>
              <w:spacing w:line="240" w:lineRule="auto"/>
              <w:rPr>
                <w:rFonts w:ascii="Arial" w:hAnsi="Arial" w:cs="Arial"/>
              </w:rPr>
            </w:pPr>
          </w:p>
        </w:tc>
        <w:tc>
          <w:tcPr>
            <w:tcW w:w="2036" w:type="dxa"/>
            <w:tcBorders>
              <w:top w:val="single" w:sz="4" w:space="0" w:color="auto"/>
              <w:left w:val="single" w:sz="4" w:space="0" w:color="auto"/>
              <w:bottom w:val="single" w:sz="4" w:space="0" w:color="auto"/>
              <w:right w:val="single" w:sz="4" w:space="0" w:color="auto"/>
            </w:tcBorders>
          </w:tcPr>
          <w:p w14:paraId="4A4D7510" w14:textId="77777777" w:rsidR="00560DFB" w:rsidRDefault="00560DFB">
            <w:pPr>
              <w:spacing w:line="240" w:lineRule="auto"/>
              <w:rPr>
                <w:rFonts w:ascii="Arial" w:hAnsi="Arial" w:cs="Arial"/>
              </w:rPr>
            </w:pPr>
          </w:p>
        </w:tc>
      </w:tr>
      <w:tr w:rsidR="00560DFB" w14:paraId="72EBEFF0" w14:textId="77777777" w:rsidTr="00560DFB">
        <w:trPr>
          <w:trHeight w:val="311"/>
          <w:jc w:val="center"/>
        </w:trPr>
        <w:tc>
          <w:tcPr>
            <w:tcW w:w="2169" w:type="dxa"/>
            <w:tcBorders>
              <w:top w:val="single" w:sz="4" w:space="0" w:color="auto"/>
              <w:left w:val="single" w:sz="4" w:space="0" w:color="auto"/>
              <w:bottom w:val="single" w:sz="4" w:space="0" w:color="auto"/>
              <w:right w:val="single" w:sz="4" w:space="0" w:color="auto"/>
            </w:tcBorders>
          </w:tcPr>
          <w:p w14:paraId="0718975E" w14:textId="77777777" w:rsidR="00560DFB" w:rsidRDefault="00560DFB">
            <w:pPr>
              <w:spacing w:line="240" w:lineRule="auto"/>
              <w:rPr>
                <w:rFonts w:ascii="Arial" w:hAnsi="Arial" w:cs="Arial"/>
              </w:rPr>
            </w:pPr>
          </w:p>
        </w:tc>
        <w:tc>
          <w:tcPr>
            <w:tcW w:w="2035" w:type="dxa"/>
            <w:tcBorders>
              <w:top w:val="single" w:sz="4" w:space="0" w:color="auto"/>
              <w:left w:val="single" w:sz="4" w:space="0" w:color="auto"/>
              <w:bottom w:val="single" w:sz="4" w:space="0" w:color="auto"/>
              <w:right w:val="single" w:sz="4" w:space="0" w:color="auto"/>
            </w:tcBorders>
          </w:tcPr>
          <w:p w14:paraId="5573951D" w14:textId="77777777" w:rsidR="00560DFB" w:rsidRDefault="00560DFB">
            <w:pPr>
              <w:spacing w:line="240" w:lineRule="auto"/>
              <w:rPr>
                <w:rFonts w:ascii="Arial" w:hAnsi="Arial" w:cs="Arial"/>
              </w:rPr>
            </w:pPr>
          </w:p>
        </w:tc>
        <w:tc>
          <w:tcPr>
            <w:tcW w:w="2035" w:type="dxa"/>
            <w:tcBorders>
              <w:top w:val="single" w:sz="4" w:space="0" w:color="auto"/>
              <w:left w:val="single" w:sz="4" w:space="0" w:color="auto"/>
              <w:bottom w:val="single" w:sz="4" w:space="0" w:color="auto"/>
              <w:right w:val="single" w:sz="4" w:space="0" w:color="auto"/>
            </w:tcBorders>
          </w:tcPr>
          <w:p w14:paraId="4E2C5A91" w14:textId="77777777" w:rsidR="00560DFB" w:rsidRDefault="00560DFB">
            <w:pPr>
              <w:spacing w:line="240" w:lineRule="auto"/>
              <w:rPr>
                <w:rFonts w:ascii="Arial" w:hAnsi="Arial" w:cs="Arial"/>
              </w:rPr>
            </w:pPr>
          </w:p>
        </w:tc>
        <w:tc>
          <w:tcPr>
            <w:tcW w:w="2035" w:type="dxa"/>
            <w:tcBorders>
              <w:top w:val="single" w:sz="4" w:space="0" w:color="auto"/>
              <w:left w:val="single" w:sz="4" w:space="0" w:color="auto"/>
              <w:bottom w:val="single" w:sz="4" w:space="0" w:color="auto"/>
              <w:right w:val="single" w:sz="4" w:space="0" w:color="auto"/>
            </w:tcBorders>
          </w:tcPr>
          <w:p w14:paraId="169B4F22" w14:textId="77777777" w:rsidR="00560DFB" w:rsidRDefault="00560DFB">
            <w:pPr>
              <w:spacing w:line="240" w:lineRule="auto"/>
              <w:rPr>
                <w:rFonts w:ascii="Arial" w:hAnsi="Arial" w:cs="Arial"/>
              </w:rPr>
            </w:pPr>
          </w:p>
        </w:tc>
        <w:tc>
          <w:tcPr>
            <w:tcW w:w="2036" w:type="dxa"/>
            <w:tcBorders>
              <w:top w:val="single" w:sz="4" w:space="0" w:color="auto"/>
              <w:left w:val="single" w:sz="4" w:space="0" w:color="auto"/>
              <w:bottom w:val="single" w:sz="4" w:space="0" w:color="auto"/>
              <w:right w:val="single" w:sz="4" w:space="0" w:color="auto"/>
            </w:tcBorders>
          </w:tcPr>
          <w:p w14:paraId="5F3798C0" w14:textId="77777777" w:rsidR="00560DFB" w:rsidRDefault="00560DFB">
            <w:pPr>
              <w:spacing w:line="240" w:lineRule="auto"/>
              <w:rPr>
                <w:rFonts w:ascii="Arial" w:hAnsi="Arial" w:cs="Arial"/>
              </w:rPr>
            </w:pPr>
          </w:p>
        </w:tc>
      </w:tr>
    </w:tbl>
    <w:p w14:paraId="6060C37F" w14:textId="77777777" w:rsidR="00560DFB" w:rsidRDefault="00560DFB" w:rsidP="00560DFB">
      <w:pPr>
        <w:rPr>
          <w:rFonts w:ascii="Arial" w:hAnsi="Arial" w:cs="Arial"/>
        </w:rPr>
      </w:pPr>
    </w:p>
    <w:tbl>
      <w:tblPr>
        <w:tblW w:w="10339"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3"/>
        <w:gridCol w:w="5216"/>
      </w:tblGrid>
      <w:tr w:rsidR="00560DFB" w14:paraId="4A901B52" w14:textId="77777777" w:rsidTr="00560DFB">
        <w:trPr>
          <w:trHeight w:val="447"/>
        </w:trPr>
        <w:tc>
          <w:tcPr>
            <w:tcW w:w="1033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B38BBF8" w14:textId="77777777" w:rsidR="00560DFB" w:rsidRDefault="00560DFB">
            <w:pPr>
              <w:spacing w:line="360" w:lineRule="auto"/>
              <w:contextualSpacing/>
              <w:rPr>
                <w:rFonts w:ascii="Arial" w:eastAsia="Times New Roman" w:hAnsi="Arial" w:cs="Arial"/>
                <w:b/>
                <w:color w:val="000000" w:themeColor="text1"/>
                <w:lang w:val="en-US"/>
              </w:rPr>
            </w:pPr>
            <w:r>
              <w:rPr>
                <w:rFonts w:ascii="Arial" w:eastAsia="Times New Roman" w:hAnsi="Arial" w:cs="Arial"/>
                <w:b/>
                <w:color w:val="000000" w:themeColor="text1"/>
                <w:lang w:val="en-US"/>
              </w:rPr>
              <w:t>Local Authority and Social Worker details</w:t>
            </w:r>
          </w:p>
        </w:tc>
      </w:tr>
      <w:tr w:rsidR="00560DFB" w14:paraId="7DFE6356" w14:textId="77777777" w:rsidTr="00560DFB">
        <w:trPr>
          <w:trHeight w:hRule="exact" w:val="491"/>
        </w:trPr>
        <w:tc>
          <w:tcPr>
            <w:tcW w:w="5123" w:type="dxa"/>
            <w:tcBorders>
              <w:top w:val="single" w:sz="4" w:space="0" w:color="auto"/>
              <w:left w:val="single" w:sz="4" w:space="0" w:color="auto"/>
              <w:bottom w:val="single" w:sz="4" w:space="0" w:color="auto"/>
              <w:right w:val="single" w:sz="4" w:space="0" w:color="auto"/>
            </w:tcBorders>
            <w:vAlign w:val="center"/>
            <w:hideMark/>
          </w:tcPr>
          <w:p w14:paraId="1574E6F1" w14:textId="77777777" w:rsidR="00560DFB" w:rsidRDefault="00560DFB">
            <w:pPr>
              <w:spacing w:after="0" w:line="240" w:lineRule="auto"/>
              <w:ind w:left="29"/>
              <w:contextualSpacing/>
              <w:rPr>
                <w:rFonts w:ascii="Arial" w:eastAsia="Times New Roman" w:hAnsi="Arial" w:cs="Arial"/>
                <w:color w:val="000000" w:themeColor="text1"/>
                <w:lang w:val="en-US"/>
              </w:rPr>
            </w:pPr>
            <w:r>
              <w:rPr>
                <w:rFonts w:ascii="Arial" w:eastAsia="Times New Roman" w:hAnsi="Arial" w:cs="Arial"/>
                <w:color w:val="000000" w:themeColor="text1"/>
                <w:lang w:val="en-US"/>
              </w:rPr>
              <w:t>Court case number</w:t>
            </w:r>
          </w:p>
        </w:tc>
        <w:tc>
          <w:tcPr>
            <w:tcW w:w="5216" w:type="dxa"/>
            <w:tcBorders>
              <w:top w:val="single" w:sz="4" w:space="0" w:color="auto"/>
              <w:left w:val="single" w:sz="4" w:space="0" w:color="auto"/>
              <w:bottom w:val="single" w:sz="4" w:space="0" w:color="auto"/>
              <w:right w:val="single" w:sz="4" w:space="0" w:color="auto"/>
            </w:tcBorders>
            <w:vAlign w:val="center"/>
          </w:tcPr>
          <w:p w14:paraId="40CC7056" w14:textId="77777777" w:rsidR="00560DFB" w:rsidRDefault="00560DFB">
            <w:pPr>
              <w:spacing w:after="0" w:line="360" w:lineRule="auto"/>
              <w:ind w:left="29"/>
              <w:contextualSpacing/>
              <w:rPr>
                <w:rFonts w:ascii="Arial" w:eastAsia="Times New Roman" w:hAnsi="Arial" w:cs="Arial"/>
                <w:color w:val="000000" w:themeColor="text1"/>
                <w:lang w:val="en-US"/>
              </w:rPr>
            </w:pPr>
          </w:p>
        </w:tc>
      </w:tr>
      <w:tr w:rsidR="00560DFB" w14:paraId="48EC0AA7" w14:textId="77777777" w:rsidTr="00560DFB">
        <w:trPr>
          <w:trHeight w:hRule="exact" w:val="569"/>
        </w:trPr>
        <w:tc>
          <w:tcPr>
            <w:tcW w:w="5123" w:type="dxa"/>
            <w:tcBorders>
              <w:top w:val="single" w:sz="4" w:space="0" w:color="auto"/>
              <w:left w:val="single" w:sz="4" w:space="0" w:color="auto"/>
              <w:bottom w:val="single" w:sz="4" w:space="0" w:color="auto"/>
              <w:right w:val="single" w:sz="4" w:space="0" w:color="auto"/>
            </w:tcBorders>
            <w:vAlign w:val="center"/>
            <w:hideMark/>
          </w:tcPr>
          <w:p w14:paraId="2335E11D" w14:textId="77777777" w:rsidR="00560DFB" w:rsidRDefault="00560DFB">
            <w:pPr>
              <w:spacing w:after="0" w:line="240" w:lineRule="auto"/>
              <w:ind w:left="29"/>
              <w:contextualSpacing/>
              <w:rPr>
                <w:rFonts w:ascii="Arial" w:eastAsia="Times New Roman" w:hAnsi="Arial" w:cs="Arial"/>
                <w:color w:val="000000" w:themeColor="text1"/>
                <w:lang w:val="en-US"/>
              </w:rPr>
            </w:pPr>
            <w:r>
              <w:rPr>
                <w:rFonts w:ascii="Arial" w:eastAsia="Times New Roman" w:hAnsi="Arial" w:cs="Arial"/>
                <w:color w:val="000000" w:themeColor="text1"/>
                <w:lang w:val="en-US"/>
              </w:rPr>
              <w:t>Filed by [local authority]</w:t>
            </w:r>
          </w:p>
        </w:tc>
        <w:tc>
          <w:tcPr>
            <w:tcW w:w="5216" w:type="dxa"/>
            <w:tcBorders>
              <w:top w:val="single" w:sz="4" w:space="0" w:color="auto"/>
              <w:left w:val="single" w:sz="4" w:space="0" w:color="auto"/>
              <w:bottom w:val="single" w:sz="4" w:space="0" w:color="auto"/>
              <w:right w:val="single" w:sz="4" w:space="0" w:color="auto"/>
            </w:tcBorders>
            <w:vAlign w:val="center"/>
          </w:tcPr>
          <w:p w14:paraId="6509ED93" w14:textId="77777777" w:rsidR="00560DFB" w:rsidRDefault="00560DFB">
            <w:pPr>
              <w:spacing w:after="0" w:line="360" w:lineRule="auto"/>
              <w:ind w:left="29"/>
              <w:contextualSpacing/>
              <w:rPr>
                <w:rFonts w:ascii="Arial" w:eastAsia="Times New Roman" w:hAnsi="Arial" w:cs="Arial"/>
                <w:color w:val="000000" w:themeColor="text1"/>
                <w:lang w:val="en-US"/>
              </w:rPr>
            </w:pPr>
          </w:p>
        </w:tc>
      </w:tr>
      <w:tr w:rsidR="00560DFB" w14:paraId="19AC2B38" w14:textId="77777777" w:rsidTr="00560DFB">
        <w:trPr>
          <w:trHeight w:hRule="exact" w:val="898"/>
        </w:trPr>
        <w:tc>
          <w:tcPr>
            <w:tcW w:w="5123" w:type="dxa"/>
            <w:tcBorders>
              <w:top w:val="single" w:sz="4" w:space="0" w:color="auto"/>
              <w:left w:val="single" w:sz="4" w:space="0" w:color="auto"/>
              <w:bottom w:val="single" w:sz="4" w:space="0" w:color="auto"/>
              <w:right w:val="single" w:sz="4" w:space="0" w:color="auto"/>
            </w:tcBorders>
            <w:vAlign w:val="center"/>
            <w:hideMark/>
          </w:tcPr>
          <w:p w14:paraId="226171E0" w14:textId="77777777" w:rsidR="00560DFB" w:rsidRDefault="00560DFB">
            <w:pPr>
              <w:spacing w:after="0" w:line="240" w:lineRule="auto"/>
              <w:ind w:left="29"/>
              <w:contextualSpacing/>
              <w:rPr>
                <w:rFonts w:ascii="Arial" w:eastAsia="Times New Roman" w:hAnsi="Arial" w:cs="Arial"/>
                <w:color w:val="000000" w:themeColor="text1"/>
                <w:lang w:val="en-US"/>
              </w:rPr>
            </w:pPr>
            <w:r>
              <w:rPr>
                <w:rFonts w:ascii="Arial" w:hAnsi="Arial" w:cs="Arial"/>
                <w:lang w:val="en-US"/>
              </w:rPr>
              <w:t>Social work statement number in the proceedings, e.g. 1</w:t>
            </w:r>
            <w:r>
              <w:rPr>
                <w:rFonts w:ascii="Arial" w:hAnsi="Arial" w:cs="Arial"/>
                <w:vertAlign w:val="superscript"/>
                <w:lang w:val="en-US"/>
              </w:rPr>
              <w:t>st</w:t>
            </w:r>
            <w:r>
              <w:rPr>
                <w:rFonts w:ascii="Arial" w:hAnsi="Arial" w:cs="Arial"/>
                <w:lang w:val="en-US"/>
              </w:rPr>
              <w:t>, 2</w:t>
            </w:r>
            <w:r>
              <w:rPr>
                <w:rFonts w:ascii="Arial" w:hAnsi="Arial" w:cs="Arial"/>
                <w:vertAlign w:val="superscript"/>
                <w:lang w:val="en-US"/>
              </w:rPr>
              <w:t>nd (</w:t>
            </w:r>
            <w:r>
              <w:rPr>
                <w:rFonts w:ascii="Arial" w:hAnsi="Arial" w:cs="Arial"/>
                <w:b/>
                <w:lang w:val="en-US"/>
              </w:rPr>
              <w:t>N.B</w:t>
            </w:r>
            <w:r>
              <w:rPr>
                <w:rFonts w:ascii="Arial" w:hAnsi="Arial" w:cs="Arial"/>
                <w:lang w:val="en-US"/>
              </w:rPr>
              <w:t>. Do not use this template for initial statements)</w:t>
            </w:r>
          </w:p>
        </w:tc>
        <w:tc>
          <w:tcPr>
            <w:tcW w:w="5216" w:type="dxa"/>
            <w:tcBorders>
              <w:top w:val="single" w:sz="4" w:space="0" w:color="auto"/>
              <w:left w:val="single" w:sz="4" w:space="0" w:color="auto"/>
              <w:bottom w:val="single" w:sz="4" w:space="0" w:color="auto"/>
              <w:right w:val="single" w:sz="4" w:space="0" w:color="auto"/>
            </w:tcBorders>
            <w:vAlign w:val="center"/>
          </w:tcPr>
          <w:p w14:paraId="0F5A639D" w14:textId="77777777" w:rsidR="00560DFB" w:rsidRDefault="00560DFB">
            <w:pPr>
              <w:spacing w:after="0" w:line="360" w:lineRule="auto"/>
              <w:ind w:left="29"/>
              <w:contextualSpacing/>
              <w:rPr>
                <w:rFonts w:ascii="Arial" w:eastAsia="Times New Roman" w:hAnsi="Arial" w:cs="Arial"/>
                <w:color w:val="000000" w:themeColor="text1"/>
                <w:lang w:val="en-US"/>
              </w:rPr>
            </w:pPr>
          </w:p>
        </w:tc>
      </w:tr>
      <w:tr w:rsidR="00560DFB" w14:paraId="3B273A34" w14:textId="77777777" w:rsidTr="00560DFB">
        <w:trPr>
          <w:trHeight w:hRule="exact" w:val="898"/>
        </w:trPr>
        <w:tc>
          <w:tcPr>
            <w:tcW w:w="5123" w:type="dxa"/>
            <w:tcBorders>
              <w:top w:val="single" w:sz="4" w:space="0" w:color="auto"/>
              <w:left w:val="single" w:sz="4" w:space="0" w:color="auto"/>
              <w:bottom w:val="single" w:sz="4" w:space="0" w:color="auto"/>
              <w:right w:val="single" w:sz="4" w:space="0" w:color="auto"/>
            </w:tcBorders>
            <w:vAlign w:val="center"/>
            <w:hideMark/>
          </w:tcPr>
          <w:p w14:paraId="7D02CB1F" w14:textId="77777777" w:rsidR="00560DFB" w:rsidRDefault="00560DFB">
            <w:pPr>
              <w:spacing w:after="0" w:line="240" w:lineRule="auto"/>
              <w:ind w:left="29"/>
              <w:contextualSpacing/>
              <w:rPr>
                <w:rFonts w:ascii="Arial" w:eastAsia="Times New Roman" w:hAnsi="Arial" w:cs="Arial"/>
                <w:color w:val="000000" w:themeColor="text1"/>
                <w:lang w:val="en-US"/>
              </w:rPr>
            </w:pPr>
            <w:r>
              <w:rPr>
                <w:rFonts w:ascii="Arial" w:hAnsi="Arial" w:cs="Arial"/>
                <w:lang w:val="en-US"/>
              </w:rPr>
              <w:t>Social work statement number of this witness, including position statements and initial statements e.g. 1</w:t>
            </w:r>
            <w:r>
              <w:rPr>
                <w:rFonts w:ascii="Arial" w:hAnsi="Arial" w:cs="Arial"/>
                <w:vertAlign w:val="superscript"/>
                <w:lang w:val="en-US"/>
              </w:rPr>
              <w:t>st</w:t>
            </w:r>
            <w:r>
              <w:rPr>
                <w:rFonts w:ascii="Arial" w:hAnsi="Arial" w:cs="Arial"/>
                <w:lang w:val="en-US"/>
              </w:rPr>
              <w:t>, 2</w:t>
            </w:r>
            <w:r>
              <w:rPr>
                <w:rFonts w:ascii="Arial" w:hAnsi="Arial" w:cs="Arial"/>
                <w:vertAlign w:val="superscript"/>
                <w:lang w:val="en-US"/>
              </w:rPr>
              <w:t>nd</w:t>
            </w:r>
            <w:r>
              <w:rPr>
                <w:rFonts w:ascii="Arial" w:hAnsi="Arial" w:cs="Arial"/>
                <w:lang w:val="en-US"/>
              </w:rPr>
              <w:t>, 3</w:t>
            </w:r>
            <w:r>
              <w:rPr>
                <w:rFonts w:ascii="Arial" w:hAnsi="Arial" w:cs="Arial"/>
                <w:vertAlign w:val="superscript"/>
                <w:lang w:val="en-US"/>
              </w:rPr>
              <w:t xml:space="preserve">rd </w:t>
            </w:r>
            <w:r>
              <w:rPr>
                <w:rFonts w:ascii="Arial" w:hAnsi="Arial" w:cs="Arial"/>
                <w:lang w:val="en-US"/>
              </w:rPr>
              <w:t>and date of statement</w:t>
            </w:r>
          </w:p>
        </w:tc>
        <w:tc>
          <w:tcPr>
            <w:tcW w:w="5216" w:type="dxa"/>
            <w:tcBorders>
              <w:top w:val="single" w:sz="4" w:space="0" w:color="auto"/>
              <w:left w:val="single" w:sz="4" w:space="0" w:color="auto"/>
              <w:bottom w:val="single" w:sz="4" w:space="0" w:color="auto"/>
              <w:right w:val="single" w:sz="4" w:space="0" w:color="auto"/>
            </w:tcBorders>
            <w:vAlign w:val="center"/>
          </w:tcPr>
          <w:p w14:paraId="6F3764E9" w14:textId="77777777" w:rsidR="00560DFB" w:rsidRDefault="00560DFB">
            <w:pPr>
              <w:spacing w:after="0" w:line="360" w:lineRule="auto"/>
              <w:ind w:left="29"/>
              <w:contextualSpacing/>
              <w:rPr>
                <w:rFonts w:ascii="Arial" w:eastAsia="Times New Roman" w:hAnsi="Arial" w:cs="Arial"/>
                <w:color w:val="000000" w:themeColor="text1"/>
                <w:lang w:val="en-US"/>
              </w:rPr>
            </w:pPr>
          </w:p>
        </w:tc>
      </w:tr>
      <w:tr w:rsidR="00560DFB" w14:paraId="41B0FB28" w14:textId="77777777" w:rsidTr="00560DFB">
        <w:trPr>
          <w:trHeight w:hRule="exact" w:val="898"/>
        </w:trPr>
        <w:tc>
          <w:tcPr>
            <w:tcW w:w="5123" w:type="dxa"/>
            <w:tcBorders>
              <w:top w:val="single" w:sz="4" w:space="0" w:color="auto"/>
              <w:left w:val="single" w:sz="4" w:space="0" w:color="auto"/>
              <w:bottom w:val="single" w:sz="4" w:space="0" w:color="auto"/>
              <w:right w:val="single" w:sz="4" w:space="0" w:color="auto"/>
            </w:tcBorders>
            <w:vAlign w:val="center"/>
            <w:hideMark/>
          </w:tcPr>
          <w:p w14:paraId="6AF0A498" w14:textId="77777777" w:rsidR="00560DFB" w:rsidRDefault="00560DFB">
            <w:pPr>
              <w:spacing w:after="0" w:line="240" w:lineRule="auto"/>
              <w:ind w:left="29"/>
              <w:contextualSpacing/>
              <w:rPr>
                <w:rFonts w:ascii="Arial" w:eastAsia="Times New Roman" w:hAnsi="Arial" w:cs="Arial"/>
                <w:color w:val="000000" w:themeColor="text1"/>
                <w:lang w:val="en-US"/>
              </w:rPr>
            </w:pPr>
            <w:r>
              <w:rPr>
                <w:rFonts w:ascii="Arial" w:eastAsia="Times New Roman" w:hAnsi="Arial" w:cs="Arial"/>
                <w:color w:val="000000" w:themeColor="text1"/>
                <w:lang w:val="en-US"/>
              </w:rPr>
              <w:t>This author/witness’s name, qualifications and office address</w:t>
            </w:r>
          </w:p>
        </w:tc>
        <w:tc>
          <w:tcPr>
            <w:tcW w:w="5216" w:type="dxa"/>
            <w:tcBorders>
              <w:top w:val="single" w:sz="4" w:space="0" w:color="auto"/>
              <w:left w:val="single" w:sz="4" w:space="0" w:color="auto"/>
              <w:bottom w:val="single" w:sz="4" w:space="0" w:color="auto"/>
              <w:right w:val="single" w:sz="4" w:space="0" w:color="auto"/>
            </w:tcBorders>
            <w:vAlign w:val="center"/>
          </w:tcPr>
          <w:p w14:paraId="2CE754E7" w14:textId="77777777" w:rsidR="00560DFB" w:rsidRDefault="00560DFB">
            <w:pPr>
              <w:spacing w:after="0" w:line="360" w:lineRule="auto"/>
              <w:ind w:left="29"/>
              <w:contextualSpacing/>
              <w:rPr>
                <w:rFonts w:ascii="Arial" w:eastAsia="Times New Roman" w:hAnsi="Arial" w:cs="Arial"/>
                <w:color w:val="000000" w:themeColor="text1"/>
                <w:lang w:val="en-US"/>
              </w:rPr>
            </w:pPr>
          </w:p>
        </w:tc>
      </w:tr>
      <w:tr w:rsidR="00560DFB" w14:paraId="61D534C4" w14:textId="77777777" w:rsidTr="00560DFB">
        <w:trPr>
          <w:trHeight w:hRule="exact" w:val="581"/>
        </w:trPr>
        <w:tc>
          <w:tcPr>
            <w:tcW w:w="5123" w:type="dxa"/>
            <w:tcBorders>
              <w:top w:val="single" w:sz="4" w:space="0" w:color="auto"/>
              <w:left w:val="single" w:sz="4" w:space="0" w:color="auto"/>
              <w:bottom w:val="single" w:sz="4" w:space="0" w:color="auto"/>
              <w:right w:val="single" w:sz="4" w:space="0" w:color="auto"/>
            </w:tcBorders>
            <w:vAlign w:val="center"/>
            <w:hideMark/>
          </w:tcPr>
          <w:p w14:paraId="3DA0142F" w14:textId="77777777" w:rsidR="00560DFB" w:rsidRDefault="00560DFB">
            <w:pPr>
              <w:spacing w:after="0" w:line="240" w:lineRule="auto"/>
              <w:ind w:left="29"/>
              <w:contextualSpacing/>
              <w:rPr>
                <w:rFonts w:ascii="Arial" w:eastAsia="Times New Roman" w:hAnsi="Arial" w:cs="Arial"/>
                <w:color w:val="000000" w:themeColor="text1"/>
                <w:lang w:val="en-US"/>
              </w:rPr>
            </w:pPr>
            <w:r>
              <w:rPr>
                <w:rFonts w:ascii="Arial" w:eastAsia="Times New Roman" w:hAnsi="Arial" w:cs="Arial"/>
                <w:color w:val="000000" w:themeColor="text1"/>
                <w:lang w:val="en-US"/>
              </w:rPr>
              <w:t>This author/witness’s Social Work England registration number</w:t>
            </w:r>
          </w:p>
        </w:tc>
        <w:tc>
          <w:tcPr>
            <w:tcW w:w="5216" w:type="dxa"/>
            <w:tcBorders>
              <w:top w:val="single" w:sz="4" w:space="0" w:color="auto"/>
              <w:left w:val="single" w:sz="4" w:space="0" w:color="auto"/>
              <w:bottom w:val="single" w:sz="4" w:space="0" w:color="auto"/>
              <w:right w:val="single" w:sz="4" w:space="0" w:color="auto"/>
            </w:tcBorders>
            <w:vAlign w:val="center"/>
          </w:tcPr>
          <w:p w14:paraId="41332312" w14:textId="77777777" w:rsidR="00560DFB" w:rsidRDefault="00560DFB">
            <w:pPr>
              <w:spacing w:after="0" w:line="360" w:lineRule="auto"/>
              <w:ind w:left="29"/>
              <w:contextualSpacing/>
              <w:rPr>
                <w:rFonts w:ascii="Arial" w:eastAsia="Times New Roman" w:hAnsi="Arial" w:cs="Arial"/>
                <w:color w:val="000000" w:themeColor="text1"/>
                <w:lang w:val="en-US"/>
              </w:rPr>
            </w:pPr>
          </w:p>
        </w:tc>
      </w:tr>
      <w:tr w:rsidR="00560DFB" w14:paraId="6DCD3CF4" w14:textId="77777777" w:rsidTr="00560DFB">
        <w:trPr>
          <w:trHeight w:hRule="exact" w:val="581"/>
        </w:trPr>
        <w:tc>
          <w:tcPr>
            <w:tcW w:w="5123" w:type="dxa"/>
            <w:tcBorders>
              <w:top w:val="single" w:sz="4" w:space="0" w:color="auto"/>
              <w:left w:val="single" w:sz="4" w:space="0" w:color="auto"/>
              <w:bottom w:val="single" w:sz="4" w:space="0" w:color="auto"/>
              <w:right w:val="single" w:sz="4" w:space="0" w:color="auto"/>
            </w:tcBorders>
            <w:vAlign w:val="center"/>
            <w:hideMark/>
          </w:tcPr>
          <w:p w14:paraId="4B562B21" w14:textId="77777777" w:rsidR="00560DFB" w:rsidRDefault="00560DFB">
            <w:pPr>
              <w:spacing w:after="0" w:line="240" w:lineRule="auto"/>
              <w:ind w:left="29"/>
              <w:contextualSpacing/>
              <w:rPr>
                <w:rFonts w:ascii="Arial" w:eastAsia="Times New Roman" w:hAnsi="Arial" w:cs="Arial"/>
                <w:color w:val="000000" w:themeColor="text1"/>
                <w:lang w:val="en-US"/>
              </w:rPr>
            </w:pPr>
            <w:r>
              <w:rPr>
                <w:rFonts w:ascii="Arial" w:hAnsi="Arial" w:cs="Arial"/>
                <w:color w:val="000000" w:themeColor="text1"/>
              </w:rPr>
              <w:t>I have been the allocated social worker for [insert name(s)] since [date(s)]</w:t>
            </w:r>
          </w:p>
        </w:tc>
        <w:tc>
          <w:tcPr>
            <w:tcW w:w="5216" w:type="dxa"/>
            <w:tcBorders>
              <w:top w:val="single" w:sz="4" w:space="0" w:color="auto"/>
              <w:left w:val="single" w:sz="4" w:space="0" w:color="auto"/>
              <w:bottom w:val="single" w:sz="4" w:space="0" w:color="auto"/>
              <w:right w:val="single" w:sz="4" w:space="0" w:color="auto"/>
            </w:tcBorders>
            <w:vAlign w:val="center"/>
          </w:tcPr>
          <w:p w14:paraId="43C1685B" w14:textId="77777777" w:rsidR="00560DFB" w:rsidRDefault="00560DFB">
            <w:pPr>
              <w:spacing w:after="0" w:line="360" w:lineRule="auto"/>
              <w:ind w:left="29"/>
              <w:contextualSpacing/>
              <w:rPr>
                <w:rFonts w:ascii="Arial" w:eastAsia="Times New Roman" w:hAnsi="Arial" w:cs="Arial"/>
                <w:color w:val="000000" w:themeColor="text1"/>
                <w:lang w:val="en-US"/>
              </w:rPr>
            </w:pPr>
          </w:p>
        </w:tc>
      </w:tr>
    </w:tbl>
    <w:p w14:paraId="75A84AEF" w14:textId="77777777" w:rsidR="00560DFB" w:rsidRDefault="00560DFB" w:rsidP="00560DFB">
      <w:pPr>
        <w:ind w:left="2160"/>
        <w:rPr>
          <w:rFonts w:ascii="Arial" w:hAnsi="Arial" w:cs="Arial"/>
          <w:b/>
          <w:color w:val="000000" w:themeColor="text1"/>
        </w:rPr>
      </w:pPr>
      <w:r>
        <w:rPr>
          <w:rFonts w:ascii="Arial" w:hAnsi="Arial" w:cs="Arial"/>
          <w:b/>
          <w:color w:val="000000" w:themeColor="text1"/>
        </w:rPr>
        <w:t>The facts in this application are true to the best of my knowledge and belief and the opinions set out are my own.</w:t>
      </w:r>
    </w:p>
    <w:tbl>
      <w:tblPr>
        <w:tblStyle w:val="TableGrid"/>
        <w:tblpPr w:leftFromText="180" w:rightFromText="180" w:vertAnchor="text" w:horzAnchor="page" w:tblpX="3577" w:tblpY="123"/>
        <w:tblW w:w="0" w:type="auto"/>
        <w:tblInd w:w="0" w:type="dxa"/>
        <w:tblLook w:val="04A0" w:firstRow="1" w:lastRow="0" w:firstColumn="1" w:lastColumn="0" w:noHBand="0" w:noVBand="1"/>
      </w:tblPr>
      <w:tblGrid>
        <w:gridCol w:w="7621"/>
      </w:tblGrid>
      <w:tr w:rsidR="00560DFB" w14:paraId="0CFC0EAD" w14:textId="77777777" w:rsidTr="00560DFB">
        <w:trPr>
          <w:trHeight w:val="790"/>
        </w:trPr>
        <w:tc>
          <w:tcPr>
            <w:tcW w:w="7621" w:type="dxa"/>
            <w:tcBorders>
              <w:top w:val="single" w:sz="4" w:space="0" w:color="auto"/>
              <w:left w:val="single" w:sz="4" w:space="0" w:color="auto"/>
              <w:bottom w:val="single" w:sz="4" w:space="0" w:color="auto"/>
              <w:right w:val="single" w:sz="4" w:space="0" w:color="auto"/>
            </w:tcBorders>
          </w:tcPr>
          <w:p w14:paraId="544F9B0C" w14:textId="77777777" w:rsidR="00560DFB" w:rsidRDefault="00560DFB">
            <w:pPr>
              <w:spacing w:line="240" w:lineRule="auto"/>
              <w:rPr>
                <w:rFonts w:ascii="Arial" w:hAnsi="Arial" w:cs="Arial"/>
              </w:rPr>
            </w:pPr>
          </w:p>
        </w:tc>
      </w:tr>
    </w:tbl>
    <w:p w14:paraId="3CCBCB3B" w14:textId="77777777" w:rsidR="00560DFB" w:rsidRDefault="00560DFB" w:rsidP="00560DFB">
      <w:pPr>
        <w:rPr>
          <w:rFonts w:ascii="Arial" w:hAnsi="Arial" w:cs="Arial"/>
        </w:rPr>
      </w:pPr>
      <w:r>
        <w:rPr>
          <w:rFonts w:ascii="Arial" w:hAnsi="Arial" w:cs="Arial"/>
        </w:rPr>
        <w:br/>
        <w:t>Signed:</w:t>
      </w:r>
    </w:p>
    <w:p w14:paraId="71405BBD" w14:textId="77777777" w:rsidR="00560DFB" w:rsidRDefault="00560DFB" w:rsidP="00560DFB">
      <w:pPr>
        <w:rPr>
          <w:rFonts w:ascii="Arial" w:hAnsi="Arial" w:cs="Arial"/>
        </w:rPr>
      </w:pPr>
    </w:p>
    <w:tbl>
      <w:tblPr>
        <w:tblStyle w:val="TableGrid"/>
        <w:tblpPr w:leftFromText="180" w:rightFromText="180" w:vertAnchor="text" w:horzAnchor="page" w:tblpX="3625" w:tblpY="232"/>
        <w:tblW w:w="0" w:type="auto"/>
        <w:tblInd w:w="0" w:type="dxa"/>
        <w:tblLook w:val="04A0" w:firstRow="1" w:lastRow="0" w:firstColumn="1" w:lastColumn="0" w:noHBand="0" w:noVBand="1"/>
      </w:tblPr>
      <w:tblGrid>
        <w:gridCol w:w="7621"/>
      </w:tblGrid>
      <w:tr w:rsidR="00560DFB" w14:paraId="6F2D0BCA" w14:textId="77777777" w:rsidTr="00560DFB">
        <w:trPr>
          <w:trHeight w:val="790"/>
        </w:trPr>
        <w:tc>
          <w:tcPr>
            <w:tcW w:w="7621" w:type="dxa"/>
            <w:tcBorders>
              <w:top w:val="single" w:sz="4" w:space="0" w:color="auto"/>
              <w:left w:val="single" w:sz="4" w:space="0" w:color="auto"/>
              <w:bottom w:val="single" w:sz="4" w:space="0" w:color="auto"/>
              <w:right w:val="single" w:sz="4" w:space="0" w:color="auto"/>
            </w:tcBorders>
          </w:tcPr>
          <w:p w14:paraId="4D0C6289" w14:textId="77777777" w:rsidR="00560DFB" w:rsidRDefault="00560DFB">
            <w:pPr>
              <w:spacing w:line="240" w:lineRule="auto"/>
              <w:rPr>
                <w:rFonts w:ascii="Arial" w:hAnsi="Arial" w:cs="Arial"/>
              </w:rPr>
            </w:pPr>
          </w:p>
        </w:tc>
      </w:tr>
    </w:tbl>
    <w:p w14:paraId="2E2A4569" w14:textId="77777777" w:rsidR="00560DFB" w:rsidRDefault="00560DFB" w:rsidP="00560DFB">
      <w:pPr>
        <w:rPr>
          <w:rFonts w:ascii="Arial" w:hAnsi="Arial" w:cs="Arial"/>
        </w:rPr>
      </w:pPr>
    </w:p>
    <w:p w14:paraId="26B59EE5" w14:textId="77777777" w:rsidR="00560DFB" w:rsidRDefault="00560DFB" w:rsidP="00560DFB">
      <w:pPr>
        <w:rPr>
          <w:rFonts w:ascii="Arial" w:hAnsi="Arial" w:cs="Arial"/>
        </w:rPr>
      </w:pPr>
      <w:r>
        <w:rPr>
          <w:rFonts w:ascii="Arial" w:hAnsi="Arial" w:cs="Arial"/>
        </w:rPr>
        <w:t>Date of completion:</w:t>
      </w:r>
    </w:p>
    <w:p w14:paraId="209D7130" w14:textId="77777777" w:rsidR="00560DFB" w:rsidRDefault="00560DFB" w:rsidP="00560DFB">
      <w:pPr>
        <w:rPr>
          <w:rFonts w:ascii="Arial" w:hAnsi="Arial" w:cs="Arial"/>
        </w:rPr>
      </w:pPr>
      <w:r>
        <w:rPr>
          <w:rFonts w:ascii="Arial" w:hAnsi="Arial" w:cs="Arial"/>
        </w:rPr>
        <w:t xml:space="preserve">       </w:t>
      </w:r>
    </w:p>
    <w:sdt>
      <w:sdtPr>
        <w:rPr>
          <w:rFonts w:ascii="Arial" w:hAnsi="Arial" w:cs="Arial"/>
          <w:b/>
          <w:bCs/>
          <w:color w:val="FF0000"/>
        </w:rPr>
        <w:id w:val="-453948523"/>
        <w:docPartObj>
          <w:docPartGallery w:val="Table of Contents"/>
          <w:docPartUnique/>
        </w:docPartObj>
      </w:sdtPr>
      <w:sdtContent>
        <w:p w14:paraId="530C088A" w14:textId="77777777" w:rsidR="00560DFB" w:rsidRDefault="00560DFB" w:rsidP="00560DFB">
          <w:pPr>
            <w:jc w:val="center"/>
            <w:rPr>
              <w:rFonts w:ascii="Arial" w:hAnsi="Arial" w:cs="Arial"/>
              <w:b/>
              <w:bCs/>
              <w:color w:val="FF0000"/>
            </w:rPr>
          </w:pPr>
          <w:r>
            <w:rPr>
              <w:rFonts w:ascii="Arial" w:hAnsi="Arial" w:cs="Arial"/>
              <w:b/>
              <w:bCs/>
              <w:color w:val="FF0000"/>
            </w:rPr>
            <w:t>Please ensure that you update the page numbers on the table by clicking on the table followed by the “update” tab, selecting “update page numbers only” once the statement is completed.</w:t>
          </w:r>
        </w:p>
        <w:p w14:paraId="0FB088A0" w14:textId="77777777" w:rsidR="00560DFB" w:rsidRDefault="00560DFB" w:rsidP="00560DFB">
          <w:pPr>
            <w:pStyle w:val="TOCHeading"/>
            <w:jc w:val="center"/>
            <w:rPr>
              <w:rFonts w:ascii="Arial" w:eastAsiaTheme="minorEastAsia" w:hAnsi="Arial" w:cs="Arial"/>
              <w:color w:val="auto"/>
              <w:sz w:val="22"/>
              <w:szCs w:val="22"/>
            </w:rPr>
          </w:pPr>
          <w:r>
            <w:rPr>
              <w:rFonts w:ascii="Arial" w:hAnsi="Arial" w:cs="Arial"/>
              <w:b/>
              <w:bCs/>
              <w:color w:val="auto"/>
            </w:rPr>
            <w:lastRenderedPageBreak/>
            <w:t xml:space="preserve">Table of contents </w:t>
          </w:r>
          <w:r>
            <w:rPr>
              <w:rFonts w:ascii="Arial" w:eastAsiaTheme="minorEastAsia" w:hAnsi="Arial" w:cs="Arial"/>
              <w:color w:val="auto"/>
              <w:sz w:val="22"/>
              <w:szCs w:val="22"/>
            </w:rPr>
            <w:br/>
          </w:r>
        </w:p>
        <w:p w14:paraId="02762A96" w14:textId="77777777" w:rsidR="00560DFB" w:rsidRDefault="00560DFB" w:rsidP="00560DFB">
          <w:pPr>
            <w:pStyle w:val="TOC2"/>
            <w:tabs>
              <w:tab w:val="left" w:pos="660"/>
              <w:tab w:val="right" w:leader="dot" w:pos="9016"/>
            </w:tabs>
            <w:rPr>
              <w:rFonts w:cstheme="minorBidi"/>
              <w:noProof/>
              <w:lang w:val="en-GB" w:eastAsia="en-GB"/>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r:id="rId6" w:anchor="_Toc70069361" w:history="1">
            <w:r>
              <w:rPr>
                <w:rStyle w:val="Hyperlink"/>
                <w:rFonts w:ascii="Arial" w:hAnsi="Arial" w:cs="Arial"/>
                <w:b/>
                <w:bCs/>
                <w:noProof/>
              </w:rPr>
              <w:t>1.</w:t>
            </w:r>
            <w:r>
              <w:rPr>
                <w:rStyle w:val="Hyperlink"/>
                <w:rFonts w:cstheme="minorBidi"/>
                <w:noProof/>
                <w:color w:val="auto"/>
                <w:lang w:val="en-GB" w:eastAsia="en-GB"/>
              </w:rPr>
              <w:tab/>
            </w:r>
            <w:r>
              <w:rPr>
                <w:rStyle w:val="Hyperlink"/>
                <w:rFonts w:ascii="Arial" w:hAnsi="Arial" w:cs="Arial"/>
                <w:b/>
                <w:bCs/>
                <w:noProof/>
              </w:rPr>
              <w:t>Child/ren’s details</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_Toc70069361 \h </w:instrText>
            </w:r>
            <w:r>
              <w:rPr>
                <w:rStyle w:val="Hyperlink"/>
                <w:noProof/>
                <w:webHidden/>
                <w:color w:val="auto"/>
              </w:rPr>
            </w:r>
            <w:r>
              <w:rPr>
                <w:rStyle w:val="Hyperlink"/>
                <w:noProof/>
                <w:webHidden/>
                <w:color w:val="auto"/>
              </w:rPr>
              <w:fldChar w:fldCharType="separate"/>
            </w:r>
            <w:r>
              <w:rPr>
                <w:rStyle w:val="Hyperlink"/>
                <w:noProof/>
                <w:webHidden/>
                <w:color w:val="auto"/>
              </w:rPr>
              <w:t>3</w:t>
            </w:r>
            <w:r>
              <w:rPr>
                <w:rStyle w:val="Hyperlink"/>
                <w:noProof/>
                <w:webHidden/>
                <w:color w:val="auto"/>
              </w:rPr>
              <w:fldChar w:fldCharType="end"/>
            </w:r>
          </w:hyperlink>
        </w:p>
        <w:p w14:paraId="0A4C6269" w14:textId="77777777" w:rsidR="00560DFB" w:rsidRDefault="00000000" w:rsidP="00560DFB">
          <w:pPr>
            <w:pStyle w:val="TOC2"/>
            <w:tabs>
              <w:tab w:val="left" w:pos="660"/>
              <w:tab w:val="right" w:leader="dot" w:pos="9016"/>
            </w:tabs>
            <w:rPr>
              <w:rFonts w:cstheme="minorBidi"/>
              <w:noProof/>
              <w:lang w:val="en-GB" w:eastAsia="en-GB"/>
            </w:rPr>
          </w:pPr>
          <w:hyperlink r:id="rId7" w:anchor="_Toc70069362" w:history="1">
            <w:r w:rsidR="00560DFB">
              <w:rPr>
                <w:rStyle w:val="Hyperlink"/>
                <w:rFonts w:ascii="Arial" w:hAnsi="Arial" w:cs="Arial"/>
                <w:b/>
                <w:bCs/>
                <w:noProof/>
              </w:rPr>
              <w:t>2.</w:t>
            </w:r>
            <w:r w:rsidR="00560DFB">
              <w:rPr>
                <w:rStyle w:val="Hyperlink"/>
                <w:rFonts w:cstheme="minorBidi"/>
                <w:noProof/>
                <w:color w:val="auto"/>
                <w:lang w:val="en-GB" w:eastAsia="en-GB"/>
              </w:rPr>
              <w:tab/>
            </w:r>
            <w:r w:rsidR="00560DFB">
              <w:rPr>
                <w:rStyle w:val="Hyperlink"/>
                <w:rFonts w:ascii="Arial" w:hAnsi="Arial" w:cs="Arial"/>
                <w:b/>
                <w:bCs/>
                <w:noProof/>
              </w:rPr>
              <w:t>The Social Work chronology</w:t>
            </w:r>
            <w:r w:rsidR="00560DFB">
              <w:rPr>
                <w:rStyle w:val="Hyperlink"/>
                <w:noProof/>
                <w:webHidden/>
                <w:color w:val="auto"/>
              </w:rPr>
              <w:tab/>
            </w:r>
            <w:r w:rsidR="00560DFB">
              <w:rPr>
                <w:rStyle w:val="Hyperlink"/>
                <w:noProof/>
                <w:webHidden/>
                <w:color w:val="auto"/>
              </w:rPr>
              <w:fldChar w:fldCharType="begin"/>
            </w:r>
            <w:r w:rsidR="00560DFB">
              <w:rPr>
                <w:rStyle w:val="Hyperlink"/>
                <w:noProof/>
                <w:webHidden/>
                <w:color w:val="auto"/>
              </w:rPr>
              <w:instrText xml:space="preserve"> PAGEREF _Toc70069362 \h </w:instrText>
            </w:r>
            <w:r w:rsidR="00560DFB">
              <w:rPr>
                <w:rStyle w:val="Hyperlink"/>
                <w:noProof/>
                <w:webHidden/>
                <w:color w:val="auto"/>
              </w:rPr>
            </w:r>
            <w:r w:rsidR="00560DFB">
              <w:rPr>
                <w:rStyle w:val="Hyperlink"/>
                <w:noProof/>
                <w:webHidden/>
                <w:color w:val="auto"/>
              </w:rPr>
              <w:fldChar w:fldCharType="separate"/>
            </w:r>
            <w:r w:rsidR="00560DFB">
              <w:rPr>
                <w:rStyle w:val="Hyperlink"/>
                <w:noProof/>
                <w:webHidden/>
                <w:color w:val="auto"/>
              </w:rPr>
              <w:t>3</w:t>
            </w:r>
            <w:r w:rsidR="00560DFB">
              <w:rPr>
                <w:rStyle w:val="Hyperlink"/>
                <w:noProof/>
                <w:webHidden/>
                <w:color w:val="auto"/>
              </w:rPr>
              <w:fldChar w:fldCharType="end"/>
            </w:r>
          </w:hyperlink>
        </w:p>
        <w:p w14:paraId="2F68062D" w14:textId="77777777" w:rsidR="00560DFB" w:rsidRDefault="00000000" w:rsidP="00560DFB">
          <w:pPr>
            <w:pStyle w:val="TOC2"/>
            <w:tabs>
              <w:tab w:val="left" w:pos="660"/>
              <w:tab w:val="right" w:leader="dot" w:pos="9016"/>
            </w:tabs>
            <w:rPr>
              <w:rFonts w:cstheme="minorBidi"/>
              <w:noProof/>
              <w:lang w:val="en-GB" w:eastAsia="en-GB"/>
            </w:rPr>
          </w:pPr>
          <w:hyperlink r:id="rId8" w:anchor="_Toc70069363" w:history="1">
            <w:r w:rsidR="00560DFB">
              <w:rPr>
                <w:rStyle w:val="Hyperlink"/>
                <w:rFonts w:ascii="Arial" w:hAnsi="Arial" w:cs="Arial"/>
                <w:b/>
                <w:bCs/>
                <w:noProof/>
              </w:rPr>
              <w:t>3.</w:t>
            </w:r>
            <w:r w:rsidR="00560DFB">
              <w:rPr>
                <w:rStyle w:val="Hyperlink"/>
                <w:rFonts w:cstheme="minorBidi"/>
                <w:noProof/>
                <w:color w:val="auto"/>
                <w:lang w:val="en-GB" w:eastAsia="en-GB"/>
              </w:rPr>
              <w:tab/>
            </w:r>
            <w:r w:rsidR="00560DFB">
              <w:rPr>
                <w:rStyle w:val="Hyperlink"/>
                <w:rFonts w:ascii="Arial" w:hAnsi="Arial" w:cs="Arial"/>
                <w:b/>
                <w:bCs/>
                <w:noProof/>
              </w:rPr>
              <w:t>Analysis of risk and protective factors</w:t>
            </w:r>
            <w:r w:rsidR="00560DFB">
              <w:rPr>
                <w:rStyle w:val="Hyperlink"/>
                <w:noProof/>
                <w:webHidden/>
                <w:color w:val="auto"/>
              </w:rPr>
              <w:tab/>
            </w:r>
            <w:r w:rsidR="00560DFB">
              <w:rPr>
                <w:rStyle w:val="Hyperlink"/>
                <w:noProof/>
                <w:webHidden/>
                <w:color w:val="auto"/>
              </w:rPr>
              <w:fldChar w:fldCharType="begin"/>
            </w:r>
            <w:r w:rsidR="00560DFB">
              <w:rPr>
                <w:rStyle w:val="Hyperlink"/>
                <w:noProof/>
                <w:webHidden/>
                <w:color w:val="auto"/>
              </w:rPr>
              <w:instrText xml:space="preserve"> PAGEREF _Toc70069363 \h </w:instrText>
            </w:r>
            <w:r w:rsidR="00560DFB">
              <w:rPr>
                <w:rStyle w:val="Hyperlink"/>
                <w:noProof/>
                <w:webHidden/>
                <w:color w:val="auto"/>
              </w:rPr>
            </w:r>
            <w:r w:rsidR="00560DFB">
              <w:rPr>
                <w:rStyle w:val="Hyperlink"/>
                <w:noProof/>
                <w:webHidden/>
                <w:color w:val="auto"/>
              </w:rPr>
              <w:fldChar w:fldCharType="separate"/>
            </w:r>
            <w:r w:rsidR="00560DFB">
              <w:rPr>
                <w:rStyle w:val="Hyperlink"/>
                <w:noProof/>
                <w:webHidden/>
                <w:color w:val="auto"/>
              </w:rPr>
              <w:t>4</w:t>
            </w:r>
            <w:r w:rsidR="00560DFB">
              <w:rPr>
                <w:rStyle w:val="Hyperlink"/>
                <w:noProof/>
                <w:webHidden/>
                <w:color w:val="auto"/>
              </w:rPr>
              <w:fldChar w:fldCharType="end"/>
            </w:r>
          </w:hyperlink>
        </w:p>
        <w:p w14:paraId="44C1C760" w14:textId="77777777" w:rsidR="00560DFB" w:rsidRDefault="00000000" w:rsidP="00560DFB">
          <w:pPr>
            <w:pStyle w:val="TOC2"/>
            <w:tabs>
              <w:tab w:val="left" w:pos="660"/>
              <w:tab w:val="right" w:leader="dot" w:pos="9016"/>
            </w:tabs>
            <w:rPr>
              <w:rFonts w:cstheme="minorBidi"/>
              <w:noProof/>
              <w:lang w:val="en-GB" w:eastAsia="en-GB"/>
            </w:rPr>
          </w:pPr>
          <w:hyperlink r:id="rId9" w:anchor="_Toc70069364" w:history="1">
            <w:r w:rsidR="00560DFB">
              <w:rPr>
                <w:rStyle w:val="Hyperlink"/>
                <w:rFonts w:ascii="Arial" w:hAnsi="Arial" w:cs="Arial"/>
                <w:b/>
                <w:bCs/>
                <w:noProof/>
              </w:rPr>
              <w:t>4.</w:t>
            </w:r>
            <w:r w:rsidR="00560DFB">
              <w:rPr>
                <w:rStyle w:val="Hyperlink"/>
                <w:rFonts w:cstheme="minorBidi"/>
                <w:noProof/>
                <w:color w:val="auto"/>
                <w:lang w:val="en-GB" w:eastAsia="en-GB"/>
              </w:rPr>
              <w:tab/>
            </w:r>
            <w:r w:rsidR="00560DFB">
              <w:rPr>
                <w:rStyle w:val="Hyperlink"/>
                <w:rFonts w:ascii="Arial" w:hAnsi="Arial" w:cs="Arial"/>
                <w:b/>
                <w:bCs/>
                <w:noProof/>
              </w:rPr>
              <w:t>Child impact analysis and child/ren’s views</w:t>
            </w:r>
            <w:r w:rsidR="00560DFB">
              <w:rPr>
                <w:rStyle w:val="Hyperlink"/>
                <w:noProof/>
                <w:webHidden/>
                <w:color w:val="auto"/>
              </w:rPr>
              <w:tab/>
            </w:r>
            <w:r w:rsidR="00560DFB">
              <w:rPr>
                <w:rStyle w:val="Hyperlink"/>
                <w:noProof/>
                <w:webHidden/>
                <w:color w:val="auto"/>
              </w:rPr>
              <w:fldChar w:fldCharType="begin"/>
            </w:r>
            <w:r w:rsidR="00560DFB">
              <w:rPr>
                <w:rStyle w:val="Hyperlink"/>
                <w:noProof/>
                <w:webHidden/>
                <w:color w:val="auto"/>
              </w:rPr>
              <w:instrText xml:space="preserve"> PAGEREF _Toc70069364 \h </w:instrText>
            </w:r>
            <w:r w:rsidR="00560DFB">
              <w:rPr>
                <w:rStyle w:val="Hyperlink"/>
                <w:noProof/>
                <w:webHidden/>
                <w:color w:val="auto"/>
              </w:rPr>
            </w:r>
            <w:r w:rsidR="00560DFB">
              <w:rPr>
                <w:rStyle w:val="Hyperlink"/>
                <w:noProof/>
                <w:webHidden/>
                <w:color w:val="auto"/>
              </w:rPr>
              <w:fldChar w:fldCharType="separate"/>
            </w:r>
            <w:r w:rsidR="00560DFB">
              <w:rPr>
                <w:rStyle w:val="Hyperlink"/>
                <w:noProof/>
                <w:webHidden/>
                <w:color w:val="auto"/>
              </w:rPr>
              <w:t>4</w:t>
            </w:r>
            <w:r w:rsidR="00560DFB">
              <w:rPr>
                <w:rStyle w:val="Hyperlink"/>
                <w:noProof/>
                <w:webHidden/>
                <w:color w:val="auto"/>
              </w:rPr>
              <w:fldChar w:fldCharType="end"/>
            </w:r>
          </w:hyperlink>
        </w:p>
        <w:p w14:paraId="590A9311" w14:textId="77777777" w:rsidR="00560DFB" w:rsidRDefault="00000000" w:rsidP="00560DFB">
          <w:pPr>
            <w:pStyle w:val="TOC2"/>
            <w:tabs>
              <w:tab w:val="left" w:pos="660"/>
              <w:tab w:val="right" w:leader="dot" w:pos="9016"/>
            </w:tabs>
            <w:rPr>
              <w:rFonts w:cstheme="minorBidi"/>
              <w:noProof/>
              <w:lang w:val="en-GB" w:eastAsia="en-GB"/>
            </w:rPr>
          </w:pPr>
          <w:hyperlink r:id="rId10" w:anchor="_Toc70069365" w:history="1">
            <w:r w:rsidR="00560DFB">
              <w:rPr>
                <w:rStyle w:val="Hyperlink"/>
                <w:rFonts w:ascii="Arial" w:hAnsi="Arial" w:cs="Arial"/>
                <w:b/>
                <w:bCs/>
                <w:noProof/>
              </w:rPr>
              <w:t>5.</w:t>
            </w:r>
            <w:r w:rsidR="00560DFB">
              <w:rPr>
                <w:rStyle w:val="Hyperlink"/>
                <w:rFonts w:cstheme="minorBidi"/>
                <w:noProof/>
                <w:color w:val="auto"/>
                <w:lang w:val="en-GB" w:eastAsia="en-GB"/>
              </w:rPr>
              <w:tab/>
            </w:r>
            <w:r w:rsidR="00560DFB">
              <w:rPr>
                <w:rStyle w:val="Hyperlink"/>
                <w:rFonts w:ascii="Arial" w:hAnsi="Arial" w:cs="Arial"/>
                <w:b/>
                <w:bCs/>
                <w:noProof/>
              </w:rPr>
              <w:t>Analysis of parenting capability</w:t>
            </w:r>
            <w:r w:rsidR="00560DFB">
              <w:rPr>
                <w:rStyle w:val="Hyperlink"/>
                <w:noProof/>
                <w:webHidden/>
                <w:color w:val="auto"/>
              </w:rPr>
              <w:tab/>
            </w:r>
            <w:r w:rsidR="00560DFB">
              <w:rPr>
                <w:rStyle w:val="Hyperlink"/>
                <w:noProof/>
                <w:webHidden/>
                <w:color w:val="auto"/>
              </w:rPr>
              <w:fldChar w:fldCharType="begin"/>
            </w:r>
            <w:r w:rsidR="00560DFB">
              <w:rPr>
                <w:rStyle w:val="Hyperlink"/>
                <w:noProof/>
                <w:webHidden/>
                <w:color w:val="auto"/>
              </w:rPr>
              <w:instrText xml:space="preserve"> PAGEREF _Toc70069365 \h </w:instrText>
            </w:r>
            <w:r w:rsidR="00560DFB">
              <w:rPr>
                <w:rStyle w:val="Hyperlink"/>
                <w:noProof/>
                <w:webHidden/>
                <w:color w:val="auto"/>
              </w:rPr>
            </w:r>
            <w:r w:rsidR="00560DFB">
              <w:rPr>
                <w:rStyle w:val="Hyperlink"/>
                <w:noProof/>
                <w:webHidden/>
                <w:color w:val="auto"/>
              </w:rPr>
              <w:fldChar w:fldCharType="separate"/>
            </w:r>
            <w:r w:rsidR="00560DFB">
              <w:rPr>
                <w:rStyle w:val="Hyperlink"/>
                <w:noProof/>
                <w:webHidden/>
                <w:color w:val="auto"/>
              </w:rPr>
              <w:t>5</w:t>
            </w:r>
            <w:r w:rsidR="00560DFB">
              <w:rPr>
                <w:rStyle w:val="Hyperlink"/>
                <w:noProof/>
                <w:webHidden/>
                <w:color w:val="auto"/>
              </w:rPr>
              <w:fldChar w:fldCharType="end"/>
            </w:r>
          </w:hyperlink>
        </w:p>
        <w:p w14:paraId="05B8C59A" w14:textId="77777777" w:rsidR="00560DFB" w:rsidRDefault="00000000" w:rsidP="00560DFB">
          <w:pPr>
            <w:pStyle w:val="TOC2"/>
            <w:tabs>
              <w:tab w:val="left" w:pos="660"/>
              <w:tab w:val="right" w:leader="dot" w:pos="9016"/>
            </w:tabs>
            <w:rPr>
              <w:rFonts w:cstheme="minorBidi"/>
              <w:noProof/>
              <w:lang w:val="en-GB" w:eastAsia="en-GB"/>
            </w:rPr>
          </w:pPr>
          <w:hyperlink r:id="rId11" w:anchor="_Toc70069366" w:history="1">
            <w:r w:rsidR="00560DFB">
              <w:rPr>
                <w:rStyle w:val="Hyperlink"/>
                <w:rFonts w:ascii="Arial" w:hAnsi="Arial" w:cs="Arial"/>
                <w:b/>
                <w:bCs/>
                <w:noProof/>
              </w:rPr>
              <w:t>6.</w:t>
            </w:r>
            <w:r w:rsidR="00560DFB">
              <w:rPr>
                <w:rStyle w:val="Hyperlink"/>
                <w:rFonts w:cstheme="minorBidi"/>
                <w:noProof/>
                <w:color w:val="auto"/>
                <w:lang w:val="en-GB" w:eastAsia="en-GB"/>
              </w:rPr>
              <w:tab/>
            </w:r>
            <w:r w:rsidR="00560DFB">
              <w:rPr>
                <w:rStyle w:val="Hyperlink"/>
                <w:rFonts w:ascii="Arial" w:hAnsi="Arial" w:cs="Arial"/>
                <w:b/>
                <w:bCs/>
                <w:noProof/>
              </w:rPr>
              <w:t>Analysis of wider family and friends capability</w:t>
            </w:r>
            <w:r w:rsidR="00560DFB">
              <w:rPr>
                <w:rStyle w:val="Hyperlink"/>
                <w:noProof/>
                <w:webHidden/>
                <w:color w:val="auto"/>
              </w:rPr>
              <w:tab/>
            </w:r>
            <w:r w:rsidR="00560DFB">
              <w:rPr>
                <w:rStyle w:val="Hyperlink"/>
                <w:noProof/>
                <w:webHidden/>
                <w:color w:val="auto"/>
              </w:rPr>
              <w:fldChar w:fldCharType="begin"/>
            </w:r>
            <w:r w:rsidR="00560DFB">
              <w:rPr>
                <w:rStyle w:val="Hyperlink"/>
                <w:noProof/>
                <w:webHidden/>
                <w:color w:val="auto"/>
              </w:rPr>
              <w:instrText xml:space="preserve"> PAGEREF _Toc70069366 \h </w:instrText>
            </w:r>
            <w:r w:rsidR="00560DFB">
              <w:rPr>
                <w:rStyle w:val="Hyperlink"/>
                <w:noProof/>
                <w:webHidden/>
                <w:color w:val="auto"/>
              </w:rPr>
            </w:r>
            <w:r w:rsidR="00560DFB">
              <w:rPr>
                <w:rStyle w:val="Hyperlink"/>
                <w:noProof/>
                <w:webHidden/>
                <w:color w:val="auto"/>
              </w:rPr>
              <w:fldChar w:fldCharType="separate"/>
            </w:r>
            <w:r w:rsidR="00560DFB">
              <w:rPr>
                <w:rStyle w:val="Hyperlink"/>
                <w:noProof/>
                <w:webHidden/>
                <w:color w:val="auto"/>
              </w:rPr>
              <w:t>5</w:t>
            </w:r>
            <w:r w:rsidR="00560DFB">
              <w:rPr>
                <w:rStyle w:val="Hyperlink"/>
                <w:noProof/>
                <w:webHidden/>
                <w:color w:val="auto"/>
              </w:rPr>
              <w:fldChar w:fldCharType="end"/>
            </w:r>
          </w:hyperlink>
        </w:p>
        <w:p w14:paraId="1C8150EE" w14:textId="40529082" w:rsidR="00560DFB" w:rsidRDefault="00000000" w:rsidP="00560DFB">
          <w:pPr>
            <w:pStyle w:val="TOC2"/>
            <w:tabs>
              <w:tab w:val="left" w:pos="660"/>
              <w:tab w:val="right" w:leader="dot" w:pos="9016"/>
            </w:tabs>
            <w:rPr>
              <w:rFonts w:cstheme="minorBidi"/>
              <w:noProof/>
              <w:lang w:val="en-GB" w:eastAsia="en-GB"/>
            </w:rPr>
          </w:pPr>
          <w:hyperlink r:id="rId12" w:anchor="_Toc70069367" w:history="1">
            <w:r w:rsidR="00560DFB">
              <w:rPr>
                <w:rStyle w:val="Hyperlink"/>
                <w:rFonts w:ascii="Arial" w:hAnsi="Arial" w:cs="Arial"/>
                <w:b/>
                <w:bCs/>
                <w:noProof/>
              </w:rPr>
              <w:t>7.</w:t>
            </w:r>
            <w:r w:rsidR="00560DFB">
              <w:rPr>
                <w:rStyle w:val="Hyperlink"/>
                <w:rFonts w:cstheme="minorBidi"/>
                <w:noProof/>
                <w:color w:val="auto"/>
                <w:lang w:val="en-GB" w:eastAsia="en-GB"/>
              </w:rPr>
              <w:tab/>
            </w:r>
            <w:r w:rsidR="00560DFB">
              <w:rPr>
                <w:rStyle w:val="Hyperlink"/>
                <w:rFonts w:ascii="Arial" w:hAnsi="Arial" w:cs="Arial"/>
                <w:b/>
                <w:bCs/>
                <w:noProof/>
              </w:rPr>
              <w:t xml:space="preserve">The proposed S31A Final care plan – the </w:t>
            </w:r>
            <w:r w:rsidR="00DD63FD">
              <w:rPr>
                <w:rStyle w:val="Hyperlink"/>
                <w:rFonts w:ascii="Arial" w:hAnsi="Arial" w:cs="Arial"/>
                <w:b/>
                <w:bCs/>
                <w:noProof/>
              </w:rPr>
              <w:t>Placement O</w:t>
            </w:r>
            <w:r w:rsidR="00560DFB">
              <w:rPr>
                <w:rStyle w:val="Hyperlink"/>
                <w:rFonts w:ascii="Arial" w:hAnsi="Arial" w:cs="Arial"/>
                <w:b/>
                <w:bCs/>
                <w:noProof/>
              </w:rPr>
              <w:t>ptions</w:t>
            </w:r>
            <w:r w:rsidR="00DD63FD">
              <w:rPr>
                <w:rStyle w:val="Hyperlink"/>
                <w:rFonts w:ascii="Arial" w:hAnsi="Arial" w:cs="Arial"/>
                <w:b/>
                <w:bCs/>
                <w:noProof/>
              </w:rPr>
              <w:t xml:space="preserve"> A</w:t>
            </w:r>
            <w:r w:rsidR="00560DFB">
              <w:rPr>
                <w:rStyle w:val="Hyperlink"/>
                <w:rFonts w:ascii="Arial" w:hAnsi="Arial" w:cs="Arial"/>
                <w:b/>
                <w:bCs/>
                <w:noProof/>
              </w:rPr>
              <w:t>nalysis</w:t>
            </w:r>
            <w:r w:rsidR="00560DFB">
              <w:rPr>
                <w:rStyle w:val="Hyperlink"/>
                <w:noProof/>
                <w:webHidden/>
                <w:color w:val="auto"/>
              </w:rPr>
              <w:tab/>
            </w:r>
            <w:r w:rsidR="00560DFB">
              <w:rPr>
                <w:rStyle w:val="Hyperlink"/>
                <w:noProof/>
                <w:webHidden/>
                <w:color w:val="auto"/>
              </w:rPr>
              <w:fldChar w:fldCharType="begin"/>
            </w:r>
            <w:r w:rsidR="00560DFB">
              <w:rPr>
                <w:rStyle w:val="Hyperlink"/>
                <w:noProof/>
                <w:webHidden/>
                <w:color w:val="auto"/>
              </w:rPr>
              <w:instrText xml:space="preserve"> PAGEREF _Toc70069367 \h </w:instrText>
            </w:r>
            <w:r w:rsidR="00560DFB">
              <w:rPr>
                <w:rStyle w:val="Hyperlink"/>
                <w:noProof/>
                <w:webHidden/>
                <w:color w:val="auto"/>
              </w:rPr>
            </w:r>
            <w:r w:rsidR="00560DFB">
              <w:rPr>
                <w:rStyle w:val="Hyperlink"/>
                <w:noProof/>
                <w:webHidden/>
                <w:color w:val="auto"/>
              </w:rPr>
              <w:fldChar w:fldCharType="separate"/>
            </w:r>
            <w:r w:rsidR="00560DFB">
              <w:rPr>
                <w:rStyle w:val="Hyperlink"/>
                <w:noProof/>
                <w:webHidden/>
                <w:color w:val="auto"/>
              </w:rPr>
              <w:t>6</w:t>
            </w:r>
            <w:r w:rsidR="00560DFB">
              <w:rPr>
                <w:rStyle w:val="Hyperlink"/>
                <w:noProof/>
                <w:webHidden/>
                <w:color w:val="auto"/>
              </w:rPr>
              <w:fldChar w:fldCharType="end"/>
            </w:r>
          </w:hyperlink>
        </w:p>
        <w:p w14:paraId="280A85D7" w14:textId="77777777" w:rsidR="00560DFB" w:rsidRDefault="00000000" w:rsidP="00560DFB">
          <w:pPr>
            <w:pStyle w:val="TOC2"/>
            <w:tabs>
              <w:tab w:val="left" w:pos="660"/>
              <w:tab w:val="right" w:leader="dot" w:pos="9016"/>
            </w:tabs>
            <w:rPr>
              <w:rFonts w:cstheme="minorBidi"/>
              <w:noProof/>
              <w:lang w:val="en-GB" w:eastAsia="en-GB"/>
            </w:rPr>
          </w:pPr>
          <w:hyperlink r:id="rId13" w:anchor="_Toc70069368" w:history="1">
            <w:r w:rsidR="00560DFB">
              <w:rPr>
                <w:rStyle w:val="Hyperlink"/>
                <w:rFonts w:ascii="Arial" w:hAnsi="Arial" w:cs="Arial"/>
                <w:b/>
                <w:bCs/>
                <w:noProof/>
              </w:rPr>
              <w:t>8.</w:t>
            </w:r>
            <w:r w:rsidR="00560DFB">
              <w:rPr>
                <w:rStyle w:val="Hyperlink"/>
                <w:rFonts w:cstheme="minorBidi"/>
                <w:noProof/>
                <w:color w:val="auto"/>
                <w:lang w:val="en-GB" w:eastAsia="en-GB"/>
              </w:rPr>
              <w:tab/>
            </w:r>
            <w:r w:rsidR="00560DFB">
              <w:rPr>
                <w:rStyle w:val="Hyperlink"/>
                <w:rFonts w:ascii="Arial" w:hAnsi="Arial" w:cs="Arial"/>
                <w:b/>
                <w:bCs/>
                <w:noProof/>
              </w:rPr>
              <w:t>Family Time – Final Proposed Plan</w:t>
            </w:r>
            <w:r w:rsidR="00560DFB">
              <w:rPr>
                <w:rStyle w:val="Hyperlink"/>
                <w:noProof/>
                <w:webHidden/>
                <w:color w:val="auto"/>
              </w:rPr>
              <w:tab/>
            </w:r>
            <w:r w:rsidR="00560DFB">
              <w:rPr>
                <w:rStyle w:val="Hyperlink"/>
                <w:noProof/>
                <w:webHidden/>
                <w:color w:val="auto"/>
              </w:rPr>
              <w:fldChar w:fldCharType="begin"/>
            </w:r>
            <w:r w:rsidR="00560DFB">
              <w:rPr>
                <w:rStyle w:val="Hyperlink"/>
                <w:noProof/>
                <w:webHidden/>
                <w:color w:val="auto"/>
              </w:rPr>
              <w:instrText xml:space="preserve"> PAGEREF _Toc70069368 \h </w:instrText>
            </w:r>
            <w:r w:rsidR="00560DFB">
              <w:rPr>
                <w:rStyle w:val="Hyperlink"/>
                <w:noProof/>
                <w:webHidden/>
                <w:color w:val="auto"/>
              </w:rPr>
            </w:r>
            <w:r w:rsidR="00560DFB">
              <w:rPr>
                <w:rStyle w:val="Hyperlink"/>
                <w:noProof/>
                <w:webHidden/>
                <w:color w:val="auto"/>
              </w:rPr>
              <w:fldChar w:fldCharType="separate"/>
            </w:r>
            <w:r w:rsidR="00560DFB">
              <w:rPr>
                <w:rStyle w:val="Hyperlink"/>
                <w:noProof/>
                <w:webHidden/>
                <w:color w:val="auto"/>
              </w:rPr>
              <w:t>7</w:t>
            </w:r>
            <w:r w:rsidR="00560DFB">
              <w:rPr>
                <w:rStyle w:val="Hyperlink"/>
                <w:noProof/>
                <w:webHidden/>
                <w:color w:val="auto"/>
              </w:rPr>
              <w:fldChar w:fldCharType="end"/>
            </w:r>
          </w:hyperlink>
        </w:p>
        <w:p w14:paraId="36BD589B" w14:textId="77777777" w:rsidR="00560DFB" w:rsidRDefault="00000000" w:rsidP="00560DFB">
          <w:pPr>
            <w:pStyle w:val="TOC2"/>
            <w:tabs>
              <w:tab w:val="left" w:pos="660"/>
              <w:tab w:val="right" w:leader="dot" w:pos="9016"/>
            </w:tabs>
            <w:rPr>
              <w:rFonts w:cstheme="minorBidi"/>
              <w:noProof/>
              <w:lang w:val="en-GB" w:eastAsia="en-GB"/>
            </w:rPr>
          </w:pPr>
          <w:hyperlink r:id="rId14" w:anchor="_Toc70069369" w:history="1">
            <w:r w:rsidR="00560DFB">
              <w:rPr>
                <w:rStyle w:val="Hyperlink"/>
                <w:rFonts w:ascii="Arial" w:hAnsi="Arial" w:cs="Arial"/>
                <w:b/>
                <w:bCs/>
                <w:noProof/>
              </w:rPr>
              <w:t>9.</w:t>
            </w:r>
            <w:r w:rsidR="00560DFB">
              <w:rPr>
                <w:rStyle w:val="Hyperlink"/>
                <w:rFonts w:cstheme="minorBidi"/>
                <w:noProof/>
                <w:color w:val="auto"/>
                <w:lang w:val="en-GB" w:eastAsia="en-GB"/>
              </w:rPr>
              <w:tab/>
            </w:r>
            <w:r w:rsidR="00560DFB">
              <w:rPr>
                <w:rStyle w:val="Hyperlink"/>
                <w:rFonts w:ascii="Arial" w:hAnsi="Arial" w:cs="Arial"/>
                <w:b/>
                <w:bCs/>
                <w:noProof/>
              </w:rPr>
              <w:t>The range of views of parties and significant others</w:t>
            </w:r>
            <w:r w:rsidR="00560DFB">
              <w:rPr>
                <w:rStyle w:val="Hyperlink"/>
                <w:noProof/>
                <w:webHidden/>
                <w:color w:val="auto"/>
              </w:rPr>
              <w:tab/>
            </w:r>
            <w:r w:rsidR="00560DFB">
              <w:rPr>
                <w:rStyle w:val="Hyperlink"/>
                <w:noProof/>
                <w:webHidden/>
                <w:color w:val="auto"/>
              </w:rPr>
              <w:fldChar w:fldCharType="begin"/>
            </w:r>
            <w:r w:rsidR="00560DFB">
              <w:rPr>
                <w:rStyle w:val="Hyperlink"/>
                <w:noProof/>
                <w:webHidden/>
                <w:color w:val="auto"/>
              </w:rPr>
              <w:instrText xml:space="preserve"> PAGEREF _Toc70069369 \h </w:instrText>
            </w:r>
            <w:r w:rsidR="00560DFB">
              <w:rPr>
                <w:rStyle w:val="Hyperlink"/>
                <w:noProof/>
                <w:webHidden/>
                <w:color w:val="auto"/>
              </w:rPr>
            </w:r>
            <w:r w:rsidR="00560DFB">
              <w:rPr>
                <w:rStyle w:val="Hyperlink"/>
                <w:noProof/>
                <w:webHidden/>
                <w:color w:val="auto"/>
              </w:rPr>
              <w:fldChar w:fldCharType="separate"/>
            </w:r>
            <w:r w:rsidR="00560DFB">
              <w:rPr>
                <w:rStyle w:val="Hyperlink"/>
                <w:noProof/>
                <w:webHidden/>
                <w:color w:val="auto"/>
              </w:rPr>
              <w:t>7</w:t>
            </w:r>
            <w:r w:rsidR="00560DFB">
              <w:rPr>
                <w:rStyle w:val="Hyperlink"/>
                <w:noProof/>
                <w:webHidden/>
                <w:color w:val="auto"/>
              </w:rPr>
              <w:fldChar w:fldCharType="end"/>
            </w:r>
          </w:hyperlink>
        </w:p>
        <w:p w14:paraId="18FD0170" w14:textId="77777777" w:rsidR="00560DFB" w:rsidRDefault="00000000" w:rsidP="00560DFB">
          <w:pPr>
            <w:pStyle w:val="TOC2"/>
            <w:tabs>
              <w:tab w:val="left" w:pos="880"/>
              <w:tab w:val="right" w:leader="dot" w:pos="9016"/>
            </w:tabs>
            <w:rPr>
              <w:rFonts w:cstheme="minorBidi"/>
              <w:noProof/>
              <w:lang w:val="en-GB" w:eastAsia="en-GB"/>
            </w:rPr>
          </w:pPr>
          <w:hyperlink r:id="rId15" w:anchor="_Toc70069370" w:history="1">
            <w:r w:rsidR="00560DFB">
              <w:rPr>
                <w:rStyle w:val="Hyperlink"/>
                <w:rFonts w:ascii="Arial" w:hAnsi="Arial" w:cs="Arial"/>
                <w:b/>
                <w:bCs/>
                <w:noProof/>
              </w:rPr>
              <w:t>10.</w:t>
            </w:r>
            <w:r w:rsidR="00560DFB">
              <w:rPr>
                <w:rStyle w:val="Hyperlink"/>
                <w:rFonts w:cstheme="minorBidi"/>
                <w:noProof/>
                <w:color w:val="auto"/>
                <w:lang w:val="en-GB" w:eastAsia="en-GB"/>
              </w:rPr>
              <w:tab/>
            </w:r>
            <w:r w:rsidR="00560DFB">
              <w:rPr>
                <w:rStyle w:val="Hyperlink"/>
                <w:rFonts w:ascii="Arial" w:hAnsi="Arial" w:cs="Arial"/>
                <w:b/>
                <w:bCs/>
                <w:noProof/>
              </w:rPr>
              <w:t>Statement of procedural fairness</w:t>
            </w:r>
            <w:r w:rsidR="00560DFB">
              <w:rPr>
                <w:rStyle w:val="Hyperlink"/>
                <w:noProof/>
                <w:webHidden/>
                <w:color w:val="auto"/>
              </w:rPr>
              <w:tab/>
            </w:r>
            <w:r w:rsidR="00560DFB">
              <w:rPr>
                <w:rStyle w:val="Hyperlink"/>
                <w:noProof/>
                <w:webHidden/>
                <w:color w:val="auto"/>
              </w:rPr>
              <w:fldChar w:fldCharType="begin"/>
            </w:r>
            <w:r w:rsidR="00560DFB">
              <w:rPr>
                <w:rStyle w:val="Hyperlink"/>
                <w:noProof/>
                <w:webHidden/>
                <w:color w:val="auto"/>
              </w:rPr>
              <w:instrText xml:space="preserve"> PAGEREF _Toc70069370 \h </w:instrText>
            </w:r>
            <w:r w:rsidR="00560DFB">
              <w:rPr>
                <w:rStyle w:val="Hyperlink"/>
                <w:noProof/>
                <w:webHidden/>
                <w:color w:val="auto"/>
              </w:rPr>
            </w:r>
            <w:r w:rsidR="00560DFB">
              <w:rPr>
                <w:rStyle w:val="Hyperlink"/>
                <w:noProof/>
                <w:webHidden/>
                <w:color w:val="auto"/>
              </w:rPr>
              <w:fldChar w:fldCharType="separate"/>
            </w:r>
            <w:r w:rsidR="00560DFB">
              <w:rPr>
                <w:rStyle w:val="Hyperlink"/>
                <w:noProof/>
                <w:webHidden/>
                <w:color w:val="auto"/>
              </w:rPr>
              <w:t>7</w:t>
            </w:r>
            <w:r w:rsidR="00560DFB">
              <w:rPr>
                <w:rStyle w:val="Hyperlink"/>
                <w:noProof/>
                <w:webHidden/>
                <w:color w:val="auto"/>
              </w:rPr>
              <w:fldChar w:fldCharType="end"/>
            </w:r>
          </w:hyperlink>
        </w:p>
        <w:p w14:paraId="3D2CD1F8" w14:textId="77777777" w:rsidR="00560DFB" w:rsidRDefault="00000000" w:rsidP="00560DFB">
          <w:pPr>
            <w:pStyle w:val="TOC2"/>
            <w:tabs>
              <w:tab w:val="left" w:pos="880"/>
              <w:tab w:val="right" w:leader="dot" w:pos="9016"/>
            </w:tabs>
            <w:rPr>
              <w:rFonts w:cstheme="minorBidi"/>
              <w:noProof/>
              <w:lang w:val="en-GB" w:eastAsia="en-GB"/>
            </w:rPr>
          </w:pPr>
          <w:hyperlink r:id="rId16" w:anchor="_Toc70069371" w:history="1">
            <w:r w:rsidR="00560DFB">
              <w:rPr>
                <w:rStyle w:val="Hyperlink"/>
                <w:rFonts w:ascii="Arial" w:hAnsi="Arial" w:cs="Arial"/>
                <w:b/>
                <w:bCs/>
                <w:noProof/>
              </w:rPr>
              <w:t>11.</w:t>
            </w:r>
            <w:r w:rsidR="00560DFB">
              <w:rPr>
                <w:rStyle w:val="Hyperlink"/>
                <w:rFonts w:cstheme="minorBidi"/>
                <w:noProof/>
                <w:color w:val="auto"/>
                <w:lang w:val="en-GB" w:eastAsia="en-GB"/>
              </w:rPr>
              <w:tab/>
            </w:r>
            <w:r w:rsidR="00560DFB">
              <w:rPr>
                <w:rStyle w:val="Hyperlink"/>
                <w:rFonts w:ascii="Arial" w:hAnsi="Arial" w:cs="Arial"/>
                <w:b/>
                <w:bCs/>
                <w:noProof/>
              </w:rPr>
              <w:t>The welfare checklist in full for reference</w:t>
            </w:r>
            <w:r w:rsidR="00560DFB">
              <w:rPr>
                <w:rStyle w:val="Hyperlink"/>
                <w:noProof/>
                <w:webHidden/>
                <w:color w:val="auto"/>
              </w:rPr>
              <w:tab/>
            </w:r>
            <w:r w:rsidR="00560DFB">
              <w:rPr>
                <w:rStyle w:val="Hyperlink"/>
                <w:noProof/>
                <w:webHidden/>
                <w:color w:val="auto"/>
              </w:rPr>
              <w:fldChar w:fldCharType="begin"/>
            </w:r>
            <w:r w:rsidR="00560DFB">
              <w:rPr>
                <w:rStyle w:val="Hyperlink"/>
                <w:noProof/>
                <w:webHidden/>
                <w:color w:val="auto"/>
              </w:rPr>
              <w:instrText xml:space="preserve"> PAGEREF _Toc70069371 \h </w:instrText>
            </w:r>
            <w:r w:rsidR="00560DFB">
              <w:rPr>
                <w:rStyle w:val="Hyperlink"/>
                <w:noProof/>
                <w:webHidden/>
                <w:color w:val="auto"/>
              </w:rPr>
            </w:r>
            <w:r w:rsidR="00560DFB">
              <w:rPr>
                <w:rStyle w:val="Hyperlink"/>
                <w:noProof/>
                <w:webHidden/>
                <w:color w:val="auto"/>
              </w:rPr>
              <w:fldChar w:fldCharType="separate"/>
            </w:r>
            <w:r w:rsidR="00560DFB">
              <w:rPr>
                <w:rStyle w:val="Hyperlink"/>
                <w:noProof/>
                <w:webHidden/>
                <w:color w:val="auto"/>
              </w:rPr>
              <w:t>8</w:t>
            </w:r>
            <w:r w:rsidR="00560DFB">
              <w:rPr>
                <w:rStyle w:val="Hyperlink"/>
                <w:noProof/>
                <w:webHidden/>
                <w:color w:val="auto"/>
              </w:rPr>
              <w:fldChar w:fldCharType="end"/>
            </w:r>
          </w:hyperlink>
        </w:p>
        <w:p w14:paraId="7B7FFE57" w14:textId="77777777" w:rsidR="00560DFB" w:rsidRDefault="00560DFB" w:rsidP="00560DFB">
          <w:pPr>
            <w:rPr>
              <w:rFonts w:ascii="Arial" w:hAnsi="Arial" w:cs="Arial"/>
            </w:rPr>
          </w:pPr>
          <w:r>
            <w:rPr>
              <w:rFonts w:ascii="Arial" w:hAnsi="Arial" w:cs="Arial"/>
              <w:b/>
              <w:bCs/>
              <w:noProof/>
            </w:rPr>
            <w:fldChar w:fldCharType="end"/>
          </w:r>
        </w:p>
      </w:sdtContent>
    </w:sdt>
    <w:p w14:paraId="784D5B58" w14:textId="77777777" w:rsidR="00560DFB" w:rsidRDefault="00560DFB" w:rsidP="00560DFB">
      <w:pPr>
        <w:pStyle w:val="Arial"/>
        <w:numPr>
          <w:ilvl w:val="0"/>
          <w:numId w:val="0"/>
        </w:numPr>
      </w:pPr>
    </w:p>
    <w:p w14:paraId="4AB63608" w14:textId="77777777" w:rsidR="00560DFB" w:rsidRDefault="00560DFB" w:rsidP="00560DFB">
      <w:pPr>
        <w:jc w:val="center"/>
        <w:rPr>
          <w:rFonts w:ascii="Arial" w:hAnsi="Arial" w:cs="Arial"/>
          <w:b/>
          <w:color w:val="FF0000"/>
          <w:sz w:val="32"/>
          <w:szCs w:val="32"/>
        </w:rPr>
      </w:pPr>
      <w:r>
        <w:rPr>
          <w:rFonts w:ascii="Arial" w:hAnsi="Arial" w:cs="Arial"/>
          <w:b/>
          <w:color w:val="FF0000"/>
          <w:sz w:val="32"/>
          <w:szCs w:val="32"/>
        </w:rPr>
        <w:t>Please delete all guidance text before forwarding to Legal.</w:t>
      </w:r>
    </w:p>
    <w:p w14:paraId="4B439C82" w14:textId="77777777" w:rsidR="00560DFB" w:rsidRDefault="00560DFB" w:rsidP="00560DFB">
      <w:pPr>
        <w:rPr>
          <w:rFonts w:ascii="Arial" w:hAnsi="Arial" w:cs="Arial"/>
        </w:rPr>
      </w:pPr>
    </w:p>
    <w:p w14:paraId="7BD80BA1" w14:textId="77777777" w:rsidR="00560DFB" w:rsidRDefault="00560DFB" w:rsidP="00560DFB">
      <w:pPr>
        <w:rPr>
          <w:rFonts w:ascii="Arial" w:hAnsi="Arial" w:cs="Arial"/>
        </w:rPr>
      </w:pPr>
    </w:p>
    <w:p w14:paraId="2A43089D" w14:textId="77777777" w:rsidR="00560DFB" w:rsidRDefault="00560DFB" w:rsidP="00560DFB">
      <w:pPr>
        <w:rPr>
          <w:rFonts w:ascii="Arial" w:hAnsi="Arial" w:cs="Arial"/>
        </w:rPr>
      </w:pPr>
    </w:p>
    <w:p w14:paraId="68AE42E1" w14:textId="77777777" w:rsidR="00560DFB" w:rsidRDefault="00560DFB" w:rsidP="00560DFB">
      <w:pPr>
        <w:rPr>
          <w:rFonts w:ascii="Arial" w:hAnsi="Arial" w:cs="Arial"/>
        </w:rPr>
      </w:pPr>
    </w:p>
    <w:p w14:paraId="00489566" w14:textId="77777777" w:rsidR="00560DFB" w:rsidRDefault="00560DFB" w:rsidP="00560DFB">
      <w:pPr>
        <w:rPr>
          <w:rFonts w:ascii="Arial" w:hAnsi="Arial" w:cs="Arial"/>
        </w:rPr>
      </w:pPr>
    </w:p>
    <w:p w14:paraId="7B980D7E" w14:textId="77777777" w:rsidR="00560DFB" w:rsidRDefault="00560DFB" w:rsidP="00560DFB">
      <w:pPr>
        <w:rPr>
          <w:rFonts w:ascii="Arial" w:hAnsi="Arial" w:cs="Arial"/>
        </w:rPr>
      </w:pPr>
    </w:p>
    <w:p w14:paraId="134A97C2" w14:textId="77777777" w:rsidR="00560DFB" w:rsidRDefault="00560DFB" w:rsidP="00560DFB">
      <w:pPr>
        <w:rPr>
          <w:rFonts w:ascii="Arial" w:hAnsi="Arial" w:cs="Arial"/>
        </w:rPr>
      </w:pPr>
    </w:p>
    <w:p w14:paraId="2FACAE71" w14:textId="77777777" w:rsidR="00560DFB" w:rsidRDefault="00560DFB" w:rsidP="00560DFB">
      <w:pPr>
        <w:rPr>
          <w:rFonts w:ascii="Arial" w:hAnsi="Arial" w:cs="Arial"/>
        </w:rPr>
      </w:pPr>
    </w:p>
    <w:p w14:paraId="0EACEB0A" w14:textId="77777777" w:rsidR="00560DFB" w:rsidRDefault="00560DFB" w:rsidP="00560DFB">
      <w:pPr>
        <w:rPr>
          <w:rFonts w:ascii="Arial" w:hAnsi="Arial" w:cs="Arial"/>
        </w:rPr>
      </w:pPr>
    </w:p>
    <w:p w14:paraId="1AC184C6" w14:textId="77777777" w:rsidR="00560DFB" w:rsidRDefault="00560DFB" w:rsidP="00560DFB">
      <w:pPr>
        <w:rPr>
          <w:rFonts w:ascii="Arial" w:hAnsi="Arial" w:cs="Arial"/>
        </w:rPr>
      </w:pPr>
    </w:p>
    <w:p w14:paraId="0D0F64DE" w14:textId="77777777" w:rsidR="00560DFB" w:rsidRDefault="00560DFB" w:rsidP="00560DFB">
      <w:pPr>
        <w:rPr>
          <w:rFonts w:ascii="Arial" w:hAnsi="Arial" w:cs="Arial"/>
        </w:rPr>
      </w:pPr>
    </w:p>
    <w:p w14:paraId="229D5053" w14:textId="3A7E982E" w:rsidR="00560DFB" w:rsidRDefault="00560DFB" w:rsidP="00560DFB">
      <w:pPr>
        <w:rPr>
          <w:rFonts w:ascii="Arial" w:hAnsi="Arial" w:cs="Arial"/>
        </w:rPr>
      </w:pPr>
    </w:p>
    <w:p w14:paraId="25A0E518" w14:textId="28818F07" w:rsidR="00DD63FD" w:rsidRDefault="00DD63FD" w:rsidP="00560DFB">
      <w:pPr>
        <w:rPr>
          <w:rFonts w:ascii="Arial" w:hAnsi="Arial" w:cs="Arial"/>
        </w:rPr>
      </w:pPr>
    </w:p>
    <w:p w14:paraId="0D58DA0F" w14:textId="24B2351D" w:rsidR="00DD63FD" w:rsidRDefault="00DD63FD" w:rsidP="00560DFB">
      <w:pPr>
        <w:rPr>
          <w:rFonts w:ascii="Arial" w:hAnsi="Arial" w:cs="Arial"/>
        </w:rPr>
      </w:pPr>
    </w:p>
    <w:p w14:paraId="63AC4DD5" w14:textId="77777777" w:rsidR="00DD63FD" w:rsidRDefault="00DD63FD" w:rsidP="00560DFB">
      <w:pPr>
        <w:rPr>
          <w:rFonts w:ascii="Arial" w:hAnsi="Arial" w:cs="Arial"/>
        </w:rPr>
      </w:pPr>
    </w:p>
    <w:p w14:paraId="081F320F" w14:textId="77777777" w:rsidR="00560DFB" w:rsidRDefault="00560DFB" w:rsidP="00560DFB">
      <w:pPr>
        <w:rPr>
          <w:rFonts w:ascii="Arial" w:hAnsi="Arial" w:cs="Arial"/>
        </w:rPr>
      </w:pPr>
    </w:p>
    <w:p w14:paraId="2FD01BE1" w14:textId="77777777" w:rsidR="00560DFB" w:rsidRDefault="00560DFB" w:rsidP="00560DFB">
      <w:pPr>
        <w:rPr>
          <w:rFonts w:ascii="Arial" w:hAnsi="Arial" w:cs="Arial"/>
        </w:rPr>
      </w:pPr>
    </w:p>
    <w:p w14:paraId="5DCA4394" w14:textId="77777777" w:rsidR="00560DFB" w:rsidRDefault="00560DFB" w:rsidP="00560DFB">
      <w:pPr>
        <w:pStyle w:val="Heading2"/>
        <w:numPr>
          <w:ilvl w:val="0"/>
          <w:numId w:val="4"/>
        </w:numPr>
        <w:shd w:val="clear" w:color="auto" w:fill="F2F2F2" w:themeFill="background1" w:themeFillShade="F2"/>
        <w:rPr>
          <w:rFonts w:ascii="Arial" w:hAnsi="Arial" w:cs="Arial"/>
          <w:b/>
          <w:bCs/>
          <w:sz w:val="24"/>
          <w:szCs w:val="24"/>
        </w:rPr>
      </w:pPr>
      <w:bookmarkStart w:id="0" w:name="_Toc70069361"/>
      <w:r>
        <w:rPr>
          <w:rFonts w:ascii="Arial" w:hAnsi="Arial" w:cs="Arial"/>
          <w:b/>
          <w:bCs/>
          <w:color w:val="auto"/>
          <w:sz w:val="24"/>
          <w:szCs w:val="24"/>
        </w:rPr>
        <w:lastRenderedPageBreak/>
        <w:t>Child/ren’s details</w:t>
      </w:r>
      <w:bookmarkEnd w:id="0"/>
      <w:r>
        <w:rPr>
          <w:rFonts w:ascii="Arial" w:hAnsi="Arial" w:cs="Arial"/>
          <w:b/>
          <w:bCs/>
          <w:color w:val="auto"/>
          <w:sz w:val="24"/>
          <w:szCs w:val="24"/>
        </w:rPr>
        <w:t xml:space="preserve"> </w:t>
      </w:r>
    </w:p>
    <w:p w14:paraId="338F717D" w14:textId="77777777" w:rsidR="00560DFB" w:rsidRDefault="00560DFB" w:rsidP="00560DFB">
      <w:pPr>
        <w:pStyle w:val="CommentText"/>
        <w:rPr>
          <w:rFonts w:cs="Arial"/>
          <w:noProof/>
          <w:szCs w:val="22"/>
        </w:rPr>
      </w:pPr>
    </w:p>
    <w:p w14:paraId="21019164" w14:textId="77777777" w:rsidR="00560DFB" w:rsidRDefault="00560DFB" w:rsidP="00560DFB">
      <w:pPr>
        <w:pStyle w:val="CommentText"/>
        <w:jc w:val="both"/>
        <w:rPr>
          <w:rFonts w:cs="Arial"/>
          <w:i/>
        </w:rPr>
      </w:pPr>
      <w:r>
        <w:rPr>
          <w:b/>
          <w:color w:val="FF0000"/>
          <w:szCs w:val="22"/>
        </w:rPr>
        <w:t xml:space="preserve">Guidance: </w:t>
      </w:r>
      <w:r>
        <w:rPr>
          <w:rFonts w:cs="Arial"/>
          <w:i/>
          <w:noProof/>
          <w:color w:val="00B0F0"/>
          <w:szCs w:val="22"/>
        </w:rPr>
        <w:t xml:space="preserve">Include any updates </w:t>
      </w:r>
      <w:r>
        <w:rPr>
          <w:rFonts w:cs="Arial"/>
          <w:i/>
          <w:color w:val="00B0F0"/>
        </w:rPr>
        <w:t xml:space="preserve">arising since the last statement or court hearing, the former details of proceedings do not need repeating. </w:t>
      </w:r>
      <w:r>
        <w:rPr>
          <w:i/>
          <w:color w:val="00B0F0"/>
          <w:szCs w:val="22"/>
        </w:rPr>
        <w:t>Please update the court on where the children have been placed during the course of proceedings; how they have been within their placement setting (which may have been remaining in the care of parents); what do we know about the children now?  Please do not write anything in this section that is better placed in Section 4 (Child Impact Analysis/ views of child).</w:t>
      </w:r>
    </w:p>
    <w:p w14:paraId="54338005" w14:textId="77777777" w:rsidR="00560DFB" w:rsidRDefault="00560DFB" w:rsidP="00560DFB">
      <w:pPr>
        <w:spacing w:after="0" w:line="240" w:lineRule="auto"/>
        <w:ind w:left="360"/>
        <w:rPr>
          <w:rFonts w:ascii="Arial" w:hAnsi="Arial" w:cs="Arial"/>
          <w:b/>
          <w:color w:val="000000" w:themeColor="text1"/>
          <w:sz w:val="24"/>
          <w:szCs w:val="24"/>
        </w:rPr>
      </w:pPr>
    </w:p>
    <w:tbl>
      <w:tblPr>
        <w:tblStyle w:val="TableGrid"/>
        <w:tblW w:w="9003" w:type="dxa"/>
        <w:jc w:val="center"/>
        <w:tblInd w:w="0" w:type="dxa"/>
        <w:tblLook w:val="04A0" w:firstRow="1" w:lastRow="0" w:firstColumn="1" w:lastColumn="0" w:noHBand="0" w:noVBand="1"/>
      </w:tblPr>
      <w:tblGrid>
        <w:gridCol w:w="9003"/>
      </w:tblGrid>
      <w:tr w:rsidR="00560DFB" w14:paraId="15361C73" w14:textId="77777777" w:rsidTr="00560DFB">
        <w:trPr>
          <w:trHeight w:val="1413"/>
          <w:jc w:val="center"/>
        </w:trPr>
        <w:tc>
          <w:tcPr>
            <w:tcW w:w="9003" w:type="dxa"/>
            <w:tcBorders>
              <w:top w:val="single" w:sz="4" w:space="0" w:color="auto"/>
              <w:left w:val="single" w:sz="4" w:space="0" w:color="auto"/>
              <w:bottom w:val="single" w:sz="4" w:space="0" w:color="auto"/>
              <w:right w:val="single" w:sz="4" w:space="0" w:color="auto"/>
            </w:tcBorders>
          </w:tcPr>
          <w:p w14:paraId="56C31FB9" w14:textId="77777777" w:rsidR="00560DFB" w:rsidRDefault="00560DFB">
            <w:pPr>
              <w:pStyle w:val="Default"/>
              <w:rPr>
                <w:color w:val="000000" w:themeColor="text1"/>
                <w:sz w:val="22"/>
                <w:szCs w:val="22"/>
                <w:lang w:eastAsia="en-US"/>
              </w:rPr>
            </w:pPr>
          </w:p>
          <w:p w14:paraId="16A4E93B" w14:textId="77777777" w:rsidR="00560DFB" w:rsidRDefault="00560DFB">
            <w:pPr>
              <w:pStyle w:val="Default"/>
              <w:jc w:val="both"/>
              <w:rPr>
                <w:color w:val="000000" w:themeColor="text1"/>
                <w:sz w:val="22"/>
                <w:szCs w:val="22"/>
                <w:lang w:eastAsia="en-US"/>
              </w:rPr>
            </w:pPr>
          </w:p>
          <w:p w14:paraId="4F943AEC" w14:textId="77777777" w:rsidR="00560DFB" w:rsidRDefault="00560DFB">
            <w:pPr>
              <w:pStyle w:val="Default"/>
              <w:jc w:val="both"/>
              <w:rPr>
                <w:color w:val="000000" w:themeColor="text1"/>
                <w:sz w:val="22"/>
                <w:szCs w:val="22"/>
                <w:lang w:eastAsia="en-US"/>
              </w:rPr>
            </w:pPr>
          </w:p>
          <w:p w14:paraId="04A55C4F" w14:textId="77777777" w:rsidR="00560DFB" w:rsidRDefault="00560DFB">
            <w:pPr>
              <w:pStyle w:val="Default"/>
              <w:jc w:val="both"/>
              <w:rPr>
                <w:color w:val="000000" w:themeColor="text1"/>
                <w:sz w:val="22"/>
                <w:szCs w:val="22"/>
                <w:lang w:eastAsia="en-US"/>
              </w:rPr>
            </w:pPr>
          </w:p>
          <w:p w14:paraId="56D2FDBE" w14:textId="77777777" w:rsidR="00560DFB" w:rsidRDefault="00560DFB">
            <w:pPr>
              <w:pStyle w:val="Default"/>
              <w:jc w:val="both"/>
              <w:rPr>
                <w:color w:val="000000" w:themeColor="text1"/>
                <w:sz w:val="22"/>
                <w:szCs w:val="22"/>
                <w:lang w:eastAsia="en-US"/>
              </w:rPr>
            </w:pPr>
          </w:p>
          <w:p w14:paraId="775D40F4" w14:textId="77777777" w:rsidR="00560DFB" w:rsidRDefault="00560DFB">
            <w:pPr>
              <w:pStyle w:val="Default"/>
              <w:jc w:val="both"/>
              <w:rPr>
                <w:color w:val="000000" w:themeColor="text1"/>
                <w:sz w:val="22"/>
                <w:szCs w:val="22"/>
                <w:lang w:eastAsia="en-US"/>
              </w:rPr>
            </w:pPr>
          </w:p>
          <w:p w14:paraId="4F91D62A" w14:textId="77777777" w:rsidR="00560DFB" w:rsidRDefault="00560DFB">
            <w:pPr>
              <w:pStyle w:val="Default"/>
              <w:jc w:val="both"/>
              <w:rPr>
                <w:color w:val="000000" w:themeColor="text1"/>
                <w:sz w:val="22"/>
                <w:szCs w:val="22"/>
                <w:lang w:eastAsia="en-US"/>
              </w:rPr>
            </w:pPr>
          </w:p>
          <w:p w14:paraId="28D1D71C" w14:textId="77777777" w:rsidR="00560DFB" w:rsidRDefault="00560DFB">
            <w:pPr>
              <w:pStyle w:val="Default"/>
              <w:rPr>
                <w:color w:val="000000" w:themeColor="text1"/>
                <w:sz w:val="22"/>
                <w:szCs w:val="22"/>
                <w:lang w:eastAsia="en-US"/>
              </w:rPr>
            </w:pPr>
          </w:p>
        </w:tc>
      </w:tr>
    </w:tbl>
    <w:p w14:paraId="57EE21FF" w14:textId="77777777" w:rsidR="00560DFB" w:rsidRDefault="00560DFB" w:rsidP="00560DFB">
      <w:pPr>
        <w:rPr>
          <w:rFonts w:ascii="Arial" w:hAnsi="Arial" w:cs="Arial"/>
        </w:rPr>
      </w:pPr>
    </w:p>
    <w:p w14:paraId="659B12A5" w14:textId="77777777" w:rsidR="00560DFB" w:rsidRDefault="00560DFB" w:rsidP="00560DFB">
      <w:pPr>
        <w:pStyle w:val="Heading2"/>
        <w:numPr>
          <w:ilvl w:val="0"/>
          <w:numId w:val="4"/>
        </w:numPr>
        <w:shd w:val="clear" w:color="auto" w:fill="F2F2F2" w:themeFill="background1" w:themeFillShade="F2"/>
        <w:rPr>
          <w:rFonts w:ascii="Arial" w:hAnsi="Arial" w:cs="Arial"/>
          <w:b/>
          <w:bCs/>
          <w:color w:val="auto"/>
          <w:sz w:val="24"/>
          <w:szCs w:val="24"/>
        </w:rPr>
      </w:pPr>
      <w:bookmarkStart w:id="1" w:name="_Toc70069362"/>
      <w:r>
        <w:rPr>
          <w:rFonts w:ascii="Arial" w:hAnsi="Arial" w:cs="Arial"/>
          <w:b/>
          <w:bCs/>
          <w:color w:val="auto"/>
          <w:sz w:val="24"/>
          <w:szCs w:val="24"/>
        </w:rPr>
        <w:t>The Social Work chronology</w:t>
      </w:r>
      <w:bookmarkEnd w:id="1"/>
      <w:r>
        <w:rPr>
          <w:rFonts w:ascii="Arial" w:hAnsi="Arial" w:cs="Arial"/>
          <w:b/>
          <w:bCs/>
          <w:color w:val="auto"/>
          <w:sz w:val="24"/>
          <w:szCs w:val="24"/>
        </w:rPr>
        <w:t xml:space="preserve"> </w:t>
      </w:r>
    </w:p>
    <w:p w14:paraId="09272A13" w14:textId="77777777" w:rsidR="00560DFB" w:rsidRDefault="00560DFB" w:rsidP="00560DFB">
      <w:pPr>
        <w:pStyle w:val="Arial"/>
        <w:numPr>
          <w:ilvl w:val="0"/>
          <w:numId w:val="0"/>
        </w:numPr>
        <w:rPr>
          <w:lang w:eastAsia="en-GB"/>
        </w:rPr>
      </w:pPr>
    </w:p>
    <w:p w14:paraId="3E85BE1E" w14:textId="77777777" w:rsidR="00560DFB" w:rsidRDefault="00560DFB" w:rsidP="00560DFB">
      <w:pPr>
        <w:pStyle w:val="CommentText"/>
        <w:jc w:val="both"/>
        <w:rPr>
          <w:rFonts w:cs="Arial"/>
          <w:noProof/>
          <w:szCs w:val="22"/>
        </w:rPr>
      </w:pPr>
      <w:r>
        <w:rPr>
          <w:b/>
          <w:color w:val="FF0000"/>
          <w:szCs w:val="22"/>
        </w:rPr>
        <w:t xml:space="preserve">Guidance: </w:t>
      </w:r>
      <w:r>
        <w:rPr>
          <w:rFonts w:cs="Arial"/>
          <w:i/>
          <w:noProof/>
          <w:color w:val="00B0F0"/>
          <w:szCs w:val="22"/>
        </w:rPr>
        <w:t>Record significant changes or events arising since the last statement was filed here. If there are lots of events for a chronology then you may wish to use the chronology at the end of the report and highlight the most significant events in this section.</w:t>
      </w:r>
    </w:p>
    <w:p w14:paraId="2BDB6CFA" w14:textId="77777777" w:rsidR="00560DFB" w:rsidRDefault="00560DFB" w:rsidP="00560DFB">
      <w:pPr>
        <w:spacing w:after="0" w:line="240" w:lineRule="auto"/>
        <w:rPr>
          <w:rFonts w:ascii="Arial" w:hAnsi="Arial" w:cs="Arial"/>
          <w:b/>
          <w:color w:val="000000" w:themeColor="text1"/>
          <w:sz w:val="24"/>
          <w:szCs w:val="24"/>
        </w:rPr>
      </w:pPr>
    </w:p>
    <w:tbl>
      <w:tblPr>
        <w:tblStyle w:val="TableGrid"/>
        <w:tblW w:w="9003" w:type="dxa"/>
        <w:jc w:val="center"/>
        <w:tblInd w:w="0" w:type="dxa"/>
        <w:tblLook w:val="04A0" w:firstRow="1" w:lastRow="0" w:firstColumn="1" w:lastColumn="0" w:noHBand="0" w:noVBand="1"/>
      </w:tblPr>
      <w:tblGrid>
        <w:gridCol w:w="9003"/>
      </w:tblGrid>
      <w:tr w:rsidR="00560DFB" w14:paraId="7408DC5F" w14:textId="77777777" w:rsidTr="00560DFB">
        <w:trPr>
          <w:trHeight w:val="1413"/>
          <w:jc w:val="center"/>
        </w:trPr>
        <w:tc>
          <w:tcPr>
            <w:tcW w:w="9003" w:type="dxa"/>
            <w:tcBorders>
              <w:top w:val="single" w:sz="4" w:space="0" w:color="auto"/>
              <w:left w:val="single" w:sz="4" w:space="0" w:color="auto"/>
              <w:bottom w:val="single" w:sz="4" w:space="0" w:color="auto"/>
              <w:right w:val="single" w:sz="4" w:space="0" w:color="auto"/>
            </w:tcBorders>
          </w:tcPr>
          <w:p w14:paraId="1BF071C3" w14:textId="77777777" w:rsidR="00560DFB" w:rsidRDefault="00560DFB">
            <w:pPr>
              <w:pStyle w:val="Default"/>
              <w:jc w:val="both"/>
              <w:rPr>
                <w:color w:val="000000" w:themeColor="text1"/>
                <w:sz w:val="22"/>
                <w:szCs w:val="22"/>
                <w:lang w:eastAsia="en-US"/>
              </w:rPr>
            </w:pPr>
          </w:p>
          <w:p w14:paraId="72490F7E" w14:textId="77777777" w:rsidR="00560DFB" w:rsidRDefault="00560DFB">
            <w:pPr>
              <w:pStyle w:val="Default"/>
              <w:jc w:val="both"/>
              <w:rPr>
                <w:color w:val="000000" w:themeColor="text1"/>
                <w:sz w:val="22"/>
                <w:szCs w:val="22"/>
                <w:lang w:eastAsia="en-US"/>
              </w:rPr>
            </w:pPr>
          </w:p>
          <w:p w14:paraId="77E443D0" w14:textId="77777777" w:rsidR="00560DFB" w:rsidRDefault="00560DFB">
            <w:pPr>
              <w:pStyle w:val="Default"/>
              <w:jc w:val="both"/>
              <w:rPr>
                <w:color w:val="000000" w:themeColor="text1"/>
                <w:sz w:val="22"/>
                <w:szCs w:val="22"/>
                <w:lang w:eastAsia="en-US"/>
              </w:rPr>
            </w:pPr>
          </w:p>
          <w:p w14:paraId="0B0A8A43" w14:textId="77777777" w:rsidR="00560DFB" w:rsidRDefault="00560DFB">
            <w:pPr>
              <w:pStyle w:val="Default"/>
              <w:jc w:val="both"/>
              <w:rPr>
                <w:color w:val="000000" w:themeColor="text1"/>
                <w:sz w:val="22"/>
                <w:szCs w:val="22"/>
                <w:lang w:eastAsia="en-US"/>
              </w:rPr>
            </w:pPr>
          </w:p>
          <w:p w14:paraId="2E66DE05" w14:textId="77777777" w:rsidR="00560DFB" w:rsidRDefault="00560DFB">
            <w:pPr>
              <w:pStyle w:val="Default"/>
              <w:jc w:val="both"/>
              <w:rPr>
                <w:color w:val="000000" w:themeColor="text1"/>
                <w:sz w:val="22"/>
                <w:szCs w:val="22"/>
                <w:lang w:eastAsia="en-US"/>
              </w:rPr>
            </w:pPr>
          </w:p>
          <w:p w14:paraId="3B6029B4" w14:textId="77777777" w:rsidR="00560DFB" w:rsidRDefault="00560DFB">
            <w:pPr>
              <w:pStyle w:val="Default"/>
              <w:jc w:val="both"/>
              <w:rPr>
                <w:color w:val="000000" w:themeColor="text1"/>
                <w:sz w:val="22"/>
                <w:szCs w:val="22"/>
                <w:lang w:eastAsia="en-US"/>
              </w:rPr>
            </w:pPr>
          </w:p>
          <w:p w14:paraId="732CA798" w14:textId="77777777" w:rsidR="00560DFB" w:rsidRDefault="00560DFB">
            <w:pPr>
              <w:pStyle w:val="Default"/>
              <w:jc w:val="both"/>
              <w:rPr>
                <w:color w:val="000000" w:themeColor="text1"/>
                <w:sz w:val="22"/>
                <w:szCs w:val="22"/>
                <w:lang w:eastAsia="en-US"/>
              </w:rPr>
            </w:pPr>
          </w:p>
          <w:p w14:paraId="13265DD2" w14:textId="77777777" w:rsidR="00560DFB" w:rsidRDefault="00560DFB">
            <w:pPr>
              <w:pStyle w:val="Default"/>
              <w:jc w:val="both"/>
              <w:rPr>
                <w:color w:val="000000" w:themeColor="text1"/>
                <w:sz w:val="22"/>
                <w:szCs w:val="22"/>
                <w:lang w:eastAsia="en-US"/>
              </w:rPr>
            </w:pPr>
          </w:p>
          <w:p w14:paraId="41E9EE79" w14:textId="77777777" w:rsidR="00560DFB" w:rsidRDefault="00560DFB">
            <w:pPr>
              <w:pStyle w:val="Default"/>
              <w:jc w:val="both"/>
              <w:rPr>
                <w:color w:val="000000" w:themeColor="text1"/>
                <w:sz w:val="22"/>
                <w:szCs w:val="22"/>
                <w:lang w:eastAsia="en-US"/>
              </w:rPr>
            </w:pPr>
          </w:p>
          <w:p w14:paraId="466E5FBD" w14:textId="77777777" w:rsidR="00560DFB" w:rsidRDefault="00560DFB">
            <w:pPr>
              <w:pStyle w:val="Default"/>
              <w:jc w:val="both"/>
              <w:rPr>
                <w:color w:val="000000" w:themeColor="text1"/>
                <w:sz w:val="22"/>
                <w:szCs w:val="22"/>
                <w:lang w:eastAsia="en-US"/>
              </w:rPr>
            </w:pPr>
          </w:p>
          <w:p w14:paraId="135BAFF4" w14:textId="77777777" w:rsidR="00560DFB" w:rsidRDefault="00560DFB">
            <w:pPr>
              <w:pStyle w:val="Default"/>
              <w:jc w:val="both"/>
              <w:rPr>
                <w:color w:val="000000" w:themeColor="text1"/>
                <w:sz w:val="22"/>
                <w:szCs w:val="22"/>
                <w:lang w:eastAsia="en-US"/>
              </w:rPr>
            </w:pPr>
          </w:p>
          <w:p w14:paraId="3F79D265" w14:textId="77777777" w:rsidR="00560DFB" w:rsidRDefault="00560DFB">
            <w:pPr>
              <w:pStyle w:val="Default"/>
              <w:jc w:val="both"/>
              <w:rPr>
                <w:color w:val="000000" w:themeColor="text1"/>
                <w:sz w:val="22"/>
                <w:szCs w:val="22"/>
                <w:lang w:eastAsia="en-US"/>
              </w:rPr>
            </w:pPr>
          </w:p>
          <w:p w14:paraId="3F8953B8" w14:textId="77777777" w:rsidR="00560DFB" w:rsidRDefault="00560DFB">
            <w:pPr>
              <w:pStyle w:val="Default"/>
              <w:jc w:val="both"/>
              <w:rPr>
                <w:color w:val="000000" w:themeColor="text1"/>
                <w:sz w:val="22"/>
                <w:szCs w:val="22"/>
                <w:lang w:eastAsia="en-US"/>
              </w:rPr>
            </w:pPr>
          </w:p>
          <w:p w14:paraId="125D8A52" w14:textId="77777777" w:rsidR="00560DFB" w:rsidRDefault="00560DFB">
            <w:pPr>
              <w:pStyle w:val="Default"/>
              <w:jc w:val="both"/>
              <w:rPr>
                <w:color w:val="000000" w:themeColor="text1"/>
                <w:sz w:val="22"/>
                <w:szCs w:val="22"/>
                <w:lang w:eastAsia="en-US"/>
              </w:rPr>
            </w:pPr>
          </w:p>
          <w:p w14:paraId="2990226A" w14:textId="77777777" w:rsidR="00560DFB" w:rsidRDefault="00560DFB">
            <w:pPr>
              <w:pStyle w:val="Default"/>
              <w:jc w:val="both"/>
              <w:rPr>
                <w:color w:val="000000" w:themeColor="text1"/>
                <w:sz w:val="22"/>
                <w:szCs w:val="22"/>
                <w:lang w:eastAsia="en-US"/>
              </w:rPr>
            </w:pPr>
          </w:p>
          <w:p w14:paraId="1984FFF2" w14:textId="77777777" w:rsidR="00560DFB" w:rsidRDefault="00560DFB">
            <w:pPr>
              <w:pStyle w:val="Default"/>
              <w:jc w:val="both"/>
              <w:rPr>
                <w:color w:val="000000" w:themeColor="text1"/>
                <w:sz w:val="22"/>
                <w:szCs w:val="22"/>
                <w:lang w:eastAsia="en-US"/>
              </w:rPr>
            </w:pPr>
          </w:p>
          <w:p w14:paraId="1E5BACAD" w14:textId="77777777" w:rsidR="00560DFB" w:rsidRDefault="00560DFB">
            <w:pPr>
              <w:pStyle w:val="Default"/>
              <w:jc w:val="both"/>
              <w:rPr>
                <w:color w:val="000000" w:themeColor="text1"/>
                <w:sz w:val="22"/>
                <w:szCs w:val="22"/>
                <w:lang w:eastAsia="en-US"/>
              </w:rPr>
            </w:pPr>
          </w:p>
          <w:p w14:paraId="3DFC2072" w14:textId="77777777" w:rsidR="00560DFB" w:rsidRDefault="00560DFB">
            <w:pPr>
              <w:pStyle w:val="Default"/>
              <w:jc w:val="both"/>
              <w:rPr>
                <w:color w:val="000000" w:themeColor="text1"/>
                <w:sz w:val="22"/>
                <w:szCs w:val="22"/>
                <w:lang w:eastAsia="en-US"/>
              </w:rPr>
            </w:pPr>
          </w:p>
          <w:p w14:paraId="0C7586B7" w14:textId="77777777" w:rsidR="00560DFB" w:rsidRDefault="00560DFB">
            <w:pPr>
              <w:pStyle w:val="Default"/>
              <w:jc w:val="both"/>
              <w:rPr>
                <w:color w:val="000000" w:themeColor="text1"/>
                <w:sz w:val="22"/>
                <w:szCs w:val="22"/>
                <w:lang w:eastAsia="en-US"/>
              </w:rPr>
            </w:pPr>
          </w:p>
          <w:p w14:paraId="13BDD108" w14:textId="77777777" w:rsidR="00560DFB" w:rsidRDefault="00560DFB">
            <w:pPr>
              <w:pStyle w:val="Default"/>
              <w:rPr>
                <w:color w:val="000000" w:themeColor="text1"/>
                <w:sz w:val="22"/>
                <w:szCs w:val="22"/>
                <w:lang w:eastAsia="en-US"/>
              </w:rPr>
            </w:pPr>
          </w:p>
        </w:tc>
      </w:tr>
    </w:tbl>
    <w:p w14:paraId="12FB18C2" w14:textId="77777777" w:rsidR="00560DFB" w:rsidRDefault="00560DFB" w:rsidP="00560DFB">
      <w:pPr>
        <w:rPr>
          <w:rFonts w:ascii="Arial" w:hAnsi="Arial" w:cs="Arial"/>
        </w:rPr>
      </w:pPr>
    </w:p>
    <w:p w14:paraId="45F181D9" w14:textId="6432DC56" w:rsidR="00560DFB" w:rsidRDefault="00560DFB" w:rsidP="00560DFB">
      <w:pPr>
        <w:rPr>
          <w:rFonts w:ascii="Arial" w:hAnsi="Arial" w:cs="Arial"/>
        </w:rPr>
      </w:pPr>
    </w:p>
    <w:p w14:paraId="0E3BC808" w14:textId="267586E4" w:rsidR="00DD63FD" w:rsidRDefault="00DD63FD" w:rsidP="00560DFB">
      <w:pPr>
        <w:rPr>
          <w:rFonts w:ascii="Arial" w:hAnsi="Arial" w:cs="Arial"/>
        </w:rPr>
      </w:pPr>
    </w:p>
    <w:p w14:paraId="05C4A436" w14:textId="6902D9CE" w:rsidR="00DD63FD" w:rsidRDefault="00DD63FD" w:rsidP="00560DFB">
      <w:pPr>
        <w:rPr>
          <w:rFonts w:ascii="Arial" w:hAnsi="Arial" w:cs="Arial"/>
        </w:rPr>
      </w:pPr>
    </w:p>
    <w:p w14:paraId="2D6A9B17" w14:textId="77777777" w:rsidR="00DD63FD" w:rsidRDefault="00DD63FD" w:rsidP="00560DFB">
      <w:pPr>
        <w:rPr>
          <w:rFonts w:ascii="Arial" w:hAnsi="Arial" w:cs="Arial"/>
        </w:rPr>
      </w:pPr>
    </w:p>
    <w:p w14:paraId="5D0F4496" w14:textId="77777777" w:rsidR="00560DFB" w:rsidRDefault="00560DFB" w:rsidP="00560DFB">
      <w:pPr>
        <w:pStyle w:val="Heading2"/>
        <w:numPr>
          <w:ilvl w:val="0"/>
          <w:numId w:val="4"/>
        </w:numPr>
        <w:shd w:val="clear" w:color="auto" w:fill="F2F2F2" w:themeFill="background1" w:themeFillShade="F2"/>
        <w:rPr>
          <w:rFonts w:ascii="Arial" w:hAnsi="Arial" w:cs="Arial"/>
          <w:b/>
          <w:bCs/>
          <w:color w:val="auto"/>
          <w:sz w:val="24"/>
          <w:szCs w:val="24"/>
        </w:rPr>
      </w:pPr>
      <w:bookmarkStart w:id="2" w:name="_Toc70069363"/>
      <w:r>
        <w:rPr>
          <w:rFonts w:ascii="Arial" w:hAnsi="Arial" w:cs="Arial"/>
          <w:b/>
          <w:bCs/>
          <w:color w:val="auto"/>
          <w:sz w:val="24"/>
          <w:szCs w:val="24"/>
        </w:rPr>
        <w:lastRenderedPageBreak/>
        <w:t>Analysis of risk and protective factors</w:t>
      </w:r>
      <w:bookmarkEnd w:id="2"/>
    </w:p>
    <w:p w14:paraId="2DC717C5" w14:textId="77777777" w:rsidR="00560DFB" w:rsidRDefault="00560DFB" w:rsidP="00560DFB">
      <w:pPr>
        <w:jc w:val="both"/>
        <w:rPr>
          <w:rFonts w:ascii="Arial" w:hAnsi="Arial" w:cs="Arial"/>
          <w:b/>
          <w:color w:val="FF0000"/>
        </w:rPr>
      </w:pPr>
    </w:p>
    <w:p w14:paraId="49E79BE9" w14:textId="77777777" w:rsidR="00560DFB" w:rsidRDefault="00560DFB" w:rsidP="00560DFB">
      <w:pPr>
        <w:jc w:val="both"/>
        <w:rPr>
          <w:rFonts w:ascii="Arial" w:hAnsi="Arial" w:cs="Arial"/>
          <w:i/>
          <w:color w:val="00B0F0"/>
        </w:rPr>
      </w:pPr>
      <w:r>
        <w:rPr>
          <w:rFonts w:ascii="Arial" w:hAnsi="Arial" w:cs="Arial"/>
          <w:b/>
          <w:color w:val="FF0000"/>
        </w:rPr>
        <w:t>Guidance:</w:t>
      </w:r>
      <w:r>
        <w:rPr>
          <w:b/>
          <w:color w:val="FF0000"/>
        </w:rPr>
        <w:t xml:space="preserve"> </w:t>
      </w:r>
      <w:r>
        <w:rPr>
          <w:rFonts w:ascii="Arial" w:hAnsi="Arial" w:cs="Arial"/>
          <w:i/>
          <w:color w:val="00B0F0"/>
        </w:rPr>
        <w:t xml:space="preserve">It may be that within this section you wish to succinctly outline those risk factors which brought this matter to the court.  You can then set out what  risk factors remain; what if any changes have been achieved; have any of those risk factors been mitigate and if so how?  </w:t>
      </w:r>
    </w:p>
    <w:p w14:paraId="55550E16" w14:textId="77777777" w:rsidR="00560DFB" w:rsidRDefault="00560DFB" w:rsidP="00560DFB">
      <w:pPr>
        <w:jc w:val="both"/>
        <w:rPr>
          <w:rFonts w:ascii="Arial" w:eastAsia="Times New Roman" w:hAnsi="Arial" w:cs="Arial"/>
          <w:noProof/>
        </w:rPr>
      </w:pPr>
      <w:r>
        <w:rPr>
          <w:rFonts w:ascii="Arial" w:hAnsi="Arial" w:cs="Arial"/>
          <w:i/>
          <w:color w:val="00B0F0"/>
        </w:rPr>
        <w:t>If the final hearing is a composite hearing (with a Fact Finding only taking place at that stage) then you will need to consider risk and protective factors both also if findings are made and if no findings are made.</w:t>
      </w:r>
      <w:r>
        <w:rPr>
          <w:color w:val="00B0F0"/>
        </w:rPr>
        <w:t xml:space="preserve">   This will, in effect, be an 'either' / 'or' analysis. </w:t>
      </w:r>
      <w:r>
        <w:rPr>
          <w:rFonts w:ascii="Arial" w:eastAsia="Times New Roman" w:hAnsi="Arial" w:cs="Arial"/>
          <w:noProof/>
        </w:rPr>
        <w:br/>
      </w:r>
    </w:p>
    <w:p w14:paraId="3B0A5708" w14:textId="77777777" w:rsidR="00560DFB" w:rsidRDefault="00560DFB" w:rsidP="00560DFB">
      <w:pPr>
        <w:rPr>
          <w:rFonts w:ascii="Arial" w:eastAsia="Times New Roman" w:hAnsi="Arial" w:cs="Arial"/>
          <w:noProof/>
        </w:rPr>
      </w:pPr>
      <w:r>
        <w:rPr>
          <w:rFonts w:ascii="Arial" w:eastAsia="Times New Roman" w:hAnsi="Arial" w:cs="Arial"/>
          <w:noProof/>
        </w:rPr>
        <w:t xml:space="preserve">Final position. </w:t>
      </w:r>
    </w:p>
    <w:tbl>
      <w:tblPr>
        <w:tblStyle w:val="TableGrid"/>
        <w:tblW w:w="9003" w:type="dxa"/>
        <w:jc w:val="center"/>
        <w:tblInd w:w="0" w:type="dxa"/>
        <w:tblLook w:val="04A0" w:firstRow="1" w:lastRow="0" w:firstColumn="1" w:lastColumn="0" w:noHBand="0" w:noVBand="1"/>
      </w:tblPr>
      <w:tblGrid>
        <w:gridCol w:w="9003"/>
      </w:tblGrid>
      <w:tr w:rsidR="00560DFB" w14:paraId="549BDB4B" w14:textId="77777777" w:rsidTr="00560DFB">
        <w:trPr>
          <w:trHeight w:val="1413"/>
          <w:jc w:val="center"/>
        </w:trPr>
        <w:tc>
          <w:tcPr>
            <w:tcW w:w="9003" w:type="dxa"/>
            <w:tcBorders>
              <w:top w:val="single" w:sz="4" w:space="0" w:color="auto"/>
              <w:left w:val="single" w:sz="4" w:space="0" w:color="auto"/>
              <w:bottom w:val="single" w:sz="4" w:space="0" w:color="auto"/>
              <w:right w:val="single" w:sz="4" w:space="0" w:color="auto"/>
            </w:tcBorders>
          </w:tcPr>
          <w:p w14:paraId="16B99D1C" w14:textId="77777777" w:rsidR="00560DFB" w:rsidRDefault="00560DFB">
            <w:pPr>
              <w:pStyle w:val="Default"/>
              <w:jc w:val="both"/>
              <w:rPr>
                <w:color w:val="000000" w:themeColor="text1"/>
                <w:sz w:val="22"/>
                <w:szCs w:val="22"/>
                <w:lang w:eastAsia="en-US"/>
              </w:rPr>
            </w:pPr>
          </w:p>
          <w:p w14:paraId="69CCEE6C" w14:textId="77777777" w:rsidR="00560DFB" w:rsidRDefault="00560DFB">
            <w:pPr>
              <w:pStyle w:val="Default"/>
              <w:jc w:val="both"/>
              <w:rPr>
                <w:color w:val="000000" w:themeColor="text1"/>
                <w:sz w:val="22"/>
                <w:szCs w:val="22"/>
                <w:lang w:eastAsia="en-US"/>
              </w:rPr>
            </w:pPr>
          </w:p>
          <w:p w14:paraId="75E3885D" w14:textId="77777777" w:rsidR="00560DFB" w:rsidRDefault="00560DFB">
            <w:pPr>
              <w:pStyle w:val="Default"/>
              <w:jc w:val="both"/>
              <w:rPr>
                <w:color w:val="000000" w:themeColor="text1"/>
                <w:sz w:val="22"/>
                <w:szCs w:val="22"/>
                <w:lang w:eastAsia="en-US"/>
              </w:rPr>
            </w:pPr>
          </w:p>
          <w:p w14:paraId="34F33D8A" w14:textId="77777777" w:rsidR="00560DFB" w:rsidRDefault="00560DFB">
            <w:pPr>
              <w:pStyle w:val="Default"/>
              <w:jc w:val="both"/>
              <w:rPr>
                <w:color w:val="000000" w:themeColor="text1"/>
                <w:sz w:val="22"/>
                <w:szCs w:val="22"/>
                <w:lang w:eastAsia="en-US"/>
              </w:rPr>
            </w:pPr>
          </w:p>
          <w:p w14:paraId="728CA462" w14:textId="77777777" w:rsidR="00560DFB" w:rsidRDefault="00560DFB">
            <w:pPr>
              <w:pStyle w:val="Default"/>
              <w:jc w:val="both"/>
              <w:rPr>
                <w:color w:val="000000" w:themeColor="text1"/>
                <w:sz w:val="22"/>
                <w:szCs w:val="22"/>
                <w:lang w:eastAsia="en-US"/>
              </w:rPr>
            </w:pPr>
          </w:p>
          <w:p w14:paraId="188B27DC" w14:textId="77777777" w:rsidR="00560DFB" w:rsidRDefault="00560DFB">
            <w:pPr>
              <w:pStyle w:val="Default"/>
              <w:jc w:val="both"/>
              <w:rPr>
                <w:color w:val="000000" w:themeColor="text1"/>
                <w:sz w:val="22"/>
                <w:szCs w:val="22"/>
                <w:lang w:eastAsia="en-US"/>
              </w:rPr>
            </w:pPr>
          </w:p>
          <w:p w14:paraId="2D84D7E6" w14:textId="77777777" w:rsidR="00560DFB" w:rsidRDefault="00560DFB">
            <w:pPr>
              <w:pStyle w:val="Default"/>
              <w:jc w:val="both"/>
              <w:rPr>
                <w:color w:val="000000" w:themeColor="text1"/>
                <w:sz w:val="22"/>
                <w:szCs w:val="22"/>
                <w:lang w:eastAsia="en-US"/>
              </w:rPr>
            </w:pPr>
          </w:p>
          <w:p w14:paraId="5C5B5623" w14:textId="77777777" w:rsidR="00560DFB" w:rsidRDefault="00560DFB">
            <w:pPr>
              <w:pStyle w:val="Default"/>
              <w:jc w:val="both"/>
              <w:rPr>
                <w:color w:val="000000" w:themeColor="text1"/>
                <w:sz w:val="22"/>
                <w:szCs w:val="22"/>
                <w:lang w:eastAsia="en-US"/>
              </w:rPr>
            </w:pPr>
          </w:p>
          <w:p w14:paraId="370476C6" w14:textId="77777777" w:rsidR="00560DFB" w:rsidRDefault="00560DFB">
            <w:pPr>
              <w:pStyle w:val="Default"/>
              <w:jc w:val="both"/>
              <w:rPr>
                <w:color w:val="000000" w:themeColor="text1"/>
                <w:sz w:val="22"/>
                <w:szCs w:val="22"/>
                <w:lang w:eastAsia="en-US"/>
              </w:rPr>
            </w:pPr>
          </w:p>
          <w:p w14:paraId="414D5FA6" w14:textId="77777777" w:rsidR="00560DFB" w:rsidRDefault="00560DFB">
            <w:pPr>
              <w:pStyle w:val="Default"/>
              <w:jc w:val="both"/>
              <w:rPr>
                <w:color w:val="000000" w:themeColor="text1"/>
                <w:sz w:val="22"/>
                <w:szCs w:val="22"/>
                <w:lang w:eastAsia="en-US"/>
              </w:rPr>
            </w:pPr>
          </w:p>
          <w:p w14:paraId="505B355A" w14:textId="77777777" w:rsidR="00560DFB" w:rsidRDefault="00560DFB">
            <w:pPr>
              <w:pStyle w:val="Default"/>
              <w:jc w:val="both"/>
              <w:rPr>
                <w:color w:val="000000" w:themeColor="text1"/>
                <w:sz w:val="22"/>
                <w:szCs w:val="22"/>
                <w:lang w:eastAsia="en-US"/>
              </w:rPr>
            </w:pPr>
          </w:p>
          <w:p w14:paraId="561A9390" w14:textId="77777777" w:rsidR="00560DFB" w:rsidRDefault="00560DFB">
            <w:pPr>
              <w:pStyle w:val="Default"/>
              <w:rPr>
                <w:color w:val="000000" w:themeColor="text1"/>
                <w:sz w:val="22"/>
                <w:szCs w:val="22"/>
                <w:lang w:eastAsia="en-US"/>
              </w:rPr>
            </w:pPr>
          </w:p>
        </w:tc>
      </w:tr>
    </w:tbl>
    <w:p w14:paraId="7A38C03B" w14:textId="77777777" w:rsidR="00560DFB" w:rsidRDefault="00560DFB" w:rsidP="00560DFB">
      <w:pPr>
        <w:rPr>
          <w:rFonts w:ascii="Arial" w:hAnsi="Arial" w:cs="Arial"/>
        </w:rPr>
      </w:pPr>
    </w:p>
    <w:p w14:paraId="6E339E87" w14:textId="77777777" w:rsidR="00560DFB" w:rsidRDefault="00560DFB" w:rsidP="00560DFB">
      <w:pPr>
        <w:pStyle w:val="Heading2"/>
        <w:numPr>
          <w:ilvl w:val="0"/>
          <w:numId w:val="4"/>
        </w:numPr>
        <w:shd w:val="clear" w:color="auto" w:fill="F2F2F2" w:themeFill="background1" w:themeFillShade="F2"/>
        <w:rPr>
          <w:rFonts w:ascii="Arial" w:hAnsi="Arial" w:cs="Arial"/>
          <w:b/>
          <w:bCs/>
          <w:color w:val="auto"/>
          <w:sz w:val="24"/>
          <w:szCs w:val="24"/>
        </w:rPr>
      </w:pPr>
      <w:bookmarkStart w:id="3" w:name="_Toc70069364"/>
      <w:r>
        <w:rPr>
          <w:rFonts w:ascii="Arial" w:hAnsi="Arial" w:cs="Arial"/>
          <w:b/>
          <w:bCs/>
          <w:color w:val="auto"/>
          <w:sz w:val="24"/>
          <w:szCs w:val="24"/>
        </w:rPr>
        <w:t>Child impact analysis and child/ren’s views</w:t>
      </w:r>
      <w:bookmarkEnd w:id="3"/>
    </w:p>
    <w:p w14:paraId="4D558E10" w14:textId="77777777" w:rsidR="00560DFB" w:rsidRDefault="00560DFB" w:rsidP="00560DFB">
      <w:pPr>
        <w:jc w:val="both"/>
        <w:rPr>
          <w:rFonts w:ascii="Arial" w:eastAsia="Times New Roman" w:hAnsi="Arial" w:cs="Arial"/>
          <w:noProof/>
        </w:rPr>
      </w:pPr>
      <w:r>
        <w:rPr>
          <w:rFonts w:ascii="Arial" w:eastAsia="Times New Roman" w:hAnsi="Arial" w:cs="Arial"/>
          <w:noProof/>
        </w:rPr>
        <w:br/>
      </w:r>
      <w:r>
        <w:rPr>
          <w:b/>
          <w:color w:val="FF0000"/>
        </w:rPr>
        <w:t xml:space="preserve">Guidance: </w:t>
      </w:r>
      <w:r>
        <w:rPr>
          <w:rFonts w:ascii="Arial" w:eastAsia="Times New Roman" w:hAnsi="Arial" w:cs="Arial"/>
          <w:i/>
          <w:noProof/>
          <w:color w:val="00B0F0"/>
        </w:rPr>
        <w:t xml:space="preserve">Set out any additional evidence and analysis plus any updates to the child’/rens previously expressed views. </w:t>
      </w:r>
      <w:r>
        <w:rPr>
          <w:rFonts w:ascii="Arial" w:hAnsi="Arial" w:cs="Arial"/>
          <w:i/>
          <w:color w:val="00B0F0"/>
        </w:rPr>
        <w:t>What changes has the child/ young person made; what are their identified emotional and behavioural needs; what are their on-going health and educational needs? Provide the court with a 'pen picture' of each child now (their interests, their aspirations; their relationships with friends, brothers, sisters, parents etc.). Remember not only to highlight the concerns (and what is in place or will be in place to support the child/ young person), but also highlight those things or relationships which are positive and working well for the child and young person.  Feel free to attach any direct work undertaken: (three houses; words and pictures) to support what the child is saying, what others are observing and what their needs are.  This section should link to the Care Plan for each child / young person and highlight any particular aspects of the Care Plan for them.</w:t>
      </w:r>
    </w:p>
    <w:p w14:paraId="6637E0BD" w14:textId="77777777" w:rsidR="00560DFB" w:rsidRDefault="00560DFB" w:rsidP="00560DFB">
      <w:pPr>
        <w:rPr>
          <w:rFonts w:ascii="Arial" w:eastAsia="Times New Roman" w:hAnsi="Arial" w:cs="Arial"/>
          <w:noProof/>
        </w:rPr>
      </w:pPr>
    </w:p>
    <w:tbl>
      <w:tblPr>
        <w:tblStyle w:val="TableGrid"/>
        <w:tblW w:w="9003" w:type="dxa"/>
        <w:jc w:val="center"/>
        <w:tblInd w:w="0" w:type="dxa"/>
        <w:tblLook w:val="04A0" w:firstRow="1" w:lastRow="0" w:firstColumn="1" w:lastColumn="0" w:noHBand="0" w:noVBand="1"/>
      </w:tblPr>
      <w:tblGrid>
        <w:gridCol w:w="9003"/>
      </w:tblGrid>
      <w:tr w:rsidR="00560DFB" w14:paraId="40A0AC6A" w14:textId="77777777" w:rsidTr="00560DFB">
        <w:trPr>
          <w:trHeight w:val="1413"/>
          <w:jc w:val="center"/>
        </w:trPr>
        <w:tc>
          <w:tcPr>
            <w:tcW w:w="9003" w:type="dxa"/>
            <w:tcBorders>
              <w:top w:val="single" w:sz="4" w:space="0" w:color="auto"/>
              <w:left w:val="single" w:sz="4" w:space="0" w:color="auto"/>
              <w:bottom w:val="single" w:sz="4" w:space="0" w:color="auto"/>
              <w:right w:val="single" w:sz="4" w:space="0" w:color="auto"/>
            </w:tcBorders>
          </w:tcPr>
          <w:p w14:paraId="08B5A634" w14:textId="77777777" w:rsidR="00560DFB" w:rsidRDefault="00560DFB">
            <w:pPr>
              <w:pStyle w:val="Default"/>
              <w:rPr>
                <w:color w:val="auto"/>
                <w:sz w:val="22"/>
                <w:szCs w:val="22"/>
                <w:lang w:eastAsia="en-US"/>
              </w:rPr>
            </w:pPr>
          </w:p>
          <w:p w14:paraId="3BB5CFD0" w14:textId="77777777" w:rsidR="00560DFB" w:rsidRDefault="00560DFB">
            <w:pPr>
              <w:pStyle w:val="Default"/>
              <w:rPr>
                <w:color w:val="auto"/>
                <w:sz w:val="22"/>
                <w:szCs w:val="22"/>
                <w:lang w:eastAsia="en-US"/>
              </w:rPr>
            </w:pPr>
          </w:p>
          <w:p w14:paraId="48F23DDF" w14:textId="77777777" w:rsidR="00560DFB" w:rsidRDefault="00560DFB">
            <w:pPr>
              <w:pStyle w:val="Default"/>
              <w:rPr>
                <w:color w:val="auto"/>
                <w:sz w:val="22"/>
                <w:szCs w:val="22"/>
                <w:lang w:eastAsia="en-US"/>
              </w:rPr>
            </w:pPr>
          </w:p>
          <w:p w14:paraId="103C6FA7" w14:textId="77777777" w:rsidR="00560DFB" w:rsidRDefault="00560DFB">
            <w:pPr>
              <w:pStyle w:val="Default"/>
              <w:rPr>
                <w:color w:val="auto"/>
                <w:sz w:val="22"/>
                <w:szCs w:val="22"/>
                <w:lang w:eastAsia="en-US"/>
              </w:rPr>
            </w:pPr>
          </w:p>
          <w:p w14:paraId="799412C3" w14:textId="77777777" w:rsidR="00560DFB" w:rsidRDefault="00560DFB">
            <w:pPr>
              <w:pStyle w:val="Default"/>
              <w:rPr>
                <w:color w:val="auto"/>
                <w:sz w:val="22"/>
                <w:szCs w:val="22"/>
                <w:lang w:eastAsia="en-US"/>
              </w:rPr>
            </w:pPr>
          </w:p>
        </w:tc>
      </w:tr>
    </w:tbl>
    <w:p w14:paraId="6F0335CC" w14:textId="77777777" w:rsidR="00560DFB" w:rsidRDefault="00560DFB" w:rsidP="00560DFB">
      <w:pPr>
        <w:rPr>
          <w:rFonts w:ascii="Arial" w:hAnsi="Arial" w:cs="Arial"/>
        </w:rPr>
      </w:pPr>
    </w:p>
    <w:p w14:paraId="6933C466" w14:textId="77777777" w:rsidR="00560DFB" w:rsidRDefault="00560DFB" w:rsidP="00560DFB">
      <w:pPr>
        <w:rPr>
          <w:rFonts w:ascii="Arial" w:hAnsi="Arial" w:cs="Arial"/>
        </w:rPr>
      </w:pPr>
    </w:p>
    <w:p w14:paraId="02026F79" w14:textId="77777777" w:rsidR="00560DFB" w:rsidRDefault="00560DFB" w:rsidP="00560DFB">
      <w:pPr>
        <w:pStyle w:val="Heading2"/>
        <w:numPr>
          <w:ilvl w:val="0"/>
          <w:numId w:val="4"/>
        </w:numPr>
        <w:shd w:val="clear" w:color="auto" w:fill="F2F2F2" w:themeFill="background1" w:themeFillShade="F2"/>
        <w:rPr>
          <w:rFonts w:ascii="Arial" w:hAnsi="Arial" w:cs="Arial"/>
          <w:b/>
          <w:bCs/>
          <w:color w:val="auto"/>
          <w:sz w:val="24"/>
          <w:szCs w:val="24"/>
        </w:rPr>
      </w:pPr>
      <w:bookmarkStart w:id="4" w:name="_Toc70069365"/>
      <w:r>
        <w:rPr>
          <w:rFonts w:ascii="Arial" w:hAnsi="Arial" w:cs="Arial"/>
          <w:b/>
          <w:bCs/>
          <w:color w:val="auto"/>
          <w:sz w:val="24"/>
          <w:szCs w:val="24"/>
        </w:rPr>
        <w:lastRenderedPageBreak/>
        <w:t>Analysis of parenting capability</w:t>
      </w:r>
      <w:bookmarkEnd w:id="4"/>
    </w:p>
    <w:p w14:paraId="327B3672" w14:textId="77777777" w:rsidR="00560DFB" w:rsidRDefault="00560DFB" w:rsidP="00560DFB">
      <w:pPr>
        <w:jc w:val="both"/>
        <w:rPr>
          <w:rFonts w:ascii="Arial" w:eastAsia="Times New Roman" w:hAnsi="Arial" w:cs="Arial"/>
        </w:rPr>
      </w:pPr>
      <w:r>
        <w:rPr>
          <w:rFonts w:ascii="Arial" w:eastAsia="Times New Roman" w:hAnsi="Arial" w:cs="Arial"/>
        </w:rPr>
        <w:br/>
      </w:r>
      <w:r>
        <w:rPr>
          <w:rFonts w:ascii="Arial" w:eastAsia="Times New Roman" w:hAnsi="Arial" w:cs="Arial"/>
          <w:b/>
          <w:color w:val="FF0000"/>
        </w:rPr>
        <w:t>Guidance:</w:t>
      </w:r>
      <w:r>
        <w:rPr>
          <w:rFonts w:ascii="Arial" w:eastAsia="Times New Roman" w:hAnsi="Arial" w:cs="Arial"/>
          <w:color w:val="FF0000"/>
        </w:rPr>
        <w:t xml:space="preserve"> </w:t>
      </w:r>
      <w:r>
        <w:rPr>
          <w:rFonts w:ascii="Arial" w:eastAsia="Times New Roman" w:hAnsi="Arial" w:cs="Arial"/>
          <w:i/>
          <w:color w:val="00B0F0"/>
        </w:rPr>
        <w:t xml:space="preserve">Set out the final assessment of parenting capability, including a brief summary of any assessments completed since the initial hearing, state how family time has informed this view etc.  Remember to refer to each individual parent and also capability to parent individually or as a couple – use a subheading for each parent.  Remember you may have assessed more than one father and each parent/ person with parental responsibility has to be addressed here.  Cross reference to any expert reports in respect of the parents and cross reference to any Local Authority Parenting Assessments that have been undertaken (summarise and then provide the paragraph/ page number within the assessment where further detail can be found – this evidences that you have carefully considered and analysed all available evidence before the court). </w:t>
      </w:r>
    </w:p>
    <w:tbl>
      <w:tblPr>
        <w:tblStyle w:val="TableGrid"/>
        <w:tblW w:w="9003" w:type="dxa"/>
        <w:jc w:val="center"/>
        <w:tblInd w:w="0" w:type="dxa"/>
        <w:tblLook w:val="04A0" w:firstRow="1" w:lastRow="0" w:firstColumn="1" w:lastColumn="0" w:noHBand="0" w:noVBand="1"/>
      </w:tblPr>
      <w:tblGrid>
        <w:gridCol w:w="9003"/>
      </w:tblGrid>
      <w:tr w:rsidR="00560DFB" w14:paraId="13BE82FD" w14:textId="77777777" w:rsidTr="00560DFB">
        <w:trPr>
          <w:trHeight w:val="1413"/>
          <w:jc w:val="center"/>
        </w:trPr>
        <w:tc>
          <w:tcPr>
            <w:tcW w:w="9003" w:type="dxa"/>
            <w:tcBorders>
              <w:top w:val="single" w:sz="4" w:space="0" w:color="auto"/>
              <w:left w:val="single" w:sz="4" w:space="0" w:color="auto"/>
              <w:bottom w:val="single" w:sz="4" w:space="0" w:color="auto"/>
              <w:right w:val="single" w:sz="4" w:space="0" w:color="auto"/>
            </w:tcBorders>
          </w:tcPr>
          <w:p w14:paraId="3BE483D1" w14:textId="77777777" w:rsidR="00560DFB" w:rsidRDefault="00560DFB">
            <w:pPr>
              <w:pStyle w:val="Default"/>
              <w:rPr>
                <w:color w:val="000000" w:themeColor="text1"/>
                <w:sz w:val="22"/>
                <w:szCs w:val="22"/>
                <w:lang w:eastAsia="en-US"/>
              </w:rPr>
            </w:pPr>
          </w:p>
          <w:p w14:paraId="48A1AF95" w14:textId="77777777" w:rsidR="00560DFB" w:rsidRDefault="00560DFB">
            <w:pPr>
              <w:pStyle w:val="Default"/>
              <w:rPr>
                <w:color w:val="000000" w:themeColor="text1"/>
                <w:sz w:val="22"/>
                <w:szCs w:val="22"/>
                <w:lang w:eastAsia="en-US"/>
              </w:rPr>
            </w:pPr>
          </w:p>
          <w:p w14:paraId="7DD9CBFB" w14:textId="77777777" w:rsidR="00560DFB" w:rsidRDefault="00560DFB">
            <w:pPr>
              <w:pStyle w:val="Default"/>
              <w:rPr>
                <w:color w:val="000000" w:themeColor="text1"/>
                <w:sz w:val="22"/>
                <w:szCs w:val="22"/>
                <w:lang w:eastAsia="en-US"/>
              </w:rPr>
            </w:pPr>
          </w:p>
          <w:p w14:paraId="277348C2" w14:textId="77777777" w:rsidR="00560DFB" w:rsidRDefault="00560DFB">
            <w:pPr>
              <w:pStyle w:val="Default"/>
              <w:rPr>
                <w:color w:val="000000" w:themeColor="text1"/>
                <w:sz w:val="22"/>
                <w:szCs w:val="22"/>
                <w:lang w:eastAsia="en-US"/>
              </w:rPr>
            </w:pPr>
          </w:p>
          <w:p w14:paraId="0CBAF599" w14:textId="77777777" w:rsidR="00560DFB" w:rsidRDefault="00560DFB">
            <w:pPr>
              <w:pStyle w:val="Default"/>
              <w:rPr>
                <w:color w:val="000000" w:themeColor="text1"/>
                <w:sz w:val="22"/>
                <w:szCs w:val="22"/>
                <w:lang w:eastAsia="en-US"/>
              </w:rPr>
            </w:pPr>
          </w:p>
          <w:p w14:paraId="7B6CAE1E" w14:textId="77777777" w:rsidR="00560DFB" w:rsidRDefault="00560DFB">
            <w:pPr>
              <w:pStyle w:val="Default"/>
              <w:rPr>
                <w:color w:val="000000" w:themeColor="text1"/>
                <w:sz w:val="22"/>
                <w:szCs w:val="22"/>
                <w:lang w:eastAsia="en-US"/>
              </w:rPr>
            </w:pPr>
          </w:p>
          <w:p w14:paraId="1360B64D" w14:textId="77777777" w:rsidR="00560DFB" w:rsidRDefault="00560DFB">
            <w:pPr>
              <w:pStyle w:val="Default"/>
              <w:rPr>
                <w:color w:val="000000" w:themeColor="text1"/>
                <w:sz w:val="22"/>
                <w:szCs w:val="22"/>
                <w:lang w:eastAsia="en-US"/>
              </w:rPr>
            </w:pPr>
          </w:p>
          <w:p w14:paraId="003E7621" w14:textId="77777777" w:rsidR="00560DFB" w:rsidRDefault="00560DFB">
            <w:pPr>
              <w:pStyle w:val="Default"/>
              <w:rPr>
                <w:color w:val="000000" w:themeColor="text1"/>
                <w:sz w:val="22"/>
                <w:szCs w:val="22"/>
                <w:lang w:eastAsia="en-US"/>
              </w:rPr>
            </w:pPr>
          </w:p>
          <w:p w14:paraId="77466E68" w14:textId="77777777" w:rsidR="00560DFB" w:rsidRDefault="00560DFB">
            <w:pPr>
              <w:pStyle w:val="Default"/>
              <w:rPr>
                <w:color w:val="000000" w:themeColor="text1"/>
                <w:sz w:val="22"/>
                <w:szCs w:val="22"/>
                <w:lang w:eastAsia="en-US"/>
              </w:rPr>
            </w:pPr>
          </w:p>
          <w:p w14:paraId="6406823E" w14:textId="77777777" w:rsidR="00560DFB" w:rsidRDefault="00560DFB">
            <w:pPr>
              <w:pStyle w:val="Default"/>
              <w:rPr>
                <w:color w:val="000000" w:themeColor="text1"/>
                <w:sz w:val="22"/>
                <w:szCs w:val="22"/>
                <w:lang w:eastAsia="en-US"/>
              </w:rPr>
            </w:pPr>
          </w:p>
          <w:p w14:paraId="68BF737D" w14:textId="77777777" w:rsidR="00560DFB" w:rsidRDefault="00560DFB">
            <w:pPr>
              <w:pStyle w:val="Default"/>
              <w:rPr>
                <w:color w:val="000000" w:themeColor="text1"/>
                <w:sz w:val="22"/>
                <w:szCs w:val="22"/>
                <w:lang w:eastAsia="en-US"/>
              </w:rPr>
            </w:pPr>
          </w:p>
        </w:tc>
      </w:tr>
    </w:tbl>
    <w:p w14:paraId="0EB3F210" w14:textId="77777777" w:rsidR="00560DFB" w:rsidRDefault="00560DFB" w:rsidP="00560DFB">
      <w:pPr>
        <w:rPr>
          <w:rFonts w:ascii="Arial" w:hAnsi="Arial" w:cs="Arial"/>
        </w:rPr>
      </w:pPr>
    </w:p>
    <w:p w14:paraId="285A1499" w14:textId="77777777" w:rsidR="00560DFB" w:rsidRDefault="00560DFB" w:rsidP="00560DFB">
      <w:pPr>
        <w:pStyle w:val="Heading2"/>
        <w:numPr>
          <w:ilvl w:val="0"/>
          <w:numId w:val="4"/>
        </w:numPr>
        <w:shd w:val="clear" w:color="auto" w:fill="F2F2F2" w:themeFill="background1" w:themeFillShade="F2"/>
        <w:rPr>
          <w:rFonts w:ascii="Arial" w:hAnsi="Arial" w:cs="Arial"/>
          <w:b/>
          <w:bCs/>
          <w:color w:val="auto"/>
          <w:sz w:val="24"/>
          <w:szCs w:val="24"/>
        </w:rPr>
      </w:pPr>
      <w:bookmarkStart w:id="5" w:name="_Toc70069366"/>
      <w:r>
        <w:rPr>
          <w:rFonts w:ascii="Arial" w:hAnsi="Arial" w:cs="Arial"/>
          <w:b/>
          <w:bCs/>
          <w:color w:val="auto"/>
          <w:sz w:val="24"/>
          <w:szCs w:val="24"/>
        </w:rPr>
        <w:t>Analysis of wider family and friends capability</w:t>
      </w:r>
      <w:bookmarkEnd w:id="5"/>
    </w:p>
    <w:p w14:paraId="22D501AF" w14:textId="77777777" w:rsidR="00560DFB" w:rsidRDefault="00560DFB" w:rsidP="00560DFB">
      <w:pPr>
        <w:jc w:val="both"/>
        <w:rPr>
          <w:rFonts w:ascii="Arial" w:eastAsia="Times New Roman" w:hAnsi="Arial" w:cs="Arial"/>
        </w:rPr>
      </w:pPr>
      <w:r>
        <w:rPr>
          <w:rFonts w:ascii="Arial" w:eastAsia="Times New Roman" w:hAnsi="Arial" w:cs="Arial"/>
        </w:rPr>
        <w:br/>
      </w:r>
      <w:r>
        <w:rPr>
          <w:b/>
          <w:color w:val="FF0000"/>
        </w:rPr>
        <w:t xml:space="preserve">Guidance: </w:t>
      </w:r>
      <w:r>
        <w:rPr>
          <w:rFonts w:ascii="Arial" w:eastAsia="Times New Roman" w:hAnsi="Arial" w:cs="Arial"/>
          <w:i/>
          <w:color w:val="00B0F0"/>
        </w:rPr>
        <w:t>Set out any additional evidence and analysis of assessments or work with the child/ren / young person's family and friend's network during the course of proceedings.  Cross reference to Viability Assessments/ Regulation 24 Assessments/ Special Guardianship Order Assessments that have been undertaken.  Also cross reference to the colour coded genogram.</w:t>
      </w:r>
      <w:r>
        <w:rPr>
          <w:rFonts w:ascii="Arial" w:eastAsia="Times New Roman" w:hAnsi="Arial" w:cs="Arial"/>
          <w:color w:val="00B0F0"/>
        </w:rPr>
        <w:t xml:space="preserve">  </w:t>
      </w:r>
    </w:p>
    <w:tbl>
      <w:tblPr>
        <w:tblStyle w:val="TableGrid"/>
        <w:tblW w:w="9003" w:type="dxa"/>
        <w:jc w:val="center"/>
        <w:tblInd w:w="0" w:type="dxa"/>
        <w:tblLook w:val="04A0" w:firstRow="1" w:lastRow="0" w:firstColumn="1" w:lastColumn="0" w:noHBand="0" w:noVBand="1"/>
      </w:tblPr>
      <w:tblGrid>
        <w:gridCol w:w="9003"/>
      </w:tblGrid>
      <w:tr w:rsidR="00560DFB" w14:paraId="16997E7C" w14:textId="77777777" w:rsidTr="00560DFB">
        <w:trPr>
          <w:trHeight w:val="1413"/>
          <w:jc w:val="center"/>
        </w:trPr>
        <w:tc>
          <w:tcPr>
            <w:tcW w:w="9003" w:type="dxa"/>
            <w:tcBorders>
              <w:top w:val="single" w:sz="4" w:space="0" w:color="auto"/>
              <w:left w:val="single" w:sz="4" w:space="0" w:color="auto"/>
              <w:bottom w:val="single" w:sz="4" w:space="0" w:color="auto"/>
              <w:right w:val="single" w:sz="4" w:space="0" w:color="auto"/>
            </w:tcBorders>
          </w:tcPr>
          <w:p w14:paraId="60AE50B8" w14:textId="77777777" w:rsidR="00560DFB" w:rsidRDefault="00560DFB">
            <w:pPr>
              <w:pStyle w:val="Default"/>
              <w:rPr>
                <w:color w:val="000000" w:themeColor="text1"/>
                <w:sz w:val="22"/>
                <w:szCs w:val="22"/>
                <w:lang w:eastAsia="en-US"/>
              </w:rPr>
            </w:pPr>
          </w:p>
          <w:p w14:paraId="1A5B7AE3" w14:textId="77777777" w:rsidR="00560DFB" w:rsidRDefault="00560DFB">
            <w:pPr>
              <w:pStyle w:val="Default"/>
              <w:rPr>
                <w:color w:val="000000" w:themeColor="text1"/>
                <w:sz w:val="22"/>
                <w:szCs w:val="22"/>
                <w:lang w:eastAsia="en-US"/>
              </w:rPr>
            </w:pPr>
          </w:p>
          <w:p w14:paraId="42861A5A" w14:textId="77777777" w:rsidR="00560DFB" w:rsidRDefault="00560DFB">
            <w:pPr>
              <w:pStyle w:val="Default"/>
              <w:rPr>
                <w:color w:val="000000" w:themeColor="text1"/>
                <w:sz w:val="22"/>
                <w:szCs w:val="22"/>
                <w:lang w:eastAsia="en-US"/>
              </w:rPr>
            </w:pPr>
          </w:p>
          <w:p w14:paraId="2DADB7E7" w14:textId="77777777" w:rsidR="00560DFB" w:rsidRDefault="00560DFB">
            <w:pPr>
              <w:pStyle w:val="Default"/>
              <w:rPr>
                <w:color w:val="000000" w:themeColor="text1"/>
                <w:sz w:val="22"/>
                <w:szCs w:val="22"/>
                <w:lang w:eastAsia="en-US"/>
              </w:rPr>
            </w:pPr>
          </w:p>
          <w:p w14:paraId="7C74DE26" w14:textId="77777777" w:rsidR="00560DFB" w:rsidRDefault="00560DFB">
            <w:pPr>
              <w:pStyle w:val="Default"/>
              <w:rPr>
                <w:color w:val="000000" w:themeColor="text1"/>
                <w:sz w:val="22"/>
                <w:szCs w:val="22"/>
                <w:lang w:eastAsia="en-US"/>
              </w:rPr>
            </w:pPr>
          </w:p>
          <w:p w14:paraId="2A7B51B7" w14:textId="77777777" w:rsidR="00560DFB" w:rsidRDefault="00560DFB">
            <w:pPr>
              <w:pStyle w:val="Default"/>
              <w:rPr>
                <w:color w:val="000000" w:themeColor="text1"/>
                <w:sz w:val="22"/>
                <w:szCs w:val="22"/>
                <w:lang w:eastAsia="en-US"/>
              </w:rPr>
            </w:pPr>
          </w:p>
          <w:p w14:paraId="57FAA156" w14:textId="77777777" w:rsidR="00560DFB" w:rsidRDefault="00560DFB">
            <w:pPr>
              <w:pStyle w:val="Default"/>
              <w:rPr>
                <w:color w:val="000000" w:themeColor="text1"/>
                <w:sz w:val="22"/>
                <w:szCs w:val="22"/>
                <w:lang w:eastAsia="en-US"/>
              </w:rPr>
            </w:pPr>
          </w:p>
          <w:p w14:paraId="450C4180" w14:textId="77777777" w:rsidR="00560DFB" w:rsidRDefault="00560DFB">
            <w:pPr>
              <w:pStyle w:val="Default"/>
              <w:rPr>
                <w:color w:val="000000" w:themeColor="text1"/>
                <w:sz w:val="22"/>
                <w:szCs w:val="22"/>
                <w:lang w:eastAsia="en-US"/>
              </w:rPr>
            </w:pPr>
          </w:p>
          <w:p w14:paraId="02399C80" w14:textId="77777777" w:rsidR="00560DFB" w:rsidRDefault="00560DFB">
            <w:pPr>
              <w:pStyle w:val="Default"/>
              <w:rPr>
                <w:color w:val="000000" w:themeColor="text1"/>
                <w:sz w:val="22"/>
                <w:szCs w:val="22"/>
                <w:lang w:eastAsia="en-US"/>
              </w:rPr>
            </w:pPr>
          </w:p>
          <w:p w14:paraId="77359B89" w14:textId="77777777" w:rsidR="00560DFB" w:rsidRDefault="00560DFB">
            <w:pPr>
              <w:pStyle w:val="Default"/>
              <w:rPr>
                <w:color w:val="000000" w:themeColor="text1"/>
                <w:sz w:val="22"/>
                <w:szCs w:val="22"/>
                <w:lang w:eastAsia="en-US"/>
              </w:rPr>
            </w:pPr>
          </w:p>
          <w:p w14:paraId="5E9CCA16" w14:textId="77777777" w:rsidR="00560DFB" w:rsidRDefault="00560DFB">
            <w:pPr>
              <w:pStyle w:val="Default"/>
              <w:rPr>
                <w:color w:val="000000" w:themeColor="text1"/>
                <w:sz w:val="22"/>
                <w:szCs w:val="22"/>
                <w:lang w:eastAsia="en-US"/>
              </w:rPr>
            </w:pPr>
          </w:p>
          <w:p w14:paraId="40018D60" w14:textId="77777777" w:rsidR="00560DFB" w:rsidRDefault="00560DFB">
            <w:pPr>
              <w:pStyle w:val="Default"/>
              <w:rPr>
                <w:color w:val="000000" w:themeColor="text1"/>
                <w:sz w:val="22"/>
                <w:szCs w:val="22"/>
                <w:lang w:eastAsia="en-US"/>
              </w:rPr>
            </w:pPr>
          </w:p>
        </w:tc>
      </w:tr>
    </w:tbl>
    <w:p w14:paraId="19961006" w14:textId="27E43C47" w:rsidR="00560DFB" w:rsidRDefault="00560DFB" w:rsidP="00560DFB">
      <w:pPr>
        <w:rPr>
          <w:rFonts w:ascii="Arial" w:hAnsi="Arial" w:cs="Arial"/>
        </w:rPr>
      </w:pPr>
    </w:p>
    <w:p w14:paraId="79E92AFC" w14:textId="7CDEF8B4" w:rsidR="00DD63FD" w:rsidRDefault="00DD63FD" w:rsidP="00560DFB">
      <w:pPr>
        <w:rPr>
          <w:rFonts w:ascii="Arial" w:hAnsi="Arial" w:cs="Arial"/>
        </w:rPr>
      </w:pPr>
    </w:p>
    <w:p w14:paraId="10F7F96F" w14:textId="56D2E903" w:rsidR="00DD63FD" w:rsidRDefault="00DD63FD" w:rsidP="00560DFB">
      <w:pPr>
        <w:rPr>
          <w:rFonts w:ascii="Arial" w:hAnsi="Arial" w:cs="Arial"/>
        </w:rPr>
      </w:pPr>
    </w:p>
    <w:p w14:paraId="7441FBAB" w14:textId="5C639F9B" w:rsidR="00DD63FD" w:rsidRDefault="00DD63FD" w:rsidP="00560DFB">
      <w:pPr>
        <w:rPr>
          <w:rFonts w:ascii="Arial" w:hAnsi="Arial" w:cs="Arial"/>
        </w:rPr>
      </w:pPr>
    </w:p>
    <w:p w14:paraId="74EEF21E" w14:textId="77777777" w:rsidR="00DD63FD" w:rsidRDefault="00DD63FD" w:rsidP="00560DFB">
      <w:pPr>
        <w:rPr>
          <w:rFonts w:ascii="Arial" w:hAnsi="Arial" w:cs="Arial"/>
        </w:rPr>
      </w:pPr>
    </w:p>
    <w:p w14:paraId="2CF179C4" w14:textId="28E2B923" w:rsidR="00560DFB" w:rsidRDefault="00560DFB" w:rsidP="00560DFB">
      <w:pPr>
        <w:pStyle w:val="Heading2"/>
        <w:numPr>
          <w:ilvl w:val="0"/>
          <w:numId w:val="4"/>
        </w:numPr>
        <w:shd w:val="clear" w:color="auto" w:fill="F2F2F2" w:themeFill="background1" w:themeFillShade="F2"/>
        <w:rPr>
          <w:rFonts w:ascii="Arial" w:hAnsi="Arial" w:cs="Arial"/>
          <w:b/>
          <w:bCs/>
          <w:color w:val="auto"/>
          <w:sz w:val="24"/>
          <w:szCs w:val="24"/>
        </w:rPr>
      </w:pPr>
      <w:bookmarkStart w:id="6" w:name="_Toc70069367"/>
      <w:r>
        <w:rPr>
          <w:rFonts w:ascii="Arial" w:hAnsi="Arial" w:cs="Arial"/>
          <w:b/>
          <w:bCs/>
          <w:color w:val="auto"/>
          <w:sz w:val="24"/>
          <w:szCs w:val="24"/>
        </w:rPr>
        <w:lastRenderedPageBreak/>
        <w:t xml:space="preserve">The proposed S31A Final care plan – the </w:t>
      </w:r>
      <w:r w:rsidR="00DD63FD">
        <w:rPr>
          <w:rFonts w:ascii="Arial" w:hAnsi="Arial" w:cs="Arial"/>
          <w:b/>
          <w:bCs/>
          <w:color w:val="auto"/>
          <w:sz w:val="24"/>
          <w:szCs w:val="24"/>
        </w:rPr>
        <w:t>Placement Options A</w:t>
      </w:r>
      <w:r>
        <w:rPr>
          <w:rFonts w:ascii="Arial" w:hAnsi="Arial" w:cs="Arial"/>
          <w:b/>
          <w:bCs/>
          <w:color w:val="auto"/>
          <w:sz w:val="24"/>
          <w:szCs w:val="24"/>
        </w:rPr>
        <w:t>nalysis</w:t>
      </w:r>
      <w:bookmarkEnd w:id="6"/>
    </w:p>
    <w:p w14:paraId="46D927E6" w14:textId="77777777" w:rsidR="00560DFB" w:rsidRDefault="00560DFB" w:rsidP="00560DFB">
      <w:pPr>
        <w:rPr>
          <w:rFonts w:ascii="Arial" w:eastAsia="Times New Roman" w:hAnsi="Arial" w:cs="Arial"/>
          <w:b/>
          <w:color w:val="FF0000"/>
        </w:rPr>
      </w:pPr>
    </w:p>
    <w:p w14:paraId="1511BB03" w14:textId="4B5337B8" w:rsidR="00DD63FD" w:rsidRDefault="00560DFB" w:rsidP="00560DFB">
      <w:pPr>
        <w:jc w:val="both"/>
        <w:rPr>
          <w:rFonts w:ascii="Arial" w:eastAsia="Times New Roman" w:hAnsi="Arial" w:cs="Arial"/>
          <w:i/>
          <w:color w:val="00B0F0"/>
        </w:rPr>
      </w:pPr>
      <w:r>
        <w:rPr>
          <w:rFonts w:ascii="Arial" w:eastAsia="Times New Roman" w:hAnsi="Arial" w:cs="Arial"/>
          <w:b/>
          <w:color w:val="FF0000"/>
        </w:rPr>
        <w:t>Guidance:</w:t>
      </w:r>
      <w:r>
        <w:rPr>
          <w:rFonts w:ascii="Arial" w:eastAsia="Times New Roman" w:hAnsi="Arial" w:cs="Arial"/>
          <w:color w:val="FF0000"/>
        </w:rPr>
        <w:t xml:space="preserve">  </w:t>
      </w:r>
      <w:r>
        <w:rPr>
          <w:rFonts w:ascii="Arial" w:eastAsia="Times New Roman" w:hAnsi="Arial" w:cs="Arial"/>
          <w:i/>
          <w:color w:val="00B0F0"/>
        </w:rPr>
        <w:t>Set out within your balance sheet analysis the proposed Final placement for each child and the reasons why this has been assessed</w:t>
      </w:r>
      <w:r w:rsidR="00DD63FD">
        <w:rPr>
          <w:rFonts w:ascii="Arial" w:eastAsia="Times New Roman" w:hAnsi="Arial" w:cs="Arial"/>
          <w:i/>
          <w:color w:val="00B0F0"/>
        </w:rPr>
        <w:t xml:space="preserve"> by the Local </w:t>
      </w:r>
      <w:r w:rsidR="0065797F">
        <w:rPr>
          <w:rFonts w:ascii="Arial" w:eastAsia="Times New Roman" w:hAnsi="Arial" w:cs="Arial"/>
          <w:i/>
          <w:color w:val="00B0F0"/>
        </w:rPr>
        <w:t xml:space="preserve">Authority </w:t>
      </w:r>
      <w:r>
        <w:rPr>
          <w:rFonts w:ascii="Arial" w:eastAsia="Times New Roman" w:hAnsi="Arial" w:cs="Arial"/>
          <w:i/>
          <w:color w:val="00B0F0"/>
        </w:rPr>
        <w:t xml:space="preserve">as in their best interests; set out which order (if any) is needed to underpin this plan and the reasons why.  You will need to ensure that you set out </w:t>
      </w:r>
      <w:r w:rsidRPr="005D07BF">
        <w:rPr>
          <w:rFonts w:ascii="Arial" w:eastAsia="Times New Roman" w:hAnsi="Arial" w:cs="Arial"/>
          <w:b/>
          <w:bCs/>
          <w:i/>
          <w:color w:val="00B0F0"/>
        </w:rPr>
        <w:t>all other</w:t>
      </w:r>
      <w:r w:rsidR="00EC3F5E" w:rsidRPr="005D07BF">
        <w:rPr>
          <w:rFonts w:ascii="Arial" w:eastAsia="Times New Roman" w:hAnsi="Arial" w:cs="Arial"/>
          <w:b/>
          <w:bCs/>
          <w:i/>
          <w:color w:val="00B0F0"/>
        </w:rPr>
        <w:t xml:space="preserve"> </w:t>
      </w:r>
      <w:r w:rsidRPr="005D07BF">
        <w:rPr>
          <w:rFonts w:ascii="Arial" w:eastAsia="Times New Roman" w:hAnsi="Arial" w:cs="Arial"/>
          <w:b/>
          <w:bCs/>
          <w:i/>
          <w:color w:val="00B0F0"/>
        </w:rPr>
        <w:t>options</w:t>
      </w:r>
      <w:r>
        <w:rPr>
          <w:rFonts w:ascii="Arial" w:eastAsia="Times New Roman" w:hAnsi="Arial" w:cs="Arial"/>
          <w:i/>
          <w:color w:val="00B0F0"/>
        </w:rPr>
        <w:t xml:space="preserve"> that may be put before the court even if these are not supported by the Local Authority.  This will allow the court and parties to see that you have carefully considered all options and analysed and weighed up both the 'pros and cons' of each option.  </w:t>
      </w:r>
    </w:p>
    <w:p w14:paraId="13DC7847" w14:textId="6A7DC41E" w:rsidR="00560DFB" w:rsidRDefault="00560DFB" w:rsidP="00560DFB">
      <w:pPr>
        <w:jc w:val="both"/>
        <w:rPr>
          <w:rFonts w:ascii="Arial" w:eastAsia="Times New Roman" w:hAnsi="Arial" w:cs="Arial"/>
        </w:rPr>
      </w:pPr>
      <w:r>
        <w:rPr>
          <w:rFonts w:ascii="Arial" w:eastAsia="Times New Roman" w:hAnsi="Arial" w:cs="Arial"/>
          <w:i/>
          <w:color w:val="00B0F0"/>
        </w:rPr>
        <w:t xml:space="preserve">If there are different final placement options for each child/ young person it may be easier for you to add a placement option for both.  Please ensure that if the final care plan for any one of the children is for a Care and Placement Order with a plan of adoption, that the balance sheet fully considers and acknowledges the impact on the child and wider family of the child becoming an adopted person (section f of the Adoption and Children Act Welfare Checklist – below).  </w:t>
      </w:r>
    </w:p>
    <w:p w14:paraId="6209D792" w14:textId="370AFD8E" w:rsidR="00560DFB" w:rsidRPr="00F537AC" w:rsidRDefault="00DD63FD" w:rsidP="00F537AC">
      <w:pPr>
        <w:jc w:val="both"/>
        <w:rPr>
          <w:rFonts w:ascii="Calibri" w:hAnsi="Calibri" w:cs="Calibri"/>
          <w:color w:val="1F497D"/>
        </w:rPr>
      </w:pPr>
      <w:r w:rsidRPr="00DD63FD">
        <w:rPr>
          <w:rFonts w:ascii="Arial" w:hAnsi="Arial" w:cs="Arial"/>
          <w:i/>
          <w:iCs/>
          <w:color w:val="00B0F0"/>
        </w:rPr>
        <w:t>Please remember to include that you have considered the human rights of the child and parents to have their family life respected (Right to respect for a private and family life; ECHR Article 8)</w:t>
      </w:r>
      <w:r>
        <w:rPr>
          <w:rFonts w:ascii="Arial" w:hAnsi="Arial" w:cs="Arial"/>
          <w:i/>
          <w:iCs/>
          <w:color w:val="00B0F0"/>
        </w:rPr>
        <w:t xml:space="preserve">. </w:t>
      </w:r>
    </w:p>
    <w:p w14:paraId="0BFEE77B" w14:textId="2BDD40C0" w:rsidR="00560DFB" w:rsidRPr="00560DFB" w:rsidRDefault="00560DFB" w:rsidP="00560DFB">
      <w:pPr>
        <w:rPr>
          <w:rFonts w:ascii="Arial" w:eastAsia="Times New Roman" w:hAnsi="Arial" w:cs="Arial"/>
          <w:b/>
          <w:bCs/>
          <w:sz w:val="24"/>
          <w:szCs w:val="24"/>
        </w:rPr>
      </w:pPr>
      <w:r w:rsidRPr="00560DFB">
        <w:rPr>
          <w:rFonts w:ascii="Arial" w:eastAsia="Times New Roman" w:hAnsi="Arial" w:cs="Arial"/>
          <w:b/>
          <w:bCs/>
          <w:sz w:val="24"/>
          <w:szCs w:val="24"/>
        </w:rPr>
        <w:t xml:space="preserve">Final position. </w:t>
      </w:r>
    </w:p>
    <w:p w14:paraId="4D030930" w14:textId="4E394657" w:rsidR="00560DFB" w:rsidRDefault="00FA08A8" w:rsidP="00560DFB">
      <w:pPr>
        <w:rPr>
          <w:rFonts w:ascii="Arial" w:hAnsi="Arial" w:cs="Arial"/>
          <w:b/>
          <w:bCs/>
          <w:iCs/>
          <w:color w:val="000000" w:themeColor="text1"/>
          <w:sz w:val="24"/>
          <w:szCs w:val="24"/>
        </w:rPr>
      </w:pPr>
      <w:r>
        <w:rPr>
          <w:rFonts w:ascii="Arial" w:hAnsi="Arial" w:cs="Arial"/>
          <w:b/>
          <w:bCs/>
          <w:iCs/>
          <w:color w:val="000000" w:themeColor="text1"/>
          <w:sz w:val="24"/>
          <w:szCs w:val="24"/>
        </w:rPr>
        <w:t>Placement Options</w:t>
      </w:r>
      <w:r w:rsidR="00DD63FD">
        <w:rPr>
          <w:rFonts w:ascii="Arial" w:hAnsi="Arial" w:cs="Arial"/>
          <w:b/>
          <w:bCs/>
          <w:iCs/>
          <w:color w:val="000000" w:themeColor="text1"/>
          <w:sz w:val="24"/>
          <w:szCs w:val="24"/>
        </w:rPr>
        <w:t xml:space="preserve"> Analysis</w:t>
      </w:r>
      <w:r>
        <w:rPr>
          <w:rFonts w:ascii="Arial" w:hAnsi="Arial" w:cs="Arial"/>
          <w:b/>
          <w:bCs/>
          <w:iCs/>
          <w:color w:val="000000" w:themeColor="text1"/>
          <w:sz w:val="24"/>
          <w:szCs w:val="24"/>
        </w:rPr>
        <w:t>:</w:t>
      </w:r>
    </w:p>
    <w:p w14:paraId="28577C58" w14:textId="77777777" w:rsidR="00560DFB" w:rsidRPr="00560DFB" w:rsidRDefault="00560DFB" w:rsidP="00560DFB">
      <w:pPr>
        <w:rPr>
          <w:rFonts w:ascii="Arial" w:hAnsi="Arial" w:cs="Arial"/>
          <w:b/>
          <w:bCs/>
          <w:iCs/>
          <w:color w:val="000000" w:themeColor="text1"/>
          <w:sz w:val="24"/>
          <w:szCs w:val="24"/>
        </w:rPr>
      </w:pPr>
    </w:p>
    <w:tbl>
      <w:tblPr>
        <w:tblStyle w:val="TableGrid1"/>
        <w:tblW w:w="9676" w:type="dxa"/>
        <w:tblInd w:w="0" w:type="dxa"/>
        <w:tblLook w:val="04A0" w:firstRow="1" w:lastRow="0" w:firstColumn="1" w:lastColumn="0" w:noHBand="0" w:noVBand="1"/>
      </w:tblPr>
      <w:tblGrid>
        <w:gridCol w:w="4786"/>
        <w:gridCol w:w="4890"/>
      </w:tblGrid>
      <w:tr w:rsidR="00560DFB" w14:paraId="4F82EAA7" w14:textId="77777777" w:rsidTr="00560DFB">
        <w:tc>
          <w:tcPr>
            <w:tcW w:w="4786" w:type="dxa"/>
            <w:tcBorders>
              <w:top w:val="single" w:sz="4" w:space="0" w:color="auto"/>
              <w:left w:val="single" w:sz="4" w:space="0" w:color="auto"/>
              <w:bottom w:val="single" w:sz="4" w:space="0" w:color="auto"/>
              <w:right w:val="single" w:sz="4" w:space="0" w:color="auto"/>
            </w:tcBorders>
            <w:hideMark/>
          </w:tcPr>
          <w:p w14:paraId="0884566D" w14:textId="064C5E7C" w:rsidR="00560DFB" w:rsidRDefault="00560DFB">
            <w:pPr>
              <w:spacing w:line="240" w:lineRule="auto"/>
              <w:rPr>
                <w:b/>
                <w:sz w:val="24"/>
                <w:szCs w:val="24"/>
              </w:rPr>
            </w:pPr>
            <w:r>
              <w:rPr>
                <w:b/>
                <w:sz w:val="24"/>
                <w:szCs w:val="24"/>
              </w:rPr>
              <w:t>Final Placement Option supported by the Local Authority (Proposed Care Plan) – factors in favour</w:t>
            </w:r>
          </w:p>
        </w:tc>
        <w:tc>
          <w:tcPr>
            <w:tcW w:w="4890" w:type="dxa"/>
            <w:tcBorders>
              <w:top w:val="single" w:sz="4" w:space="0" w:color="auto"/>
              <w:left w:val="single" w:sz="4" w:space="0" w:color="auto"/>
              <w:bottom w:val="single" w:sz="4" w:space="0" w:color="auto"/>
              <w:right w:val="single" w:sz="4" w:space="0" w:color="auto"/>
            </w:tcBorders>
            <w:hideMark/>
          </w:tcPr>
          <w:p w14:paraId="57F43ADC" w14:textId="3AD17D95" w:rsidR="00560DFB" w:rsidRDefault="00560DFB">
            <w:pPr>
              <w:spacing w:line="240" w:lineRule="auto"/>
              <w:rPr>
                <w:b/>
                <w:sz w:val="24"/>
                <w:szCs w:val="24"/>
              </w:rPr>
            </w:pPr>
            <w:r>
              <w:rPr>
                <w:b/>
                <w:sz w:val="24"/>
                <w:szCs w:val="24"/>
              </w:rPr>
              <w:t>Final Placement Option supported by the Local Authority (Proposed Care Plan) – factors against</w:t>
            </w:r>
          </w:p>
        </w:tc>
      </w:tr>
      <w:tr w:rsidR="00560DFB" w14:paraId="32D1D924" w14:textId="77777777" w:rsidTr="00560DFB">
        <w:tc>
          <w:tcPr>
            <w:tcW w:w="4786" w:type="dxa"/>
            <w:tcBorders>
              <w:top w:val="single" w:sz="4" w:space="0" w:color="auto"/>
              <w:left w:val="single" w:sz="4" w:space="0" w:color="auto"/>
              <w:bottom w:val="single" w:sz="4" w:space="0" w:color="auto"/>
              <w:right w:val="single" w:sz="4" w:space="0" w:color="auto"/>
            </w:tcBorders>
          </w:tcPr>
          <w:p w14:paraId="6C70F59C" w14:textId="77777777" w:rsidR="00560DFB" w:rsidRDefault="00560DFB">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448B65EC" w14:textId="77777777" w:rsidR="00560DFB" w:rsidRDefault="00560DFB">
            <w:pPr>
              <w:spacing w:line="240" w:lineRule="auto"/>
              <w:rPr>
                <w:b/>
                <w:sz w:val="24"/>
                <w:szCs w:val="24"/>
              </w:rPr>
            </w:pPr>
          </w:p>
        </w:tc>
      </w:tr>
      <w:tr w:rsidR="00560DFB" w14:paraId="3FBA14B4" w14:textId="77777777" w:rsidTr="00560DFB">
        <w:tc>
          <w:tcPr>
            <w:tcW w:w="4786" w:type="dxa"/>
            <w:tcBorders>
              <w:top w:val="single" w:sz="4" w:space="0" w:color="auto"/>
              <w:left w:val="single" w:sz="4" w:space="0" w:color="auto"/>
              <w:bottom w:val="single" w:sz="4" w:space="0" w:color="auto"/>
              <w:right w:val="single" w:sz="4" w:space="0" w:color="auto"/>
            </w:tcBorders>
          </w:tcPr>
          <w:p w14:paraId="3783FBB7" w14:textId="77777777" w:rsidR="00560DFB" w:rsidRDefault="00560DFB">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5D5C79D0" w14:textId="77777777" w:rsidR="00560DFB" w:rsidRDefault="00560DFB">
            <w:pPr>
              <w:spacing w:line="240" w:lineRule="auto"/>
              <w:rPr>
                <w:b/>
                <w:sz w:val="24"/>
                <w:szCs w:val="24"/>
              </w:rPr>
            </w:pPr>
          </w:p>
        </w:tc>
      </w:tr>
      <w:tr w:rsidR="00560DFB" w14:paraId="1CF68EC9" w14:textId="77777777" w:rsidTr="00560DFB">
        <w:tc>
          <w:tcPr>
            <w:tcW w:w="4786" w:type="dxa"/>
            <w:tcBorders>
              <w:top w:val="single" w:sz="4" w:space="0" w:color="auto"/>
              <w:left w:val="single" w:sz="4" w:space="0" w:color="auto"/>
              <w:bottom w:val="single" w:sz="4" w:space="0" w:color="auto"/>
              <w:right w:val="single" w:sz="4" w:space="0" w:color="auto"/>
            </w:tcBorders>
          </w:tcPr>
          <w:p w14:paraId="60B905B2" w14:textId="77777777" w:rsidR="00560DFB" w:rsidRDefault="00560DFB">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351C625E" w14:textId="77777777" w:rsidR="00560DFB" w:rsidRDefault="00560DFB">
            <w:pPr>
              <w:spacing w:line="240" w:lineRule="auto"/>
              <w:rPr>
                <w:b/>
                <w:sz w:val="24"/>
                <w:szCs w:val="24"/>
              </w:rPr>
            </w:pPr>
          </w:p>
        </w:tc>
      </w:tr>
      <w:tr w:rsidR="00560DFB" w14:paraId="6D66A284" w14:textId="77777777" w:rsidTr="00560DFB">
        <w:tc>
          <w:tcPr>
            <w:tcW w:w="4786" w:type="dxa"/>
            <w:tcBorders>
              <w:top w:val="single" w:sz="4" w:space="0" w:color="auto"/>
              <w:left w:val="single" w:sz="4" w:space="0" w:color="auto"/>
              <w:bottom w:val="single" w:sz="4" w:space="0" w:color="auto"/>
              <w:right w:val="single" w:sz="4" w:space="0" w:color="auto"/>
            </w:tcBorders>
          </w:tcPr>
          <w:p w14:paraId="39D0784E" w14:textId="77777777" w:rsidR="00560DFB" w:rsidRDefault="00560DFB">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0DA42686" w14:textId="77777777" w:rsidR="00560DFB" w:rsidRDefault="00560DFB">
            <w:pPr>
              <w:spacing w:line="240" w:lineRule="auto"/>
              <w:rPr>
                <w:b/>
                <w:sz w:val="24"/>
                <w:szCs w:val="24"/>
              </w:rPr>
            </w:pPr>
          </w:p>
        </w:tc>
      </w:tr>
      <w:tr w:rsidR="00560DFB" w14:paraId="61A7FBB5" w14:textId="77777777" w:rsidTr="00560DFB">
        <w:tc>
          <w:tcPr>
            <w:tcW w:w="4786" w:type="dxa"/>
            <w:tcBorders>
              <w:top w:val="single" w:sz="4" w:space="0" w:color="auto"/>
              <w:left w:val="single" w:sz="4" w:space="0" w:color="auto"/>
              <w:bottom w:val="single" w:sz="4" w:space="0" w:color="auto"/>
              <w:right w:val="single" w:sz="4" w:space="0" w:color="auto"/>
            </w:tcBorders>
          </w:tcPr>
          <w:p w14:paraId="157598DE" w14:textId="77777777" w:rsidR="00560DFB" w:rsidRDefault="00560DFB">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5B763A50" w14:textId="77777777" w:rsidR="00560DFB" w:rsidRDefault="00560DFB">
            <w:pPr>
              <w:spacing w:line="240" w:lineRule="auto"/>
              <w:rPr>
                <w:b/>
                <w:sz w:val="24"/>
                <w:szCs w:val="24"/>
              </w:rPr>
            </w:pPr>
          </w:p>
        </w:tc>
      </w:tr>
      <w:tr w:rsidR="00560DFB" w14:paraId="72A0E301" w14:textId="77777777" w:rsidTr="00560DFB">
        <w:tc>
          <w:tcPr>
            <w:tcW w:w="4786" w:type="dxa"/>
            <w:tcBorders>
              <w:top w:val="single" w:sz="4" w:space="0" w:color="auto"/>
              <w:left w:val="single" w:sz="4" w:space="0" w:color="auto"/>
              <w:bottom w:val="single" w:sz="4" w:space="0" w:color="auto"/>
              <w:right w:val="single" w:sz="4" w:space="0" w:color="auto"/>
            </w:tcBorders>
          </w:tcPr>
          <w:p w14:paraId="04703722" w14:textId="77777777" w:rsidR="00560DFB" w:rsidRDefault="00560DFB">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5FFFC7CD" w14:textId="77777777" w:rsidR="00560DFB" w:rsidRDefault="00560DFB">
            <w:pPr>
              <w:spacing w:line="240" w:lineRule="auto"/>
              <w:rPr>
                <w:b/>
                <w:sz w:val="24"/>
                <w:szCs w:val="24"/>
              </w:rPr>
            </w:pPr>
          </w:p>
        </w:tc>
      </w:tr>
      <w:tr w:rsidR="00560DFB" w14:paraId="63D59D50" w14:textId="77777777" w:rsidTr="00560DFB">
        <w:tc>
          <w:tcPr>
            <w:tcW w:w="4786" w:type="dxa"/>
            <w:tcBorders>
              <w:top w:val="single" w:sz="4" w:space="0" w:color="auto"/>
              <w:left w:val="single" w:sz="4" w:space="0" w:color="auto"/>
              <w:bottom w:val="single" w:sz="4" w:space="0" w:color="auto"/>
              <w:right w:val="single" w:sz="4" w:space="0" w:color="auto"/>
            </w:tcBorders>
          </w:tcPr>
          <w:p w14:paraId="21318DE8" w14:textId="77777777" w:rsidR="00560DFB" w:rsidRDefault="00560DFB">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051DD088" w14:textId="77777777" w:rsidR="00560DFB" w:rsidRDefault="00560DFB">
            <w:pPr>
              <w:spacing w:line="240" w:lineRule="auto"/>
              <w:rPr>
                <w:b/>
                <w:sz w:val="24"/>
                <w:szCs w:val="24"/>
              </w:rPr>
            </w:pPr>
          </w:p>
        </w:tc>
      </w:tr>
    </w:tbl>
    <w:p w14:paraId="4BDE019F" w14:textId="5BC33F2F" w:rsidR="00560DFB" w:rsidRDefault="00560DFB" w:rsidP="00560DFB"/>
    <w:p w14:paraId="6C5BCE35" w14:textId="77777777" w:rsidR="00FA08A8" w:rsidRDefault="00FA08A8" w:rsidP="00560DFB"/>
    <w:tbl>
      <w:tblPr>
        <w:tblStyle w:val="TableGrid1"/>
        <w:tblW w:w="9676" w:type="dxa"/>
        <w:tblInd w:w="0" w:type="dxa"/>
        <w:tblLook w:val="04A0" w:firstRow="1" w:lastRow="0" w:firstColumn="1" w:lastColumn="0" w:noHBand="0" w:noVBand="1"/>
      </w:tblPr>
      <w:tblGrid>
        <w:gridCol w:w="4786"/>
        <w:gridCol w:w="4890"/>
      </w:tblGrid>
      <w:tr w:rsidR="00560DFB" w14:paraId="127F2CAF" w14:textId="77777777" w:rsidTr="00560DFB">
        <w:tc>
          <w:tcPr>
            <w:tcW w:w="4786" w:type="dxa"/>
            <w:tcBorders>
              <w:top w:val="single" w:sz="4" w:space="0" w:color="auto"/>
              <w:left w:val="single" w:sz="4" w:space="0" w:color="auto"/>
              <w:bottom w:val="single" w:sz="4" w:space="0" w:color="auto"/>
              <w:right w:val="single" w:sz="4" w:space="0" w:color="auto"/>
            </w:tcBorders>
            <w:hideMark/>
          </w:tcPr>
          <w:p w14:paraId="63545F88" w14:textId="11CBA25C" w:rsidR="00560DFB" w:rsidRDefault="00560DFB">
            <w:pPr>
              <w:spacing w:line="240" w:lineRule="auto"/>
              <w:rPr>
                <w:b/>
                <w:sz w:val="24"/>
                <w:szCs w:val="24"/>
              </w:rPr>
            </w:pPr>
            <w:bookmarkStart w:id="7" w:name="_Hlk134775015"/>
            <w:r>
              <w:rPr>
                <w:b/>
                <w:sz w:val="24"/>
                <w:szCs w:val="24"/>
              </w:rPr>
              <w:t xml:space="preserve">Final Placement </w:t>
            </w:r>
            <w:r w:rsidR="00DD63FD">
              <w:rPr>
                <w:b/>
                <w:sz w:val="24"/>
                <w:szCs w:val="24"/>
              </w:rPr>
              <w:t>Option</w:t>
            </w:r>
            <w:r>
              <w:rPr>
                <w:b/>
                <w:sz w:val="24"/>
                <w:szCs w:val="24"/>
              </w:rPr>
              <w:t xml:space="preserve">  - factors in favour </w:t>
            </w:r>
          </w:p>
        </w:tc>
        <w:tc>
          <w:tcPr>
            <w:tcW w:w="4890" w:type="dxa"/>
            <w:tcBorders>
              <w:top w:val="single" w:sz="4" w:space="0" w:color="auto"/>
              <w:left w:val="single" w:sz="4" w:space="0" w:color="auto"/>
              <w:bottom w:val="single" w:sz="4" w:space="0" w:color="auto"/>
              <w:right w:val="single" w:sz="4" w:space="0" w:color="auto"/>
            </w:tcBorders>
            <w:hideMark/>
          </w:tcPr>
          <w:p w14:paraId="36E1E0F0" w14:textId="4C20661C" w:rsidR="00560DFB" w:rsidRDefault="00560DFB">
            <w:pPr>
              <w:spacing w:line="240" w:lineRule="auto"/>
              <w:rPr>
                <w:b/>
                <w:sz w:val="24"/>
                <w:szCs w:val="24"/>
              </w:rPr>
            </w:pPr>
            <w:r>
              <w:rPr>
                <w:b/>
                <w:sz w:val="24"/>
                <w:szCs w:val="24"/>
              </w:rPr>
              <w:t xml:space="preserve">Final Placement Option – factors against </w:t>
            </w:r>
          </w:p>
        </w:tc>
      </w:tr>
      <w:tr w:rsidR="00560DFB" w14:paraId="0E717CFB" w14:textId="77777777" w:rsidTr="00560DFB">
        <w:tc>
          <w:tcPr>
            <w:tcW w:w="4786" w:type="dxa"/>
            <w:tcBorders>
              <w:top w:val="single" w:sz="4" w:space="0" w:color="auto"/>
              <w:left w:val="single" w:sz="4" w:space="0" w:color="auto"/>
              <w:bottom w:val="single" w:sz="4" w:space="0" w:color="auto"/>
              <w:right w:val="single" w:sz="4" w:space="0" w:color="auto"/>
            </w:tcBorders>
          </w:tcPr>
          <w:p w14:paraId="33E1F2B7" w14:textId="77777777" w:rsidR="00560DFB" w:rsidRDefault="00560DFB">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7E2938B5" w14:textId="77777777" w:rsidR="00560DFB" w:rsidRDefault="00560DFB">
            <w:pPr>
              <w:spacing w:line="240" w:lineRule="auto"/>
              <w:rPr>
                <w:b/>
                <w:sz w:val="24"/>
                <w:szCs w:val="24"/>
              </w:rPr>
            </w:pPr>
          </w:p>
        </w:tc>
      </w:tr>
      <w:tr w:rsidR="00560DFB" w14:paraId="5890CCC0" w14:textId="77777777" w:rsidTr="00560DFB">
        <w:tc>
          <w:tcPr>
            <w:tcW w:w="4786" w:type="dxa"/>
            <w:tcBorders>
              <w:top w:val="single" w:sz="4" w:space="0" w:color="auto"/>
              <w:left w:val="single" w:sz="4" w:space="0" w:color="auto"/>
              <w:bottom w:val="single" w:sz="4" w:space="0" w:color="auto"/>
              <w:right w:val="single" w:sz="4" w:space="0" w:color="auto"/>
            </w:tcBorders>
          </w:tcPr>
          <w:p w14:paraId="32D45B29" w14:textId="77777777" w:rsidR="00560DFB" w:rsidRDefault="00560DFB">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17BA13A8" w14:textId="77777777" w:rsidR="00560DFB" w:rsidRDefault="00560DFB">
            <w:pPr>
              <w:spacing w:line="240" w:lineRule="auto"/>
              <w:rPr>
                <w:b/>
                <w:sz w:val="24"/>
                <w:szCs w:val="24"/>
              </w:rPr>
            </w:pPr>
          </w:p>
        </w:tc>
      </w:tr>
      <w:tr w:rsidR="00560DFB" w14:paraId="1BE29F56" w14:textId="77777777" w:rsidTr="00560DFB">
        <w:tc>
          <w:tcPr>
            <w:tcW w:w="4786" w:type="dxa"/>
            <w:tcBorders>
              <w:top w:val="single" w:sz="4" w:space="0" w:color="auto"/>
              <w:left w:val="single" w:sz="4" w:space="0" w:color="auto"/>
              <w:bottom w:val="single" w:sz="4" w:space="0" w:color="auto"/>
              <w:right w:val="single" w:sz="4" w:space="0" w:color="auto"/>
            </w:tcBorders>
          </w:tcPr>
          <w:p w14:paraId="460BCED8" w14:textId="77777777" w:rsidR="00560DFB" w:rsidRDefault="00560DFB">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4E0B204A" w14:textId="77777777" w:rsidR="00560DFB" w:rsidRDefault="00560DFB">
            <w:pPr>
              <w:spacing w:line="240" w:lineRule="auto"/>
              <w:rPr>
                <w:b/>
                <w:sz w:val="24"/>
                <w:szCs w:val="24"/>
              </w:rPr>
            </w:pPr>
          </w:p>
        </w:tc>
      </w:tr>
      <w:tr w:rsidR="00560DFB" w14:paraId="5A46AEC0" w14:textId="77777777" w:rsidTr="00560DFB">
        <w:tc>
          <w:tcPr>
            <w:tcW w:w="4786" w:type="dxa"/>
            <w:tcBorders>
              <w:top w:val="single" w:sz="4" w:space="0" w:color="auto"/>
              <w:left w:val="single" w:sz="4" w:space="0" w:color="auto"/>
              <w:bottom w:val="single" w:sz="4" w:space="0" w:color="auto"/>
              <w:right w:val="single" w:sz="4" w:space="0" w:color="auto"/>
            </w:tcBorders>
          </w:tcPr>
          <w:p w14:paraId="600761A9" w14:textId="77777777" w:rsidR="00560DFB" w:rsidRDefault="00560DFB">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163A6BCF" w14:textId="77777777" w:rsidR="00560DFB" w:rsidRDefault="00560DFB">
            <w:pPr>
              <w:spacing w:line="240" w:lineRule="auto"/>
              <w:rPr>
                <w:b/>
                <w:sz w:val="24"/>
                <w:szCs w:val="24"/>
              </w:rPr>
            </w:pPr>
          </w:p>
        </w:tc>
      </w:tr>
      <w:bookmarkEnd w:id="7"/>
      <w:tr w:rsidR="00560DFB" w14:paraId="5774D86E" w14:textId="77777777" w:rsidTr="00560DFB">
        <w:tc>
          <w:tcPr>
            <w:tcW w:w="4786" w:type="dxa"/>
            <w:tcBorders>
              <w:top w:val="single" w:sz="4" w:space="0" w:color="auto"/>
              <w:left w:val="single" w:sz="4" w:space="0" w:color="auto"/>
              <w:bottom w:val="single" w:sz="4" w:space="0" w:color="auto"/>
              <w:right w:val="single" w:sz="4" w:space="0" w:color="auto"/>
            </w:tcBorders>
          </w:tcPr>
          <w:p w14:paraId="64AAF1AF" w14:textId="77777777" w:rsidR="00560DFB" w:rsidRDefault="00560DFB">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0D06C309" w14:textId="77777777" w:rsidR="00560DFB" w:rsidRDefault="00560DFB">
            <w:pPr>
              <w:spacing w:line="240" w:lineRule="auto"/>
              <w:rPr>
                <w:b/>
                <w:sz w:val="24"/>
                <w:szCs w:val="24"/>
              </w:rPr>
            </w:pPr>
          </w:p>
        </w:tc>
      </w:tr>
    </w:tbl>
    <w:p w14:paraId="389FDB96" w14:textId="77777777" w:rsidR="00560DFB" w:rsidRDefault="00560DFB" w:rsidP="00560DFB">
      <w:pPr>
        <w:rPr>
          <w:rFonts w:ascii="Arial" w:hAnsi="Arial" w:cs="Arial"/>
          <w:bCs/>
          <w:i/>
          <w:iCs/>
          <w:color w:val="000000" w:themeColor="text1"/>
        </w:rPr>
      </w:pPr>
    </w:p>
    <w:p w14:paraId="67B7EB59" w14:textId="77777777" w:rsidR="00560DFB" w:rsidRDefault="00560DFB" w:rsidP="00560DFB">
      <w:pPr>
        <w:pStyle w:val="Heading3"/>
        <w:rPr>
          <w:rFonts w:ascii="Arial" w:hAnsi="Arial" w:cs="Arial"/>
          <w:b/>
          <w:bCs/>
          <w:color w:val="auto"/>
        </w:rPr>
      </w:pPr>
    </w:p>
    <w:p w14:paraId="510147FE" w14:textId="77777777" w:rsidR="00473C12" w:rsidRPr="00473C12" w:rsidRDefault="00473C12" w:rsidP="00473C12"/>
    <w:tbl>
      <w:tblPr>
        <w:tblStyle w:val="TableGrid1"/>
        <w:tblW w:w="9676" w:type="dxa"/>
        <w:tblInd w:w="0" w:type="dxa"/>
        <w:tblLook w:val="04A0" w:firstRow="1" w:lastRow="0" w:firstColumn="1" w:lastColumn="0" w:noHBand="0" w:noVBand="1"/>
      </w:tblPr>
      <w:tblGrid>
        <w:gridCol w:w="4786"/>
        <w:gridCol w:w="4890"/>
      </w:tblGrid>
      <w:tr w:rsidR="00DD63FD" w14:paraId="325B1C91" w14:textId="77777777" w:rsidTr="001F48F4">
        <w:tc>
          <w:tcPr>
            <w:tcW w:w="4786" w:type="dxa"/>
            <w:tcBorders>
              <w:top w:val="single" w:sz="4" w:space="0" w:color="auto"/>
              <w:left w:val="single" w:sz="4" w:space="0" w:color="auto"/>
              <w:bottom w:val="single" w:sz="4" w:space="0" w:color="auto"/>
              <w:right w:val="single" w:sz="4" w:space="0" w:color="auto"/>
            </w:tcBorders>
            <w:hideMark/>
          </w:tcPr>
          <w:p w14:paraId="0F196EBA" w14:textId="77777777" w:rsidR="00DD63FD" w:rsidRDefault="00DD63FD" w:rsidP="001F48F4">
            <w:pPr>
              <w:spacing w:line="240" w:lineRule="auto"/>
              <w:rPr>
                <w:b/>
                <w:sz w:val="24"/>
                <w:szCs w:val="24"/>
              </w:rPr>
            </w:pPr>
            <w:r>
              <w:rPr>
                <w:b/>
                <w:sz w:val="24"/>
                <w:szCs w:val="24"/>
              </w:rPr>
              <w:lastRenderedPageBreak/>
              <w:t xml:space="preserve">Final Placement Option  - factors in favour </w:t>
            </w:r>
          </w:p>
        </w:tc>
        <w:tc>
          <w:tcPr>
            <w:tcW w:w="4890" w:type="dxa"/>
            <w:tcBorders>
              <w:top w:val="single" w:sz="4" w:space="0" w:color="auto"/>
              <w:left w:val="single" w:sz="4" w:space="0" w:color="auto"/>
              <w:bottom w:val="single" w:sz="4" w:space="0" w:color="auto"/>
              <w:right w:val="single" w:sz="4" w:space="0" w:color="auto"/>
            </w:tcBorders>
            <w:hideMark/>
          </w:tcPr>
          <w:p w14:paraId="5DB98CCA" w14:textId="77777777" w:rsidR="00DD63FD" w:rsidRDefault="00DD63FD" w:rsidP="001F48F4">
            <w:pPr>
              <w:spacing w:line="240" w:lineRule="auto"/>
              <w:rPr>
                <w:b/>
                <w:sz w:val="24"/>
                <w:szCs w:val="24"/>
              </w:rPr>
            </w:pPr>
            <w:r>
              <w:rPr>
                <w:b/>
                <w:sz w:val="24"/>
                <w:szCs w:val="24"/>
              </w:rPr>
              <w:t xml:space="preserve">Final Placement Option – factors against </w:t>
            </w:r>
          </w:p>
        </w:tc>
      </w:tr>
      <w:tr w:rsidR="00DD63FD" w14:paraId="5DDB1618" w14:textId="77777777" w:rsidTr="001F48F4">
        <w:tc>
          <w:tcPr>
            <w:tcW w:w="4786" w:type="dxa"/>
            <w:tcBorders>
              <w:top w:val="single" w:sz="4" w:space="0" w:color="auto"/>
              <w:left w:val="single" w:sz="4" w:space="0" w:color="auto"/>
              <w:bottom w:val="single" w:sz="4" w:space="0" w:color="auto"/>
              <w:right w:val="single" w:sz="4" w:space="0" w:color="auto"/>
            </w:tcBorders>
          </w:tcPr>
          <w:p w14:paraId="6C63B1D4" w14:textId="77777777" w:rsidR="00DD63FD" w:rsidRDefault="00DD63FD" w:rsidP="001F48F4">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47A9F2F9" w14:textId="77777777" w:rsidR="00DD63FD" w:rsidRDefault="00DD63FD" w:rsidP="001F48F4">
            <w:pPr>
              <w:spacing w:line="240" w:lineRule="auto"/>
              <w:rPr>
                <w:b/>
                <w:sz w:val="24"/>
                <w:szCs w:val="24"/>
              </w:rPr>
            </w:pPr>
          </w:p>
        </w:tc>
      </w:tr>
      <w:tr w:rsidR="00DD63FD" w14:paraId="6D1B85F3" w14:textId="77777777" w:rsidTr="001F48F4">
        <w:tc>
          <w:tcPr>
            <w:tcW w:w="4786" w:type="dxa"/>
            <w:tcBorders>
              <w:top w:val="single" w:sz="4" w:space="0" w:color="auto"/>
              <w:left w:val="single" w:sz="4" w:space="0" w:color="auto"/>
              <w:bottom w:val="single" w:sz="4" w:space="0" w:color="auto"/>
              <w:right w:val="single" w:sz="4" w:space="0" w:color="auto"/>
            </w:tcBorders>
          </w:tcPr>
          <w:p w14:paraId="38EB762E" w14:textId="77777777" w:rsidR="00DD63FD" w:rsidRDefault="00DD63FD" w:rsidP="001F48F4">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3C2185EC" w14:textId="77777777" w:rsidR="00DD63FD" w:rsidRDefault="00DD63FD" w:rsidP="001F48F4">
            <w:pPr>
              <w:spacing w:line="240" w:lineRule="auto"/>
              <w:rPr>
                <w:b/>
                <w:sz w:val="24"/>
                <w:szCs w:val="24"/>
              </w:rPr>
            </w:pPr>
          </w:p>
        </w:tc>
      </w:tr>
      <w:tr w:rsidR="00DD63FD" w14:paraId="7C26A73E" w14:textId="77777777" w:rsidTr="001F48F4">
        <w:tc>
          <w:tcPr>
            <w:tcW w:w="4786" w:type="dxa"/>
            <w:tcBorders>
              <w:top w:val="single" w:sz="4" w:space="0" w:color="auto"/>
              <w:left w:val="single" w:sz="4" w:space="0" w:color="auto"/>
              <w:bottom w:val="single" w:sz="4" w:space="0" w:color="auto"/>
              <w:right w:val="single" w:sz="4" w:space="0" w:color="auto"/>
            </w:tcBorders>
          </w:tcPr>
          <w:p w14:paraId="53EEA59A" w14:textId="77777777" w:rsidR="00DD63FD" w:rsidRDefault="00DD63FD" w:rsidP="001F48F4">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0553D533" w14:textId="77777777" w:rsidR="00DD63FD" w:rsidRDefault="00DD63FD" w:rsidP="001F48F4">
            <w:pPr>
              <w:spacing w:line="240" w:lineRule="auto"/>
              <w:rPr>
                <w:b/>
                <w:sz w:val="24"/>
                <w:szCs w:val="24"/>
              </w:rPr>
            </w:pPr>
          </w:p>
        </w:tc>
      </w:tr>
      <w:tr w:rsidR="00DD63FD" w14:paraId="7DA74082" w14:textId="77777777" w:rsidTr="001F48F4">
        <w:tc>
          <w:tcPr>
            <w:tcW w:w="4786" w:type="dxa"/>
            <w:tcBorders>
              <w:top w:val="single" w:sz="4" w:space="0" w:color="auto"/>
              <w:left w:val="single" w:sz="4" w:space="0" w:color="auto"/>
              <w:bottom w:val="single" w:sz="4" w:space="0" w:color="auto"/>
              <w:right w:val="single" w:sz="4" w:space="0" w:color="auto"/>
            </w:tcBorders>
          </w:tcPr>
          <w:p w14:paraId="71EAEBAF" w14:textId="77777777" w:rsidR="00DD63FD" w:rsidRDefault="00DD63FD" w:rsidP="001F48F4">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5C6083A5" w14:textId="77777777" w:rsidR="00DD63FD" w:rsidRDefault="00DD63FD" w:rsidP="001F48F4">
            <w:pPr>
              <w:spacing w:line="240" w:lineRule="auto"/>
              <w:rPr>
                <w:b/>
                <w:sz w:val="24"/>
                <w:szCs w:val="24"/>
              </w:rPr>
            </w:pPr>
          </w:p>
        </w:tc>
      </w:tr>
    </w:tbl>
    <w:p w14:paraId="55417487" w14:textId="26123490" w:rsidR="00560DFB" w:rsidRDefault="00560DFB" w:rsidP="00560DFB">
      <w:pPr>
        <w:rPr>
          <w:rFonts w:ascii="Arial" w:hAnsi="Arial" w:cs="Arial"/>
          <w:bCs/>
          <w:color w:val="000000" w:themeColor="text1"/>
        </w:rPr>
      </w:pPr>
    </w:p>
    <w:tbl>
      <w:tblPr>
        <w:tblStyle w:val="TableGrid1"/>
        <w:tblW w:w="9676" w:type="dxa"/>
        <w:tblInd w:w="0" w:type="dxa"/>
        <w:tblLook w:val="04A0" w:firstRow="1" w:lastRow="0" w:firstColumn="1" w:lastColumn="0" w:noHBand="0" w:noVBand="1"/>
      </w:tblPr>
      <w:tblGrid>
        <w:gridCol w:w="4786"/>
        <w:gridCol w:w="4890"/>
      </w:tblGrid>
      <w:tr w:rsidR="00DD63FD" w14:paraId="38F40911" w14:textId="77777777" w:rsidTr="001F48F4">
        <w:tc>
          <w:tcPr>
            <w:tcW w:w="4786" w:type="dxa"/>
            <w:tcBorders>
              <w:top w:val="single" w:sz="4" w:space="0" w:color="auto"/>
              <w:left w:val="single" w:sz="4" w:space="0" w:color="auto"/>
              <w:bottom w:val="single" w:sz="4" w:space="0" w:color="auto"/>
              <w:right w:val="single" w:sz="4" w:space="0" w:color="auto"/>
            </w:tcBorders>
            <w:hideMark/>
          </w:tcPr>
          <w:p w14:paraId="63BC5EEF" w14:textId="77777777" w:rsidR="00DD63FD" w:rsidRDefault="00DD63FD" w:rsidP="001F48F4">
            <w:pPr>
              <w:spacing w:line="240" w:lineRule="auto"/>
              <w:rPr>
                <w:b/>
                <w:sz w:val="24"/>
                <w:szCs w:val="24"/>
              </w:rPr>
            </w:pPr>
            <w:r>
              <w:rPr>
                <w:b/>
                <w:sz w:val="24"/>
                <w:szCs w:val="24"/>
              </w:rPr>
              <w:t xml:space="preserve">Final Placement Option  - factors in favour </w:t>
            </w:r>
          </w:p>
        </w:tc>
        <w:tc>
          <w:tcPr>
            <w:tcW w:w="4890" w:type="dxa"/>
            <w:tcBorders>
              <w:top w:val="single" w:sz="4" w:space="0" w:color="auto"/>
              <w:left w:val="single" w:sz="4" w:space="0" w:color="auto"/>
              <w:bottom w:val="single" w:sz="4" w:space="0" w:color="auto"/>
              <w:right w:val="single" w:sz="4" w:space="0" w:color="auto"/>
            </w:tcBorders>
            <w:hideMark/>
          </w:tcPr>
          <w:p w14:paraId="4C92DB4D" w14:textId="77777777" w:rsidR="00DD63FD" w:rsidRDefault="00DD63FD" w:rsidP="001F48F4">
            <w:pPr>
              <w:spacing w:line="240" w:lineRule="auto"/>
              <w:rPr>
                <w:b/>
                <w:sz w:val="24"/>
                <w:szCs w:val="24"/>
              </w:rPr>
            </w:pPr>
            <w:r>
              <w:rPr>
                <w:b/>
                <w:sz w:val="24"/>
                <w:szCs w:val="24"/>
              </w:rPr>
              <w:t xml:space="preserve">Final Placement Option – factors against </w:t>
            </w:r>
          </w:p>
        </w:tc>
      </w:tr>
      <w:tr w:rsidR="00DD63FD" w14:paraId="3D9C85E2" w14:textId="77777777" w:rsidTr="001F48F4">
        <w:tc>
          <w:tcPr>
            <w:tcW w:w="4786" w:type="dxa"/>
            <w:tcBorders>
              <w:top w:val="single" w:sz="4" w:space="0" w:color="auto"/>
              <w:left w:val="single" w:sz="4" w:space="0" w:color="auto"/>
              <w:bottom w:val="single" w:sz="4" w:space="0" w:color="auto"/>
              <w:right w:val="single" w:sz="4" w:space="0" w:color="auto"/>
            </w:tcBorders>
          </w:tcPr>
          <w:p w14:paraId="050CA0D4" w14:textId="77777777" w:rsidR="00DD63FD" w:rsidRDefault="00DD63FD" w:rsidP="001F48F4">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50829BB6" w14:textId="77777777" w:rsidR="00DD63FD" w:rsidRDefault="00DD63FD" w:rsidP="001F48F4">
            <w:pPr>
              <w:spacing w:line="240" w:lineRule="auto"/>
              <w:rPr>
                <w:b/>
                <w:sz w:val="24"/>
                <w:szCs w:val="24"/>
              </w:rPr>
            </w:pPr>
          </w:p>
        </w:tc>
      </w:tr>
      <w:tr w:rsidR="00DD63FD" w14:paraId="2211AC6F" w14:textId="77777777" w:rsidTr="001F48F4">
        <w:tc>
          <w:tcPr>
            <w:tcW w:w="4786" w:type="dxa"/>
            <w:tcBorders>
              <w:top w:val="single" w:sz="4" w:space="0" w:color="auto"/>
              <w:left w:val="single" w:sz="4" w:space="0" w:color="auto"/>
              <w:bottom w:val="single" w:sz="4" w:space="0" w:color="auto"/>
              <w:right w:val="single" w:sz="4" w:space="0" w:color="auto"/>
            </w:tcBorders>
          </w:tcPr>
          <w:p w14:paraId="38C9171A" w14:textId="77777777" w:rsidR="00DD63FD" w:rsidRDefault="00DD63FD" w:rsidP="001F48F4">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15881EC8" w14:textId="77777777" w:rsidR="00DD63FD" w:rsidRDefault="00DD63FD" w:rsidP="001F48F4">
            <w:pPr>
              <w:spacing w:line="240" w:lineRule="auto"/>
              <w:rPr>
                <w:b/>
                <w:sz w:val="24"/>
                <w:szCs w:val="24"/>
              </w:rPr>
            </w:pPr>
          </w:p>
        </w:tc>
      </w:tr>
      <w:tr w:rsidR="00DD63FD" w14:paraId="4A579D6F" w14:textId="77777777" w:rsidTr="001F48F4">
        <w:tc>
          <w:tcPr>
            <w:tcW w:w="4786" w:type="dxa"/>
            <w:tcBorders>
              <w:top w:val="single" w:sz="4" w:space="0" w:color="auto"/>
              <w:left w:val="single" w:sz="4" w:space="0" w:color="auto"/>
              <w:bottom w:val="single" w:sz="4" w:space="0" w:color="auto"/>
              <w:right w:val="single" w:sz="4" w:space="0" w:color="auto"/>
            </w:tcBorders>
          </w:tcPr>
          <w:p w14:paraId="1B10E6A2" w14:textId="77777777" w:rsidR="00DD63FD" w:rsidRDefault="00DD63FD" w:rsidP="001F48F4">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726C9330" w14:textId="77777777" w:rsidR="00DD63FD" w:rsidRDefault="00DD63FD" w:rsidP="001F48F4">
            <w:pPr>
              <w:spacing w:line="240" w:lineRule="auto"/>
              <w:rPr>
                <w:b/>
                <w:sz w:val="24"/>
                <w:szCs w:val="24"/>
              </w:rPr>
            </w:pPr>
          </w:p>
        </w:tc>
      </w:tr>
      <w:tr w:rsidR="00DD63FD" w14:paraId="79A9CDAB" w14:textId="77777777" w:rsidTr="001F48F4">
        <w:tc>
          <w:tcPr>
            <w:tcW w:w="4786" w:type="dxa"/>
            <w:tcBorders>
              <w:top w:val="single" w:sz="4" w:space="0" w:color="auto"/>
              <w:left w:val="single" w:sz="4" w:space="0" w:color="auto"/>
              <w:bottom w:val="single" w:sz="4" w:space="0" w:color="auto"/>
              <w:right w:val="single" w:sz="4" w:space="0" w:color="auto"/>
            </w:tcBorders>
          </w:tcPr>
          <w:p w14:paraId="1E3F950D" w14:textId="77777777" w:rsidR="00DD63FD" w:rsidRDefault="00DD63FD" w:rsidP="001F48F4">
            <w:pPr>
              <w:spacing w:line="240" w:lineRule="auto"/>
              <w:rPr>
                <w:b/>
                <w:sz w:val="24"/>
                <w:szCs w:val="24"/>
              </w:rPr>
            </w:pPr>
          </w:p>
        </w:tc>
        <w:tc>
          <w:tcPr>
            <w:tcW w:w="4890" w:type="dxa"/>
            <w:tcBorders>
              <w:top w:val="single" w:sz="4" w:space="0" w:color="auto"/>
              <w:left w:val="single" w:sz="4" w:space="0" w:color="auto"/>
              <w:bottom w:val="single" w:sz="4" w:space="0" w:color="auto"/>
              <w:right w:val="single" w:sz="4" w:space="0" w:color="auto"/>
            </w:tcBorders>
          </w:tcPr>
          <w:p w14:paraId="0845D284" w14:textId="77777777" w:rsidR="00DD63FD" w:rsidRDefault="00DD63FD" w:rsidP="001F48F4">
            <w:pPr>
              <w:spacing w:line="240" w:lineRule="auto"/>
              <w:rPr>
                <w:b/>
                <w:sz w:val="24"/>
                <w:szCs w:val="24"/>
              </w:rPr>
            </w:pPr>
          </w:p>
        </w:tc>
      </w:tr>
    </w:tbl>
    <w:p w14:paraId="237744F7" w14:textId="39AEE83D" w:rsidR="00DD63FD" w:rsidRDefault="00DD63FD" w:rsidP="00560DFB">
      <w:pPr>
        <w:rPr>
          <w:rFonts w:ascii="Arial" w:hAnsi="Arial" w:cs="Arial"/>
          <w:bCs/>
          <w:color w:val="000000" w:themeColor="text1"/>
        </w:rPr>
      </w:pPr>
    </w:p>
    <w:p w14:paraId="061035D2" w14:textId="77777777" w:rsidR="00DD63FD" w:rsidRDefault="00DD63FD" w:rsidP="00560DFB">
      <w:pPr>
        <w:rPr>
          <w:rFonts w:ascii="Arial" w:hAnsi="Arial" w:cs="Arial"/>
          <w:bCs/>
          <w:color w:val="000000" w:themeColor="text1"/>
        </w:rPr>
      </w:pPr>
    </w:p>
    <w:p w14:paraId="609188D8" w14:textId="77777777" w:rsidR="00DD63FD" w:rsidRDefault="00DD63FD" w:rsidP="00560DFB">
      <w:pPr>
        <w:rPr>
          <w:rFonts w:ascii="Arial" w:hAnsi="Arial" w:cs="Arial"/>
          <w:bCs/>
          <w:color w:val="000000" w:themeColor="text1"/>
        </w:rPr>
      </w:pPr>
    </w:p>
    <w:p w14:paraId="319CE076" w14:textId="77777777" w:rsidR="00560DFB" w:rsidRDefault="00560DFB" w:rsidP="00560DFB">
      <w:pPr>
        <w:rPr>
          <w:rFonts w:ascii="Arial" w:hAnsi="Arial" w:cs="Arial"/>
          <w:bCs/>
          <w:i/>
          <w:iCs/>
          <w:color w:val="000000" w:themeColor="text1"/>
        </w:rPr>
      </w:pPr>
    </w:p>
    <w:p w14:paraId="799CC909" w14:textId="77777777" w:rsidR="00560DFB" w:rsidRDefault="00560DFB" w:rsidP="00560DFB">
      <w:pPr>
        <w:pStyle w:val="Heading2"/>
        <w:numPr>
          <w:ilvl w:val="0"/>
          <w:numId w:val="4"/>
        </w:numPr>
        <w:shd w:val="clear" w:color="auto" w:fill="F2F2F2" w:themeFill="background1" w:themeFillShade="F2"/>
        <w:rPr>
          <w:rFonts w:ascii="Arial" w:hAnsi="Arial" w:cs="Arial"/>
          <w:b/>
          <w:bCs/>
          <w:color w:val="auto"/>
          <w:sz w:val="24"/>
          <w:szCs w:val="24"/>
        </w:rPr>
      </w:pPr>
      <w:bookmarkStart w:id="8" w:name="_Toc70069368"/>
      <w:r>
        <w:rPr>
          <w:rFonts w:ascii="Arial" w:hAnsi="Arial" w:cs="Arial"/>
          <w:b/>
          <w:bCs/>
          <w:color w:val="auto"/>
          <w:sz w:val="24"/>
          <w:szCs w:val="24"/>
        </w:rPr>
        <w:t>Family Time – Final Proposed Plan</w:t>
      </w:r>
      <w:bookmarkEnd w:id="8"/>
    </w:p>
    <w:p w14:paraId="0ED95615" w14:textId="77777777" w:rsidR="00560DFB" w:rsidRDefault="00560DFB" w:rsidP="00560DFB">
      <w:pPr>
        <w:rPr>
          <w:rFonts w:ascii="Arial" w:hAnsi="Arial" w:cs="Arial"/>
        </w:rPr>
      </w:pPr>
    </w:p>
    <w:tbl>
      <w:tblPr>
        <w:tblStyle w:val="TableGrid"/>
        <w:tblW w:w="0" w:type="auto"/>
        <w:tblInd w:w="0" w:type="dxa"/>
        <w:tblLook w:val="04A0" w:firstRow="1" w:lastRow="0" w:firstColumn="1" w:lastColumn="0" w:noHBand="0" w:noVBand="1"/>
      </w:tblPr>
      <w:tblGrid>
        <w:gridCol w:w="1408"/>
        <w:gridCol w:w="2187"/>
        <w:gridCol w:w="1450"/>
        <w:gridCol w:w="1451"/>
        <w:gridCol w:w="2520"/>
      </w:tblGrid>
      <w:tr w:rsidR="00560DFB" w14:paraId="67A55D19" w14:textId="77777777" w:rsidTr="00560DFB">
        <w:trPr>
          <w:trHeight w:val="451"/>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C82830" w14:textId="77777777" w:rsidR="00560DFB" w:rsidRDefault="00560DFB">
            <w:pPr>
              <w:spacing w:line="240" w:lineRule="auto"/>
              <w:rPr>
                <w:rFonts w:ascii="Arial" w:hAnsi="Arial" w:cs="Arial"/>
                <w:b/>
              </w:rPr>
            </w:pPr>
            <w:r>
              <w:rPr>
                <w:rFonts w:ascii="Arial" w:hAnsi="Arial" w:cs="Arial"/>
                <w:b/>
              </w:rPr>
              <w:t>Child/ young person</w:t>
            </w:r>
          </w:p>
        </w:tc>
        <w:tc>
          <w:tcPr>
            <w:tcW w:w="2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BA9AFF" w14:textId="77777777" w:rsidR="00560DFB" w:rsidRDefault="00560DFB">
            <w:pPr>
              <w:spacing w:line="240" w:lineRule="auto"/>
              <w:rPr>
                <w:rFonts w:ascii="Arial" w:hAnsi="Arial" w:cs="Arial"/>
                <w:b/>
              </w:rPr>
            </w:pPr>
            <w:r>
              <w:rPr>
                <w:rFonts w:ascii="Arial" w:hAnsi="Arial" w:cs="Arial"/>
                <w:b/>
              </w:rPr>
              <w:t>Who family time is with and relationship of that person to the child/ young person</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8EF24" w14:textId="77777777" w:rsidR="00560DFB" w:rsidRDefault="00560DFB">
            <w:pPr>
              <w:spacing w:line="240" w:lineRule="auto"/>
              <w:rPr>
                <w:rFonts w:ascii="Arial" w:hAnsi="Arial" w:cs="Arial"/>
                <w:b/>
              </w:rPr>
            </w:pPr>
            <w:r>
              <w:rPr>
                <w:rFonts w:ascii="Arial" w:hAnsi="Arial" w:cs="Arial"/>
                <w:b/>
              </w:rPr>
              <w:t xml:space="preserve">Type/ Frequency and duration </w:t>
            </w:r>
          </w:p>
          <w:p w14:paraId="355B355C" w14:textId="77777777" w:rsidR="00560DFB" w:rsidRDefault="00560DFB">
            <w:pPr>
              <w:spacing w:line="240" w:lineRule="auto"/>
              <w:rPr>
                <w:rFonts w:ascii="Arial" w:hAnsi="Arial" w:cs="Arial"/>
                <w:b/>
              </w:rPr>
            </w:pP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1AD8E0" w14:textId="77777777" w:rsidR="00560DFB" w:rsidRDefault="00560DFB">
            <w:pPr>
              <w:spacing w:line="240" w:lineRule="auto"/>
              <w:rPr>
                <w:rFonts w:ascii="Arial" w:hAnsi="Arial" w:cs="Arial"/>
                <w:b/>
              </w:rPr>
            </w:pPr>
            <w:r>
              <w:rPr>
                <w:rFonts w:ascii="Arial" w:hAnsi="Arial" w:cs="Arial"/>
                <w:b/>
              </w:rPr>
              <w:t>Level of support/ supervision required and location if known</w:t>
            </w:r>
          </w:p>
        </w:tc>
        <w:tc>
          <w:tcPr>
            <w:tcW w:w="2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FEC3AC" w14:textId="77777777" w:rsidR="00560DFB" w:rsidRDefault="00560DFB">
            <w:pPr>
              <w:spacing w:line="240" w:lineRule="auto"/>
              <w:rPr>
                <w:rFonts w:ascii="Arial" w:hAnsi="Arial" w:cs="Arial"/>
                <w:b/>
              </w:rPr>
            </w:pPr>
            <w:r>
              <w:rPr>
                <w:rFonts w:ascii="Arial" w:hAnsi="Arial" w:cs="Arial"/>
                <w:b/>
              </w:rPr>
              <w:t>Brief rationale for the level / type of family time proposed</w:t>
            </w:r>
          </w:p>
        </w:tc>
      </w:tr>
      <w:tr w:rsidR="00560DFB" w14:paraId="17AF694B" w14:textId="77777777" w:rsidTr="00560DFB">
        <w:tc>
          <w:tcPr>
            <w:tcW w:w="1413" w:type="dxa"/>
            <w:tcBorders>
              <w:top w:val="single" w:sz="4" w:space="0" w:color="auto"/>
              <w:left w:val="single" w:sz="4" w:space="0" w:color="auto"/>
              <w:bottom w:val="single" w:sz="4" w:space="0" w:color="auto"/>
              <w:right w:val="single" w:sz="4" w:space="0" w:color="auto"/>
            </w:tcBorders>
          </w:tcPr>
          <w:p w14:paraId="4DF16A16" w14:textId="77777777" w:rsidR="00560DFB" w:rsidRDefault="00560DFB">
            <w:pPr>
              <w:spacing w:line="240" w:lineRule="auto"/>
              <w:rPr>
                <w:rFonts w:ascii="Arial" w:hAnsi="Arial" w:cs="Arial"/>
              </w:rPr>
            </w:pPr>
          </w:p>
        </w:tc>
        <w:tc>
          <w:tcPr>
            <w:tcW w:w="2193" w:type="dxa"/>
            <w:tcBorders>
              <w:top w:val="single" w:sz="4" w:space="0" w:color="auto"/>
              <w:left w:val="single" w:sz="4" w:space="0" w:color="auto"/>
              <w:bottom w:val="single" w:sz="4" w:space="0" w:color="auto"/>
              <w:right w:val="single" w:sz="4" w:space="0" w:color="auto"/>
            </w:tcBorders>
          </w:tcPr>
          <w:p w14:paraId="417FBE4F" w14:textId="77777777" w:rsidR="00560DFB" w:rsidRDefault="00560DFB">
            <w:pPr>
              <w:spacing w:line="240" w:lineRule="auto"/>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tcPr>
          <w:p w14:paraId="5CB4C140" w14:textId="77777777" w:rsidR="00560DFB" w:rsidRDefault="00560DFB">
            <w:pPr>
              <w:spacing w:line="240" w:lineRule="auto"/>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tcPr>
          <w:p w14:paraId="1D66AB50" w14:textId="77777777" w:rsidR="00560DFB" w:rsidRDefault="00560DFB">
            <w:pPr>
              <w:spacing w:line="240" w:lineRule="auto"/>
              <w:rPr>
                <w:rFonts w:ascii="Arial" w:hAnsi="Arial" w:cs="Arial"/>
              </w:rPr>
            </w:pPr>
          </w:p>
        </w:tc>
        <w:tc>
          <w:tcPr>
            <w:tcW w:w="2531" w:type="dxa"/>
            <w:tcBorders>
              <w:top w:val="single" w:sz="4" w:space="0" w:color="auto"/>
              <w:left w:val="single" w:sz="4" w:space="0" w:color="auto"/>
              <w:bottom w:val="single" w:sz="4" w:space="0" w:color="auto"/>
              <w:right w:val="single" w:sz="4" w:space="0" w:color="auto"/>
            </w:tcBorders>
          </w:tcPr>
          <w:p w14:paraId="06C6E798" w14:textId="77777777" w:rsidR="00560DFB" w:rsidRDefault="00560DFB">
            <w:pPr>
              <w:spacing w:line="240" w:lineRule="auto"/>
              <w:rPr>
                <w:rFonts w:ascii="Arial" w:hAnsi="Arial" w:cs="Arial"/>
              </w:rPr>
            </w:pPr>
          </w:p>
        </w:tc>
      </w:tr>
      <w:tr w:rsidR="00560DFB" w14:paraId="3FF29E0B" w14:textId="77777777" w:rsidTr="00560DFB">
        <w:tc>
          <w:tcPr>
            <w:tcW w:w="1413" w:type="dxa"/>
            <w:tcBorders>
              <w:top w:val="single" w:sz="4" w:space="0" w:color="auto"/>
              <w:left w:val="single" w:sz="4" w:space="0" w:color="auto"/>
              <w:bottom w:val="single" w:sz="4" w:space="0" w:color="auto"/>
              <w:right w:val="single" w:sz="4" w:space="0" w:color="auto"/>
            </w:tcBorders>
          </w:tcPr>
          <w:p w14:paraId="3F672921" w14:textId="77777777" w:rsidR="00560DFB" w:rsidRDefault="00560DFB">
            <w:pPr>
              <w:spacing w:line="240" w:lineRule="auto"/>
              <w:rPr>
                <w:rFonts w:ascii="Arial" w:hAnsi="Arial" w:cs="Arial"/>
              </w:rPr>
            </w:pPr>
          </w:p>
        </w:tc>
        <w:tc>
          <w:tcPr>
            <w:tcW w:w="2193" w:type="dxa"/>
            <w:tcBorders>
              <w:top w:val="single" w:sz="4" w:space="0" w:color="auto"/>
              <w:left w:val="single" w:sz="4" w:space="0" w:color="auto"/>
              <w:bottom w:val="single" w:sz="4" w:space="0" w:color="auto"/>
              <w:right w:val="single" w:sz="4" w:space="0" w:color="auto"/>
            </w:tcBorders>
          </w:tcPr>
          <w:p w14:paraId="73A1AA61" w14:textId="77777777" w:rsidR="00560DFB" w:rsidRDefault="00560DFB">
            <w:pPr>
              <w:spacing w:line="240" w:lineRule="auto"/>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tcPr>
          <w:p w14:paraId="1C1251D0" w14:textId="77777777" w:rsidR="00560DFB" w:rsidRDefault="00560DFB">
            <w:pPr>
              <w:spacing w:line="240" w:lineRule="auto"/>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tcPr>
          <w:p w14:paraId="05D954BC" w14:textId="77777777" w:rsidR="00560DFB" w:rsidRDefault="00560DFB">
            <w:pPr>
              <w:spacing w:line="240" w:lineRule="auto"/>
              <w:rPr>
                <w:rFonts w:ascii="Arial" w:hAnsi="Arial" w:cs="Arial"/>
              </w:rPr>
            </w:pPr>
          </w:p>
        </w:tc>
        <w:tc>
          <w:tcPr>
            <w:tcW w:w="2531" w:type="dxa"/>
            <w:tcBorders>
              <w:top w:val="single" w:sz="4" w:space="0" w:color="auto"/>
              <w:left w:val="single" w:sz="4" w:space="0" w:color="auto"/>
              <w:bottom w:val="single" w:sz="4" w:space="0" w:color="auto"/>
              <w:right w:val="single" w:sz="4" w:space="0" w:color="auto"/>
            </w:tcBorders>
          </w:tcPr>
          <w:p w14:paraId="7D945E4D" w14:textId="77777777" w:rsidR="00560DFB" w:rsidRDefault="00560DFB">
            <w:pPr>
              <w:spacing w:line="240" w:lineRule="auto"/>
              <w:rPr>
                <w:rFonts w:ascii="Arial" w:hAnsi="Arial" w:cs="Arial"/>
              </w:rPr>
            </w:pPr>
          </w:p>
        </w:tc>
      </w:tr>
      <w:tr w:rsidR="00560DFB" w14:paraId="6BD46A2A" w14:textId="77777777" w:rsidTr="00560DFB">
        <w:tc>
          <w:tcPr>
            <w:tcW w:w="1413" w:type="dxa"/>
            <w:tcBorders>
              <w:top w:val="single" w:sz="4" w:space="0" w:color="auto"/>
              <w:left w:val="single" w:sz="4" w:space="0" w:color="auto"/>
              <w:bottom w:val="single" w:sz="4" w:space="0" w:color="auto"/>
              <w:right w:val="single" w:sz="4" w:space="0" w:color="auto"/>
            </w:tcBorders>
          </w:tcPr>
          <w:p w14:paraId="59A5DF64" w14:textId="77777777" w:rsidR="00560DFB" w:rsidRDefault="00560DFB">
            <w:pPr>
              <w:spacing w:line="240" w:lineRule="auto"/>
              <w:rPr>
                <w:rFonts w:ascii="Arial" w:hAnsi="Arial" w:cs="Arial"/>
              </w:rPr>
            </w:pPr>
          </w:p>
        </w:tc>
        <w:tc>
          <w:tcPr>
            <w:tcW w:w="2193" w:type="dxa"/>
            <w:tcBorders>
              <w:top w:val="single" w:sz="4" w:space="0" w:color="auto"/>
              <w:left w:val="single" w:sz="4" w:space="0" w:color="auto"/>
              <w:bottom w:val="single" w:sz="4" w:space="0" w:color="auto"/>
              <w:right w:val="single" w:sz="4" w:space="0" w:color="auto"/>
            </w:tcBorders>
          </w:tcPr>
          <w:p w14:paraId="4B77DF89" w14:textId="77777777" w:rsidR="00560DFB" w:rsidRDefault="00560DFB">
            <w:pPr>
              <w:spacing w:line="240" w:lineRule="auto"/>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tcPr>
          <w:p w14:paraId="50C76D4D" w14:textId="77777777" w:rsidR="00560DFB" w:rsidRDefault="00560DFB">
            <w:pPr>
              <w:spacing w:line="240" w:lineRule="auto"/>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tcPr>
          <w:p w14:paraId="0DB8F758" w14:textId="77777777" w:rsidR="00560DFB" w:rsidRDefault="00560DFB">
            <w:pPr>
              <w:spacing w:line="240" w:lineRule="auto"/>
              <w:rPr>
                <w:rFonts w:ascii="Arial" w:hAnsi="Arial" w:cs="Arial"/>
              </w:rPr>
            </w:pPr>
          </w:p>
        </w:tc>
        <w:tc>
          <w:tcPr>
            <w:tcW w:w="2531" w:type="dxa"/>
            <w:tcBorders>
              <w:top w:val="single" w:sz="4" w:space="0" w:color="auto"/>
              <w:left w:val="single" w:sz="4" w:space="0" w:color="auto"/>
              <w:bottom w:val="single" w:sz="4" w:space="0" w:color="auto"/>
              <w:right w:val="single" w:sz="4" w:space="0" w:color="auto"/>
            </w:tcBorders>
          </w:tcPr>
          <w:p w14:paraId="0BF5B2AE" w14:textId="77777777" w:rsidR="00560DFB" w:rsidRDefault="00560DFB">
            <w:pPr>
              <w:spacing w:line="240" w:lineRule="auto"/>
              <w:rPr>
                <w:rFonts w:ascii="Arial" w:hAnsi="Arial" w:cs="Arial"/>
              </w:rPr>
            </w:pPr>
          </w:p>
        </w:tc>
      </w:tr>
      <w:tr w:rsidR="00560DFB" w14:paraId="4D27733C" w14:textId="77777777" w:rsidTr="00560DFB">
        <w:tc>
          <w:tcPr>
            <w:tcW w:w="1413" w:type="dxa"/>
            <w:tcBorders>
              <w:top w:val="single" w:sz="4" w:space="0" w:color="auto"/>
              <w:left w:val="single" w:sz="4" w:space="0" w:color="auto"/>
              <w:bottom w:val="single" w:sz="4" w:space="0" w:color="auto"/>
              <w:right w:val="single" w:sz="4" w:space="0" w:color="auto"/>
            </w:tcBorders>
          </w:tcPr>
          <w:p w14:paraId="4EF9CCDC" w14:textId="77777777" w:rsidR="00560DFB" w:rsidRDefault="00560DFB">
            <w:pPr>
              <w:spacing w:line="240" w:lineRule="auto"/>
              <w:rPr>
                <w:rFonts w:ascii="Arial" w:hAnsi="Arial" w:cs="Arial"/>
              </w:rPr>
            </w:pPr>
          </w:p>
        </w:tc>
        <w:tc>
          <w:tcPr>
            <w:tcW w:w="2193" w:type="dxa"/>
            <w:tcBorders>
              <w:top w:val="single" w:sz="4" w:space="0" w:color="auto"/>
              <w:left w:val="single" w:sz="4" w:space="0" w:color="auto"/>
              <w:bottom w:val="single" w:sz="4" w:space="0" w:color="auto"/>
              <w:right w:val="single" w:sz="4" w:space="0" w:color="auto"/>
            </w:tcBorders>
          </w:tcPr>
          <w:p w14:paraId="6034FAA6" w14:textId="77777777" w:rsidR="00560DFB" w:rsidRDefault="00560DFB">
            <w:pPr>
              <w:spacing w:line="240" w:lineRule="auto"/>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tcPr>
          <w:p w14:paraId="6B808D44" w14:textId="77777777" w:rsidR="00560DFB" w:rsidRDefault="00560DFB">
            <w:pPr>
              <w:spacing w:line="240" w:lineRule="auto"/>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tcPr>
          <w:p w14:paraId="3DB8572D" w14:textId="77777777" w:rsidR="00560DFB" w:rsidRDefault="00560DFB">
            <w:pPr>
              <w:spacing w:line="240" w:lineRule="auto"/>
              <w:rPr>
                <w:rFonts w:ascii="Arial" w:hAnsi="Arial" w:cs="Arial"/>
              </w:rPr>
            </w:pPr>
          </w:p>
        </w:tc>
        <w:tc>
          <w:tcPr>
            <w:tcW w:w="2531" w:type="dxa"/>
            <w:tcBorders>
              <w:top w:val="single" w:sz="4" w:space="0" w:color="auto"/>
              <w:left w:val="single" w:sz="4" w:space="0" w:color="auto"/>
              <w:bottom w:val="single" w:sz="4" w:space="0" w:color="auto"/>
              <w:right w:val="single" w:sz="4" w:space="0" w:color="auto"/>
            </w:tcBorders>
          </w:tcPr>
          <w:p w14:paraId="63F51B5C" w14:textId="77777777" w:rsidR="00560DFB" w:rsidRDefault="00560DFB">
            <w:pPr>
              <w:spacing w:line="240" w:lineRule="auto"/>
              <w:rPr>
                <w:rFonts w:ascii="Arial" w:hAnsi="Arial" w:cs="Arial"/>
              </w:rPr>
            </w:pPr>
          </w:p>
        </w:tc>
      </w:tr>
      <w:tr w:rsidR="00560DFB" w14:paraId="48F90334" w14:textId="77777777" w:rsidTr="00560DFB">
        <w:tc>
          <w:tcPr>
            <w:tcW w:w="1413" w:type="dxa"/>
            <w:tcBorders>
              <w:top w:val="single" w:sz="4" w:space="0" w:color="auto"/>
              <w:left w:val="single" w:sz="4" w:space="0" w:color="auto"/>
              <w:bottom w:val="single" w:sz="4" w:space="0" w:color="auto"/>
              <w:right w:val="single" w:sz="4" w:space="0" w:color="auto"/>
            </w:tcBorders>
          </w:tcPr>
          <w:p w14:paraId="7D7CA454" w14:textId="77777777" w:rsidR="00560DFB" w:rsidRDefault="00560DFB">
            <w:pPr>
              <w:spacing w:line="240" w:lineRule="auto"/>
              <w:rPr>
                <w:rFonts w:ascii="Arial" w:hAnsi="Arial" w:cs="Arial"/>
              </w:rPr>
            </w:pPr>
          </w:p>
        </w:tc>
        <w:tc>
          <w:tcPr>
            <w:tcW w:w="2193" w:type="dxa"/>
            <w:tcBorders>
              <w:top w:val="single" w:sz="4" w:space="0" w:color="auto"/>
              <w:left w:val="single" w:sz="4" w:space="0" w:color="auto"/>
              <w:bottom w:val="single" w:sz="4" w:space="0" w:color="auto"/>
              <w:right w:val="single" w:sz="4" w:space="0" w:color="auto"/>
            </w:tcBorders>
          </w:tcPr>
          <w:p w14:paraId="31B91B0F" w14:textId="77777777" w:rsidR="00560DFB" w:rsidRDefault="00560DFB">
            <w:pPr>
              <w:spacing w:line="240" w:lineRule="auto"/>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tcPr>
          <w:p w14:paraId="254FE1B2" w14:textId="77777777" w:rsidR="00560DFB" w:rsidRDefault="00560DFB">
            <w:pPr>
              <w:spacing w:line="240" w:lineRule="auto"/>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tcPr>
          <w:p w14:paraId="04923BF0" w14:textId="77777777" w:rsidR="00560DFB" w:rsidRDefault="00560DFB">
            <w:pPr>
              <w:spacing w:line="240" w:lineRule="auto"/>
              <w:rPr>
                <w:rFonts w:ascii="Arial" w:hAnsi="Arial" w:cs="Arial"/>
              </w:rPr>
            </w:pPr>
          </w:p>
        </w:tc>
        <w:tc>
          <w:tcPr>
            <w:tcW w:w="2531" w:type="dxa"/>
            <w:tcBorders>
              <w:top w:val="single" w:sz="4" w:space="0" w:color="auto"/>
              <w:left w:val="single" w:sz="4" w:space="0" w:color="auto"/>
              <w:bottom w:val="single" w:sz="4" w:space="0" w:color="auto"/>
              <w:right w:val="single" w:sz="4" w:space="0" w:color="auto"/>
            </w:tcBorders>
          </w:tcPr>
          <w:p w14:paraId="79122A98" w14:textId="77777777" w:rsidR="00560DFB" w:rsidRDefault="00560DFB">
            <w:pPr>
              <w:spacing w:line="240" w:lineRule="auto"/>
              <w:rPr>
                <w:rFonts w:ascii="Arial" w:hAnsi="Arial" w:cs="Arial"/>
              </w:rPr>
            </w:pPr>
          </w:p>
        </w:tc>
      </w:tr>
      <w:tr w:rsidR="00560DFB" w14:paraId="312E66F9" w14:textId="77777777" w:rsidTr="00560DFB">
        <w:tc>
          <w:tcPr>
            <w:tcW w:w="1413" w:type="dxa"/>
            <w:tcBorders>
              <w:top w:val="single" w:sz="4" w:space="0" w:color="auto"/>
              <w:left w:val="single" w:sz="4" w:space="0" w:color="auto"/>
              <w:bottom w:val="single" w:sz="4" w:space="0" w:color="auto"/>
              <w:right w:val="single" w:sz="4" w:space="0" w:color="auto"/>
            </w:tcBorders>
          </w:tcPr>
          <w:p w14:paraId="13FCB0A5" w14:textId="77777777" w:rsidR="00560DFB" w:rsidRDefault="00560DFB">
            <w:pPr>
              <w:spacing w:line="240" w:lineRule="auto"/>
              <w:rPr>
                <w:rFonts w:ascii="Arial" w:hAnsi="Arial" w:cs="Arial"/>
              </w:rPr>
            </w:pPr>
          </w:p>
        </w:tc>
        <w:tc>
          <w:tcPr>
            <w:tcW w:w="2193" w:type="dxa"/>
            <w:tcBorders>
              <w:top w:val="single" w:sz="4" w:space="0" w:color="auto"/>
              <w:left w:val="single" w:sz="4" w:space="0" w:color="auto"/>
              <w:bottom w:val="single" w:sz="4" w:space="0" w:color="auto"/>
              <w:right w:val="single" w:sz="4" w:space="0" w:color="auto"/>
            </w:tcBorders>
          </w:tcPr>
          <w:p w14:paraId="601159BE" w14:textId="77777777" w:rsidR="00560DFB" w:rsidRDefault="00560DFB">
            <w:pPr>
              <w:spacing w:line="240" w:lineRule="auto"/>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tcPr>
          <w:p w14:paraId="14ACC9E2" w14:textId="77777777" w:rsidR="00560DFB" w:rsidRDefault="00560DFB">
            <w:pPr>
              <w:spacing w:line="240" w:lineRule="auto"/>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tcPr>
          <w:p w14:paraId="43C9A03E" w14:textId="77777777" w:rsidR="00560DFB" w:rsidRDefault="00560DFB">
            <w:pPr>
              <w:spacing w:line="240" w:lineRule="auto"/>
              <w:rPr>
                <w:rFonts w:ascii="Arial" w:hAnsi="Arial" w:cs="Arial"/>
              </w:rPr>
            </w:pPr>
          </w:p>
        </w:tc>
        <w:tc>
          <w:tcPr>
            <w:tcW w:w="2531" w:type="dxa"/>
            <w:tcBorders>
              <w:top w:val="single" w:sz="4" w:space="0" w:color="auto"/>
              <w:left w:val="single" w:sz="4" w:space="0" w:color="auto"/>
              <w:bottom w:val="single" w:sz="4" w:space="0" w:color="auto"/>
              <w:right w:val="single" w:sz="4" w:space="0" w:color="auto"/>
            </w:tcBorders>
          </w:tcPr>
          <w:p w14:paraId="29154CC2" w14:textId="77777777" w:rsidR="00560DFB" w:rsidRDefault="00560DFB">
            <w:pPr>
              <w:spacing w:line="240" w:lineRule="auto"/>
              <w:rPr>
                <w:rFonts w:ascii="Arial" w:hAnsi="Arial" w:cs="Arial"/>
              </w:rPr>
            </w:pPr>
          </w:p>
        </w:tc>
      </w:tr>
    </w:tbl>
    <w:p w14:paraId="5C3136A5" w14:textId="77777777" w:rsidR="00560DFB" w:rsidRDefault="00560DFB" w:rsidP="00560DFB">
      <w:pPr>
        <w:rPr>
          <w:rFonts w:ascii="Arial" w:hAnsi="Arial" w:cs="Arial"/>
        </w:rPr>
      </w:pPr>
    </w:p>
    <w:p w14:paraId="670A5020" w14:textId="77777777" w:rsidR="00560DFB" w:rsidRDefault="00560DFB" w:rsidP="00560DFB">
      <w:pPr>
        <w:rPr>
          <w:rFonts w:ascii="Arial" w:hAnsi="Arial" w:cs="Arial"/>
        </w:rPr>
      </w:pPr>
    </w:p>
    <w:p w14:paraId="6ABB96D0" w14:textId="77777777" w:rsidR="00F537AC" w:rsidRDefault="00F537AC" w:rsidP="00560DFB">
      <w:pPr>
        <w:rPr>
          <w:rFonts w:ascii="Arial" w:hAnsi="Arial" w:cs="Arial"/>
        </w:rPr>
      </w:pPr>
    </w:p>
    <w:p w14:paraId="3BA4ACA3" w14:textId="77777777" w:rsidR="00F537AC" w:rsidRDefault="00F537AC" w:rsidP="00560DFB">
      <w:pPr>
        <w:rPr>
          <w:rFonts w:ascii="Arial" w:hAnsi="Arial" w:cs="Arial"/>
        </w:rPr>
      </w:pPr>
    </w:p>
    <w:p w14:paraId="76800FEC" w14:textId="77777777" w:rsidR="00F537AC" w:rsidRDefault="00F537AC" w:rsidP="00560DFB">
      <w:pPr>
        <w:rPr>
          <w:rFonts w:ascii="Arial" w:hAnsi="Arial" w:cs="Arial"/>
        </w:rPr>
      </w:pPr>
    </w:p>
    <w:p w14:paraId="32946F99" w14:textId="77777777" w:rsidR="00F537AC" w:rsidRDefault="00F537AC" w:rsidP="00560DFB">
      <w:pPr>
        <w:rPr>
          <w:rFonts w:ascii="Arial" w:hAnsi="Arial" w:cs="Arial"/>
        </w:rPr>
      </w:pPr>
    </w:p>
    <w:p w14:paraId="1F9B979A" w14:textId="77777777" w:rsidR="00F537AC" w:rsidRDefault="00F537AC" w:rsidP="00560DFB">
      <w:pPr>
        <w:rPr>
          <w:rFonts w:ascii="Arial" w:hAnsi="Arial" w:cs="Arial"/>
        </w:rPr>
      </w:pPr>
    </w:p>
    <w:p w14:paraId="09F8A758" w14:textId="77777777" w:rsidR="00F537AC" w:rsidRDefault="00F537AC" w:rsidP="00560DFB">
      <w:pPr>
        <w:rPr>
          <w:rFonts w:ascii="Arial" w:hAnsi="Arial" w:cs="Arial"/>
        </w:rPr>
      </w:pPr>
    </w:p>
    <w:p w14:paraId="11B0C2F4" w14:textId="77777777" w:rsidR="00560DFB" w:rsidRDefault="00560DFB" w:rsidP="00560DFB">
      <w:pPr>
        <w:pStyle w:val="Heading2"/>
        <w:numPr>
          <w:ilvl w:val="0"/>
          <w:numId w:val="4"/>
        </w:numPr>
        <w:shd w:val="clear" w:color="auto" w:fill="F2F2F2" w:themeFill="background1" w:themeFillShade="F2"/>
        <w:rPr>
          <w:rFonts w:ascii="Arial" w:hAnsi="Arial" w:cs="Arial"/>
          <w:b/>
          <w:bCs/>
          <w:color w:val="auto"/>
          <w:sz w:val="24"/>
          <w:szCs w:val="24"/>
        </w:rPr>
      </w:pPr>
      <w:bookmarkStart w:id="9" w:name="_Toc70069369"/>
      <w:r>
        <w:rPr>
          <w:rFonts w:ascii="Arial" w:hAnsi="Arial" w:cs="Arial"/>
          <w:b/>
          <w:bCs/>
          <w:color w:val="auto"/>
          <w:sz w:val="24"/>
          <w:szCs w:val="24"/>
        </w:rPr>
        <w:t>The range of views of parties and significant others</w:t>
      </w:r>
      <w:bookmarkEnd w:id="9"/>
    </w:p>
    <w:p w14:paraId="4533D0A0" w14:textId="77777777" w:rsidR="00560DFB" w:rsidRDefault="00560DFB" w:rsidP="00560DFB">
      <w:pPr>
        <w:jc w:val="both"/>
        <w:rPr>
          <w:rFonts w:ascii="Arial" w:eastAsia="Times New Roman" w:hAnsi="Arial" w:cs="Arial"/>
          <w:noProof/>
        </w:rPr>
      </w:pPr>
      <w:r>
        <w:rPr>
          <w:rFonts w:ascii="Arial" w:eastAsia="Times New Roman" w:hAnsi="Arial" w:cs="Arial"/>
          <w:noProof/>
        </w:rPr>
        <w:br/>
      </w:r>
      <w:r>
        <w:rPr>
          <w:rFonts w:ascii="Arial" w:eastAsia="Times New Roman" w:hAnsi="Arial" w:cs="Arial"/>
          <w:b/>
          <w:noProof/>
          <w:color w:val="FF0000"/>
        </w:rPr>
        <w:t xml:space="preserve">Guidance: </w:t>
      </w:r>
      <w:r>
        <w:rPr>
          <w:rFonts w:ascii="Arial" w:eastAsia="Times New Roman" w:hAnsi="Arial" w:cs="Arial"/>
          <w:i/>
          <w:noProof/>
          <w:color w:val="00B0F0"/>
        </w:rPr>
        <w:t xml:space="preserve">Final position/s, where information has already been provided to the court in previous statements this can be summarised rather than repeating it in full here.  Where these </w:t>
      </w:r>
      <w:r>
        <w:rPr>
          <w:rFonts w:ascii="Arial" w:eastAsia="Times New Roman" w:hAnsi="Arial" w:cs="Arial"/>
          <w:i/>
          <w:noProof/>
          <w:color w:val="00B0F0"/>
        </w:rPr>
        <w:lastRenderedPageBreak/>
        <w:t>differ from earlier statements this should be recorded here too.</w:t>
      </w:r>
      <w:r>
        <w:rPr>
          <w:i/>
          <w:color w:val="00B0F0"/>
        </w:rPr>
        <w:t xml:space="preserve"> </w:t>
      </w:r>
      <w:r>
        <w:rPr>
          <w:rFonts w:ascii="Arial" w:eastAsia="Times New Roman" w:hAnsi="Arial" w:cs="Arial"/>
          <w:i/>
          <w:noProof/>
          <w:color w:val="00B0F0"/>
        </w:rPr>
        <w:t>Ensure the view of the IRO (where applicable) is included. If the final</w:t>
      </w:r>
      <w:r>
        <w:rPr>
          <w:rFonts w:ascii="Arial" w:eastAsia="Times New Roman" w:hAnsi="Arial" w:cs="Arial"/>
          <w:noProof/>
          <w:color w:val="00B0F0"/>
        </w:rPr>
        <w:t xml:space="preserve"> </w:t>
      </w:r>
    </w:p>
    <w:tbl>
      <w:tblPr>
        <w:tblStyle w:val="TableGrid"/>
        <w:tblW w:w="9003" w:type="dxa"/>
        <w:jc w:val="center"/>
        <w:tblInd w:w="0" w:type="dxa"/>
        <w:tblLook w:val="04A0" w:firstRow="1" w:lastRow="0" w:firstColumn="1" w:lastColumn="0" w:noHBand="0" w:noVBand="1"/>
      </w:tblPr>
      <w:tblGrid>
        <w:gridCol w:w="9003"/>
      </w:tblGrid>
      <w:tr w:rsidR="00560DFB" w14:paraId="3D6C92F4" w14:textId="77777777" w:rsidTr="00560DFB">
        <w:trPr>
          <w:trHeight w:val="1413"/>
          <w:jc w:val="center"/>
        </w:trPr>
        <w:tc>
          <w:tcPr>
            <w:tcW w:w="9003" w:type="dxa"/>
            <w:tcBorders>
              <w:top w:val="single" w:sz="4" w:space="0" w:color="auto"/>
              <w:left w:val="single" w:sz="4" w:space="0" w:color="auto"/>
              <w:bottom w:val="single" w:sz="4" w:space="0" w:color="auto"/>
              <w:right w:val="single" w:sz="4" w:space="0" w:color="auto"/>
            </w:tcBorders>
          </w:tcPr>
          <w:p w14:paraId="6FD756A0" w14:textId="77777777" w:rsidR="00560DFB" w:rsidRDefault="00560DFB">
            <w:pPr>
              <w:pStyle w:val="Default"/>
              <w:rPr>
                <w:color w:val="000000" w:themeColor="text1"/>
                <w:sz w:val="22"/>
                <w:szCs w:val="22"/>
                <w:lang w:eastAsia="en-US"/>
              </w:rPr>
            </w:pPr>
          </w:p>
          <w:p w14:paraId="3323236C" w14:textId="77777777" w:rsidR="00560DFB" w:rsidRDefault="00560DFB">
            <w:pPr>
              <w:pStyle w:val="Default"/>
              <w:rPr>
                <w:color w:val="000000" w:themeColor="text1"/>
                <w:sz w:val="22"/>
                <w:szCs w:val="22"/>
                <w:lang w:eastAsia="en-US"/>
              </w:rPr>
            </w:pPr>
          </w:p>
          <w:p w14:paraId="6612C444" w14:textId="77777777" w:rsidR="00560DFB" w:rsidRDefault="00560DFB">
            <w:pPr>
              <w:pStyle w:val="Default"/>
              <w:rPr>
                <w:color w:val="000000" w:themeColor="text1"/>
                <w:sz w:val="22"/>
                <w:szCs w:val="22"/>
                <w:lang w:eastAsia="en-US"/>
              </w:rPr>
            </w:pPr>
          </w:p>
          <w:p w14:paraId="79006354" w14:textId="77777777" w:rsidR="00560DFB" w:rsidRDefault="00560DFB">
            <w:pPr>
              <w:pStyle w:val="Default"/>
              <w:rPr>
                <w:color w:val="000000" w:themeColor="text1"/>
                <w:sz w:val="22"/>
                <w:szCs w:val="22"/>
                <w:lang w:eastAsia="en-US"/>
              </w:rPr>
            </w:pPr>
          </w:p>
          <w:p w14:paraId="1EEF8CAC" w14:textId="77777777" w:rsidR="00560DFB" w:rsidRDefault="00560DFB">
            <w:pPr>
              <w:pStyle w:val="Default"/>
              <w:rPr>
                <w:color w:val="000000" w:themeColor="text1"/>
                <w:sz w:val="22"/>
                <w:szCs w:val="22"/>
                <w:lang w:eastAsia="en-US"/>
              </w:rPr>
            </w:pPr>
          </w:p>
          <w:p w14:paraId="66F45F66" w14:textId="77777777" w:rsidR="00560DFB" w:rsidRDefault="00560DFB">
            <w:pPr>
              <w:pStyle w:val="Default"/>
              <w:rPr>
                <w:color w:val="000000" w:themeColor="text1"/>
                <w:sz w:val="22"/>
                <w:szCs w:val="22"/>
                <w:lang w:eastAsia="en-US"/>
              </w:rPr>
            </w:pPr>
          </w:p>
          <w:p w14:paraId="47FCBFBE" w14:textId="77777777" w:rsidR="00560DFB" w:rsidRDefault="00560DFB">
            <w:pPr>
              <w:pStyle w:val="Default"/>
              <w:rPr>
                <w:color w:val="000000" w:themeColor="text1"/>
                <w:sz w:val="22"/>
                <w:szCs w:val="22"/>
                <w:lang w:eastAsia="en-US"/>
              </w:rPr>
            </w:pPr>
          </w:p>
          <w:p w14:paraId="4654C73F" w14:textId="77777777" w:rsidR="00560DFB" w:rsidRDefault="00560DFB">
            <w:pPr>
              <w:pStyle w:val="Default"/>
              <w:rPr>
                <w:color w:val="000000" w:themeColor="text1"/>
                <w:sz w:val="22"/>
                <w:szCs w:val="22"/>
                <w:lang w:eastAsia="en-US"/>
              </w:rPr>
            </w:pPr>
          </w:p>
        </w:tc>
      </w:tr>
    </w:tbl>
    <w:p w14:paraId="094E7708" w14:textId="77777777" w:rsidR="00560DFB" w:rsidRDefault="00560DFB" w:rsidP="00560DFB">
      <w:pPr>
        <w:pStyle w:val="Heading2"/>
        <w:numPr>
          <w:ilvl w:val="0"/>
          <w:numId w:val="4"/>
        </w:numPr>
        <w:shd w:val="clear" w:color="auto" w:fill="F2F2F2" w:themeFill="background1" w:themeFillShade="F2"/>
        <w:rPr>
          <w:rFonts w:ascii="Arial" w:hAnsi="Arial" w:cs="Arial"/>
          <w:b/>
          <w:bCs/>
          <w:color w:val="auto"/>
          <w:sz w:val="24"/>
          <w:szCs w:val="24"/>
        </w:rPr>
      </w:pPr>
      <w:bookmarkStart w:id="10" w:name="_Toc70069370"/>
      <w:r>
        <w:rPr>
          <w:rFonts w:ascii="Arial" w:hAnsi="Arial" w:cs="Arial"/>
          <w:b/>
          <w:bCs/>
          <w:color w:val="auto"/>
          <w:sz w:val="24"/>
          <w:szCs w:val="24"/>
        </w:rPr>
        <w:t>Statement of procedural fairness</w:t>
      </w:r>
      <w:bookmarkEnd w:id="10"/>
    </w:p>
    <w:p w14:paraId="22391FF6" w14:textId="77777777" w:rsidR="00560DFB" w:rsidRDefault="00560DFB" w:rsidP="00560DFB">
      <w:pPr>
        <w:rPr>
          <w:rFonts w:ascii="Arial" w:eastAsia="Times New Roman" w:hAnsi="Arial" w:cs="Arial"/>
          <w:noProof/>
        </w:rPr>
      </w:pPr>
    </w:p>
    <w:p w14:paraId="048BE0BC" w14:textId="77777777" w:rsidR="00560DFB" w:rsidRDefault="00560DFB" w:rsidP="00560DFB">
      <w:pPr>
        <w:pStyle w:val="Default"/>
        <w:jc w:val="both"/>
        <w:rPr>
          <w:bCs/>
          <w:i/>
          <w:iCs/>
          <w:sz w:val="22"/>
          <w:szCs w:val="22"/>
        </w:rPr>
      </w:pPr>
      <w:r>
        <w:rPr>
          <w:b/>
          <w:i/>
          <w:iCs/>
          <w:color w:val="FF0000"/>
          <w:sz w:val="22"/>
          <w:szCs w:val="22"/>
        </w:rPr>
        <w:t>Guidance</w:t>
      </w:r>
      <w:r>
        <w:rPr>
          <w:bCs/>
          <w:i/>
          <w:iCs/>
          <w:color w:val="FF0000"/>
          <w:sz w:val="22"/>
          <w:szCs w:val="22"/>
        </w:rPr>
        <w:t xml:space="preserve">: </w:t>
      </w:r>
    </w:p>
    <w:p w14:paraId="053940E7" w14:textId="77777777" w:rsidR="00560DFB" w:rsidRDefault="00560DFB" w:rsidP="00560DFB">
      <w:pPr>
        <w:pStyle w:val="Default"/>
        <w:numPr>
          <w:ilvl w:val="0"/>
          <w:numId w:val="3"/>
        </w:numPr>
        <w:jc w:val="both"/>
        <w:rPr>
          <w:i/>
          <w:iCs/>
          <w:color w:val="00B0F0"/>
          <w:sz w:val="22"/>
          <w:szCs w:val="22"/>
        </w:rPr>
      </w:pPr>
      <w:r>
        <w:rPr>
          <w:bCs/>
          <w:i/>
          <w:iCs/>
          <w:color w:val="00B0F0"/>
          <w:sz w:val="22"/>
          <w:szCs w:val="22"/>
        </w:rPr>
        <w:t xml:space="preserve">Confirm here that the local authority’s concerns and the contents of this statement have been communicated to the child/ren, mother, father, and significant others, and state how this has been communicated. </w:t>
      </w:r>
    </w:p>
    <w:p w14:paraId="007B7EAA" w14:textId="77777777" w:rsidR="00560DFB" w:rsidRDefault="00560DFB" w:rsidP="00560DFB">
      <w:pPr>
        <w:pStyle w:val="Default"/>
        <w:numPr>
          <w:ilvl w:val="0"/>
          <w:numId w:val="3"/>
        </w:numPr>
        <w:jc w:val="both"/>
        <w:rPr>
          <w:i/>
          <w:iCs/>
          <w:color w:val="00B0F0"/>
          <w:sz w:val="22"/>
          <w:szCs w:val="22"/>
        </w:rPr>
      </w:pPr>
      <w:r>
        <w:rPr>
          <w:bCs/>
          <w:i/>
          <w:iCs/>
          <w:color w:val="00B0F0"/>
          <w:sz w:val="22"/>
          <w:szCs w:val="22"/>
        </w:rPr>
        <w:t xml:space="preserve">Have these concerns been clearly understood? If not, please be explicit about </w:t>
      </w:r>
      <w:r>
        <w:rPr>
          <w:i/>
          <w:iCs/>
          <w:color w:val="00B0F0"/>
          <w:sz w:val="22"/>
          <w:szCs w:val="22"/>
        </w:rPr>
        <w:t>attempts to engage parties and any help that has been provided to them to participate in the process. This may include access to legal advice and representation, translators, advocates etc.</w:t>
      </w:r>
    </w:p>
    <w:p w14:paraId="1CB701B2" w14:textId="77777777" w:rsidR="00560DFB" w:rsidRDefault="00560DFB" w:rsidP="00560DFB">
      <w:pPr>
        <w:rPr>
          <w:rFonts w:ascii="Arial" w:eastAsia="Times New Roman" w:hAnsi="Arial" w:cs="Arial"/>
          <w:noProof/>
        </w:rPr>
      </w:pPr>
    </w:p>
    <w:p w14:paraId="33C8DD83" w14:textId="77777777" w:rsidR="00560DFB" w:rsidRDefault="00560DFB" w:rsidP="00560DFB">
      <w:pPr>
        <w:rPr>
          <w:rFonts w:ascii="Arial" w:eastAsia="Times New Roman" w:hAnsi="Arial" w:cs="Arial"/>
          <w:noProof/>
        </w:rPr>
      </w:pPr>
      <w:r>
        <w:rPr>
          <w:rFonts w:ascii="Arial" w:eastAsia="Times New Roman" w:hAnsi="Arial" w:cs="Arial"/>
          <w:noProof/>
        </w:rPr>
        <w:br/>
        <w:t>Steps taken to ensure procedural fairness since the last statement was filed.</w:t>
      </w:r>
    </w:p>
    <w:tbl>
      <w:tblPr>
        <w:tblStyle w:val="TableGrid"/>
        <w:tblW w:w="9003" w:type="dxa"/>
        <w:jc w:val="center"/>
        <w:tblInd w:w="0" w:type="dxa"/>
        <w:tblLook w:val="04A0" w:firstRow="1" w:lastRow="0" w:firstColumn="1" w:lastColumn="0" w:noHBand="0" w:noVBand="1"/>
      </w:tblPr>
      <w:tblGrid>
        <w:gridCol w:w="9003"/>
      </w:tblGrid>
      <w:tr w:rsidR="00560DFB" w14:paraId="7188E326" w14:textId="77777777" w:rsidTr="00560DFB">
        <w:trPr>
          <w:trHeight w:val="1413"/>
          <w:jc w:val="center"/>
        </w:trPr>
        <w:tc>
          <w:tcPr>
            <w:tcW w:w="9003" w:type="dxa"/>
            <w:tcBorders>
              <w:top w:val="single" w:sz="4" w:space="0" w:color="auto"/>
              <w:left w:val="single" w:sz="4" w:space="0" w:color="auto"/>
              <w:bottom w:val="single" w:sz="4" w:space="0" w:color="auto"/>
              <w:right w:val="single" w:sz="4" w:space="0" w:color="auto"/>
            </w:tcBorders>
          </w:tcPr>
          <w:p w14:paraId="3BE6B362" w14:textId="77777777" w:rsidR="00560DFB" w:rsidRDefault="00560DFB">
            <w:pPr>
              <w:pStyle w:val="Default"/>
              <w:rPr>
                <w:i/>
                <w:iCs/>
                <w:sz w:val="22"/>
                <w:szCs w:val="22"/>
                <w:lang w:eastAsia="en-US"/>
              </w:rPr>
            </w:pPr>
          </w:p>
          <w:p w14:paraId="1C7C8F0F" w14:textId="77777777" w:rsidR="00560DFB" w:rsidRDefault="00560DFB">
            <w:pPr>
              <w:pStyle w:val="Default"/>
              <w:rPr>
                <w:color w:val="000000" w:themeColor="text1"/>
                <w:sz w:val="22"/>
                <w:szCs w:val="22"/>
                <w:lang w:eastAsia="en-US"/>
              </w:rPr>
            </w:pPr>
          </w:p>
        </w:tc>
      </w:tr>
    </w:tbl>
    <w:p w14:paraId="2B7F2B8E" w14:textId="77777777" w:rsidR="00560DFB" w:rsidRDefault="00560DFB" w:rsidP="00560DFB">
      <w:pPr>
        <w:rPr>
          <w:rFonts w:ascii="Arial" w:hAnsi="Arial" w:cs="Arial"/>
        </w:rPr>
      </w:pPr>
    </w:p>
    <w:p w14:paraId="48B6BF13" w14:textId="77777777" w:rsidR="00560DFB" w:rsidRDefault="00560DFB" w:rsidP="00560DFB">
      <w:pPr>
        <w:jc w:val="center"/>
        <w:rPr>
          <w:rFonts w:ascii="Arial" w:hAnsi="Arial" w:cs="Arial"/>
          <w:b/>
          <w:bCs/>
          <w:color w:val="FF0000"/>
          <w:sz w:val="28"/>
          <w:szCs w:val="28"/>
        </w:rPr>
      </w:pPr>
      <w:r>
        <w:rPr>
          <w:rFonts w:ascii="Arial" w:hAnsi="Arial" w:cs="Arial"/>
          <w:b/>
          <w:bCs/>
          <w:color w:val="FF0000"/>
          <w:sz w:val="28"/>
          <w:szCs w:val="28"/>
        </w:rPr>
        <w:t xml:space="preserve">[All guidance text to be deleted before submitting to court. </w:t>
      </w:r>
    </w:p>
    <w:p w14:paraId="25CD2999" w14:textId="77777777" w:rsidR="00560DFB" w:rsidRDefault="00560DFB" w:rsidP="00560DFB">
      <w:pPr>
        <w:jc w:val="center"/>
        <w:rPr>
          <w:rFonts w:ascii="Arial" w:hAnsi="Arial" w:cs="Arial"/>
          <w:b/>
          <w:bCs/>
          <w:sz w:val="28"/>
          <w:szCs w:val="28"/>
        </w:rPr>
      </w:pPr>
      <w:r>
        <w:rPr>
          <w:rFonts w:ascii="Arial" w:hAnsi="Arial" w:cs="Arial"/>
          <w:b/>
          <w:bCs/>
          <w:color w:val="FF0000"/>
          <w:sz w:val="28"/>
          <w:szCs w:val="28"/>
        </w:rPr>
        <w:t>Please update the table of contents.]</w:t>
      </w:r>
    </w:p>
    <w:p w14:paraId="4AC1A96C" w14:textId="77777777" w:rsidR="00560DFB" w:rsidRDefault="00560DFB" w:rsidP="00560DFB">
      <w:pPr>
        <w:rPr>
          <w:rFonts w:ascii="Arial" w:hAnsi="Arial" w:cs="Arial"/>
        </w:rPr>
      </w:pPr>
    </w:p>
    <w:p w14:paraId="028D8215" w14:textId="77777777" w:rsidR="00560DFB" w:rsidRDefault="00560DFB" w:rsidP="00560DFB">
      <w:pPr>
        <w:rPr>
          <w:rFonts w:ascii="Arial" w:hAnsi="Arial" w:cs="Arial"/>
        </w:rPr>
      </w:pPr>
    </w:p>
    <w:p w14:paraId="09C41E0C" w14:textId="77777777" w:rsidR="00560DFB" w:rsidRDefault="00560DFB" w:rsidP="00560DFB">
      <w:pPr>
        <w:rPr>
          <w:rFonts w:ascii="Arial" w:hAnsi="Arial" w:cs="Arial"/>
        </w:rPr>
      </w:pPr>
    </w:p>
    <w:p w14:paraId="43C1719A" w14:textId="77777777" w:rsidR="00560DFB" w:rsidRDefault="00560DFB" w:rsidP="00560DFB">
      <w:pPr>
        <w:rPr>
          <w:rFonts w:ascii="Arial" w:hAnsi="Arial" w:cs="Arial"/>
        </w:rPr>
      </w:pPr>
    </w:p>
    <w:p w14:paraId="6F2FF71A" w14:textId="77777777" w:rsidR="00560DFB" w:rsidRDefault="00560DFB" w:rsidP="00560DFB">
      <w:pPr>
        <w:rPr>
          <w:rFonts w:ascii="Arial" w:hAnsi="Arial" w:cs="Arial"/>
        </w:rPr>
      </w:pPr>
    </w:p>
    <w:p w14:paraId="1E278D05" w14:textId="77777777" w:rsidR="00560DFB" w:rsidRDefault="00560DFB" w:rsidP="00560DFB">
      <w:pPr>
        <w:rPr>
          <w:rFonts w:ascii="Arial" w:hAnsi="Arial" w:cs="Arial"/>
        </w:rPr>
      </w:pPr>
    </w:p>
    <w:p w14:paraId="6E59B3EF" w14:textId="77777777" w:rsidR="00560DFB" w:rsidRDefault="00560DFB" w:rsidP="00560DFB">
      <w:pPr>
        <w:rPr>
          <w:rFonts w:ascii="Arial" w:hAnsi="Arial" w:cs="Arial"/>
        </w:rPr>
      </w:pPr>
    </w:p>
    <w:p w14:paraId="0258BDBB" w14:textId="77777777" w:rsidR="00560DFB" w:rsidRDefault="00560DFB" w:rsidP="00560DFB">
      <w:pPr>
        <w:rPr>
          <w:rFonts w:ascii="Arial" w:hAnsi="Arial" w:cs="Arial"/>
        </w:rPr>
      </w:pPr>
    </w:p>
    <w:p w14:paraId="2173639C" w14:textId="77777777" w:rsidR="00560DFB" w:rsidRDefault="00560DFB" w:rsidP="00560DFB">
      <w:pPr>
        <w:rPr>
          <w:rFonts w:ascii="Arial" w:hAnsi="Arial" w:cs="Arial"/>
        </w:rPr>
      </w:pPr>
    </w:p>
    <w:p w14:paraId="62C125BF" w14:textId="77777777" w:rsidR="00560DFB" w:rsidRDefault="00560DFB" w:rsidP="00560DFB">
      <w:pPr>
        <w:rPr>
          <w:rFonts w:ascii="Arial" w:hAnsi="Arial" w:cs="Arial"/>
        </w:rPr>
      </w:pPr>
    </w:p>
    <w:p w14:paraId="26D20B92" w14:textId="77777777" w:rsidR="00560DFB" w:rsidRDefault="00560DFB" w:rsidP="00560DFB">
      <w:pPr>
        <w:rPr>
          <w:rFonts w:ascii="Arial" w:hAnsi="Arial" w:cs="Arial"/>
        </w:rPr>
      </w:pPr>
    </w:p>
    <w:p w14:paraId="6312AB31" w14:textId="77777777" w:rsidR="00560DFB" w:rsidRDefault="00560DFB" w:rsidP="00560DFB">
      <w:pPr>
        <w:rPr>
          <w:rFonts w:ascii="Arial" w:hAnsi="Arial" w:cs="Arial"/>
        </w:rPr>
      </w:pPr>
    </w:p>
    <w:p w14:paraId="5E3E57C2" w14:textId="77777777" w:rsidR="00560DFB" w:rsidRDefault="00560DFB" w:rsidP="00560DFB">
      <w:pPr>
        <w:rPr>
          <w:rFonts w:ascii="Arial" w:hAnsi="Arial" w:cs="Arial"/>
        </w:rPr>
      </w:pPr>
    </w:p>
    <w:p w14:paraId="18B988F7" w14:textId="77777777" w:rsidR="00560DFB" w:rsidRDefault="00560DFB" w:rsidP="00560DFB">
      <w:pPr>
        <w:rPr>
          <w:rFonts w:ascii="Arial" w:hAnsi="Arial" w:cs="Arial"/>
        </w:rPr>
      </w:pPr>
    </w:p>
    <w:p w14:paraId="20C83D41" w14:textId="77777777" w:rsidR="00560DFB" w:rsidRDefault="00560DFB" w:rsidP="00560DFB">
      <w:pPr>
        <w:pStyle w:val="Heading2"/>
        <w:numPr>
          <w:ilvl w:val="0"/>
          <w:numId w:val="4"/>
        </w:numPr>
        <w:shd w:val="clear" w:color="auto" w:fill="F2F2F2" w:themeFill="background1" w:themeFillShade="F2"/>
        <w:rPr>
          <w:rFonts w:ascii="Arial" w:hAnsi="Arial" w:cs="Arial"/>
          <w:b/>
          <w:bCs/>
          <w:color w:val="auto"/>
          <w:sz w:val="24"/>
          <w:szCs w:val="24"/>
        </w:rPr>
      </w:pPr>
      <w:bookmarkStart w:id="11" w:name="_Toc70069371"/>
      <w:r>
        <w:rPr>
          <w:rFonts w:ascii="Arial" w:hAnsi="Arial" w:cs="Arial"/>
          <w:b/>
          <w:bCs/>
          <w:color w:val="auto"/>
          <w:sz w:val="24"/>
          <w:szCs w:val="24"/>
        </w:rPr>
        <w:t>The welfare checklist in full for reference</w:t>
      </w:r>
      <w:bookmarkEnd w:id="11"/>
    </w:p>
    <w:p w14:paraId="3CE2B211" w14:textId="77777777" w:rsidR="00560DFB" w:rsidRDefault="00560DFB" w:rsidP="00560DFB">
      <w:pPr>
        <w:rPr>
          <w:rFonts w:ascii="Arial" w:eastAsia="Times New Roman" w:hAnsi="Arial" w:cs="Arial"/>
          <w:noProof/>
          <w:sz w:val="21"/>
          <w:szCs w:val="21"/>
        </w:rPr>
      </w:pPr>
      <w:r>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560DFB" w14:paraId="40C0928E" w14:textId="77777777" w:rsidTr="00560DFB">
        <w:tc>
          <w:tcPr>
            <w:tcW w:w="675" w:type="dxa"/>
            <w:tcBorders>
              <w:top w:val="single" w:sz="4" w:space="0" w:color="auto"/>
              <w:left w:val="single" w:sz="4" w:space="0" w:color="auto"/>
              <w:bottom w:val="single" w:sz="4" w:space="0" w:color="auto"/>
              <w:right w:val="single" w:sz="4" w:space="0" w:color="auto"/>
            </w:tcBorders>
            <w:shd w:val="clear" w:color="auto" w:fill="D9E2F3"/>
            <w:hideMark/>
          </w:tcPr>
          <w:p w14:paraId="5FD60CA4"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a)</w:t>
            </w:r>
          </w:p>
        </w:tc>
        <w:tc>
          <w:tcPr>
            <w:tcW w:w="9605" w:type="dxa"/>
            <w:tcBorders>
              <w:top w:val="single" w:sz="4" w:space="0" w:color="auto"/>
              <w:left w:val="single" w:sz="4" w:space="0" w:color="auto"/>
              <w:bottom w:val="single" w:sz="4" w:space="0" w:color="auto"/>
              <w:right w:val="single" w:sz="4" w:space="0" w:color="auto"/>
            </w:tcBorders>
            <w:shd w:val="clear" w:color="auto" w:fill="D9E2F3"/>
          </w:tcPr>
          <w:p w14:paraId="31AFE0F2"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ascertainable wishes and feelings of the child/children concerned (considered in the light of his/her/their age and understanding);</w:t>
            </w:r>
          </w:p>
          <w:p w14:paraId="435576EF" w14:textId="77777777" w:rsidR="00560DFB" w:rsidRDefault="00560DFB">
            <w:pPr>
              <w:tabs>
                <w:tab w:val="left" w:pos="-426"/>
              </w:tabs>
              <w:spacing w:after="0" w:line="240" w:lineRule="auto"/>
              <w:rPr>
                <w:rFonts w:ascii="Arial" w:eastAsia="Times New Roman" w:hAnsi="Arial" w:cs="Arial"/>
                <w:noProof/>
                <w:sz w:val="21"/>
                <w:szCs w:val="21"/>
              </w:rPr>
            </w:pPr>
          </w:p>
        </w:tc>
      </w:tr>
      <w:tr w:rsidR="00560DFB" w14:paraId="39AF5432" w14:textId="77777777" w:rsidTr="00560DFB">
        <w:tc>
          <w:tcPr>
            <w:tcW w:w="675" w:type="dxa"/>
            <w:tcBorders>
              <w:top w:val="single" w:sz="4" w:space="0" w:color="auto"/>
              <w:left w:val="single" w:sz="4" w:space="0" w:color="auto"/>
              <w:bottom w:val="single" w:sz="4" w:space="0" w:color="auto"/>
              <w:right w:val="single" w:sz="4" w:space="0" w:color="auto"/>
            </w:tcBorders>
            <w:hideMark/>
          </w:tcPr>
          <w:p w14:paraId="36C3225C"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b)</w:t>
            </w:r>
          </w:p>
        </w:tc>
        <w:tc>
          <w:tcPr>
            <w:tcW w:w="9605" w:type="dxa"/>
            <w:tcBorders>
              <w:top w:val="single" w:sz="4" w:space="0" w:color="auto"/>
              <w:left w:val="single" w:sz="4" w:space="0" w:color="auto"/>
              <w:bottom w:val="single" w:sz="4" w:space="0" w:color="auto"/>
              <w:right w:val="single" w:sz="4" w:space="0" w:color="auto"/>
            </w:tcBorders>
          </w:tcPr>
          <w:p w14:paraId="7709F5EA"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Their physical, emotional and educational needs;</w:t>
            </w:r>
          </w:p>
          <w:p w14:paraId="542C11AF" w14:textId="77777777" w:rsidR="00560DFB" w:rsidRDefault="00560DFB">
            <w:pPr>
              <w:tabs>
                <w:tab w:val="left" w:pos="-426"/>
              </w:tabs>
              <w:spacing w:after="0" w:line="240" w:lineRule="auto"/>
              <w:rPr>
                <w:rFonts w:ascii="Arial" w:eastAsia="Times New Roman" w:hAnsi="Arial" w:cs="Arial"/>
                <w:noProof/>
                <w:sz w:val="21"/>
                <w:szCs w:val="21"/>
              </w:rPr>
            </w:pPr>
          </w:p>
        </w:tc>
      </w:tr>
      <w:tr w:rsidR="00560DFB" w14:paraId="4370A4A7" w14:textId="77777777" w:rsidTr="00560DFB">
        <w:tc>
          <w:tcPr>
            <w:tcW w:w="675" w:type="dxa"/>
            <w:tcBorders>
              <w:top w:val="single" w:sz="4" w:space="0" w:color="auto"/>
              <w:left w:val="single" w:sz="4" w:space="0" w:color="auto"/>
              <w:bottom w:val="single" w:sz="4" w:space="0" w:color="auto"/>
              <w:right w:val="single" w:sz="4" w:space="0" w:color="auto"/>
            </w:tcBorders>
            <w:shd w:val="clear" w:color="auto" w:fill="D9E2F3"/>
            <w:hideMark/>
          </w:tcPr>
          <w:p w14:paraId="163DD20A"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c)</w:t>
            </w:r>
          </w:p>
        </w:tc>
        <w:tc>
          <w:tcPr>
            <w:tcW w:w="9605" w:type="dxa"/>
            <w:tcBorders>
              <w:top w:val="single" w:sz="4" w:space="0" w:color="auto"/>
              <w:left w:val="single" w:sz="4" w:space="0" w:color="auto"/>
              <w:bottom w:val="single" w:sz="4" w:space="0" w:color="auto"/>
              <w:right w:val="single" w:sz="4" w:space="0" w:color="auto"/>
            </w:tcBorders>
            <w:shd w:val="clear" w:color="auto" w:fill="D9E2F3"/>
          </w:tcPr>
          <w:p w14:paraId="5CAF953C"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likely effect on them of any change in his/her/their circumstances;</w:t>
            </w:r>
          </w:p>
          <w:p w14:paraId="56FD0333" w14:textId="77777777" w:rsidR="00560DFB" w:rsidRDefault="00560DFB">
            <w:pPr>
              <w:tabs>
                <w:tab w:val="left" w:pos="-426"/>
              </w:tabs>
              <w:spacing w:after="0" w:line="240" w:lineRule="auto"/>
              <w:rPr>
                <w:rFonts w:ascii="Arial" w:eastAsia="Times New Roman" w:hAnsi="Arial" w:cs="Arial"/>
                <w:noProof/>
                <w:sz w:val="21"/>
                <w:szCs w:val="21"/>
              </w:rPr>
            </w:pPr>
          </w:p>
        </w:tc>
      </w:tr>
      <w:tr w:rsidR="00560DFB" w14:paraId="6E42B1B6" w14:textId="77777777" w:rsidTr="00560DFB">
        <w:tc>
          <w:tcPr>
            <w:tcW w:w="675" w:type="dxa"/>
            <w:tcBorders>
              <w:top w:val="single" w:sz="4" w:space="0" w:color="auto"/>
              <w:left w:val="single" w:sz="4" w:space="0" w:color="auto"/>
              <w:bottom w:val="single" w:sz="4" w:space="0" w:color="auto"/>
              <w:right w:val="single" w:sz="4" w:space="0" w:color="auto"/>
            </w:tcBorders>
            <w:hideMark/>
          </w:tcPr>
          <w:p w14:paraId="53696E70"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d)</w:t>
            </w:r>
          </w:p>
        </w:tc>
        <w:tc>
          <w:tcPr>
            <w:tcW w:w="9605" w:type="dxa"/>
            <w:tcBorders>
              <w:top w:val="single" w:sz="4" w:space="0" w:color="auto"/>
              <w:left w:val="single" w:sz="4" w:space="0" w:color="auto"/>
              <w:bottom w:val="single" w:sz="4" w:space="0" w:color="auto"/>
              <w:right w:val="single" w:sz="4" w:space="0" w:color="auto"/>
            </w:tcBorders>
          </w:tcPr>
          <w:p w14:paraId="0EBE9B61"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Their age, sex, background and any characteristics of his/hers/theirs which the court considers relevant;</w:t>
            </w:r>
          </w:p>
          <w:p w14:paraId="415B7FCD" w14:textId="77777777" w:rsidR="00560DFB" w:rsidRDefault="00560DFB">
            <w:pPr>
              <w:tabs>
                <w:tab w:val="left" w:pos="-426"/>
              </w:tabs>
              <w:spacing w:after="0" w:line="240" w:lineRule="auto"/>
              <w:rPr>
                <w:rFonts w:ascii="Arial" w:eastAsia="Times New Roman" w:hAnsi="Arial" w:cs="Arial"/>
                <w:noProof/>
                <w:sz w:val="21"/>
                <w:szCs w:val="21"/>
              </w:rPr>
            </w:pPr>
          </w:p>
        </w:tc>
      </w:tr>
      <w:tr w:rsidR="00560DFB" w14:paraId="6C21F714" w14:textId="77777777" w:rsidTr="00560DFB">
        <w:tc>
          <w:tcPr>
            <w:tcW w:w="675" w:type="dxa"/>
            <w:tcBorders>
              <w:top w:val="single" w:sz="4" w:space="0" w:color="auto"/>
              <w:left w:val="single" w:sz="4" w:space="0" w:color="auto"/>
              <w:bottom w:val="single" w:sz="4" w:space="0" w:color="auto"/>
              <w:right w:val="single" w:sz="4" w:space="0" w:color="auto"/>
            </w:tcBorders>
            <w:shd w:val="clear" w:color="auto" w:fill="D9E2F3"/>
            <w:hideMark/>
          </w:tcPr>
          <w:p w14:paraId="0FA895F2"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e)</w:t>
            </w:r>
          </w:p>
        </w:tc>
        <w:tc>
          <w:tcPr>
            <w:tcW w:w="9605" w:type="dxa"/>
            <w:tcBorders>
              <w:top w:val="single" w:sz="4" w:space="0" w:color="auto"/>
              <w:left w:val="single" w:sz="4" w:space="0" w:color="auto"/>
              <w:bottom w:val="single" w:sz="4" w:space="0" w:color="auto"/>
              <w:right w:val="single" w:sz="4" w:space="0" w:color="auto"/>
            </w:tcBorders>
            <w:shd w:val="clear" w:color="auto" w:fill="D9E2F3"/>
          </w:tcPr>
          <w:p w14:paraId="518D1E15"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Any harm which they have suffered or are at risk of suffering;</w:t>
            </w:r>
          </w:p>
          <w:p w14:paraId="2DC7FC2C" w14:textId="77777777" w:rsidR="00560DFB" w:rsidRDefault="00560DFB">
            <w:pPr>
              <w:tabs>
                <w:tab w:val="left" w:pos="-426"/>
              </w:tabs>
              <w:spacing w:after="0" w:line="240" w:lineRule="auto"/>
              <w:rPr>
                <w:rFonts w:ascii="Arial" w:eastAsia="Times New Roman" w:hAnsi="Arial" w:cs="Arial"/>
                <w:noProof/>
                <w:sz w:val="21"/>
                <w:szCs w:val="21"/>
              </w:rPr>
            </w:pPr>
          </w:p>
        </w:tc>
      </w:tr>
      <w:tr w:rsidR="00560DFB" w14:paraId="2C8B959F" w14:textId="77777777" w:rsidTr="00560DFB">
        <w:tc>
          <w:tcPr>
            <w:tcW w:w="675" w:type="dxa"/>
            <w:tcBorders>
              <w:top w:val="single" w:sz="4" w:space="0" w:color="auto"/>
              <w:left w:val="single" w:sz="4" w:space="0" w:color="auto"/>
              <w:bottom w:val="single" w:sz="4" w:space="0" w:color="auto"/>
              <w:right w:val="single" w:sz="4" w:space="0" w:color="auto"/>
            </w:tcBorders>
            <w:hideMark/>
          </w:tcPr>
          <w:p w14:paraId="6E10A4F6"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f)</w:t>
            </w:r>
          </w:p>
        </w:tc>
        <w:tc>
          <w:tcPr>
            <w:tcW w:w="9605" w:type="dxa"/>
            <w:tcBorders>
              <w:top w:val="single" w:sz="4" w:space="0" w:color="auto"/>
              <w:left w:val="single" w:sz="4" w:space="0" w:color="auto"/>
              <w:bottom w:val="single" w:sz="4" w:space="0" w:color="auto"/>
              <w:right w:val="single" w:sz="4" w:space="0" w:color="auto"/>
            </w:tcBorders>
          </w:tcPr>
          <w:p w14:paraId="0F956463"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How capable each of his/her/their parents, and any other person in relation to whom the court considers the question to be relevant, is of meeting his/her/their needs;</w:t>
            </w:r>
          </w:p>
          <w:p w14:paraId="7138D68B" w14:textId="77777777" w:rsidR="00560DFB" w:rsidRDefault="00560DFB">
            <w:pPr>
              <w:tabs>
                <w:tab w:val="left" w:pos="-426"/>
              </w:tabs>
              <w:spacing w:after="0" w:line="240" w:lineRule="auto"/>
              <w:rPr>
                <w:rFonts w:ascii="Arial" w:eastAsia="Times New Roman" w:hAnsi="Arial" w:cs="Arial"/>
                <w:noProof/>
                <w:sz w:val="21"/>
                <w:szCs w:val="21"/>
              </w:rPr>
            </w:pPr>
          </w:p>
        </w:tc>
      </w:tr>
      <w:tr w:rsidR="00560DFB" w14:paraId="27469EA3" w14:textId="77777777" w:rsidTr="00560DFB">
        <w:tc>
          <w:tcPr>
            <w:tcW w:w="675" w:type="dxa"/>
            <w:tcBorders>
              <w:top w:val="single" w:sz="4" w:space="0" w:color="auto"/>
              <w:left w:val="single" w:sz="4" w:space="0" w:color="auto"/>
              <w:bottom w:val="single" w:sz="4" w:space="0" w:color="auto"/>
              <w:right w:val="single" w:sz="4" w:space="0" w:color="auto"/>
            </w:tcBorders>
            <w:shd w:val="clear" w:color="auto" w:fill="D9E2F3"/>
            <w:hideMark/>
          </w:tcPr>
          <w:p w14:paraId="01F7C9CF"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g)</w:t>
            </w:r>
          </w:p>
        </w:tc>
        <w:tc>
          <w:tcPr>
            <w:tcW w:w="9605" w:type="dxa"/>
            <w:tcBorders>
              <w:top w:val="single" w:sz="4" w:space="0" w:color="auto"/>
              <w:left w:val="single" w:sz="4" w:space="0" w:color="auto"/>
              <w:bottom w:val="single" w:sz="4" w:space="0" w:color="auto"/>
              <w:right w:val="single" w:sz="4" w:space="0" w:color="auto"/>
            </w:tcBorders>
            <w:shd w:val="clear" w:color="auto" w:fill="D9E2F3"/>
          </w:tcPr>
          <w:p w14:paraId="1A05C3E6"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range of powers available to the court under this Act (Children Act 1989) in the proceedings in question.</w:t>
            </w:r>
          </w:p>
          <w:p w14:paraId="6A38FCC9" w14:textId="77777777" w:rsidR="00560DFB" w:rsidRDefault="00560DFB">
            <w:pPr>
              <w:tabs>
                <w:tab w:val="left" w:pos="-426"/>
              </w:tabs>
              <w:spacing w:after="0" w:line="240" w:lineRule="auto"/>
              <w:rPr>
                <w:rFonts w:ascii="Arial" w:eastAsia="Times New Roman" w:hAnsi="Arial" w:cs="Arial"/>
                <w:noProof/>
                <w:sz w:val="21"/>
                <w:szCs w:val="21"/>
              </w:rPr>
            </w:pPr>
          </w:p>
        </w:tc>
      </w:tr>
    </w:tbl>
    <w:p w14:paraId="5B40911B" w14:textId="77777777" w:rsidR="00560DFB" w:rsidRDefault="00560DFB" w:rsidP="00560DFB">
      <w:pPr>
        <w:tabs>
          <w:tab w:val="left" w:pos="-426"/>
        </w:tabs>
        <w:spacing w:after="0" w:line="240" w:lineRule="auto"/>
        <w:rPr>
          <w:rFonts w:ascii="Arial" w:eastAsia="Times New Roman" w:hAnsi="Arial" w:cs="Arial"/>
          <w:noProof/>
          <w:sz w:val="21"/>
          <w:szCs w:val="21"/>
        </w:rPr>
      </w:pPr>
    </w:p>
    <w:p w14:paraId="570B93FF" w14:textId="77777777" w:rsidR="00560DFB" w:rsidRDefault="00560DFB" w:rsidP="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723979A5" w14:textId="77777777" w:rsidR="00560DFB" w:rsidRDefault="00560DFB" w:rsidP="00560DFB">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8384"/>
      </w:tblGrid>
      <w:tr w:rsidR="00560DFB" w14:paraId="4B0FBF0A" w14:textId="77777777" w:rsidTr="00560DFB">
        <w:tc>
          <w:tcPr>
            <w:tcW w:w="640" w:type="dxa"/>
            <w:tcBorders>
              <w:top w:val="single" w:sz="4" w:space="0" w:color="auto"/>
              <w:left w:val="single" w:sz="4" w:space="0" w:color="auto"/>
              <w:bottom w:val="single" w:sz="4" w:space="0" w:color="auto"/>
              <w:right w:val="single" w:sz="4" w:space="0" w:color="auto"/>
            </w:tcBorders>
            <w:shd w:val="clear" w:color="auto" w:fill="E2EFD9"/>
            <w:hideMark/>
          </w:tcPr>
          <w:p w14:paraId="21FCB13E"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a)</w:t>
            </w:r>
          </w:p>
        </w:tc>
        <w:tc>
          <w:tcPr>
            <w:tcW w:w="8602" w:type="dxa"/>
            <w:tcBorders>
              <w:top w:val="single" w:sz="4" w:space="0" w:color="auto"/>
              <w:left w:val="single" w:sz="4" w:space="0" w:color="auto"/>
              <w:bottom w:val="single" w:sz="4" w:space="0" w:color="auto"/>
              <w:right w:val="single" w:sz="4" w:space="0" w:color="auto"/>
            </w:tcBorders>
            <w:shd w:val="clear" w:color="auto" w:fill="E2EFD9"/>
          </w:tcPr>
          <w:p w14:paraId="76286C90"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child’s ascertainable wishes and feelings regarding the decision (considered in the light of the child’s age and understanding);</w:t>
            </w:r>
          </w:p>
          <w:p w14:paraId="07D9D6BD" w14:textId="77777777" w:rsidR="00560DFB" w:rsidRDefault="00560DFB">
            <w:pPr>
              <w:tabs>
                <w:tab w:val="left" w:pos="-426"/>
              </w:tabs>
              <w:spacing w:after="0" w:line="240" w:lineRule="auto"/>
              <w:rPr>
                <w:rFonts w:ascii="Arial" w:eastAsia="Times New Roman" w:hAnsi="Arial" w:cs="Arial"/>
                <w:noProof/>
                <w:sz w:val="21"/>
                <w:szCs w:val="21"/>
              </w:rPr>
            </w:pPr>
          </w:p>
        </w:tc>
      </w:tr>
      <w:tr w:rsidR="00560DFB" w14:paraId="5B444F2E" w14:textId="77777777" w:rsidTr="00560DFB">
        <w:tc>
          <w:tcPr>
            <w:tcW w:w="640" w:type="dxa"/>
            <w:tcBorders>
              <w:top w:val="single" w:sz="4" w:space="0" w:color="auto"/>
              <w:left w:val="single" w:sz="4" w:space="0" w:color="auto"/>
              <w:bottom w:val="single" w:sz="4" w:space="0" w:color="auto"/>
              <w:right w:val="single" w:sz="4" w:space="0" w:color="auto"/>
            </w:tcBorders>
            <w:hideMark/>
          </w:tcPr>
          <w:p w14:paraId="3620CD2F"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b)</w:t>
            </w:r>
          </w:p>
        </w:tc>
        <w:tc>
          <w:tcPr>
            <w:tcW w:w="8602" w:type="dxa"/>
            <w:tcBorders>
              <w:top w:val="single" w:sz="4" w:space="0" w:color="auto"/>
              <w:left w:val="single" w:sz="4" w:space="0" w:color="auto"/>
              <w:bottom w:val="single" w:sz="4" w:space="0" w:color="auto"/>
              <w:right w:val="single" w:sz="4" w:space="0" w:color="auto"/>
            </w:tcBorders>
          </w:tcPr>
          <w:p w14:paraId="236C42CB"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child’s particular needs;</w:t>
            </w:r>
          </w:p>
          <w:p w14:paraId="0B4B1A80" w14:textId="77777777" w:rsidR="00560DFB" w:rsidRDefault="00560DFB">
            <w:pPr>
              <w:tabs>
                <w:tab w:val="left" w:pos="-426"/>
              </w:tabs>
              <w:spacing w:after="0" w:line="240" w:lineRule="auto"/>
              <w:rPr>
                <w:rFonts w:ascii="Arial" w:eastAsia="Times New Roman" w:hAnsi="Arial" w:cs="Arial"/>
                <w:noProof/>
                <w:sz w:val="21"/>
                <w:szCs w:val="21"/>
              </w:rPr>
            </w:pPr>
          </w:p>
        </w:tc>
      </w:tr>
      <w:tr w:rsidR="00560DFB" w14:paraId="64F09C2F" w14:textId="77777777" w:rsidTr="00560DFB">
        <w:tc>
          <w:tcPr>
            <w:tcW w:w="640" w:type="dxa"/>
            <w:tcBorders>
              <w:top w:val="single" w:sz="4" w:space="0" w:color="auto"/>
              <w:left w:val="single" w:sz="4" w:space="0" w:color="auto"/>
              <w:bottom w:val="single" w:sz="4" w:space="0" w:color="auto"/>
              <w:right w:val="single" w:sz="4" w:space="0" w:color="auto"/>
            </w:tcBorders>
            <w:shd w:val="clear" w:color="auto" w:fill="E2EFD9"/>
            <w:hideMark/>
          </w:tcPr>
          <w:p w14:paraId="669E77C4"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c)</w:t>
            </w:r>
          </w:p>
        </w:tc>
        <w:tc>
          <w:tcPr>
            <w:tcW w:w="8602" w:type="dxa"/>
            <w:tcBorders>
              <w:top w:val="single" w:sz="4" w:space="0" w:color="auto"/>
              <w:left w:val="single" w:sz="4" w:space="0" w:color="auto"/>
              <w:bottom w:val="single" w:sz="4" w:space="0" w:color="auto"/>
              <w:right w:val="single" w:sz="4" w:space="0" w:color="auto"/>
            </w:tcBorders>
            <w:shd w:val="clear" w:color="auto" w:fill="E2EFD9"/>
          </w:tcPr>
          <w:p w14:paraId="68659529"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likely effect on the child (throughout their life) of having ceased to be a member of the original family and become an adopted person;</w:t>
            </w:r>
          </w:p>
          <w:p w14:paraId="1C182282" w14:textId="77777777" w:rsidR="00560DFB" w:rsidRDefault="00560DFB">
            <w:pPr>
              <w:tabs>
                <w:tab w:val="left" w:pos="-426"/>
              </w:tabs>
              <w:spacing w:after="0" w:line="240" w:lineRule="auto"/>
              <w:rPr>
                <w:rFonts w:ascii="Arial" w:eastAsia="Times New Roman" w:hAnsi="Arial" w:cs="Arial"/>
                <w:noProof/>
                <w:sz w:val="21"/>
                <w:szCs w:val="21"/>
              </w:rPr>
            </w:pPr>
          </w:p>
        </w:tc>
      </w:tr>
      <w:tr w:rsidR="00560DFB" w14:paraId="5B91F176" w14:textId="77777777" w:rsidTr="00560DFB">
        <w:tc>
          <w:tcPr>
            <w:tcW w:w="640" w:type="dxa"/>
            <w:tcBorders>
              <w:top w:val="single" w:sz="4" w:space="0" w:color="auto"/>
              <w:left w:val="single" w:sz="4" w:space="0" w:color="auto"/>
              <w:bottom w:val="single" w:sz="4" w:space="0" w:color="auto"/>
              <w:right w:val="single" w:sz="4" w:space="0" w:color="auto"/>
            </w:tcBorders>
            <w:hideMark/>
          </w:tcPr>
          <w:p w14:paraId="7DA4916F"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d)</w:t>
            </w:r>
          </w:p>
        </w:tc>
        <w:tc>
          <w:tcPr>
            <w:tcW w:w="8602" w:type="dxa"/>
            <w:tcBorders>
              <w:top w:val="single" w:sz="4" w:space="0" w:color="auto"/>
              <w:left w:val="single" w:sz="4" w:space="0" w:color="auto"/>
              <w:bottom w:val="single" w:sz="4" w:space="0" w:color="auto"/>
              <w:right w:val="single" w:sz="4" w:space="0" w:color="auto"/>
            </w:tcBorders>
          </w:tcPr>
          <w:p w14:paraId="2D6C51C7"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 xml:space="preserve">the child’s age, sex, background and any of the child’s characteristics which the court or agency considers relevant; </w:t>
            </w:r>
          </w:p>
          <w:p w14:paraId="2F89FBE9" w14:textId="77777777" w:rsidR="00560DFB" w:rsidRDefault="00560DFB">
            <w:pPr>
              <w:tabs>
                <w:tab w:val="left" w:pos="-426"/>
              </w:tabs>
              <w:spacing w:after="0" w:line="240" w:lineRule="auto"/>
              <w:rPr>
                <w:rFonts w:ascii="Arial" w:eastAsia="Times New Roman" w:hAnsi="Arial" w:cs="Arial"/>
                <w:noProof/>
                <w:sz w:val="21"/>
                <w:szCs w:val="21"/>
              </w:rPr>
            </w:pPr>
          </w:p>
        </w:tc>
      </w:tr>
      <w:tr w:rsidR="00560DFB" w14:paraId="35FC440C" w14:textId="77777777" w:rsidTr="00560DFB">
        <w:trPr>
          <w:trHeight w:val="509"/>
        </w:trPr>
        <w:tc>
          <w:tcPr>
            <w:tcW w:w="640" w:type="dxa"/>
            <w:tcBorders>
              <w:top w:val="single" w:sz="4" w:space="0" w:color="auto"/>
              <w:left w:val="single" w:sz="4" w:space="0" w:color="auto"/>
              <w:bottom w:val="single" w:sz="4" w:space="0" w:color="auto"/>
              <w:right w:val="single" w:sz="4" w:space="0" w:color="auto"/>
            </w:tcBorders>
            <w:shd w:val="clear" w:color="auto" w:fill="E2EFD9"/>
            <w:hideMark/>
          </w:tcPr>
          <w:p w14:paraId="08E91137"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e)</w:t>
            </w:r>
          </w:p>
        </w:tc>
        <w:tc>
          <w:tcPr>
            <w:tcW w:w="8602" w:type="dxa"/>
            <w:tcBorders>
              <w:top w:val="single" w:sz="4" w:space="0" w:color="auto"/>
              <w:left w:val="single" w:sz="4" w:space="0" w:color="auto"/>
              <w:bottom w:val="single" w:sz="4" w:space="0" w:color="auto"/>
              <w:right w:val="single" w:sz="4" w:space="0" w:color="auto"/>
            </w:tcBorders>
            <w:shd w:val="clear" w:color="auto" w:fill="E2EFD9"/>
          </w:tcPr>
          <w:p w14:paraId="70461A2F"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any harm (within the meaning of the Children Act 1989 (c. 41)) which the child has suffered or is at risk of suffering;</w:t>
            </w:r>
          </w:p>
          <w:p w14:paraId="4C67678C" w14:textId="77777777" w:rsidR="00560DFB" w:rsidRDefault="00560DFB">
            <w:pPr>
              <w:tabs>
                <w:tab w:val="left" w:pos="-426"/>
              </w:tabs>
              <w:spacing w:after="0" w:line="240" w:lineRule="auto"/>
              <w:rPr>
                <w:rFonts w:ascii="Arial" w:eastAsia="Times New Roman" w:hAnsi="Arial" w:cs="Arial"/>
                <w:noProof/>
                <w:sz w:val="21"/>
                <w:szCs w:val="21"/>
              </w:rPr>
            </w:pPr>
          </w:p>
        </w:tc>
      </w:tr>
      <w:tr w:rsidR="00560DFB" w14:paraId="2BEF7209" w14:textId="77777777" w:rsidTr="00560DFB">
        <w:tc>
          <w:tcPr>
            <w:tcW w:w="640" w:type="dxa"/>
            <w:tcBorders>
              <w:top w:val="single" w:sz="4" w:space="0" w:color="auto"/>
              <w:left w:val="single" w:sz="4" w:space="0" w:color="auto"/>
              <w:bottom w:val="single" w:sz="4" w:space="0" w:color="auto"/>
              <w:right w:val="single" w:sz="4" w:space="0" w:color="auto"/>
            </w:tcBorders>
            <w:hideMark/>
          </w:tcPr>
          <w:p w14:paraId="29CB4033"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f)</w:t>
            </w:r>
          </w:p>
        </w:tc>
        <w:tc>
          <w:tcPr>
            <w:tcW w:w="8602" w:type="dxa"/>
            <w:tcBorders>
              <w:top w:val="single" w:sz="4" w:space="0" w:color="auto"/>
              <w:left w:val="single" w:sz="4" w:space="0" w:color="auto"/>
              <w:bottom w:val="single" w:sz="4" w:space="0" w:color="auto"/>
              <w:right w:val="single" w:sz="4" w:space="0" w:color="auto"/>
            </w:tcBorders>
          </w:tcPr>
          <w:p w14:paraId="756AB513" w14:textId="77777777" w:rsidR="00560DFB" w:rsidRDefault="00560DF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19B17DDC" w14:textId="77777777" w:rsidR="00560DFB" w:rsidRDefault="00560DFB">
            <w:pPr>
              <w:tabs>
                <w:tab w:val="left" w:pos="-426"/>
              </w:tabs>
              <w:spacing w:after="0" w:line="240" w:lineRule="auto"/>
              <w:rPr>
                <w:rFonts w:ascii="Arial" w:eastAsia="Times New Roman" w:hAnsi="Arial" w:cs="Arial"/>
                <w:noProof/>
                <w:sz w:val="21"/>
                <w:szCs w:val="21"/>
              </w:rPr>
            </w:pPr>
          </w:p>
          <w:p w14:paraId="49362063" w14:textId="77777777" w:rsidR="00560DFB" w:rsidRDefault="00560DFB">
            <w:pPr>
              <w:widowControl w:val="0"/>
              <w:numPr>
                <w:ilvl w:val="0"/>
                <w:numId w:val="5"/>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Pr>
                <w:rFonts w:ascii="Arial" w:eastAsia="Times New Roman" w:hAnsi="Arial" w:cs="Arial"/>
                <w:noProof/>
                <w:sz w:val="21"/>
                <w:szCs w:val="21"/>
              </w:rPr>
              <w:t>the likelihood of any such relationship continuing and the value of the child of its doing so,</w:t>
            </w:r>
          </w:p>
          <w:p w14:paraId="3C854A09" w14:textId="77777777" w:rsidR="00560DFB" w:rsidRDefault="00560DFB">
            <w:pPr>
              <w:widowControl w:val="0"/>
              <w:numPr>
                <w:ilvl w:val="0"/>
                <w:numId w:val="5"/>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60760D77" w14:textId="77777777" w:rsidR="00560DFB" w:rsidRDefault="00560DFB">
            <w:pPr>
              <w:widowControl w:val="0"/>
              <w:numPr>
                <w:ilvl w:val="0"/>
                <w:numId w:val="5"/>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Pr>
                <w:rFonts w:ascii="Arial" w:eastAsia="Times New Roman" w:hAnsi="Arial" w:cs="Arial"/>
                <w:noProof/>
                <w:sz w:val="21"/>
                <w:szCs w:val="21"/>
              </w:rPr>
              <w:lastRenderedPageBreak/>
              <w:t>the wishes and feelings of any of the child’s relatives, or of any such person, regarding the child.</w:t>
            </w:r>
          </w:p>
        </w:tc>
      </w:tr>
    </w:tbl>
    <w:p w14:paraId="1BF69B03" w14:textId="77777777" w:rsidR="00560DFB" w:rsidRDefault="00560DFB" w:rsidP="00560DFB">
      <w:pPr>
        <w:rPr>
          <w:rFonts w:ascii="Arial" w:hAnsi="Arial" w:cs="Arial"/>
        </w:rPr>
      </w:pPr>
    </w:p>
    <w:p w14:paraId="5EA59077" w14:textId="77777777" w:rsidR="00560DFB" w:rsidRDefault="00560DFB" w:rsidP="00560DFB">
      <w:pPr>
        <w:pStyle w:val="ListParagraph"/>
        <w:ind w:left="360"/>
        <w:jc w:val="center"/>
        <w:rPr>
          <w:rFonts w:ascii="Arial" w:hAnsi="Arial" w:cs="Arial"/>
        </w:rPr>
      </w:pPr>
      <w:r>
        <w:rPr>
          <w:rFonts w:ascii="Arial" w:hAnsi="Arial" w:cs="Arial"/>
          <w:b/>
          <w:bCs/>
          <w:color w:val="FF0000"/>
        </w:rPr>
        <w:t xml:space="preserve">Accompanying guidance for completing the SWET can be found here: </w:t>
      </w:r>
      <w:hyperlink r:id="rId17" w:history="1">
        <w:r>
          <w:rPr>
            <w:rStyle w:val="Hyperlink"/>
            <w:rFonts w:ascii="Arial" w:hAnsi="Arial" w:cs="Arial"/>
          </w:rPr>
          <w:t>https://adcs.org.uk/care/article/SWET</w:t>
        </w:r>
      </w:hyperlink>
    </w:p>
    <w:p w14:paraId="10A3FEEC" w14:textId="77777777" w:rsidR="00560DFB" w:rsidRDefault="00560DFB" w:rsidP="00560DFB">
      <w:pPr>
        <w:rPr>
          <w:rFonts w:ascii="Arial" w:eastAsia="Times New Roman" w:hAnsi="Arial" w:cs="Arial"/>
          <w:noProof/>
          <w:sz w:val="21"/>
          <w:szCs w:val="21"/>
        </w:rPr>
      </w:pPr>
    </w:p>
    <w:p w14:paraId="7586EFC3" w14:textId="77777777" w:rsidR="003E7583" w:rsidRDefault="003E7583"/>
    <w:sectPr w:rsidR="003E7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30432"/>
    <w:multiLevelType w:val="hybridMultilevel"/>
    <w:tmpl w:val="DD76B52A"/>
    <w:lvl w:ilvl="0" w:tplc="64C659F0">
      <w:start w:val="2"/>
      <w:numFmt w:val="decimal"/>
      <w:pStyle w:val="Ari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4AE31EBF"/>
    <w:multiLevelType w:val="hybridMultilevel"/>
    <w:tmpl w:val="94782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E5251D"/>
    <w:multiLevelType w:val="hybridMultilevel"/>
    <w:tmpl w:val="FAB46796"/>
    <w:lvl w:ilvl="0" w:tplc="49A6DA56">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CB01E3E"/>
    <w:multiLevelType w:val="hybridMultilevel"/>
    <w:tmpl w:val="BB50763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6927322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9439136">
    <w:abstractNumId w:val="1"/>
  </w:num>
  <w:num w:numId="3" w16cid:durableId="359093143">
    <w:abstractNumId w:val="2"/>
  </w:num>
  <w:num w:numId="4" w16cid:durableId="21218775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8646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FB"/>
    <w:rsid w:val="003E7583"/>
    <w:rsid w:val="00473C12"/>
    <w:rsid w:val="00560DFB"/>
    <w:rsid w:val="005B2D1C"/>
    <w:rsid w:val="005D07BF"/>
    <w:rsid w:val="0065797F"/>
    <w:rsid w:val="00794164"/>
    <w:rsid w:val="008A5715"/>
    <w:rsid w:val="00A92E96"/>
    <w:rsid w:val="00DC43AB"/>
    <w:rsid w:val="00DD63FD"/>
    <w:rsid w:val="00E01877"/>
    <w:rsid w:val="00EC3F5E"/>
    <w:rsid w:val="00F537AC"/>
    <w:rsid w:val="00FA08A8"/>
    <w:rsid w:val="00FF7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916A"/>
  <w15:chartTrackingRefBased/>
  <w15:docId w15:val="{2FA7A8CA-67E5-44DC-B2C2-0B0D2537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DFB"/>
    <w:pPr>
      <w:spacing w:line="256" w:lineRule="auto"/>
    </w:pPr>
  </w:style>
  <w:style w:type="paragraph" w:styleId="Heading1">
    <w:name w:val="heading 1"/>
    <w:basedOn w:val="Normal"/>
    <w:next w:val="Normal"/>
    <w:link w:val="Heading1Char"/>
    <w:uiPriority w:val="9"/>
    <w:qFormat/>
    <w:rsid w:val="00560D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0D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0D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60D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60DF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560DFB"/>
    <w:rPr>
      <w:color w:val="0563C1" w:themeColor="hyperlink"/>
      <w:u w:val="single"/>
    </w:rPr>
  </w:style>
  <w:style w:type="paragraph" w:styleId="TOC2">
    <w:name w:val="toc 2"/>
    <w:basedOn w:val="Normal"/>
    <w:next w:val="Normal"/>
    <w:autoRedefine/>
    <w:uiPriority w:val="39"/>
    <w:semiHidden/>
    <w:unhideWhenUsed/>
    <w:rsid w:val="00560DFB"/>
    <w:pPr>
      <w:spacing w:after="100"/>
      <w:ind w:left="220"/>
    </w:pPr>
    <w:rPr>
      <w:rFonts w:eastAsiaTheme="minorEastAsia" w:cs="Times New Roman"/>
      <w:lang w:val="en-US"/>
    </w:rPr>
  </w:style>
  <w:style w:type="paragraph" w:styleId="CommentText">
    <w:name w:val="annotation text"/>
    <w:basedOn w:val="Normal"/>
    <w:link w:val="CommentTextChar"/>
    <w:uiPriority w:val="99"/>
    <w:semiHidden/>
    <w:unhideWhenUsed/>
    <w:rsid w:val="00560DFB"/>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semiHidden/>
    <w:rsid w:val="00560DFB"/>
    <w:rPr>
      <w:rFonts w:ascii="Arial" w:eastAsia="Times New Roman" w:hAnsi="Arial" w:cs="Times New Roman"/>
      <w:szCs w:val="20"/>
    </w:rPr>
  </w:style>
  <w:style w:type="character" w:customStyle="1" w:styleId="ListParagraphChar">
    <w:name w:val="List Paragraph Char"/>
    <w:basedOn w:val="DefaultParagraphFont"/>
    <w:link w:val="ListParagraph"/>
    <w:uiPriority w:val="34"/>
    <w:locked/>
    <w:rsid w:val="00560DFB"/>
  </w:style>
  <w:style w:type="paragraph" w:styleId="ListParagraph">
    <w:name w:val="List Paragraph"/>
    <w:basedOn w:val="Normal"/>
    <w:link w:val="ListParagraphChar"/>
    <w:uiPriority w:val="34"/>
    <w:qFormat/>
    <w:rsid w:val="00560DFB"/>
    <w:pPr>
      <w:ind w:left="720"/>
      <w:contextualSpacing/>
    </w:pPr>
  </w:style>
  <w:style w:type="character" w:customStyle="1" w:styleId="Heading1Char">
    <w:name w:val="Heading 1 Char"/>
    <w:basedOn w:val="DefaultParagraphFont"/>
    <w:link w:val="Heading1"/>
    <w:uiPriority w:val="9"/>
    <w:rsid w:val="00560DF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560DFB"/>
    <w:pPr>
      <w:outlineLvl w:val="9"/>
    </w:pPr>
    <w:rPr>
      <w:lang w:val="en-US"/>
    </w:rPr>
  </w:style>
  <w:style w:type="paragraph" w:customStyle="1" w:styleId="Default">
    <w:name w:val="Default"/>
    <w:rsid w:val="00560DF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rialChar">
    <w:name w:val="Arial Char"/>
    <w:basedOn w:val="ListParagraphChar"/>
    <w:link w:val="Arial"/>
    <w:locked/>
    <w:rsid w:val="00560DFB"/>
    <w:rPr>
      <w:rFonts w:ascii="Arial" w:hAnsi="Arial" w:cs="Arial"/>
      <w:b/>
      <w:color w:val="000000" w:themeColor="text1"/>
      <w:sz w:val="24"/>
      <w:szCs w:val="24"/>
    </w:rPr>
  </w:style>
  <w:style w:type="paragraph" w:customStyle="1" w:styleId="Arial">
    <w:name w:val="Arial"/>
    <w:basedOn w:val="ListParagraph"/>
    <w:link w:val="ArialChar"/>
    <w:qFormat/>
    <w:rsid w:val="00560DFB"/>
    <w:pPr>
      <w:numPr>
        <w:numId w:val="1"/>
      </w:numPr>
      <w:ind w:left="720" w:firstLine="0"/>
    </w:pPr>
    <w:rPr>
      <w:rFonts w:ascii="Arial" w:hAnsi="Arial" w:cs="Arial"/>
      <w:b/>
      <w:color w:val="000000" w:themeColor="text1"/>
      <w:sz w:val="24"/>
      <w:szCs w:val="24"/>
    </w:rPr>
  </w:style>
  <w:style w:type="paragraph" w:customStyle="1" w:styleId="DeptBullets">
    <w:name w:val="DeptBullets"/>
    <w:basedOn w:val="Normal"/>
    <w:uiPriority w:val="99"/>
    <w:rsid w:val="00560DFB"/>
    <w:pPr>
      <w:widowControl w:val="0"/>
      <w:numPr>
        <w:numId w:val="2"/>
      </w:numPr>
      <w:overflowPunct w:val="0"/>
      <w:autoSpaceDE w:val="0"/>
      <w:autoSpaceDN w:val="0"/>
      <w:adjustRightInd w:val="0"/>
      <w:spacing w:after="240" w:line="240" w:lineRule="auto"/>
    </w:pPr>
    <w:rPr>
      <w:rFonts w:ascii="Arial" w:eastAsia="Times New Roman" w:hAnsi="Arial" w:cs="Times New Roman"/>
      <w:sz w:val="24"/>
      <w:szCs w:val="20"/>
    </w:rPr>
  </w:style>
  <w:style w:type="table" w:styleId="TableGrid">
    <w:name w:val="Table Grid"/>
    <w:basedOn w:val="TableNormal"/>
    <w:uiPriority w:val="39"/>
    <w:rsid w:val="00560D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560DF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63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219085">
      <w:bodyDiv w:val="1"/>
      <w:marLeft w:val="0"/>
      <w:marRight w:val="0"/>
      <w:marTop w:val="0"/>
      <w:marBottom w:val="0"/>
      <w:divBdr>
        <w:top w:val="none" w:sz="0" w:space="0" w:color="auto"/>
        <w:left w:val="none" w:sz="0" w:space="0" w:color="auto"/>
        <w:bottom w:val="none" w:sz="0" w:space="0" w:color="auto"/>
        <w:right w:val="none" w:sz="0" w:space="0" w:color="auto"/>
      </w:divBdr>
    </w:div>
    <w:div w:id="11728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colnshirecc-my.sharepoint.com/personal/ann_woollard_lincolnshire_gov_uk/Documents/Documents/Final_SWET%20Updated_April2021_FINAL.docx" TargetMode="External"/><Relationship Id="rId13" Type="http://schemas.openxmlformats.org/officeDocument/2006/relationships/hyperlink" Target="https://lincolnshirecc-my.sharepoint.com/personal/ann_woollard_lincolnshire_gov_uk/Documents/Documents/Final_SWET%20Updated_April2021_FINAL.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colnshirecc-my.sharepoint.com/personal/ann_woollard_lincolnshire_gov_uk/Documents/Documents/Final_SWET%20Updated_April2021_FINAL.docx" TargetMode="External"/><Relationship Id="rId12" Type="http://schemas.openxmlformats.org/officeDocument/2006/relationships/hyperlink" Target="https://lincolnshirecc-my.sharepoint.com/personal/ann_woollard_lincolnshire_gov_uk/Documents/Documents/Final_SWET%20Updated_April2021_FINAL.docx" TargetMode="External"/><Relationship Id="rId17" Type="http://schemas.openxmlformats.org/officeDocument/2006/relationships/hyperlink" Target="https://adcs.org.uk/care/article/SWET" TargetMode="External"/><Relationship Id="rId2" Type="http://schemas.openxmlformats.org/officeDocument/2006/relationships/styles" Target="styles.xml"/><Relationship Id="rId16" Type="http://schemas.openxmlformats.org/officeDocument/2006/relationships/hyperlink" Target="https://lincolnshirecc-my.sharepoint.com/personal/ann_woollard_lincolnshire_gov_uk/Documents/Documents/Final_SWET%20Updated_April2021_FINAL.docx" TargetMode="External"/><Relationship Id="rId1" Type="http://schemas.openxmlformats.org/officeDocument/2006/relationships/numbering" Target="numbering.xml"/><Relationship Id="rId6" Type="http://schemas.openxmlformats.org/officeDocument/2006/relationships/hyperlink" Target="https://lincolnshirecc-my.sharepoint.com/personal/ann_woollard_lincolnshire_gov_uk/Documents/Documents/Final_SWET%20Updated_April2021_FINAL.docx" TargetMode="External"/><Relationship Id="rId11" Type="http://schemas.openxmlformats.org/officeDocument/2006/relationships/hyperlink" Target="https://lincolnshirecc-my.sharepoint.com/personal/ann_woollard_lincolnshire_gov_uk/Documents/Documents/Final_SWET%20Updated_April2021_FINAL.docx" TargetMode="External"/><Relationship Id="rId5" Type="http://schemas.openxmlformats.org/officeDocument/2006/relationships/image" Target="media/image1.jpeg"/><Relationship Id="rId15" Type="http://schemas.openxmlformats.org/officeDocument/2006/relationships/hyperlink" Target="https://lincolnshirecc-my.sharepoint.com/personal/ann_woollard_lincolnshire_gov_uk/Documents/Documents/Final_SWET%20Updated_April2021_FINAL.docx" TargetMode="External"/><Relationship Id="rId10" Type="http://schemas.openxmlformats.org/officeDocument/2006/relationships/hyperlink" Target="https://lincolnshirecc-my.sharepoint.com/personal/ann_woollard_lincolnshire_gov_uk/Documents/Documents/Final_SWET%20Updated_April2021_FINAL.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ncolnshirecc-my.sharepoint.com/personal/ann_woollard_lincolnshire_gov_uk/Documents/Documents/Final_SWET%20Updated_April2021_FINAL.docx" TargetMode="External"/><Relationship Id="rId14" Type="http://schemas.openxmlformats.org/officeDocument/2006/relationships/hyperlink" Target="https://lincolnshirecc-my.sharepoint.com/personal/ann_woollard_lincolnshire_gov_uk/Documents/Documents/Final_SWET%20Updated_April2021_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2068</Words>
  <Characters>11789</Characters>
  <Application>Microsoft Office Word</Application>
  <DocSecurity>0</DocSecurity>
  <Lines>98</Lines>
  <Paragraphs>27</Paragraphs>
  <ScaleCrop>false</ScaleCrop>
  <Company>Lincolnshire County Council</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Woollard</dc:creator>
  <cp:keywords/>
  <dc:description/>
  <cp:lastModifiedBy>Ann Woollard</cp:lastModifiedBy>
  <cp:revision>7</cp:revision>
  <dcterms:created xsi:type="dcterms:W3CDTF">2023-06-12T16:56:00Z</dcterms:created>
  <dcterms:modified xsi:type="dcterms:W3CDTF">2023-06-12T17:07:00Z</dcterms:modified>
</cp:coreProperties>
</file>