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6D09" w14:textId="7D38236C" w:rsidR="00737BBF" w:rsidRPr="002401B5" w:rsidRDefault="00737BBF">
      <w:pPr>
        <w:rPr>
          <w:b/>
          <w:sz w:val="28"/>
          <w:szCs w:val="28"/>
        </w:rPr>
      </w:pPr>
      <w:r w:rsidRPr="002401B5">
        <w:rPr>
          <w:b/>
          <w:sz w:val="28"/>
          <w:szCs w:val="28"/>
        </w:rPr>
        <w:t>Record of Moving &amp; Handling (M&amp;H) demonstration / observation</w:t>
      </w:r>
      <w:r w:rsidR="00EB3006">
        <w:rPr>
          <w:b/>
          <w:sz w:val="28"/>
          <w:szCs w:val="28"/>
        </w:rPr>
        <w:t xml:space="preserve"> </w:t>
      </w:r>
      <w:r w:rsidR="00FA19BD">
        <w:rPr>
          <w:b/>
          <w:sz w:val="28"/>
          <w:szCs w:val="28"/>
        </w:rPr>
        <w:t xml:space="preserve">FOR MOBILE </w:t>
      </w:r>
      <w:r w:rsidR="00EB3006">
        <w:rPr>
          <w:b/>
          <w:sz w:val="28"/>
          <w:szCs w:val="28"/>
        </w:rPr>
        <w:t xml:space="preserve">HOISTS </w:t>
      </w:r>
      <w:r w:rsidR="00FA19BD">
        <w:rPr>
          <w:b/>
          <w:sz w:val="28"/>
          <w:szCs w:val="28"/>
        </w:rPr>
        <w:t>/ CEILING TRACK HOISTS / STANDING HOISTS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2494"/>
      </w:tblGrid>
      <w:tr w:rsidR="00737BBF" w:rsidRPr="00893341" w14:paraId="4453BBBA" w14:textId="77777777" w:rsidTr="009B48AC">
        <w:tc>
          <w:tcPr>
            <w:tcW w:w="8188" w:type="dxa"/>
          </w:tcPr>
          <w:p w14:paraId="1B1E125A" w14:textId="1A8EBD77" w:rsidR="00737BBF" w:rsidRPr="00893341" w:rsidRDefault="00737BBF">
            <w:pPr>
              <w:rPr>
                <w:b/>
                <w:sz w:val="24"/>
                <w:szCs w:val="24"/>
              </w:rPr>
            </w:pPr>
            <w:r w:rsidRPr="00893341">
              <w:rPr>
                <w:bCs/>
                <w:sz w:val="24"/>
                <w:szCs w:val="24"/>
              </w:rPr>
              <w:t>Name of client</w:t>
            </w:r>
            <w:r w:rsidRPr="00893341">
              <w:rPr>
                <w:sz w:val="24"/>
                <w:szCs w:val="24"/>
              </w:rPr>
              <w:t xml:space="preserve">: </w:t>
            </w:r>
          </w:p>
          <w:p w14:paraId="2EC70A83" w14:textId="77777777" w:rsidR="00800E52" w:rsidRDefault="00800E52">
            <w:pPr>
              <w:rPr>
                <w:sz w:val="24"/>
                <w:szCs w:val="24"/>
              </w:rPr>
            </w:pPr>
          </w:p>
          <w:p w14:paraId="04641359" w14:textId="13B48491" w:rsidR="00800E52" w:rsidRPr="00893341" w:rsidRDefault="00737BBF" w:rsidP="00800E52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Address</w:t>
            </w:r>
            <w:r w:rsidR="006F58D2" w:rsidRPr="00893341">
              <w:rPr>
                <w:sz w:val="24"/>
                <w:szCs w:val="24"/>
              </w:rPr>
              <w:t xml:space="preserve"> of observation</w:t>
            </w:r>
            <w:r w:rsidRPr="00893341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494" w:type="dxa"/>
          </w:tcPr>
          <w:p w14:paraId="51D06F89" w14:textId="53A109C1" w:rsidR="00737BBF" w:rsidRPr="00893341" w:rsidRDefault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AIS</w:t>
            </w:r>
            <w:r w:rsidR="00800E52">
              <w:rPr>
                <w:sz w:val="24"/>
                <w:szCs w:val="24"/>
              </w:rPr>
              <w:t xml:space="preserve"> ID:</w:t>
            </w:r>
          </w:p>
        </w:tc>
      </w:tr>
      <w:tr w:rsidR="00737BBF" w:rsidRPr="00893341" w14:paraId="53779BEC" w14:textId="77777777" w:rsidTr="00737BBF">
        <w:tc>
          <w:tcPr>
            <w:tcW w:w="8188" w:type="dxa"/>
          </w:tcPr>
          <w:p w14:paraId="3363FB7B" w14:textId="77777777" w:rsidR="00737BBF" w:rsidRPr="00893341" w:rsidRDefault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Name of the person who will be responsible for assisting client:</w:t>
            </w:r>
          </w:p>
          <w:p w14:paraId="0069D2FA" w14:textId="09844BFE" w:rsidR="00737BBF" w:rsidRPr="00893341" w:rsidRDefault="00737BB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0D85721E" w14:textId="77777777" w:rsidR="00737BBF" w:rsidRPr="00893341" w:rsidRDefault="00737BBF">
            <w:pPr>
              <w:rPr>
                <w:sz w:val="24"/>
                <w:szCs w:val="24"/>
              </w:rPr>
            </w:pPr>
          </w:p>
        </w:tc>
      </w:tr>
    </w:tbl>
    <w:p w14:paraId="1EE14776" w14:textId="77777777" w:rsidR="00737BBF" w:rsidRPr="00893341" w:rsidRDefault="00737BB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831"/>
        <w:gridCol w:w="831"/>
        <w:gridCol w:w="832"/>
      </w:tblGrid>
      <w:tr w:rsidR="00737BBF" w:rsidRPr="00893341" w14:paraId="6BE479C5" w14:textId="77777777" w:rsidTr="00737BBF">
        <w:tc>
          <w:tcPr>
            <w:tcW w:w="8188" w:type="dxa"/>
          </w:tcPr>
          <w:p w14:paraId="41796ECD" w14:textId="4AEDEFCA" w:rsidR="00737BBF" w:rsidRPr="00893341" w:rsidRDefault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Has the client consented to the demonstration being completed</w:t>
            </w:r>
          </w:p>
        </w:tc>
        <w:tc>
          <w:tcPr>
            <w:tcW w:w="831" w:type="dxa"/>
          </w:tcPr>
          <w:p w14:paraId="6A9C8696" w14:textId="6000E2A2" w:rsidR="00737BBF" w:rsidRPr="00893341" w:rsidRDefault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831" w:type="dxa"/>
          </w:tcPr>
          <w:p w14:paraId="11E4252D" w14:textId="20260785" w:rsidR="00737BBF" w:rsidRPr="00893341" w:rsidRDefault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No</w:t>
            </w:r>
          </w:p>
        </w:tc>
        <w:tc>
          <w:tcPr>
            <w:tcW w:w="832" w:type="dxa"/>
          </w:tcPr>
          <w:p w14:paraId="7872EC69" w14:textId="12A6EB46" w:rsidR="00737BBF" w:rsidRPr="00893341" w:rsidRDefault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N/A</w:t>
            </w:r>
          </w:p>
        </w:tc>
      </w:tr>
      <w:tr w:rsidR="00737BBF" w:rsidRPr="00893341" w14:paraId="5DE9714D" w14:textId="77777777" w:rsidTr="00737BBF">
        <w:tc>
          <w:tcPr>
            <w:tcW w:w="8188" w:type="dxa"/>
          </w:tcPr>
          <w:p w14:paraId="142E7377" w14:textId="19830A9D" w:rsidR="00737BBF" w:rsidRDefault="00737BBF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Has a M&amp;H risk assessment been carried out?</w:t>
            </w:r>
          </w:p>
          <w:p w14:paraId="37205DB3" w14:textId="4156F859" w:rsidR="007C5A1E" w:rsidRPr="00893341" w:rsidRDefault="007C5A1E" w:rsidP="00737BB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6FB75B7D" w14:textId="242AD402" w:rsidR="00737BBF" w:rsidRPr="00893341" w:rsidRDefault="00737BBF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831" w:type="dxa"/>
          </w:tcPr>
          <w:p w14:paraId="683DC4D7" w14:textId="1A142180" w:rsidR="00737BBF" w:rsidRPr="00893341" w:rsidRDefault="00737BBF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No</w:t>
            </w:r>
          </w:p>
        </w:tc>
        <w:tc>
          <w:tcPr>
            <w:tcW w:w="832" w:type="dxa"/>
          </w:tcPr>
          <w:p w14:paraId="24B564D1" w14:textId="1155FE00" w:rsidR="00737BBF" w:rsidRPr="00893341" w:rsidRDefault="00737BBF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N/A</w:t>
            </w:r>
          </w:p>
        </w:tc>
      </w:tr>
      <w:tr w:rsidR="007C5A1E" w:rsidRPr="00893341" w14:paraId="239EBD0B" w14:textId="77777777" w:rsidTr="00737BBF">
        <w:tc>
          <w:tcPr>
            <w:tcW w:w="8188" w:type="dxa"/>
          </w:tcPr>
          <w:p w14:paraId="6970FC49" w14:textId="40823DD5" w:rsidR="007C5A1E" w:rsidRPr="00893341" w:rsidRDefault="007C5A1E" w:rsidP="007C5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M&amp;H plan been provided?</w:t>
            </w:r>
          </w:p>
        </w:tc>
        <w:tc>
          <w:tcPr>
            <w:tcW w:w="831" w:type="dxa"/>
          </w:tcPr>
          <w:p w14:paraId="2E8B7950" w14:textId="1D0FA125" w:rsidR="007C5A1E" w:rsidRPr="00893341" w:rsidRDefault="007C5A1E" w:rsidP="007C5A1E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831" w:type="dxa"/>
          </w:tcPr>
          <w:p w14:paraId="37B9CCBA" w14:textId="7BA5CB93" w:rsidR="007C5A1E" w:rsidRPr="00893341" w:rsidRDefault="007C5A1E" w:rsidP="007C5A1E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No</w:t>
            </w:r>
          </w:p>
        </w:tc>
        <w:tc>
          <w:tcPr>
            <w:tcW w:w="832" w:type="dxa"/>
          </w:tcPr>
          <w:p w14:paraId="6DEFCD2A" w14:textId="227FBD04" w:rsidR="007C5A1E" w:rsidRPr="00893341" w:rsidRDefault="007C5A1E" w:rsidP="007C5A1E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N/A</w:t>
            </w:r>
          </w:p>
        </w:tc>
      </w:tr>
      <w:tr w:rsidR="007C5A1E" w:rsidRPr="00893341" w14:paraId="4E7D9C63" w14:textId="77777777" w:rsidTr="00737BBF">
        <w:tc>
          <w:tcPr>
            <w:tcW w:w="8188" w:type="dxa"/>
          </w:tcPr>
          <w:p w14:paraId="5FAC8CD5" w14:textId="04E7D166" w:rsidR="007C5A1E" w:rsidRPr="00893341" w:rsidRDefault="007C5A1E" w:rsidP="007C5A1E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Have you confirmed to the informal carer</w:t>
            </w:r>
            <w:r>
              <w:rPr>
                <w:sz w:val="24"/>
                <w:szCs w:val="24"/>
              </w:rPr>
              <w:t>(s)</w:t>
            </w:r>
            <w:r w:rsidRPr="00893341">
              <w:rPr>
                <w:sz w:val="24"/>
                <w:szCs w:val="24"/>
              </w:rPr>
              <w:t xml:space="preserve"> that they should only carry out techniques as directed by the practitioner? </w:t>
            </w:r>
            <w:r w:rsidRPr="00893341">
              <w:rPr>
                <w:sz w:val="24"/>
                <w:szCs w:val="24"/>
              </w:rPr>
              <w:tab/>
            </w:r>
            <w:r w:rsidRPr="00893341">
              <w:rPr>
                <w:sz w:val="24"/>
                <w:szCs w:val="24"/>
              </w:rPr>
              <w:tab/>
            </w:r>
          </w:p>
        </w:tc>
        <w:tc>
          <w:tcPr>
            <w:tcW w:w="831" w:type="dxa"/>
          </w:tcPr>
          <w:p w14:paraId="1811D8CF" w14:textId="77777777" w:rsidR="007C5A1E" w:rsidRDefault="007C5A1E" w:rsidP="007C5A1E">
            <w:pPr>
              <w:rPr>
                <w:sz w:val="24"/>
                <w:szCs w:val="24"/>
              </w:rPr>
            </w:pPr>
          </w:p>
          <w:p w14:paraId="79A3BCDD" w14:textId="0013F104" w:rsidR="007C5A1E" w:rsidRPr="00893341" w:rsidRDefault="007C5A1E" w:rsidP="007C5A1E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831" w:type="dxa"/>
          </w:tcPr>
          <w:p w14:paraId="322F380A" w14:textId="77777777" w:rsidR="007C5A1E" w:rsidRDefault="007C5A1E" w:rsidP="007C5A1E">
            <w:pPr>
              <w:rPr>
                <w:sz w:val="24"/>
                <w:szCs w:val="24"/>
              </w:rPr>
            </w:pPr>
          </w:p>
          <w:p w14:paraId="1991634C" w14:textId="7FB73312" w:rsidR="007C5A1E" w:rsidRPr="00893341" w:rsidRDefault="007C5A1E" w:rsidP="007C5A1E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No</w:t>
            </w:r>
          </w:p>
        </w:tc>
        <w:tc>
          <w:tcPr>
            <w:tcW w:w="832" w:type="dxa"/>
          </w:tcPr>
          <w:p w14:paraId="188C67F2" w14:textId="77777777" w:rsidR="007C5A1E" w:rsidRDefault="007C5A1E" w:rsidP="007C5A1E">
            <w:pPr>
              <w:rPr>
                <w:sz w:val="24"/>
                <w:szCs w:val="24"/>
              </w:rPr>
            </w:pPr>
          </w:p>
          <w:p w14:paraId="799B1B92" w14:textId="58859AB1" w:rsidR="007C5A1E" w:rsidRPr="00893341" w:rsidRDefault="007C5A1E" w:rsidP="007C5A1E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N/A</w:t>
            </w:r>
          </w:p>
        </w:tc>
      </w:tr>
      <w:tr w:rsidR="007C5A1E" w:rsidRPr="00893341" w14:paraId="78B012EE" w14:textId="77777777" w:rsidTr="00737BBF">
        <w:tc>
          <w:tcPr>
            <w:tcW w:w="8188" w:type="dxa"/>
          </w:tcPr>
          <w:p w14:paraId="43E54E9E" w14:textId="0834141B" w:rsidR="007C5A1E" w:rsidRPr="00893341" w:rsidRDefault="007C5A1E" w:rsidP="007C5A1E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Has the informal carer(s) confirmed they are medically fit, not pregnant, and have no current musculoskeletal problems, which will prevent them from assisting client</w:t>
            </w:r>
          </w:p>
        </w:tc>
        <w:tc>
          <w:tcPr>
            <w:tcW w:w="831" w:type="dxa"/>
          </w:tcPr>
          <w:p w14:paraId="0B8BFD53" w14:textId="77777777" w:rsidR="007C5A1E" w:rsidRDefault="007C5A1E" w:rsidP="007C5A1E">
            <w:pPr>
              <w:rPr>
                <w:sz w:val="24"/>
                <w:szCs w:val="24"/>
              </w:rPr>
            </w:pPr>
          </w:p>
          <w:p w14:paraId="359D4DE1" w14:textId="77777777" w:rsidR="007C5A1E" w:rsidRDefault="007C5A1E" w:rsidP="007C5A1E">
            <w:pPr>
              <w:rPr>
                <w:sz w:val="24"/>
                <w:szCs w:val="24"/>
              </w:rPr>
            </w:pPr>
          </w:p>
          <w:p w14:paraId="4F05D645" w14:textId="30E75464" w:rsidR="007C5A1E" w:rsidRPr="00893341" w:rsidRDefault="007C5A1E" w:rsidP="007C5A1E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831" w:type="dxa"/>
          </w:tcPr>
          <w:p w14:paraId="5F44AA77" w14:textId="77777777" w:rsidR="007C5A1E" w:rsidRDefault="007C5A1E" w:rsidP="007C5A1E">
            <w:pPr>
              <w:rPr>
                <w:sz w:val="24"/>
                <w:szCs w:val="24"/>
              </w:rPr>
            </w:pPr>
          </w:p>
          <w:p w14:paraId="11EB4192" w14:textId="77777777" w:rsidR="007C5A1E" w:rsidRDefault="007C5A1E" w:rsidP="007C5A1E">
            <w:pPr>
              <w:rPr>
                <w:sz w:val="24"/>
                <w:szCs w:val="24"/>
              </w:rPr>
            </w:pPr>
          </w:p>
          <w:p w14:paraId="2DF9EADC" w14:textId="6EC18A80" w:rsidR="007C5A1E" w:rsidRPr="00893341" w:rsidRDefault="007C5A1E" w:rsidP="007C5A1E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No</w:t>
            </w:r>
          </w:p>
        </w:tc>
        <w:tc>
          <w:tcPr>
            <w:tcW w:w="832" w:type="dxa"/>
          </w:tcPr>
          <w:p w14:paraId="64CD3E99" w14:textId="77777777" w:rsidR="007C5A1E" w:rsidRDefault="007C5A1E" w:rsidP="007C5A1E">
            <w:pPr>
              <w:rPr>
                <w:sz w:val="24"/>
                <w:szCs w:val="24"/>
              </w:rPr>
            </w:pPr>
          </w:p>
          <w:p w14:paraId="58EB2028" w14:textId="77777777" w:rsidR="007C5A1E" w:rsidRDefault="007C5A1E" w:rsidP="007C5A1E">
            <w:pPr>
              <w:rPr>
                <w:sz w:val="24"/>
                <w:szCs w:val="24"/>
              </w:rPr>
            </w:pPr>
          </w:p>
          <w:p w14:paraId="67B3D2EF" w14:textId="093F3544" w:rsidR="007C5A1E" w:rsidRPr="00893341" w:rsidRDefault="007C5A1E" w:rsidP="007C5A1E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N/A</w:t>
            </w:r>
          </w:p>
        </w:tc>
      </w:tr>
    </w:tbl>
    <w:p w14:paraId="0D68461D" w14:textId="15D33B2F" w:rsidR="00737BBF" w:rsidRPr="00893341" w:rsidRDefault="00737BB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37BBF" w:rsidRPr="00893341" w14:paraId="2D83E004" w14:textId="77777777" w:rsidTr="00737BBF">
        <w:tc>
          <w:tcPr>
            <w:tcW w:w="2670" w:type="dxa"/>
          </w:tcPr>
          <w:p w14:paraId="0BE92E4B" w14:textId="2B76BF64" w:rsidR="00737BBF" w:rsidRPr="00437552" w:rsidRDefault="00737BBF">
            <w:pPr>
              <w:rPr>
                <w:rFonts w:cstheme="minorHAnsi"/>
                <w:sz w:val="24"/>
                <w:szCs w:val="24"/>
              </w:rPr>
            </w:pPr>
            <w:r w:rsidRPr="00437552">
              <w:rPr>
                <w:rFonts w:cstheme="minorHAnsi"/>
                <w:sz w:val="24"/>
                <w:szCs w:val="24"/>
              </w:rPr>
              <w:t xml:space="preserve">Type of </w:t>
            </w:r>
            <w:r w:rsidR="00437552">
              <w:rPr>
                <w:rFonts w:cstheme="minorHAnsi"/>
                <w:sz w:val="24"/>
                <w:szCs w:val="24"/>
              </w:rPr>
              <w:t>h</w:t>
            </w:r>
            <w:r w:rsidRPr="00437552">
              <w:rPr>
                <w:rFonts w:cstheme="minorHAnsi"/>
                <w:sz w:val="24"/>
                <w:szCs w:val="24"/>
              </w:rPr>
              <w:t>oist</w:t>
            </w:r>
          </w:p>
        </w:tc>
        <w:tc>
          <w:tcPr>
            <w:tcW w:w="2670" w:type="dxa"/>
          </w:tcPr>
          <w:p w14:paraId="0BA1BC74" w14:textId="77777777" w:rsidR="00737BBF" w:rsidRPr="00437552" w:rsidRDefault="00737B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6C77360" w14:textId="5FF9D1E6" w:rsidR="00737BBF" w:rsidRPr="00437552" w:rsidRDefault="00737BBF">
            <w:pPr>
              <w:rPr>
                <w:rFonts w:cstheme="minorHAnsi"/>
                <w:sz w:val="24"/>
                <w:szCs w:val="24"/>
              </w:rPr>
            </w:pPr>
            <w:r w:rsidRPr="00437552">
              <w:rPr>
                <w:rFonts w:cstheme="minorHAnsi"/>
                <w:sz w:val="24"/>
                <w:szCs w:val="24"/>
              </w:rPr>
              <w:t xml:space="preserve">Type of </w:t>
            </w:r>
            <w:r w:rsidR="00437552">
              <w:rPr>
                <w:rFonts w:cstheme="minorHAnsi"/>
                <w:sz w:val="24"/>
                <w:szCs w:val="24"/>
              </w:rPr>
              <w:t>s</w:t>
            </w:r>
            <w:r w:rsidRPr="00437552">
              <w:rPr>
                <w:rFonts w:cstheme="minorHAnsi"/>
                <w:sz w:val="24"/>
                <w:szCs w:val="24"/>
              </w:rPr>
              <w:t>ling</w:t>
            </w:r>
          </w:p>
        </w:tc>
        <w:tc>
          <w:tcPr>
            <w:tcW w:w="2671" w:type="dxa"/>
          </w:tcPr>
          <w:p w14:paraId="2C616E59" w14:textId="77777777" w:rsidR="00737BBF" w:rsidRPr="00437552" w:rsidRDefault="00737BBF">
            <w:pPr>
              <w:rPr>
                <w:rFonts w:cstheme="minorHAnsi"/>
                <w:sz w:val="24"/>
                <w:szCs w:val="24"/>
              </w:rPr>
            </w:pPr>
          </w:p>
          <w:p w14:paraId="3CA1FD6C" w14:textId="5FE697FB" w:rsidR="00737BBF" w:rsidRPr="00437552" w:rsidRDefault="00737BB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86DC711" w14:textId="34930F08" w:rsidR="00737BBF" w:rsidRPr="00893341" w:rsidRDefault="00737BBF">
      <w:pPr>
        <w:rPr>
          <w:sz w:val="24"/>
          <w:szCs w:val="24"/>
        </w:rPr>
      </w:pPr>
      <w:r w:rsidRPr="00893341">
        <w:rPr>
          <w:sz w:val="24"/>
          <w:szCs w:val="24"/>
        </w:rPr>
        <w:t>Transfer from/to:</w:t>
      </w:r>
    </w:p>
    <w:p w14:paraId="3C29E3D9" w14:textId="48A4B1DA" w:rsidR="00737BBF" w:rsidRPr="00893341" w:rsidRDefault="00737BBF" w:rsidP="006F58D2">
      <w:pPr>
        <w:rPr>
          <w:sz w:val="24"/>
          <w:szCs w:val="24"/>
        </w:rPr>
      </w:pPr>
      <w:r w:rsidRPr="00893341">
        <w:rPr>
          <w:sz w:val="24"/>
          <w:szCs w:val="24"/>
        </w:rPr>
        <w:t>Information provided regarding use of hoist</w:t>
      </w:r>
      <w:r w:rsidR="00800E52">
        <w:rPr>
          <w:sz w:val="24"/>
          <w:szCs w:val="24"/>
        </w:rPr>
        <w:t>:</w:t>
      </w:r>
    </w:p>
    <w:p w14:paraId="74B191D3" w14:textId="08366724" w:rsidR="006F58D2" w:rsidRPr="00893341" w:rsidRDefault="006F58D2" w:rsidP="0089334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893341">
        <w:rPr>
          <w:sz w:val="24"/>
          <w:szCs w:val="24"/>
        </w:rPr>
        <w:t>Explanation of the 6 monthly annual service/checks for hoists and slings</w:t>
      </w:r>
      <w:r w:rsidR="00800E52">
        <w:rPr>
          <w:sz w:val="24"/>
          <w:szCs w:val="24"/>
        </w:rPr>
        <w:tab/>
      </w:r>
      <w:r w:rsidR="00800E52">
        <w:rPr>
          <w:sz w:val="24"/>
          <w:szCs w:val="24"/>
        </w:rPr>
        <w:tab/>
      </w:r>
      <w:r w:rsidR="00800E52">
        <w:rPr>
          <w:sz w:val="24"/>
          <w:szCs w:val="24"/>
        </w:rPr>
        <w:tab/>
      </w:r>
      <w:r w:rsidR="00800E52">
        <w:rPr>
          <w:sz w:val="24"/>
          <w:szCs w:val="24"/>
        </w:rPr>
        <w:tab/>
      </w:r>
      <w:r w:rsidR="00800E52">
        <w:rPr>
          <w:sz w:val="24"/>
          <w:szCs w:val="24"/>
        </w:rPr>
        <w:sym w:font="Wingdings" w:char="F0A8"/>
      </w:r>
    </w:p>
    <w:p w14:paraId="5B34433D" w14:textId="2A1F9384" w:rsidR="006F58D2" w:rsidRPr="00893341" w:rsidRDefault="006F58D2" w:rsidP="0089334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893341">
        <w:rPr>
          <w:sz w:val="24"/>
          <w:szCs w:val="24"/>
        </w:rPr>
        <w:t>Checking hoist &amp; slings prior to use, for wear &amp; tear</w:t>
      </w:r>
      <w:r w:rsidR="00800E52">
        <w:rPr>
          <w:sz w:val="24"/>
          <w:szCs w:val="24"/>
        </w:rPr>
        <w:tab/>
      </w:r>
      <w:r w:rsidR="00800E52">
        <w:rPr>
          <w:sz w:val="24"/>
          <w:szCs w:val="24"/>
        </w:rPr>
        <w:tab/>
      </w:r>
      <w:r w:rsidR="00800E52">
        <w:rPr>
          <w:sz w:val="24"/>
          <w:szCs w:val="24"/>
        </w:rPr>
        <w:tab/>
      </w:r>
      <w:r w:rsidR="00800E52">
        <w:rPr>
          <w:sz w:val="24"/>
          <w:szCs w:val="24"/>
        </w:rPr>
        <w:tab/>
      </w:r>
      <w:r w:rsidR="00800E52">
        <w:rPr>
          <w:sz w:val="24"/>
          <w:szCs w:val="24"/>
        </w:rPr>
        <w:tab/>
      </w:r>
      <w:r w:rsidR="00800E52">
        <w:rPr>
          <w:sz w:val="24"/>
          <w:szCs w:val="24"/>
        </w:rPr>
        <w:tab/>
      </w:r>
      <w:r w:rsidR="00800E52">
        <w:rPr>
          <w:sz w:val="24"/>
          <w:szCs w:val="24"/>
        </w:rPr>
        <w:tab/>
      </w:r>
      <w:r w:rsidR="00800E52">
        <w:rPr>
          <w:sz w:val="24"/>
          <w:szCs w:val="24"/>
        </w:rPr>
        <w:sym w:font="Wingdings" w:char="F0A8"/>
      </w:r>
    </w:p>
    <w:p w14:paraId="7F045119" w14:textId="1C1A7891" w:rsidR="006F58D2" w:rsidRPr="00893341" w:rsidRDefault="006F58D2" w:rsidP="0089334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893341">
        <w:rPr>
          <w:sz w:val="24"/>
          <w:szCs w:val="24"/>
        </w:rPr>
        <w:t xml:space="preserve">Discuss importance of spreader bar not touching </w:t>
      </w:r>
      <w:r w:rsidR="00800E52">
        <w:rPr>
          <w:sz w:val="24"/>
          <w:szCs w:val="24"/>
        </w:rPr>
        <w:t>client’s</w:t>
      </w:r>
      <w:r w:rsidRPr="00893341">
        <w:rPr>
          <w:sz w:val="24"/>
          <w:szCs w:val="24"/>
        </w:rPr>
        <w:t xml:space="preserve"> face or head</w:t>
      </w:r>
      <w:r w:rsidR="00800E52">
        <w:rPr>
          <w:sz w:val="24"/>
          <w:szCs w:val="24"/>
        </w:rPr>
        <w:tab/>
      </w:r>
      <w:r w:rsidR="00800E52">
        <w:rPr>
          <w:sz w:val="24"/>
          <w:szCs w:val="24"/>
        </w:rPr>
        <w:tab/>
      </w:r>
      <w:r w:rsidR="00800E52">
        <w:rPr>
          <w:sz w:val="24"/>
          <w:szCs w:val="24"/>
        </w:rPr>
        <w:tab/>
      </w:r>
      <w:r w:rsidR="00800E52">
        <w:rPr>
          <w:sz w:val="24"/>
          <w:szCs w:val="24"/>
        </w:rPr>
        <w:tab/>
      </w:r>
      <w:r w:rsidR="00800E52">
        <w:rPr>
          <w:sz w:val="24"/>
          <w:szCs w:val="24"/>
        </w:rPr>
        <w:tab/>
      </w:r>
      <w:r w:rsidR="00800E52">
        <w:rPr>
          <w:sz w:val="24"/>
          <w:szCs w:val="24"/>
        </w:rPr>
        <w:sym w:font="Wingdings" w:char="F0A8"/>
      </w:r>
    </w:p>
    <w:p w14:paraId="173059CD" w14:textId="50B3D7F5" w:rsidR="006F58D2" w:rsidRPr="00800E52" w:rsidRDefault="006F58D2" w:rsidP="00800E5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893341">
        <w:rPr>
          <w:sz w:val="24"/>
          <w:szCs w:val="24"/>
        </w:rPr>
        <w:t>Discuss features of the hoist:</w:t>
      </w:r>
      <w:r w:rsidR="00800E52">
        <w:rPr>
          <w:sz w:val="24"/>
          <w:szCs w:val="24"/>
        </w:rPr>
        <w:t xml:space="preserve"> </w:t>
      </w:r>
      <w:r w:rsidRPr="00800E52">
        <w:rPr>
          <w:sz w:val="24"/>
          <w:szCs w:val="24"/>
        </w:rPr>
        <w:t xml:space="preserve">opening </w:t>
      </w:r>
      <w:r w:rsidR="00800E52">
        <w:rPr>
          <w:sz w:val="24"/>
          <w:szCs w:val="24"/>
        </w:rPr>
        <w:t>and closing of legs, charging battery and fitting battery, emergency stop / lower</w:t>
      </w:r>
      <w:r w:rsidR="00F54C23">
        <w:rPr>
          <w:sz w:val="24"/>
          <w:szCs w:val="24"/>
        </w:rPr>
        <w:t xml:space="preserve">, mast locking </w:t>
      </w:r>
      <w:r w:rsidR="00C047DE">
        <w:rPr>
          <w:sz w:val="24"/>
          <w:szCs w:val="24"/>
        </w:rPr>
        <w:t>nut, FOR ceiling track hoists – charging / docking, need to avoid twisting of spreader bar tape / strap</w:t>
      </w:r>
      <w:r w:rsidR="00FA19BD">
        <w:rPr>
          <w:sz w:val="24"/>
          <w:szCs w:val="24"/>
        </w:rPr>
        <w:t>, FOR standing hoists – adjustment of lower leg pads, cow horn spreader bar</w:t>
      </w:r>
      <w:r w:rsidR="006E6259">
        <w:rPr>
          <w:sz w:val="24"/>
          <w:szCs w:val="24"/>
        </w:rPr>
        <w:t>, calf strap (optional)</w:t>
      </w:r>
      <w:r w:rsidR="00FA19BD">
        <w:rPr>
          <w:sz w:val="24"/>
          <w:szCs w:val="24"/>
        </w:rPr>
        <w:tab/>
      </w:r>
      <w:r w:rsidR="00FA19BD">
        <w:rPr>
          <w:sz w:val="24"/>
          <w:szCs w:val="24"/>
        </w:rPr>
        <w:tab/>
      </w:r>
      <w:r w:rsidR="00FA19BD">
        <w:rPr>
          <w:sz w:val="24"/>
          <w:szCs w:val="24"/>
        </w:rPr>
        <w:tab/>
      </w:r>
      <w:r w:rsidR="00FA19BD">
        <w:rPr>
          <w:sz w:val="24"/>
          <w:szCs w:val="24"/>
        </w:rPr>
        <w:tab/>
      </w:r>
      <w:r w:rsidR="00FA19BD">
        <w:rPr>
          <w:sz w:val="24"/>
          <w:szCs w:val="24"/>
        </w:rPr>
        <w:tab/>
      </w:r>
      <w:r w:rsidR="00FA19BD">
        <w:rPr>
          <w:sz w:val="24"/>
          <w:szCs w:val="24"/>
        </w:rPr>
        <w:tab/>
      </w:r>
      <w:r w:rsidR="00FA19BD">
        <w:rPr>
          <w:sz w:val="24"/>
          <w:szCs w:val="24"/>
        </w:rPr>
        <w:tab/>
      </w:r>
      <w:r w:rsidR="00FA19BD">
        <w:rPr>
          <w:sz w:val="24"/>
          <w:szCs w:val="24"/>
        </w:rPr>
        <w:tab/>
      </w:r>
      <w:r w:rsidR="00FA19BD">
        <w:rPr>
          <w:sz w:val="24"/>
          <w:szCs w:val="24"/>
        </w:rPr>
        <w:tab/>
      </w:r>
      <w:r w:rsidR="00800E52">
        <w:rPr>
          <w:sz w:val="24"/>
          <w:szCs w:val="24"/>
        </w:rPr>
        <w:sym w:font="Wingdings" w:char="F0A8"/>
      </w:r>
    </w:p>
    <w:p w14:paraId="2D8D876A" w14:textId="77777777" w:rsidR="00737BBF" w:rsidRPr="00893341" w:rsidRDefault="00737BBF" w:rsidP="00893341">
      <w:pPr>
        <w:spacing w:after="0"/>
        <w:rPr>
          <w:sz w:val="24"/>
          <w:szCs w:val="24"/>
        </w:rPr>
      </w:pPr>
    </w:p>
    <w:p w14:paraId="2F8A920B" w14:textId="0F4E7137" w:rsidR="00737BBF" w:rsidRPr="00893341" w:rsidRDefault="00737BBF" w:rsidP="007C5A1E">
      <w:pPr>
        <w:spacing w:after="0"/>
        <w:ind w:left="57"/>
        <w:rPr>
          <w:sz w:val="24"/>
          <w:szCs w:val="24"/>
        </w:rPr>
      </w:pPr>
      <w:r w:rsidRPr="00893341">
        <w:rPr>
          <w:sz w:val="24"/>
          <w:szCs w:val="24"/>
        </w:rPr>
        <w:t>Discuss and demonstrate the following:</w:t>
      </w:r>
    </w:p>
    <w:p w14:paraId="339B30CA" w14:textId="2860F8D7" w:rsidR="00E10115" w:rsidRPr="00437552" w:rsidRDefault="00737BBF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 w:rsidRPr="00437552">
        <w:rPr>
          <w:sz w:val="24"/>
          <w:szCs w:val="24"/>
        </w:rPr>
        <w:t>Only move the mobile hoist for short distances, without undue pushing &amp; pulling</w:t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sym w:font="Wingdings" w:char="F0A8"/>
      </w:r>
    </w:p>
    <w:p w14:paraId="692893B6" w14:textId="48F8D127" w:rsidR="00E10115" w:rsidRPr="00437552" w:rsidRDefault="00737BBF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 w:rsidRPr="00437552">
        <w:rPr>
          <w:sz w:val="24"/>
          <w:szCs w:val="24"/>
        </w:rPr>
        <w:t>Check sling straps are securely attached to the spreader bar</w:t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sym w:font="Wingdings" w:char="F0A8"/>
      </w:r>
    </w:p>
    <w:p w14:paraId="4DA70BB3" w14:textId="70591248" w:rsidR="00E10115" w:rsidRPr="00437552" w:rsidRDefault="00437552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 w:rsidRPr="00437552">
        <w:rPr>
          <w:sz w:val="24"/>
          <w:szCs w:val="24"/>
        </w:rPr>
        <w:t>M</w:t>
      </w:r>
      <w:r w:rsidR="00737BBF" w:rsidRPr="00437552">
        <w:rPr>
          <w:sz w:val="24"/>
          <w:szCs w:val="24"/>
        </w:rPr>
        <w:t xml:space="preserve">aking the environment safe, plan where the </w:t>
      </w:r>
      <w:r w:rsidR="00E10115" w:rsidRPr="00437552">
        <w:rPr>
          <w:sz w:val="24"/>
          <w:szCs w:val="24"/>
        </w:rPr>
        <w:t>client</w:t>
      </w:r>
      <w:r w:rsidR="00737BBF" w:rsidRPr="00437552">
        <w:rPr>
          <w:sz w:val="24"/>
          <w:szCs w:val="24"/>
        </w:rPr>
        <w:t xml:space="preserve"> needs to be moved from</w:t>
      </w:r>
      <w:r w:rsidR="00E10115" w:rsidRPr="00437552">
        <w:rPr>
          <w:sz w:val="24"/>
          <w:szCs w:val="24"/>
        </w:rPr>
        <w:t xml:space="preserve"> and</w:t>
      </w:r>
      <w:r w:rsidR="00737BBF" w:rsidRPr="00437552">
        <w:rPr>
          <w:sz w:val="24"/>
          <w:szCs w:val="24"/>
        </w:rPr>
        <w:t xml:space="preserve"> t</w:t>
      </w:r>
      <w:r w:rsidR="00E10115" w:rsidRPr="00437552">
        <w:rPr>
          <w:sz w:val="24"/>
          <w:szCs w:val="24"/>
        </w:rPr>
        <w:t>o</w:t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sym w:font="Wingdings" w:char="F0A8"/>
      </w:r>
    </w:p>
    <w:p w14:paraId="397FB83F" w14:textId="47291951" w:rsidR="00E10115" w:rsidRPr="00437552" w:rsidRDefault="00437552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 w:rsidRPr="00437552">
        <w:rPr>
          <w:sz w:val="24"/>
          <w:szCs w:val="24"/>
        </w:rPr>
        <w:t xml:space="preserve">Need to ensure </w:t>
      </w:r>
      <w:r w:rsidR="00300BCC" w:rsidRPr="00437552">
        <w:rPr>
          <w:sz w:val="24"/>
          <w:szCs w:val="24"/>
        </w:rPr>
        <w:t>hoist</w:t>
      </w:r>
      <w:r w:rsidR="00FA19BD">
        <w:rPr>
          <w:sz w:val="24"/>
          <w:szCs w:val="24"/>
        </w:rPr>
        <w:t xml:space="preserve"> brakes</w:t>
      </w:r>
      <w:r w:rsidRPr="00437552">
        <w:rPr>
          <w:sz w:val="24"/>
          <w:szCs w:val="24"/>
        </w:rPr>
        <w:t xml:space="preserve"> are off and </w:t>
      </w:r>
      <w:r w:rsidR="00737BBF" w:rsidRPr="00437552">
        <w:rPr>
          <w:sz w:val="24"/>
          <w:szCs w:val="24"/>
        </w:rPr>
        <w:t>w</w:t>
      </w:r>
      <w:r w:rsidR="00E10115" w:rsidRPr="00437552">
        <w:rPr>
          <w:sz w:val="24"/>
          <w:szCs w:val="24"/>
        </w:rPr>
        <w:t>heel</w:t>
      </w:r>
      <w:r w:rsidR="00737BBF" w:rsidRPr="00437552">
        <w:rPr>
          <w:sz w:val="24"/>
          <w:szCs w:val="24"/>
        </w:rPr>
        <w:t>chair/commode/bed</w:t>
      </w:r>
      <w:r w:rsidRPr="00437552">
        <w:rPr>
          <w:sz w:val="24"/>
          <w:szCs w:val="24"/>
        </w:rPr>
        <w:t xml:space="preserve"> </w:t>
      </w:r>
      <w:r w:rsidR="00FA19BD">
        <w:rPr>
          <w:sz w:val="24"/>
          <w:szCs w:val="24"/>
        </w:rPr>
        <w:t xml:space="preserve">brakes </w:t>
      </w:r>
      <w:r w:rsidRPr="00437552">
        <w:rPr>
          <w:sz w:val="24"/>
          <w:szCs w:val="24"/>
        </w:rPr>
        <w:t>are on</w:t>
      </w:r>
      <w:r w:rsidR="00FA19BD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sym w:font="Wingdings" w:char="F0A8"/>
      </w:r>
    </w:p>
    <w:p w14:paraId="46497D85" w14:textId="40703311" w:rsidR="00E10115" w:rsidRPr="00437552" w:rsidRDefault="00737BBF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 w:rsidRPr="00437552">
        <w:t>Demonstrate how to safely apply/remove the sling, reassurance and observation during the procedure</w:t>
      </w:r>
      <w:r w:rsidR="00E10115" w:rsidRPr="00437552">
        <w:rPr>
          <w:sz w:val="24"/>
          <w:szCs w:val="24"/>
        </w:rPr>
        <w:t xml:space="preserve"> </w:t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sym w:font="Wingdings" w:char="F0A8"/>
      </w:r>
    </w:p>
    <w:p w14:paraId="547EEB87" w14:textId="74B2D991" w:rsidR="00E10115" w:rsidRPr="00437552" w:rsidRDefault="00437552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 w:rsidRPr="00437552">
        <w:rPr>
          <w:sz w:val="24"/>
          <w:szCs w:val="24"/>
        </w:rPr>
        <w:t>W</w:t>
      </w:r>
      <w:r w:rsidR="00737BBF" w:rsidRPr="00437552">
        <w:rPr>
          <w:sz w:val="24"/>
          <w:szCs w:val="24"/>
        </w:rPr>
        <w:t xml:space="preserve">hich sling </w:t>
      </w:r>
      <w:r w:rsidRPr="00437552">
        <w:rPr>
          <w:sz w:val="24"/>
          <w:szCs w:val="24"/>
        </w:rPr>
        <w:t>loops</w:t>
      </w:r>
      <w:r w:rsidR="00737BBF" w:rsidRPr="00437552">
        <w:rPr>
          <w:sz w:val="24"/>
          <w:szCs w:val="24"/>
        </w:rPr>
        <w:t xml:space="preserve"> should be used for different positions</w:t>
      </w:r>
      <w:r w:rsidRPr="00437552">
        <w:rPr>
          <w:sz w:val="24"/>
          <w:szCs w:val="24"/>
        </w:rPr>
        <w:t xml:space="preserve"> if applicable</w:t>
      </w:r>
      <w:r w:rsidRPr="00437552">
        <w:rPr>
          <w:sz w:val="24"/>
          <w:szCs w:val="24"/>
        </w:rPr>
        <w:tab/>
      </w:r>
      <w:r w:rsidRPr="00437552">
        <w:rPr>
          <w:sz w:val="24"/>
          <w:szCs w:val="24"/>
        </w:rPr>
        <w:tab/>
      </w:r>
      <w:r w:rsidRPr="00437552">
        <w:rPr>
          <w:sz w:val="24"/>
          <w:szCs w:val="24"/>
        </w:rPr>
        <w:tab/>
      </w:r>
      <w:r w:rsidRPr="00437552">
        <w:rPr>
          <w:sz w:val="24"/>
          <w:szCs w:val="24"/>
        </w:rPr>
        <w:tab/>
      </w:r>
      <w:r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sym w:font="Wingdings" w:char="F0A8"/>
      </w:r>
    </w:p>
    <w:p w14:paraId="2E8C8F80" w14:textId="04B3F10D" w:rsidR="00AF2ADC" w:rsidRDefault="006E6259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FOR STANDING HOIST; need for client to lean back into the sling and push through legs</w:t>
      </w:r>
      <w:r w:rsidR="00AF2ADC">
        <w:rPr>
          <w:sz w:val="24"/>
          <w:szCs w:val="24"/>
        </w:rPr>
        <w:tab/>
      </w:r>
      <w:r w:rsidR="00AF2ADC">
        <w:rPr>
          <w:sz w:val="24"/>
          <w:szCs w:val="24"/>
        </w:rPr>
        <w:tab/>
      </w:r>
      <w:r w:rsidR="00AF2ADC" w:rsidRPr="00437552">
        <w:rPr>
          <w:sz w:val="24"/>
          <w:szCs w:val="24"/>
        </w:rPr>
        <w:sym w:font="Wingdings" w:char="F0A8"/>
      </w:r>
    </w:p>
    <w:p w14:paraId="21266A25" w14:textId="65366294" w:rsidR="006E6259" w:rsidRDefault="00AF2ADC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 w:rsidRPr="00AF2ADC">
        <w:t>FOR STANDING HOIST; need to be mindful of cow horn spreader bar metalwork (for client and carer)</w:t>
      </w:r>
      <w:r w:rsidR="006E6259">
        <w:rPr>
          <w:sz w:val="24"/>
          <w:szCs w:val="24"/>
        </w:rPr>
        <w:tab/>
      </w:r>
      <w:r w:rsidR="006E6259" w:rsidRPr="00437552">
        <w:rPr>
          <w:sz w:val="24"/>
          <w:szCs w:val="24"/>
        </w:rPr>
        <w:sym w:font="Wingdings" w:char="F0A8"/>
      </w:r>
    </w:p>
    <w:p w14:paraId="3922DC5B" w14:textId="4BD7640F" w:rsidR="00E10115" w:rsidRPr="00437552" w:rsidRDefault="00737BBF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 w:rsidRPr="00437552">
        <w:rPr>
          <w:sz w:val="24"/>
          <w:szCs w:val="24"/>
        </w:rPr>
        <w:t>Always remove sling after transfer, unless otherwise assessed that it is safe to be left in place</w:t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sym w:font="Wingdings" w:char="F0A8"/>
      </w:r>
    </w:p>
    <w:p w14:paraId="4CFB5560" w14:textId="5F93F36A" w:rsidR="00E10115" w:rsidRPr="00437552" w:rsidRDefault="00737BBF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 w:rsidRPr="00437552">
        <w:rPr>
          <w:sz w:val="24"/>
          <w:szCs w:val="24"/>
        </w:rPr>
        <w:t>Demonstration of safe handling techniques, discussion of unsafe handling techniques</w:t>
      </w:r>
      <w:r w:rsidR="00437552" w:rsidRPr="00437552">
        <w:rPr>
          <w:sz w:val="24"/>
          <w:szCs w:val="24"/>
        </w:rPr>
        <w:t xml:space="preserve"> and postures</w:t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sym w:font="Wingdings" w:char="F0A8"/>
      </w:r>
    </w:p>
    <w:p w14:paraId="564A1F1E" w14:textId="73A94404" w:rsidR="00E10115" w:rsidRPr="00437552" w:rsidRDefault="00437552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Not </w:t>
      </w:r>
      <w:r w:rsidR="00737BBF" w:rsidRPr="00437552">
        <w:rPr>
          <w:sz w:val="24"/>
          <w:szCs w:val="24"/>
        </w:rPr>
        <w:t>leav</w:t>
      </w:r>
      <w:r>
        <w:rPr>
          <w:sz w:val="24"/>
          <w:szCs w:val="24"/>
        </w:rPr>
        <w:t>ing</w:t>
      </w:r>
      <w:r w:rsidR="00737BBF" w:rsidRPr="00437552">
        <w:rPr>
          <w:sz w:val="24"/>
          <w:szCs w:val="24"/>
        </w:rPr>
        <w:t xml:space="preserve"> the person unattended whilst suspended in the sling, monitor at all times</w:t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sym w:font="Wingdings" w:char="F0A8"/>
      </w:r>
    </w:p>
    <w:p w14:paraId="01D16EB9" w14:textId="59DCA0DC" w:rsidR="00737BBF" w:rsidRPr="00437552" w:rsidRDefault="00737BBF" w:rsidP="00E10115">
      <w:pPr>
        <w:pStyle w:val="ListParagraph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 w:rsidRPr="00437552">
        <w:rPr>
          <w:sz w:val="24"/>
          <w:szCs w:val="24"/>
        </w:rPr>
        <w:t xml:space="preserve">Ensure that carer has practiced the manoeuvres until satisfied they feel safe </w:t>
      </w:r>
      <w:r w:rsidR="00437552">
        <w:rPr>
          <w:sz w:val="24"/>
          <w:szCs w:val="24"/>
        </w:rPr>
        <w:t>and</w:t>
      </w:r>
      <w:r w:rsidRPr="00437552">
        <w:rPr>
          <w:sz w:val="24"/>
          <w:szCs w:val="24"/>
        </w:rPr>
        <w:t xml:space="preserve"> competent</w:t>
      </w:r>
      <w:r w:rsidR="00E10115" w:rsidRPr="00437552">
        <w:rPr>
          <w:sz w:val="24"/>
          <w:szCs w:val="24"/>
        </w:rPr>
        <w:tab/>
      </w:r>
      <w:r w:rsidR="00E10115" w:rsidRPr="00437552">
        <w:rPr>
          <w:sz w:val="24"/>
          <w:szCs w:val="24"/>
        </w:rPr>
        <w:sym w:font="Wingdings" w:char="F0A8"/>
      </w:r>
    </w:p>
    <w:p w14:paraId="6D1D7AAD" w14:textId="7E5E3C2C" w:rsidR="00737BBF" w:rsidRDefault="00737BBF" w:rsidP="00737BBF">
      <w:pPr>
        <w:rPr>
          <w:sz w:val="24"/>
          <w:szCs w:val="24"/>
        </w:rPr>
      </w:pPr>
    </w:p>
    <w:p w14:paraId="29E49C47" w14:textId="7AE5B4BD" w:rsidR="00037473" w:rsidRDefault="00737BBF" w:rsidP="00737BBF">
      <w:pPr>
        <w:rPr>
          <w:sz w:val="24"/>
          <w:szCs w:val="24"/>
        </w:rPr>
      </w:pPr>
      <w:r w:rsidRPr="00893341">
        <w:rPr>
          <w:sz w:val="24"/>
          <w:szCs w:val="24"/>
        </w:rPr>
        <w:t>The decision to be a carer is mine. I was shown how to use the hoist safely, and feel competent following the demonstration and feedback from the Occupational Therapist</w:t>
      </w:r>
      <w:r w:rsidR="00437552">
        <w:rPr>
          <w:sz w:val="24"/>
          <w:szCs w:val="24"/>
        </w:rPr>
        <w:t>.</w:t>
      </w:r>
    </w:p>
    <w:p w14:paraId="7DCB84D1" w14:textId="5E7E2F2C" w:rsidR="00737BBF" w:rsidRPr="00893341" w:rsidRDefault="00737BBF" w:rsidP="00737BBF">
      <w:pPr>
        <w:rPr>
          <w:vanish/>
          <w:sz w:val="24"/>
          <w:szCs w:val="24"/>
          <w:specVanish/>
        </w:rPr>
      </w:pPr>
      <w:r w:rsidRPr="00893341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37BBF" w:rsidRPr="00893341" w14:paraId="593F4658" w14:textId="77777777" w:rsidTr="00737BBF">
        <w:tc>
          <w:tcPr>
            <w:tcW w:w="2670" w:type="dxa"/>
          </w:tcPr>
          <w:p w14:paraId="31EDC8DD" w14:textId="0286642A" w:rsidR="00737BBF" w:rsidRPr="00893341" w:rsidRDefault="00737BBF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 xml:space="preserve">Signed (Carer) </w:t>
            </w:r>
          </w:p>
        </w:tc>
        <w:tc>
          <w:tcPr>
            <w:tcW w:w="2670" w:type="dxa"/>
          </w:tcPr>
          <w:p w14:paraId="0A3F9DF4" w14:textId="77777777" w:rsidR="00737BBF" w:rsidRPr="00893341" w:rsidRDefault="00737BBF" w:rsidP="00737BBF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459B610C" w14:textId="24EF0641" w:rsidR="00737BBF" w:rsidRPr="00893341" w:rsidRDefault="006F58D2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Date</w:t>
            </w:r>
          </w:p>
        </w:tc>
        <w:tc>
          <w:tcPr>
            <w:tcW w:w="2671" w:type="dxa"/>
          </w:tcPr>
          <w:p w14:paraId="74E6E72B" w14:textId="77777777" w:rsidR="00737BBF" w:rsidRPr="00893341" w:rsidRDefault="00737BBF" w:rsidP="00737BBF">
            <w:pPr>
              <w:rPr>
                <w:sz w:val="24"/>
                <w:szCs w:val="24"/>
              </w:rPr>
            </w:pPr>
          </w:p>
        </w:tc>
      </w:tr>
      <w:tr w:rsidR="006F58D2" w:rsidRPr="00893341" w14:paraId="4275A5B4" w14:textId="77777777" w:rsidTr="00737BBF">
        <w:tc>
          <w:tcPr>
            <w:tcW w:w="2670" w:type="dxa"/>
          </w:tcPr>
          <w:p w14:paraId="76400B83" w14:textId="78A050A7" w:rsidR="006F58D2" w:rsidRPr="00893341" w:rsidRDefault="006F58D2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Print name</w:t>
            </w:r>
          </w:p>
        </w:tc>
        <w:tc>
          <w:tcPr>
            <w:tcW w:w="2670" w:type="dxa"/>
          </w:tcPr>
          <w:p w14:paraId="12069448" w14:textId="77777777" w:rsidR="006F58D2" w:rsidRPr="00893341" w:rsidRDefault="006F58D2" w:rsidP="00737BBF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21735304" w14:textId="77777777" w:rsidR="006F58D2" w:rsidRPr="00893341" w:rsidRDefault="006F58D2" w:rsidP="00737BBF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60449785" w14:textId="77777777" w:rsidR="006F58D2" w:rsidRPr="00893341" w:rsidRDefault="006F58D2" w:rsidP="00737BBF">
            <w:pPr>
              <w:rPr>
                <w:sz w:val="24"/>
                <w:szCs w:val="24"/>
              </w:rPr>
            </w:pPr>
          </w:p>
        </w:tc>
      </w:tr>
    </w:tbl>
    <w:p w14:paraId="2B7ADD39" w14:textId="77777777" w:rsidR="00437552" w:rsidRDefault="00437552" w:rsidP="00737BBF">
      <w:pPr>
        <w:rPr>
          <w:sz w:val="24"/>
          <w:szCs w:val="24"/>
        </w:rPr>
      </w:pPr>
    </w:p>
    <w:p w14:paraId="7CD51551" w14:textId="23859379" w:rsidR="00037473" w:rsidRDefault="00737BBF" w:rsidP="00737BBF">
      <w:pPr>
        <w:rPr>
          <w:sz w:val="24"/>
          <w:szCs w:val="24"/>
        </w:rPr>
      </w:pPr>
      <w:r w:rsidRPr="00893341">
        <w:rPr>
          <w:sz w:val="24"/>
          <w:szCs w:val="24"/>
        </w:rPr>
        <w:t>Verbal advice and demonstration, was given on hoisting. Following this I am satisfied from the observed demonstration by the carer, that he/she was competent on that occasion.</w:t>
      </w:r>
    </w:p>
    <w:p w14:paraId="56775289" w14:textId="77777777" w:rsidR="00437552" w:rsidRPr="00893341" w:rsidRDefault="00437552" w:rsidP="00737BB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F58D2" w:rsidRPr="00893341" w14:paraId="3E609196" w14:textId="77777777" w:rsidTr="006F58D2">
        <w:tc>
          <w:tcPr>
            <w:tcW w:w="2670" w:type="dxa"/>
          </w:tcPr>
          <w:p w14:paraId="548BDB94" w14:textId="78BD44A5" w:rsidR="006F58D2" w:rsidRPr="00893341" w:rsidRDefault="006F58D2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Signature of OT</w:t>
            </w:r>
          </w:p>
        </w:tc>
        <w:tc>
          <w:tcPr>
            <w:tcW w:w="2670" w:type="dxa"/>
          </w:tcPr>
          <w:p w14:paraId="1473957C" w14:textId="77777777" w:rsidR="006F58D2" w:rsidRPr="00893341" w:rsidRDefault="006F58D2" w:rsidP="00737BBF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313A6BEC" w14:textId="0FFF604A" w:rsidR="006F58D2" w:rsidRPr="00893341" w:rsidRDefault="006F58D2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Date</w:t>
            </w:r>
          </w:p>
        </w:tc>
        <w:tc>
          <w:tcPr>
            <w:tcW w:w="2671" w:type="dxa"/>
          </w:tcPr>
          <w:p w14:paraId="294B0737" w14:textId="77777777" w:rsidR="006F58D2" w:rsidRPr="00893341" w:rsidRDefault="006F58D2" w:rsidP="00737BBF">
            <w:pPr>
              <w:rPr>
                <w:sz w:val="24"/>
                <w:szCs w:val="24"/>
              </w:rPr>
            </w:pPr>
          </w:p>
        </w:tc>
      </w:tr>
      <w:tr w:rsidR="006F58D2" w:rsidRPr="00893341" w14:paraId="0540CCF1" w14:textId="77777777" w:rsidTr="006F58D2">
        <w:tc>
          <w:tcPr>
            <w:tcW w:w="2670" w:type="dxa"/>
          </w:tcPr>
          <w:p w14:paraId="19BE01B5" w14:textId="4F9E3230" w:rsidR="006F58D2" w:rsidRPr="00893341" w:rsidRDefault="006F58D2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Print name</w:t>
            </w:r>
          </w:p>
        </w:tc>
        <w:tc>
          <w:tcPr>
            <w:tcW w:w="2670" w:type="dxa"/>
          </w:tcPr>
          <w:p w14:paraId="29544AE8" w14:textId="77777777" w:rsidR="006F58D2" w:rsidRPr="00893341" w:rsidRDefault="006F58D2" w:rsidP="00737BBF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21CA6B11" w14:textId="77777777" w:rsidR="006F58D2" w:rsidRPr="00893341" w:rsidRDefault="006F58D2" w:rsidP="00737BBF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6D7A3B46" w14:textId="77777777" w:rsidR="006F58D2" w:rsidRPr="00893341" w:rsidRDefault="006F58D2" w:rsidP="00737BBF">
            <w:pPr>
              <w:rPr>
                <w:sz w:val="24"/>
                <w:szCs w:val="24"/>
              </w:rPr>
            </w:pPr>
          </w:p>
        </w:tc>
      </w:tr>
      <w:tr w:rsidR="006F58D2" w:rsidRPr="00893341" w14:paraId="3F61718F" w14:textId="77777777" w:rsidTr="00A77D05">
        <w:tc>
          <w:tcPr>
            <w:tcW w:w="5340" w:type="dxa"/>
            <w:gridSpan w:val="2"/>
          </w:tcPr>
          <w:p w14:paraId="6506FA51" w14:textId="531DA21E" w:rsidR="006F58D2" w:rsidRPr="00893341" w:rsidRDefault="006F58D2" w:rsidP="00737BBF">
            <w:pPr>
              <w:rPr>
                <w:sz w:val="24"/>
                <w:szCs w:val="24"/>
              </w:rPr>
            </w:pPr>
            <w:r w:rsidRPr="00893341">
              <w:rPr>
                <w:sz w:val="24"/>
                <w:szCs w:val="24"/>
              </w:rPr>
              <w:t>Duration of demonstration / observation</w:t>
            </w:r>
          </w:p>
        </w:tc>
        <w:tc>
          <w:tcPr>
            <w:tcW w:w="2671" w:type="dxa"/>
          </w:tcPr>
          <w:p w14:paraId="57BDE4FE" w14:textId="77777777" w:rsidR="006F58D2" w:rsidRPr="00893341" w:rsidRDefault="006F58D2" w:rsidP="00737BBF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2B06CFDF" w14:textId="77777777" w:rsidR="006F58D2" w:rsidRPr="00893341" w:rsidRDefault="006F58D2" w:rsidP="00737BBF">
            <w:pPr>
              <w:rPr>
                <w:sz w:val="24"/>
                <w:szCs w:val="24"/>
              </w:rPr>
            </w:pPr>
          </w:p>
        </w:tc>
      </w:tr>
    </w:tbl>
    <w:p w14:paraId="30CC4E0C" w14:textId="32E12B52" w:rsidR="00737BBF" w:rsidRPr="00893341" w:rsidRDefault="00737BBF" w:rsidP="00737BBF">
      <w:pPr>
        <w:rPr>
          <w:sz w:val="24"/>
          <w:szCs w:val="24"/>
        </w:rPr>
      </w:pPr>
    </w:p>
    <w:sectPr w:rsidR="00737BBF" w:rsidRPr="00893341" w:rsidSect="00737BB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E6CE" w14:textId="77777777" w:rsidR="00800E52" w:rsidRDefault="00800E52" w:rsidP="00800E52">
      <w:pPr>
        <w:spacing w:after="0" w:line="240" w:lineRule="auto"/>
      </w:pPr>
      <w:r>
        <w:separator/>
      </w:r>
    </w:p>
  </w:endnote>
  <w:endnote w:type="continuationSeparator" w:id="0">
    <w:p w14:paraId="723A4A7B" w14:textId="77777777" w:rsidR="00800E52" w:rsidRDefault="00800E52" w:rsidP="0080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05A4" w14:textId="77777777" w:rsidR="00800E52" w:rsidRDefault="00800E52" w:rsidP="00800E52">
      <w:pPr>
        <w:spacing w:after="0" w:line="240" w:lineRule="auto"/>
      </w:pPr>
      <w:r>
        <w:separator/>
      </w:r>
    </w:p>
  </w:footnote>
  <w:footnote w:type="continuationSeparator" w:id="0">
    <w:p w14:paraId="7EBCDF19" w14:textId="77777777" w:rsidR="00800E52" w:rsidRDefault="00800E52" w:rsidP="0080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87EC" w14:textId="58127BAC" w:rsidR="00800E52" w:rsidRDefault="00800E52" w:rsidP="00800E52">
    <w:pPr>
      <w:pStyle w:val="Header"/>
      <w:jc w:val="right"/>
    </w:pPr>
    <w:r>
      <w:rPr>
        <w:b/>
        <w:noProof/>
        <w:sz w:val="24"/>
        <w:szCs w:val="24"/>
      </w:rPr>
      <w:drawing>
        <wp:inline distT="0" distB="0" distL="0" distR="0" wp14:anchorId="581F559E" wp14:editId="452469F6">
          <wp:extent cx="903514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887" cy="574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B3DAA"/>
    <w:multiLevelType w:val="hybridMultilevel"/>
    <w:tmpl w:val="AC083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27908"/>
    <w:multiLevelType w:val="hybridMultilevel"/>
    <w:tmpl w:val="D0E8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761B"/>
    <w:multiLevelType w:val="hybridMultilevel"/>
    <w:tmpl w:val="96F82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D627C"/>
    <w:multiLevelType w:val="hybridMultilevel"/>
    <w:tmpl w:val="E7509CC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75C26349"/>
    <w:multiLevelType w:val="hybridMultilevel"/>
    <w:tmpl w:val="6A1C1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D058A1"/>
    <w:multiLevelType w:val="hybridMultilevel"/>
    <w:tmpl w:val="DC02F56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349644483">
    <w:abstractNumId w:val="0"/>
  </w:num>
  <w:num w:numId="2" w16cid:durableId="1594313803">
    <w:abstractNumId w:val="1"/>
  </w:num>
  <w:num w:numId="3" w16cid:durableId="216208051">
    <w:abstractNumId w:val="2"/>
  </w:num>
  <w:num w:numId="4" w16cid:durableId="638997446">
    <w:abstractNumId w:val="5"/>
  </w:num>
  <w:num w:numId="5" w16cid:durableId="1119303487">
    <w:abstractNumId w:val="4"/>
  </w:num>
  <w:num w:numId="6" w16cid:durableId="2125423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BF"/>
    <w:rsid w:val="00037473"/>
    <w:rsid w:val="002401B5"/>
    <w:rsid w:val="00300BCC"/>
    <w:rsid w:val="00323664"/>
    <w:rsid w:val="0042344F"/>
    <w:rsid w:val="00437552"/>
    <w:rsid w:val="005304D5"/>
    <w:rsid w:val="006E6259"/>
    <w:rsid w:val="006F58D2"/>
    <w:rsid w:val="00737BBF"/>
    <w:rsid w:val="007C5A1E"/>
    <w:rsid w:val="00800E52"/>
    <w:rsid w:val="00893341"/>
    <w:rsid w:val="00957463"/>
    <w:rsid w:val="00A00E29"/>
    <w:rsid w:val="00AF2ADC"/>
    <w:rsid w:val="00B42CC9"/>
    <w:rsid w:val="00C047DE"/>
    <w:rsid w:val="00E10115"/>
    <w:rsid w:val="00EB3006"/>
    <w:rsid w:val="00F44D4F"/>
    <w:rsid w:val="00F47B6E"/>
    <w:rsid w:val="00F54C23"/>
    <w:rsid w:val="00FA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5DE1"/>
  <w15:chartTrackingRefBased/>
  <w15:docId w15:val="{0A4C28DB-281C-4C21-BF35-4AA43B0E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E52"/>
  </w:style>
  <w:style w:type="paragraph" w:styleId="Footer">
    <w:name w:val="footer"/>
    <w:basedOn w:val="Normal"/>
    <w:link w:val="FooterChar"/>
    <w:uiPriority w:val="99"/>
    <w:unhideWhenUsed/>
    <w:rsid w:val="00800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b2606cfcd180078baf89c1267394a4d4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48d1019dd3d863c06756ffe65d1118a4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b7c1d57-e34a-4230-9abd-f024fd5253c3">Form</Category>
    <Status xmlns="fb7c1d57-e34a-4230-9abd-f024fd5253c3">Template</Status>
    <Owner xmlns="fb7c1d57-e34a-4230-9abd-f024fd5253c3">
      <UserInfo>
        <DisplayName>Jane.MillerEverest@kent.gov.uk</DisplayName>
        <AccountId>22</AccountId>
        <AccountType/>
      </UserInfo>
      <UserInfo>
        <DisplayName>Matthew.Gardner@kent.gov.uk</DisplayName>
        <AccountId>53</AccountId>
        <AccountType/>
      </UserInfo>
    </Owner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Service xmlns="fb7c1d57-e34a-4230-9abd-f024fd5253c3">
      <Value>Moving and handling</Value>
    </Service>
    <TaxCatchAll xmlns="c9d6d276-674a-4e31-8836-596b41f42548" xsi:nil="true"/>
    <Oldlinkschecked xmlns="fb7c1d57-e34a-4230-9abd-f024fd5253c3">true</Oldlinkschecked>
    <PDFchecked xmlns="fb7c1d57-e34a-4230-9abd-f024fd5253c3" xsi:nil="true"/>
  </documentManagement>
</p:properties>
</file>

<file path=customXml/itemProps1.xml><?xml version="1.0" encoding="utf-8"?>
<ds:datastoreItem xmlns:ds="http://schemas.openxmlformats.org/officeDocument/2006/customXml" ds:itemID="{BA823EE6-3011-489F-8AB3-B8B412691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1393E-A91A-448B-9ADA-D16340BE43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198831-204F-497E-9CA6-2B8D74AB99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13860-8F83-4A43-BE3C-B01BFB235282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fb7c1d57-e34a-4230-9abd-f024fd5253c3"/>
    <ds:schemaRef ds:uri="http://schemas.microsoft.com/office/2006/metadata/properties"/>
    <ds:schemaRef ds:uri="c9d6d276-674a-4e31-8836-596b41f42548"/>
    <ds:schemaRef ds:uri="http://purl.org/dc/terms/"/>
    <ds:schemaRef ds:uri="http://schemas.openxmlformats.org/package/2006/metadata/core-properties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Carer Record of Moving and Handling for hoists</dc:title>
  <dc:subject>;#Moving and handling;#</dc:subject>
  <dc:creator>Harris, Jenny - AH OPPD</dc:creator>
  <cp:keywords/>
  <dc:description/>
  <cp:lastModifiedBy>Francesca Collins - AH BDU</cp:lastModifiedBy>
  <cp:revision>2</cp:revision>
  <cp:lastPrinted>2018-10-29T10:47:00Z</cp:lastPrinted>
  <dcterms:created xsi:type="dcterms:W3CDTF">2023-06-29T14:57:00Z</dcterms:created>
  <dcterms:modified xsi:type="dcterms:W3CDTF">2023-06-29T14:57:00Z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0x010100FA440E637C8EF7438554A2CB911F8F61</vt:lpwstr>
  </property>
  <property fmtid="{D5CDD505-2E9C-101B-9397-08002B2CF9AE}" pid="3" name="MediaServiceImageTags">
    <vt:lpwstr/>
  </property>
</Properties>
</file>