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455A" w14:textId="77777777" w:rsidR="00196639" w:rsidRDefault="00C87C2F" w:rsidP="00C35D2B">
      <w:pPr>
        <w:outlineLvl w:val="0"/>
        <w:rPr>
          <w:b/>
          <w:sz w:val="28"/>
          <w:szCs w:val="28"/>
        </w:rPr>
      </w:pPr>
      <w:r>
        <w:rPr>
          <w:noProof/>
        </w:rPr>
        <w:drawing>
          <wp:anchor distT="0" distB="0" distL="114300" distR="114300" simplePos="0" relativeHeight="251658752" behindDoc="1" locked="0" layoutInCell="1" allowOverlap="1" wp14:anchorId="779B458B" wp14:editId="779B458C">
            <wp:simplePos x="0" y="0"/>
            <wp:positionH relativeFrom="column">
              <wp:posOffset>4572000</wp:posOffset>
            </wp:positionH>
            <wp:positionV relativeFrom="paragraph">
              <wp:posOffset>-800100</wp:posOffset>
            </wp:positionV>
            <wp:extent cx="17145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ountry-region">
          <w:r w:rsidR="00196639">
            <w:rPr>
              <w:b/>
              <w:sz w:val="28"/>
              <w:szCs w:val="28"/>
            </w:rPr>
            <w:t>KENT</w:t>
          </w:r>
        </w:smartTag>
      </w:smartTag>
      <w:r w:rsidR="00196639">
        <w:rPr>
          <w:b/>
          <w:sz w:val="28"/>
          <w:szCs w:val="28"/>
        </w:rPr>
        <w:t xml:space="preserve"> COUNTY COUNCIL</w:t>
      </w:r>
    </w:p>
    <w:p w14:paraId="779B455B" w14:textId="77777777" w:rsidR="00196639" w:rsidRDefault="008F33CE" w:rsidP="00C35D2B">
      <w:pPr>
        <w:outlineLvl w:val="0"/>
        <w:rPr>
          <w:b/>
          <w:sz w:val="28"/>
          <w:szCs w:val="28"/>
        </w:rPr>
      </w:pPr>
      <w:r>
        <w:rPr>
          <w:b/>
          <w:sz w:val="28"/>
          <w:szCs w:val="28"/>
        </w:rPr>
        <w:t>SOCIAL CARE, HEALTH AND WELLBEING</w:t>
      </w:r>
    </w:p>
    <w:p w14:paraId="779B455C" w14:textId="77777777" w:rsidR="00196639" w:rsidRDefault="00196639" w:rsidP="00196639">
      <w:pPr>
        <w:rPr>
          <w:b/>
          <w:sz w:val="28"/>
          <w:szCs w:val="28"/>
        </w:rPr>
      </w:pPr>
    </w:p>
    <w:p w14:paraId="779B455D" w14:textId="77777777" w:rsidR="00196639" w:rsidRDefault="00196639" w:rsidP="00C35D2B">
      <w:pPr>
        <w:outlineLvl w:val="0"/>
        <w:rPr>
          <w:b/>
          <w:sz w:val="28"/>
          <w:szCs w:val="28"/>
          <w:u w:val="single"/>
        </w:rPr>
      </w:pPr>
      <w:r>
        <w:rPr>
          <w:b/>
          <w:sz w:val="28"/>
          <w:szCs w:val="28"/>
          <w:u w:val="single"/>
        </w:rPr>
        <w:t>SERVICE USERS ADVICE NOTE No.14</w:t>
      </w:r>
    </w:p>
    <w:p w14:paraId="779B455E" w14:textId="77777777" w:rsidR="00196639" w:rsidRDefault="00196639" w:rsidP="00196639">
      <w:pPr>
        <w:rPr>
          <w:b/>
          <w:sz w:val="28"/>
          <w:szCs w:val="28"/>
          <w:u w:val="single"/>
        </w:rPr>
      </w:pPr>
    </w:p>
    <w:p w14:paraId="779B455F" w14:textId="77777777" w:rsidR="00196639" w:rsidRDefault="00196639" w:rsidP="00196639">
      <w:pPr>
        <w:ind w:left="360" w:right="720"/>
        <w:rPr>
          <w:b/>
          <w:sz w:val="28"/>
          <w:szCs w:val="28"/>
          <w:u w:val="single"/>
        </w:rPr>
      </w:pPr>
    </w:p>
    <w:p w14:paraId="779B4560" w14:textId="77777777" w:rsidR="00196639" w:rsidRDefault="00196639" w:rsidP="00C35D2B">
      <w:pPr>
        <w:outlineLvl w:val="0"/>
        <w:rPr>
          <w:b/>
          <w:sz w:val="28"/>
          <w:szCs w:val="28"/>
        </w:rPr>
      </w:pPr>
      <w:r>
        <w:rPr>
          <w:b/>
          <w:sz w:val="28"/>
          <w:szCs w:val="28"/>
        </w:rPr>
        <w:t>DOOR RELEASE WITH INTERCOM</w:t>
      </w:r>
    </w:p>
    <w:p w14:paraId="779B4561" w14:textId="77777777" w:rsidR="00196639" w:rsidRDefault="00196639" w:rsidP="00196639">
      <w:pPr>
        <w:rPr>
          <w:b/>
          <w:sz w:val="28"/>
          <w:szCs w:val="28"/>
        </w:rPr>
      </w:pPr>
    </w:p>
    <w:p w14:paraId="779B4562" w14:textId="77777777" w:rsidR="00196639" w:rsidRDefault="00196639" w:rsidP="00196639">
      <w:pPr>
        <w:jc w:val="center"/>
        <w:rPr>
          <w:b/>
          <w:sz w:val="28"/>
          <w:szCs w:val="28"/>
        </w:rPr>
      </w:pPr>
    </w:p>
    <w:p w14:paraId="779B4563" w14:textId="77777777" w:rsidR="00196639" w:rsidRDefault="00196639" w:rsidP="00196639">
      <w:pPr>
        <w:jc w:val="center"/>
        <w:rPr>
          <w:b/>
          <w:sz w:val="28"/>
          <w:szCs w:val="28"/>
        </w:rPr>
      </w:pPr>
    </w:p>
    <w:p w14:paraId="779B4564" w14:textId="77777777" w:rsidR="00196639" w:rsidRDefault="00196639" w:rsidP="00C35D2B">
      <w:pPr>
        <w:outlineLvl w:val="0"/>
        <w:rPr>
          <w:b/>
        </w:rPr>
      </w:pPr>
      <w:r>
        <w:rPr>
          <w:b/>
        </w:rPr>
        <w:t>What is a Door Release with Intercom?</w:t>
      </w:r>
    </w:p>
    <w:p w14:paraId="779B4565" w14:textId="77777777" w:rsidR="00196639" w:rsidRDefault="00196639" w:rsidP="00196639">
      <w:pPr>
        <w:rPr>
          <w:b/>
        </w:rPr>
      </w:pPr>
    </w:p>
    <w:p w14:paraId="779B4566" w14:textId="77777777" w:rsidR="00196639" w:rsidRDefault="00196639" w:rsidP="00196639">
      <w:r>
        <w:t>A door release intercom enables an individual inside the house to communicate with a caller and, if they wish, they can then unlock the door from one or more locations in the house i.e. bedroom or lounge.</w:t>
      </w:r>
    </w:p>
    <w:p w14:paraId="779B4567" w14:textId="77777777" w:rsidR="00196639" w:rsidRDefault="00196639" w:rsidP="00196639"/>
    <w:p w14:paraId="779B4568" w14:textId="77777777" w:rsidR="00196639" w:rsidRDefault="00196639" w:rsidP="00196639">
      <w:r>
        <w:t>A variety of models are available on the market offering a choice of operation mode:</w:t>
      </w:r>
    </w:p>
    <w:p w14:paraId="779B4569" w14:textId="77777777" w:rsidR="00196639" w:rsidRDefault="00196639" w:rsidP="00196639"/>
    <w:p w14:paraId="779B456A" w14:textId="77777777" w:rsidR="00196639" w:rsidRDefault="00196639" w:rsidP="00196639"/>
    <w:p w14:paraId="779B456B" w14:textId="77777777" w:rsidR="00196639" w:rsidRDefault="00196639" w:rsidP="00196639">
      <w:r>
        <w:rPr>
          <w:b/>
          <w:u w:val="single"/>
        </w:rPr>
        <w:t>Direct speech units</w:t>
      </w:r>
      <w:r>
        <w:t xml:space="preserve"> are wall mounted or free standing.  They can be operated via a push button that allows the individual to speak to the caller and to let them in if required without having to get to the door.</w:t>
      </w:r>
    </w:p>
    <w:p w14:paraId="779B456C" w14:textId="77777777" w:rsidR="00196639" w:rsidRDefault="00196639" w:rsidP="00196639"/>
    <w:p w14:paraId="779B456D" w14:textId="77777777" w:rsidR="00196639" w:rsidRDefault="00196639" w:rsidP="00196639">
      <w:r>
        <w:rPr>
          <w:b/>
          <w:u w:val="single"/>
        </w:rPr>
        <w:t>Handset units</w:t>
      </w:r>
      <w:r w:rsidR="004A54F9">
        <w:t xml:space="preserve"> </w:t>
      </w:r>
      <w:r>
        <w:t>require the individual to lift the handset and operate a push button door release.</w:t>
      </w:r>
    </w:p>
    <w:p w14:paraId="779B456E" w14:textId="77777777" w:rsidR="00196639" w:rsidRDefault="00196639" w:rsidP="00196639"/>
    <w:p w14:paraId="779B456F" w14:textId="77777777" w:rsidR="00196639" w:rsidRDefault="00196639" w:rsidP="00196639">
      <w:r>
        <w:rPr>
          <w:b/>
          <w:u w:val="single"/>
        </w:rPr>
        <w:t>Intercom only units</w:t>
      </w:r>
      <w:r>
        <w:t xml:space="preserve"> may be useful if a individual is unable to answer the door themselves or if it will take some time to reach the door.  An intercom unit can assist by providing a facility to screen callers and where appropriate, inform callers that they are making their way to the door.</w:t>
      </w:r>
    </w:p>
    <w:p w14:paraId="779B4570" w14:textId="77777777" w:rsidR="00196639" w:rsidRDefault="00196639" w:rsidP="00196639"/>
    <w:p w14:paraId="779B4571" w14:textId="77777777" w:rsidR="00196639" w:rsidRDefault="00196639" w:rsidP="00196639"/>
    <w:p w14:paraId="779B4572" w14:textId="77777777" w:rsidR="00196639" w:rsidRDefault="00196639" w:rsidP="00196639"/>
    <w:p w14:paraId="779B4573" w14:textId="77777777" w:rsidR="00196639" w:rsidRDefault="00196639" w:rsidP="00196639"/>
    <w:p w14:paraId="779B4574" w14:textId="77777777" w:rsidR="00196639" w:rsidRDefault="00196639" w:rsidP="00196639">
      <w:pPr>
        <w:rPr>
          <w:b/>
        </w:rPr>
      </w:pPr>
      <w:r>
        <w:rPr>
          <w:b/>
        </w:rPr>
        <w:t>IMPORTANT FACTORS TO CONSIDER PRIOR TO PURCHASING A DOOR RELEASE INTERCOM SYSTEM</w:t>
      </w:r>
    </w:p>
    <w:p w14:paraId="779B4575" w14:textId="77777777" w:rsidR="00196639" w:rsidRDefault="00196639" w:rsidP="00196639">
      <w:pPr>
        <w:rPr>
          <w:b/>
        </w:rPr>
      </w:pPr>
    </w:p>
    <w:p w14:paraId="779B4576" w14:textId="77777777" w:rsidR="00196639" w:rsidRPr="00071B72" w:rsidRDefault="00196639" w:rsidP="00196639">
      <w:pPr>
        <w:numPr>
          <w:ilvl w:val="0"/>
          <w:numId w:val="1"/>
        </w:numPr>
      </w:pPr>
      <w:r>
        <w:t>Particular difficulties can arise when a door lock is required for UPVC doors.  The installation of an intercom is usually possible enabling the individual to communicate with the caller.  However UPVC doors are fitted with multipoint locks, so therefore to fit an unlocking device can compromise security and may invalidate a door manufacturer’s guarantee.</w:t>
      </w:r>
    </w:p>
    <w:p w14:paraId="779B4577" w14:textId="77777777" w:rsidR="00196639" w:rsidRDefault="00196639" w:rsidP="00196639"/>
    <w:p w14:paraId="779B4578" w14:textId="77777777" w:rsidR="00196639" w:rsidRDefault="00196639" w:rsidP="00196639">
      <w:pPr>
        <w:numPr>
          <w:ilvl w:val="0"/>
          <w:numId w:val="1"/>
        </w:numPr>
      </w:pPr>
      <w:r>
        <w:t>It is advisable to check with your household insurance policy that any change to the locks does not compromise the security of the door and thus effect the cover of the insurance policy.</w:t>
      </w:r>
    </w:p>
    <w:p w14:paraId="779B4579" w14:textId="77777777" w:rsidR="00196639" w:rsidRDefault="00196639" w:rsidP="00196639"/>
    <w:p w14:paraId="779B457A" w14:textId="77777777" w:rsidR="00196639" w:rsidRDefault="00196639" w:rsidP="00196639">
      <w:pPr>
        <w:numPr>
          <w:ilvl w:val="0"/>
          <w:numId w:val="1"/>
        </w:numPr>
      </w:pPr>
      <w:r>
        <w:lastRenderedPageBreak/>
        <w:t>Some companies offer a service to fit door entry systems to UPVC doors but the cost may be substantially greater than for conventional doors due to the adjustments required.  In such cases it is often cheaper to replace the door with a wooden one.</w:t>
      </w:r>
    </w:p>
    <w:p w14:paraId="779B457B" w14:textId="77777777" w:rsidR="00196639" w:rsidRDefault="00196639" w:rsidP="00196639"/>
    <w:p w14:paraId="779B457C" w14:textId="77777777" w:rsidR="00196639" w:rsidRDefault="00196639" w:rsidP="00196639">
      <w:pPr>
        <w:numPr>
          <w:ilvl w:val="0"/>
          <w:numId w:val="1"/>
        </w:numPr>
      </w:pPr>
      <w:r>
        <w:t>Key safe boxes can be provided for carers to enter property if door release system is not wanted.</w:t>
      </w:r>
    </w:p>
    <w:p w14:paraId="779B457D" w14:textId="77777777" w:rsidR="00196639" w:rsidRDefault="00196639" w:rsidP="00196639"/>
    <w:p w14:paraId="779B457E" w14:textId="77777777" w:rsidR="00196639" w:rsidRDefault="00196639" w:rsidP="00196639"/>
    <w:p w14:paraId="779B457F" w14:textId="77777777" w:rsidR="00196639" w:rsidRDefault="00196639" w:rsidP="00196639"/>
    <w:p w14:paraId="779B4580" w14:textId="77777777" w:rsidR="00196639" w:rsidRDefault="00196639" w:rsidP="00196639"/>
    <w:p w14:paraId="779B4581" w14:textId="77777777" w:rsidR="00196639" w:rsidRDefault="00196639" w:rsidP="00C35D2B">
      <w:pPr>
        <w:outlineLvl w:val="0"/>
      </w:pPr>
      <w:r>
        <w:t>This advice note is only a brief guide.</w:t>
      </w:r>
    </w:p>
    <w:p w14:paraId="779B4582" w14:textId="77777777" w:rsidR="00196639" w:rsidRDefault="00196639" w:rsidP="00196639"/>
    <w:p w14:paraId="779B4583" w14:textId="77777777" w:rsidR="00196639" w:rsidRPr="008720DE" w:rsidRDefault="00196639" w:rsidP="00196639">
      <w:pPr>
        <w:rPr>
          <w:b/>
        </w:rPr>
      </w:pPr>
      <w:r>
        <w:rPr>
          <w:b/>
        </w:rPr>
        <w:t>K</w:t>
      </w:r>
      <w:r w:rsidR="004A54F9">
        <w:rPr>
          <w:b/>
        </w:rPr>
        <w:t>ent Social Care, Health and Wellbeing</w:t>
      </w:r>
      <w:r w:rsidRPr="008720DE">
        <w:rPr>
          <w:b/>
        </w:rPr>
        <w:t xml:space="preserve"> </w:t>
      </w:r>
      <w:r w:rsidRPr="008720DE">
        <w:rPr>
          <w:b/>
          <w:u w:val="single"/>
        </w:rPr>
        <w:t>CANNOT ACCEPT</w:t>
      </w:r>
      <w:r w:rsidRPr="008720DE">
        <w:rPr>
          <w:b/>
        </w:rPr>
        <w:t xml:space="preserve"> responsibility for any equipment </w:t>
      </w:r>
      <w:r>
        <w:rPr>
          <w:b/>
        </w:rPr>
        <w:t>p</w:t>
      </w:r>
      <w:r w:rsidRPr="008720DE">
        <w:rPr>
          <w:b/>
        </w:rPr>
        <w:t xml:space="preserve">urchased from </w:t>
      </w:r>
      <w:r>
        <w:rPr>
          <w:b/>
        </w:rPr>
        <w:t>private</w:t>
      </w:r>
      <w:r w:rsidRPr="008720DE">
        <w:rPr>
          <w:b/>
        </w:rPr>
        <w:t xml:space="preserve"> companies.</w:t>
      </w:r>
    </w:p>
    <w:p w14:paraId="779B4584" w14:textId="77777777" w:rsidR="00196639" w:rsidRPr="008720DE" w:rsidRDefault="00196639" w:rsidP="00196639">
      <w:pPr>
        <w:rPr>
          <w:b/>
        </w:rPr>
      </w:pPr>
    </w:p>
    <w:p w14:paraId="779B4585" w14:textId="77777777" w:rsidR="00196639" w:rsidRPr="00F40CEF" w:rsidRDefault="00196639" w:rsidP="00C35D2B">
      <w:pPr>
        <w:outlineLvl w:val="0"/>
        <w:rPr>
          <w:sz w:val="28"/>
          <w:szCs w:val="28"/>
        </w:rPr>
      </w:pPr>
      <w:r>
        <w:rPr>
          <w:sz w:val="28"/>
          <w:szCs w:val="28"/>
        </w:rPr>
        <w:t xml:space="preserve"> Additional information may be found at </w:t>
      </w:r>
    </w:p>
    <w:p w14:paraId="779B4586" w14:textId="77777777" w:rsidR="00196639" w:rsidRDefault="00C87C2F" w:rsidP="00196639">
      <w:r>
        <w:rPr>
          <w:rFonts w:cs="Arial"/>
          <w:noProof/>
          <w:color w:val="464646"/>
          <w:lang w:val="en-GB"/>
        </w:rPr>
        <mc:AlternateContent>
          <mc:Choice Requires="wps">
            <w:drawing>
              <wp:anchor distT="0" distB="0" distL="114300" distR="114300" simplePos="0" relativeHeight="251656704" behindDoc="0" locked="0" layoutInCell="1" allowOverlap="1" wp14:anchorId="779B458D" wp14:editId="779B458E">
                <wp:simplePos x="0" y="0"/>
                <wp:positionH relativeFrom="column">
                  <wp:posOffset>2743200</wp:posOffset>
                </wp:positionH>
                <wp:positionV relativeFrom="paragraph">
                  <wp:posOffset>118745</wp:posOffset>
                </wp:positionV>
                <wp:extent cx="2743200" cy="216154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6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B4599" w14:textId="77777777" w:rsidR="00196639" w:rsidRDefault="00196639" w:rsidP="00196639">
                            <w:pPr>
                              <w:rPr>
                                <w:lang w:val="en-GB"/>
                              </w:rPr>
                            </w:pPr>
                            <w:r>
                              <w:rPr>
                                <w:lang w:val="en-GB"/>
                              </w:rPr>
                              <w:t>Ricability</w:t>
                            </w:r>
                          </w:p>
                          <w:p w14:paraId="779B459A" w14:textId="77777777" w:rsidR="00196639" w:rsidRDefault="00196639" w:rsidP="00196639">
                            <w:pPr>
                              <w:rPr>
                                <w:lang w:val="en-GB"/>
                              </w:rPr>
                            </w:pPr>
                            <w:r>
                              <w:rPr>
                                <w:lang w:val="en-GB"/>
                              </w:rPr>
                              <w:t>Unit G03</w:t>
                            </w:r>
                          </w:p>
                          <w:p w14:paraId="779B459B" w14:textId="77777777" w:rsidR="00196639" w:rsidRDefault="00196639" w:rsidP="00196639">
                            <w:pPr>
                              <w:rPr>
                                <w:lang w:val="en-GB"/>
                              </w:rPr>
                            </w:pPr>
                            <w:r>
                              <w:rPr>
                                <w:lang w:val="en-GB"/>
                              </w:rPr>
                              <w:t>The Wenlock Business Centre</w:t>
                            </w:r>
                          </w:p>
                          <w:p w14:paraId="779B459C" w14:textId="77777777" w:rsidR="00196639" w:rsidRDefault="00196639" w:rsidP="00196639">
                            <w:pPr>
                              <w:rPr>
                                <w:lang w:val="en-GB"/>
                              </w:rPr>
                            </w:pPr>
                            <w:r>
                              <w:rPr>
                                <w:lang w:val="en-GB"/>
                              </w:rPr>
                              <w:t xml:space="preserve">50 – </w:t>
                            </w:r>
                            <w:smartTag w:uri="urn:schemas-microsoft-com:office:smarttags" w:element="address">
                              <w:smartTag w:uri="urn:schemas-microsoft-com:office:smarttags" w:element="Street">
                                <w:r>
                                  <w:rPr>
                                    <w:lang w:val="en-GB"/>
                                  </w:rPr>
                                  <w:t>52 Wharf Road</w:t>
                                </w:r>
                              </w:smartTag>
                            </w:smartTag>
                          </w:p>
                          <w:p w14:paraId="779B459D" w14:textId="77777777" w:rsidR="00196639" w:rsidRDefault="00196639" w:rsidP="00196639">
                            <w:pPr>
                              <w:rPr>
                                <w:lang w:val="en-GB"/>
                              </w:rPr>
                            </w:pPr>
                            <w:smartTag w:uri="urn:schemas-microsoft-com:office:smarttags" w:element="City">
                              <w:smartTag w:uri="urn:schemas-microsoft-com:office:smarttags" w:element="place">
                                <w:r>
                                  <w:rPr>
                                    <w:lang w:val="en-GB"/>
                                  </w:rPr>
                                  <w:t>London</w:t>
                                </w:r>
                              </w:smartTag>
                            </w:smartTag>
                          </w:p>
                          <w:p w14:paraId="779B459E" w14:textId="77777777" w:rsidR="00196639" w:rsidRDefault="00196639" w:rsidP="00196639">
                            <w:pPr>
                              <w:rPr>
                                <w:lang w:val="en-GB"/>
                              </w:rPr>
                            </w:pPr>
                            <w:r>
                              <w:rPr>
                                <w:lang w:val="en-GB"/>
                              </w:rPr>
                              <w:t>N1 7EU</w:t>
                            </w:r>
                          </w:p>
                          <w:p w14:paraId="779B459F" w14:textId="77777777" w:rsidR="00196639" w:rsidRDefault="00196639" w:rsidP="00196639">
                            <w:pPr>
                              <w:rPr>
                                <w:lang w:val="en-GB"/>
                              </w:rPr>
                            </w:pPr>
                            <w:r>
                              <w:rPr>
                                <w:lang w:val="en-GB"/>
                              </w:rPr>
                              <w:t>Telephone: 020 742 72460</w:t>
                            </w:r>
                          </w:p>
                          <w:p w14:paraId="779B45A0" w14:textId="77777777" w:rsidR="00196639" w:rsidRDefault="00196639" w:rsidP="00196639">
                            <w:pPr>
                              <w:rPr>
                                <w:lang w:val="en-GB"/>
                              </w:rPr>
                            </w:pPr>
                            <w:r>
                              <w:rPr>
                                <w:lang w:val="en-GB"/>
                              </w:rPr>
                              <w:t>Textphone: 020 7427 2469</w:t>
                            </w:r>
                          </w:p>
                          <w:p w14:paraId="779B45A1" w14:textId="77777777" w:rsidR="00196639" w:rsidRDefault="00196639" w:rsidP="00196639">
                            <w:pPr>
                              <w:rPr>
                                <w:lang w:val="en-GB"/>
                              </w:rPr>
                            </w:pPr>
                            <w:r>
                              <w:rPr>
                                <w:lang w:val="en-GB"/>
                              </w:rPr>
                              <w:t>Fax: 020 7427 2468</w:t>
                            </w:r>
                          </w:p>
                          <w:p w14:paraId="779B45A2" w14:textId="77777777" w:rsidR="00196639" w:rsidRDefault="00AE5C76" w:rsidP="00196639">
                            <w:pPr>
                              <w:rPr>
                                <w:lang w:val="en"/>
                              </w:rPr>
                            </w:pPr>
                            <w:hyperlink r:id="rId12" w:history="1">
                              <w:r w:rsidR="00196639">
                                <w:rPr>
                                  <w:rStyle w:val="Hyperlink"/>
                                  <w:lang w:val="en"/>
                                </w:rPr>
                                <w:t>www.ricability.org.uk</w:t>
                              </w:r>
                            </w:hyperlink>
                            <w:r w:rsidR="00196639">
                              <w:rPr>
                                <w:lang w:val="en"/>
                              </w:rPr>
                              <w:t xml:space="preserve">      </w:t>
                            </w:r>
                            <w:hyperlink r:id="rId13" w:history="1">
                              <w:r w:rsidR="00196639">
                                <w:rPr>
                                  <w:rStyle w:val="Hyperlink"/>
                                  <w:lang w:val="en"/>
                                </w:rPr>
                                <w:t>www.product-reviews.org.uk</w:t>
                              </w:r>
                            </w:hyperlink>
                          </w:p>
                          <w:p w14:paraId="779B45A3" w14:textId="77777777" w:rsidR="00196639" w:rsidRPr="007943BA" w:rsidRDefault="00196639" w:rsidP="0019663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B458D" id="_x0000_t202" coordsize="21600,21600" o:spt="202" path="m,l,21600r21600,l21600,xe">
                <v:stroke joinstyle="miter"/>
                <v:path gradientshapeok="t" o:connecttype="rect"/>
              </v:shapetype>
              <v:shape id="Text Box 2" o:spid="_x0000_s1026" type="#_x0000_t202" style="position:absolute;margin-left:3in;margin-top:9.35pt;width:3in;height:17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" stroked="f">
                <v:textbox>
                  <w:txbxContent>
                    <w:p w14:paraId="779B4599" w14:textId="77777777" w:rsidR="00196639" w:rsidRDefault="00196639" w:rsidP="00196639">
                      <w:pPr>
                        <w:rPr>
                          <w:lang w:val="en-GB"/>
                        </w:rPr>
                      </w:pPr>
                      <w:r>
                        <w:rPr>
                          <w:lang w:val="en-GB"/>
                        </w:rPr>
                        <w:t>Ricability</w:t>
                      </w:r>
                    </w:p>
                    <w:p w14:paraId="779B459A" w14:textId="77777777" w:rsidR="00196639" w:rsidRDefault="00196639" w:rsidP="00196639">
                      <w:pPr>
                        <w:rPr>
                          <w:lang w:val="en-GB"/>
                        </w:rPr>
                      </w:pPr>
                      <w:r>
                        <w:rPr>
                          <w:lang w:val="en-GB"/>
                        </w:rPr>
                        <w:t>Unit G03</w:t>
                      </w:r>
                    </w:p>
                    <w:p w14:paraId="779B459B" w14:textId="77777777" w:rsidR="00196639" w:rsidRDefault="00196639" w:rsidP="00196639">
                      <w:pPr>
                        <w:rPr>
                          <w:lang w:val="en-GB"/>
                        </w:rPr>
                      </w:pPr>
                      <w:r>
                        <w:rPr>
                          <w:lang w:val="en-GB"/>
                        </w:rPr>
                        <w:t>The Wenlock Business Centre</w:t>
                      </w:r>
                    </w:p>
                    <w:p w14:paraId="779B459C" w14:textId="77777777" w:rsidR="00196639" w:rsidRDefault="00196639" w:rsidP="00196639">
                      <w:pPr>
                        <w:rPr>
                          <w:lang w:val="en-GB"/>
                        </w:rPr>
                      </w:pPr>
                      <w:r>
                        <w:rPr>
                          <w:lang w:val="en-GB"/>
                        </w:rPr>
                        <w:t xml:space="preserve">50 – </w:t>
                      </w:r>
                      <w:smartTag w:uri="urn:schemas-microsoft-com:office:smarttags" w:element="Street">
                        <w:smartTag w:uri="urn:schemas-microsoft-com:office:smarttags" w:element="address">
                          <w:r>
                            <w:rPr>
                              <w:lang w:val="en-GB"/>
                            </w:rPr>
                            <w:t>52 Wharf Road</w:t>
                          </w:r>
                        </w:smartTag>
                      </w:smartTag>
                    </w:p>
                    <w:p w14:paraId="779B459D" w14:textId="77777777" w:rsidR="00196639" w:rsidRDefault="00196639" w:rsidP="00196639">
                      <w:pPr>
                        <w:rPr>
                          <w:lang w:val="en-GB"/>
                        </w:rPr>
                      </w:pPr>
                      <w:smartTag w:uri="urn:schemas-microsoft-com:office:smarttags" w:element="place">
                        <w:smartTag w:uri="urn:schemas-microsoft-com:office:smarttags" w:element="City">
                          <w:r>
                            <w:rPr>
                              <w:lang w:val="en-GB"/>
                            </w:rPr>
                            <w:t>London</w:t>
                          </w:r>
                        </w:smartTag>
                      </w:smartTag>
                    </w:p>
                    <w:p w14:paraId="779B459E" w14:textId="77777777" w:rsidR="00196639" w:rsidRDefault="00196639" w:rsidP="00196639">
                      <w:pPr>
                        <w:rPr>
                          <w:lang w:val="en-GB"/>
                        </w:rPr>
                      </w:pPr>
                      <w:r>
                        <w:rPr>
                          <w:lang w:val="en-GB"/>
                        </w:rPr>
                        <w:t>N1 7EU</w:t>
                      </w:r>
                    </w:p>
                    <w:p w14:paraId="779B459F" w14:textId="77777777" w:rsidR="00196639" w:rsidRDefault="00196639" w:rsidP="00196639">
                      <w:pPr>
                        <w:rPr>
                          <w:lang w:val="en-GB"/>
                        </w:rPr>
                      </w:pPr>
                      <w:r>
                        <w:rPr>
                          <w:lang w:val="en-GB"/>
                        </w:rPr>
                        <w:t>Telephone: 020 742 72460</w:t>
                      </w:r>
                    </w:p>
                    <w:p w14:paraId="779B45A0" w14:textId="77777777" w:rsidR="00196639" w:rsidRDefault="00196639" w:rsidP="00196639">
                      <w:pPr>
                        <w:rPr>
                          <w:lang w:val="en-GB"/>
                        </w:rPr>
                      </w:pPr>
                      <w:r>
                        <w:rPr>
                          <w:lang w:val="en-GB"/>
                        </w:rPr>
                        <w:t>Textphone: 020 7427 2469</w:t>
                      </w:r>
                    </w:p>
                    <w:p w14:paraId="779B45A1" w14:textId="77777777" w:rsidR="00196639" w:rsidRDefault="00196639" w:rsidP="00196639">
                      <w:pPr>
                        <w:rPr>
                          <w:lang w:val="en-GB"/>
                        </w:rPr>
                      </w:pPr>
                      <w:r>
                        <w:rPr>
                          <w:lang w:val="en-GB"/>
                        </w:rPr>
                        <w:t>Fax: 020 7427 2468</w:t>
                      </w:r>
                    </w:p>
                    <w:p w14:paraId="779B45A2" w14:textId="77777777" w:rsidR="00196639" w:rsidRDefault="00FF50B9" w:rsidP="00196639">
                      <w:pPr>
                        <w:rPr>
                          <w:lang w:val="en"/>
                        </w:rPr>
                      </w:pPr>
                      <w:hyperlink r:id="rId14" w:history="1">
                        <w:r w:rsidR="00196639">
                          <w:rPr>
                            <w:rStyle w:val="Hyperlink"/>
                            <w:lang w:val="en"/>
                          </w:rPr>
                          <w:t>www.ricability.org.uk</w:t>
                        </w:r>
                      </w:hyperlink>
                      <w:r w:rsidR="00196639">
                        <w:rPr>
                          <w:lang w:val="en"/>
                        </w:rPr>
                        <w:t xml:space="preserve">      </w:t>
                      </w:r>
                      <w:hyperlink r:id="rId15" w:history="1">
                        <w:r w:rsidR="00196639">
                          <w:rPr>
                            <w:rStyle w:val="Hyperlink"/>
                            <w:lang w:val="en"/>
                          </w:rPr>
                          <w:t>www.product-reviews.org.uk</w:t>
                        </w:r>
                      </w:hyperlink>
                    </w:p>
                    <w:p w14:paraId="779B45A3" w14:textId="77777777" w:rsidR="00196639" w:rsidRPr="007943BA" w:rsidRDefault="00196639" w:rsidP="00196639">
                      <w:pPr>
                        <w:rPr>
                          <w:lang w:val="en-GB"/>
                        </w:rPr>
                      </w:pPr>
                    </w:p>
                  </w:txbxContent>
                </v:textbox>
              </v:shape>
            </w:pict>
          </mc:Fallback>
        </mc:AlternateContent>
      </w:r>
      <w:r>
        <w:rPr>
          <w:noProof/>
          <w:lang w:val="en-GB"/>
        </w:rPr>
        <mc:AlternateContent>
          <mc:Choice Requires="wps">
            <w:drawing>
              <wp:anchor distT="0" distB="0" distL="114300" distR="114300" simplePos="0" relativeHeight="251657728" behindDoc="0" locked="0" layoutInCell="1" allowOverlap="1" wp14:anchorId="779B458F" wp14:editId="779B4590">
                <wp:simplePos x="0" y="0"/>
                <wp:positionH relativeFrom="column">
                  <wp:posOffset>0</wp:posOffset>
                </wp:positionH>
                <wp:positionV relativeFrom="paragraph">
                  <wp:posOffset>118745</wp:posOffset>
                </wp:positionV>
                <wp:extent cx="2743200" cy="171450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B45A4" w14:textId="77777777" w:rsidR="00196639" w:rsidRPr="00C35D2B" w:rsidRDefault="00196639" w:rsidP="00196639">
                            <w:pPr>
                              <w:rPr>
                                <w:rFonts w:cs="Arial"/>
                                <w:lang w:val="en"/>
                              </w:rPr>
                            </w:pPr>
                            <w:r w:rsidRPr="00C35D2B">
                              <w:rPr>
                                <w:rFonts w:cs="Arial"/>
                                <w:lang w:val="en"/>
                              </w:rPr>
                              <w:t>Disabled Living Foundation,</w:t>
                            </w:r>
                          </w:p>
                          <w:p w14:paraId="779B45A5" w14:textId="77777777" w:rsidR="00196639" w:rsidRPr="00C35D2B" w:rsidRDefault="00196639" w:rsidP="00196639">
                            <w:pPr>
                              <w:rPr>
                                <w:rFonts w:cs="Arial"/>
                                <w:lang w:val="en"/>
                              </w:rPr>
                            </w:pPr>
                            <w:smartTag w:uri="urn:schemas-microsoft-com:office:smarttags" w:element="address">
                              <w:smartTag w:uri="urn:schemas-microsoft-com:office:smarttags" w:element="Street">
                                <w:r w:rsidRPr="00C35D2B">
                                  <w:rPr>
                                    <w:rFonts w:cs="Arial"/>
                                    <w:lang w:val="en"/>
                                  </w:rPr>
                                  <w:t>380-384 Harrow Road</w:t>
                                </w:r>
                              </w:smartTag>
                            </w:smartTag>
                            <w:r w:rsidRPr="00C35D2B">
                              <w:rPr>
                                <w:rFonts w:cs="Arial"/>
                                <w:lang w:val="en"/>
                              </w:rPr>
                              <w:t xml:space="preserve">, </w:t>
                            </w:r>
                          </w:p>
                          <w:p w14:paraId="779B45A6" w14:textId="77777777" w:rsidR="00196639" w:rsidRPr="00C35D2B" w:rsidRDefault="00196639" w:rsidP="00196639">
                            <w:pPr>
                              <w:rPr>
                                <w:rFonts w:cs="Arial"/>
                                <w:lang w:val="en"/>
                              </w:rPr>
                            </w:pPr>
                            <w:smartTag w:uri="urn:schemas-microsoft-com:office:smarttags" w:element="place">
                              <w:smartTag w:uri="urn:schemas-microsoft-com:office:smarttags" w:element="City">
                                <w:r w:rsidRPr="00C35D2B">
                                  <w:rPr>
                                    <w:rFonts w:cs="Arial"/>
                                    <w:lang w:val="en"/>
                                  </w:rPr>
                                  <w:t>London</w:t>
                                </w:r>
                              </w:smartTag>
                            </w:smartTag>
                          </w:p>
                          <w:p w14:paraId="779B45A7" w14:textId="77777777" w:rsidR="00196639" w:rsidRPr="00C35D2B" w:rsidRDefault="00196639" w:rsidP="00196639">
                            <w:pPr>
                              <w:rPr>
                                <w:rFonts w:cs="Arial"/>
                                <w:lang w:val="en"/>
                              </w:rPr>
                            </w:pPr>
                            <w:r w:rsidRPr="00C35D2B">
                              <w:rPr>
                                <w:rFonts w:cs="Arial"/>
                                <w:lang w:val="en"/>
                              </w:rPr>
                              <w:t>W9 2HU</w:t>
                            </w:r>
                          </w:p>
                          <w:p w14:paraId="779B45A8" w14:textId="77777777" w:rsidR="00196639" w:rsidRPr="00C35D2B" w:rsidRDefault="00196639" w:rsidP="00196639">
                            <w:pPr>
                              <w:shd w:val="clear" w:color="auto" w:fill="FFFFFF"/>
                              <w:spacing w:before="240" w:after="240"/>
                              <w:rPr>
                                <w:rFonts w:cs="Arial"/>
                                <w:lang w:val="en"/>
                              </w:rPr>
                            </w:pPr>
                            <w:r w:rsidRPr="00C35D2B">
                              <w:rPr>
                                <w:rFonts w:cs="Arial"/>
                                <w:bCs/>
                                <w:lang w:val="en"/>
                              </w:rPr>
                              <w:t>0845 130 9177</w:t>
                            </w:r>
                            <w:r w:rsidRPr="00C35D2B">
                              <w:rPr>
                                <w:rFonts w:cs="Arial"/>
                                <w:lang w:val="en"/>
                              </w:rPr>
                              <w:t xml:space="preserve"> - 10 a.m. - 4 p.m., Mon-Fri</w:t>
                            </w:r>
                          </w:p>
                          <w:p w14:paraId="779B45A9" w14:textId="77777777" w:rsidR="00196639" w:rsidRPr="00EC1515" w:rsidRDefault="00196639" w:rsidP="00196639">
                            <w:pPr>
                              <w:shd w:val="clear" w:color="auto" w:fill="FFFFFF"/>
                              <w:spacing w:before="240" w:after="240"/>
                              <w:rPr>
                                <w:rFonts w:cs="Arial"/>
                                <w:color w:val="464646"/>
                                <w:lang w:val="en"/>
                              </w:rPr>
                            </w:pPr>
                            <w:r w:rsidRPr="00C35D2B">
                              <w:rPr>
                                <w:rFonts w:cs="Arial"/>
                                <w:lang w:val="en"/>
                              </w:rPr>
                              <w:t>email</w:t>
                            </w:r>
                            <w:r w:rsidRPr="00EC1515">
                              <w:rPr>
                                <w:rFonts w:cs="Arial"/>
                                <w:color w:val="464646"/>
                                <w:lang w:val="en"/>
                              </w:rPr>
                              <w:t xml:space="preserve"> </w:t>
                            </w:r>
                            <w:hyperlink r:id="rId16" w:history="1">
                              <w:r w:rsidRPr="00C35D2B">
                                <w:rPr>
                                  <w:rFonts w:cs="Arial"/>
                                  <w:color w:val="0000FF"/>
                                  <w:lang w:val="en"/>
                                </w:rPr>
                                <w:t>helpline@dlf.org.uk</w:t>
                              </w:r>
                            </w:hyperlink>
                            <w:r w:rsidRPr="00C35D2B">
                              <w:rPr>
                                <w:rFonts w:cs="Arial"/>
                                <w:color w:val="0000FF"/>
                                <w:lang w:val="en"/>
                              </w:rPr>
                              <w:t xml:space="preserve"> </w:t>
                            </w:r>
                          </w:p>
                          <w:p w14:paraId="779B45AA" w14:textId="77777777" w:rsidR="00196639" w:rsidRPr="00EC1515" w:rsidRDefault="00196639" w:rsidP="0019663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B458F" id="Text Box 3" o:spid="_x0000_s1027" type="#_x0000_t202" style="position:absolute;margin-left:0;margin-top:9.35pt;width:3in;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CY9AEAANIDAAAOAAAAZHJzL2Uyb0RvYy54bWysU8GO0zAQvSPxD5bvNE3psh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" stroked="f">
                <v:textbox>
                  <w:txbxContent>
                    <w:p w14:paraId="779B45A4" w14:textId="77777777" w:rsidR="00196639" w:rsidRPr="00C35D2B" w:rsidRDefault="00196639" w:rsidP="00196639">
                      <w:pPr>
                        <w:rPr>
                          <w:rFonts w:cs="Arial"/>
                          <w:lang w:val="en"/>
                        </w:rPr>
                      </w:pPr>
                      <w:r w:rsidRPr="00C35D2B">
                        <w:rPr>
                          <w:rFonts w:cs="Arial"/>
                          <w:lang w:val="en"/>
                        </w:rPr>
                        <w:t>Disabled Living Foundation,</w:t>
                      </w:r>
                    </w:p>
                    <w:p w14:paraId="779B45A5" w14:textId="77777777" w:rsidR="00196639" w:rsidRPr="00C35D2B" w:rsidRDefault="00196639" w:rsidP="00196639">
                      <w:pPr>
                        <w:rPr>
                          <w:rFonts w:cs="Arial"/>
                          <w:lang w:val="en"/>
                        </w:rPr>
                      </w:pPr>
                      <w:smartTag w:uri="urn:schemas-microsoft-com:office:smarttags" w:element="Street">
                        <w:smartTag w:uri="urn:schemas-microsoft-com:office:smarttags" w:element="address">
                          <w:r w:rsidRPr="00C35D2B">
                            <w:rPr>
                              <w:rFonts w:cs="Arial"/>
                              <w:lang w:val="en"/>
                            </w:rPr>
                            <w:t>380-384 Harrow Road</w:t>
                          </w:r>
                        </w:smartTag>
                      </w:smartTag>
                      <w:r w:rsidRPr="00C35D2B">
                        <w:rPr>
                          <w:rFonts w:cs="Arial"/>
                          <w:lang w:val="en"/>
                        </w:rPr>
                        <w:t xml:space="preserve">, </w:t>
                      </w:r>
                    </w:p>
                    <w:p w14:paraId="779B45A6" w14:textId="77777777" w:rsidR="00196639" w:rsidRPr="00C35D2B" w:rsidRDefault="00196639" w:rsidP="00196639">
                      <w:pPr>
                        <w:rPr>
                          <w:rFonts w:cs="Arial"/>
                          <w:lang w:val="en"/>
                        </w:rPr>
                      </w:pPr>
                      <w:smartTag w:uri="urn:schemas-microsoft-com:office:smarttags" w:element="City">
                        <w:smartTag w:uri="urn:schemas-microsoft-com:office:smarttags" w:element="place">
                          <w:r w:rsidRPr="00C35D2B">
                            <w:rPr>
                              <w:rFonts w:cs="Arial"/>
                              <w:lang w:val="en"/>
                            </w:rPr>
                            <w:t>London</w:t>
                          </w:r>
                        </w:smartTag>
                      </w:smartTag>
                    </w:p>
                    <w:p w14:paraId="779B45A7" w14:textId="77777777" w:rsidR="00196639" w:rsidRPr="00C35D2B" w:rsidRDefault="00196639" w:rsidP="00196639">
                      <w:pPr>
                        <w:rPr>
                          <w:rFonts w:cs="Arial"/>
                          <w:lang w:val="en"/>
                        </w:rPr>
                      </w:pPr>
                      <w:r w:rsidRPr="00C35D2B">
                        <w:rPr>
                          <w:rFonts w:cs="Arial"/>
                          <w:lang w:val="en"/>
                        </w:rPr>
                        <w:t>W9 2HU</w:t>
                      </w:r>
                    </w:p>
                    <w:p w14:paraId="779B45A8" w14:textId="77777777" w:rsidR="00196639" w:rsidRPr="00C35D2B" w:rsidRDefault="00196639" w:rsidP="00196639">
                      <w:pPr>
                        <w:shd w:val="clear" w:color="auto" w:fill="FFFFFF"/>
                        <w:spacing w:before="240" w:after="240"/>
                        <w:rPr>
                          <w:rFonts w:cs="Arial"/>
                          <w:lang w:val="en"/>
                        </w:rPr>
                      </w:pPr>
                      <w:r w:rsidRPr="00C35D2B">
                        <w:rPr>
                          <w:rFonts w:cs="Arial"/>
                          <w:bCs/>
                          <w:lang w:val="en"/>
                        </w:rPr>
                        <w:t>0845 130 9177</w:t>
                      </w:r>
                      <w:r w:rsidRPr="00C35D2B">
                        <w:rPr>
                          <w:rFonts w:cs="Arial"/>
                          <w:lang w:val="en"/>
                        </w:rPr>
                        <w:t xml:space="preserve"> - 10 a.m. - 4 p.m., Mon-Fri</w:t>
                      </w:r>
                    </w:p>
                    <w:p w14:paraId="779B45A9" w14:textId="77777777" w:rsidR="00196639" w:rsidRPr="00EC1515" w:rsidRDefault="00196639" w:rsidP="00196639">
                      <w:pPr>
                        <w:shd w:val="clear" w:color="auto" w:fill="FFFFFF"/>
                        <w:spacing w:before="240" w:after="240"/>
                        <w:rPr>
                          <w:rFonts w:cs="Arial"/>
                          <w:color w:val="464646"/>
                          <w:lang w:val="en"/>
                        </w:rPr>
                      </w:pPr>
                      <w:r w:rsidRPr="00C35D2B">
                        <w:rPr>
                          <w:rFonts w:cs="Arial"/>
                          <w:lang w:val="en"/>
                        </w:rPr>
                        <w:t>email</w:t>
                      </w:r>
                      <w:r w:rsidRPr="00EC1515">
                        <w:rPr>
                          <w:rFonts w:cs="Arial"/>
                          <w:color w:val="464646"/>
                          <w:lang w:val="en"/>
                        </w:rPr>
                        <w:t xml:space="preserve"> </w:t>
                      </w:r>
                      <w:hyperlink r:id="rId17" w:history="1">
                        <w:r w:rsidRPr="00C35D2B">
                          <w:rPr>
                            <w:rFonts w:cs="Arial"/>
                            <w:color w:val="0000FF"/>
                            <w:lang w:val="en"/>
                          </w:rPr>
                          <w:t>helpline@dlf.org.uk</w:t>
                        </w:r>
                      </w:hyperlink>
                      <w:r w:rsidRPr="00C35D2B">
                        <w:rPr>
                          <w:rFonts w:cs="Arial"/>
                          <w:color w:val="0000FF"/>
                          <w:lang w:val="en"/>
                        </w:rPr>
                        <w:t xml:space="preserve"> </w:t>
                      </w:r>
                    </w:p>
                    <w:p w14:paraId="779B45AA" w14:textId="77777777" w:rsidR="00196639" w:rsidRPr="00EC1515" w:rsidRDefault="00196639" w:rsidP="00196639">
                      <w:pPr>
                        <w:rPr>
                          <w:rFonts w:cs="Arial"/>
                        </w:rPr>
                      </w:pPr>
                    </w:p>
                  </w:txbxContent>
                </v:textbox>
              </v:shape>
            </w:pict>
          </mc:Fallback>
        </mc:AlternateContent>
      </w:r>
    </w:p>
    <w:p w14:paraId="779B4587" w14:textId="77777777" w:rsidR="00196639" w:rsidRDefault="00196639" w:rsidP="00196639"/>
    <w:p w14:paraId="779B4588" w14:textId="77777777" w:rsidR="00196639" w:rsidRDefault="00196639" w:rsidP="00196639"/>
    <w:p w14:paraId="779B4589" w14:textId="77777777" w:rsidR="00196639" w:rsidRDefault="00196639" w:rsidP="00196639"/>
    <w:p w14:paraId="779B458A" w14:textId="77777777" w:rsidR="00196639" w:rsidRDefault="00196639" w:rsidP="00196639"/>
    <w:sectPr w:rsidR="00196639" w:rsidSect="00196639">
      <w:footerReference w:type="even" r:id="rId18"/>
      <w:footerReference w:type="default" r:id="rId19"/>
      <w:pgSz w:w="11906" w:h="16838"/>
      <w:pgMar w:top="1440" w:right="1826"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4593" w14:textId="77777777" w:rsidR="00EB2546" w:rsidRDefault="00EB2546">
      <w:r>
        <w:separator/>
      </w:r>
    </w:p>
  </w:endnote>
  <w:endnote w:type="continuationSeparator" w:id="0">
    <w:p w14:paraId="779B4594" w14:textId="77777777" w:rsidR="00EB2546" w:rsidRDefault="00EB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4595" w14:textId="77777777" w:rsidR="00C35D2B" w:rsidRDefault="00C35D2B" w:rsidP="00B22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B4596" w14:textId="77777777" w:rsidR="00C35D2B" w:rsidRDefault="00C35D2B" w:rsidP="00C35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4597" w14:textId="77777777" w:rsidR="00C35D2B" w:rsidRDefault="00C35D2B" w:rsidP="00B22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207">
      <w:rPr>
        <w:rStyle w:val="PageNumber"/>
        <w:noProof/>
      </w:rPr>
      <w:t>1</w:t>
    </w:r>
    <w:r>
      <w:rPr>
        <w:rStyle w:val="PageNumber"/>
      </w:rPr>
      <w:fldChar w:fldCharType="end"/>
    </w:r>
  </w:p>
  <w:p w14:paraId="779B4598" w14:textId="77777777" w:rsidR="00C35D2B" w:rsidRDefault="00C35D2B" w:rsidP="00C35D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4591" w14:textId="77777777" w:rsidR="00EB2546" w:rsidRDefault="00EB2546">
      <w:r>
        <w:separator/>
      </w:r>
    </w:p>
  </w:footnote>
  <w:footnote w:type="continuationSeparator" w:id="0">
    <w:p w14:paraId="779B4592" w14:textId="77777777" w:rsidR="00EB2546" w:rsidRDefault="00EB2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3091"/>
    <w:multiLevelType w:val="hybridMultilevel"/>
    <w:tmpl w:val="09488D2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32799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39"/>
    <w:rsid w:val="00196639"/>
    <w:rsid w:val="004A54F9"/>
    <w:rsid w:val="00561B65"/>
    <w:rsid w:val="008F33CE"/>
    <w:rsid w:val="00A23649"/>
    <w:rsid w:val="00A36207"/>
    <w:rsid w:val="00AE5C76"/>
    <w:rsid w:val="00B223F7"/>
    <w:rsid w:val="00C35D2B"/>
    <w:rsid w:val="00C87C2F"/>
    <w:rsid w:val="00EB2546"/>
    <w:rsid w:val="00FF50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79B455A"/>
  <w15:chartTrackingRefBased/>
  <w15:docId w15:val="{23E6C011-1E61-4C3A-A45C-471708C9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639"/>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6639"/>
    <w:rPr>
      <w:color w:val="0000CC"/>
      <w:u w:val="single"/>
    </w:rPr>
  </w:style>
  <w:style w:type="paragraph" w:styleId="Header">
    <w:name w:val="header"/>
    <w:basedOn w:val="Normal"/>
    <w:rsid w:val="00196639"/>
    <w:pPr>
      <w:tabs>
        <w:tab w:val="center" w:pos="4153"/>
        <w:tab w:val="right" w:pos="8306"/>
      </w:tabs>
    </w:pPr>
  </w:style>
  <w:style w:type="paragraph" w:styleId="Footer">
    <w:name w:val="footer"/>
    <w:basedOn w:val="Normal"/>
    <w:rsid w:val="00196639"/>
    <w:pPr>
      <w:tabs>
        <w:tab w:val="center" w:pos="4153"/>
        <w:tab w:val="right" w:pos="8306"/>
      </w:tabs>
    </w:pPr>
  </w:style>
  <w:style w:type="character" w:styleId="PageNumber">
    <w:name w:val="page number"/>
    <w:basedOn w:val="DefaultParagraphFont"/>
    <w:rsid w:val="00C35D2B"/>
  </w:style>
  <w:style w:type="paragraph" w:styleId="BalloonText">
    <w:name w:val="Balloon Text"/>
    <w:basedOn w:val="Normal"/>
    <w:semiHidden/>
    <w:rsid w:val="00C35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duct-review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icability.org.uk" TargetMode="External"/><Relationship Id="rId17" Type="http://schemas.openxmlformats.org/officeDocument/2006/relationships/hyperlink" Target="mailto:helpline@dlf.org.uk?subject=Enquiry%20from%20DLF%20website" TargetMode="External"/><Relationship Id="rId2" Type="http://schemas.openxmlformats.org/officeDocument/2006/relationships/customXml" Target="../customXml/item2.xml"/><Relationship Id="rId16" Type="http://schemas.openxmlformats.org/officeDocument/2006/relationships/hyperlink" Target="mailto:helpline@dlf.org.uk?subject=Enquiry%20from%20DLF%20websi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roduct-reviews.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cabil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b7c1d57-e34a-4230-9abd-f024fd5253c3">Template</Status>
    <Owner xmlns="fb7c1d57-e34a-4230-9abd-f024fd5253c3">
      <UserInfo>
        <DisplayName>Jane Miller - AH BDU</DisplayName>
        <AccountId>22</AccountId>
        <AccountType/>
      </UserInfo>
    </Owner>
    <Category xmlns="fb7c1d57-e34a-4230-9abd-f024fd5253c3">SUANS</Category>
    <Createdby xmlns="fb7c1d57-e34a-4230-9abd-f024fd5253c3">
      <UserInfo>
        <DisplayName/>
        <AccountId xsi:nil="true"/>
        <AccountType/>
      </UserInfo>
    </Createdby>
    <lcf76f155ced4ddcb4097134ff3c332f xmlns="fb7c1d57-e34a-4230-9abd-f024fd5253c3">
      <Terms xmlns="http://schemas.microsoft.com/office/infopath/2007/PartnerControls"/>
    </lcf76f155ced4ddcb4097134ff3c332f>
    <TaxCatchAll xmlns="c9d6d276-674a-4e31-8836-596b41f42548" xsi:nil="true"/>
    <Service xmlns="fb7c1d57-e34a-4230-9abd-f024fd5253c3" xsi:nil="true"/>
    <PDFchecked xmlns="fb7c1d57-e34a-4230-9abd-f024fd5253c3" xsi:nil="true"/>
    <Oldlinkschecked xmlns="fb7c1d57-e34a-4230-9abd-f024fd5253c3">true</Oldlinkscheck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440E637C8EF7438554A2CB911F8F61" ma:contentTypeVersion="17" ma:contentTypeDescription="Create a new document." ma:contentTypeScope="" ma:versionID="534195151ce59c3ab4f714cc139980f1">
  <xsd:schema xmlns:xsd="http://www.w3.org/2001/XMLSchema" xmlns:xs="http://www.w3.org/2001/XMLSchema" xmlns:p="http://schemas.microsoft.com/office/2006/metadata/properties" xmlns:ns2="fb7c1d57-e34a-4230-9abd-f024fd5253c3" xmlns:ns3="c9d6d276-674a-4e31-8836-596b41f42548" targetNamespace="http://schemas.microsoft.com/office/2006/metadata/properties" ma:root="true" ma:fieldsID="ee5b2cf630f16210306c1c20bc220a03" ns2:_="" ns3:_="">
    <xsd:import namespace="fb7c1d57-e34a-4230-9abd-f024fd5253c3"/>
    <xsd:import namespace="c9d6d276-674a-4e31-8836-596b41f42548"/>
    <xsd:element name="properties">
      <xsd:complexType>
        <xsd:sequence>
          <xsd:element name="documentManagement">
            <xsd:complexType>
              <xsd:all>
                <xsd:element ref="ns2:Category" minOccurs="0"/>
                <xsd:element ref="ns2:Status" minOccurs="0"/>
                <xsd:element ref="ns2:Owner" minOccurs="0"/>
                <xsd:element ref="ns2:Createdby"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ervice" minOccurs="0"/>
                <xsd:element ref="ns2:PDFchecked" minOccurs="0"/>
                <xsd:element ref="ns2:Oldlinks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1d57-e34a-4230-9abd-f024fd5253c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inistration"/>
          <xsd:enumeration value="Annual performance report"/>
          <xsd:enumeration value="COVID-19"/>
          <xsd:enumeration value="Easy read"/>
          <xsd:enumeration value="Factsheet"/>
          <xsd:enumeration value="FAQs"/>
          <xsd:enumeration value="Form"/>
          <xsd:enumeration value="General"/>
          <xsd:enumeration value="Guidance"/>
          <xsd:enumeration value="Health and Safety"/>
          <xsd:enumeration value="Letter"/>
          <xsd:enumeration value="Monthly performance report"/>
          <xsd:enumeration value="Quarterly performance report"/>
          <xsd:enumeration value="SUANS"/>
          <xsd:enumeration value="SWIFT/AIS"/>
          <xsd:enumeration value="TAF"/>
          <xsd:enumeration value="Telecare Operational Protocols"/>
        </xsd:restriction>
      </xsd:simpleType>
    </xsd:element>
    <xsd:element name="Status" ma:index="9" nillable="true" ma:displayName="Status" ma:default="MOSAIC" ma:format="Dropdown" ma:internalName="Status">
      <xsd:simpleType>
        <xsd:restriction base="dms:Choice">
          <xsd:enumeration value="AIS"/>
          <xsd:enumeration value="BOXI"/>
          <xsd:enumeration value="Briefings"/>
          <xsd:enumeration value="MOSAIC"/>
          <xsd:enumeration value="Policy"/>
          <xsd:enumeration value="Power BI"/>
          <xsd:enumeration value="Swift"/>
          <xsd:enumeration value="Template"/>
        </xsd:restriction>
      </xsd:simpleType>
    </xsd:element>
    <xsd:element name="Owner" ma:index="10" nillable="true" ma:displayName="Owner"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by" ma:index="11"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Service" ma:index="22" nillable="true" ma:displayName="Service" ma:format="Dropdown" ma:internalName="Service">
      <xsd:complexType>
        <xsd:complexContent>
          <xsd:extension base="dms:MultiChoice">
            <xsd:sequence>
              <xsd:element name="Value" maxOccurs="unbounded" minOccurs="0" nillable="true">
                <xsd:simpleType>
                  <xsd:restriction base="dms:Choice">
                    <xsd:enumeration value="Accommodation Solutions"/>
                    <xsd:enumeration value="Admin"/>
                    <xsd:enumeration value="Adaptations"/>
                    <xsd:enumeration value="Adaptive software"/>
                    <xsd:enumeration value="Adult Safeguarding"/>
                    <xsd:enumeration value="Assessments"/>
                    <xsd:enumeration value="Blue Badge"/>
                    <xsd:enumeration value="Care and support planning"/>
                    <xsd:enumeration value="Carers"/>
                    <xsd:enumeration value="Complaints procedure"/>
                    <xsd:enumeration value="Continuing health care"/>
                    <xsd:enumeration value="Contracts"/>
                    <xsd:enumeration value="Core person"/>
                    <xsd:enumeration value="COVID-19"/>
                    <xsd:enumeration value="Deferred Payments"/>
                    <xsd:enumeration value="Direct payments"/>
                    <xsd:enumeration value="End of Life"/>
                    <xsd:enumeration value="Eligibility"/>
                    <xsd:enumeration value="Enablement"/>
                    <xsd:enumeration value="Equality and Diversity"/>
                    <xsd:enumeration value="Equipment"/>
                    <xsd:enumeration value="Finance and charging"/>
                    <xsd:enumeration value="Generic guidance"/>
                    <xsd:enumeration value="Getting started"/>
                    <xsd:enumeration value="Good Practice"/>
                    <xsd:enumeration value="Health and safety"/>
                    <xsd:enumeration value="Homecare"/>
                    <xsd:enumeration value="Housing"/>
                    <xsd:enumeration value="Information and advice"/>
                    <xsd:enumeration value="Learning Disabilities"/>
                    <xsd:enumeration value="Legal"/>
                    <xsd:enumeration value="Lifts"/>
                    <xsd:enumeration value="Management information"/>
                    <xsd:enumeration value="MCA/DOLS"/>
                    <xsd:enumeration value="Medication"/>
                    <xsd:enumeration value="Mental health"/>
                    <xsd:enumeration value="Moving and handling"/>
                    <xsd:enumeration value="NRPF"/>
                    <xsd:enumeration value="Occupational therapy"/>
                    <xsd:enumeration value="Operational"/>
                    <xsd:enumeration value="Ordinary residence"/>
                    <xsd:enumeration value="Outcome Focused Practice"/>
                    <xsd:enumeration value="Performance"/>
                    <xsd:enumeration value="Provisions"/>
                    <xsd:enumeration value="Residential"/>
                    <xsd:enumeration value="Review"/>
                    <xsd:enumeration value="SAR Internal Process"/>
                    <xsd:enumeration value="Sensory"/>
                    <xsd:enumeration value="Shared Lives"/>
                    <xsd:enumeration value="Short Term Pathways"/>
                    <xsd:enumeration value="Staff protocols"/>
                    <xsd:enumeration value="Supporting Independence Service (SIS)"/>
                    <xsd:enumeration value="System support"/>
                    <xsd:enumeration value="Telecare"/>
                    <xsd:enumeration value="Training"/>
                    <xsd:enumeration value="Transition"/>
                    <xsd:enumeration value="Transport"/>
                    <xsd:enumeration value="Wellbeing"/>
                  </xsd:restriction>
                </xsd:simpleType>
              </xsd:element>
            </xsd:sequence>
          </xsd:extension>
        </xsd:complexContent>
      </xsd:complexType>
    </xsd:element>
    <xsd:element name="PDFchecked" ma:index="23" nillable="true" ma:displayName="PDF checked" ma:description="Checked for WAG compliance" ma:format="Dropdown" ma:internalName="PDFchecked">
      <xsd:simpleType>
        <xsd:restriction base="dms:Choice">
          <xsd:enumeration value="Yes"/>
          <xsd:enumeration value="No"/>
          <xsd:enumeration value="Archive"/>
        </xsd:restriction>
      </xsd:simpleType>
    </xsd:element>
    <xsd:element name="Oldlinkschecked" ma:index="24" nillable="true" ma:displayName="Old links checked" ma:default="1" ma:format="Dropdown" ma:internalName="Oldlinks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d6d276-674a-4e31-8836-596b41f4254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ee401de-08f1-4c9d-ae77-a08310df0d17}" ma:internalName="TaxCatchAll" ma:showField="CatchAllData" ma:web="c9d6d276-674a-4e31-8836-596b41f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5F8A3-F0F5-44E7-9259-D09A95E951E1}">
  <ds:schemaRefs>
    <ds:schemaRef ds:uri="http://schemas.microsoft.com/office/2006/metadata/properties"/>
    <ds:schemaRef ds:uri="c9d6d276-674a-4e31-8836-596b41f4254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b7c1d57-e34a-4230-9abd-f024fd5253c3"/>
    <ds:schemaRef ds:uri="http://www.w3.org/XML/1998/namespace"/>
    <ds:schemaRef ds:uri="http://purl.org/dc/dcmitype/"/>
  </ds:schemaRefs>
</ds:datastoreItem>
</file>

<file path=customXml/itemProps2.xml><?xml version="1.0" encoding="utf-8"?>
<ds:datastoreItem xmlns:ds="http://schemas.openxmlformats.org/officeDocument/2006/customXml" ds:itemID="{CDF0C5B9-F3D8-4958-AD35-5B050A30C685}">
  <ds:schemaRefs>
    <ds:schemaRef ds:uri="http://schemas.microsoft.com/sharepoint/v3/contenttype/forms"/>
  </ds:schemaRefs>
</ds:datastoreItem>
</file>

<file path=customXml/itemProps3.xml><?xml version="1.0" encoding="utf-8"?>
<ds:datastoreItem xmlns:ds="http://schemas.openxmlformats.org/officeDocument/2006/customXml" ds:itemID="{ED0EEA5E-37C8-49C7-9519-BCEB09AEB3FC}">
  <ds:schemaRefs>
    <ds:schemaRef ds:uri="http://schemas.microsoft.com/office/2006/metadata/longProperties"/>
  </ds:schemaRefs>
</ds:datastoreItem>
</file>

<file path=customXml/itemProps4.xml><?xml version="1.0" encoding="utf-8"?>
<ds:datastoreItem xmlns:ds="http://schemas.openxmlformats.org/officeDocument/2006/customXml" ds:itemID="{1DBE1C8E-4535-4491-8E32-AEEEF0EB6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1d57-e34a-4230-9abd-f024fd5253c3"/>
    <ds:schemaRef ds:uri="c9d6d276-674a-4e31-8836-596b41f42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2243</CharactersWithSpaces>
  <SharedDoc>false</SharedDoc>
  <HLinks>
    <vt:vector size="18" baseType="variant">
      <vt:variant>
        <vt:i4>6291535</vt:i4>
      </vt:variant>
      <vt:variant>
        <vt:i4>6</vt:i4>
      </vt:variant>
      <vt:variant>
        <vt:i4>0</vt:i4>
      </vt:variant>
      <vt:variant>
        <vt:i4>5</vt:i4>
      </vt:variant>
      <vt:variant>
        <vt:lpwstr>mailto:helpline@dlf.org.uk?subject=Enquiry%20from%20DLF%20website</vt:lpwstr>
      </vt:variant>
      <vt:variant>
        <vt:lpwstr/>
      </vt:variant>
      <vt:variant>
        <vt:i4>7667818</vt:i4>
      </vt:variant>
      <vt:variant>
        <vt:i4>3</vt:i4>
      </vt:variant>
      <vt:variant>
        <vt:i4>0</vt:i4>
      </vt:variant>
      <vt:variant>
        <vt:i4>5</vt:i4>
      </vt:variant>
      <vt:variant>
        <vt:lpwstr>http://www.product-reviews.org.uk/</vt:lpwstr>
      </vt:variant>
      <vt:variant>
        <vt:lpwstr/>
      </vt:variant>
      <vt:variant>
        <vt:i4>5832796</vt:i4>
      </vt:variant>
      <vt:variant>
        <vt:i4>0</vt:i4>
      </vt:variant>
      <vt:variant>
        <vt:i4>0</vt:i4>
      </vt:variant>
      <vt:variant>
        <vt:i4>5</vt:i4>
      </vt:variant>
      <vt:variant>
        <vt:lpwstr>http://www.ricability.org.uk/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SUAN Door release with Intercom April 2015</dc:title>
  <dc:subject>;#Occupational therapy;#</dc:subject>
  <dc:creator>Wendy Jackson</dc:creator>
  <cp:keywords/>
  <dc:description/>
  <cp:lastModifiedBy>Francesca Collins - AH BDU</cp:lastModifiedBy>
  <cp:revision>2</cp:revision>
  <cp:lastPrinted>2010-10-25T21:10:00Z</cp:lastPrinted>
  <dcterms:created xsi:type="dcterms:W3CDTF">2023-07-06T08:54:00Z</dcterms:created>
  <dcterms:modified xsi:type="dcterms:W3CDTF">2023-07-06T08:54:00Z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HDA2S5J67HAM-178-31</vt:lpwstr>
  </property>
  <property fmtid="{D5CDD505-2E9C-101B-9397-08002B2CF9AE}" pid="3" name="_dlc_DocIdItemGuid">
    <vt:lpwstr>5d2b6354-1114-40dd-8f1e-64e9f317389c</vt:lpwstr>
  </property>
  <property fmtid="{D5CDD505-2E9C-101B-9397-08002B2CF9AE}" pid="4" name="_dlc_DocIdUrl">
    <vt:lpwstr>http://knet/directorate/SCHW-documents/_layouts/DocIdRedir.aspx?ID=HDA2S5J67HAM-178-31, HDA2S5J67HAM-178-31</vt:lpwstr>
  </property>
  <property fmtid="{D5CDD505-2E9C-101B-9397-08002B2CF9AE}" pid="5" name="display_urn:schemas-microsoft-com:office:office#ReportOwner">
    <vt:lpwstr>Miller, Jane - SC OPPD</vt:lpwstr>
  </property>
  <property fmtid="{D5CDD505-2E9C-101B-9397-08002B2CF9AE}" pid="6" name="ReportOwner">
    <vt:lpwstr>58</vt:lpwstr>
  </property>
  <property fmtid="{D5CDD505-2E9C-101B-9397-08002B2CF9AE}" pid="7" name="Category0">
    <vt:lpwstr>15</vt:lpwstr>
  </property>
  <property fmtid="{D5CDD505-2E9C-101B-9397-08002B2CF9AE}" pid="8" name="Send to Archive">
    <vt:lpwstr>No</vt:lpwstr>
  </property>
  <property fmtid="{D5CDD505-2E9C-101B-9397-08002B2CF9AE}" pid="9" name="Status">
    <vt:lpwstr>;#Template;#</vt:lpwstr>
  </property>
  <property fmtid="{D5CDD505-2E9C-101B-9397-08002B2CF9AE}" pid="10" name="Subject0">
    <vt:lpwstr>11</vt:lpwstr>
  </property>
  <property fmtid="{D5CDD505-2E9C-101B-9397-08002B2CF9AE}" pid="11" name="WorkflowChangePath">
    <vt:lpwstr>eea94460-9d34-489b-af6a-96536cbcb0e8,4;</vt:lpwstr>
  </property>
  <property fmtid="{D5CDD505-2E9C-101B-9397-08002B2CF9AE}" pid="12" name="Owner">
    <vt:lpwstr>Jane Miller</vt:lpwstr>
  </property>
  <property fmtid="{D5CDD505-2E9C-101B-9397-08002B2CF9AE}" pid="13" name="Category">
    <vt:lpwstr>;#SUANS;#</vt:lpwstr>
  </property>
  <property fmtid="{D5CDD505-2E9C-101B-9397-08002B2CF9AE}" pid="14" name="Last modified0">
    <vt:lpwstr/>
  </property>
  <property fmtid="{D5CDD505-2E9C-101B-9397-08002B2CF9AE}" pid="15" name="ContentTypeId">
    <vt:lpwstr>0x010100FA440E637C8EF7438554A2CB911F8F61</vt:lpwstr>
  </property>
  <property fmtid="{D5CDD505-2E9C-101B-9397-08002B2CF9AE}" pid="16" name="MediaServiceImageTags">
    <vt:lpwstr/>
  </property>
</Properties>
</file>