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5F2B" w14:textId="77777777" w:rsidR="00B408DB" w:rsidRPr="00FC347B" w:rsidRDefault="00B408DB" w:rsidP="0036224A">
      <w:pPr>
        <w:jc w:val="both"/>
      </w:pPr>
    </w:p>
    <w:p w14:paraId="403CA793" w14:textId="77777777" w:rsidR="00B408DB" w:rsidRPr="0036224A" w:rsidRDefault="00B408DB" w:rsidP="0036224A">
      <w:pPr>
        <w:jc w:val="both"/>
      </w:pPr>
      <w:r w:rsidRPr="0036224A">
        <w:rPr>
          <w:noProof/>
        </w:rPr>
        <w:drawing>
          <wp:anchor distT="0" distB="0" distL="114300" distR="114300" simplePos="0" relativeHeight="251659264" behindDoc="0" locked="0" layoutInCell="1" allowOverlap="1" wp14:anchorId="035FF4C4" wp14:editId="133DB76E">
            <wp:simplePos x="0" y="0"/>
            <wp:positionH relativeFrom="page">
              <wp:posOffset>5267133</wp:posOffset>
            </wp:positionH>
            <wp:positionV relativeFrom="paragraph">
              <wp:posOffset>191135</wp:posOffset>
            </wp:positionV>
            <wp:extent cx="1931670" cy="1073785"/>
            <wp:effectExtent l="0" t="0" r="0" b="0"/>
            <wp:wrapSquare wrapText="bothSides"/>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167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lang w:val="en-US"/>
        </w:rPr>
        <w:object w:dxaOrig="1440" w:dyaOrig="1440" w14:anchorId="1DA1B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65pt;width:312.3pt;height:86.25pt;z-index:251660288;mso-position-horizontal-relative:text;mso-position-vertical-relative:text;mso-width-relative:page;mso-height-relative:page">
            <v:imagedata r:id="rId10" o:title=""/>
            <w10:wrap type="square"/>
          </v:shape>
          <o:OLEObject Type="Embed" ProgID="PBrush" ShapeID="_x0000_s1026" DrawAspect="Content" ObjectID="_1750587810" r:id="rId11"/>
        </w:object>
      </w:r>
    </w:p>
    <w:p w14:paraId="71F579A8" w14:textId="77777777" w:rsidR="00B408DB" w:rsidRPr="0036224A" w:rsidRDefault="00B408DB" w:rsidP="0036224A">
      <w:pPr>
        <w:jc w:val="center"/>
      </w:pPr>
    </w:p>
    <w:tbl>
      <w:tblPr>
        <w:tblW w:w="0" w:type="auto"/>
        <w:jc w:val="center"/>
        <w:tblLayout w:type="fixed"/>
        <w:tblCellMar>
          <w:top w:w="60" w:type="dxa"/>
          <w:left w:w="60" w:type="dxa"/>
          <w:bottom w:w="60" w:type="dxa"/>
          <w:right w:w="60" w:type="dxa"/>
        </w:tblCellMar>
        <w:tblLook w:val="0000" w:firstRow="0" w:lastRow="0" w:firstColumn="0" w:lastColumn="0" w:noHBand="0" w:noVBand="0"/>
      </w:tblPr>
      <w:tblGrid>
        <w:gridCol w:w="7676"/>
        <w:gridCol w:w="1072"/>
      </w:tblGrid>
      <w:tr w:rsidR="00FC347B" w:rsidRPr="0036224A" w14:paraId="129E8BE8" w14:textId="77777777" w:rsidTr="003A200C">
        <w:trPr>
          <w:jc w:val="center"/>
        </w:trPr>
        <w:tc>
          <w:tcPr>
            <w:tcW w:w="7676" w:type="dxa"/>
            <w:shd w:val="clear" w:color="auto" w:fill="auto"/>
          </w:tcPr>
          <w:p w14:paraId="71491844" w14:textId="77777777" w:rsidR="00B408DB" w:rsidRPr="0036224A" w:rsidRDefault="00B408DB" w:rsidP="0036224A">
            <w:pPr>
              <w:jc w:val="both"/>
            </w:pPr>
            <w:r w:rsidRPr="0036224A">
              <w:br w:type="page"/>
            </w:r>
            <w:r w:rsidRPr="0036224A">
              <w:rPr>
                <w:rStyle w:val="Hyperlink"/>
                <w:rFonts w:ascii="Arial" w:hAnsi="Arial" w:cs="Arial"/>
                <w:color w:val="auto"/>
              </w:rPr>
              <w:t xml:space="preserve"> </w:t>
            </w:r>
          </w:p>
          <w:p w14:paraId="1C34DAD2" w14:textId="77777777" w:rsidR="00B408DB" w:rsidRPr="0036224A" w:rsidRDefault="00B408DB" w:rsidP="0036224A">
            <w:pPr>
              <w:jc w:val="both"/>
            </w:pPr>
          </w:p>
          <w:p w14:paraId="32BB7658" w14:textId="77777777" w:rsidR="00B408DB" w:rsidRPr="0036224A" w:rsidRDefault="00B408DB" w:rsidP="0036224A">
            <w:pPr>
              <w:jc w:val="both"/>
              <w:rPr>
                <w:rStyle w:val="Hyperlink"/>
                <w:rFonts w:ascii="Arial" w:hAnsi="Arial" w:cs="Arial"/>
                <w:color w:val="auto"/>
              </w:rPr>
            </w:pPr>
          </w:p>
        </w:tc>
        <w:tc>
          <w:tcPr>
            <w:tcW w:w="1072" w:type="dxa"/>
            <w:shd w:val="clear" w:color="auto" w:fill="auto"/>
          </w:tcPr>
          <w:p w14:paraId="5CB7CF74" w14:textId="77777777" w:rsidR="00B408DB" w:rsidRPr="0036224A" w:rsidRDefault="00B408DB" w:rsidP="0036224A">
            <w:pPr>
              <w:snapToGrid w:val="0"/>
              <w:jc w:val="both"/>
              <w:rPr>
                <w:rFonts w:ascii="Arial" w:hAnsi="Arial" w:cs="Arial"/>
              </w:rPr>
            </w:pPr>
          </w:p>
        </w:tc>
      </w:tr>
      <w:tr w:rsidR="00FC347B" w:rsidRPr="0036224A" w14:paraId="1BB17EF3" w14:textId="77777777" w:rsidTr="003A200C">
        <w:trPr>
          <w:jc w:val="center"/>
        </w:trPr>
        <w:tc>
          <w:tcPr>
            <w:tcW w:w="7676" w:type="dxa"/>
            <w:shd w:val="clear" w:color="auto" w:fill="auto"/>
          </w:tcPr>
          <w:p w14:paraId="6769F2EF" w14:textId="77777777" w:rsidR="00B408DB" w:rsidRPr="0036224A" w:rsidRDefault="00B408DB" w:rsidP="0036224A">
            <w:pPr>
              <w:jc w:val="center"/>
              <w:rPr>
                <w:rFonts w:ascii="Tahoma" w:hAnsi="Tahoma" w:cs="Tahoma"/>
                <w:sz w:val="44"/>
                <w:szCs w:val="44"/>
              </w:rPr>
            </w:pPr>
            <w:r w:rsidRPr="0036224A">
              <w:rPr>
                <w:rFonts w:ascii="Tahoma" w:hAnsi="Tahoma" w:cs="Tahoma"/>
                <w:sz w:val="44"/>
                <w:szCs w:val="44"/>
              </w:rPr>
              <w:t>Sheffield City Council</w:t>
            </w:r>
          </w:p>
          <w:p w14:paraId="6699A8BE" w14:textId="77777777" w:rsidR="00B408DB" w:rsidRPr="0036224A" w:rsidRDefault="00B408DB" w:rsidP="0036224A">
            <w:pPr>
              <w:jc w:val="center"/>
              <w:rPr>
                <w:rFonts w:ascii="Tahoma" w:hAnsi="Tahoma" w:cs="Tahoma"/>
                <w:sz w:val="44"/>
                <w:szCs w:val="44"/>
              </w:rPr>
            </w:pPr>
            <w:r w:rsidRPr="0036224A">
              <w:rPr>
                <w:rFonts w:ascii="Tahoma" w:hAnsi="Tahoma" w:cs="Tahoma"/>
                <w:sz w:val="44"/>
                <w:szCs w:val="44"/>
              </w:rPr>
              <w:t>Fostering Service</w:t>
            </w:r>
          </w:p>
          <w:p w14:paraId="2FEB6CC6" w14:textId="77777777" w:rsidR="00B408DB" w:rsidRPr="0036224A" w:rsidRDefault="00B408DB" w:rsidP="0036224A">
            <w:pPr>
              <w:jc w:val="center"/>
              <w:rPr>
                <w:rFonts w:ascii="Tahoma" w:hAnsi="Tahoma" w:cs="Tahoma"/>
                <w:sz w:val="44"/>
                <w:szCs w:val="44"/>
              </w:rPr>
            </w:pPr>
          </w:p>
          <w:p w14:paraId="75B8A30C" w14:textId="77777777" w:rsidR="00B408DB" w:rsidRPr="0036224A" w:rsidRDefault="00B408DB" w:rsidP="0036224A">
            <w:pPr>
              <w:jc w:val="center"/>
              <w:rPr>
                <w:rFonts w:ascii="Tahoma" w:hAnsi="Tahoma" w:cs="Tahoma"/>
                <w:sz w:val="44"/>
                <w:szCs w:val="44"/>
              </w:rPr>
            </w:pPr>
          </w:p>
          <w:p w14:paraId="3D61920F" w14:textId="77777777" w:rsidR="008B0EB9" w:rsidRPr="0036224A" w:rsidRDefault="00B408DB" w:rsidP="0036224A">
            <w:pPr>
              <w:jc w:val="center"/>
              <w:rPr>
                <w:rFonts w:ascii="Tahoma" w:hAnsi="Tahoma" w:cs="Tahoma"/>
                <w:b/>
                <w:bCs/>
                <w:sz w:val="52"/>
                <w:szCs w:val="52"/>
              </w:rPr>
            </w:pPr>
            <w:r w:rsidRPr="0036224A">
              <w:rPr>
                <w:rFonts w:ascii="Tahoma" w:hAnsi="Tahoma" w:cs="Tahoma"/>
                <w:b/>
                <w:bCs/>
                <w:sz w:val="52"/>
                <w:szCs w:val="52"/>
              </w:rPr>
              <w:t xml:space="preserve">Policy on </w:t>
            </w:r>
            <w:r w:rsidR="008B0EB9" w:rsidRPr="0036224A">
              <w:rPr>
                <w:rFonts w:ascii="Tahoma" w:hAnsi="Tahoma" w:cs="Tahoma"/>
                <w:b/>
                <w:bCs/>
                <w:sz w:val="52"/>
                <w:szCs w:val="52"/>
              </w:rPr>
              <w:t xml:space="preserve">Foster Carers </w:t>
            </w:r>
          </w:p>
          <w:p w14:paraId="4753E943" w14:textId="637C94B3" w:rsidR="00B408DB" w:rsidRPr="0036224A" w:rsidRDefault="008B0EB9" w:rsidP="0036224A">
            <w:pPr>
              <w:jc w:val="center"/>
              <w:rPr>
                <w:rFonts w:ascii="Tahoma" w:hAnsi="Tahoma" w:cs="Tahoma"/>
                <w:b/>
                <w:bCs/>
                <w:sz w:val="52"/>
                <w:szCs w:val="52"/>
              </w:rPr>
            </w:pPr>
            <w:r w:rsidRPr="0036224A">
              <w:rPr>
                <w:rFonts w:ascii="Tahoma" w:hAnsi="Tahoma" w:cs="Tahoma"/>
                <w:b/>
                <w:bCs/>
                <w:sz w:val="52"/>
                <w:szCs w:val="52"/>
              </w:rPr>
              <w:t>Taking Time Off</w:t>
            </w:r>
          </w:p>
          <w:p w14:paraId="79288A60" w14:textId="77777777" w:rsidR="00B408DB" w:rsidRPr="0036224A" w:rsidRDefault="00B408DB" w:rsidP="0036224A">
            <w:pPr>
              <w:jc w:val="center"/>
              <w:rPr>
                <w:rFonts w:ascii="Tahoma" w:hAnsi="Tahoma" w:cs="Tahoma"/>
                <w:sz w:val="44"/>
                <w:szCs w:val="44"/>
              </w:rPr>
            </w:pPr>
          </w:p>
          <w:p w14:paraId="23517951" w14:textId="77777777" w:rsidR="00B408DB" w:rsidRPr="0036224A" w:rsidRDefault="00B408DB" w:rsidP="0036224A">
            <w:pPr>
              <w:jc w:val="center"/>
              <w:rPr>
                <w:rFonts w:ascii="Tahoma" w:hAnsi="Tahoma" w:cs="Tahoma"/>
                <w:sz w:val="44"/>
                <w:szCs w:val="44"/>
              </w:rPr>
            </w:pPr>
          </w:p>
          <w:p w14:paraId="1671CD8D" w14:textId="26E76394" w:rsidR="008B0EB9" w:rsidRPr="0036224A" w:rsidRDefault="008B0EB9" w:rsidP="0036224A">
            <w:pPr>
              <w:jc w:val="center"/>
              <w:rPr>
                <w:rFonts w:ascii="Tahoma" w:hAnsi="Tahoma" w:cs="Tahoma"/>
                <w:sz w:val="44"/>
                <w:szCs w:val="44"/>
              </w:rPr>
            </w:pPr>
          </w:p>
          <w:p w14:paraId="15E3F7F0" w14:textId="06B47636" w:rsidR="008B0EB9" w:rsidRPr="0036224A" w:rsidRDefault="008B0EB9" w:rsidP="0036224A">
            <w:pPr>
              <w:jc w:val="center"/>
              <w:rPr>
                <w:rFonts w:ascii="Tahoma" w:hAnsi="Tahoma" w:cs="Tahoma"/>
                <w:sz w:val="44"/>
                <w:szCs w:val="44"/>
              </w:rPr>
            </w:pPr>
          </w:p>
          <w:p w14:paraId="5427A100" w14:textId="77777777" w:rsidR="004515BF" w:rsidRPr="0036224A" w:rsidRDefault="004515BF" w:rsidP="0036224A">
            <w:pPr>
              <w:jc w:val="center"/>
              <w:rPr>
                <w:rFonts w:ascii="Tahoma" w:hAnsi="Tahoma" w:cs="Tahoma"/>
                <w:sz w:val="44"/>
                <w:szCs w:val="44"/>
              </w:rPr>
            </w:pPr>
          </w:p>
          <w:p w14:paraId="2CF818F0" w14:textId="5B4B11B2" w:rsidR="00B408DB" w:rsidRPr="0036224A" w:rsidRDefault="00417E89" w:rsidP="0036224A">
            <w:pPr>
              <w:jc w:val="center"/>
            </w:pPr>
            <w:r>
              <w:rPr>
                <w:rFonts w:ascii="Tahoma" w:hAnsi="Tahoma" w:cs="Tahoma"/>
                <w:sz w:val="44"/>
                <w:szCs w:val="44"/>
              </w:rPr>
              <w:t>April</w:t>
            </w:r>
            <w:r w:rsidR="00B408DB" w:rsidRPr="0036224A">
              <w:rPr>
                <w:rFonts w:ascii="Tahoma" w:hAnsi="Tahoma" w:cs="Tahoma"/>
                <w:sz w:val="44"/>
                <w:szCs w:val="44"/>
              </w:rPr>
              <w:t xml:space="preserve"> 202</w:t>
            </w:r>
            <w:r w:rsidR="00E21B94" w:rsidRPr="0036224A">
              <w:rPr>
                <w:rFonts w:ascii="Tahoma" w:hAnsi="Tahoma" w:cs="Tahoma"/>
                <w:sz w:val="44"/>
                <w:szCs w:val="44"/>
              </w:rPr>
              <w:t>3</w:t>
            </w:r>
          </w:p>
        </w:tc>
        <w:tc>
          <w:tcPr>
            <w:tcW w:w="1072" w:type="dxa"/>
            <w:shd w:val="clear" w:color="auto" w:fill="auto"/>
          </w:tcPr>
          <w:p w14:paraId="44E18B80" w14:textId="77777777" w:rsidR="00B408DB" w:rsidRPr="0036224A" w:rsidRDefault="00B408DB" w:rsidP="0036224A">
            <w:pPr>
              <w:snapToGrid w:val="0"/>
              <w:jc w:val="both"/>
              <w:rPr>
                <w:rFonts w:ascii="Arial" w:hAnsi="Arial" w:cs="Arial"/>
              </w:rPr>
            </w:pPr>
          </w:p>
        </w:tc>
      </w:tr>
    </w:tbl>
    <w:p w14:paraId="693F4A96" w14:textId="7422DF49" w:rsidR="00F44461" w:rsidRPr="0036224A" w:rsidRDefault="00F30A90" w:rsidP="0036224A">
      <w:pPr>
        <w:pStyle w:val="Heading2"/>
        <w:widowControl w:val="0"/>
        <w:autoSpaceDE w:val="0"/>
        <w:autoSpaceDN w:val="0"/>
        <w:spacing w:before="180" w:beforeAutospacing="0" w:after="0" w:afterAutospacing="0"/>
        <w:jc w:val="both"/>
        <w:rPr>
          <w:rFonts w:ascii="Tahoma" w:eastAsia="Tahoma" w:hAnsi="Tahoma" w:cs="Tahoma"/>
          <w:w w:val="85"/>
          <w:sz w:val="28"/>
          <w:szCs w:val="28"/>
          <w:lang w:val="en-US" w:eastAsia="en-US"/>
        </w:rPr>
      </w:pPr>
      <w:r w:rsidRPr="0036224A">
        <w:rPr>
          <w:rFonts w:ascii="Tahoma" w:eastAsia="Tahoma" w:hAnsi="Tahoma" w:cs="Tahoma"/>
          <w:w w:val="85"/>
          <w:sz w:val="28"/>
          <w:szCs w:val="28"/>
          <w:lang w:val="en-US" w:eastAsia="en-US"/>
        </w:rPr>
        <w:lastRenderedPageBreak/>
        <w:t>Paid Holiday</w:t>
      </w:r>
    </w:p>
    <w:p w14:paraId="1B9CDB69" w14:textId="063F59B9" w:rsidR="001853CF" w:rsidRPr="0036224A" w:rsidRDefault="00F44461" w:rsidP="0036224A">
      <w:pPr>
        <w:pStyle w:val="BodyText"/>
        <w:spacing w:before="104" w:line="252" w:lineRule="auto"/>
        <w:jc w:val="both"/>
      </w:pPr>
      <w:r w:rsidRPr="0036224A">
        <w:t>In Sheffield City Council we are proud that our foster carers act as good parents and whe</w:t>
      </w:r>
      <w:r w:rsidR="00E04C1F" w:rsidRPr="0036224A">
        <w:t>n</w:t>
      </w:r>
      <w:r w:rsidRPr="0036224A">
        <w:t xml:space="preserve">ever possible take children in their care on holidays with them to give them opportunities, fun and new experiences </w:t>
      </w:r>
      <w:r w:rsidR="000E4D28" w:rsidRPr="0036224A">
        <w:t>as</w:t>
      </w:r>
      <w:r w:rsidRPr="0036224A">
        <w:t xml:space="preserve"> they </w:t>
      </w:r>
      <w:r w:rsidR="007C3D91" w:rsidRPr="0036224A">
        <w:t xml:space="preserve">would </w:t>
      </w:r>
      <w:r w:rsidR="000E4D28" w:rsidRPr="0036224A">
        <w:t xml:space="preserve">do </w:t>
      </w:r>
      <w:r w:rsidR="0009158B" w:rsidRPr="0036224A">
        <w:t xml:space="preserve">with </w:t>
      </w:r>
      <w:r w:rsidRPr="0036224A">
        <w:t>their own children. However</w:t>
      </w:r>
      <w:r w:rsidR="007B1B19" w:rsidRPr="0036224A">
        <w:t>,</w:t>
      </w:r>
      <w:r w:rsidRPr="0036224A">
        <w:t xml:space="preserve"> there are circumstances when this is not possible, and because of this, foster carers </w:t>
      </w:r>
      <w:r w:rsidR="008A2B5A" w:rsidRPr="0036224A">
        <w:t xml:space="preserve">with a child placed with them </w:t>
      </w:r>
      <w:r w:rsidRPr="0036224A">
        <w:t xml:space="preserve">can access up to 14 nights </w:t>
      </w:r>
      <w:r w:rsidR="000A3B26" w:rsidRPr="0036224A">
        <w:t>‘</w:t>
      </w:r>
      <w:r w:rsidR="00C9182C" w:rsidRPr="0036224A">
        <w:t>paid</w:t>
      </w:r>
      <w:r w:rsidR="000A3B26" w:rsidRPr="0036224A">
        <w:t xml:space="preserve">’ </w:t>
      </w:r>
      <w:r w:rsidR="0045772F" w:rsidRPr="0036224A">
        <w:t>holiday</w:t>
      </w:r>
      <w:r w:rsidR="000A3B26" w:rsidRPr="0036224A">
        <w:t xml:space="preserve"> </w:t>
      </w:r>
      <w:r w:rsidRPr="0036224A">
        <w:t>per year</w:t>
      </w:r>
      <w:r w:rsidR="007D42C0" w:rsidRPr="0036224A">
        <w:t xml:space="preserve"> (from 1st April to 31st March) </w:t>
      </w:r>
      <w:r w:rsidR="007C3D91" w:rsidRPr="0036224A">
        <w:t xml:space="preserve">when </w:t>
      </w:r>
      <w:r w:rsidR="00CF78B1" w:rsidRPr="0036224A">
        <w:t>they have time off</w:t>
      </w:r>
      <w:r w:rsidRPr="0036224A">
        <w:t xml:space="preserve"> without the child</w:t>
      </w:r>
      <w:r w:rsidR="005E54BA" w:rsidRPr="0036224A">
        <w:t>(ren)</w:t>
      </w:r>
      <w:r w:rsidR="002E2CDB" w:rsidRPr="0036224A">
        <w:t xml:space="preserve"> in their care</w:t>
      </w:r>
      <w:r w:rsidR="000A3B26" w:rsidRPr="0036224A">
        <w:t>.</w:t>
      </w:r>
    </w:p>
    <w:p w14:paraId="7A1427CD" w14:textId="7411550E" w:rsidR="00D3398C" w:rsidRPr="0036224A" w:rsidRDefault="009F50D0" w:rsidP="0036224A">
      <w:pPr>
        <w:pStyle w:val="BodyText"/>
        <w:spacing w:before="104" w:line="252" w:lineRule="auto"/>
        <w:jc w:val="both"/>
      </w:pPr>
      <w:r w:rsidRPr="0036224A">
        <w:t xml:space="preserve">Before taking their </w:t>
      </w:r>
      <w:r w:rsidR="002A45D0" w:rsidRPr="0036224A">
        <w:t>paid holiday</w:t>
      </w:r>
      <w:r w:rsidRPr="0036224A">
        <w:t>, foster carers can</w:t>
      </w:r>
      <w:r w:rsidR="007665D3" w:rsidRPr="0036224A">
        <w:t xml:space="preserve"> choose to do one of the following</w:t>
      </w:r>
      <w:r w:rsidR="00F640CF" w:rsidRPr="0036224A">
        <w:t>:</w:t>
      </w:r>
    </w:p>
    <w:p w14:paraId="47001FC7" w14:textId="0E43EBDE" w:rsidR="000A3B26" w:rsidRPr="0036224A" w:rsidRDefault="00746D77" w:rsidP="0036224A">
      <w:pPr>
        <w:pStyle w:val="BodyText"/>
        <w:numPr>
          <w:ilvl w:val="0"/>
          <w:numId w:val="9"/>
        </w:numPr>
        <w:spacing w:before="104" w:line="252" w:lineRule="auto"/>
        <w:jc w:val="both"/>
      </w:pPr>
      <w:r w:rsidRPr="0036224A">
        <w:t>P</w:t>
      </w:r>
      <w:r w:rsidR="003B3963" w:rsidRPr="0036224A">
        <w:t>ropose that</w:t>
      </w:r>
      <w:r w:rsidR="00D3398C" w:rsidRPr="0036224A">
        <w:t xml:space="preserve"> </w:t>
      </w:r>
      <w:r w:rsidR="00D74B1A" w:rsidRPr="0036224A">
        <w:t xml:space="preserve">in their absence </w:t>
      </w:r>
      <w:r w:rsidR="004945E1" w:rsidRPr="0036224A">
        <w:t xml:space="preserve">the child </w:t>
      </w:r>
      <w:r w:rsidR="0008667F" w:rsidRPr="0036224A">
        <w:t>placed with them</w:t>
      </w:r>
      <w:r w:rsidR="004945E1" w:rsidRPr="0036224A">
        <w:t xml:space="preserve"> is cared for by their own </w:t>
      </w:r>
      <w:r w:rsidR="004354A8" w:rsidRPr="0036224A">
        <w:t>family/</w:t>
      </w:r>
      <w:r w:rsidR="004945E1" w:rsidRPr="0036224A">
        <w:t>support network</w:t>
      </w:r>
      <w:r w:rsidR="004354A8" w:rsidRPr="0036224A">
        <w:t xml:space="preserve"> (</w:t>
      </w:r>
      <w:proofErr w:type="gramStart"/>
      <w:r w:rsidR="004354A8" w:rsidRPr="0036224A">
        <w:t>e.g.</w:t>
      </w:r>
      <w:proofErr w:type="gramEnd"/>
      <w:r w:rsidR="004354A8" w:rsidRPr="0036224A">
        <w:t xml:space="preserve"> carer’s parents, aunt)</w:t>
      </w:r>
      <w:r w:rsidR="0021166F" w:rsidRPr="0036224A">
        <w:t xml:space="preserve"> </w:t>
      </w:r>
      <w:r w:rsidR="00A00629" w:rsidRPr="0036224A">
        <w:t xml:space="preserve">which can take place in </w:t>
      </w:r>
      <w:r w:rsidR="00463063" w:rsidRPr="0036224A">
        <w:t>the family/support network’s</w:t>
      </w:r>
      <w:r w:rsidR="00A00629" w:rsidRPr="0036224A">
        <w:t xml:space="preserve"> house or the main carer’s </w:t>
      </w:r>
      <w:r w:rsidR="00917056" w:rsidRPr="0036224A">
        <w:t xml:space="preserve">own </w:t>
      </w:r>
      <w:r w:rsidR="00A00629" w:rsidRPr="0036224A">
        <w:t>house</w:t>
      </w:r>
      <w:r w:rsidR="004945E1" w:rsidRPr="0036224A">
        <w:t xml:space="preserve">. </w:t>
      </w:r>
      <w:r w:rsidR="0008667F" w:rsidRPr="0036224A">
        <w:t>In this case, the main carer will be paid 'Family Support Care Payment'</w:t>
      </w:r>
      <w:r w:rsidR="00400CB6" w:rsidRPr="0036224A">
        <w:t xml:space="preserve"> pro rata</w:t>
      </w:r>
      <w:r w:rsidR="0008667F" w:rsidRPr="0036224A">
        <w:t xml:space="preserve"> </w:t>
      </w:r>
      <w:r w:rsidR="00DE198C" w:rsidRPr="0036224A">
        <w:t>(</w:t>
      </w:r>
      <w:r w:rsidR="0008667F" w:rsidRPr="0036224A">
        <w:t xml:space="preserve">which </w:t>
      </w:r>
      <w:r w:rsidR="00A728B0" w:rsidRPr="0036224A">
        <w:t>is given</w:t>
      </w:r>
      <w:r w:rsidR="00885BB0" w:rsidRPr="0036224A">
        <w:t xml:space="preserve"> </w:t>
      </w:r>
      <w:r w:rsidR="00770315" w:rsidRPr="0036224A">
        <w:t>to fund this arrangement</w:t>
      </w:r>
      <w:r w:rsidR="00DE198C" w:rsidRPr="0036224A">
        <w:t>)</w:t>
      </w:r>
      <w:r w:rsidR="00770315" w:rsidRPr="0036224A">
        <w:t xml:space="preserve"> </w:t>
      </w:r>
      <w:r w:rsidR="007665D3" w:rsidRPr="0036224A">
        <w:t xml:space="preserve">plus </w:t>
      </w:r>
      <w:r w:rsidR="00770315" w:rsidRPr="0036224A">
        <w:t>their</w:t>
      </w:r>
      <w:r w:rsidR="00F640CF" w:rsidRPr="0036224A">
        <w:t xml:space="preserve"> usual</w:t>
      </w:r>
      <w:r w:rsidR="00770315" w:rsidRPr="0036224A">
        <w:t xml:space="preserve"> 'Weekly Skill Level Fee'</w:t>
      </w:r>
      <w:r w:rsidR="0008667F" w:rsidRPr="0036224A">
        <w:t>. The foster carer will not be paid their 'Weekly Fostering Allowance'.</w:t>
      </w:r>
    </w:p>
    <w:p w14:paraId="7AD84C05" w14:textId="4539A8F8" w:rsidR="000A3B26" w:rsidRPr="0036224A" w:rsidRDefault="00746D77" w:rsidP="0036224A">
      <w:pPr>
        <w:pStyle w:val="BodyText"/>
        <w:numPr>
          <w:ilvl w:val="0"/>
          <w:numId w:val="9"/>
        </w:numPr>
        <w:spacing w:before="104" w:line="252" w:lineRule="auto"/>
        <w:jc w:val="both"/>
      </w:pPr>
      <w:r w:rsidRPr="0036224A">
        <w:t>R</w:t>
      </w:r>
      <w:r w:rsidR="00D74B1A" w:rsidRPr="0036224A">
        <w:t xml:space="preserve">equest that in their absence an alternative foster carer </w:t>
      </w:r>
      <w:r w:rsidRPr="0036224A">
        <w:t xml:space="preserve">identified by the Fostering Service </w:t>
      </w:r>
      <w:r w:rsidR="00D74B1A" w:rsidRPr="0036224A">
        <w:t>looks after the child</w:t>
      </w:r>
      <w:r w:rsidR="00F07E3D" w:rsidRPr="0036224A">
        <w:t xml:space="preserve"> (</w:t>
      </w:r>
      <w:proofErr w:type="gramStart"/>
      <w:r w:rsidR="00F07E3D" w:rsidRPr="0036224A">
        <w:t>i.e.</w:t>
      </w:r>
      <w:proofErr w:type="gramEnd"/>
      <w:r w:rsidR="00F07E3D" w:rsidRPr="0036224A">
        <w:t xml:space="preserve"> the alternative foster carer will be providing ‘holiday care’). </w:t>
      </w:r>
      <w:r w:rsidR="00BA2C05" w:rsidRPr="0036224A">
        <w:t>In this case, the main carer will be paid their usual 'Weekly Skill Level Fee' but not their 'Weekly Fostering Allowance'</w:t>
      </w:r>
      <w:r w:rsidR="006E220A" w:rsidRPr="0036224A">
        <w:t xml:space="preserve"> as this will be paid to the carer providing holiday care for the child. </w:t>
      </w:r>
    </w:p>
    <w:p w14:paraId="2A02E408" w14:textId="2C5A9216" w:rsidR="004D19BE" w:rsidRDefault="00730AD9" w:rsidP="0036224A">
      <w:pPr>
        <w:pStyle w:val="BodyText"/>
        <w:spacing w:before="104" w:line="252" w:lineRule="auto"/>
        <w:jc w:val="both"/>
      </w:pPr>
      <w:r w:rsidRPr="0036224A">
        <w:t xml:space="preserve">Any such arrangements need to be agreed </w:t>
      </w:r>
      <w:r w:rsidR="00A621C2">
        <w:t xml:space="preserve">upon </w:t>
      </w:r>
      <w:r w:rsidRPr="0036224A">
        <w:t>by the fostering social worker and the child’s social worker</w:t>
      </w:r>
      <w:r w:rsidR="000328DE" w:rsidRPr="0036224A">
        <w:t xml:space="preserve"> </w:t>
      </w:r>
      <w:r w:rsidR="00A47735" w:rsidRPr="0036224A">
        <w:t xml:space="preserve">in advance of the carer’s </w:t>
      </w:r>
      <w:r w:rsidR="00D34B2E" w:rsidRPr="0036224A">
        <w:t>paid holiday</w:t>
      </w:r>
      <w:r w:rsidR="002A45D0" w:rsidRPr="0036224A">
        <w:t xml:space="preserve"> </w:t>
      </w:r>
      <w:r w:rsidR="000328DE" w:rsidRPr="0036224A">
        <w:t xml:space="preserve">to ensure that it is in the child’s best </w:t>
      </w:r>
      <w:r w:rsidR="000328DE" w:rsidRPr="007446F9">
        <w:t>interest.</w:t>
      </w:r>
      <w:r w:rsidR="007B31B9" w:rsidRPr="007446F9">
        <w:t xml:space="preserve"> </w:t>
      </w:r>
      <w:r w:rsidR="00A621C2" w:rsidRPr="007446F9">
        <w:rPr>
          <w:lang w:val="en-GB"/>
        </w:rPr>
        <w:t xml:space="preserve">Foster carers are </w:t>
      </w:r>
      <w:r w:rsidR="00242143">
        <w:rPr>
          <w:lang w:val="en-GB"/>
        </w:rPr>
        <w:t>encouraged</w:t>
      </w:r>
      <w:r w:rsidR="00A621C2" w:rsidRPr="007446F9">
        <w:rPr>
          <w:lang w:val="en-GB"/>
        </w:rPr>
        <w:t xml:space="preserve"> to submit their paid holiday request preferably in writing, clearly outlining the date and time of the beginning and end of their time off. This will enable the Fostering Service to arrange an alternative foster carer.</w:t>
      </w:r>
    </w:p>
    <w:p w14:paraId="18D0679E" w14:textId="460E79A9" w:rsidR="00317ED2" w:rsidRPr="0036224A" w:rsidRDefault="00AE7B8D" w:rsidP="0036224A">
      <w:pPr>
        <w:pStyle w:val="BodyText"/>
        <w:spacing w:before="104" w:line="252" w:lineRule="auto"/>
        <w:jc w:val="both"/>
      </w:pPr>
      <w:r w:rsidRPr="0036224A">
        <w:t xml:space="preserve">Any </w:t>
      </w:r>
      <w:r w:rsidR="00D34B2E" w:rsidRPr="0036224A">
        <w:t>paid holiday</w:t>
      </w:r>
      <w:r w:rsidRPr="0036224A">
        <w:t xml:space="preserve"> needs to be</w:t>
      </w:r>
      <w:r w:rsidR="00456230" w:rsidRPr="0036224A">
        <w:t xml:space="preserve"> planned </w:t>
      </w:r>
      <w:r w:rsidR="00AD0F73" w:rsidRPr="0036224A">
        <w:t>via the fostering social worker</w:t>
      </w:r>
      <w:r w:rsidRPr="0036224A">
        <w:t xml:space="preserve"> with as much notice as possible to ensure that </w:t>
      </w:r>
      <w:r w:rsidR="00065BDD" w:rsidRPr="0036224A">
        <w:t>there is enough time to identify a suitable alternative carer</w:t>
      </w:r>
      <w:r w:rsidR="00410395" w:rsidRPr="0036224A">
        <w:t xml:space="preserve">, </w:t>
      </w:r>
      <w:r w:rsidR="00A47735" w:rsidRPr="0036224A">
        <w:t>plan the alternative care arrangements</w:t>
      </w:r>
      <w:r w:rsidR="00410395" w:rsidRPr="0036224A">
        <w:t xml:space="preserve"> and arrange introduction</w:t>
      </w:r>
      <w:r w:rsidR="00423365" w:rsidRPr="0036224A">
        <w:t>s</w:t>
      </w:r>
      <w:r w:rsidR="006D4428" w:rsidRPr="0036224A">
        <w:t xml:space="preserve">. </w:t>
      </w:r>
      <w:r w:rsidR="006D4428" w:rsidRPr="0036224A">
        <w:rPr>
          <w:b/>
          <w:bCs/>
        </w:rPr>
        <w:t>T</w:t>
      </w:r>
      <w:r w:rsidR="00410395" w:rsidRPr="0036224A">
        <w:rPr>
          <w:b/>
          <w:bCs/>
        </w:rPr>
        <w:t>he minimum notice</w:t>
      </w:r>
      <w:r w:rsidR="00DA4BA1" w:rsidRPr="0036224A">
        <w:rPr>
          <w:b/>
          <w:bCs/>
        </w:rPr>
        <w:t xml:space="preserve"> for requesting paid holiday is 8 weeks</w:t>
      </w:r>
      <w:r w:rsidR="006D4428" w:rsidRPr="0036224A">
        <w:t xml:space="preserve">, however, </w:t>
      </w:r>
      <w:r w:rsidR="003C2B5C" w:rsidRPr="0036224A">
        <w:t xml:space="preserve">foster carers are expected to notify their fostering social worker </w:t>
      </w:r>
      <w:r w:rsidR="00423365" w:rsidRPr="0036224A">
        <w:t xml:space="preserve">as soon as they start planning to take it. While </w:t>
      </w:r>
      <w:r w:rsidR="002E1122" w:rsidRPr="0036224A">
        <w:t>we</w:t>
      </w:r>
      <w:r w:rsidR="00423365" w:rsidRPr="0036224A">
        <w:t xml:space="preserve"> will try</w:t>
      </w:r>
      <w:r w:rsidR="00AB2BE5" w:rsidRPr="0036224A">
        <w:t xml:space="preserve"> our best</w:t>
      </w:r>
      <w:r w:rsidR="00423365" w:rsidRPr="0036224A">
        <w:t xml:space="preserve"> </w:t>
      </w:r>
      <w:r w:rsidR="00AB2BE5" w:rsidRPr="0036224A">
        <w:t xml:space="preserve">to </w:t>
      </w:r>
      <w:r w:rsidR="00682268" w:rsidRPr="0036224A">
        <w:t>arrange</w:t>
      </w:r>
      <w:r w:rsidR="00AB2BE5" w:rsidRPr="0036224A">
        <w:t xml:space="preserve"> alternative care arrangements for the child when less than 8-week notice is given, </w:t>
      </w:r>
      <w:r w:rsidR="009C3263" w:rsidRPr="0036224A">
        <w:t xml:space="preserve">we </w:t>
      </w:r>
      <w:r w:rsidR="00AB2BE5" w:rsidRPr="0036224A">
        <w:t xml:space="preserve">cannot guarantee </w:t>
      </w:r>
      <w:r w:rsidR="00682268" w:rsidRPr="0036224A">
        <w:t xml:space="preserve">that they will be arranged. </w:t>
      </w:r>
      <w:r w:rsidR="00684025" w:rsidRPr="0036224A">
        <w:t xml:space="preserve">We ask that carers do not pay for their holiday arrangements before the Fostering Service confirms that an alternative carer has been identified.  </w:t>
      </w:r>
    </w:p>
    <w:p w14:paraId="4A16792E" w14:textId="33D2607C" w:rsidR="00CF016C" w:rsidRDefault="00CF016C" w:rsidP="0036224A">
      <w:pPr>
        <w:pStyle w:val="BodyText"/>
        <w:spacing w:before="104" w:line="252" w:lineRule="auto"/>
        <w:jc w:val="both"/>
      </w:pPr>
      <w:r w:rsidRPr="00CF016C">
        <w:t>The Fostering Service advises carers not to take holidays during significant times, such as the child's birthday, Christmas, school exams/SATs, transition periods and important contact periods.</w:t>
      </w:r>
      <w:r w:rsidR="00C21179">
        <w:t xml:space="preserve"> </w:t>
      </w:r>
      <w:r w:rsidR="00C21179" w:rsidRPr="00C21179">
        <w:t xml:space="preserve">Children must not be taken on holiday during term time unless there are exceptional circumstances that would be approved by </w:t>
      </w:r>
      <w:r w:rsidR="00C21179">
        <w:t>Social Care</w:t>
      </w:r>
      <w:r w:rsidR="00C21179" w:rsidRPr="00C21179">
        <w:t xml:space="preserve"> and the Head of School.</w:t>
      </w:r>
    </w:p>
    <w:p w14:paraId="7D26C70F" w14:textId="4593970C" w:rsidR="00A22E2F" w:rsidRPr="0036224A" w:rsidRDefault="000105B2" w:rsidP="0036224A">
      <w:pPr>
        <w:pStyle w:val="BodyText"/>
        <w:spacing w:before="104" w:line="252" w:lineRule="auto"/>
        <w:jc w:val="both"/>
      </w:pPr>
      <w:r w:rsidRPr="0036224A">
        <w:t xml:space="preserve">Foster carers can find the current Allowance/payments rates in the </w:t>
      </w:r>
      <w:r w:rsidR="00684025" w:rsidRPr="0036224A">
        <w:t>‘</w:t>
      </w:r>
      <w:r w:rsidRPr="0036224A">
        <w:t>Fostering Rates/Payments</w:t>
      </w:r>
      <w:r w:rsidR="00684025" w:rsidRPr="0036224A">
        <w:t>’</w:t>
      </w:r>
      <w:r w:rsidRPr="0036224A">
        <w:t xml:space="preserve"> document uploaded to the </w:t>
      </w:r>
      <w:hyperlink r:id="rId12" w:history="1">
        <w:r w:rsidRPr="0036224A">
          <w:rPr>
            <w:rStyle w:val="Hyperlink"/>
          </w:rPr>
          <w:t>Fostering Service handbook</w:t>
        </w:r>
      </w:hyperlink>
      <w:r w:rsidR="00504986" w:rsidRPr="0036224A">
        <w:t xml:space="preserve"> </w:t>
      </w:r>
      <w:r w:rsidR="00AA0524" w:rsidRPr="0036224A">
        <w:t>located at</w:t>
      </w:r>
      <w:r w:rsidRPr="0036224A">
        <w:t xml:space="preserve"> </w:t>
      </w:r>
      <w:hyperlink r:id="rId13" w:history="1">
        <w:r w:rsidR="00EC4088" w:rsidRPr="0036224A">
          <w:rPr>
            <w:rStyle w:val="Hyperlink"/>
          </w:rPr>
          <w:t>www.fosteringhandbook.com/sheffield/local_resources.html</w:t>
        </w:r>
      </w:hyperlink>
      <w:r w:rsidR="00EC4088" w:rsidRPr="0036224A">
        <w:t xml:space="preserve"> </w:t>
      </w:r>
      <w:r w:rsidRPr="0036224A">
        <w:t xml:space="preserve"> under the 'Fina</w:t>
      </w:r>
      <w:r w:rsidR="00EC4088" w:rsidRPr="0036224A">
        <w:t>n</w:t>
      </w:r>
      <w:r w:rsidRPr="0036224A">
        <w:t>ces &amp; Money' heading, or they can ask their fostering social worker</w:t>
      </w:r>
      <w:r w:rsidR="00AA0524" w:rsidRPr="0036224A">
        <w:t xml:space="preserve"> </w:t>
      </w:r>
      <w:r w:rsidR="00E04BA7" w:rsidRPr="0036224A">
        <w:t xml:space="preserve">to provide them with this information. </w:t>
      </w:r>
      <w:r w:rsidRPr="0036224A">
        <w:t xml:space="preserve"> </w:t>
      </w:r>
    </w:p>
    <w:p w14:paraId="4AD48AE6" w14:textId="26C8D5CA" w:rsidR="00700921" w:rsidRPr="0036224A" w:rsidRDefault="00700921" w:rsidP="0036224A">
      <w:pPr>
        <w:pStyle w:val="Heading2"/>
        <w:widowControl w:val="0"/>
        <w:autoSpaceDE w:val="0"/>
        <w:autoSpaceDN w:val="0"/>
        <w:spacing w:before="180" w:beforeAutospacing="0" w:after="0" w:afterAutospacing="0"/>
        <w:jc w:val="both"/>
        <w:rPr>
          <w:rFonts w:ascii="Tahoma" w:eastAsia="Tahoma" w:hAnsi="Tahoma" w:cs="Tahoma"/>
          <w:w w:val="85"/>
          <w:sz w:val="28"/>
          <w:szCs w:val="28"/>
          <w:lang w:val="en-US" w:eastAsia="en-US"/>
        </w:rPr>
      </w:pPr>
      <w:r w:rsidRPr="0036224A">
        <w:rPr>
          <w:rFonts w:ascii="Tahoma" w:eastAsia="Tahoma" w:hAnsi="Tahoma" w:cs="Tahoma"/>
          <w:w w:val="85"/>
          <w:sz w:val="28"/>
          <w:szCs w:val="28"/>
          <w:lang w:val="en-US" w:eastAsia="en-US"/>
        </w:rPr>
        <w:lastRenderedPageBreak/>
        <w:t xml:space="preserve">Additional </w:t>
      </w:r>
      <w:r w:rsidR="004D5DA6" w:rsidRPr="0036224A">
        <w:rPr>
          <w:rFonts w:ascii="Tahoma" w:eastAsia="Tahoma" w:hAnsi="Tahoma" w:cs="Tahoma"/>
          <w:w w:val="85"/>
          <w:sz w:val="28"/>
          <w:szCs w:val="28"/>
          <w:lang w:val="en-US" w:eastAsia="en-US"/>
        </w:rPr>
        <w:t>P</w:t>
      </w:r>
      <w:r w:rsidR="00AD4CAE" w:rsidRPr="0036224A">
        <w:rPr>
          <w:rFonts w:ascii="Tahoma" w:eastAsia="Tahoma" w:hAnsi="Tahoma" w:cs="Tahoma"/>
          <w:w w:val="85"/>
          <w:sz w:val="28"/>
          <w:szCs w:val="28"/>
          <w:lang w:val="en-US" w:eastAsia="en-US"/>
        </w:rPr>
        <w:t xml:space="preserve">aid </w:t>
      </w:r>
      <w:r w:rsidR="004D5DA6" w:rsidRPr="0036224A">
        <w:rPr>
          <w:rFonts w:ascii="Tahoma" w:eastAsia="Tahoma" w:hAnsi="Tahoma" w:cs="Tahoma"/>
          <w:w w:val="85"/>
          <w:sz w:val="28"/>
          <w:szCs w:val="28"/>
          <w:lang w:val="en-US" w:eastAsia="en-US"/>
        </w:rPr>
        <w:t>S</w:t>
      </w:r>
      <w:r w:rsidRPr="0036224A">
        <w:rPr>
          <w:rFonts w:ascii="Tahoma" w:eastAsia="Tahoma" w:hAnsi="Tahoma" w:cs="Tahoma"/>
          <w:w w:val="85"/>
          <w:sz w:val="28"/>
          <w:szCs w:val="28"/>
          <w:lang w:val="en-US" w:eastAsia="en-US"/>
        </w:rPr>
        <w:t xml:space="preserve">upport: Support </w:t>
      </w:r>
      <w:r w:rsidR="004D5DA6" w:rsidRPr="0036224A">
        <w:rPr>
          <w:rFonts w:ascii="Tahoma" w:eastAsia="Tahoma" w:hAnsi="Tahoma" w:cs="Tahoma"/>
          <w:w w:val="85"/>
          <w:sz w:val="28"/>
          <w:szCs w:val="28"/>
          <w:lang w:val="en-US" w:eastAsia="en-US"/>
        </w:rPr>
        <w:t>C</w:t>
      </w:r>
      <w:r w:rsidRPr="0036224A">
        <w:rPr>
          <w:rFonts w:ascii="Tahoma" w:eastAsia="Tahoma" w:hAnsi="Tahoma" w:cs="Tahoma"/>
          <w:w w:val="85"/>
          <w:sz w:val="28"/>
          <w:szCs w:val="28"/>
          <w:lang w:val="en-US" w:eastAsia="en-US"/>
        </w:rPr>
        <w:t xml:space="preserve">are </w:t>
      </w:r>
      <w:r w:rsidR="004D5DA6" w:rsidRPr="0036224A">
        <w:rPr>
          <w:rFonts w:ascii="Tahoma" w:eastAsia="Tahoma" w:hAnsi="Tahoma" w:cs="Tahoma"/>
          <w:w w:val="85"/>
          <w:sz w:val="28"/>
          <w:szCs w:val="28"/>
          <w:lang w:val="en-US" w:eastAsia="en-US"/>
        </w:rPr>
        <w:t>A</w:t>
      </w:r>
      <w:r w:rsidRPr="0036224A">
        <w:rPr>
          <w:rFonts w:ascii="Tahoma" w:eastAsia="Tahoma" w:hAnsi="Tahoma" w:cs="Tahoma"/>
          <w:w w:val="85"/>
          <w:sz w:val="28"/>
          <w:szCs w:val="28"/>
          <w:lang w:val="en-US" w:eastAsia="en-US"/>
        </w:rPr>
        <w:t>rrangements</w:t>
      </w:r>
    </w:p>
    <w:p w14:paraId="4A03521A" w14:textId="7CA4B169" w:rsidR="00E904A4" w:rsidRPr="0036224A" w:rsidRDefault="00C75E45" w:rsidP="0036224A">
      <w:pPr>
        <w:jc w:val="both"/>
        <w:rPr>
          <w:w w:val="85"/>
          <w:sz w:val="24"/>
          <w:szCs w:val="24"/>
          <w:lang w:val="en-US"/>
        </w:rPr>
      </w:pPr>
      <w:r w:rsidRPr="0036224A">
        <w:rPr>
          <w:sz w:val="24"/>
          <w:szCs w:val="24"/>
        </w:rPr>
        <w:t xml:space="preserve">In some circumstances, additional support to foster carers </w:t>
      </w:r>
      <w:r w:rsidR="00A030D2" w:rsidRPr="0036224A">
        <w:rPr>
          <w:sz w:val="24"/>
          <w:szCs w:val="24"/>
        </w:rPr>
        <w:t xml:space="preserve">is </w:t>
      </w:r>
      <w:r w:rsidR="005E7153" w:rsidRPr="0036224A">
        <w:rPr>
          <w:sz w:val="24"/>
          <w:szCs w:val="24"/>
        </w:rPr>
        <w:t>arranged</w:t>
      </w:r>
      <w:r w:rsidRPr="0036224A">
        <w:rPr>
          <w:sz w:val="24"/>
          <w:szCs w:val="24"/>
        </w:rPr>
        <w:t xml:space="preserve"> </w:t>
      </w:r>
      <w:r w:rsidR="00750B92" w:rsidRPr="0036224A">
        <w:rPr>
          <w:sz w:val="24"/>
          <w:szCs w:val="24"/>
        </w:rPr>
        <w:t xml:space="preserve">through </w:t>
      </w:r>
      <w:r w:rsidR="003058C5" w:rsidRPr="0036224A">
        <w:rPr>
          <w:sz w:val="24"/>
          <w:szCs w:val="24"/>
        </w:rPr>
        <w:t>‘</w:t>
      </w:r>
      <w:r w:rsidR="00750B92" w:rsidRPr="0036224A">
        <w:rPr>
          <w:sz w:val="24"/>
          <w:szCs w:val="24"/>
        </w:rPr>
        <w:t>support care</w:t>
      </w:r>
      <w:r w:rsidR="003058C5" w:rsidRPr="0036224A">
        <w:rPr>
          <w:sz w:val="24"/>
          <w:szCs w:val="24"/>
        </w:rPr>
        <w:t>’</w:t>
      </w:r>
      <w:r w:rsidR="00CF5D13" w:rsidRPr="0036224A">
        <w:rPr>
          <w:sz w:val="24"/>
          <w:szCs w:val="24"/>
        </w:rPr>
        <w:t xml:space="preserve"> (</w:t>
      </w:r>
      <w:r w:rsidR="00A65ABE" w:rsidRPr="0036224A">
        <w:rPr>
          <w:sz w:val="24"/>
          <w:szCs w:val="24"/>
        </w:rPr>
        <w:t>sometimes referred</w:t>
      </w:r>
      <w:r w:rsidR="00315BC5" w:rsidRPr="0036224A">
        <w:rPr>
          <w:sz w:val="24"/>
          <w:szCs w:val="24"/>
        </w:rPr>
        <w:t xml:space="preserve"> to</w:t>
      </w:r>
      <w:r w:rsidR="00A65ABE" w:rsidRPr="0036224A">
        <w:rPr>
          <w:sz w:val="24"/>
          <w:szCs w:val="24"/>
        </w:rPr>
        <w:t xml:space="preserve"> by carers</w:t>
      </w:r>
      <w:r w:rsidR="00CF5D13" w:rsidRPr="0036224A">
        <w:rPr>
          <w:sz w:val="24"/>
          <w:szCs w:val="24"/>
        </w:rPr>
        <w:t xml:space="preserve"> as respite care)</w:t>
      </w:r>
      <w:r w:rsidR="00750B92" w:rsidRPr="0036224A">
        <w:rPr>
          <w:sz w:val="24"/>
          <w:szCs w:val="24"/>
        </w:rPr>
        <w:t xml:space="preserve"> as part of the child’s care plan. </w:t>
      </w:r>
      <w:r w:rsidR="00A65ABE" w:rsidRPr="0036224A">
        <w:rPr>
          <w:sz w:val="24"/>
          <w:szCs w:val="24"/>
        </w:rPr>
        <w:t xml:space="preserve">Support care is provided by another foster carer and the </w:t>
      </w:r>
      <w:r w:rsidR="00A030D2" w:rsidRPr="0036224A">
        <w:rPr>
          <w:sz w:val="24"/>
          <w:szCs w:val="24"/>
        </w:rPr>
        <w:t xml:space="preserve">frequency </w:t>
      </w:r>
      <w:r w:rsidR="00A65ABE" w:rsidRPr="0036224A">
        <w:rPr>
          <w:sz w:val="24"/>
          <w:szCs w:val="24"/>
        </w:rPr>
        <w:t xml:space="preserve">of support care is agreed on a </w:t>
      </w:r>
      <w:r w:rsidR="00D97950" w:rsidRPr="0036224A">
        <w:rPr>
          <w:sz w:val="24"/>
          <w:szCs w:val="24"/>
        </w:rPr>
        <w:t>case-by-case</w:t>
      </w:r>
      <w:r w:rsidR="00A65ABE" w:rsidRPr="0036224A">
        <w:rPr>
          <w:sz w:val="24"/>
          <w:szCs w:val="24"/>
        </w:rPr>
        <w:t xml:space="preserve"> basis. </w:t>
      </w:r>
      <w:r w:rsidR="00C92729" w:rsidRPr="0036224A">
        <w:rPr>
          <w:sz w:val="24"/>
          <w:szCs w:val="24"/>
        </w:rPr>
        <w:t xml:space="preserve">It is usually offered for 1 weekend </w:t>
      </w:r>
      <w:r w:rsidR="002D2A2D" w:rsidRPr="0036224A">
        <w:rPr>
          <w:sz w:val="24"/>
          <w:szCs w:val="24"/>
        </w:rPr>
        <w:t xml:space="preserve">every </w:t>
      </w:r>
      <w:r w:rsidR="004D2FFC" w:rsidRPr="0036224A">
        <w:rPr>
          <w:sz w:val="24"/>
          <w:szCs w:val="24"/>
        </w:rPr>
        <w:t>four or six weeks</w:t>
      </w:r>
      <w:r w:rsidR="00C92729" w:rsidRPr="0036224A">
        <w:rPr>
          <w:sz w:val="24"/>
          <w:szCs w:val="24"/>
        </w:rPr>
        <w:t xml:space="preserve">. </w:t>
      </w:r>
      <w:r w:rsidR="00C41DF4" w:rsidRPr="0036224A">
        <w:rPr>
          <w:sz w:val="24"/>
          <w:szCs w:val="24"/>
        </w:rPr>
        <w:t xml:space="preserve">Other more flexible arrangements can be discussed. </w:t>
      </w:r>
    </w:p>
    <w:p w14:paraId="50EE4EE9" w14:textId="1B0A6347" w:rsidR="00750B92" w:rsidRPr="0036224A" w:rsidRDefault="006832A7" w:rsidP="0036224A">
      <w:pPr>
        <w:pStyle w:val="BodyText"/>
        <w:spacing w:before="104" w:line="252" w:lineRule="auto"/>
        <w:jc w:val="both"/>
      </w:pPr>
      <w:r w:rsidRPr="0036224A">
        <w:t>Support care</w:t>
      </w:r>
      <w:r w:rsidR="00E01CA2" w:rsidRPr="0036224A">
        <w:t xml:space="preserve"> may be agreed for </w:t>
      </w:r>
      <w:proofErr w:type="gramStart"/>
      <w:r w:rsidR="00E01CA2" w:rsidRPr="0036224A">
        <w:t>a number of</w:t>
      </w:r>
      <w:proofErr w:type="gramEnd"/>
      <w:r w:rsidR="00E01CA2" w:rsidRPr="0036224A">
        <w:t xml:space="preserve"> reasons, for example: </w:t>
      </w:r>
    </w:p>
    <w:p w14:paraId="4FA4E585" w14:textId="0D0128C6" w:rsidR="00E01CA2" w:rsidRPr="0036224A" w:rsidRDefault="00E01CA2" w:rsidP="0036224A">
      <w:pPr>
        <w:pStyle w:val="BodyText"/>
        <w:numPr>
          <w:ilvl w:val="0"/>
          <w:numId w:val="4"/>
        </w:numPr>
        <w:spacing w:before="104" w:line="252" w:lineRule="auto"/>
        <w:jc w:val="both"/>
      </w:pPr>
      <w:r w:rsidRPr="0036224A">
        <w:t>To enable carers of</w:t>
      </w:r>
      <w:r w:rsidR="00793E76" w:rsidRPr="0036224A">
        <w:t xml:space="preserve"> foster</w:t>
      </w:r>
      <w:r w:rsidRPr="0036224A">
        <w:t xml:space="preserve"> children with severe disabilities and/or complex health needs </w:t>
      </w:r>
      <w:r w:rsidR="001750DB" w:rsidRPr="0036224A">
        <w:t xml:space="preserve">to have a break from the demands of their caring </w:t>
      </w:r>
      <w:proofErr w:type="gramStart"/>
      <w:r w:rsidR="001750DB" w:rsidRPr="0036224A">
        <w:t>role;</w:t>
      </w:r>
      <w:proofErr w:type="gramEnd"/>
      <w:r w:rsidR="001750DB" w:rsidRPr="0036224A">
        <w:t xml:space="preserve"> </w:t>
      </w:r>
    </w:p>
    <w:p w14:paraId="3F996190" w14:textId="66CA8DE0" w:rsidR="00054D4D" w:rsidRPr="0036224A" w:rsidRDefault="00054D4D" w:rsidP="0036224A">
      <w:pPr>
        <w:pStyle w:val="BodyText"/>
        <w:numPr>
          <w:ilvl w:val="0"/>
          <w:numId w:val="4"/>
        </w:numPr>
        <w:spacing w:before="104" w:line="252" w:lineRule="auto"/>
        <w:jc w:val="both"/>
      </w:pPr>
      <w:r w:rsidRPr="0036224A">
        <w:t xml:space="preserve">To support carers to recover from illness or provide them with time to deal with </w:t>
      </w:r>
      <w:r w:rsidR="00233EE5" w:rsidRPr="0036224A">
        <w:t xml:space="preserve">their own family emergency or other </w:t>
      </w:r>
      <w:proofErr w:type="gramStart"/>
      <w:r w:rsidR="00233EE5" w:rsidRPr="0036224A">
        <w:t>crisis</w:t>
      </w:r>
      <w:r w:rsidR="008D3C31" w:rsidRPr="0036224A">
        <w:t>;</w:t>
      </w:r>
      <w:proofErr w:type="gramEnd"/>
      <w:r w:rsidR="008D3C31" w:rsidRPr="0036224A">
        <w:t xml:space="preserve"> </w:t>
      </w:r>
    </w:p>
    <w:p w14:paraId="03B1AA10" w14:textId="2E9D0168" w:rsidR="00CE1784" w:rsidRPr="0036224A" w:rsidRDefault="00CE1784" w:rsidP="0036224A">
      <w:pPr>
        <w:pStyle w:val="BodyText"/>
        <w:numPr>
          <w:ilvl w:val="0"/>
          <w:numId w:val="4"/>
        </w:numPr>
        <w:spacing w:before="104" w:line="252" w:lineRule="auto"/>
        <w:jc w:val="both"/>
      </w:pPr>
      <w:r w:rsidRPr="0036224A">
        <w:t xml:space="preserve">To </w:t>
      </w:r>
      <w:r w:rsidR="004C6431" w:rsidRPr="0036224A">
        <w:t xml:space="preserve">maintain </w:t>
      </w:r>
      <w:r w:rsidRPr="0036224A">
        <w:t xml:space="preserve">the placement’s stability. </w:t>
      </w:r>
    </w:p>
    <w:p w14:paraId="13C0E2A6" w14:textId="77777777" w:rsidR="000E7155" w:rsidRPr="0036224A" w:rsidRDefault="00F44461" w:rsidP="0036224A">
      <w:pPr>
        <w:pStyle w:val="BodyText"/>
        <w:spacing w:before="104" w:line="252" w:lineRule="auto"/>
        <w:jc w:val="both"/>
      </w:pPr>
      <w:r w:rsidRPr="0036224A">
        <w:t xml:space="preserve">There may be occasions when </w:t>
      </w:r>
      <w:r w:rsidR="007E3218" w:rsidRPr="0036224A">
        <w:t>the support</w:t>
      </w:r>
      <w:r w:rsidR="005E7153" w:rsidRPr="0036224A">
        <w:t xml:space="preserve"> is requested by the carers themselves. There may </w:t>
      </w:r>
      <w:r w:rsidR="001958D0" w:rsidRPr="0036224A">
        <w:t xml:space="preserve">also </w:t>
      </w:r>
      <w:r w:rsidR="005E7153" w:rsidRPr="0036224A">
        <w:t>be occasions when the</w:t>
      </w:r>
      <w:r w:rsidRPr="0036224A">
        <w:t xml:space="preserve"> Fostering Service advocates for this support </w:t>
      </w:r>
      <w:r w:rsidR="008D3C31" w:rsidRPr="0036224A">
        <w:t>and it</w:t>
      </w:r>
      <w:r w:rsidRPr="0036224A">
        <w:t xml:space="preserve"> might be against </w:t>
      </w:r>
      <w:r w:rsidR="008D3C31" w:rsidRPr="0036224A">
        <w:t>the carer’s</w:t>
      </w:r>
      <w:r w:rsidRPr="0036224A">
        <w:t xml:space="preserve"> </w:t>
      </w:r>
      <w:proofErr w:type="gramStart"/>
      <w:r w:rsidRPr="0036224A">
        <w:t>wishes</w:t>
      </w:r>
      <w:proofErr w:type="gramEnd"/>
      <w:r w:rsidR="005E7153" w:rsidRPr="0036224A">
        <w:t xml:space="preserve"> but </w:t>
      </w:r>
      <w:r w:rsidR="001958D0" w:rsidRPr="0036224A">
        <w:t xml:space="preserve">the </w:t>
      </w:r>
      <w:r w:rsidR="00021CD8" w:rsidRPr="0036224A">
        <w:t xml:space="preserve">Fostering Service believes that it </w:t>
      </w:r>
      <w:r w:rsidR="0083385D" w:rsidRPr="0036224A">
        <w:t>would</w:t>
      </w:r>
      <w:r w:rsidR="00021CD8" w:rsidRPr="0036224A">
        <w:t xml:space="preserve"> best support the carers, their family and the child(ren) in their care. </w:t>
      </w:r>
    </w:p>
    <w:p w14:paraId="5E80B4EB" w14:textId="6861F5DF" w:rsidR="00794204" w:rsidRPr="0036224A" w:rsidRDefault="00794204" w:rsidP="0036224A">
      <w:pPr>
        <w:pStyle w:val="BodyText"/>
        <w:spacing w:before="104" w:line="252" w:lineRule="auto"/>
        <w:jc w:val="both"/>
      </w:pPr>
      <w:r w:rsidRPr="0036224A">
        <w:t xml:space="preserve">Any support care needs to be agreed by the Fostering Service and the child’s social worker who will work with carers to agree a specific support plan. </w:t>
      </w:r>
      <w:r w:rsidR="00CE60FC" w:rsidRPr="0036224A">
        <w:t xml:space="preserve">Any </w:t>
      </w:r>
      <w:r w:rsidR="00CE754E" w:rsidRPr="0036224A">
        <w:t>ongoing</w:t>
      </w:r>
      <w:r w:rsidR="00CE60FC" w:rsidRPr="0036224A">
        <w:t xml:space="preserve"> support care </w:t>
      </w:r>
      <w:r w:rsidR="00CE754E" w:rsidRPr="0036224A">
        <w:t>arrangements</w:t>
      </w:r>
      <w:r w:rsidR="00CE60FC" w:rsidRPr="0036224A">
        <w:t xml:space="preserve"> will be reviewed </w:t>
      </w:r>
      <w:r w:rsidR="00CE754E" w:rsidRPr="0036224A">
        <w:t xml:space="preserve">at least six monthly. </w:t>
      </w:r>
      <w:r w:rsidR="00CE60FC" w:rsidRPr="0036224A">
        <w:t xml:space="preserve"> </w:t>
      </w:r>
    </w:p>
    <w:p w14:paraId="4D979595" w14:textId="39FCA922" w:rsidR="00A22E2F" w:rsidRPr="0036224A" w:rsidRDefault="007E3218" w:rsidP="00592213">
      <w:pPr>
        <w:pStyle w:val="BodyText"/>
        <w:spacing w:before="104" w:line="252" w:lineRule="auto"/>
        <w:jc w:val="both"/>
      </w:pPr>
      <w:r w:rsidRPr="0036224A">
        <w:t>Support care is provided in addition to</w:t>
      </w:r>
      <w:r w:rsidR="002A45D0" w:rsidRPr="0036224A">
        <w:t xml:space="preserve"> paid holiday</w:t>
      </w:r>
      <w:r w:rsidRPr="0036224A">
        <w:t xml:space="preserve">. </w:t>
      </w:r>
      <w:r w:rsidR="00592213" w:rsidRPr="00592213">
        <w:t>During any arranged support care, the main foster carers will continue to receive their usual 'Weekly Skill Level Fee' and 'Weekly Fostering Allowance', meaning no deduction will be made from their salary.</w:t>
      </w:r>
    </w:p>
    <w:p w14:paraId="20AEF352" w14:textId="77777777" w:rsidR="00592213" w:rsidRDefault="00592213" w:rsidP="0036224A">
      <w:pPr>
        <w:pStyle w:val="Heading2"/>
        <w:widowControl w:val="0"/>
        <w:autoSpaceDE w:val="0"/>
        <w:autoSpaceDN w:val="0"/>
        <w:spacing w:before="180" w:beforeAutospacing="0" w:after="0" w:afterAutospacing="0"/>
        <w:jc w:val="both"/>
        <w:rPr>
          <w:rFonts w:ascii="Tahoma" w:eastAsia="Tahoma" w:hAnsi="Tahoma" w:cs="Tahoma"/>
          <w:w w:val="85"/>
          <w:sz w:val="28"/>
          <w:szCs w:val="28"/>
          <w:lang w:val="en-US" w:eastAsia="en-US"/>
        </w:rPr>
      </w:pPr>
      <w:bookmarkStart w:id="0" w:name="unpaid"/>
      <w:bookmarkEnd w:id="0"/>
    </w:p>
    <w:p w14:paraId="3BFB815C" w14:textId="54000AE6" w:rsidR="008B305C" w:rsidRPr="0036224A" w:rsidRDefault="008B305C" w:rsidP="0036224A">
      <w:pPr>
        <w:pStyle w:val="Heading2"/>
        <w:widowControl w:val="0"/>
        <w:autoSpaceDE w:val="0"/>
        <w:autoSpaceDN w:val="0"/>
        <w:spacing w:before="180" w:beforeAutospacing="0" w:after="0" w:afterAutospacing="0"/>
        <w:jc w:val="both"/>
        <w:rPr>
          <w:rFonts w:ascii="Tahoma" w:eastAsia="Tahoma" w:hAnsi="Tahoma" w:cs="Tahoma"/>
          <w:w w:val="85"/>
          <w:sz w:val="28"/>
          <w:szCs w:val="28"/>
          <w:lang w:val="en-US" w:eastAsia="en-US"/>
        </w:rPr>
      </w:pPr>
      <w:r w:rsidRPr="0036224A">
        <w:rPr>
          <w:rFonts w:ascii="Tahoma" w:eastAsia="Tahoma" w:hAnsi="Tahoma" w:cs="Tahoma"/>
          <w:w w:val="85"/>
          <w:sz w:val="28"/>
          <w:szCs w:val="28"/>
          <w:lang w:val="en-US" w:eastAsia="en-US"/>
        </w:rPr>
        <w:t xml:space="preserve">Unpaid </w:t>
      </w:r>
      <w:r w:rsidR="00B5392C" w:rsidRPr="0036224A">
        <w:rPr>
          <w:rFonts w:ascii="Tahoma" w:eastAsia="Tahoma" w:hAnsi="Tahoma" w:cs="Tahoma"/>
          <w:w w:val="85"/>
          <w:sz w:val="28"/>
          <w:szCs w:val="28"/>
          <w:lang w:val="en-US" w:eastAsia="en-US"/>
        </w:rPr>
        <w:t>Time Off</w:t>
      </w:r>
    </w:p>
    <w:p w14:paraId="3A9E831C" w14:textId="6B2CFA19" w:rsidR="008B305C" w:rsidRPr="0036224A" w:rsidRDefault="008B305C" w:rsidP="0036224A">
      <w:pPr>
        <w:pStyle w:val="BodyText"/>
        <w:spacing w:before="104" w:line="252" w:lineRule="auto"/>
        <w:jc w:val="both"/>
      </w:pPr>
      <w:r w:rsidRPr="0036224A">
        <w:t>In exceptional circumstances</w:t>
      </w:r>
      <w:r w:rsidR="0089491D" w:rsidRPr="0036224A">
        <w:t xml:space="preserve"> </w:t>
      </w:r>
      <w:r w:rsidRPr="0036224A">
        <w:t xml:space="preserve">foster carers can take additional </w:t>
      </w:r>
      <w:r w:rsidR="001A6830" w:rsidRPr="0036224A">
        <w:t>time off</w:t>
      </w:r>
      <w:r w:rsidRPr="0036224A">
        <w:t xml:space="preserve"> above the 14 nights </w:t>
      </w:r>
      <w:r w:rsidR="00311F4F" w:rsidRPr="0036224A">
        <w:t xml:space="preserve">whilst a child is placed with </w:t>
      </w:r>
      <w:proofErr w:type="gramStart"/>
      <w:r w:rsidR="00311F4F" w:rsidRPr="0036224A">
        <w:t>them</w:t>
      </w:r>
      <w:proofErr w:type="gramEnd"/>
      <w:r w:rsidR="00311F4F" w:rsidRPr="0036224A">
        <w:t xml:space="preserve"> </w:t>
      </w:r>
      <w:r w:rsidRPr="0036224A">
        <w:t xml:space="preserve">but this will be unpaid and must be agreed by the </w:t>
      </w:r>
      <w:r w:rsidR="008461F3" w:rsidRPr="0036224A">
        <w:t>f</w:t>
      </w:r>
      <w:r w:rsidRPr="0036224A">
        <w:t xml:space="preserve">ostering </w:t>
      </w:r>
      <w:r w:rsidR="008461F3" w:rsidRPr="0036224A">
        <w:t>s</w:t>
      </w:r>
      <w:r w:rsidRPr="0036224A">
        <w:t xml:space="preserve">ocial </w:t>
      </w:r>
      <w:r w:rsidR="008461F3" w:rsidRPr="0036224A">
        <w:t>w</w:t>
      </w:r>
      <w:r w:rsidRPr="0036224A">
        <w:t>orker</w:t>
      </w:r>
      <w:r w:rsidR="001A6830" w:rsidRPr="0036224A">
        <w:t xml:space="preserve">. Again, </w:t>
      </w:r>
      <w:r w:rsidR="001A6830" w:rsidRPr="0036224A">
        <w:rPr>
          <w:b/>
          <w:bCs/>
        </w:rPr>
        <w:t>the minimum notice for requesting unpaid leave is 8 weeks</w:t>
      </w:r>
      <w:r w:rsidR="001A6830" w:rsidRPr="0036224A">
        <w:t xml:space="preserve">, however, foster carers are expected to notify their fostering social worker as soon as they start planning to take it. </w:t>
      </w:r>
      <w:r w:rsidRPr="0036224A">
        <w:t xml:space="preserve">As in other circumstances, the child’s needs will be </w:t>
      </w:r>
      <w:proofErr w:type="gramStart"/>
      <w:r w:rsidRPr="0036224A">
        <w:t>taken into account</w:t>
      </w:r>
      <w:proofErr w:type="gramEnd"/>
      <w:r w:rsidRPr="0036224A">
        <w:t xml:space="preserve"> when agreeing any requests for them to be cared for outside of the main fostering household.</w:t>
      </w:r>
    </w:p>
    <w:p w14:paraId="1F40B6DB" w14:textId="62FE45E3" w:rsidR="00095DA6" w:rsidRPr="0036224A" w:rsidRDefault="0058495C" w:rsidP="0036224A">
      <w:pPr>
        <w:pStyle w:val="BodyText"/>
        <w:spacing w:before="104" w:line="252" w:lineRule="auto"/>
        <w:jc w:val="both"/>
      </w:pPr>
      <w:r w:rsidRPr="0036224A">
        <w:t xml:space="preserve">The foster carer will not receive their usual 'Weekly Skill Level Fee' </w:t>
      </w:r>
      <w:r w:rsidR="002A7790" w:rsidRPr="0036224A">
        <w:t>or</w:t>
      </w:r>
      <w:r w:rsidRPr="0036224A">
        <w:t xml:space="preserve"> 'Weekly Fostering Allowance' but </w:t>
      </w:r>
      <w:r w:rsidR="002A7790" w:rsidRPr="0036224A">
        <w:t xml:space="preserve">when it is </w:t>
      </w:r>
      <w:r w:rsidR="00A93261" w:rsidRPr="0036224A">
        <w:t xml:space="preserve">agreed that </w:t>
      </w:r>
      <w:r w:rsidRPr="0036224A">
        <w:t xml:space="preserve">the child </w:t>
      </w:r>
      <w:r w:rsidR="00A93261" w:rsidRPr="0036224A">
        <w:t>placed with them is cared for by the carer’s own family/support network</w:t>
      </w:r>
      <w:r w:rsidR="002A7790" w:rsidRPr="0036224A">
        <w:t>,</w:t>
      </w:r>
      <w:r w:rsidR="00A93261" w:rsidRPr="0036224A">
        <w:t xml:space="preserve"> the main carer will be paid 'Family Support Care Payment' pro rata</w:t>
      </w:r>
      <w:r w:rsidR="00095DA6" w:rsidRPr="0036224A">
        <w:t xml:space="preserve"> to fund this provision. </w:t>
      </w:r>
    </w:p>
    <w:p w14:paraId="4C7051ED" w14:textId="77777777" w:rsidR="00095DA6" w:rsidRPr="0036224A" w:rsidRDefault="00095DA6" w:rsidP="0036224A">
      <w:pPr>
        <w:pStyle w:val="BodyText"/>
        <w:spacing w:before="104" w:line="252" w:lineRule="auto"/>
        <w:jc w:val="both"/>
      </w:pPr>
    </w:p>
    <w:p w14:paraId="274A582A" w14:textId="40139234" w:rsidR="00D64121" w:rsidRPr="0036224A" w:rsidRDefault="00D64121" w:rsidP="0036224A">
      <w:pPr>
        <w:pStyle w:val="Heading2"/>
        <w:widowControl w:val="0"/>
        <w:autoSpaceDE w:val="0"/>
        <w:autoSpaceDN w:val="0"/>
        <w:spacing w:before="180" w:beforeAutospacing="0" w:after="0" w:afterAutospacing="0"/>
        <w:jc w:val="both"/>
        <w:rPr>
          <w:rFonts w:ascii="Tahoma" w:eastAsia="Tahoma" w:hAnsi="Tahoma" w:cs="Tahoma"/>
          <w:w w:val="85"/>
          <w:sz w:val="28"/>
          <w:szCs w:val="28"/>
          <w:lang w:val="en-US" w:eastAsia="en-US"/>
        </w:rPr>
      </w:pPr>
      <w:r w:rsidRPr="0036224A">
        <w:rPr>
          <w:rFonts w:ascii="Tahoma" w:eastAsia="Tahoma" w:hAnsi="Tahoma" w:cs="Tahoma"/>
          <w:w w:val="85"/>
          <w:sz w:val="28"/>
          <w:szCs w:val="28"/>
          <w:lang w:val="en-US" w:eastAsia="en-US"/>
        </w:rPr>
        <w:t xml:space="preserve">Foster Care Leave </w:t>
      </w:r>
      <w:r w:rsidR="00D427BD" w:rsidRPr="0036224A">
        <w:rPr>
          <w:rFonts w:ascii="Tahoma" w:eastAsia="Tahoma" w:hAnsi="Tahoma" w:cs="Tahoma"/>
          <w:w w:val="85"/>
          <w:sz w:val="28"/>
          <w:szCs w:val="28"/>
          <w:lang w:val="en-US" w:eastAsia="en-US"/>
        </w:rPr>
        <w:t xml:space="preserve">through a </w:t>
      </w:r>
      <w:r w:rsidR="00CA3FEF" w:rsidRPr="0036224A">
        <w:rPr>
          <w:rFonts w:ascii="Tahoma" w:eastAsia="Tahoma" w:hAnsi="Tahoma" w:cs="Tahoma"/>
          <w:w w:val="85"/>
          <w:sz w:val="28"/>
          <w:szCs w:val="28"/>
          <w:lang w:val="en-US" w:eastAsia="en-US"/>
        </w:rPr>
        <w:t>C</w:t>
      </w:r>
      <w:r w:rsidR="00D427BD" w:rsidRPr="0036224A">
        <w:rPr>
          <w:rFonts w:ascii="Tahoma" w:eastAsia="Tahoma" w:hAnsi="Tahoma" w:cs="Tahoma"/>
          <w:w w:val="85"/>
          <w:sz w:val="28"/>
          <w:szCs w:val="28"/>
          <w:lang w:val="en-US" w:eastAsia="en-US"/>
        </w:rPr>
        <w:t xml:space="preserve">arer’s </w:t>
      </w:r>
      <w:r w:rsidR="00CA3FEF" w:rsidRPr="0036224A">
        <w:rPr>
          <w:rFonts w:ascii="Tahoma" w:eastAsia="Tahoma" w:hAnsi="Tahoma" w:cs="Tahoma"/>
          <w:w w:val="85"/>
          <w:sz w:val="28"/>
          <w:szCs w:val="28"/>
          <w:lang w:val="en-US" w:eastAsia="en-US"/>
        </w:rPr>
        <w:t>N</w:t>
      </w:r>
      <w:r w:rsidR="00D427BD" w:rsidRPr="0036224A">
        <w:rPr>
          <w:rFonts w:ascii="Tahoma" w:eastAsia="Tahoma" w:hAnsi="Tahoma" w:cs="Tahoma"/>
          <w:w w:val="85"/>
          <w:sz w:val="28"/>
          <w:szCs w:val="28"/>
          <w:lang w:val="en-US" w:eastAsia="en-US"/>
        </w:rPr>
        <w:t xml:space="preserve">ormal </w:t>
      </w:r>
      <w:r w:rsidR="002E3F25" w:rsidRPr="0036224A">
        <w:rPr>
          <w:rFonts w:ascii="Tahoma" w:eastAsia="Tahoma" w:hAnsi="Tahoma" w:cs="Tahoma"/>
          <w:w w:val="85"/>
          <w:sz w:val="28"/>
          <w:szCs w:val="28"/>
          <w:lang w:val="en-US" w:eastAsia="en-US"/>
        </w:rPr>
        <w:t>Employer</w:t>
      </w:r>
    </w:p>
    <w:p w14:paraId="030D8EE9" w14:textId="4B387F78" w:rsidR="00745A63" w:rsidRDefault="00D64121" w:rsidP="0036224A">
      <w:pPr>
        <w:pStyle w:val="BodyText"/>
        <w:spacing w:before="104" w:line="252" w:lineRule="auto"/>
        <w:jc w:val="both"/>
      </w:pPr>
      <w:r w:rsidRPr="0036224A">
        <w:t xml:space="preserve">Some employers offer foster carers paid or unpaid time off to care for newly placed foster children or attend training, meetings and appointments relating to their </w:t>
      </w:r>
      <w:r w:rsidR="00411EE6" w:rsidRPr="0036224A">
        <w:t>fostering role</w:t>
      </w:r>
      <w:r w:rsidRPr="0036224A">
        <w:t xml:space="preserve">. As </w:t>
      </w:r>
      <w:r w:rsidRPr="0036224A">
        <w:lastRenderedPageBreak/>
        <w:t xml:space="preserve">such, we encourage foster carers to check with their employer whether they are entitled to any time off to support their </w:t>
      </w:r>
      <w:r w:rsidR="00411EE6" w:rsidRPr="0036224A">
        <w:t xml:space="preserve">role as a foster carer. </w:t>
      </w:r>
      <w:r w:rsidR="00D427BD" w:rsidRPr="0036224A">
        <w:t>Being paid for “Foster Care Leave” by an employe</w:t>
      </w:r>
      <w:r w:rsidR="006D0A55" w:rsidRPr="0036224A">
        <w:t>r</w:t>
      </w:r>
      <w:r w:rsidR="00D427BD" w:rsidRPr="0036224A">
        <w:t xml:space="preserve"> does not affect payments </w:t>
      </w:r>
      <w:r w:rsidR="000445A7" w:rsidRPr="0036224A">
        <w:t xml:space="preserve">from </w:t>
      </w:r>
      <w:r w:rsidR="00B10487" w:rsidRPr="0036224A">
        <w:t>The Fostering Service</w:t>
      </w:r>
      <w:r w:rsidR="000445A7" w:rsidRPr="0036224A">
        <w:t xml:space="preserve"> </w:t>
      </w:r>
      <w:r w:rsidR="005B46E0" w:rsidRPr="0036224A">
        <w:t xml:space="preserve">to the foster carer. </w:t>
      </w:r>
    </w:p>
    <w:p w14:paraId="6D9F92E6" w14:textId="2E4A7637" w:rsidR="00491334" w:rsidRPr="00CC0FD0" w:rsidRDefault="001B3407" w:rsidP="00CC0FD0">
      <w:pPr>
        <w:pStyle w:val="BodyText"/>
        <w:spacing w:before="104" w:line="252" w:lineRule="auto"/>
        <w:jc w:val="both"/>
      </w:pPr>
      <w:r w:rsidRPr="00CC0FD0">
        <w:t>Sheffield City Council offers its employees an additional five days of paid leave per year (pro-rated for part-time workers) to undertake training, panel meetings, and other ad hoc requirements associated with providing foster care</w:t>
      </w:r>
      <w:r w:rsidR="00CC0FD0" w:rsidRPr="00CC0FD0">
        <w:t>.</w:t>
      </w:r>
    </w:p>
    <w:p w14:paraId="6AD21921" w14:textId="77777777" w:rsidR="00CC0FD0" w:rsidRPr="00CC0FD0" w:rsidRDefault="00CC0FD0" w:rsidP="00CC0FD0">
      <w:pPr>
        <w:pStyle w:val="BodyText"/>
        <w:spacing w:before="104" w:line="252" w:lineRule="auto"/>
        <w:jc w:val="both"/>
      </w:pPr>
    </w:p>
    <w:p w14:paraId="2C29487C" w14:textId="3E4B6647" w:rsidR="00BB36B6" w:rsidRPr="0036224A" w:rsidRDefault="003F0F4A" w:rsidP="0036224A">
      <w:pPr>
        <w:pStyle w:val="Heading2"/>
        <w:widowControl w:val="0"/>
        <w:autoSpaceDE w:val="0"/>
        <w:autoSpaceDN w:val="0"/>
        <w:spacing w:before="180" w:beforeAutospacing="0" w:after="0" w:afterAutospacing="0"/>
        <w:jc w:val="both"/>
        <w:rPr>
          <w:rFonts w:ascii="Tahoma" w:eastAsia="Tahoma" w:hAnsi="Tahoma" w:cs="Tahoma"/>
          <w:w w:val="85"/>
          <w:sz w:val="28"/>
          <w:szCs w:val="28"/>
          <w:lang w:val="en-US" w:eastAsia="en-US"/>
        </w:rPr>
      </w:pPr>
      <w:r w:rsidRPr="0036224A">
        <w:rPr>
          <w:rFonts w:ascii="Tahoma" w:eastAsia="Tahoma" w:hAnsi="Tahoma" w:cs="Tahoma"/>
          <w:w w:val="85"/>
          <w:sz w:val="28"/>
          <w:szCs w:val="28"/>
          <w:lang w:val="en-US" w:eastAsia="en-US"/>
        </w:rPr>
        <w:t xml:space="preserve">Foster Carers Taking a Short Break from their Fostering Role, </w:t>
      </w:r>
      <w:proofErr w:type="gramStart"/>
      <w:r w:rsidRPr="0036224A">
        <w:rPr>
          <w:rFonts w:ascii="Tahoma" w:eastAsia="Tahoma" w:hAnsi="Tahoma" w:cs="Tahoma"/>
          <w:w w:val="85"/>
          <w:sz w:val="28"/>
          <w:szCs w:val="28"/>
          <w:lang w:val="en-US" w:eastAsia="en-US"/>
        </w:rPr>
        <w:t>i.e.</w:t>
      </w:r>
      <w:proofErr w:type="gramEnd"/>
      <w:r w:rsidRPr="0036224A">
        <w:rPr>
          <w:rFonts w:ascii="Tahoma" w:eastAsia="Tahoma" w:hAnsi="Tahoma" w:cs="Tahoma"/>
          <w:w w:val="85"/>
          <w:sz w:val="28"/>
          <w:szCs w:val="28"/>
          <w:lang w:val="en-US" w:eastAsia="en-US"/>
        </w:rPr>
        <w:t xml:space="preserve"> </w:t>
      </w:r>
      <w:r w:rsidR="00D8393F" w:rsidRPr="0036224A">
        <w:rPr>
          <w:rFonts w:ascii="Tahoma" w:eastAsia="Tahoma" w:hAnsi="Tahoma" w:cs="Tahoma"/>
          <w:w w:val="85"/>
          <w:sz w:val="28"/>
          <w:szCs w:val="28"/>
          <w:lang w:val="en-US" w:eastAsia="en-US"/>
        </w:rPr>
        <w:t>b</w:t>
      </w:r>
      <w:r w:rsidRPr="0036224A">
        <w:rPr>
          <w:rFonts w:ascii="Tahoma" w:eastAsia="Tahoma" w:hAnsi="Tahoma" w:cs="Tahoma"/>
          <w:w w:val="85"/>
          <w:sz w:val="28"/>
          <w:szCs w:val="28"/>
          <w:lang w:val="en-US" w:eastAsia="en-US"/>
        </w:rPr>
        <w:t>eing '</w:t>
      </w:r>
      <w:r w:rsidR="004D5DA6" w:rsidRPr="0036224A">
        <w:rPr>
          <w:rFonts w:ascii="Tahoma" w:eastAsia="Tahoma" w:hAnsi="Tahoma" w:cs="Tahoma"/>
          <w:w w:val="85"/>
          <w:sz w:val="28"/>
          <w:szCs w:val="28"/>
          <w:lang w:val="en-US" w:eastAsia="en-US"/>
        </w:rPr>
        <w:t>O</w:t>
      </w:r>
      <w:r w:rsidRPr="0036224A">
        <w:rPr>
          <w:rFonts w:ascii="Tahoma" w:eastAsia="Tahoma" w:hAnsi="Tahoma" w:cs="Tahoma"/>
          <w:w w:val="85"/>
          <w:sz w:val="28"/>
          <w:szCs w:val="28"/>
          <w:lang w:val="en-US" w:eastAsia="en-US"/>
        </w:rPr>
        <w:t xml:space="preserve">n </w:t>
      </w:r>
      <w:r w:rsidR="004D5DA6" w:rsidRPr="0036224A">
        <w:rPr>
          <w:rFonts w:ascii="Tahoma" w:eastAsia="Tahoma" w:hAnsi="Tahoma" w:cs="Tahoma"/>
          <w:w w:val="85"/>
          <w:sz w:val="28"/>
          <w:szCs w:val="28"/>
          <w:lang w:val="en-US" w:eastAsia="en-US"/>
        </w:rPr>
        <w:t>H</w:t>
      </w:r>
      <w:r w:rsidRPr="0036224A">
        <w:rPr>
          <w:rFonts w:ascii="Tahoma" w:eastAsia="Tahoma" w:hAnsi="Tahoma" w:cs="Tahoma"/>
          <w:w w:val="85"/>
          <w:sz w:val="28"/>
          <w:szCs w:val="28"/>
          <w:lang w:val="en-US" w:eastAsia="en-US"/>
        </w:rPr>
        <w:t>old'</w:t>
      </w:r>
    </w:p>
    <w:p w14:paraId="7E68552B" w14:textId="050C7B64" w:rsidR="00BB36B6" w:rsidRPr="0036224A" w:rsidRDefault="00BB36B6" w:rsidP="0036224A">
      <w:pPr>
        <w:pStyle w:val="BodyText"/>
        <w:spacing w:before="104" w:line="252" w:lineRule="auto"/>
        <w:jc w:val="both"/>
      </w:pPr>
      <w:r w:rsidRPr="0036224A">
        <w:t xml:space="preserve">Foster carers may decide that they would like </w:t>
      </w:r>
      <w:proofErr w:type="gramStart"/>
      <w:r w:rsidRPr="0036224A">
        <w:t>a period of time</w:t>
      </w:r>
      <w:proofErr w:type="gramEnd"/>
      <w:r w:rsidRPr="0036224A">
        <w:t xml:space="preserve"> when they do not foster any children and request</w:t>
      </w:r>
      <w:r w:rsidR="00FA7F0B" w:rsidRPr="0036224A">
        <w:t xml:space="preserve"> </w:t>
      </w:r>
      <w:r w:rsidRPr="0036224A">
        <w:t>to go 'on hold'.</w:t>
      </w:r>
      <w:r w:rsidR="00FA7F0B" w:rsidRPr="0036224A">
        <w:t xml:space="preserve"> In some circumstances, </w:t>
      </w:r>
      <w:r w:rsidR="00F618F6" w:rsidRPr="0036224A">
        <w:t xml:space="preserve">it may be </w:t>
      </w:r>
      <w:r w:rsidR="00FA7F0B" w:rsidRPr="0036224A">
        <w:t xml:space="preserve">the Fostering Service </w:t>
      </w:r>
      <w:r w:rsidR="00F618F6" w:rsidRPr="0036224A">
        <w:t>which</w:t>
      </w:r>
      <w:r w:rsidR="00FA7F0B" w:rsidRPr="0036224A">
        <w:t xml:space="preserve"> ask </w:t>
      </w:r>
      <w:r w:rsidR="00285873" w:rsidRPr="0036224A">
        <w:t>the foster carer</w:t>
      </w:r>
      <w:r w:rsidR="00FA7F0B" w:rsidRPr="0036224A">
        <w:t xml:space="preserve"> to </w:t>
      </w:r>
      <w:r w:rsidR="009856C4" w:rsidRPr="0036224A">
        <w:t>go on hold. Going on hold</w:t>
      </w:r>
      <w:r w:rsidRPr="0036224A">
        <w:t xml:space="preserve"> means that the foster carer is removed from the vacancy list and will not be contacted about any placements</w:t>
      </w:r>
      <w:r w:rsidR="001D1508" w:rsidRPr="0036224A">
        <w:t>/holiday and support care</w:t>
      </w:r>
      <w:r w:rsidR="003433C6" w:rsidRPr="0036224A">
        <w:t xml:space="preserve"> for the agreed </w:t>
      </w:r>
      <w:r w:rsidR="00F97957" w:rsidRPr="0036224A">
        <w:t>time</w:t>
      </w:r>
      <w:r w:rsidRPr="0036224A">
        <w:t xml:space="preserve">. </w:t>
      </w:r>
    </w:p>
    <w:p w14:paraId="03984CFC" w14:textId="5D7058B7" w:rsidR="00BB36B6" w:rsidRPr="0036224A" w:rsidRDefault="00BB36B6" w:rsidP="0036224A">
      <w:pPr>
        <w:pStyle w:val="BodyText"/>
        <w:spacing w:before="104" w:line="252" w:lineRule="auto"/>
        <w:jc w:val="both"/>
      </w:pPr>
      <w:r w:rsidRPr="0036224A">
        <w:t xml:space="preserve">There may be various reasons where a foster carer can be put 'on hold' including: </w:t>
      </w:r>
    </w:p>
    <w:p w14:paraId="76B2008D" w14:textId="710DD5B5" w:rsidR="00F143D0" w:rsidRPr="0036224A" w:rsidRDefault="00386652" w:rsidP="0036224A">
      <w:pPr>
        <w:pStyle w:val="BodyText"/>
        <w:numPr>
          <w:ilvl w:val="0"/>
          <w:numId w:val="6"/>
        </w:numPr>
        <w:spacing w:before="104" w:line="252" w:lineRule="auto"/>
        <w:jc w:val="both"/>
      </w:pPr>
      <w:r w:rsidRPr="0036224A">
        <w:t xml:space="preserve">When </w:t>
      </w:r>
      <w:r w:rsidR="00F97957" w:rsidRPr="0036224A">
        <w:t>a</w:t>
      </w:r>
      <w:r w:rsidRPr="0036224A">
        <w:t xml:space="preserve"> child’s placement </w:t>
      </w:r>
      <w:proofErr w:type="gramStart"/>
      <w:r w:rsidRPr="0036224A">
        <w:t>ends;</w:t>
      </w:r>
      <w:proofErr w:type="gramEnd"/>
      <w:r w:rsidRPr="0036224A">
        <w:t xml:space="preserve">  </w:t>
      </w:r>
    </w:p>
    <w:p w14:paraId="04CE047E" w14:textId="702FFEBC" w:rsidR="00BB36B6" w:rsidRPr="0036224A" w:rsidRDefault="00BB36B6" w:rsidP="0036224A">
      <w:pPr>
        <w:pStyle w:val="BodyText"/>
        <w:numPr>
          <w:ilvl w:val="0"/>
          <w:numId w:val="6"/>
        </w:numPr>
        <w:spacing w:before="104" w:line="252" w:lineRule="auto"/>
        <w:jc w:val="both"/>
      </w:pPr>
      <w:r w:rsidRPr="0036224A">
        <w:t xml:space="preserve">Following an adoption, being granted a Special Guardianship Order or offering a Staying Put </w:t>
      </w:r>
      <w:proofErr w:type="gramStart"/>
      <w:r w:rsidRPr="0036224A">
        <w:t>placement;</w:t>
      </w:r>
      <w:proofErr w:type="gramEnd"/>
      <w:r w:rsidRPr="0036224A">
        <w:t xml:space="preserve"> </w:t>
      </w:r>
    </w:p>
    <w:p w14:paraId="6E8EF7F0" w14:textId="77777777" w:rsidR="00BB36B6" w:rsidRPr="0036224A" w:rsidRDefault="00BB36B6" w:rsidP="0036224A">
      <w:pPr>
        <w:pStyle w:val="BodyText"/>
        <w:numPr>
          <w:ilvl w:val="0"/>
          <w:numId w:val="6"/>
        </w:numPr>
        <w:spacing w:before="104" w:line="252" w:lineRule="auto"/>
        <w:jc w:val="both"/>
      </w:pPr>
      <w:r w:rsidRPr="0036224A">
        <w:t xml:space="preserve">A bereavement or a serious illness within the </w:t>
      </w:r>
      <w:proofErr w:type="gramStart"/>
      <w:r w:rsidRPr="0036224A">
        <w:t>family;</w:t>
      </w:r>
      <w:proofErr w:type="gramEnd"/>
      <w:r w:rsidRPr="0036224A">
        <w:t xml:space="preserve"> </w:t>
      </w:r>
    </w:p>
    <w:p w14:paraId="7DCAABCB" w14:textId="61BAA8D8" w:rsidR="00BB36B6" w:rsidRPr="0036224A" w:rsidRDefault="00BB36B6" w:rsidP="0036224A">
      <w:pPr>
        <w:pStyle w:val="BodyText"/>
        <w:numPr>
          <w:ilvl w:val="0"/>
          <w:numId w:val="6"/>
        </w:numPr>
        <w:spacing w:before="104" w:line="252" w:lineRule="auto"/>
        <w:jc w:val="both"/>
      </w:pPr>
      <w:r w:rsidRPr="0036224A">
        <w:t>An extended break from the fostering role following a</w:t>
      </w:r>
      <w:r w:rsidR="00152397" w:rsidRPr="0036224A">
        <w:t xml:space="preserve"> difficult</w:t>
      </w:r>
      <w:r w:rsidRPr="0036224A">
        <w:t xml:space="preserve"> placement </w:t>
      </w:r>
      <w:proofErr w:type="gramStart"/>
      <w:r w:rsidRPr="0036224A">
        <w:t>breakdown;</w:t>
      </w:r>
      <w:proofErr w:type="gramEnd"/>
      <w:r w:rsidRPr="0036224A">
        <w:t xml:space="preserve"> </w:t>
      </w:r>
    </w:p>
    <w:p w14:paraId="632D8374" w14:textId="77777777" w:rsidR="00BB36B6" w:rsidRPr="0036224A" w:rsidRDefault="00BB36B6" w:rsidP="0036224A">
      <w:pPr>
        <w:pStyle w:val="BodyText"/>
        <w:numPr>
          <w:ilvl w:val="0"/>
          <w:numId w:val="6"/>
        </w:numPr>
        <w:spacing w:before="104" w:line="252" w:lineRule="auto"/>
        <w:jc w:val="both"/>
      </w:pPr>
      <w:r w:rsidRPr="0036224A">
        <w:t xml:space="preserve">A change in family circumstances such as moving a house or a relationship breakdown. </w:t>
      </w:r>
    </w:p>
    <w:p w14:paraId="6418EAF4" w14:textId="77777777" w:rsidR="00BB36B6" w:rsidRPr="0036224A" w:rsidRDefault="00BB36B6" w:rsidP="0036224A">
      <w:pPr>
        <w:pStyle w:val="BodyText"/>
        <w:spacing w:before="104" w:line="252" w:lineRule="auto"/>
        <w:jc w:val="both"/>
      </w:pPr>
    </w:p>
    <w:p w14:paraId="72D6FD13" w14:textId="0656A114" w:rsidR="004B5E5F" w:rsidRPr="0036224A" w:rsidRDefault="00A751E1" w:rsidP="0036224A">
      <w:pPr>
        <w:pStyle w:val="BodyText"/>
        <w:spacing w:before="104" w:line="252" w:lineRule="auto"/>
        <w:jc w:val="both"/>
      </w:pPr>
      <w:r w:rsidRPr="0036224A">
        <w:t>A foster care</w:t>
      </w:r>
      <w:r w:rsidR="006D0A55" w:rsidRPr="0036224A">
        <w:t>r</w:t>
      </w:r>
      <w:r w:rsidRPr="0036224A">
        <w:t xml:space="preserve"> </w:t>
      </w:r>
      <w:r w:rsidR="008920C5" w:rsidRPr="0036224A">
        <w:t>can be put</w:t>
      </w:r>
      <w:r w:rsidRPr="0036224A">
        <w:t xml:space="preserve"> 'on hold' for </w:t>
      </w:r>
      <w:r w:rsidR="008920C5" w:rsidRPr="0036224A">
        <w:t>no longer</w:t>
      </w:r>
      <w:r w:rsidRPr="0036224A">
        <w:t xml:space="preserve"> than 12 month</w:t>
      </w:r>
      <w:r w:rsidR="00806703" w:rsidRPr="0036224A">
        <w:t>s</w:t>
      </w:r>
      <w:r w:rsidRPr="0036224A">
        <w:t>. Any longer period of being 'on hold' will be considered</w:t>
      </w:r>
      <w:r w:rsidR="00662233" w:rsidRPr="0036224A">
        <w:t xml:space="preserve"> during </w:t>
      </w:r>
      <w:r w:rsidR="009C49E7" w:rsidRPr="0036224A">
        <w:t>supervisory</w:t>
      </w:r>
      <w:r w:rsidR="00662233" w:rsidRPr="0036224A">
        <w:t xml:space="preserve"> </w:t>
      </w:r>
      <w:r w:rsidR="0098489F" w:rsidRPr="0036224A">
        <w:t>visits and</w:t>
      </w:r>
      <w:r w:rsidRPr="0036224A">
        <w:t xml:space="preserve"> at the carer's next Annual Review which may be arranged at an earlier date than it was originally due</w:t>
      </w:r>
      <w:r w:rsidR="00EA6766" w:rsidRPr="0036224A">
        <w:t xml:space="preserve"> – the Fostering Service will</w:t>
      </w:r>
      <w:r w:rsidR="00E81D67" w:rsidRPr="0036224A">
        <w:t xml:space="preserve"> have a </w:t>
      </w:r>
      <w:r w:rsidR="00BC606F" w:rsidRPr="0036224A">
        <w:t>discussion</w:t>
      </w:r>
      <w:r w:rsidR="00E81D67" w:rsidRPr="0036224A">
        <w:t xml:space="preserve"> with the foster carer about alternatives such as resignation </w:t>
      </w:r>
      <w:r w:rsidR="00BC606F" w:rsidRPr="0036224A">
        <w:t>or re-approval for a different category</w:t>
      </w:r>
      <w:r w:rsidRPr="0036224A">
        <w:t xml:space="preserve">. </w:t>
      </w:r>
    </w:p>
    <w:p w14:paraId="6CBBA7B7" w14:textId="3ECEA190" w:rsidR="00AA66FB" w:rsidRPr="0036224A" w:rsidRDefault="00BC606F" w:rsidP="0036224A">
      <w:pPr>
        <w:pStyle w:val="BodyText"/>
        <w:spacing w:before="104" w:line="252" w:lineRule="auto"/>
        <w:jc w:val="both"/>
      </w:pPr>
      <w:r w:rsidRPr="0036224A">
        <w:t>F</w:t>
      </w:r>
      <w:r w:rsidR="00AA66FB" w:rsidRPr="0036224A">
        <w:t xml:space="preserve">oster carers 'on hold' will </w:t>
      </w:r>
      <w:r w:rsidR="00A955F1" w:rsidRPr="0036224A">
        <w:t xml:space="preserve">still </w:t>
      </w:r>
      <w:r w:rsidR="00AA66FB" w:rsidRPr="0036224A">
        <w:t>be visited at a minimum of every 3 months to</w:t>
      </w:r>
      <w:r w:rsidR="004B7887" w:rsidRPr="0036224A">
        <w:t xml:space="preserve"> </w:t>
      </w:r>
      <w:proofErr w:type="spellStart"/>
      <w:r w:rsidR="004B7887" w:rsidRPr="0036224A">
        <w:t>recognise</w:t>
      </w:r>
      <w:proofErr w:type="spellEnd"/>
      <w:r w:rsidR="004B7887" w:rsidRPr="0036224A">
        <w:t xml:space="preserve"> that they are still registered foster carers</w:t>
      </w:r>
      <w:r w:rsidR="00AE3037" w:rsidRPr="0036224A">
        <w:t>,</w:t>
      </w:r>
      <w:r w:rsidR="00AA66FB" w:rsidRPr="0036224A">
        <w:t xml:space="preserve"> ensure it is still appropriate for them to be 'on hold'</w:t>
      </w:r>
      <w:r w:rsidR="00952A3D" w:rsidRPr="0036224A">
        <w:t xml:space="preserve"> and</w:t>
      </w:r>
      <w:r w:rsidR="00AA66FB" w:rsidRPr="0036224A">
        <w:t xml:space="preserve"> offer any fostering related support. </w:t>
      </w:r>
      <w:r w:rsidR="00AE3037" w:rsidRPr="0036224A">
        <w:t xml:space="preserve">Foster carers 'on hold' </w:t>
      </w:r>
      <w:r w:rsidR="00AA66FB" w:rsidRPr="0036224A">
        <w:t xml:space="preserve">will </w:t>
      </w:r>
      <w:r w:rsidR="00AE3037" w:rsidRPr="0036224A">
        <w:t xml:space="preserve">still </w:t>
      </w:r>
      <w:r w:rsidR="00AA66FB" w:rsidRPr="0036224A">
        <w:t>be required to fulfill the mandatory training requirements</w:t>
      </w:r>
      <w:r w:rsidR="008168E6" w:rsidRPr="0036224A">
        <w:t xml:space="preserve">, </w:t>
      </w:r>
      <w:r w:rsidR="00AA66FB" w:rsidRPr="0036224A">
        <w:t xml:space="preserve">attend support groups, undertake any standard checks (such as a medical check, DBS check, </w:t>
      </w:r>
      <w:proofErr w:type="gramStart"/>
      <w:r w:rsidR="00AA66FB" w:rsidRPr="0036224A">
        <w:t>health</w:t>
      </w:r>
      <w:proofErr w:type="gramEnd"/>
      <w:r w:rsidR="00AA66FB" w:rsidRPr="0036224A">
        <w:t xml:space="preserve"> and safety check) and undergo the annual review process. </w:t>
      </w:r>
    </w:p>
    <w:p w14:paraId="77C00B4C" w14:textId="64F1D3C5" w:rsidR="005930C1" w:rsidRPr="0036224A" w:rsidRDefault="00AA66FB" w:rsidP="0036224A">
      <w:pPr>
        <w:pStyle w:val="BodyText"/>
        <w:spacing w:before="104" w:line="252" w:lineRule="auto"/>
        <w:jc w:val="both"/>
      </w:pPr>
      <w:r w:rsidRPr="0036224A">
        <w:t>Foster carers are expected to inform the Fostering Service</w:t>
      </w:r>
      <w:r w:rsidR="006B0B55" w:rsidRPr="0036224A">
        <w:t xml:space="preserve"> about their availability </w:t>
      </w:r>
      <w:r w:rsidR="0073226D" w:rsidRPr="0036224A">
        <w:t>to be put back on the vacancy list</w:t>
      </w:r>
      <w:r w:rsidRPr="0036224A">
        <w:t xml:space="preserve">. It is, however, the responsibility of the supervising social worker to get an update from the foster carers as they are nearing the end of the originally </w:t>
      </w:r>
      <w:r w:rsidR="00CE0C54" w:rsidRPr="0036224A">
        <w:t>agreed</w:t>
      </w:r>
      <w:r w:rsidR="002C77FB" w:rsidRPr="0036224A">
        <w:t xml:space="preserve"> on</w:t>
      </w:r>
      <w:r w:rsidRPr="0036224A">
        <w:t xml:space="preserve"> hold period.</w:t>
      </w:r>
      <w:r w:rsidR="004856DB" w:rsidRPr="0036224A">
        <w:t xml:space="preserve"> </w:t>
      </w:r>
    </w:p>
    <w:p w14:paraId="5DEF1C6E" w14:textId="2F49BB8C" w:rsidR="00FA3954" w:rsidRPr="0036224A" w:rsidRDefault="005930C1" w:rsidP="0036224A">
      <w:pPr>
        <w:pStyle w:val="BodyText"/>
        <w:spacing w:before="104" w:line="252" w:lineRule="auto"/>
        <w:jc w:val="both"/>
      </w:pPr>
      <w:r w:rsidRPr="0036224A">
        <w:lastRenderedPageBreak/>
        <w:t xml:space="preserve">Before </w:t>
      </w:r>
      <w:r w:rsidR="006E3E59" w:rsidRPr="0036224A">
        <w:t xml:space="preserve">the Fostering Service </w:t>
      </w:r>
      <w:proofErr w:type="gramStart"/>
      <w:r w:rsidR="00A61A42" w:rsidRPr="0036224A">
        <w:t>makes a decision</w:t>
      </w:r>
      <w:proofErr w:type="gramEnd"/>
      <w:r w:rsidR="00A61A42" w:rsidRPr="0036224A">
        <w:t xml:space="preserve"> whether</w:t>
      </w:r>
      <w:r w:rsidR="006E3E59" w:rsidRPr="0036224A">
        <w:t xml:space="preserve"> to place</w:t>
      </w:r>
      <w:r w:rsidRPr="0036224A">
        <w:t xml:space="preserve"> the carer back on the vacancy list, </w:t>
      </w:r>
      <w:r w:rsidR="00AA66FB" w:rsidRPr="0036224A">
        <w:t xml:space="preserve">the fostering social worker will </w:t>
      </w:r>
      <w:r w:rsidR="00F54369" w:rsidRPr="0036224A">
        <w:t xml:space="preserve">get an update on </w:t>
      </w:r>
      <w:r w:rsidR="00AE000F" w:rsidRPr="0036224A">
        <w:t xml:space="preserve">the carer’s </w:t>
      </w:r>
      <w:r w:rsidR="00DB0D08" w:rsidRPr="0036224A">
        <w:t>circumstances</w:t>
      </w:r>
      <w:r w:rsidR="006E3E59" w:rsidRPr="0036224A">
        <w:t>;</w:t>
      </w:r>
      <w:r w:rsidR="00DB0D08" w:rsidRPr="0036224A">
        <w:t xml:space="preserve"> this will include the following:</w:t>
      </w:r>
    </w:p>
    <w:p w14:paraId="392286F9" w14:textId="73A16FEC" w:rsidR="00FA3954" w:rsidRPr="0036224A" w:rsidRDefault="00FA3954" w:rsidP="0036224A">
      <w:pPr>
        <w:pStyle w:val="BodyText"/>
        <w:numPr>
          <w:ilvl w:val="0"/>
          <w:numId w:val="7"/>
        </w:numPr>
        <w:spacing w:before="104" w:line="252" w:lineRule="auto"/>
        <w:jc w:val="both"/>
      </w:pPr>
      <w:r w:rsidRPr="0036224A">
        <w:t>Are there any significant changes in the foster carer’s circumstances (such as carers’ separation, a new partner joining a fostering household) which would require a</w:t>
      </w:r>
      <w:r w:rsidR="00261153" w:rsidRPr="0036224A">
        <w:t xml:space="preserve">n </w:t>
      </w:r>
      <w:r w:rsidRPr="0036224A">
        <w:t>assessment</w:t>
      </w:r>
      <w:r w:rsidR="001342B7" w:rsidRPr="0036224A">
        <w:t xml:space="preserve">/piece of work </w:t>
      </w:r>
      <w:r w:rsidRPr="0036224A">
        <w:t>to determine whether the terms of approval are still appropriate</w:t>
      </w:r>
      <w:r w:rsidR="001342B7" w:rsidRPr="0036224A">
        <w:t>?</w:t>
      </w:r>
    </w:p>
    <w:p w14:paraId="0EF90A00" w14:textId="44E69BAD" w:rsidR="00AA66FB" w:rsidRPr="0036224A" w:rsidRDefault="00AA66FB" w:rsidP="0036224A">
      <w:pPr>
        <w:pStyle w:val="BodyText"/>
        <w:numPr>
          <w:ilvl w:val="0"/>
          <w:numId w:val="7"/>
        </w:numPr>
        <w:spacing w:before="104" w:line="252" w:lineRule="auto"/>
        <w:jc w:val="both"/>
      </w:pPr>
      <w:r w:rsidRPr="0036224A">
        <w:t>Do</w:t>
      </w:r>
      <w:r w:rsidR="003F7BFC" w:rsidRPr="0036224A">
        <w:t>es</w:t>
      </w:r>
      <w:r w:rsidRPr="0036224A">
        <w:t xml:space="preserve"> </w:t>
      </w:r>
      <w:r w:rsidR="00CF0F63" w:rsidRPr="0036224A">
        <w:t>the foster carer need any additional support?</w:t>
      </w:r>
    </w:p>
    <w:p w14:paraId="1907CD27" w14:textId="2EED963E" w:rsidR="00CF0F63" w:rsidRPr="0036224A" w:rsidRDefault="003F7BFC" w:rsidP="0036224A">
      <w:pPr>
        <w:pStyle w:val="BodyText"/>
        <w:numPr>
          <w:ilvl w:val="0"/>
          <w:numId w:val="7"/>
        </w:numPr>
        <w:spacing w:before="104" w:line="252" w:lineRule="auto"/>
        <w:jc w:val="both"/>
      </w:pPr>
      <w:r w:rsidRPr="0036224A">
        <w:t>Is</w:t>
      </w:r>
      <w:r w:rsidR="00CF0F63" w:rsidRPr="0036224A">
        <w:t xml:space="preserve"> the foster carer </w:t>
      </w:r>
      <w:proofErr w:type="gramStart"/>
      <w:r w:rsidR="00CF0F63" w:rsidRPr="0036224A">
        <w:t>up-to-date</w:t>
      </w:r>
      <w:proofErr w:type="gramEnd"/>
      <w:r w:rsidR="00CF0F63" w:rsidRPr="0036224A">
        <w:t xml:space="preserve"> with any new procedures or processes that have been put in place while they were ‘on hold’?</w:t>
      </w:r>
    </w:p>
    <w:p w14:paraId="0A9EAFDF" w14:textId="3D6CD0EA" w:rsidR="00CF0F63" w:rsidRPr="0036224A" w:rsidRDefault="00CF0F63" w:rsidP="0036224A">
      <w:pPr>
        <w:pStyle w:val="BodyText"/>
        <w:numPr>
          <w:ilvl w:val="0"/>
          <w:numId w:val="7"/>
        </w:numPr>
        <w:spacing w:before="104" w:line="252" w:lineRule="auto"/>
        <w:jc w:val="both"/>
      </w:pPr>
      <w:r w:rsidRPr="0036224A">
        <w:t>What skill level are they returning on? If the foster carer no longer meets the criteria for their last skill level</w:t>
      </w:r>
      <w:r w:rsidR="006D0A55" w:rsidRPr="0036224A">
        <w:t xml:space="preserve"> (</w:t>
      </w:r>
      <w:proofErr w:type="gramStart"/>
      <w:r w:rsidR="00FC347B" w:rsidRPr="0036224A">
        <w:t>e.g.</w:t>
      </w:r>
      <w:proofErr w:type="gramEnd"/>
      <w:r w:rsidR="006D0A55" w:rsidRPr="0036224A">
        <w:t xml:space="preserve"> due to</w:t>
      </w:r>
      <w:r w:rsidR="007652E4" w:rsidRPr="0036224A">
        <w:t xml:space="preserve"> them</w:t>
      </w:r>
      <w:r w:rsidR="006D0A55" w:rsidRPr="0036224A">
        <w:t xml:space="preserve"> not attending the </w:t>
      </w:r>
      <w:r w:rsidR="00FC347B" w:rsidRPr="0036224A">
        <w:t>mandatory</w:t>
      </w:r>
      <w:r w:rsidR="006D0A55" w:rsidRPr="0036224A">
        <w:t xml:space="preserve"> training)</w:t>
      </w:r>
      <w:r w:rsidRPr="0036224A">
        <w:t>, then consideration may be given, in discussion with the foster carer, that the</w:t>
      </w:r>
      <w:r w:rsidR="008B75B5" w:rsidRPr="0036224A">
        <w:t>y</w:t>
      </w:r>
      <w:r w:rsidRPr="0036224A">
        <w:t xml:space="preserve"> return to fostering on a lower skill level. </w:t>
      </w:r>
    </w:p>
    <w:p w14:paraId="69AB5F23" w14:textId="77777777" w:rsidR="00CA571D" w:rsidRPr="0036224A" w:rsidRDefault="00CA571D" w:rsidP="0036224A">
      <w:pPr>
        <w:pStyle w:val="BodyText"/>
        <w:spacing w:before="104" w:line="252" w:lineRule="auto"/>
        <w:jc w:val="both"/>
      </w:pPr>
    </w:p>
    <w:p w14:paraId="081EF9D6" w14:textId="58832726" w:rsidR="00B3629B" w:rsidRPr="0036224A" w:rsidRDefault="00E7715A" w:rsidP="0036224A">
      <w:pPr>
        <w:pStyle w:val="BodyText"/>
        <w:spacing w:before="104" w:line="252" w:lineRule="auto"/>
        <w:jc w:val="both"/>
      </w:pPr>
      <w:r w:rsidRPr="0036224A">
        <w:t>When the carer is put on hold</w:t>
      </w:r>
      <w:r w:rsidR="002A0D6E" w:rsidRPr="0036224A">
        <w:t xml:space="preserve"> or their </w:t>
      </w:r>
      <w:proofErr w:type="gramStart"/>
      <w:r w:rsidR="002A0D6E" w:rsidRPr="0036224A">
        <w:t>on hold</w:t>
      </w:r>
      <w:proofErr w:type="gramEnd"/>
      <w:r w:rsidR="002A0D6E" w:rsidRPr="0036224A">
        <w:t xml:space="preserve"> period ends</w:t>
      </w:r>
      <w:r w:rsidRPr="0036224A">
        <w:t xml:space="preserve">, the fostering social worker will </w:t>
      </w:r>
      <w:r w:rsidR="00422FCC" w:rsidRPr="0036224A">
        <w:t>record this in</w:t>
      </w:r>
      <w:r w:rsidRPr="0036224A">
        <w:t xml:space="preserve"> the carer’s </w:t>
      </w:r>
      <w:r w:rsidR="00422FCC" w:rsidRPr="0036224A">
        <w:t xml:space="preserve">case summary as well as under the </w:t>
      </w:r>
      <w:r w:rsidRPr="0036224A">
        <w:t xml:space="preserve">'Availability Restrictions' </w:t>
      </w:r>
      <w:r w:rsidR="00422FCC" w:rsidRPr="0036224A">
        <w:t>(under ‘Carer’s taking a break/holiday</w:t>
      </w:r>
      <w:r w:rsidR="004B7F04" w:rsidRPr="0036224A">
        <w:t>’</w:t>
      </w:r>
      <w:r w:rsidR="00422FCC" w:rsidRPr="0036224A">
        <w:t xml:space="preserve"> heading)</w:t>
      </w:r>
      <w:r w:rsidR="00562A04" w:rsidRPr="0036224A">
        <w:t xml:space="preserve"> </w:t>
      </w:r>
      <w:r w:rsidR="00814D61" w:rsidRPr="0036224A">
        <w:t xml:space="preserve">on the carer’s LCS records </w:t>
      </w:r>
      <w:r w:rsidR="00562A04" w:rsidRPr="0036224A">
        <w:t xml:space="preserve">and </w:t>
      </w:r>
      <w:r w:rsidR="009207CA" w:rsidRPr="0036224A">
        <w:t>notify the Placement Team</w:t>
      </w:r>
      <w:r w:rsidR="00422FCC" w:rsidRPr="0036224A">
        <w:t xml:space="preserve">. </w:t>
      </w:r>
    </w:p>
    <w:p w14:paraId="10B90917" w14:textId="77777777" w:rsidR="002A0D6E" w:rsidRPr="0036224A" w:rsidRDefault="002A0D6E" w:rsidP="0036224A">
      <w:pPr>
        <w:pStyle w:val="BodyText"/>
        <w:spacing w:before="104" w:line="252" w:lineRule="auto"/>
        <w:jc w:val="both"/>
      </w:pPr>
    </w:p>
    <w:p w14:paraId="256C5C52" w14:textId="77777777" w:rsidR="00417E89" w:rsidRDefault="00417E89" w:rsidP="00417E89">
      <w:pPr>
        <w:spacing w:before="120" w:after="120"/>
        <w:rPr>
          <w:rFonts w:ascii="MetaNormal-Roman" w:hAnsi="MetaNormal-Roman" w:cs="Arial"/>
          <w:sz w:val="24"/>
          <w:szCs w:val="24"/>
        </w:rPr>
      </w:pPr>
      <w:r w:rsidRPr="760BEF82">
        <w:rPr>
          <w:rFonts w:ascii="MetaNormal-Roman" w:hAnsi="MetaNormal-Roman" w:cs="Arial"/>
          <w:sz w:val="24"/>
          <w:szCs w:val="24"/>
        </w:rPr>
        <w:t xml:space="preserve">This policy was agreed and signed off by: Anne-Marie Banks (Service </w:t>
      </w:r>
      <w:r>
        <w:rPr>
          <w:rFonts w:ascii="MetaNormal-Roman" w:hAnsi="MetaNormal-Roman" w:cs="Arial"/>
          <w:sz w:val="24"/>
          <w:szCs w:val="24"/>
        </w:rPr>
        <w:t>M</w:t>
      </w:r>
      <w:r w:rsidRPr="760BEF82">
        <w:rPr>
          <w:rFonts w:ascii="MetaNormal-Roman" w:hAnsi="MetaNormal-Roman" w:cs="Arial"/>
          <w:sz w:val="24"/>
          <w:szCs w:val="24"/>
        </w:rPr>
        <w:t>anager)</w:t>
      </w:r>
    </w:p>
    <w:p w14:paraId="491E73E8" w14:textId="77777777" w:rsidR="00417E89" w:rsidRDefault="00417E89" w:rsidP="00417E89">
      <w:pPr>
        <w:spacing w:before="120" w:after="120"/>
        <w:rPr>
          <w:rFonts w:ascii="MetaNormal-Roman" w:hAnsi="MetaNormal-Roman" w:cs="Arial"/>
          <w:sz w:val="24"/>
          <w:szCs w:val="24"/>
        </w:rPr>
      </w:pPr>
      <w:r w:rsidRPr="760BEF82">
        <w:rPr>
          <w:rFonts w:ascii="MetaNormal-Roman" w:hAnsi="MetaNormal-Roman" w:cs="Arial"/>
          <w:sz w:val="24"/>
          <w:szCs w:val="24"/>
        </w:rPr>
        <w:t xml:space="preserve">Date: </w:t>
      </w:r>
      <w:r>
        <w:rPr>
          <w:rFonts w:ascii="MetaNormal-Roman" w:hAnsi="MetaNormal-Roman" w:cs="Arial"/>
          <w:sz w:val="24"/>
          <w:szCs w:val="24"/>
        </w:rPr>
        <w:t>03/04</w:t>
      </w:r>
      <w:r w:rsidRPr="760BEF82">
        <w:rPr>
          <w:rFonts w:ascii="MetaNormal-Roman" w:hAnsi="MetaNormal-Roman" w:cs="Arial"/>
          <w:sz w:val="24"/>
          <w:szCs w:val="24"/>
        </w:rPr>
        <w:t>/2023</w:t>
      </w:r>
    </w:p>
    <w:p w14:paraId="7C2EDC2A" w14:textId="77777777" w:rsidR="00243260" w:rsidRPr="00FC347B" w:rsidRDefault="00243260" w:rsidP="0036224A">
      <w:pPr>
        <w:pStyle w:val="BodyText"/>
        <w:spacing w:before="104" w:line="252" w:lineRule="auto"/>
        <w:ind w:left="106"/>
        <w:jc w:val="both"/>
      </w:pPr>
    </w:p>
    <w:sectPr w:rsidR="00243260" w:rsidRPr="00FC3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Normal-Roman">
    <w:altName w:val="Calibri"/>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D4F"/>
    <w:multiLevelType w:val="hybridMultilevel"/>
    <w:tmpl w:val="BF92CD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E1B13"/>
    <w:multiLevelType w:val="multilevel"/>
    <w:tmpl w:val="C222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E6D5B"/>
    <w:multiLevelType w:val="hybridMultilevel"/>
    <w:tmpl w:val="309A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B2296"/>
    <w:multiLevelType w:val="multilevel"/>
    <w:tmpl w:val="FE5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23B14"/>
    <w:multiLevelType w:val="hybridMultilevel"/>
    <w:tmpl w:val="6FA815E4"/>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5" w15:restartNumberingAfterBreak="0">
    <w:nsid w:val="6E7D71F1"/>
    <w:multiLevelType w:val="hybridMultilevel"/>
    <w:tmpl w:val="EC42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8A1BBC"/>
    <w:multiLevelType w:val="hybridMultilevel"/>
    <w:tmpl w:val="557CF5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5455E5"/>
    <w:multiLevelType w:val="hybridMultilevel"/>
    <w:tmpl w:val="FAE6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2532E"/>
    <w:multiLevelType w:val="hybridMultilevel"/>
    <w:tmpl w:val="6970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7240506">
    <w:abstractNumId w:val="1"/>
  </w:num>
  <w:num w:numId="2" w16cid:durableId="1126700362">
    <w:abstractNumId w:val="3"/>
  </w:num>
  <w:num w:numId="3" w16cid:durableId="9452340">
    <w:abstractNumId w:val="7"/>
  </w:num>
  <w:num w:numId="4" w16cid:durableId="1678537022">
    <w:abstractNumId w:val="2"/>
  </w:num>
  <w:num w:numId="5" w16cid:durableId="1914969837">
    <w:abstractNumId w:val="4"/>
  </w:num>
  <w:num w:numId="6" w16cid:durableId="1517109014">
    <w:abstractNumId w:val="5"/>
  </w:num>
  <w:num w:numId="7" w16cid:durableId="135294462">
    <w:abstractNumId w:val="8"/>
  </w:num>
  <w:num w:numId="8" w16cid:durableId="1050492747">
    <w:abstractNumId w:val="0"/>
  </w:num>
  <w:num w:numId="9" w16cid:durableId="88162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A4"/>
    <w:rsid w:val="000105B2"/>
    <w:rsid w:val="0001210F"/>
    <w:rsid w:val="00013F90"/>
    <w:rsid w:val="00021068"/>
    <w:rsid w:val="00021CD8"/>
    <w:rsid w:val="00023727"/>
    <w:rsid w:val="00023B20"/>
    <w:rsid w:val="00026904"/>
    <w:rsid w:val="00026B22"/>
    <w:rsid w:val="0003001F"/>
    <w:rsid w:val="00030A4D"/>
    <w:rsid w:val="000328DE"/>
    <w:rsid w:val="00033DBD"/>
    <w:rsid w:val="000445A7"/>
    <w:rsid w:val="00046A92"/>
    <w:rsid w:val="00052477"/>
    <w:rsid w:val="00054D4D"/>
    <w:rsid w:val="00060BBC"/>
    <w:rsid w:val="00065BDD"/>
    <w:rsid w:val="00066BBD"/>
    <w:rsid w:val="00073113"/>
    <w:rsid w:val="0008667F"/>
    <w:rsid w:val="00087399"/>
    <w:rsid w:val="000910E7"/>
    <w:rsid w:val="0009158B"/>
    <w:rsid w:val="00093A58"/>
    <w:rsid w:val="00094487"/>
    <w:rsid w:val="00095B27"/>
    <w:rsid w:val="00095DA6"/>
    <w:rsid w:val="000A3B26"/>
    <w:rsid w:val="000B1CD4"/>
    <w:rsid w:val="000B5E8D"/>
    <w:rsid w:val="000D412A"/>
    <w:rsid w:val="000D4B1E"/>
    <w:rsid w:val="000E4D28"/>
    <w:rsid w:val="000E7155"/>
    <w:rsid w:val="000F003F"/>
    <w:rsid w:val="000F5751"/>
    <w:rsid w:val="00104268"/>
    <w:rsid w:val="001342B7"/>
    <w:rsid w:val="00135C76"/>
    <w:rsid w:val="00135D78"/>
    <w:rsid w:val="001457E7"/>
    <w:rsid w:val="00152397"/>
    <w:rsid w:val="00162CA7"/>
    <w:rsid w:val="0016628E"/>
    <w:rsid w:val="001708BA"/>
    <w:rsid w:val="001727A2"/>
    <w:rsid w:val="00173DEE"/>
    <w:rsid w:val="001750DB"/>
    <w:rsid w:val="0018195C"/>
    <w:rsid w:val="00185399"/>
    <w:rsid w:val="001853CF"/>
    <w:rsid w:val="001858DE"/>
    <w:rsid w:val="001958D0"/>
    <w:rsid w:val="001A6830"/>
    <w:rsid w:val="001B3407"/>
    <w:rsid w:val="001B6335"/>
    <w:rsid w:val="001C7C69"/>
    <w:rsid w:val="001D0ACB"/>
    <w:rsid w:val="001D1508"/>
    <w:rsid w:val="0021166F"/>
    <w:rsid w:val="002159B1"/>
    <w:rsid w:val="00233EE5"/>
    <w:rsid w:val="002410CD"/>
    <w:rsid w:val="00242143"/>
    <w:rsid w:val="00243260"/>
    <w:rsid w:val="00255BBD"/>
    <w:rsid w:val="00261153"/>
    <w:rsid w:val="00265BEB"/>
    <w:rsid w:val="00283889"/>
    <w:rsid w:val="00285873"/>
    <w:rsid w:val="00291504"/>
    <w:rsid w:val="00292B45"/>
    <w:rsid w:val="00297596"/>
    <w:rsid w:val="002A0D6E"/>
    <w:rsid w:val="002A1C2C"/>
    <w:rsid w:val="002A1F34"/>
    <w:rsid w:val="002A45D0"/>
    <w:rsid w:val="002A728A"/>
    <w:rsid w:val="002A7790"/>
    <w:rsid w:val="002B5D9C"/>
    <w:rsid w:val="002C5467"/>
    <w:rsid w:val="002C77FB"/>
    <w:rsid w:val="002D2A2D"/>
    <w:rsid w:val="002D46C9"/>
    <w:rsid w:val="002E1122"/>
    <w:rsid w:val="002E2CDB"/>
    <w:rsid w:val="002E3232"/>
    <w:rsid w:val="002E3D96"/>
    <w:rsid w:val="002E3F25"/>
    <w:rsid w:val="002E5A07"/>
    <w:rsid w:val="002F0401"/>
    <w:rsid w:val="002F5EDA"/>
    <w:rsid w:val="00300988"/>
    <w:rsid w:val="003058C5"/>
    <w:rsid w:val="00310145"/>
    <w:rsid w:val="00311F4F"/>
    <w:rsid w:val="00315BC5"/>
    <w:rsid w:val="00317ED2"/>
    <w:rsid w:val="00322AB6"/>
    <w:rsid w:val="00332785"/>
    <w:rsid w:val="00334EBE"/>
    <w:rsid w:val="003433C6"/>
    <w:rsid w:val="00344041"/>
    <w:rsid w:val="00353206"/>
    <w:rsid w:val="00357A1E"/>
    <w:rsid w:val="00360DC1"/>
    <w:rsid w:val="0036224A"/>
    <w:rsid w:val="00364DE3"/>
    <w:rsid w:val="00373329"/>
    <w:rsid w:val="00386652"/>
    <w:rsid w:val="003917CE"/>
    <w:rsid w:val="00392468"/>
    <w:rsid w:val="003A4188"/>
    <w:rsid w:val="003A45D1"/>
    <w:rsid w:val="003B0056"/>
    <w:rsid w:val="003B3963"/>
    <w:rsid w:val="003C2B5C"/>
    <w:rsid w:val="003F0F4A"/>
    <w:rsid w:val="003F23C0"/>
    <w:rsid w:val="003F7BFC"/>
    <w:rsid w:val="00400CB6"/>
    <w:rsid w:val="00410395"/>
    <w:rsid w:val="00411C42"/>
    <w:rsid w:val="00411EE6"/>
    <w:rsid w:val="00417E89"/>
    <w:rsid w:val="004216A0"/>
    <w:rsid w:val="00422FCC"/>
    <w:rsid w:val="00423365"/>
    <w:rsid w:val="004259B8"/>
    <w:rsid w:val="00433D12"/>
    <w:rsid w:val="004354A8"/>
    <w:rsid w:val="00442174"/>
    <w:rsid w:val="004426AA"/>
    <w:rsid w:val="004437AE"/>
    <w:rsid w:val="004515BF"/>
    <w:rsid w:val="00453F91"/>
    <w:rsid w:val="00456230"/>
    <w:rsid w:val="0045772F"/>
    <w:rsid w:val="00463063"/>
    <w:rsid w:val="004639D0"/>
    <w:rsid w:val="00466C41"/>
    <w:rsid w:val="004670C0"/>
    <w:rsid w:val="00467F72"/>
    <w:rsid w:val="004717E4"/>
    <w:rsid w:val="00473FAA"/>
    <w:rsid w:val="00477A8E"/>
    <w:rsid w:val="004846D4"/>
    <w:rsid w:val="00484DB4"/>
    <w:rsid w:val="004856DB"/>
    <w:rsid w:val="00486099"/>
    <w:rsid w:val="00491334"/>
    <w:rsid w:val="004945E1"/>
    <w:rsid w:val="004962B8"/>
    <w:rsid w:val="004B0F8B"/>
    <w:rsid w:val="004B5E5F"/>
    <w:rsid w:val="004B7887"/>
    <w:rsid w:val="004B7F04"/>
    <w:rsid w:val="004C05E7"/>
    <w:rsid w:val="004C1475"/>
    <w:rsid w:val="004C6431"/>
    <w:rsid w:val="004D19BE"/>
    <w:rsid w:val="004D2FFC"/>
    <w:rsid w:val="004D4AFE"/>
    <w:rsid w:val="004D5DA6"/>
    <w:rsid w:val="004E1D5A"/>
    <w:rsid w:val="00502843"/>
    <w:rsid w:val="00503A48"/>
    <w:rsid w:val="00504986"/>
    <w:rsid w:val="00522E71"/>
    <w:rsid w:val="00525334"/>
    <w:rsid w:val="0052583A"/>
    <w:rsid w:val="00546FD6"/>
    <w:rsid w:val="00547226"/>
    <w:rsid w:val="005579E4"/>
    <w:rsid w:val="00562A04"/>
    <w:rsid w:val="00572290"/>
    <w:rsid w:val="00573E6A"/>
    <w:rsid w:val="00583004"/>
    <w:rsid w:val="0058495C"/>
    <w:rsid w:val="00592213"/>
    <w:rsid w:val="005930C1"/>
    <w:rsid w:val="0059465A"/>
    <w:rsid w:val="00597A14"/>
    <w:rsid w:val="005A0471"/>
    <w:rsid w:val="005B0CDB"/>
    <w:rsid w:val="005B3CAC"/>
    <w:rsid w:val="005B46E0"/>
    <w:rsid w:val="005C0508"/>
    <w:rsid w:val="005C5162"/>
    <w:rsid w:val="005C6DDE"/>
    <w:rsid w:val="005D0067"/>
    <w:rsid w:val="005D0E97"/>
    <w:rsid w:val="005E54BA"/>
    <w:rsid w:val="005E7153"/>
    <w:rsid w:val="00620FD5"/>
    <w:rsid w:val="00623B20"/>
    <w:rsid w:val="00624C5E"/>
    <w:rsid w:val="006309C4"/>
    <w:rsid w:val="0063408F"/>
    <w:rsid w:val="00647083"/>
    <w:rsid w:val="00654446"/>
    <w:rsid w:val="00655AAF"/>
    <w:rsid w:val="00655D3F"/>
    <w:rsid w:val="00661864"/>
    <w:rsid w:val="00662233"/>
    <w:rsid w:val="00667E5F"/>
    <w:rsid w:val="00671E7D"/>
    <w:rsid w:val="00677519"/>
    <w:rsid w:val="00677909"/>
    <w:rsid w:val="00680AE5"/>
    <w:rsid w:val="00682268"/>
    <w:rsid w:val="006832A7"/>
    <w:rsid w:val="00684025"/>
    <w:rsid w:val="006847B9"/>
    <w:rsid w:val="00684B80"/>
    <w:rsid w:val="00691FA7"/>
    <w:rsid w:val="00693BC0"/>
    <w:rsid w:val="006A0BDA"/>
    <w:rsid w:val="006A0E44"/>
    <w:rsid w:val="006A79CA"/>
    <w:rsid w:val="006B0B55"/>
    <w:rsid w:val="006C095D"/>
    <w:rsid w:val="006C29CC"/>
    <w:rsid w:val="006C39A0"/>
    <w:rsid w:val="006D0A55"/>
    <w:rsid w:val="006D1AF8"/>
    <w:rsid w:val="006D3591"/>
    <w:rsid w:val="006D4428"/>
    <w:rsid w:val="006D625F"/>
    <w:rsid w:val="006E220A"/>
    <w:rsid w:val="006E3CE2"/>
    <w:rsid w:val="006E3E59"/>
    <w:rsid w:val="006F3062"/>
    <w:rsid w:val="00700921"/>
    <w:rsid w:val="00701BB3"/>
    <w:rsid w:val="0071047A"/>
    <w:rsid w:val="00721DF7"/>
    <w:rsid w:val="00730AD9"/>
    <w:rsid w:val="0073226D"/>
    <w:rsid w:val="007358AF"/>
    <w:rsid w:val="00740F6F"/>
    <w:rsid w:val="007446F9"/>
    <w:rsid w:val="00745A63"/>
    <w:rsid w:val="00745CCB"/>
    <w:rsid w:val="00746D77"/>
    <w:rsid w:val="00750B92"/>
    <w:rsid w:val="00751B7D"/>
    <w:rsid w:val="007652E4"/>
    <w:rsid w:val="007665D3"/>
    <w:rsid w:val="00770315"/>
    <w:rsid w:val="0077702B"/>
    <w:rsid w:val="00793E76"/>
    <w:rsid w:val="00794204"/>
    <w:rsid w:val="00797ECF"/>
    <w:rsid w:val="007B1B19"/>
    <w:rsid w:val="007B31B9"/>
    <w:rsid w:val="007C3D91"/>
    <w:rsid w:val="007D42C0"/>
    <w:rsid w:val="007D55E1"/>
    <w:rsid w:val="007E13C3"/>
    <w:rsid w:val="007E3218"/>
    <w:rsid w:val="007E6E73"/>
    <w:rsid w:val="007F2020"/>
    <w:rsid w:val="007F7F8C"/>
    <w:rsid w:val="0080207D"/>
    <w:rsid w:val="00803C7B"/>
    <w:rsid w:val="008045A4"/>
    <w:rsid w:val="00806703"/>
    <w:rsid w:val="008115E4"/>
    <w:rsid w:val="00814D61"/>
    <w:rsid w:val="00815145"/>
    <w:rsid w:val="008168E6"/>
    <w:rsid w:val="00816D93"/>
    <w:rsid w:val="0083385D"/>
    <w:rsid w:val="0083791A"/>
    <w:rsid w:val="00837F44"/>
    <w:rsid w:val="00841EA5"/>
    <w:rsid w:val="008461F3"/>
    <w:rsid w:val="00865875"/>
    <w:rsid w:val="00872356"/>
    <w:rsid w:val="00882F4E"/>
    <w:rsid w:val="0088317B"/>
    <w:rsid w:val="00885BB0"/>
    <w:rsid w:val="008920C5"/>
    <w:rsid w:val="0089491D"/>
    <w:rsid w:val="008A2B5A"/>
    <w:rsid w:val="008B0EB9"/>
    <w:rsid w:val="008B305C"/>
    <w:rsid w:val="008B75B5"/>
    <w:rsid w:val="008C08F1"/>
    <w:rsid w:val="008D02FA"/>
    <w:rsid w:val="008D3C31"/>
    <w:rsid w:val="008D4523"/>
    <w:rsid w:val="008E6334"/>
    <w:rsid w:val="008F3A46"/>
    <w:rsid w:val="008F4B36"/>
    <w:rsid w:val="00901921"/>
    <w:rsid w:val="0090573A"/>
    <w:rsid w:val="009144F1"/>
    <w:rsid w:val="00914FDB"/>
    <w:rsid w:val="00916065"/>
    <w:rsid w:val="00917056"/>
    <w:rsid w:val="009207CA"/>
    <w:rsid w:val="00952A3D"/>
    <w:rsid w:val="0096180C"/>
    <w:rsid w:val="00974F16"/>
    <w:rsid w:val="0098489F"/>
    <w:rsid w:val="009856C4"/>
    <w:rsid w:val="009972B6"/>
    <w:rsid w:val="009B03AC"/>
    <w:rsid w:val="009B4BB3"/>
    <w:rsid w:val="009B57C2"/>
    <w:rsid w:val="009C3263"/>
    <w:rsid w:val="009C49E7"/>
    <w:rsid w:val="009E6B31"/>
    <w:rsid w:val="009F50D0"/>
    <w:rsid w:val="00A00192"/>
    <w:rsid w:val="00A00629"/>
    <w:rsid w:val="00A030D2"/>
    <w:rsid w:val="00A15C9A"/>
    <w:rsid w:val="00A2047F"/>
    <w:rsid w:val="00A22E2F"/>
    <w:rsid w:val="00A253E1"/>
    <w:rsid w:val="00A47735"/>
    <w:rsid w:val="00A61A42"/>
    <w:rsid w:val="00A621C2"/>
    <w:rsid w:val="00A65ABE"/>
    <w:rsid w:val="00A674B6"/>
    <w:rsid w:val="00A728B0"/>
    <w:rsid w:val="00A751E1"/>
    <w:rsid w:val="00A85250"/>
    <w:rsid w:val="00A93261"/>
    <w:rsid w:val="00A955F1"/>
    <w:rsid w:val="00A96715"/>
    <w:rsid w:val="00AA0524"/>
    <w:rsid w:val="00AA66FB"/>
    <w:rsid w:val="00AB046B"/>
    <w:rsid w:val="00AB2BE5"/>
    <w:rsid w:val="00AD0826"/>
    <w:rsid w:val="00AD0F73"/>
    <w:rsid w:val="00AD4CAE"/>
    <w:rsid w:val="00AE000F"/>
    <w:rsid w:val="00AE3037"/>
    <w:rsid w:val="00AE7B8D"/>
    <w:rsid w:val="00AF6753"/>
    <w:rsid w:val="00B10487"/>
    <w:rsid w:val="00B11706"/>
    <w:rsid w:val="00B17014"/>
    <w:rsid w:val="00B3629B"/>
    <w:rsid w:val="00B4054B"/>
    <w:rsid w:val="00B408DB"/>
    <w:rsid w:val="00B43512"/>
    <w:rsid w:val="00B459EE"/>
    <w:rsid w:val="00B479D4"/>
    <w:rsid w:val="00B50830"/>
    <w:rsid w:val="00B5392C"/>
    <w:rsid w:val="00B65E91"/>
    <w:rsid w:val="00B7430D"/>
    <w:rsid w:val="00B74A3B"/>
    <w:rsid w:val="00B8538E"/>
    <w:rsid w:val="00BA03DD"/>
    <w:rsid w:val="00BA07EB"/>
    <w:rsid w:val="00BA213B"/>
    <w:rsid w:val="00BA2C05"/>
    <w:rsid w:val="00BA4C02"/>
    <w:rsid w:val="00BB15FA"/>
    <w:rsid w:val="00BB16D0"/>
    <w:rsid w:val="00BB36B6"/>
    <w:rsid w:val="00BB440D"/>
    <w:rsid w:val="00BC1D40"/>
    <w:rsid w:val="00BC606F"/>
    <w:rsid w:val="00C040DA"/>
    <w:rsid w:val="00C1370F"/>
    <w:rsid w:val="00C20EC5"/>
    <w:rsid w:val="00C21179"/>
    <w:rsid w:val="00C213DC"/>
    <w:rsid w:val="00C24EBF"/>
    <w:rsid w:val="00C25900"/>
    <w:rsid w:val="00C27040"/>
    <w:rsid w:val="00C311A0"/>
    <w:rsid w:val="00C414A8"/>
    <w:rsid w:val="00C41DF4"/>
    <w:rsid w:val="00C42188"/>
    <w:rsid w:val="00C45D2B"/>
    <w:rsid w:val="00C73B1A"/>
    <w:rsid w:val="00C75E45"/>
    <w:rsid w:val="00C87818"/>
    <w:rsid w:val="00C9182C"/>
    <w:rsid w:val="00C92729"/>
    <w:rsid w:val="00C963B1"/>
    <w:rsid w:val="00CA3FEF"/>
    <w:rsid w:val="00CA571D"/>
    <w:rsid w:val="00CA6909"/>
    <w:rsid w:val="00CB3BFD"/>
    <w:rsid w:val="00CC0FD0"/>
    <w:rsid w:val="00CE0C54"/>
    <w:rsid w:val="00CE1784"/>
    <w:rsid w:val="00CE60FC"/>
    <w:rsid w:val="00CE754E"/>
    <w:rsid w:val="00CF016C"/>
    <w:rsid w:val="00CF0F63"/>
    <w:rsid w:val="00CF5D13"/>
    <w:rsid w:val="00CF78B1"/>
    <w:rsid w:val="00D24643"/>
    <w:rsid w:val="00D27594"/>
    <w:rsid w:val="00D3398C"/>
    <w:rsid w:val="00D34B2E"/>
    <w:rsid w:val="00D427BD"/>
    <w:rsid w:val="00D45CDD"/>
    <w:rsid w:val="00D47D9A"/>
    <w:rsid w:val="00D56A4A"/>
    <w:rsid w:val="00D5784B"/>
    <w:rsid w:val="00D626C4"/>
    <w:rsid w:val="00D62B37"/>
    <w:rsid w:val="00D64121"/>
    <w:rsid w:val="00D71C0E"/>
    <w:rsid w:val="00D74B1A"/>
    <w:rsid w:val="00D7617C"/>
    <w:rsid w:val="00D8393F"/>
    <w:rsid w:val="00D8513D"/>
    <w:rsid w:val="00D91380"/>
    <w:rsid w:val="00D95BA5"/>
    <w:rsid w:val="00D9625D"/>
    <w:rsid w:val="00D9736E"/>
    <w:rsid w:val="00D97950"/>
    <w:rsid w:val="00DA4BA1"/>
    <w:rsid w:val="00DB0D08"/>
    <w:rsid w:val="00DB7843"/>
    <w:rsid w:val="00DC5403"/>
    <w:rsid w:val="00DD7A8D"/>
    <w:rsid w:val="00DE198C"/>
    <w:rsid w:val="00DF09CF"/>
    <w:rsid w:val="00DF1210"/>
    <w:rsid w:val="00DF1643"/>
    <w:rsid w:val="00DF5507"/>
    <w:rsid w:val="00E00332"/>
    <w:rsid w:val="00E01CA2"/>
    <w:rsid w:val="00E02B7C"/>
    <w:rsid w:val="00E04BA7"/>
    <w:rsid w:val="00E04C1F"/>
    <w:rsid w:val="00E04D5A"/>
    <w:rsid w:val="00E1134B"/>
    <w:rsid w:val="00E21B94"/>
    <w:rsid w:val="00E7715A"/>
    <w:rsid w:val="00E778AE"/>
    <w:rsid w:val="00E81D67"/>
    <w:rsid w:val="00E86817"/>
    <w:rsid w:val="00E904A4"/>
    <w:rsid w:val="00E971FB"/>
    <w:rsid w:val="00E97351"/>
    <w:rsid w:val="00EA6766"/>
    <w:rsid w:val="00EC355D"/>
    <w:rsid w:val="00EC4088"/>
    <w:rsid w:val="00EF2989"/>
    <w:rsid w:val="00F07E3D"/>
    <w:rsid w:val="00F143D0"/>
    <w:rsid w:val="00F22EB8"/>
    <w:rsid w:val="00F23EBC"/>
    <w:rsid w:val="00F30A90"/>
    <w:rsid w:val="00F439CC"/>
    <w:rsid w:val="00F44461"/>
    <w:rsid w:val="00F50B04"/>
    <w:rsid w:val="00F54369"/>
    <w:rsid w:val="00F60851"/>
    <w:rsid w:val="00F61019"/>
    <w:rsid w:val="00F618F6"/>
    <w:rsid w:val="00F640CF"/>
    <w:rsid w:val="00F64247"/>
    <w:rsid w:val="00F75E74"/>
    <w:rsid w:val="00F77FA9"/>
    <w:rsid w:val="00F82446"/>
    <w:rsid w:val="00F96E31"/>
    <w:rsid w:val="00F97957"/>
    <w:rsid w:val="00FA3954"/>
    <w:rsid w:val="00FA7F0B"/>
    <w:rsid w:val="00FB7E60"/>
    <w:rsid w:val="00FC0FE4"/>
    <w:rsid w:val="00FC347B"/>
    <w:rsid w:val="00FD4A0E"/>
    <w:rsid w:val="00FE58F8"/>
    <w:rsid w:val="00FE6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3B32EE"/>
  <w15:chartTrackingRefBased/>
  <w15:docId w15:val="{3C902B57-D431-4445-B238-05391468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6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2CA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62C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CA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62C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162CA7"/>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626C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09CF"/>
    <w:rPr>
      <w:sz w:val="16"/>
      <w:szCs w:val="16"/>
    </w:rPr>
  </w:style>
  <w:style w:type="paragraph" w:styleId="CommentText">
    <w:name w:val="annotation text"/>
    <w:basedOn w:val="Normal"/>
    <w:link w:val="CommentTextChar"/>
    <w:uiPriority w:val="99"/>
    <w:unhideWhenUsed/>
    <w:rsid w:val="00DF09CF"/>
    <w:pPr>
      <w:spacing w:line="240" w:lineRule="auto"/>
    </w:pPr>
    <w:rPr>
      <w:sz w:val="20"/>
      <w:szCs w:val="20"/>
    </w:rPr>
  </w:style>
  <w:style w:type="character" w:customStyle="1" w:styleId="CommentTextChar">
    <w:name w:val="Comment Text Char"/>
    <w:basedOn w:val="DefaultParagraphFont"/>
    <w:link w:val="CommentText"/>
    <w:uiPriority w:val="99"/>
    <w:rsid w:val="00DF09CF"/>
    <w:rPr>
      <w:sz w:val="20"/>
      <w:szCs w:val="20"/>
    </w:rPr>
  </w:style>
  <w:style w:type="paragraph" w:styleId="CommentSubject">
    <w:name w:val="annotation subject"/>
    <w:basedOn w:val="CommentText"/>
    <w:next w:val="CommentText"/>
    <w:link w:val="CommentSubjectChar"/>
    <w:uiPriority w:val="99"/>
    <w:semiHidden/>
    <w:unhideWhenUsed/>
    <w:rsid w:val="00DF09CF"/>
    <w:rPr>
      <w:b/>
      <w:bCs/>
    </w:rPr>
  </w:style>
  <w:style w:type="character" w:customStyle="1" w:styleId="CommentSubjectChar">
    <w:name w:val="Comment Subject Char"/>
    <w:basedOn w:val="CommentTextChar"/>
    <w:link w:val="CommentSubject"/>
    <w:uiPriority w:val="99"/>
    <w:semiHidden/>
    <w:rsid w:val="00DF09CF"/>
    <w:rPr>
      <w:b/>
      <w:bCs/>
      <w:sz w:val="20"/>
      <w:szCs w:val="20"/>
    </w:rPr>
  </w:style>
  <w:style w:type="paragraph" w:styleId="ListParagraph">
    <w:name w:val="List Paragraph"/>
    <w:basedOn w:val="Normal"/>
    <w:uiPriority w:val="34"/>
    <w:qFormat/>
    <w:rsid w:val="00E01CA2"/>
    <w:pPr>
      <w:ind w:left="720"/>
      <w:contextualSpacing/>
    </w:pPr>
  </w:style>
  <w:style w:type="character" w:styleId="Hyperlink">
    <w:name w:val="Hyperlink"/>
    <w:rsid w:val="00B408DB"/>
    <w:rPr>
      <w:color w:val="0000FF"/>
      <w:u w:val="single"/>
    </w:rPr>
  </w:style>
  <w:style w:type="paragraph" w:styleId="BodyText">
    <w:name w:val="Body Text"/>
    <w:basedOn w:val="Normal"/>
    <w:link w:val="BodyTextChar"/>
    <w:rsid w:val="006C095D"/>
    <w:pPr>
      <w:suppressAutoHyphens/>
      <w:spacing w:after="120" w:line="240" w:lineRule="auto"/>
    </w:pPr>
    <w:rPr>
      <w:rFonts w:ascii="MetaNormal-Roman" w:eastAsia="Times New Roman" w:hAnsi="MetaNormal-Roman" w:cs="Times New Roman"/>
      <w:sz w:val="24"/>
      <w:szCs w:val="24"/>
      <w:lang w:val="en-US" w:eastAsia="ar-SA"/>
    </w:rPr>
  </w:style>
  <w:style w:type="character" w:customStyle="1" w:styleId="BodyTextChar">
    <w:name w:val="Body Text Char"/>
    <w:basedOn w:val="DefaultParagraphFont"/>
    <w:link w:val="BodyText"/>
    <w:rsid w:val="006C095D"/>
    <w:rPr>
      <w:rFonts w:ascii="MetaNormal-Roman" w:eastAsia="Times New Roman" w:hAnsi="MetaNormal-Roman" w:cs="Times New Roman"/>
      <w:sz w:val="24"/>
      <w:szCs w:val="24"/>
      <w:lang w:val="en-US" w:eastAsia="ar-SA"/>
    </w:rPr>
  </w:style>
  <w:style w:type="paragraph" w:styleId="Revision">
    <w:name w:val="Revision"/>
    <w:hidden/>
    <w:uiPriority w:val="99"/>
    <w:semiHidden/>
    <w:rsid w:val="007C3D91"/>
    <w:pPr>
      <w:spacing w:after="0" w:line="240" w:lineRule="auto"/>
    </w:pPr>
  </w:style>
  <w:style w:type="character" w:styleId="UnresolvedMention">
    <w:name w:val="Unresolved Mention"/>
    <w:basedOn w:val="DefaultParagraphFont"/>
    <w:uiPriority w:val="99"/>
    <w:semiHidden/>
    <w:unhideWhenUsed/>
    <w:rsid w:val="00C25900"/>
    <w:rPr>
      <w:color w:val="605E5C"/>
      <w:shd w:val="clear" w:color="auto" w:fill="E1DFDD"/>
    </w:rPr>
  </w:style>
  <w:style w:type="character" w:styleId="FollowedHyperlink">
    <w:name w:val="FollowedHyperlink"/>
    <w:basedOn w:val="DefaultParagraphFont"/>
    <w:uiPriority w:val="99"/>
    <w:semiHidden/>
    <w:unhideWhenUsed/>
    <w:rsid w:val="00EC4088"/>
    <w:rPr>
      <w:color w:val="954F72" w:themeColor="followedHyperlink"/>
      <w:u w:val="single"/>
    </w:rPr>
  </w:style>
  <w:style w:type="character" w:customStyle="1" w:styleId="highlight">
    <w:name w:val="highlight"/>
    <w:basedOn w:val="DefaultParagraphFont"/>
    <w:rsid w:val="00C2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92614">
      <w:bodyDiv w:val="1"/>
      <w:marLeft w:val="0"/>
      <w:marRight w:val="0"/>
      <w:marTop w:val="0"/>
      <w:marBottom w:val="0"/>
      <w:divBdr>
        <w:top w:val="none" w:sz="0" w:space="0" w:color="auto"/>
        <w:left w:val="none" w:sz="0" w:space="0" w:color="auto"/>
        <w:bottom w:val="none" w:sz="0" w:space="0" w:color="auto"/>
        <w:right w:val="none" w:sz="0" w:space="0" w:color="auto"/>
      </w:divBdr>
    </w:div>
    <w:div w:id="963341064">
      <w:bodyDiv w:val="1"/>
      <w:marLeft w:val="0"/>
      <w:marRight w:val="0"/>
      <w:marTop w:val="0"/>
      <w:marBottom w:val="0"/>
      <w:divBdr>
        <w:top w:val="none" w:sz="0" w:space="0" w:color="auto"/>
        <w:left w:val="none" w:sz="0" w:space="0" w:color="auto"/>
        <w:bottom w:val="none" w:sz="0" w:space="0" w:color="auto"/>
        <w:right w:val="none" w:sz="0" w:space="0" w:color="auto"/>
      </w:divBdr>
    </w:div>
    <w:div w:id="1391657388">
      <w:bodyDiv w:val="1"/>
      <w:marLeft w:val="0"/>
      <w:marRight w:val="0"/>
      <w:marTop w:val="0"/>
      <w:marBottom w:val="0"/>
      <w:divBdr>
        <w:top w:val="none" w:sz="0" w:space="0" w:color="auto"/>
        <w:left w:val="none" w:sz="0" w:space="0" w:color="auto"/>
        <w:bottom w:val="none" w:sz="0" w:space="0" w:color="auto"/>
        <w:right w:val="none" w:sz="0" w:space="0" w:color="auto"/>
      </w:divBdr>
    </w:div>
    <w:div w:id="14638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steringhandbook.com/sheffield/local_resource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steringhandbook.com/sheffield/local_resourc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8c3d47-2b17-4021-a569-cc672209344e" xsi:nil="true"/>
    <lcf76f155ced4ddcb4097134ff3c332f xmlns="00491322-05be-49aa-b970-3295e75519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8F2DFF145E9047854E0DD9A7B02D6F" ma:contentTypeVersion="11" ma:contentTypeDescription="Create a new document." ma:contentTypeScope="" ma:versionID="e7f276dc89f0a0548c08da257083912e">
  <xsd:schema xmlns:xsd="http://www.w3.org/2001/XMLSchema" xmlns:xs="http://www.w3.org/2001/XMLSchema" xmlns:p="http://schemas.microsoft.com/office/2006/metadata/properties" xmlns:ns2="00491322-05be-49aa-b970-3295e75519e7" xmlns:ns3="178c3d47-2b17-4021-a569-cc672209344e" targetNamespace="http://schemas.microsoft.com/office/2006/metadata/properties" ma:root="true" ma:fieldsID="163ddbed8705d16af0bd4c51bca00280" ns2:_="" ns3:_="">
    <xsd:import namespace="00491322-05be-49aa-b970-3295e75519e7"/>
    <xsd:import namespace="178c3d47-2b17-4021-a569-cc6722093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91322-05be-49aa-b970-3295e7551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c3d47-2b17-4021-a569-cc67220934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d4fc20c-c6e5-471a-8a41-a3b58626e8e8}" ma:internalName="TaxCatchAll" ma:showField="CatchAllData" ma:web="178c3d47-2b17-4021-a569-cc67220934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1FCD6-410C-4CCB-9104-08BA3CEB659A}">
  <ds:schemaRefs>
    <ds:schemaRef ds:uri="http://schemas.microsoft.com/sharepoint/v3/contenttype/forms"/>
  </ds:schemaRefs>
</ds:datastoreItem>
</file>

<file path=customXml/itemProps2.xml><?xml version="1.0" encoding="utf-8"?>
<ds:datastoreItem xmlns:ds="http://schemas.openxmlformats.org/officeDocument/2006/customXml" ds:itemID="{7C26A861-DE2F-403A-8E90-CD1A36417C30}">
  <ds:schemaRefs>
    <ds:schemaRef ds:uri="http://schemas.microsoft.com/office/2006/metadata/properties"/>
    <ds:schemaRef ds:uri="http://schemas.microsoft.com/office/infopath/2007/PartnerControls"/>
    <ds:schemaRef ds:uri="178c3d47-2b17-4021-a569-cc672209344e"/>
    <ds:schemaRef ds:uri="00491322-05be-49aa-b970-3295e75519e7"/>
  </ds:schemaRefs>
</ds:datastoreItem>
</file>

<file path=customXml/itemProps3.xml><?xml version="1.0" encoding="utf-8"?>
<ds:datastoreItem xmlns:ds="http://schemas.openxmlformats.org/officeDocument/2006/customXml" ds:itemID="{86BEB2BE-39D9-4C5A-A27B-79C7E5ACB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91322-05be-49aa-b970-3295e75519e7"/>
    <ds:schemaRef ds:uri="178c3d47-2b17-4021-a569-cc6722093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AB9FC-7E4F-4A2D-A02C-66418FCB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Stiborova</dc:creator>
  <cp:keywords/>
  <dc:description/>
  <cp:lastModifiedBy>Edita Stiborova</cp:lastModifiedBy>
  <cp:revision>3</cp:revision>
  <dcterms:created xsi:type="dcterms:W3CDTF">2023-06-21T08:26:00Z</dcterms:created>
  <dcterms:modified xsi:type="dcterms:W3CDTF">2023-07-11T12:37:00Z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2022-12-10T10:07:13Z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1bb980cc-c727-4ce2-839b-26d0e7297f00</vt:lpwstr>
  </property>
  <property fmtid="{D5CDD505-2E9C-101B-9397-08002B2CF9AE}" pid="8" name="MSIP_Label_c8588358-c3f1-4695-a290-e2f70d15689d_ContentBits">
    <vt:lpwstr>0</vt:lpwstr>
  </property>
  <property fmtid="{D5CDD505-2E9C-101B-9397-08002B2CF9AE}" pid="9" name="ContentTypeId">
    <vt:lpwstr>0x010100C88F2DFF145E9047854E0DD9A7B02D6F</vt:lpwstr>
  </property>
</Properties>
</file>