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023B" w14:textId="77777777" w:rsidR="00CC58EA" w:rsidRDefault="00CC58EA" w:rsidP="00CC58EA">
      <w:pPr>
        <w:pStyle w:val="NoSpacing"/>
        <w:rPr>
          <w:sz w:val="96"/>
          <w:szCs w:val="96"/>
        </w:rPr>
      </w:pPr>
    </w:p>
    <w:p w14:paraId="18036EB9" w14:textId="77777777" w:rsidR="00CC58EA" w:rsidRPr="00DE346B" w:rsidRDefault="00CC58EA" w:rsidP="009D7D0C">
      <w:pPr>
        <w:pStyle w:val="NoSpacing"/>
        <w:tabs>
          <w:tab w:val="left" w:pos="851"/>
        </w:tabs>
        <w:rPr>
          <w:sz w:val="72"/>
          <w:szCs w:val="72"/>
        </w:rPr>
      </w:pPr>
      <w:r w:rsidRPr="00DE346B">
        <w:rPr>
          <w:sz w:val="72"/>
          <w:szCs w:val="72"/>
        </w:rPr>
        <w:t xml:space="preserve">Guidance </w:t>
      </w:r>
      <w:r w:rsidR="003D4595">
        <w:rPr>
          <w:sz w:val="72"/>
          <w:szCs w:val="72"/>
        </w:rPr>
        <w:t xml:space="preserve">for social workers </w:t>
      </w:r>
      <w:r w:rsidRPr="00DE346B">
        <w:rPr>
          <w:sz w:val="72"/>
          <w:szCs w:val="72"/>
        </w:rPr>
        <w:t xml:space="preserve">on </w:t>
      </w:r>
      <w:r w:rsidR="00DE346B" w:rsidRPr="00DE346B">
        <w:rPr>
          <w:sz w:val="72"/>
          <w:szCs w:val="72"/>
        </w:rPr>
        <w:t xml:space="preserve">mental health </w:t>
      </w:r>
      <w:r w:rsidRPr="00DE346B">
        <w:rPr>
          <w:sz w:val="72"/>
          <w:szCs w:val="72"/>
        </w:rPr>
        <w:t>services available to</w:t>
      </w:r>
      <w:r w:rsidR="009D7D0C">
        <w:rPr>
          <w:sz w:val="72"/>
          <w:szCs w:val="72"/>
        </w:rPr>
        <w:t xml:space="preserve"> </w:t>
      </w:r>
      <w:r w:rsidRPr="00DE346B">
        <w:rPr>
          <w:sz w:val="72"/>
          <w:szCs w:val="72"/>
        </w:rPr>
        <w:t>West Berkshire</w:t>
      </w:r>
      <w:r w:rsidR="00DE346B">
        <w:rPr>
          <w:sz w:val="72"/>
          <w:szCs w:val="72"/>
        </w:rPr>
        <w:t xml:space="preserve"> </w:t>
      </w:r>
      <w:r w:rsidRPr="00DE346B">
        <w:rPr>
          <w:sz w:val="72"/>
          <w:szCs w:val="72"/>
        </w:rPr>
        <w:t>Children in Care</w:t>
      </w:r>
    </w:p>
    <w:p w14:paraId="56BB6827" w14:textId="77777777" w:rsidR="00CC58EA" w:rsidRDefault="00CC58EA" w:rsidP="00CC58EA"/>
    <w:p w14:paraId="6E977BCE" w14:textId="77777777" w:rsidR="00CC58EA" w:rsidRDefault="00CC58EA" w:rsidP="00CC58EA"/>
    <w:p w14:paraId="44756D4B" w14:textId="77777777" w:rsidR="00CC58EA" w:rsidRDefault="00CC58EA" w:rsidP="00CC58EA"/>
    <w:p w14:paraId="67EEBFF8" w14:textId="77777777" w:rsidR="00CC58EA" w:rsidRDefault="00CC58EA" w:rsidP="00CC58EA"/>
    <w:p w14:paraId="4D47723F" w14:textId="77777777" w:rsidR="00CC58EA" w:rsidRDefault="00CC58EA" w:rsidP="00CC58EA"/>
    <w:p w14:paraId="48F6BCF8" w14:textId="77777777" w:rsidR="00CC58EA" w:rsidRDefault="00CC58EA" w:rsidP="00CC58EA"/>
    <w:p w14:paraId="3CBC4704" w14:textId="77777777" w:rsidR="00CC58EA" w:rsidRDefault="00CC58EA" w:rsidP="00CC58EA"/>
    <w:p w14:paraId="1DFD44E3" w14:textId="77777777" w:rsidR="00CC58EA" w:rsidRDefault="00CC58EA" w:rsidP="00CC58EA"/>
    <w:p w14:paraId="1848898A" w14:textId="77777777" w:rsidR="00CC58EA" w:rsidRDefault="00CC58EA" w:rsidP="00CC58EA"/>
    <w:p w14:paraId="31D13B24" w14:textId="77777777" w:rsidR="00CC58EA" w:rsidRDefault="00CC58EA" w:rsidP="00CC58EA"/>
    <w:p w14:paraId="42D69CE9" w14:textId="77777777" w:rsidR="00CC58EA" w:rsidRDefault="00CC58EA" w:rsidP="00CC58EA"/>
    <w:p w14:paraId="3E4E5F66" w14:textId="77777777" w:rsidR="00CC58EA" w:rsidRDefault="00CC58EA" w:rsidP="00CC58EA"/>
    <w:p w14:paraId="5FAEB434" w14:textId="77777777" w:rsidR="00CC58EA" w:rsidRDefault="00CC58EA" w:rsidP="00CC58EA"/>
    <w:p w14:paraId="4C441B29" w14:textId="77777777" w:rsidR="00CC58EA" w:rsidRDefault="00CC58EA" w:rsidP="00CC58EA"/>
    <w:p w14:paraId="6BD2DFCA" w14:textId="77777777" w:rsidR="00CC58EA" w:rsidRDefault="00CC58EA" w:rsidP="00CC58EA"/>
    <w:p w14:paraId="13E037CE" w14:textId="77777777" w:rsidR="00CC58EA" w:rsidRDefault="00CC58EA" w:rsidP="00CC58EA"/>
    <w:p w14:paraId="1BC99136" w14:textId="77777777" w:rsidR="00CC58EA" w:rsidRDefault="00CC58EA" w:rsidP="00CC58EA"/>
    <w:p w14:paraId="1ED48103" w14:textId="77777777" w:rsidR="00CC58EA" w:rsidRDefault="00CC58EA" w:rsidP="00CC58EA"/>
    <w:p w14:paraId="59661300" w14:textId="77777777" w:rsidR="00CC58EA" w:rsidRDefault="00CC58EA" w:rsidP="00CC58EA"/>
    <w:p w14:paraId="3BF3C8B5" w14:textId="77777777" w:rsidR="00CC58EA" w:rsidRDefault="00CC58EA" w:rsidP="00CC58EA"/>
    <w:p w14:paraId="12679C34" w14:textId="77777777" w:rsidR="00CC58EA" w:rsidRDefault="00CC58EA" w:rsidP="00CC58EA"/>
    <w:p w14:paraId="2BE01F34" w14:textId="77777777" w:rsidR="00CC58EA" w:rsidRDefault="00CC58EA" w:rsidP="00CC58EA"/>
    <w:p w14:paraId="5019DD17" w14:textId="77777777" w:rsidR="00CC58EA" w:rsidRDefault="00CC58EA" w:rsidP="00CC58EA"/>
    <w:p w14:paraId="0B4394F9" w14:textId="77777777" w:rsidR="00CC58EA" w:rsidRDefault="00CC58EA" w:rsidP="00CC58EA"/>
    <w:p w14:paraId="3AB6D139" w14:textId="77777777" w:rsidR="00CC58EA" w:rsidRDefault="00CC58EA" w:rsidP="00CC58EA"/>
    <w:p w14:paraId="12855D76" w14:textId="77777777" w:rsidR="00CC58EA" w:rsidRDefault="00CC58EA" w:rsidP="00CC58EA"/>
    <w:p w14:paraId="215F44F8" w14:textId="77777777" w:rsidR="00CC58EA" w:rsidRDefault="00CC58EA" w:rsidP="00CC58EA"/>
    <w:p w14:paraId="5EE5B469" w14:textId="77777777" w:rsidR="00CC58EA" w:rsidRDefault="00CC58EA" w:rsidP="00CC58EA"/>
    <w:p w14:paraId="2D470393" w14:textId="77777777" w:rsidR="00CC58EA" w:rsidRDefault="00CC58EA" w:rsidP="00CC58EA"/>
    <w:p w14:paraId="1860F9AB" w14:textId="77777777" w:rsidR="00CC58EA" w:rsidRDefault="00CC58EA" w:rsidP="00CC58EA"/>
    <w:p w14:paraId="5B56D1BD" w14:textId="77777777" w:rsidR="009D7D0C" w:rsidRDefault="009D7D0C" w:rsidP="00CC58EA"/>
    <w:p w14:paraId="2CB9177A" w14:textId="77777777" w:rsidR="009D7D0C" w:rsidRDefault="009D7D0C" w:rsidP="00CC58EA"/>
    <w:p w14:paraId="53C678AA" w14:textId="77777777" w:rsidR="00CC58EA" w:rsidRPr="00094381" w:rsidRDefault="00043A72" w:rsidP="00CC58EA">
      <w:pPr>
        <w:pStyle w:val="Heading1"/>
      </w:pPr>
      <w:r>
        <w:lastRenderedPageBreak/>
        <w:t>In</w:t>
      </w:r>
      <w:r w:rsidR="00CC58EA" w:rsidRPr="00094381">
        <w:t>troduction</w:t>
      </w:r>
    </w:p>
    <w:p w14:paraId="000FE755" w14:textId="77777777" w:rsidR="00CC58EA" w:rsidRPr="00506D21" w:rsidRDefault="00CC58EA" w:rsidP="00CC58EA">
      <w:pPr>
        <w:rPr>
          <w:sz w:val="22"/>
          <w:szCs w:val="22"/>
        </w:rPr>
      </w:pPr>
    </w:p>
    <w:p w14:paraId="7D2A459F" w14:textId="77777777" w:rsidR="00744507" w:rsidRDefault="00CC58EA" w:rsidP="00CC58EA">
      <w:pPr>
        <w:rPr>
          <w:sz w:val="22"/>
          <w:szCs w:val="22"/>
        </w:rPr>
      </w:pPr>
      <w:r w:rsidRPr="00506D21">
        <w:rPr>
          <w:sz w:val="22"/>
          <w:szCs w:val="22"/>
        </w:rPr>
        <w:t xml:space="preserve">This document </w:t>
      </w:r>
      <w:r>
        <w:rPr>
          <w:sz w:val="22"/>
          <w:szCs w:val="22"/>
        </w:rPr>
        <w:t>gives</w:t>
      </w:r>
      <w:r w:rsidRPr="00506D21">
        <w:rPr>
          <w:sz w:val="22"/>
          <w:szCs w:val="22"/>
        </w:rPr>
        <w:t xml:space="preserve"> a summary of the various services available to West Berkshire Children in Care</w:t>
      </w:r>
      <w:r w:rsidR="003D4595">
        <w:rPr>
          <w:sz w:val="22"/>
          <w:szCs w:val="22"/>
        </w:rPr>
        <w:t xml:space="preserve"> and is intended to signpost professionals to the right team according to the symptoms being displayed by a child.  </w:t>
      </w:r>
    </w:p>
    <w:p w14:paraId="59BDE93C" w14:textId="77777777" w:rsidR="00CC58EA" w:rsidRPr="002C64E8" w:rsidRDefault="003D4595" w:rsidP="00CC58EA">
      <w:pPr>
        <w:rPr>
          <w:b/>
          <w:szCs w:val="24"/>
        </w:rPr>
      </w:pPr>
      <w:r w:rsidRPr="002C64E8">
        <w:rPr>
          <w:b/>
          <w:szCs w:val="24"/>
        </w:rPr>
        <w:t xml:space="preserve">They are ordered in </w:t>
      </w:r>
      <w:r w:rsidRPr="002C64E8">
        <w:rPr>
          <w:b/>
          <w:color w:val="FF0000"/>
          <w:szCs w:val="24"/>
        </w:rPr>
        <w:t>High</w:t>
      </w:r>
      <w:r w:rsidRPr="002C64E8">
        <w:rPr>
          <w:b/>
          <w:szCs w:val="24"/>
        </w:rPr>
        <w:t xml:space="preserve">, </w:t>
      </w:r>
      <w:r w:rsidRPr="002C64E8">
        <w:rPr>
          <w:b/>
          <w:color w:val="FF9933"/>
          <w:szCs w:val="24"/>
        </w:rPr>
        <w:t>Moderate</w:t>
      </w:r>
      <w:r w:rsidRPr="002C64E8">
        <w:rPr>
          <w:b/>
          <w:szCs w:val="24"/>
        </w:rPr>
        <w:t xml:space="preserve"> or </w:t>
      </w:r>
      <w:r w:rsidRPr="002C64E8">
        <w:rPr>
          <w:b/>
          <w:color w:val="00B050"/>
          <w:szCs w:val="24"/>
        </w:rPr>
        <w:t>Low</w:t>
      </w:r>
      <w:r w:rsidRPr="002C64E8">
        <w:rPr>
          <w:b/>
          <w:szCs w:val="24"/>
        </w:rPr>
        <w:t xml:space="preserve"> need/concern.</w:t>
      </w:r>
    </w:p>
    <w:p w14:paraId="65A98FD1" w14:textId="77777777" w:rsidR="00CC58EA" w:rsidRDefault="00CC58EA" w:rsidP="00CC58EA"/>
    <w:p w14:paraId="34FF29C8" w14:textId="77777777" w:rsidR="003D4595" w:rsidRPr="003D4595" w:rsidRDefault="003D4595" w:rsidP="003D4595">
      <w:pPr>
        <w:pStyle w:val="Heading1"/>
        <w:rPr>
          <w:color w:val="FF0000"/>
        </w:rPr>
      </w:pPr>
      <w:r w:rsidRPr="003D4595">
        <w:rPr>
          <w:color w:val="FF0000"/>
        </w:rPr>
        <w:t>CAMHS (Child and Adolescent Mental Health Service)</w:t>
      </w:r>
    </w:p>
    <w:p w14:paraId="3BF2A3DD" w14:textId="77777777" w:rsidR="003D4595" w:rsidRPr="00506D21" w:rsidRDefault="003D4595" w:rsidP="003D4595">
      <w:pPr>
        <w:tabs>
          <w:tab w:val="left" w:pos="1843"/>
        </w:tabs>
        <w:spacing w:before="120"/>
        <w:rPr>
          <w:sz w:val="22"/>
          <w:szCs w:val="22"/>
        </w:rPr>
      </w:pPr>
      <w:r w:rsidRPr="00506D21">
        <w:rPr>
          <w:sz w:val="22"/>
          <w:szCs w:val="22"/>
        </w:rPr>
        <w:t xml:space="preserve">The service is run by </w:t>
      </w:r>
      <w:proofErr w:type="gramStart"/>
      <w:r w:rsidRPr="00506D21">
        <w:rPr>
          <w:sz w:val="22"/>
          <w:szCs w:val="22"/>
        </w:rPr>
        <w:t>BHFT</w:t>
      </w:r>
      <w:proofErr w:type="gramEnd"/>
      <w:r w:rsidRPr="00506D21">
        <w:rPr>
          <w:sz w:val="22"/>
          <w:szCs w:val="22"/>
        </w:rPr>
        <w:t xml:space="preserve"> but the specialist community team covers West Berks.</w:t>
      </w:r>
      <w:r w:rsidR="007A166C">
        <w:rPr>
          <w:sz w:val="22"/>
          <w:szCs w:val="22"/>
        </w:rPr>
        <w:t xml:space="preserve"> </w:t>
      </w:r>
      <w:r w:rsidRPr="00506D21">
        <w:rPr>
          <w:sz w:val="22"/>
          <w:szCs w:val="22"/>
        </w:rPr>
        <w:t>Their services are offered to c/</w:t>
      </w:r>
      <w:proofErr w:type="spellStart"/>
      <w:r w:rsidRPr="00506D21">
        <w:rPr>
          <w:sz w:val="22"/>
          <w:szCs w:val="22"/>
        </w:rPr>
        <w:t>yp</w:t>
      </w:r>
      <w:proofErr w:type="spellEnd"/>
      <w:r w:rsidRPr="00506D21">
        <w:rPr>
          <w:sz w:val="22"/>
          <w:szCs w:val="22"/>
        </w:rPr>
        <w:t xml:space="preserve"> up to the age of 18, displaying </w:t>
      </w:r>
      <w:r w:rsidR="007A166C">
        <w:rPr>
          <w:sz w:val="22"/>
          <w:szCs w:val="22"/>
        </w:rPr>
        <w:t xml:space="preserve">moderate to </w:t>
      </w:r>
      <w:r w:rsidRPr="00506D21">
        <w:rPr>
          <w:sz w:val="22"/>
          <w:szCs w:val="22"/>
        </w:rPr>
        <w:t>severe presentations across different criteria:</w:t>
      </w:r>
    </w:p>
    <w:p w14:paraId="668536B1" w14:textId="77777777" w:rsidR="003D4595" w:rsidRPr="002C64E8" w:rsidRDefault="003D4595" w:rsidP="003D4595">
      <w:pPr>
        <w:tabs>
          <w:tab w:val="left" w:pos="1843"/>
        </w:tabs>
        <w:spacing w:before="120"/>
        <w:rPr>
          <w:b/>
          <w:bCs/>
          <w:sz w:val="22"/>
          <w:szCs w:val="22"/>
        </w:rPr>
      </w:pPr>
      <w:r w:rsidRPr="00506D21">
        <w:rPr>
          <w:i/>
          <w:sz w:val="22"/>
          <w:szCs w:val="22"/>
        </w:rPr>
        <w:t>Within 24 hours</w:t>
      </w:r>
      <w:r w:rsidRPr="00506D21">
        <w:rPr>
          <w:sz w:val="22"/>
          <w:szCs w:val="22"/>
        </w:rPr>
        <w:t xml:space="preserve">: </w:t>
      </w:r>
      <w:proofErr w:type="spellStart"/>
      <w:proofErr w:type="gramStart"/>
      <w:r w:rsidRPr="00506D21">
        <w:rPr>
          <w:sz w:val="22"/>
          <w:szCs w:val="22"/>
        </w:rPr>
        <w:t>ie</w:t>
      </w:r>
      <w:proofErr w:type="spellEnd"/>
      <w:proofErr w:type="gramEnd"/>
      <w:r w:rsidRPr="00506D21">
        <w:rPr>
          <w:sz w:val="22"/>
          <w:szCs w:val="22"/>
        </w:rPr>
        <w:t xml:space="preserve"> actively suicidal, showing psychotic symptoms or at serious risk of harm to themselves or others: call </w:t>
      </w:r>
      <w:r w:rsidRPr="002C64E8">
        <w:rPr>
          <w:b/>
          <w:bCs/>
          <w:sz w:val="22"/>
          <w:szCs w:val="22"/>
        </w:rPr>
        <w:t xml:space="preserve">Common Point of Entry on </w:t>
      </w:r>
      <w:r w:rsidRPr="002C64E8">
        <w:rPr>
          <w:b/>
          <w:bCs/>
          <w:sz w:val="22"/>
          <w:szCs w:val="22"/>
          <w:u w:val="single"/>
        </w:rPr>
        <w:t>0300 365 1234</w:t>
      </w:r>
      <w:r w:rsidRPr="002C64E8">
        <w:rPr>
          <w:b/>
          <w:bCs/>
          <w:sz w:val="22"/>
          <w:szCs w:val="22"/>
        </w:rPr>
        <w:t>.</w:t>
      </w:r>
    </w:p>
    <w:p w14:paraId="1F90033D" w14:textId="77777777" w:rsidR="003D4595" w:rsidRPr="00506D21" w:rsidRDefault="003D4595" w:rsidP="003D4595">
      <w:pPr>
        <w:tabs>
          <w:tab w:val="left" w:pos="1843"/>
        </w:tabs>
        <w:spacing w:before="120"/>
        <w:rPr>
          <w:sz w:val="22"/>
          <w:szCs w:val="22"/>
        </w:rPr>
      </w:pPr>
      <w:r w:rsidRPr="00506D21">
        <w:rPr>
          <w:i/>
          <w:sz w:val="22"/>
          <w:szCs w:val="22"/>
        </w:rPr>
        <w:t>Soon: Within 7 days</w:t>
      </w:r>
      <w:r w:rsidRPr="00506D21">
        <w:rPr>
          <w:sz w:val="22"/>
          <w:szCs w:val="22"/>
        </w:rPr>
        <w:t xml:space="preserve">: where </w:t>
      </w:r>
      <w:proofErr w:type="spellStart"/>
      <w:r w:rsidRPr="00506D21">
        <w:rPr>
          <w:sz w:val="22"/>
          <w:szCs w:val="22"/>
        </w:rPr>
        <w:t>yp</w:t>
      </w:r>
      <w:proofErr w:type="spellEnd"/>
      <w:r w:rsidRPr="00506D21">
        <w:rPr>
          <w:sz w:val="22"/>
          <w:szCs w:val="22"/>
        </w:rPr>
        <w:t xml:space="preserve"> need an assessment within 7 days as they are experiencing severe depression; have attempted suicide; rapid or intentional weight loss (BMI &lt;15); severe unexplained deterioration of emotional state in school or at home, not thought to be substance related: call </w:t>
      </w:r>
      <w:r w:rsidRPr="002C64E8">
        <w:rPr>
          <w:b/>
          <w:bCs/>
          <w:sz w:val="22"/>
          <w:szCs w:val="22"/>
        </w:rPr>
        <w:t xml:space="preserve">Common Point of Entry on </w:t>
      </w:r>
      <w:r w:rsidRPr="002C64E8">
        <w:rPr>
          <w:b/>
          <w:bCs/>
          <w:sz w:val="22"/>
          <w:szCs w:val="22"/>
          <w:u w:val="single"/>
        </w:rPr>
        <w:t>0300 365 1234</w:t>
      </w:r>
      <w:r w:rsidRPr="00506D21">
        <w:rPr>
          <w:sz w:val="22"/>
          <w:szCs w:val="22"/>
        </w:rPr>
        <w:t>.</w:t>
      </w:r>
    </w:p>
    <w:p w14:paraId="72D8F3F4" w14:textId="578F9A07" w:rsidR="003D4595" w:rsidRPr="00506D21" w:rsidRDefault="003D4595" w:rsidP="003D4595">
      <w:pPr>
        <w:tabs>
          <w:tab w:val="left" w:pos="1843"/>
        </w:tabs>
        <w:spacing w:before="120"/>
        <w:rPr>
          <w:sz w:val="22"/>
          <w:szCs w:val="22"/>
        </w:rPr>
      </w:pPr>
      <w:bookmarkStart w:id="0" w:name="_Hlk141888166"/>
      <w:r w:rsidRPr="00506D21">
        <w:rPr>
          <w:i/>
          <w:sz w:val="22"/>
          <w:szCs w:val="22"/>
        </w:rPr>
        <w:t>Routine: Within 6 weeks</w:t>
      </w:r>
      <w:r w:rsidRPr="00506D21">
        <w:rPr>
          <w:sz w:val="22"/>
          <w:szCs w:val="22"/>
        </w:rPr>
        <w:t xml:space="preserve">: anything else which does </w:t>
      </w:r>
      <w:r w:rsidR="008C040C" w:rsidRPr="00E34F36">
        <w:rPr>
          <w:sz w:val="22"/>
          <w:szCs w:val="22"/>
        </w:rPr>
        <w:t xml:space="preserve">not </w:t>
      </w:r>
      <w:r w:rsidRPr="00E34F36">
        <w:rPr>
          <w:sz w:val="22"/>
          <w:szCs w:val="22"/>
        </w:rPr>
        <w:t>f</w:t>
      </w:r>
      <w:r w:rsidRPr="00197BBE">
        <w:rPr>
          <w:sz w:val="22"/>
          <w:szCs w:val="22"/>
        </w:rPr>
        <w:t>all</w:t>
      </w:r>
      <w:r w:rsidRPr="00506D21">
        <w:rPr>
          <w:sz w:val="22"/>
          <w:szCs w:val="22"/>
        </w:rPr>
        <w:t xml:space="preserve"> into any of the above categories.</w:t>
      </w:r>
    </w:p>
    <w:bookmarkEnd w:id="0"/>
    <w:p w14:paraId="0813CBB5" w14:textId="77777777" w:rsidR="003D4595" w:rsidRPr="00506D21" w:rsidRDefault="003D4595" w:rsidP="003D4595">
      <w:pPr>
        <w:tabs>
          <w:tab w:val="left" w:pos="1843"/>
        </w:tabs>
        <w:spacing w:before="120"/>
        <w:rPr>
          <w:sz w:val="22"/>
          <w:szCs w:val="22"/>
        </w:rPr>
      </w:pPr>
      <w:r w:rsidRPr="00506D21">
        <w:rPr>
          <w:sz w:val="22"/>
          <w:szCs w:val="22"/>
        </w:rPr>
        <w:t xml:space="preserve">Referrals can be made by anyone – parent, carer, professional or self-referral if over 16 – on the form on the website.  If a professional wants a </w:t>
      </w:r>
      <w:proofErr w:type="gramStart"/>
      <w:r w:rsidRPr="00506D21">
        <w:rPr>
          <w:sz w:val="22"/>
          <w:szCs w:val="22"/>
        </w:rPr>
        <w:t>consultation</w:t>
      </w:r>
      <w:proofErr w:type="gramEnd"/>
      <w:r w:rsidRPr="00506D21">
        <w:rPr>
          <w:sz w:val="22"/>
          <w:szCs w:val="22"/>
        </w:rPr>
        <w:t xml:space="preserve"> they also need to contact the CPE.</w:t>
      </w:r>
    </w:p>
    <w:p w14:paraId="7A7AA02A" w14:textId="77777777" w:rsidR="003D4595" w:rsidRPr="00506D21" w:rsidRDefault="003D4595" w:rsidP="003D4595">
      <w:pPr>
        <w:tabs>
          <w:tab w:val="left" w:pos="1843"/>
        </w:tabs>
        <w:spacing w:before="120"/>
        <w:rPr>
          <w:sz w:val="22"/>
          <w:szCs w:val="22"/>
        </w:rPr>
      </w:pPr>
      <w:r w:rsidRPr="00506D21">
        <w:rPr>
          <w:sz w:val="22"/>
          <w:szCs w:val="22"/>
        </w:rPr>
        <w:t xml:space="preserve">CAMHS do not </w:t>
      </w:r>
      <w:proofErr w:type="gramStart"/>
      <w:r w:rsidRPr="00506D21">
        <w:rPr>
          <w:sz w:val="22"/>
          <w:szCs w:val="22"/>
        </w:rPr>
        <w:t>cover:</w:t>
      </w:r>
      <w:proofErr w:type="gramEnd"/>
      <w:r w:rsidRPr="00506D21">
        <w:rPr>
          <w:sz w:val="22"/>
          <w:szCs w:val="22"/>
        </w:rPr>
        <w:t xml:space="preserve"> bedwetting, chronic physical illness, </w:t>
      </w:r>
      <w:r w:rsidR="007A166C">
        <w:rPr>
          <w:sz w:val="22"/>
          <w:szCs w:val="22"/>
        </w:rPr>
        <w:t>EBSA</w:t>
      </w:r>
      <w:r w:rsidRPr="00506D21">
        <w:rPr>
          <w:sz w:val="22"/>
          <w:szCs w:val="22"/>
        </w:rPr>
        <w:t>, family relationship difficulties, attachment issues, behavioural problems or substance abuse: refer to other agencies or the GP.</w:t>
      </w:r>
    </w:p>
    <w:p w14:paraId="4D5F5B0D" w14:textId="77777777" w:rsidR="003D4595" w:rsidRPr="00506D21" w:rsidRDefault="003D4595" w:rsidP="003D4595">
      <w:pPr>
        <w:tabs>
          <w:tab w:val="left" w:pos="1843"/>
        </w:tabs>
        <w:spacing w:before="120"/>
        <w:rPr>
          <w:sz w:val="22"/>
          <w:szCs w:val="22"/>
        </w:rPr>
      </w:pPr>
      <w:r w:rsidRPr="00506D21">
        <w:rPr>
          <w:sz w:val="22"/>
          <w:szCs w:val="22"/>
        </w:rPr>
        <w:t xml:space="preserve">Other services CAMHS offer support for a range of conditions such as depression having a severe impact on daily life, eating disorders, gender identity or dysphoria, OCD, PTSD and psychosis, self-harm, </w:t>
      </w:r>
      <w:proofErr w:type="gramStart"/>
      <w:r w:rsidRPr="00506D21">
        <w:rPr>
          <w:sz w:val="22"/>
          <w:szCs w:val="22"/>
        </w:rPr>
        <w:t>ticks</w:t>
      </w:r>
      <w:proofErr w:type="gramEnd"/>
      <w:r w:rsidRPr="00506D21">
        <w:rPr>
          <w:sz w:val="22"/>
          <w:szCs w:val="22"/>
        </w:rPr>
        <w:t xml:space="preserve"> and </w:t>
      </w:r>
      <w:r w:rsidR="007A166C" w:rsidRPr="00506D21">
        <w:rPr>
          <w:sz w:val="22"/>
          <w:szCs w:val="22"/>
        </w:rPr>
        <w:t>Tourette’s</w:t>
      </w:r>
      <w:r w:rsidRPr="00506D21">
        <w:rPr>
          <w:sz w:val="22"/>
          <w:szCs w:val="22"/>
        </w:rPr>
        <w:t xml:space="preserve">.  </w:t>
      </w:r>
    </w:p>
    <w:p w14:paraId="5E34DBDC" w14:textId="77777777" w:rsidR="003D4595" w:rsidRDefault="003D4595" w:rsidP="003D4595">
      <w:pPr>
        <w:tabs>
          <w:tab w:val="left" w:pos="1843"/>
        </w:tabs>
        <w:spacing w:before="120"/>
        <w:rPr>
          <w:sz w:val="22"/>
          <w:szCs w:val="22"/>
        </w:rPr>
      </w:pPr>
      <w:r w:rsidRPr="00506D21">
        <w:rPr>
          <w:sz w:val="22"/>
          <w:szCs w:val="22"/>
        </w:rPr>
        <w:t xml:space="preserve">CAMHS also carry out assessments for children with autism and ADHD, although there are long waiting times for these assessments, which is a national problem.  The </w:t>
      </w:r>
      <w:proofErr w:type="gramStart"/>
      <w:r w:rsidRPr="00506D21">
        <w:rPr>
          <w:sz w:val="22"/>
          <w:szCs w:val="22"/>
        </w:rPr>
        <w:t>criteria</w:t>
      </w:r>
      <w:proofErr w:type="gramEnd"/>
      <w:r w:rsidRPr="00506D21">
        <w:rPr>
          <w:sz w:val="22"/>
          <w:szCs w:val="22"/>
        </w:rPr>
        <w:t xml:space="preserve"> for an assessment is on the website.</w:t>
      </w:r>
    </w:p>
    <w:p w14:paraId="2CE37478" w14:textId="77777777" w:rsidR="003D4595" w:rsidRPr="00506D21" w:rsidRDefault="003D4595" w:rsidP="003D4595">
      <w:pPr>
        <w:tabs>
          <w:tab w:val="left" w:pos="1843"/>
        </w:tabs>
        <w:spacing w:before="120"/>
        <w:rPr>
          <w:sz w:val="22"/>
          <w:szCs w:val="22"/>
        </w:rPr>
      </w:pPr>
      <w:r>
        <w:rPr>
          <w:sz w:val="22"/>
          <w:szCs w:val="22"/>
        </w:rPr>
        <w:t xml:space="preserve">If a child is placed out of county, the local CAMHS service will be responsible for the </w:t>
      </w:r>
      <w:proofErr w:type="gramStart"/>
      <w:r>
        <w:rPr>
          <w:sz w:val="22"/>
          <w:szCs w:val="22"/>
        </w:rPr>
        <w:t>child</w:t>
      </w:r>
      <w:proofErr w:type="gramEnd"/>
      <w:r>
        <w:rPr>
          <w:sz w:val="22"/>
          <w:szCs w:val="22"/>
        </w:rPr>
        <w:t xml:space="preserve"> but Berks NHS will fund (there is a form to complete). </w:t>
      </w:r>
    </w:p>
    <w:p w14:paraId="2CF7E880" w14:textId="2ACE61C5" w:rsidR="003D4595" w:rsidRPr="00506D21" w:rsidRDefault="003D4595" w:rsidP="002C64E8">
      <w:pPr>
        <w:tabs>
          <w:tab w:val="left" w:pos="1843"/>
        </w:tabs>
        <w:spacing w:before="120" w:after="120"/>
        <w:rPr>
          <w:sz w:val="22"/>
          <w:szCs w:val="22"/>
        </w:rPr>
      </w:pPr>
      <w:r w:rsidRPr="00145062">
        <w:rPr>
          <w:b/>
          <w:sz w:val="22"/>
          <w:szCs w:val="22"/>
        </w:rPr>
        <w:t>Children in care have priority to access CAMHS services</w:t>
      </w:r>
      <w:r w:rsidRPr="00506D21">
        <w:rPr>
          <w:sz w:val="22"/>
          <w:szCs w:val="22"/>
        </w:rPr>
        <w:t>.</w:t>
      </w:r>
    </w:p>
    <w:p w14:paraId="3D9F4639" w14:textId="5A535609" w:rsidR="003D4595" w:rsidRPr="00506D21" w:rsidRDefault="003D4595" w:rsidP="003D4595">
      <w:pPr>
        <w:rPr>
          <w:rFonts w:ascii="Calibri" w:hAnsi="Calibri"/>
          <w:sz w:val="22"/>
          <w:szCs w:val="22"/>
        </w:rPr>
      </w:pPr>
      <w:r w:rsidRPr="00506D21">
        <w:rPr>
          <w:sz w:val="22"/>
          <w:szCs w:val="22"/>
        </w:rPr>
        <w:t xml:space="preserve">Referral criteria: </w:t>
      </w:r>
      <w:hyperlink r:id="rId8" w:history="1">
        <w:r w:rsidRPr="00506D21">
          <w:rPr>
            <w:rStyle w:val="Hyperlink"/>
            <w:sz w:val="22"/>
            <w:szCs w:val="22"/>
          </w:rPr>
          <w:t>https://cypf.berkshirehealthcare.nhs.uk/referrals/</w:t>
        </w:r>
      </w:hyperlink>
    </w:p>
    <w:p w14:paraId="2255DCBD" w14:textId="77777777" w:rsidR="003D4595" w:rsidRPr="00506D21" w:rsidRDefault="003D4595" w:rsidP="003D4595">
      <w:pPr>
        <w:rPr>
          <w:rFonts w:ascii="Calibri" w:hAnsi="Calibri"/>
          <w:sz w:val="22"/>
          <w:szCs w:val="22"/>
        </w:rPr>
      </w:pPr>
      <w:r w:rsidRPr="00506D21">
        <w:rPr>
          <w:sz w:val="22"/>
          <w:szCs w:val="22"/>
        </w:rPr>
        <w:t xml:space="preserve">Berkshire CAMHS referral criteria in greater detail: </w:t>
      </w:r>
      <w:hyperlink r:id="rId9" w:history="1">
        <w:r w:rsidRPr="00506D21">
          <w:rPr>
            <w:rStyle w:val="Hyperlink"/>
            <w:sz w:val="22"/>
            <w:szCs w:val="22"/>
          </w:rPr>
          <w:t>https://cypf.berkshirehealthcare.nhs.uk/media/109514087/camhs-referral-criteria-may-2022.pdf</w:t>
        </w:r>
      </w:hyperlink>
    </w:p>
    <w:p w14:paraId="530204F1" w14:textId="77777777" w:rsidR="003D4595" w:rsidRPr="00127290" w:rsidRDefault="003D4595" w:rsidP="00744507">
      <w:pPr>
        <w:tabs>
          <w:tab w:val="left" w:pos="1843"/>
        </w:tabs>
        <w:spacing w:before="120" w:after="120"/>
        <w:rPr>
          <w:rStyle w:val="Strong"/>
          <w:sz w:val="22"/>
          <w:szCs w:val="22"/>
        </w:rPr>
      </w:pPr>
      <w:r w:rsidRPr="00127290">
        <w:rPr>
          <w:rStyle w:val="Strong"/>
          <w:sz w:val="22"/>
          <w:szCs w:val="22"/>
        </w:rPr>
        <w:t xml:space="preserve">Applies </w:t>
      </w:r>
      <w:proofErr w:type="gramStart"/>
      <w:r w:rsidRPr="00127290">
        <w:rPr>
          <w:rStyle w:val="Strong"/>
          <w:sz w:val="22"/>
          <w:szCs w:val="22"/>
        </w:rPr>
        <w:t>to:</w:t>
      </w:r>
      <w:proofErr w:type="gramEnd"/>
      <w:r w:rsidRPr="00127290">
        <w:rPr>
          <w:sz w:val="22"/>
          <w:szCs w:val="22"/>
        </w:rPr>
        <w:t xml:space="preserve"> </w:t>
      </w:r>
      <w:r w:rsidRPr="00127290">
        <w:rPr>
          <w:rStyle w:val="Strong"/>
          <w:sz w:val="22"/>
          <w:szCs w:val="22"/>
        </w:rPr>
        <w:t>all Children in Care; up to age 18.</w:t>
      </w:r>
    </w:p>
    <w:p w14:paraId="0F8479EE" w14:textId="77777777" w:rsidR="003D4595" w:rsidRPr="00127290" w:rsidRDefault="003D4595" w:rsidP="00744507">
      <w:pPr>
        <w:spacing w:before="120" w:after="120"/>
        <w:rPr>
          <w:sz w:val="22"/>
          <w:szCs w:val="22"/>
        </w:rPr>
      </w:pPr>
      <w:r w:rsidRPr="00127290">
        <w:rPr>
          <w:rStyle w:val="Strong"/>
          <w:sz w:val="22"/>
          <w:szCs w:val="22"/>
        </w:rPr>
        <w:t>Referral: For further information, referral forms and guidance documents</w:t>
      </w:r>
    </w:p>
    <w:p w14:paraId="684653E9" w14:textId="0D04837D" w:rsidR="003D4595" w:rsidRDefault="003D4595" w:rsidP="00744507">
      <w:pPr>
        <w:spacing w:before="120" w:after="120"/>
        <w:rPr>
          <w:sz w:val="22"/>
          <w:szCs w:val="22"/>
        </w:rPr>
      </w:pPr>
      <w:r w:rsidRPr="00127290">
        <w:rPr>
          <w:b/>
          <w:sz w:val="22"/>
          <w:szCs w:val="22"/>
        </w:rPr>
        <w:t>Referral form:</w:t>
      </w:r>
      <w:r w:rsidRPr="00506D21">
        <w:rPr>
          <w:sz w:val="22"/>
          <w:szCs w:val="22"/>
        </w:rPr>
        <w:t xml:space="preserve"> </w:t>
      </w:r>
      <w:hyperlink r:id="rId10" w:history="1">
        <w:r w:rsidRPr="00506D21">
          <w:rPr>
            <w:rStyle w:val="Hyperlink"/>
            <w:sz w:val="22"/>
            <w:szCs w:val="22"/>
          </w:rPr>
          <w:t>https://forms.berkshirehealthcare.nhs.uk/cypf/</w:t>
        </w:r>
      </w:hyperlink>
      <w:r w:rsidRPr="00506D21">
        <w:rPr>
          <w:sz w:val="22"/>
          <w:szCs w:val="22"/>
        </w:rPr>
        <w:t xml:space="preserve">   </w:t>
      </w:r>
    </w:p>
    <w:p w14:paraId="0134F927" w14:textId="4DAD57E0" w:rsidR="002C64E8" w:rsidRDefault="002C64E8" w:rsidP="00744507">
      <w:pPr>
        <w:spacing w:before="120" w:after="120"/>
        <w:rPr>
          <w:sz w:val="22"/>
          <w:szCs w:val="22"/>
        </w:rPr>
      </w:pPr>
    </w:p>
    <w:p w14:paraId="0E110924" w14:textId="77777777" w:rsidR="002C64E8" w:rsidRDefault="002C64E8" w:rsidP="00744507">
      <w:pPr>
        <w:spacing w:before="120" w:after="120"/>
        <w:rPr>
          <w:sz w:val="22"/>
          <w:szCs w:val="22"/>
        </w:rPr>
      </w:pPr>
    </w:p>
    <w:p w14:paraId="066971B2" w14:textId="7BC344A3" w:rsidR="002C64E8" w:rsidRPr="002C64E8" w:rsidRDefault="002C64E8" w:rsidP="002C64E8">
      <w:pPr>
        <w:pStyle w:val="Heading1"/>
        <w:rPr>
          <w:color w:val="FF0000"/>
        </w:rPr>
      </w:pPr>
      <w:r w:rsidRPr="002C64E8">
        <w:rPr>
          <w:color w:val="FF0000"/>
        </w:rPr>
        <w:lastRenderedPageBreak/>
        <w:t>CAMHS Rapid Response Team</w:t>
      </w:r>
    </w:p>
    <w:p w14:paraId="14349974" w14:textId="3032B644" w:rsidR="002C64E8" w:rsidRPr="002C64E8" w:rsidRDefault="002C64E8" w:rsidP="002C64E8">
      <w:pPr>
        <w:shd w:val="clear" w:color="auto" w:fill="FFFFFF"/>
        <w:spacing w:before="120" w:after="120"/>
        <w:rPr>
          <w:rFonts w:eastAsia="Calibri"/>
          <w:sz w:val="22"/>
          <w:szCs w:val="22"/>
        </w:rPr>
      </w:pPr>
      <w:r w:rsidRPr="002C64E8">
        <w:rPr>
          <w:sz w:val="22"/>
          <w:szCs w:val="22"/>
        </w:rPr>
        <w:t>If you have urgent/significant concerns about a child’s mental health, between 8am to 8pm (Mon-Fri excluding Bank Holidays) please contact CAMHS CPE on </w:t>
      </w:r>
      <w:hyperlink r:id="rId11" w:history="1">
        <w:r w:rsidRPr="002C64E8">
          <w:rPr>
            <w:rStyle w:val="Hyperlink"/>
            <w:b/>
            <w:bCs/>
            <w:color w:val="auto"/>
            <w:sz w:val="22"/>
            <w:szCs w:val="22"/>
          </w:rPr>
          <w:t>0300 365 1234</w:t>
        </w:r>
      </w:hyperlink>
      <w:r w:rsidRPr="002C64E8">
        <w:rPr>
          <w:b/>
          <w:bCs/>
          <w:sz w:val="22"/>
          <w:szCs w:val="22"/>
        </w:rPr>
        <w:t>.</w:t>
      </w:r>
      <w:r w:rsidRPr="002C64E8">
        <w:rPr>
          <w:sz w:val="22"/>
          <w:szCs w:val="22"/>
        </w:rPr>
        <w:t xml:space="preserve"> </w:t>
      </w:r>
    </w:p>
    <w:p w14:paraId="40EFBFD2" w14:textId="058EADC7" w:rsidR="002C64E8" w:rsidRPr="002C64E8" w:rsidRDefault="002C64E8" w:rsidP="002C64E8">
      <w:pPr>
        <w:shd w:val="clear" w:color="auto" w:fill="FFFFFF"/>
        <w:spacing w:before="120" w:after="120"/>
        <w:rPr>
          <w:sz w:val="22"/>
          <w:szCs w:val="22"/>
        </w:rPr>
      </w:pPr>
      <w:r w:rsidRPr="002C64E8">
        <w:rPr>
          <w:sz w:val="22"/>
          <w:szCs w:val="22"/>
        </w:rPr>
        <w:t>Outside of these hours, contact the Crisis Team on freephone </w:t>
      </w:r>
      <w:hyperlink r:id="rId12" w:history="1">
        <w:r w:rsidRPr="002C64E8">
          <w:rPr>
            <w:rStyle w:val="Hyperlink"/>
            <w:b/>
            <w:bCs/>
            <w:color w:val="auto"/>
            <w:sz w:val="22"/>
            <w:szCs w:val="22"/>
          </w:rPr>
          <w:t>0800 129 9999</w:t>
        </w:r>
      </w:hyperlink>
      <w:r w:rsidRPr="002C64E8">
        <w:rPr>
          <w:b/>
          <w:bCs/>
          <w:sz w:val="22"/>
          <w:szCs w:val="22"/>
        </w:rPr>
        <w:t>. </w:t>
      </w:r>
      <w:r w:rsidRPr="002C64E8">
        <w:rPr>
          <w:sz w:val="22"/>
          <w:szCs w:val="22"/>
        </w:rPr>
        <w:t>This number is for the 24 hours Berkshire Adults Mental Health Crisis Team. This team supports adults in mental health crisis but is able to take calls from young people and parents/</w:t>
      </w:r>
      <w:proofErr w:type="gramStart"/>
      <w:r w:rsidRPr="002C64E8">
        <w:rPr>
          <w:sz w:val="22"/>
          <w:szCs w:val="22"/>
        </w:rPr>
        <w:t>carers, and</w:t>
      </w:r>
      <w:proofErr w:type="gramEnd"/>
      <w:r w:rsidRPr="002C64E8">
        <w:rPr>
          <w:sz w:val="22"/>
          <w:szCs w:val="22"/>
        </w:rPr>
        <w:t xml:space="preserve"> offer advice and direction to support you and your child. </w:t>
      </w:r>
    </w:p>
    <w:p w14:paraId="6D0DF12D" w14:textId="77777777" w:rsidR="003D4595" w:rsidRDefault="003039F9" w:rsidP="00CC58EA">
      <w:pPr>
        <w:pStyle w:val="Heading1"/>
        <w:rPr>
          <w:color w:val="FF0000"/>
        </w:rPr>
      </w:pPr>
      <w:r>
        <w:rPr>
          <w:color w:val="FF0000"/>
        </w:rPr>
        <w:t>CAMHS Children in Care Team</w:t>
      </w:r>
    </w:p>
    <w:p w14:paraId="4AEA3BE4" w14:textId="77777777" w:rsidR="003039F9" w:rsidRPr="00744507" w:rsidRDefault="003039F9" w:rsidP="00744507">
      <w:pPr>
        <w:spacing w:before="120" w:after="120"/>
        <w:rPr>
          <w:sz w:val="22"/>
          <w:szCs w:val="22"/>
          <w:lang w:eastAsia="en-US"/>
        </w:rPr>
      </w:pPr>
      <w:r w:rsidRPr="00744507">
        <w:rPr>
          <w:sz w:val="22"/>
          <w:szCs w:val="22"/>
          <w:lang w:eastAsia="en-US"/>
        </w:rPr>
        <w:t xml:space="preserve">This team accepts consultation requests for any West Berks child in care aged 0 – 18 </w:t>
      </w:r>
      <w:proofErr w:type="spellStart"/>
      <w:r w:rsidRPr="00744507">
        <w:rPr>
          <w:sz w:val="22"/>
          <w:szCs w:val="22"/>
          <w:lang w:eastAsia="en-US"/>
        </w:rPr>
        <w:t>yrs</w:t>
      </w:r>
      <w:proofErr w:type="spellEnd"/>
      <w:r w:rsidRPr="00744507">
        <w:rPr>
          <w:sz w:val="22"/>
          <w:szCs w:val="22"/>
          <w:lang w:eastAsia="en-US"/>
        </w:rPr>
        <w:t xml:space="preserve">, from a social worker, supervising social worker or education.  The child’s social worker must be aware of the request as they will be required to attend the initial consultation.  </w:t>
      </w:r>
    </w:p>
    <w:p w14:paraId="17086D14" w14:textId="77777777" w:rsidR="003039F9" w:rsidRPr="00744507" w:rsidRDefault="003039F9" w:rsidP="00744507">
      <w:pPr>
        <w:spacing w:before="120" w:after="120"/>
        <w:rPr>
          <w:sz w:val="22"/>
          <w:szCs w:val="22"/>
          <w:lang w:eastAsia="en-US"/>
        </w:rPr>
      </w:pPr>
      <w:r w:rsidRPr="00744507">
        <w:rPr>
          <w:sz w:val="22"/>
          <w:szCs w:val="22"/>
          <w:lang w:eastAsia="en-US"/>
        </w:rPr>
        <w:t>The Team should be contacted by email (below) with the child’s name, DOB, a summary of your concerns and how you hope the service can support, along with social worker’s availability over the next 5 days so an initial consultation can be arranged.  The social worker will be able to identify key people to invite to this consultation.</w:t>
      </w:r>
    </w:p>
    <w:p w14:paraId="394D442D" w14:textId="77777777" w:rsidR="003039F9" w:rsidRPr="00744507" w:rsidRDefault="003039F9" w:rsidP="00744507">
      <w:pPr>
        <w:spacing w:before="120" w:after="120"/>
        <w:rPr>
          <w:sz w:val="22"/>
          <w:szCs w:val="22"/>
        </w:rPr>
      </w:pPr>
      <w:r w:rsidRPr="00744507">
        <w:rPr>
          <w:sz w:val="22"/>
          <w:szCs w:val="22"/>
          <w:lang w:eastAsia="en-US"/>
        </w:rPr>
        <w:t xml:space="preserve">Following the </w:t>
      </w:r>
      <w:proofErr w:type="gramStart"/>
      <w:r w:rsidRPr="00744507">
        <w:rPr>
          <w:sz w:val="22"/>
          <w:szCs w:val="22"/>
          <w:lang w:eastAsia="en-US"/>
        </w:rPr>
        <w:t>consultation</w:t>
      </w:r>
      <w:proofErr w:type="gramEnd"/>
      <w:r w:rsidRPr="00744507">
        <w:rPr>
          <w:sz w:val="22"/>
          <w:szCs w:val="22"/>
          <w:lang w:eastAsia="en-US"/>
        </w:rPr>
        <w:t xml:space="preserve"> the team may offer</w:t>
      </w:r>
      <w:r w:rsidRPr="00744507">
        <w:rPr>
          <w:sz w:val="22"/>
          <w:szCs w:val="22"/>
        </w:rPr>
        <w:t xml:space="preserve"> advice and signposting, rather than ongoing work. Some initial consultations will lead to ongoing support from the team, which might take </w:t>
      </w:r>
      <w:r w:rsidR="00744507" w:rsidRPr="00744507">
        <w:rPr>
          <w:sz w:val="22"/>
          <w:szCs w:val="22"/>
        </w:rPr>
        <w:t>many forms. Often the team</w:t>
      </w:r>
      <w:r w:rsidRPr="00744507">
        <w:rPr>
          <w:sz w:val="22"/>
          <w:szCs w:val="22"/>
        </w:rPr>
        <w:t xml:space="preserve"> will support the corporate parenting system to be streamlined, coordinated and therapeutic in their approaches to the young person. Some young people will be offered direct forms of support. Sometimes </w:t>
      </w:r>
      <w:r w:rsidR="00744507" w:rsidRPr="00744507">
        <w:rPr>
          <w:sz w:val="22"/>
          <w:szCs w:val="22"/>
        </w:rPr>
        <w:t xml:space="preserve">training will be </w:t>
      </w:r>
      <w:r w:rsidRPr="00744507">
        <w:rPr>
          <w:sz w:val="22"/>
          <w:szCs w:val="22"/>
        </w:rPr>
        <w:t>offer</w:t>
      </w:r>
      <w:r w:rsidR="00744507" w:rsidRPr="00744507">
        <w:rPr>
          <w:sz w:val="22"/>
          <w:szCs w:val="22"/>
        </w:rPr>
        <w:t>ed to</w:t>
      </w:r>
      <w:r w:rsidRPr="00744507">
        <w:rPr>
          <w:sz w:val="22"/>
          <w:szCs w:val="22"/>
        </w:rPr>
        <w:t xml:space="preserve"> support to</w:t>
      </w:r>
      <w:r w:rsidR="00744507" w:rsidRPr="00744507">
        <w:rPr>
          <w:sz w:val="22"/>
          <w:szCs w:val="22"/>
        </w:rPr>
        <w:t xml:space="preserve"> other</w:t>
      </w:r>
      <w:r w:rsidRPr="00744507">
        <w:rPr>
          <w:sz w:val="22"/>
          <w:szCs w:val="22"/>
        </w:rPr>
        <w:t xml:space="preserve"> teams</w:t>
      </w:r>
      <w:r w:rsidR="00744507" w:rsidRPr="00744507">
        <w:rPr>
          <w:sz w:val="22"/>
          <w:szCs w:val="22"/>
        </w:rPr>
        <w:t>.</w:t>
      </w:r>
    </w:p>
    <w:p w14:paraId="643D36C1" w14:textId="77777777" w:rsidR="00744507" w:rsidRPr="00127290" w:rsidRDefault="00744507" w:rsidP="00744507">
      <w:pPr>
        <w:spacing w:before="120" w:after="120"/>
        <w:rPr>
          <w:sz w:val="22"/>
          <w:szCs w:val="22"/>
        </w:rPr>
      </w:pPr>
      <w:r w:rsidRPr="00127290">
        <w:rPr>
          <w:b/>
          <w:sz w:val="22"/>
          <w:szCs w:val="22"/>
        </w:rPr>
        <w:t xml:space="preserve">Applies </w:t>
      </w:r>
      <w:proofErr w:type="gramStart"/>
      <w:r w:rsidRPr="00127290">
        <w:rPr>
          <w:b/>
          <w:sz w:val="22"/>
          <w:szCs w:val="22"/>
        </w:rPr>
        <w:t>to:</w:t>
      </w:r>
      <w:proofErr w:type="gramEnd"/>
      <w:r w:rsidRPr="00127290">
        <w:rPr>
          <w:sz w:val="22"/>
          <w:szCs w:val="22"/>
        </w:rPr>
        <w:t xml:space="preserve"> all West Berks children in care aged 0 – 18 </w:t>
      </w:r>
      <w:proofErr w:type="spellStart"/>
      <w:r w:rsidRPr="00127290">
        <w:rPr>
          <w:sz w:val="22"/>
          <w:szCs w:val="22"/>
        </w:rPr>
        <w:t>yrs</w:t>
      </w:r>
      <w:proofErr w:type="spellEnd"/>
      <w:r w:rsidRPr="00127290">
        <w:rPr>
          <w:sz w:val="22"/>
          <w:szCs w:val="22"/>
        </w:rPr>
        <w:t xml:space="preserve"> but for children placed OOC the offer is limited to signposting to local services.</w:t>
      </w:r>
    </w:p>
    <w:p w14:paraId="1B6A8419" w14:textId="77777777" w:rsidR="00744507" w:rsidRPr="00744507" w:rsidRDefault="00744507" w:rsidP="00744507">
      <w:pPr>
        <w:spacing w:before="120" w:after="120"/>
        <w:rPr>
          <w:sz w:val="22"/>
          <w:szCs w:val="22"/>
          <w:lang w:eastAsia="en-US"/>
        </w:rPr>
      </w:pPr>
      <w:proofErr w:type="gramStart"/>
      <w:r w:rsidRPr="00127290">
        <w:rPr>
          <w:b/>
          <w:sz w:val="22"/>
          <w:szCs w:val="22"/>
          <w:lang w:eastAsia="en-US"/>
        </w:rPr>
        <w:t>Referral :</w:t>
      </w:r>
      <w:proofErr w:type="gramEnd"/>
      <w:r w:rsidRPr="00744507">
        <w:rPr>
          <w:sz w:val="22"/>
          <w:szCs w:val="22"/>
          <w:lang w:eastAsia="en-US"/>
        </w:rPr>
        <w:t xml:space="preserve"> by email to </w:t>
      </w:r>
      <w:hyperlink r:id="rId13" w:history="1">
        <w:r w:rsidRPr="00744507">
          <w:rPr>
            <w:rStyle w:val="Hyperlink"/>
            <w:sz w:val="22"/>
            <w:szCs w:val="22"/>
            <w:lang w:eastAsia="en-US"/>
          </w:rPr>
          <w:t>CAMHSCICConsultations@berkshire.nhs.uk</w:t>
        </w:r>
      </w:hyperlink>
      <w:r w:rsidRPr="00744507">
        <w:rPr>
          <w:sz w:val="22"/>
          <w:szCs w:val="22"/>
          <w:lang w:eastAsia="en-US"/>
        </w:rPr>
        <w:t xml:space="preserve"> </w:t>
      </w:r>
    </w:p>
    <w:p w14:paraId="605A81D4" w14:textId="77777777" w:rsidR="00744507" w:rsidRPr="00744507" w:rsidRDefault="00744507" w:rsidP="00744507">
      <w:pPr>
        <w:spacing w:before="120" w:after="120"/>
        <w:rPr>
          <w:sz w:val="22"/>
          <w:szCs w:val="22"/>
          <w:lang w:eastAsia="en-US"/>
        </w:rPr>
      </w:pPr>
      <w:proofErr w:type="gramStart"/>
      <w:r w:rsidRPr="00744507">
        <w:rPr>
          <w:b/>
          <w:sz w:val="22"/>
          <w:szCs w:val="22"/>
          <w:lang w:eastAsia="en-US"/>
        </w:rPr>
        <w:t>Phone :</w:t>
      </w:r>
      <w:proofErr w:type="gramEnd"/>
      <w:r w:rsidRPr="00744507">
        <w:rPr>
          <w:sz w:val="22"/>
          <w:szCs w:val="22"/>
          <w:lang w:eastAsia="en-US"/>
        </w:rPr>
        <w:t xml:space="preserve"> 0118 207 0930 (Option 2)</w:t>
      </w:r>
    </w:p>
    <w:p w14:paraId="0B339E8D" w14:textId="77777777" w:rsidR="00043A72" w:rsidRPr="00043A72" w:rsidRDefault="00043A72" w:rsidP="00043A72">
      <w:pPr>
        <w:rPr>
          <w:lang w:eastAsia="en-US"/>
        </w:rPr>
      </w:pPr>
    </w:p>
    <w:p w14:paraId="5656365A" w14:textId="77777777" w:rsidR="003D4595" w:rsidRPr="001E64B9" w:rsidRDefault="003D4595" w:rsidP="003D4595">
      <w:pPr>
        <w:pStyle w:val="Heading1"/>
        <w:rPr>
          <w:color w:val="FF9933"/>
        </w:rPr>
      </w:pPr>
      <w:r w:rsidRPr="001E64B9">
        <w:rPr>
          <w:color w:val="FF9933"/>
        </w:rPr>
        <w:t xml:space="preserve">Emotional Health Academy </w:t>
      </w:r>
    </w:p>
    <w:p w14:paraId="446FFE33" w14:textId="77777777" w:rsidR="003D4595" w:rsidRPr="00506D21" w:rsidRDefault="003D4595" w:rsidP="003D4595">
      <w:pPr>
        <w:tabs>
          <w:tab w:val="left" w:pos="1843"/>
        </w:tabs>
        <w:spacing w:before="120"/>
        <w:rPr>
          <w:sz w:val="22"/>
          <w:szCs w:val="22"/>
        </w:rPr>
      </w:pPr>
      <w:r w:rsidRPr="00506D21">
        <w:rPr>
          <w:sz w:val="22"/>
          <w:szCs w:val="22"/>
        </w:rPr>
        <w:t>The team consists of a Manager, an EBSA</w:t>
      </w:r>
      <w:r>
        <w:rPr>
          <w:sz w:val="22"/>
          <w:szCs w:val="22"/>
        </w:rPr>
        <w:t xml:space="preserve"> (Emotionally Based School Avoidance)</w:t>
      </w:r>
      <w:r w:rsidRPr="00506D21">
        <w:rPr>
          <w:sz w:val="22"/>
          <w:szCs w:val="22"/>
        </w:rPr>
        <w:t xml:space="preserve"> Worker, EHA </w:t>
      </w:r>
      <w:r w:rsidR="007A166C" w:rsidRPr="00506D21">
        <w:rPr>
          <w:sz w:val="22"/>
          <w:szCs w:val="22"/>
        </w:rPr>
        <w:t>Co-ordinator</w:t>
      </w:r>
      <w:r w:rsidRPr="00506D21">
        <w:rPr>
          <w:sz w:val="22"/>
          <w:szCs w:val="22"/>
        </w:rPr>
        <w:t xml:space="preserve">, Primary Mental Health </w:t>
      </w:r>
      <w:proofErr w:type="gramStart"/>
      <w:r w:rsidRPr="00506D21">
        <w:rPr>
          <w:sz w:val="22"/>
          <w:szCs w:val="22"/>
        </w:rPr>
        <w:t>Workers</w:t>
      </w:r>
      <w:proofErr w:type="gramEnd"/>
      <w:r w:rsidRPr="00506D21">
        <w:rPr>
          <w:sz w:val="22"/>
          <w:szCs w:val="22"/>
        </w:rPr>
        <w:t xml:space="preserve"> and Emotional Health Workers</w:t>
      </w:r>
      <w:r>
        <w:rPr>
          <w:sz w:val="22"/>
          <w:szCs w:val="22"/>
        </w:rPr>
        <w:t xml:space="preserve"> (EHW)</w:t>
      </w:r>
      <w:r w:rsidRPr="00506D21">
        <w:rPr>
          <w:sz w:val="22"/>
          <w:szCs w:val="22"/>
        </w:rPr>
        <w:t>.  The team provides advice and signposting to other services; co-ordinates support for families; emotional health support for c</w:t>
      </w:r>
      <w:r>
        <w:rPr>
          <w:sz w:val="22"/>
          <w:szCs w:val="22"/>
        </w:rPr>
        <w:t>hildren and young people</w:t>
      </w:r>
      <w:r w:rsidRPr="00506D21">
        <w:rPr>
          <w:sz w:val="22"/>
          <w:szCs w:val="22"/>
        </w:rPr>
        <w:t>; targeted support for emerging mental health problems and training for schools. They have 3 core offers: emotional health triage; primary mental health support and emotional health outreach.</w:t>
      </w:r>
    </w:p>
    <w:p w14:paraId="1777CCC3" w14:textId="77777777" w:rsidR="003D4595" w:rsidRPr="00506D21" w:rsidRDefault="003D4595" w:rsidP="003D4595">
      <w:pPr>
        <w:tabs>
          <w:tab w:val="left" w:pos="1843"/>
        </w:tabs>
        <w:spacing w:before="120"/>
        <w:rPr>
          <w:sz w:val="22"/>
          <w:szCs w:val="22"/>
        </w:rPr>
      </w:pPr>
      <w:r w:rsidRPr="00506D21">
        <w:rPr>
          <w:i/>
          <w:sz w:val="22"/>
          <w:szCs w:val="22"/>
        </w:rPr>
        <w:t>Emotional Health Triage</w:t>
      </w:r>
      <w:r w:rsidRPr="00506D21">
        <w:rPr>
          <w:sz w:val="22"/>
          <w:szCs w:val="22"/>
        </w:rPr>
        <w:t xml:space="preserve">: this is where to refer </w:t>
      </w:r>
      <w:r>
        <w:rPr>
          <w:sz w:val="22"/>
          <w:szCs w:val="22"/>
        </w:rPr>
        <w:t xml:space="preserve">children or young people </w:t>
      </w:r>
      <w:r w:rsidRPr="00506D21">
        <w:rPr>
          <w:sz w:val="22"/>
          <w:szCs w:val="22"/>
        </w:rPr>
        <w:t xml:space="preserve">who have mild or emerging difficulties and operationally, sits with the EHA but is a partnership model with other teams.  It has strong links with CAAS and </w:t>
      </w:r>
      <w:r>
        <w:rPr>
          <w:sz w:val="22"/>
          <w:szCs w:val="22"/>
        </w:rPr>
        <w:t>h</w:t>
      </w:r>
      <w:r w:rsidRPr="00506D21">
        <w:rPr>
          <w:sz w:val="22"/>
          <w:szCs w:val="22"/>
        </w:rPr>
        <w:t xml:space="preserve">ealth </w:t>
      </w:r>
      <w:r>
        <w:rPr>
          <w:sz w:val="22"/>
          <w:szCs w:val="22"/>
        </w:rPr>
        <w:t>colleagues</w:t>
      </w:r>
      <w:r w:rsidRPr="00506D21">
        <w:rPr>
          <w:sz w:val="22"/>
          <w:szCs w:val="22"/>
        </w:rPr>
        <w:t>.  A panel of key professionals meet every week to discuss cases.  Anyone can refer to Triage to make a referral or to seek advice.  The family are contacted and signposted to services or discussed at panel.  The family, referrer and GP are notified of recommendations.  Cases are reviewed after 10 wks.</w:t>
      </w:r>
    </w:p>
    <w:p w14:paraId="69F70D55" w14:textId="77777777" w:rsidR="003D4595" w:rsidRPr="00506D21" w:rsidRDefault="003D4595" w:rsidP="003D4595">
      <w:pPr>
        <w:tabs>
          <w:tab w:val="left" w:pos="1843"/>
        </w:tabs>
        <w:spacing w:before="120"/>
        <w:rPr>
          <w:sz w:val="22"/>
          <w:szCs w:val="22"/>
        </w:rPr>
      </w:pPr>
      <w:r w:rsidRPr="00506D21">
        <w:rPr>
          <w:sz w:val="22"/>
          <w:szCs w:val="22"/>
        </w:rPr>
        <w:t xml:space="preserve">Most referrals come from schools, </w:t>
      </w:r>
      <w:proofErr w:type="gramStart"/>
      <w:r w:rsidRPr="00506D21">
        <w:rPr>
          <w:sz w:val="22"/>
          <w:szCs w:val="22"/>
        </w:rPr>
        <w:t>parents</w:t>
      </w:r>
      <w:proofErr w:type="gramEnd"/>
      <w:r w:rsidRPr="00506D21">
        <w:rPr>
          <w:sz w:val="22"/>
          <w:szCs w:val="22"/>
        </w:rPr>
        <w:t xml:space="preserve"> or GPs.  Anxiety is the reason for referral in 55% of cases.</w:t>
      </w:r>
    </w:p>
    <w:p w14:paraId="45C7746F" w14:textId="77777777" w:rsidR="003D4595" w:rsidRPr="00506D21" w:rsidRDefault="003D4595" w:rsidP="003D4595">
      <w:pPr>
        <w:tabs>
          <w:tab w:val="left" w:pos="1843"/>
        </w:tabs>
        <w:spacing w:before="120"/>
        <w:rPr>
          <w:sz w:val="22"/>
          <w:szCs w:val="22"/>
        </w:rPr>
      </w:pPr>
      <w:r w:rsidRPr="00506D21">
        <w:rPr>
          <w:i/>
          <w:sz w:val="22"/>
          <w:szCs w:val="22"/>
        </w:rPr>
        <w:lastRenderedPageBreak/>
        <w:t>Emotional Health Outreach</w:t>
      </w:r>
      <w:r w:rsidRPr="00506D21">
        <w:rPr>
          <w:sz w:val="22"/>
          <w:szCs w:val="22"/>
        </w:rPr>
        <w:t>: there are 3 Emotional Health Workers, whose time is bought back by schools.  They deliver a broad range of interventions to children and parents.  One EHW works in the Early Response Hub providing advice and consult</w:t>
      </w:r>
      <w:r>
        <w:rPr>
          <w:sz w:val="22"/>
          <w:szCs w:val="22"/>
        </w:rPr>
        <w:t>ation</w:t>
      </w:r>
      <w:r w:rsidRPr="00506D21">
        <w:rPr>
          <w:sz w:val="22"/>
          <w:szCs w:val="22"/>
        </w:rPr>
        <w:t xml:space="preserve"> on specific cases where emotional health needs have been identified and formulates an immediate support plan.  They also run training and restorative practice interventions.</w:t>
      </w:r>
    </w:p>
    <w:p w14:paraId="0FCA9826" w14:textId="77777777" w:rsidR="003D4595" w:rsidRDefault="003D4595" w:rsidP="003D4595">
      <w:pPr>
        <w:tabs>
          <w:tab w:val="left" w:pos="1843"/>
        </w:tabs>
        <w:spacing w:before="120"/>
        <w:rPr>
          <w:sz w:val="22"/>
          <w:szCs w:val="22"/>
        </w:rPr>
      </w:pPr>
      <w:r w:rsidRPr="00506D21">
        <w:rPr>
          <w:i/>
          <w:sz w:val="22"/>
          <w:szCs w:val="22"/>
        </w:rPr>
        <w:t>Primary Mental Health Support</w:t>
      </w:r>
      <w:r w:rsidRPr="00506D21">
        <w:rPr>
          <w:sz w:val="22"/>
          <w:szCs w:val="22"/>
        </w:rPr>
        <w:t xml:space="preserve">: there are 3 Primary Mental Health Workers (PMHW) who provide targeted interventions for emerging mental health problems.  They receive regular supervision from a CAMHS practitioner and line manage and supervise the EHWs.  </w:t>
      </w:r>
      <w:r w:rsidR="007A166C">
        <w:rPr>
          <w:sz w:val="22"/>
          <w:szCs w:val="22"/>
        </w:rPr>
        <w:t>I</w:t>
      </w:r>
      <w:r w:rsidRPr="00506D21">
        <w:rPr>
          <w:sz w:val="22"/>
          <w:szCs w:val="22"/>
        </w:rPr>
        <w:t>-</w:t>
      </w:r>
      <w:proofErr w:type="gramStart"/>
      <w:r w:rsidRPr="00506D21">
        <w:rPr>
          <w:sz w:val="22"/>
          <w:szCs w:val="22"/>
        </w:rPr>
        <w:t xml:space="preserve">College </w:t>
      </w:r>
      <w:r>
        <w:rPr>
          <w:sz w:val="22"/>
          <w:szCs w:val="22"/>
        </w:rPr>
        <w:t xml:space="preserve"> has</w:t>
      </w:r>
      <w:proofErr w:type="gramEnd"/>
      <w:r>
        <w:rPr>
          <w:sz w:val="22"/>
          <w:szCs w:val="22"/>
        </w:rPr>
        <w:t xml:space="preserve"> a </w:t>
      </w:r>
      <w:r w:rsidRPr="00506D21">
        <w:rPr>
          <w:sz w:val="22"/>
          <w:szCs w:val="22"/>
        </w:rPr>
        <w:t xml:space="preserve">MHW </w:t>
      </w:r>
      <w:r>
        <w:rPr>
          <w:sz w:val="22"/>
          <w:szCs w:val="22"/>
        </w:rPr>
        <w:t xml:space="preserve">who </w:t>
      </w:r>
      <w:r w:rsidRPr="00506D21">
        <w:rPr>
          <w:sz w:val="22"/>
          <w:szCs w:val="22"/>
        </w:rPr>
        <w:t xml:space="preserve">provides systemic support in the form of individual and group interventions; the </w:t>
      </w:r>
      <w:r>
        <w:rPr>
          <w:sz w:val="22"/>
          <w:szCs w:val="22"/>
        </w:rPr>
        <w:t xml:space="preserve">Virtual School </w:t>
      </w:r>
      <w:r w:rsidRPr="00506D21">
        <w:rPr>
          <w:sz w:val="22"/>
          <w:szCs w:val="22"/>
        </w:rPr>
        <w:t>MHW provides assessment and interventions to children in care</w:t>
      </w:r>
      <w:r>
        <w:rPr>
          <w:sz w:val="22"/>
          <w:szCs w:val="22"/>
        </w:rPr>
        <w:t>.</w:t>
      </w:r>
    </w:p>
    <w:p w14:paraId="6A3BAAC4" w14:textId="77777777" w:rsidR="003D4595" w:rsidRPr="00127290" w:rsidRDefault="003D4595" w:rsidP="003D4595">
      <w:pPr>
        <w:tabs>
          <w:tab w:val="left" w:pos="1843"/>
        </w:tabs>
        <w:spacing w:before="120"/>
        <w:rPr>
          <w:rStyle w:val="Strong"/>
          <w:sz w:val="22"/>
          <w:szCs w:val="22"/>
        </w:rPr>
      </w:pPr>
      <w:r w:rsidRPr="00127290">
        <w:rPr>
          <w:rStyle w:val="Strong"/>
          <w:sz w:val="22"/>
          <w:szCs w:val="22"/>
        </w:rPr>
        <w:t xml:space="preserve">Applies </w:t>
      </w:r>
      <w:proofErr w:type="gramStart"/>
      <w:r w:rsidRPr="00127290">
        <w:rPr>
          <w:rStyle w:val="Strong"/>
          <w:sz w:val="22"/>
          <w:szCs w:val="22"/>
        </w:rPr>
        <w:t>to:</w:t>
      </w:r>
      <w:proofErr w:type="gramEnd"/>
      <w:r w:rsidRPr="00127290">
        <w:rPr>
          <w:rStyle w:val="Strong"/>
          <w:sz w:val="22"/>
          <w:szCs w:val="22"/>
        </w:rPr>
        <w:t xml:space="preserve"> all West Berks children, in years Reception to </w:t>
      </w:r>
      <w:proofErr w:type="spellStart"/>
      <w:r w:rsidRPr="00127290">
        <w:rPr>
          <w:rStyle w:val="Strong"/>
          <w:sz w:val="22"/>
          <w:szCs w:val="22"/>
        </w:rPr>
        <w:t>yr</w:t>
      </w:r>
      <w:proofErr w:type="spellEnd"/>
      <w:r w:rsidRPr="00127290">
        <w:rPr>
          <w:rStyle w:val="Strong"/>
          <w:sz w:val="22"/>
          <w:szCs w:val="22"/>
        </w:rPr>
        <w:t xml:space="preserve"> 11</w:t>
      </w:r>
    </w:p>
    <w:p w14:paraId="0E130D8E" w14:textId="302941B1" w:rsidR="003D4595" w:rsidRDefault="003D4595" w:rsidP="003D4595">
      <w:pPr>
        <w:tabs>
          <w:tab w:val="left" w:pos="1843"/>
        </w:tabs>
        <w:spacing w:before="120"/>
        <w:rPr>
          <w:rStyle w:val="Strong"/>
          <w:sz w:val="22"/>
          <w:szCs w:val="22"/>
        </w:rPr>
      </w:pPr>
      <w:r w:rsidRPr="00127290">
        <w:rPr>
          <w:rStyle w:val="Strong"/>
          <w:sz w:val="22"/>
          <w:szCs w:val="22"/>
        </w:rPr>
        <w:t>Referral: via monthly EHA triage meetings</w:t>
      </w:r>
      <w:r w:rsidR="00E027F2">
        <w:rPr>
          <w:rStyle w:val="Strong"/>
          <w:sz w:val="22"/>
          <w:szCs w:val="22"/>
        </w:rPr>
        <w:t xml:space="preserve">  </w:t>
      </w:r>
      <w:hyperlink r:id="rId14" w:history="1">
        <w:r w:rsidR="00E027F2">
          <w:rPr>
            <w:rStyle w:val="Hyperlink"/>
          </w:rPr>
          <w:t>EHT_Referral_Form.pdf (westberks.gov.uk)</w:t>
        </w:r>
      </w:hyperlink>
    </w:p>
    <w:p w14:paraId="0BFBA6BA" w14:textId="77777777" w:rsidR="007A166C" w:rsidRPr="00127290" w:rsidRDefault="007A166C" w:rsidP="007A166C">
      <w:pPr>
        <w:tabs>
          <w:tab w:val="left" w:pos="1843"/>
        </w:tabs>
        <w:spacing w:before="120"/>
        <w:rPr>
          <w:rStyle w:val="Strong"/>
          <w:sz w:val="22"/>
          <w:szCs w:val="22"/>
        </w:rPr>
      </w:pPr>
      <w:r>
        <w:rPr>
          <w:rStyle w:val="Strong"/>
          <w:sz w:val="22"/>
          <w:szCs w:val="22"/>
        </w:rPr>
        <w:t xml:space="preserve">*Please note that schools that receive a service from the MHSTs (see below) do not receive a service from EHA; referrals received at EHT for children and </w:t>
      </w:r>
      <w:proofErr w:type="spellStart"/>
      <w:r>
        <w:rPr>
          <w:rStyle w:val="Strong"/>
          <w:sz w:val="22"/>
          <w:szCs w:val="22"/>
        </w:rPr>
        <w:t>yp</w:t>
      </w:r>
      <w:proofErr w:type="spellEnd"/>
      <w:r>
        <w:rPr>
          <w:rStyle w:val="Strong"/>
          <w:sz w:val="22"/>
          <w:szCs w:val="22"/>
        </w:rPr>
        <w:t xml:space="preserve"> that attend MHST schools will be directed to the MHST.</w:t>
      </w:r>
    </w:p>
    <w:p w14:paraId="5037F281" w14:textId="77777777" w:rsidR="00CC58EA" w:rsidRPr="00127290" w:rsidRDefault="00CC58EA" w:rsidP="00CC58EA">
      <w:pPr>
        <w:rPr>
          <w:sz w:val="22"/>
          <w:szCs w:val="22"/>
        </w:rPr>
      </w:pPr>
    </w:p>
    <w:p w14:paraId="0D5F1CE7" w14:textId="77777777" w:rsidR="00CC58EA" w:rsidRPr="003D4595" w:rsidRDefault="00CC58EA" w:rsidP="00CC58EA">
      <w:pPr>
        <w:pStyle w:val="Heading1"/>
        <w:rPr>
          <w:color w:val="FF9933"/>
        </w:rPr>
      </w:pPr>
      <w:r w:rsidRPr="003D4595">
        <w:rPr>
          <w:color w:val="FF9933"/>
        </w:rPr>
        <w:t>Educational Psychology Service</w:t>
      </w:r>
    </w:p>
    <w:p w14:paraId="14E47BD3" w14:textId="77777777" w:rsidR="00CC58EA" w:rsidRPr="002250D8" w:rsidRDefault="00CC58EA" w:rsidP="00CC58EA">
      <w:pPr>
        <w:spacing w:before="120"/>
        <w:rPr>
          <w:sz w:val="22"/>
          <w:szCs w:val="22"/>
        </w:rPr>
      </w:pPr>
      <w:r w:rsidRPr="002250D8">
        <w:rPr>
          <w:sz w:val="22"/>
          <w:szCs w:val="22"/>
        </w:rPr>
        <w:t xml:space="preserve">Educational Psychologists (EPs) specialise in child/adolescent development, working with children and young people aged 0 – 25 and those supporting them: parents, carers, </w:t>
      </w:r>
      <w:proofErr w:type="gramStart"/>
      <w:r w:rsidRPr="002250D8">
        <w:rPr>
          <w:sz w:val="22"/>
          <w:szCs w:val="22"/>
        </w:rPr>
        <w:t>schools</w:t>
      </w:r>
      <w:proofErr w:type="gramEnd"/>
      <w:r w:rsidRPr="002250D8">
        <w:rPr>
          <w:sz w:val="22"/>
          <w:szCs w:val="22"/>
        </w:rPr>
        <w:t xml:space="preserve"> social workers and other agencies.  The key area of focus is the wellbeing of children and young people and their ability to access learning. </w:t>
      </w:r>
    </w:p>
    <w:p w14:paraId="1C6F0015" w14:textId="77777777" w:rsidR="00CC58EA" w:rsidRPr="002250D8" w:rsidRDefault="00CC58EA" w:rsidP="00CC58EA">
      <w:pPr>
        <w:spacing w:before="120"/>
        <w:rPr>
          <w:sz w:val="22"/>
          <w:szCs w:val="22"/>
        </w:rPr>
      </w:pPr>
      <w:r w:rsidRPr="002250D8">
        <w:rPr>
          <w:sz w:val="22"/>
          <w:szCs w:val="22"/>
        </w:rPr>
        <w:t xml:space="preserve">The EP role comprises several activities: consultation, assessment, intervention, </w:t>
      </w:r>
      <w:proofErr w:type="gramStart"/>
      <w:r w:rsidRPr="002250D8">
        <w:rPr>
          <w:sz w:val="22"/>
          <w:szCs w:val="22"/>
        </w:rPr>
        <w:t>training</w:t>
      </w:r>
      <w:proofErr w:type="gramEnd"/>
      <w:r w:rsidRPr="002250D8">
        <w:rPr>
          <w:sz w:val="22"/>
          <w:szCs w:val="22"/>
        </w:rPr>
        <w:t xml:space="preserve"> and research and can involve an individual young person, class or school.  In West Berks the EPS is a traded service, where schools commission </w:t>
      </w:r>
      <w:proofErr w:type="gramStart"/>
      <w:r w:rsidRPr="002250D8">
        <w:rPr>
          <w:sz w:val="22"/>
          <w:szCs w:val="22"/>
        </w:rPr>
        <w:t>a number of</w:t>
      </w:r>
      <w:proofErr w:type="gramEnd"/>
      <w:r w:rsidRPr="002250D8">
        <w:rPr>
          <w:sz w:val="22"/>
          <w:szCs w:val="22"/>
        </w:rPr>
        <w:t xml:space="preserve"> hours over the year.  The EPS also undertakes </w:t>
      </w:r>
      <w:proofErr w:type="gramStart"/>
      <w:r w:rsidRPr="002250D8">
        <w:rPr>
          <w:sz w:val="22"/>
          <w:szCs w:val="22"/>
        </w:rPr>
        <w:t>a number of</w:t>
      </w:r>
      <w:proofErr w:type="gramEnd"/>
      <w:r w:rsidRPr="002250D8">
        <w:rPr>
          <w:sz w:val="22"/>
          <w:szCs w:val="22"/>
        </w:rPr>
        <w:t xml:space="preserve"> statutory activities, supporting with EHC assessments and critical incidents.  Other activities include: </w:t>
      </w:r>
    </w:p>
    <w:p w14:paraId="6962E278" w14:textId="77777777" w:rsidR="00CC58EA" w:rsidRPr="002250D8" w:rsidRDefault="00CC58EA" w:rsidP="00CC58EA">
      <w:pPr>
        <w:pStyle w:val="ListParagraph"/>
        <w:numPr>
          <w:ilvl w:val="0"/>
          <w:numId w:val="2"/>
        </w:numPr>
        <w:rPr>
          <w:sz w:val="22"/>
          <w:szCs w:val="22"/>
        </w:rPr>
      </w:pPr>
      <w:r w:rsidRPr="002250D8">
        <w:rPr>
          <w:sz w:val="22"/>
          <w:szCs w:val="22"/>
        </w:rPr>
        <w:t xml:space="preserve">The ELSA Project – running regular training and supervision sessions for ELSAs in WB </w:t>
      </w:r>
      <w:proofErr w:type="gramStart"/>
      <w:r w:rsidRPr="002250D8">
        <w:rPr>
          <w:sz w:val="22"/>
          <w:szCs w:val="22"/>
        </w:rPr>
        <w:t>schools</w:t>
      </w:r>
      <w:proofErr w:type="gramEnd"/>
    </w:p>
    <w:p w14:paraId="11970251" w14:textId="77777777" w:rsidR="00CC58EA" w:rsidRPr="002250D8" w:rsidRDefault="00CC58EA" w:rsidP="00CC58EA">
      <w:pPr>
        <w:pStyle w:val="ListParagraph"/>
        <w:numPr>
          <w:ilvl w:val="0"/>
          <w:numId w:val="2"/>
        </w:numPr>
        <w:rPr>
          <w:sz w:val="22"/>
          <w:szCs w:val="22"/>
        </w:rPr>
      </w:pPr>
      <w:r w:rsidRPr="002250D8">
        <w:rPr>
          <w:sz w:val="22"/>
          <w:szCs w:val="22"/>
        </w:rPr>
        <w:t>Early Years support (the only team in this document to offer support to this age group)</w:t>
      </w:r>
    </w:p>
    <w:p w14:paraId="6940A667" w14:textId="77777777" w:rsidR="00CC58EA" w:rsidRPr="002250D8" w:rsidRDefault="00CC58EA" w:rsidP="00CC58EA">
      <w:pPr>
        <w:pStyle w:val="ListParagraph"/>
        <w:numPr>
          <w:ilvl w:val="0"/>
          <w:numId w:val="2"/>
        </w:numPr>
        <w:rPr>
          <w:sz w:val="22"/>
          <w:szCs w:val="22"/>
        </w:rPr>
      </w:pPr>
      <w:r w:rsidRPr="002250D8">
        <w:rPr>
          <w:sz w:val="22"/>
          <w:szCs w:val="22"/>
        </w:rPr>
        <w:t>Emotionally Based School Avoidance support (EBSA)</w:t>
      </w:r>
    </w:p>
    <w:p w14:paraId="703CBA78" w14:textId="77777777" w:rsidR="00CC58EA" w:rsidRPr="002250D8" w:rsidRDefault="00CC58EA" w:rsidP="00CC58EA">
      <w:pPr>
        <w:pStyle w:val="ListParagraph"/>
        <w:numPr>
          <w:ilvl w:val="0"/>
          <w:numId w:val="2"/>
        </w:numPr>
        <w:rPr>
          <w:sz w:val="22"/>
          <w:szCs w:val="22"/>
        </w:rPr>
      </w:pPr>
      <w:r w:rsidRPr="002250D8">
        <w:rPr>
          <w:sz w:val="22"/>
          <w:szCs w:val="22"/>
        </w:rPr>
        <w:t>Mental Health First Aid training to schools</w:t>
      </w:r>
    </w:p>
    <w:p w14:paraId="64CA93DD" w14:textId="77777777" w:rsidR="00CC58EA" w:rsidRPr="002250D8" w:rsidRDefault="00CC58EA" w:rsidP="00CC58EA">
      <w:pPr>
        <w:pStyle w:val="ListParagraph"/>
        <w:numPr>
          <w:ilvl w:val="0"/>
          <w:numId w:val="2"/>
        </w:numPr>
        <w:rPr>
          <w:sz w:val="22"/>
          <w:szCs w:val="22"/>
        </w:rPr>
      </w:pPr>
      <w:r w:rsidRPr="002250D8">
        <w:rPr>
          <w:sz w:val="22"/>
          <w:szCs w:val="22"/>
        </w:rPr>
        <w:t xml:space="preserve">Work alongside the Mental Health Support Team and the Therapeutic Thinking Support Team </w:t>
      </w:r>
    </w:p>
    <w:p w14:paraId="4A97724E" w14:textId="77777777" w:rsidR="00CC58EA" w:rsidRPr="002250D8" w:rsidRDefault="00CC58EA" w:rsidP="00CC58EA">
      <w:pPr>
        <w:pStyle w:val="Subtitle"/>
        <w:rPr>
          <w:rStyle w:val="Strong"/>
        </w:rPr>
      </w:pPr>
      <w:r w:rsidRPr="002250D8">
        <w:rPr>
          <w:rStyle w:val="Strong"/>
        </w:rPr>
        <w:t>EPs and Children in Care</w:t>
      </w:r>
    </w:p>
    <w:p w14:paraId="2F08FF31" w14:textId="77777777" w:rsidR="00CC58EA" w:rsidRDefault="00A64481" w:rsidP="00CC58EA">
      <w:pPr>
        <w:rPr>
          <w:sz w:val="22"/>
          <w:szCs w:val="22"/>
        </w:rPr>
      </w:pPr>
      <w:r w:rsidRPr="00A64481">
        <w:rPr>
          <w:sz w:val="22"/>
          <w:szCs w:val="22"/>
        </w:rPr>
        <w:t>The Virtual School access 1.5</w:t>
      </w:r>
      <w:r w:rsidR="00CC58EA" w:rsidRPr="00A64481">
        <w:rPr>
          <w:sz w:val="22"/>
          <w:szCs w:val="22"/>
        </w:rPr>
        <w:t xml:space="preserve"> days of EP support per week.</w:t>
      </w:r>
      <w:r w:rsidR="00CC58EA" w:rsidRPr="002250D8">
        <w:rPr>
          <w:sz w:val="22"/>
          <w:szCs w:val="22"/>
        </w:rPr>
        <w:t xml:space="preserve">  There are monthly drop-ins for Virtual School consultants and monthly Attendance Triage meetings, where young people in care who would benefit from EP support to improve their attendance and reduce the risk of suspension or exclusion are identified and discussed.  At an initial consultation, strengths and challenges are identified and actions agreed; follow up activities take place (</w:t>
      </w:r>
      <w:proofErr w:type="spellStart"/>
      <w:proofErr w:type="gramStart"/>
      <w:r w:rsidR="00CC58EA" w:rsidRPr="002250D8">
        <w:rPr>
          <w:sz w:val="22"/>
          <w:szCs w:val="22"/>
        </w:rPr>
        <w:t>eg</w:t>
      </w:r>
      <w:proofErr w:type="spellEnd"/>
      <w:proofErr w:type="gramEnd"/>
      <w:r w:rsidR="00CC58EA" w:rsidRPr="002250D8">
        <w:rPr>
          <w:sz w:val="22"/>
          <w:szCs w:val="22"/>
        </w:rPr>
        <w:t xml:space="preserve"> direct work, Circle of Adults, PATH meeting); then review consultations determine progress and assess if any further input is needed.  EPs attend PEP meetings and reviews when required.</w:t>
      </w:r>
    </w:p>
    <w:p w14:paraId="0732C103" w14:textId="77777777" w:rsidR="00CC58EA" w:rsidRPr="00A64481" w:rsidRDefault="00CC58EA" w:rsidP="00A64481">
      <w:pPr>
        <w:spacing w:before="120" w:after="120"/>
        <w:rPr>
          <w:rStyle w:val="Strong"/>
          <w:rFonts w:cs="Arial"/>
          <w:szCs w:val="24"/>
        </w:rPr>
      </w:pPr>
      <w:r w:rsidRPr="00A64481">
        <w:rPr>
          <w:rStyle w:val="Strong"/>
          <w:rFonts w:cs="Arial"/>
          <w:szCs w:val="24"/>
        </w:rPr>
        <w:t>How to access support for Children in Care</w:t>
      </w:r>
    </w:p>
    <w:p w14:paraId="41234B22" w14:textId="77777777" w:rsidR="00CC58EA" w:rsidRDefault="00CC58EA" w:rsidP="00CC58EA">
      <w:pPr>
        <w:pStyle w:val="ListParagraph"/>
        <w:numPr>
          <w:ilvl w:val="0"/>
          <w:numId w:val="3"/>
        </w:numPr>
        <w:rPr>
          <w:sz w:val="22"/>
          <w:szCs w:val="22"/>
        </w:rPr>
      </w:pPr>
      <w:r w:rsidRPr="002250D8">
        <w:rPr>
          <w:sz w:val="22"/>
          <w:szCs w:val="22"/>
        </w:rPr>
        <w:t xml:space="preserve">Speak to the Virtual School consultant or social worker to raise concerns about a young </w:t>
      </w:r>
      <w:proofErr w:type="gramStart"/>
      <w:r w:rsidRPr="002250D8">
        <w:rPr>
          <w:sz w:val="22"/>
          <w:szCs w:val="22"/>
        </w:rPr>
        <w:t>person</w:t>
      </w:r>
      <w:proofErr w:type="gramEnd"/>
    </w:p>
    <w:p w14:paraId="0206364A" w14:textId="77777777" w:rsidR="00A64481" w:rsidRPr="002250D8" w:rsidRDefault="00A64481" w:rsidP="00CC58EA">
      <w:pPr>
        <w:pStyle w:val="ListParagraph"/>
        <w:numPr>
          <w:ilvl w:val="0"/>
          <w:numId w:val="3"/>
        </w:numPr>
        <w:rPr>
          <w:sz w:val="22"/>
          <w:szCs w:val="22"/>
        </w:rPr>
      </w:pPr>
      <w:r>
        <w:rPr>
          <w:sz w:val="22"/>
          <w:szCs w:val="22"/>
        </w:rPr>
        <w:lastRenderedPageBreak/>
        <w:t xml:space="preserve">Complete a referral form and submit to the Team Manager or Virtual School Head prior to the next Triage </w:t>
      </w:r>
      <w:proofErr w:type="gramStart"/>
      <w:r>
        <w:rPr>
          <w:sz w:val="22"/>
          <w:szCs w:val="22"/>
        </w:rPr>
        <w:t>meeting</w:t>
      </w:r>
      <w:proofErr w:type="gramEnd"/>
    </w:p>
    <w:p w14:paraId="435D6DAE" w14:textId="77777777" w:rsidR="00CC58EA" w:rsidRPr="002250D8" w:rsidRDefault="00CC58EA" w:rsidP="00CC58EA">
      <w:pPr>
        <w:pStyle w:val="ListParagraph"/>
        <w:numPr>
          <w:ilvl w:val="0"/>
          <w:numId w:val="3"/>
        </w:numPr>
        <w:rPr>
          <w:sz w:val="22"/>
          <w:szCs w:val="22"/>
        </w:rPr>
      </w:pPr>
      <w:r w:rsidRPr="002250D8">
        <w:rPr>
          <w:sz w:val="22"/>
          <w:szCs w:val="22"/>
        </w:rPr>
        <w:t xml:space="preserve">Bring the concerns to a drop-in or Attendance Triage meeting for an initial </w:t>
      </w:r>
      <w:proofErr w:type="gramStart"/>
      <w:r w:rsidRPr="002250D8">
        <w:rPr>
          <w:sz w:val="22"/>
          <w:szCs w:val="22"/>
        </w:rPr>
        <w:t>discussion</w:t>
      </w:r>
      <w:proofErr w:type="gramEnd"/>
    </w:p>
    <w:p w14:paraId="724579E9" w14:textId="77777777" w:rsidR="00CC58EA" w:rsidRDefault="00CC58EA" w:rsidP="00CC58EA">
      <w:pPr>
        <w:pStyle w:val="ListParagraph"/>
        <w:numPr>
          <w:ilvl w:val="0"/>
          <w:numId w:val="3"/>
        </w:numPr>
        <w:rPr>
          <w:sz w:val="22"/>
          <w:szCs w:val="22"/>
        </w:rPr>
      </w:pPr>
      <w:r w:rsidRPr="002250D8">
        <w:rPr>
          <w:sz w:val="22"/>
          <w:szCs w:val="22"/>
        </w:rPr>
        <w:t>With a plan in place, a request for EP Involvement form should be completed, which gives consent for the EPS input.</w:t>
      </w:r>
    </w:p>
    <w:p w14:paraId="6E62DE59" w14:textId="77777777" w:rsidR="00CC58EA" w:rsidRPr="00127290" w:rsidRDefault="00CC58EA" w:rsidP="00744507">
      <w:pPr>
        <w:tabs>
          <w:tab w:val="left" w:pos="1843"/>
        </w:tabs>
        <w:spacing w:before="120" w:after="120"/>
        <w:rPr>
          <w:rStyle w:val="Strong"/>
          <w:sz w:val="22"/>
          <w:szCs w:val="22"/>
        </w:rPr>
      </w:pPr>
      <w:r w:rsidRPr="00127290">
        <w:rPr>
          <w:rStyle w:val="Strong"/>
          <w:sz w:val="22"/>
          <w:szCs w:val="22"/>
        </w:rPr>
        <w:t xml:space="preserve">Applies </w:t>
      </w:r>
      <w:proofErr w:type="gramStart"/>
      <w:r w:rsidRPr="00127290">
        <w:rPr>
          <w:rStyle w:val="Strong"/>
          <w:sz w:val="22"/>
          <w:szCs w:val="22"/>
        </w:rPr>
        <w:t>to:</w:t>
      </w:r>
      <w:proofErr w:type="gramEnd"/>
      <w:r w:rsidRPr="00127290">
        <w:rPr>
          <w:rStyle w:val="Strong"/>
          <w:sz w:val="22"/>
          <w:szCs w:val="22"/>
        </w:rPr>
        <w:t xml:space="preserve"> all Children in Care, from nursery to 18</w:t>
      </w:r>
    </w:p>
    <w:p w14:paraId="61F8DC2A" w14:textId="77777777" w:rsidR="00CC58EA" w:rsidRPr="00127290" w:rsidRDefault="00CC58EA" w:rsidP="00744507">
      <w:pPr>
        <w:tabs>
          <w:tab w:val="left" w:pos="1843"/>
        </w:tabs>
        <w:spacing w:before="120" w:after="120"/>
        <w:rPr>
          <w:rStyle w:val="Strong"/>
          <w:sz w:val="22"/>
          <w:szCs w:val="22"/>
        </w:rPr>
      </w:pPr>
      <w:r w:rsidRPr="00127290">
        <w:rPr>
          <w:rStyle w:val="Strong"/>
          <w:sz w:val="22"/>
          <w:szCs w:val="22"/>
        </w:rPr>
        <w:t>Referral: via monthly VS Ed Psych Drop-Ins or monthly Attendance Triage meetings</w:t>
      </w:r>
    </w:p>
    <w:p w14:paraId="152B288C" w14:textId="4F44327A" w:rsidR="00EA33BB" w:rsidRDefault="00EA33BB" w:rsidP="00744507">
      <w:pPr>
        <w:spacing w:before="120" w:after="120"/>
        <w:rPr>
          <w:sz w:val="22"/>
          <w:szCs w:val="22"/>
        </w:rPr>
      </w:pPr>
      <w:r w:rsidRPr="00127290">
        <w:rPr>
          <w:b/>
          <w:sz w:val="22"/>
          <w:szCs w:val="22"/>
        </w:rPr>
        <w:t>Referral form:</w:t>
      </w:r>
      <w:r w:rsidRPr="003D4595">
        <w:rPr>
          <w:b/>
          <w:color w:val="FF0000"/>
          <w:sz w:val="22"/>
          <w:szCs w:val="22"/>
        </w:rPr>
        <w:t xml:space="preserve"> </w:t>
      </w:r>
    </w:p>
    <w:p w14:paraId="33BF4493" w14:textId="77777777" w:rsidR="00043A72" w:rsidRPr="002250D8" w:rsidRDefault="00043A72" w:rsidP="00CC58EA">
      <w:pPr>
        <w:rPr>
          <w:sz w:val="22"/>
          <w:szCs w:val="22"/>
        </w:rPr>
      </w:pPr>
    </w:p>
    <w:p w14:paraId="4BB67A57" w14:textId="77777777" w:rsidR="00CC58EA" w:rsidRPr="003D4595" w:rsidRDefault="00CC58EA" w:rsidP="00CC58EA">
      <w:pPr>
        <w:pStyle w:val="Heading1"/>
        <w:rPr>
          <w:color w:val="00B050"/>
        </w:rPr>
      </w:pPr>
      <w:r w:rsidRPr="003D4595">
        <w:rPr>
          <w:color w:val="00B050"/>
        </w:rPr>
        <w:t>Mental Health Support Teams</w:t>
      </w:r>
    </w:p>
    <w:p w14:paraId="32804BA0" w14:textId="77777777" w:rsidR="00CC58EA" w:rsidRPr="003454E7" w:rsidRDefault="00CC58EA" w:rsidP="00CC58EA">
      <w:pPr>
        <w:spacing w:before="120"/>
        <w:rPr>
          <w:sz w:val="22"/>
          <w:szCs w:val="22"/>
        </w:rPr>
      </w:pPr>
      <w:r w:rsidRPr="003454E7">
        <w:rPr>
          <w:sz w:val="22"/>
          <w:szCs w:val="22"/>
        </w:rPr>
        <w:t xml:space="preserve">MHSTs were created as part of the 2018 government initiative between the Department for Education and the Department of Health.  West Berks MHST </w:t>
      </w:r>
      <w:r w:rsidR="007A166C">
        <w:rPr>
          <w:sz w:val="22"/>
          <w:szCs w:val="22"/>
        </w:rPr>
        <w:t xml:space="preserve">1 </w:t>
      </w:r>
      <w:r w:rsidRPr="003454E7">
        <w:rPr>
          <w:sz w:val="22"/>
          <w:szCs w:val="22"/>
        </w:rPr>
        <w:t>works with 27 schools and MHST 2 work</w:t>
      </w:r>
      <w:r w:rsidR="00F7117B">
        <w:rPr>
          <w:sz w:val="22"/>
          <w:szCs w:val="22"/>
        </w:rPr>
        <w:t>s</w:t>
      </w:r>
      <w:r w:rsidRPr="003454E7">
        <w:rPr>
          <w:sz w:val="22"/>
          <w:szCs w:val="22"/>
        </w:rPr>
        <w:t xml:space="preserve"> with a further 2</w:t>
      </w:r>
      <w:r w:rsidR="007A166C">
        <w:rPr>
          <w:sz w:val="22"/>
          <w:szCs w:val="22"/>
        </w:rPr>
        <w:t>5</w:t>
      </w:r>
      <w:r w:rsidRPr="003454E7">
        <w:rPr>
          <w:sz w:val="22"/>
          <w:szCs w:val="22"/>
        </w:rPr>
        <w:t xml:space="preserve"> schools.  The MHSTs work in partnership with schools to provide evidence-based interventions to children/young people who are experiencing mental health difficulties.  Research revealed that early intervention can make all the difference as can access to support and services.  It is recognised that schools play a vital role in identifying mental health needs at an early </w:t>
      </w:r>
      <w:proofErr w:type="gramStart"/>
      <w:r w:rsidRPr="003454E7">
        <w:rPr>
          <w:sz w:val="22"/>
          <w:szCs w:val="22"/>
        </w:rPr>
        <w:t>stage</w:t>
      </w:r>
      <w:proofErr w:type="gramEnd"/>
      <w:r w:rsidRPr="003454E7">
        <w:rPr>
          <w:sz w:val="22"/>
          <w:szCs w:val="22"/>
        </w:rPr>
        <w:t xml:space="preserve"> but it is not a challenge they can meet on their own, but working together with mental health services can improve the support available locally.  This is why the MHSTs have been created.  They deliver:</w:t>
      </w:r>
    </w:p>
    <w:p w14:paraId="7EE201CD" w14:textId="77777777" w:rsidR="00CC58EA" w:rsidRPr="003454E7" w:rsidRDefault="00CC58EA" w:rsidP="00CC58EA">
      <w:pPr>
        <w:pStyle w:val="ListParagraph"/>
        <w:numPr>
          <w:ilvl w:val="0"/>
          <w:numId w:val="6"/>
        </w:numPr>
        <w:spacing w:before="120"/>
        <w:rPr>
          <w:sz w:val="22"/>
          <w:szCs w:val="22"/>
        </w:rPr>
      </w:pPr>
      <w:r w:rsidRPr="003454E7">
        <w:rPr>
          <w:sz w:val="22"/>
          <w:szCs w:val="22"/>
        </w:rPr>
        <w:t>Evidence-based interventions for children/young people with mild to moderate mental health problems</w:t>
      </w:r>
    </w:p>
    <w:p w14:paraId="3F6C1D05" w14:textId="77777777" w:rsidR="00CC58EA" w:rsidRPr="003454E7" w:rsidRDefault="00CC58EA" w:rsidP="00CC58EA">
      <w:pPr>
        <w:pStyle w:val="ListParagraph"/>
        <w:numPr>
          <w:ilvl w:val="0"/>
          <w:numId w:val="6"/>
        </w:numPr>
        <w:spacing w:before="120"/>
        <w:rPr>
          <w:sz w:val="22"/>
          <w:szCs w:val="22"/>
        </w:rPr>
      </w:pPr>
      <w:r w:rsidRPr="003454E7">
        <w:rPr>
          <w:sz w:val="22"/>
          <w:szCs w:val="22"/>
        </w:rPr>
        <w:t xml:space="preserve">Support to the Senior Mental Health Lead in each education setting to introduce or develop their whole school/college </w:t>
      </w:r>
      <w:proofErr w:type="gramStart"/>
      <w:r w:rsidRPr="003454E7">
        <w:rPr>
          <w:sz w:val="22"/>
          <w:szCs w:val="22"/>
        </w:rPr>
        <w:t>approach</w:t>
      </w:r>
      <w:proofErr w:type="gramEnd"/>
    </w:p>
    <w:p w14:paraId="31A212EC" w14:textId="77777777" w:rsidR="00CC58EA" w:rsidRPr="003454E7" w:rsidRDefault="00CC58EA" w:rsidP="00CC58EA">
      <w:pPr>
        <w:pStyle w:val="ListParagraph"/>
        <w:numPr>
          <w:ilvl w:val="0"/>
          <w:numId w:val="6"/>
        </w:numPr>
        <w:spacing w:before="120"/>
        <w:rPr>
          <w:sz w:val="22"/>
          <w:szCs w:val="22"/>
        </w:rPr>
      </w:pPr>
      <w:r w:rsidRPr="003454E7">
        <w:rPr>
          <w:sz w:val="22"/>
          <w:szCs w:val="22"/>
        </w:rPr>
        <w:t>Timely advice to school/college staff and liaise with external specialist services to help children/young people access the right support and stay in education.</w:t>
      </w:r>
    </w:p>
    <w:p w14:paraId="31BCB3DD" w14:textId="77777777" w:rsidR="00CC58EA" w:rsidRPr="00EA33BB" w:rsidRDefault="00CC58EA" w:rsidP="00CC58EA">
      <w:pPr>
        <w:spacing w:before="120"/>
        <w:rPr>
          <w:rStyle w:val="Strong"/>
          <w:rFonts w:cs="Arial"/>
          <w:sz w:val="22"/>
          <w:szCs w:val="22"/>
        </w:rPr>
      </w:pPr>
      <w:r w:rsidRPr="00EA33BB">
        <w:rPr>
          <w:rStyle w:val="Strong"/>
          <w:rFonts w:cs="Arial"/>
          <w:sz w:val="22"/>
          <w:szCs w:val="22"/>
        </w:rPr>
        <w:t>What support does the MHST offer?</w:t>
      </w:r>
    </w:p>
    <w:p w14:paraId="2F4CEDBE" w14:textId="77777777" w:rsidR="00CC58EA" w:rsidRPr="003454E7" w:rsidRDefault="00CC58EA" w:rsidP="00CC58EA">
      <w:pPr>
        <w:spacing w:before="120"/>
        <w:rPr>
          <w:sz w:val="22"/>
          <w:szCs w:val="22"/>
        </w:rPr>
      </w:pPr>
      <w:r w:rsidRPr="003454E7">
        <w:rPr>
          <w:sz w:val="22"/>
          <w:szCs w:val="22"/>
        </w:rPr>
        <w:t>Interventions are designed to be short-term</w:t>
      </w:r>
      <w:r w:rsidR="005277AD">
        <w:rPr>
          <w:sz w:val="22"/>
          <w:szCs w:val="22"/>
        </w:rPr>
        <w:t xml:space="preserve"> </w:t>
      </w:r>
      <w:r w:rsidRPr="003454E7">
        <w:rPr>
          <w:sz w:val="22"/>
          <w:szCs w:val="22"/>
        </w:rPr>
        <w:t>early interventions</w:t>
      </w:r>
      <w:r w:rsidR="00F7117B">
        <w:rPr>
          <w:sz w:val="22"/>
          <w:szCs w:val="22"/>
        </w:rPr>
        <w:t xml:space="preserve"> (6 to 8 weeks)</w:t>
      </w:r>
      <w:r w:rsidR="00F7117B" w:rsidRPr="003454E7">
        <w:rPr>
          <w:sz w:val="22"/>
          <w:szCs w:val="22"/>
        </w:rPr>
        <w:t xml:space="preserve">, </w:t>
      </w:r>
      <w:r w:rsidRPr="003454E7">
        <w:rPr>
          <w:sz w:val="22"/>
          <w:szCs w:val="22"/>
        </w:rPr>
        <w:t xml:space="preserve">to address </w:t>
      </w:r>
      <w:r w:rsidR="00F7117B">
        <w:rPr>
          <w:sz w:val="22"/>
          <w:szCs w:val="22"/>
        </w:rPr>
        <w:t>mild</w:t>
      </w:r>
      <w:r w:rsidRPr="003454E7">
        <w:rPr>
          <w:sz w:val="22"/>
          <w:szCs w:val="22"/>
        </w:rPr>
        <w:t xml:space="preserve">-to-moderate mental health needs such as </w:t>
      </w:r>
      <w:r w:rsidR="00F7117B">
        <w:rPr>
          <w:sz w:val="22"/>
          <w:szCs w:val="22"/>
        </w:rPr>
        <w:t>emotional/</w:t>
      </w:r>
      <w:r w:rsidRPr="003454E7">
        <w:rPr>
          <w:sz w:val="22"/>
          <w:szCs w:val="22"/>
        </w:rPr>
        <w:t xml:space="preserve">behavioural needs, </w:t>
      </w:r>
      <w:proofErr w:type="gramStart"/>
      <w:r w:rsidRPr="003454E7">
        <w:rPr>
          <w:sz w:val="22"/>
          <w:szCs w:val="22"/>
        </w:rPr>
        <w:t>anxiety</w:t>
      </w:r>
      <w:proofErr w:type="gramEnd"/>
      <w:r w:rsidRPr="003454E7">
        <w:rPr>
          <w:sz w:val="22"/>
          <w:szCs w:val="22"/>
        </w:rPr>
        <w:t xml:space="preserve"> and low mood/depression.</w:t>
      </w:r>
    </w:p>
    <w:p w14:paraId="35495E4D" w14:textId="77777777" w:rsidR="00CC58EA" w:rsidRPr="003454E7" w:rsidRDefault="00CC58EA" w:rsidP="00CC58EA">
      <w:pPr>
        <w:numPr>
          <w:ilvl w:val="0"/>
          <w:numId w:val="5"/>
        </w:numPr>
        <w:spacing w:before="120" w:after="120" w:line="264" w:lineRule="auto"/>
        <w:ind w:left="714" w:hanging="357"/>
        <w:rPr>
          <w:sz w:val="22"/>
          <w:szCs w:val="22"/>
        </w:rPr>
      </w:pPr>
      <w:r w:rsidRPr="003454E7">
        <w:rPr>
          <w:sz w:val="22"/>
          <w:szCs w:val="22"/>
        </w:rPr>
        <w:t>Individual/group work with parent(s) and carer(s)</w:t>
      </w:r>
    </w:p>
    <w:p w14:paraId="5AB3865D" w14:textId="77777777" w:rsidR="00CC58EA" w:rsidRPr="003454E7" w:rsidRDefault="00CC58EA" w:rsidP="00CC58EA">
      <w:pPr>
        <w:numPr>
          <w:ilvl w:val="0"/>
          <w:numId w:val="5"/>
        </w:numPr>
        <w:spacing w:before="120" w:after="120" w:line="264" w:lineRule="auto"/>
        <w:ind w:left="714" w:hanging="357"/>
        <w:rPr>
          <w:sz w:val="22"/>
          <w:szCs w:val="22"/>
        </w:rPr>
      </w:pPr>
      <w:r w:rsidRPr="003454E7">
        <w:rPr>
          <w:sz w:val="22"/>
          <w:szCs w:val="22"/>
        </w:rPr>
        <w:t>Individual/group work with children and young people</w:t>
      </w:r>
    </w:p>
    <w:p w14:paraId="3436882F" w14:textId="77777777" w:rsidR="00CC58EA" w:rsidRPr="003454E7" w:rsidRDefault="00CC58EA" w:rsidP="00CC58EA">
      <w:pPr>
        <w:numPr>
          <w:ilvl w:val="0"/>
          <w:numId w:val="5"/>
        </w:numPr>
        <w:spacing w:before="120" w:after="120" w:line="264" w:lineRule="auto"/>
        <w:ind w:left="714" w:hanging="357"/>
        <w:rPr>
          <w:sz w:val="22"/>
          <w:szCs w:val="22"/>
        </w:rPr>
      </w:pPr>
      <w:r w:rsidRPr="003454E7">
        <w:rPr>
          <w:sz w:val="22"/>
          <w:szCs w:val="22"/>
        </w:rPr>
        <w:t xml:space="preserve">Whole school support – developing knowledge, skills and </w:t>
      </w:r>
      <w:proofErr w:type="gramStart"/>
      <w:r w:rsidRPr="003454E7">
        <w:rPr>
          <w:sz w:val="22"/>
          <w:szCs w:val="22"/>
        </w:rPr>
        <w:t>practice</w:t>
      </w:r>
      <w:proofErr w:type="gramEnd"/>
    </w:p>
    <w:p w14:paraId="2B134A38" w14:textId="77777777" w:rsidR="00CC58EA" w:rsidRPr="003454E7" w:rsidRDefault="00CC58EA" w:rsidP="00CC58EA">
      <w:pPr>
        <w:numPr>
          <w:ilvl w:val="0"/>
          <w:numId w:val="5"/>
        </w:numPr>
        <w:spacing w:before="120" w:after="120" w:line="264" w:lineRule="auto"/>
        <w:ind w:left="714" w:hanging="357"/>
        <w:rPr>
          <w:sz w:val="22"/>
          <w:szCs w:val="22"/>
        </w:rPr>
      </w:pPr>
      <w:r w:rsidRPr="003454E7">
        <w:rPr>
          <w:sz w:val="22"/>
          <w:szCs w:val="22"/>
        </w:rPr>
        <w:t>Support for Parents</w:t>
      </w:r>
    </w:p>
    <w:p w14:paraId="1E130356" w14:textId="77777777" w:rsidR="00CC58EA" w:rsidRPr="003454E7" w:rsidRDefault="00CC58EA" w:rsidP="00CC58EA">
      <w:pPr>
        <w:numPr>
          <w:ilvl w:val="0"/>
          <w:numId w:val="5"/>
        </w:numPr>
        <w:spacing w:before="120" w:after="120" w:line="264" w:lineRule="auto"/>
        <w:ind w:left="714" w:hanging="357"/>
        <w:rPr>
          <w:sz w:val="22"/>
          <w:szCs w:val="22"/>
        </w:rPr>
      </w:pPr>
      <w:r w:rsidRPr="003454E7">
        <w:rPr>
          <w:sz w:val="22"/>
          <w:szCs w:val="22"/>
        </w:rPr>
        <w:t>Support for staff in education settings</w:t>
      </w:r>
    </w:p>
    <w:p w14:paraId="5A73CE89" w14:textId="77777777" w:rsidR="00CC58EA" w:rsidRPr="00127290" w:rsidRDefault="00CC58EA" w:rsidP="00CC58EA">
      <w:pPr>
        <w:spacing w:before="120"/>
        <w:rPr>
          <w:rStyle w:val="Strong"/>
          <w:rFonts w:cs="Arial"/>
          <w:sz w:val="22"/>
          <w:szCs w:val="22"/>
        </w:rPr>
      </w:pPr>
      <w:r w:rsidRPr="00127290">
        <w:rPr>
          <w:rStyle w:val="Strong"/>
          <w:rFonts w:cs="Arial"/>
          <w:sz w:val="22"/>
          <w:szCs w:val="22"/>
        </w:rPr>
        <w:t xml:space="preserve">Applies to: West Berks schools only; in </w:t>
      </w:r>
      <w:proofErr w:type="spellStart"/>
      <w:r w:rsidRPr="00127290">
        <w:rPr>
          <w:rStyle w:val="Strong"/>
          <w:rFonts w:cs="Arial"/>
          <w:sz w:val="22"/>
          <w:szCs w:val="22"/>
        </w:rPr>
        <w:t>yrs</w:t>
      </w:r>
      <w:proofErr w:type="spellEnd"/>
      <w:r w:rsidRPr="00127290">
        <w:rPr>
          <w:rStyle w:val="Strong"/>
          <w:rFonts w:cs="Arial"/>
          <w:sz w:val="22"/>
          <w:szCs w:val="22"/>
        </w:rPr>
        <w:t xml:space="preserve"> Reception to </w:t>
      </w:r>
      <w:proofErr w:type="gramStart"/>
      <w:r w:rsidRPr="00127290">
        <w:rPr>
          <w:rStyle w:val="Strong"/>
          <w:rFonts w:cs="Arial"/>
          <w:sz w:val="22"/>
          <w:szCs w:val="22"/>
        </w:rPr>
        <w:t>yr11</w:t>
      </w:r>
      <w:proofErr w:type="gramEnd"/>
    </w:p>
    <w:p w14:paraId="27C744DF" w14:textId="77777777" w:rsidR="00CC58EA" w:rsidRPr="00127290" w:rsidRDefault="00CC58EA" w:rsidP="00CC58EA">
      <w:pPr>
        <w:spacing w:before="120"/>
        <w:rPr>
          <w:rStyle w:val="Strong"/>
          <w:rFonts w:cs="Arial"/>
          <w:sz w:val="22"/>
          <w:szCs w:val="22"/>
        </w:rPr>
      </w:pPr>
      <w:r w:rsidRPr="00127290">
        <w:rPr>
          <w:rStyle w:val="Strong"/>
          <w:rFonts w:cs="Arial"/>
          <w:sz w:val="22"/>
          <w:szCs w:val="22"/>
        </w:rPr>
        <w:t>Referral: how to refer to the MHST</w:t>
      </w:r>
    </w:p>
    <w:p w14:paraId="22A9F675" w14:textId="77777777" w:rsidR="00CC58EA" w:rsidRPr="00EA33BB" w:rsidRDefault="00CC58EA" w:rsidP="00CC58EA">
      <w:pPr>
        <w:spacing w:before="120"/>
        <w:rPr>
          <w:i/>
          <w:sz w:val="22"/>
          <w:szCs w:val="22"/>
        </w:rPr>
      </w:pPr>
      <w:r w:rsidRPr="00127290">
        <w:rPr>
          <w:bCs/>
          <w:i/>
          <w:sz w:val="22"/>
          <w:szCs w:val="22"/>
        </w:rPr>
        <w:t>Route 1 – School</w:t>
      </w:r>
      <w:r w:rsidRPr="00EA33BB">
        <w:rPr>
          <w:bCs/>
          <w:i/>
          <w:sz w:val="22"/>
          <w:szCs w:val="22"/>
        </w:rPr>
        <w:t xml:space="preserve"> (Preferred Route)</w:t>
      </w:r>
    </w:p>
    <w:p w14:paraId="6D609901" w14:textId="77777777" w:rsidR="00CC58EA" w:rsidRPr="003454E7" w:rsidRDefault="00CC58EA" w:rsidP="00CB6C06">
      <w:pPr>
        <w:numPr>
          <w:ilvl w:val="1"/>
          <w:numId w:val="7"/>
        </w:numPr>
        <w:tabs>
          <w:tab w:val="left" w:pos="1134"/>
        </w:tabs>
        <w:spacing w:before="120" w:after="120" w:line="264" w:lineRule="auto"/>
        <w:ind w:left="924" w:hanging="357"/>
        <w:rPr>
          <w:sz w:val="22"/>
          <w:szCs w:val="22"/>
        </w:rPr>
      </w:pPr>
      <w:r w:rsidRPr="003454E7">
        <w:rPr>
          <w:sz w:val="22"/>
          <w:szCs w:val="22"/>
        </w:rPr>
        <w:t xml:space="preserve">School staff and/or parent(s)/carer(s) raise their concerns with the Senior Mental Health Lead (SMHL) </w:t>
      </w:r>
    </w:p>
    <w:p w14:paraId="2DDAA58A" w14:textId="77777777" w:rsidR="00CC58EA" w:rsidRPr="003454E7" w:rsidRDefault="00CC58EA" w:rsidP="00CB6C06">
      <w:pPr>
        <w:pStyle w:val="ListParagraph"/>
        <w:numPr>
          <w:ilvl w:val="1"/>
          <w:numId w:val="7"/>
        </w:numPr>
        <w:tabs>
          <w:tab w:val="left" w:pos="1134"/>
          <w:tab w:val="num" w:pos="1440"/>
        </w:tabs>
        <w:spacing w:before="120"/>
        <w:ind w:left="924" w:hanging="357"/>
        <w:rPr>
          <w:sz w:val="22"/>
          <w:szCs w:val="22"/>
        </w:rPr>
      </w:pPr>
      <w:r w:rsidRPr="003454E7">
        <w:rPr>
          <w:sz w:val="22"/>
          <w:szCs w:val="22"/>
        </w:rPr>
        <w:lastRenderedPageBreak/>
        <w:t>the SMHL raises the child/young person at the half-termly MHST surgeries with the Educational Psychologist (EP)</w:t>
      </w:r>
    </w:p>
    <w:p w14:paraId="380D6172" w14:textId="77777777" w:rsidR="00CC58EA" w:rsidRPr="003454E7" w:rsidRDefault="00CC58EA" w:rsidP="00CB6C06">
      <w:pPr>
        <w:numPr>
          <w:ilvl w:val="1"/>
          <w:numId w:val="7"/>
        </w:numPr>
        <w:tabs>
          <w:tab w:val="left" w:pos="1134"/>
        </w:tabs>
        <w:spacing w:before="120" w:after="120" w:line="264" w:lineRule="auto"/>
        <w:ind w:left="924" w:hanging="357"/>
        <w:rPr>
          <w:sz w:val="22"/>
          <w:szCs w:val="22"/>
        </w:rPr>
      </w:pPr>
      <w:r w:rsidRPr="003454E7">
        <w:rPr>
          <w:sz w:val="22"/>
          <w:szCs w:val="22"/>
        </w:rPr>
        <w:t xml:space="preserve">assessments agreed then go to the weekly MHST allocation meetings for allocation to the appropriate MHST team member who then </w:t>
      </w:r>
      <w:proofErr w:type="gramStart"/>
      <w:r w:rsidRPr="003454E7">
        <w:rPr>
          <w:sz w:val="22"/>
          <w:szCs w:val="22"/>
        </w:rPr>
        <w:t>makes contact with</w:t>
      </w:r>
      <w:proofErr w:type="gramEnd"/>
      <w:r w:rsidRPr="003454E7">
        <w:rPr>
          <w:sz w:val="22"/>
          <w:szCs w:val="22"/>
        </w:rPr>
        <w:t xml:space="preserve"> school and parent(s)/carer(s) </w:t>
      </w:r>
    </w:p>
    <w:p w14:paraId="746022BC" w14:textId="77777777" w:rsidR="00CC58EA" w:rsidRPr="00EA33BB" w:rsidRDefault="00CC58EA" w:rsidP="00CC58EA">
      <w:pPr>
        <w:spacing w:before="120"/>
        <w:rPr>
          <w:i/>
          <w:sz w:val="22"/>
          <w:szCs w:val="22"/>
        </w:rPr>
      </w:pPr>
      <w:r w:rsidRPr="00EA33BB">
        <w:rPr>
          <w:bCs/>
          <w:i/>
          <w:sz w:val="22"/>
          <w:szCs w:val="22"/>
        </w:rPr>
        <w:t>Route 2 – via West Berkshire’s Emotional Health Triage</w:t>
      </w:r>
    </w:p>
    <w:p w14:paraId="27217BB6" w14:textId="3A26F55A" w:rsidR="00CC58EA" w:rsidRPr="00CB6C06" w:rsidRDefault="00CC58EA" w:rsidP="00CB6C06">
      <w:pPr>
        <w:numPr>
          <w:ilvl w:val="0"/>
          <w:numId w:val="9"/>
        </w:numPr>
        <w:spacing w:before="120" w:after="120" w:line="264" w:lineRule="auto"/>
        <w:ind w:left="924" w:hanging="357"/>
        <w:rPr>
          <w:sz w:val="22"/>
          <w:szCs w:val="22"/>
        </w:rPr>
      </w:pPr>
      <w:r w:rsidRPr="003454E7">
        <w:rPr>
          <w:sz w:val="22"/>
          <w:szCs w:val="22"/>
        </w:rPr>
        <w:t>a self-referral can also be made via the completion of the EHT referral form which can be found online at</w:t>
      </w:r>
      <w:r w:rsidRPr="00CB6C06">
        <w:rPr>
          <w:sz w:val="22"/>
          <w:szCs w:val="22"/>
        </w:rPr>
        <w:t xml:space="preserve"> </w:t>
      </w:r>
      <w:hyperlink r:id="rId15" w:history="1">
        <w:r w:rsidR="00CB6C06" w:rsidRPr="00CB6C06">
          <w:rPr>
            <w:rStyle w:val="Hyperlink"/>
            <w:sz w:val="22"/>
            <w:szCs w:val="22"/>
          </w:rPr>
          <w:t>Emotional Health Academy - West Berkshire Council</w:t>
        </w:r>
      </w:hyperlink>
    </w:p>
    <w:p w14:paraId="4A93C0DF" w14:textId="77777777" w:rsidR="00CC58EA" w:rsidRDefault="00CC58EA" w:rsidP="00CC58EA"/>
    <w:p w14:paraId="215AF6FE" w14:textId="77777777" w:rsidR="00043A72" w:rsidRPr="00043A72" w:rsidRDefault="00043A72" w:rsidP="00043A72">
      <w:pPr>
        <w:pStyle w:val="Heading1"/>
        <w:rPr>
          <w:color w:val="00B050"/>
        </w:rPr>
      </w:pPr>
      <w:r w:rsidRPr="00043A72">
        <w:rPr>
          <w:color w:val="00B050"/>
        </w:rPr>
        <w:t>Therapeutic Thinking in Schools Team (TTST)</w:t>
      </w:r>
    </w:p>
    <w:p w14:paraId="39C228CB" w14:textId="77777777" w:rsidR="00043A72" w:rsidRPr="00506D21" w:rsidRDefault="00043A72" w:rsidP="00043A72">
      <w:pPr>
        <w:tabs>
          <w:tab w:val="left" w:pos="1843"/>
        </w:tabs>
        <w:spacing w:before="120"/>
        <w:rPr>
          <w:sz w:val="22"/>
          <w:szCs w:val="22"/>
        </w:rPr>
      </w:pPr>
      <w:r w:rsidRPr="00506D21">
        <w:rPr>
          <w:sz w:val="22"/>
          <w:szCs w:val="22"/>
        </w:rPr>
        <w:t xml:space="preserve">The aim is to make schools inclusive for all, including those children who are not </w:t>
      </w:r>
      <w:r w:rsidR="00F7117B">
        <w:rPr>
          <w:sz w:val="22"/>
          <w:szCs w:val="22"/>
        </w:rPr>
        <w:t xml:space="preserve">yet </w:t>
      </w:r>
      <w:r w:rsidRPr="00506D21">
        <w:rPr>
          <w:sz w:val="22"/>
          <w:szCs w:val="22"/>
        </w:rPr>
        <w:t xml:space="preserve">‘safe </w:t>
      </w:r>
      <w:proofErr w:type="gramStart"/>
      <w:r w:rsidRPr="00506D21">
        <w:rPr>
          <w:sz w:val="22"/>
          <w:szCs w:val="22"/>
        </w:rPr>
        <w:t>learners’</w:t>
      </w:r>
      <w:proofErr w:type="gramEnd"/>
      <w:r w:rsidRPr="00506D21">
        <w:rPr>
          <w:sz w:val="22"/>
          <w:szCs w:val="22"/>
        </w:rPr>
        <w:t xml:space="preserve">.  </w:t>
      </w:r>
      <w:r>
        <w:rPr>
          <w:sz w:val="22"/>
          <w:szCs w:val="22"/>
        </w:rPr>
        <w:t>The Team</w:t>
      </w:r>
      <w:r w:rsidRPr="00506D21">
        <w:rPr>
          <w:sz w:val="22"/>
          <w:szCs w:val="22"/>
        </w:rPr>
        <w:t xml:space="preserve"> </w:t>
      </w:r>
      <w:r>
        <w:rPr>
          <w:sz w:val="22"/>
          <w:szCs w:val="22"/>
        </w:rPr>
        <w:t xml:space="preserve">can </w:t>
      </w:r>
      <w:r w:rsidRPr="00506D21">
        <w:rPr>
          <w:sz w:val="22"/>
          <w:szCs w:val="22"/>
        </w:rPr>
        <w:t xml:space="preserve">support individual pupils </w:t>
      </w:r>
      <w:r>
        <w:rPr>
          <w:sz w:val="22"/>
          <w:szCs w:val="22"/>
        </w:rPr>
        <w:t>within the class, or the whole class</w:t>
      </w:r>
      <w:r w:rsidRPr="00506D21">
        <w:rPr>
          <w:sz w:val="22"/>
          <w:szCs w:val="22"/>
        </w:rPr>
        <w:t>,</w:t>
      </w:r>
      <w:r>
        <w:rPr>
          <w:sz w:val="22"/>
          <w:szCs w:val="22"/>
        </w:rPr>
        <w:t xml:space="preserve"> or the whole school.</w:t>
      </w:r>
      <w:r w:rsidRPr="00506D21">
        <w:rPr>
          <w:sz w:val="22"/>
          <w:szCs w:val="22"/>
        </w:rPr>
        <w:t xml:space="preserve">  The </w:t>
      </w:r>
      <w:proofErr w:type="gramStart"/>
      <w:r w:rsidRPr="00506D21">
        <w:rPr>
          <w:sz w:val="22"/>
          <w:szCs w:val="22"/>
        </w:rPr>
        <w:t>team work</w:t>
      </w:r>
      <w:proofErr w:type="gramEnd"/>
      <w:r w:rsidRPr="00506D21">
        <w:rPr>
          <w:sz w:val="22"/>
          <w:szCs w:val="22"/>
        </w:rPr>
        <w:t xml:space="preserve"> with children from Reception to </w:t>
      </w:r>
      <w:proofErr w:type="spellStart"/>
      <w:r w:rsidR="005277AD">
        <w:rPr>
          <w:sz w:val="22"/>
          <w:szCs w:val="22"/>
        </w:rPr>
        <w:t>y</w:t>
      </w:r>
      <w:r w:rsidR="00F7117B">
        <w:rPr>
          <w:sz w:val="22"/>
          <w:szCs w:val="22"/>
        </w:rPr>
        <w:t>r</w:t>
      </w:r>
      <w:proofErr w:type="spellEnd"/>
      <w:r w:rsidRPr="00506D21">
        <w:rPr>
          <w:sz w:val="22"/>
          <w:szCs w:val="22"/>
        </w:rPr>
        <w:t xml:space="preserve"> 11. </w:t>
      </w:r>
    </w:p>
    <w:p w14:paraId="68A3C843" w14:textId="77777777" w:rsidR="00043A72" w:rsidRPr="00506D21" w:rsidRDefault="00043A72" w:rsidP="00043A72">
      <w:pPr>
        <w:tabs>
          <w:tab w:val="left" w:pos="1843"/>
        </w:tabs>
        <w:spacing w:before="120"/>
        <w:rPr>
          <w:sz w:val="22"/>
          <w:szCs w:val="22"/>
        </w:rPr>
      </w:pPr>
      <w:r w:rsidRPr="00506D21">
        <w:rPr>
          <w:sz w:val="22"/>
          <w:szCs w:val="22"/>
        </w:rPr>
        <w:t xml:space="preserve">96% of </w:t>
      </w:r>
      <w:r w:rsidR="005277AD">
        <w:rPr>
          <w:sz w:val="22"/>
          <w:szCs w:val="22"/>
        </w:rPr>
        <w:t>h</w:t>
      </w:r>
      <w:r w:rsidR="00F7117B" w:rsidRPr="00506D21">
        <w:rPr>
          <w:sz w:val="22"/>
          <w:szCs w:val="22"/>
        </w:rPr>
        <w:t>eadteacher</w:t>
      </w:r>
      <w:r w:rsidR="00F7117B">
        <w:rPr>
          <w:sz w:val="22"/>
          <w:szCs w:val="22"/>
        </w:rPr>
        <w:t>s</w:t>
      </w:r>
      <w:r w:rsidRPr="00506D21">
        <w:rPr>
          <w:sz w:val="22"/>
          <w:szCs w:val="22"/>
        </w:rPr>
        <w:t xml:space="preserve"> in WB schools have attended the Therapeutic Thinking course and have implemented the skills learnt in their schools.  All WB mainstream schools have free access to the TTST; academies </w:t>
      </w:r>
      <w:proofErr w:type="gramStart"/>
      <w:r w:rsidRPr="00506D21">
        <w:rPr>
          <w:sz w:val="22"/>
          <w:szCs w:val="22"/>
        </w:rPr>
        <w:t>are able to</w:t>
      </w:r>
      <w:proofErr w:type="gramEnd"/>
      <w:r w:rsidRPr="00506D21">
        <w:rPr>
          <w:sz w:val="22"/>
          <w:szCs w:val="22"/>
        </w:rPr>
        <w:t xml:space="preserve"> use the service but there is a cost.  Referrals are taken by schools completing a</w:t>
      </w:r>
      <w:r>
        <w:rPr>
          <w:sz w:val="22"/>
          <w:szCs w:val="22"/>
        </w:rPr>
        <w:t>n online</w:t>
      </w:r>
      <w:r w:rsidRPr="00506D21">
        <w:rPr>
          <w:sz w:val="22"/>
          <w:szCs w:val="22"/>
        </w:rPr>
        <w:t xml:space="preserve"> form, with parental consent, on </w:t>
      </w:r>
      <w:hyperlink r:id="rId16" w:history="1">
        <w:r w:rsidRPr="00506D21">
          <w:rPr>
            <w:rStyle w:val="Hyperlink"/>
            <w:sz w:val="22"/>
            <w:szCs w:val="22"/>
          </w:rPr>
          <w:t>TTST@westberks.gov.uk</w:t>
        </w:r>
      </w:hyperlink>
      <w:r>
        <w:rPr>
          <w:sz w:val="22"/>
          <w:szCs w:val="22"/>
        </w:rPr>
        <w:t xml:space="preserve"> .  </w:t>
      </w:r>
      <w:r w:rsidRPr="00506D21">
        <w:rPr>
          <w:sz w:val="22"/>
          <w:szCs w:val="22"/>
        </w:rPr>
        <w:t>Be</w:t>
      </w:r>
      <w:r>
        <w:rPr>
          <w:sz w:val="22"/>
          <w:szCs w:val="22"/>
        </w:rPr>
        <w:t>haviours are risk assessed and the outcome is usually a Therapeutic Plan that will guide the work of adults around the child</w:t>
      </w:r>
      <w:r w:rsidRPr="00506D21">
        <w:rPr>
          <w:sz w:val="22"/>
          <w:szCs w:val="22"/>
        </w:rPr>
        <w:t xml:space="preserve">.  </w:t>
      </w:r>
    </w:p>
    <w:p w14:paraId="6E46AE58" w14:textId="77777777" w:rsidR="00043A72" w:rsidRPr="00506D21" w:rsidRDefault="00043A72" w:rsidP="00043A72">
      <w:pPr>
        <w:tabs>
          <w:tab w:val="left" w:pos="1843"/>
        </w:tabs>
        <w:spacing w:before="120"/>
        <w:rPr>
          <w:sz w:val="22"/>
          <w:szCs w:val="22"/>
        </w:rPr>
      </w:pPr>
      <w:r w:rsidRPr="00506D21">
        <w:rPr>
          <w:sz w:val="22"/>
          <w:szCs w:val="22"/>
        </w:rPr>
        <w:t>Most p</w:t>
      </w:r>
      <w:r>
        <w:rPr>
          <w:sz w:val="22"/>
          <w:szCs w:val="22"/>
        </w:rPr>
        <w:t>rimary schools</w:t>
      </w:r>
      <w:r w:rsidRPr="00506D21">
        <w:rPr>
          <w:sz w:val="22"/>
          <w:szCs w:val="22"/>
        </w:rPr>
        <w:t xml:space="preserve"> will have 2/3 therapeutic plans in the school.  This can include a ‘small garden’ or safe place in school or in a corner of the classroom where a child can go to develop positive experiences, where they can stay </w:t>
      </w:r>
      <w:proofErr w:type="gramStart"/>
      <w:r w:rsidRPr="00506D21">
        <w:rPr>
          <w:sz w:val="22"/>
          <w:szCs w:val="22"/>
        </w:rPr>
        <w:t>as long as</w:t>
      </w:r>
      <w:proofErr w:type="gramEnd"/>
      <w:r w:rsidRPr="00506D21">
        <w:rPr>
          <w:sz w:val="22"/>
          <w:szCs w:val="22"/>
        </w:rPr>
        <w:t xml:space="preserve"> they need to.  TTST can provide funding for a </w:t>
      </w:r>
      <w:r>
        <w:rPr>
          <w:sz w:val="22"/>
          <w:szCs w:val="22"/>
        </w:rPr>
        <w:t>‘</w:t>
      </w:r>
      <w:r w:rsidRPr="00506D21">
        <w:rPr>
          <w:sz w:val="22"/>
          <w:szCs w:val="22"/>
        </w:rPr>
        <w:t>small garden</w:t>
      </w:r>
      <w:r>
        <w:rPr>
          <w:sz w:val="22"/>
          <w:szCs w:val="22"/>
        </w:rPr>
        <w:t>’</w:t>
      </w:r>
      <w:r w:rsidRPr="00506D21">
        <w:rPr>
          <w:sz w:val="22"/>
          <w:szCs w:val="22"/>
        </w:rPr>
        <w:t xml:space="preserve">.  Another particularly valuable intervention is a Circle of Adults meeting, which is a positive way of planning for the children with the added benefit of having a positive effect on staff well-being too.  These are for the more severe cases where the child is at risk of </w:t>
      </w:r>
      <w:r>
        <w:rPr>
          <w:sz w:val="22"/>
          <w:szCs w:val="22"/>
        </w:rPr>
        <w:t xml:space="preserve">suspension or </w:t>
      </w:r>
      <w:r w:rsidRPr="00506D21">
        <w:rPr>
          <w:sz w:val="22"/>
          <w:szCs w:val="22"/>
        </w:rPr>
        <w:t xml:space="preserve">a fixed term exclusion.  The more professionals attend the meeting, the better the outcome for the child.  There are </w:t>
      </w:r>
      <w:proofErr w:type="gramStart"/>
      <w:r w:rsidRPr="00506D21">
        <w:rPr>
          <w:sz w:val="22"/>
          <w:szCs w:val="22"/>
        </w:rPr>
        <w:t>a number of</w:t>
      </w:r>
      <w:proofErr w:type="gramEnd"/>
      <w:r w:rsidRPr="00506D21">
        <w:rPr>
          <w:sz w:val="22"/>
          <w:szCs w:val="22"/>
        </w:rPr>
        <w:t xml:space="preserve"> other interventions, including Homunculi, VIG, Draw &amp; Talk and Lego Therapy (very popular).</w:t>
      </w:r>
    </w:p>
    <w:p w14:paraId="289B5769" w14:textId="77777777" w:rsidR="00043A72" w:rsidRDefault="00043A72" w:rsidP="00043A72">
      <w:pPr>
        <w:tabs>
          <w:tab w:val="left" w:pos="1843"/>
        </w:tabs>
        <w:spacing w:before="120"/>
        <w:rPr>
          <w:sz w:val="22"/>
          <w:szCs w:val="22"/>
        </w:rPr>
      </w:pPr>
      <w:r w:rsidRPr="00506D21">
        <w:rPr>
          <w:sz w:val="22"/>
          <w:szCs w:val="22"/>
        </w:rPr>
        <w:t xml:space="preserve">The TTST offer training in de-escalation and positive handling and Team Teach.  Lego Therapy training is also run by the team for groups of </w:t>
      </w:r>
      <w:proofErr w:type="spellStart"/>
      <w:r w:rsidRPr="00506D21">
        <w:rPr>
          <w:sz w:val="22"/>
          <w:szCs w:val="22"/>
        </w:rPr>
        <w:t>TAs.</w:t>
      </w:r>
      <w:proofErr w:type="spellEnd"/>
      <w:r w:rsidRPr="00506D21">
        <w:rPr>
          <w:sz w:val="22"/>
          <w:szCs w:val="22"/>
        </w:rPr>
        <w:t xml:space="preserve">  Referral forms are on the website.</w:t>
      </w:r>
    </w:p>
    <w:p w14:paraId="6A753148" w14:textId="77777777" w:rsidR="00043A72" w:rsidRPr="00127290" w:rsidRDefault="00043A72" w:rsidP="00043A72">
      <w:pPr>
        <w:tabs>
          <w:tab w:val="left" w:pos="1843"/>
        </w:tabs>
        <w:spacing w:before="120"/>
        <w:rPr>
          <w:rStyle w:val="Strong"/>
          <w:sz w:val="22"/>
          <w:szCs w:val="22"/>
        </w:rPr>
      </w:pPr>
      <w:r w:rsidRPr="00127290">
        <w:rPr>
          <w:rStyle w:val="Strong"/>
          <w:sz w:val="22"/>
          <w:szCs w:val="22"/>
        </w:rPr>
        <w:t xml:space="preserve">Applies </w:t>
      </w:r>
      <w:proofErr w:type="gramStart"/>
      <w:r w:rsidRPr="00127290">
        <w:rPr>
          <w:rStyle w:val="Strong"/>
          <w:sz w:val="22"/>
          <w:szCs w:val="22"/>
        </w:rPr>
        <w:t>to:</w:t>
      </w:r>
      <w:proofErr w:type="gramEnd"/>
      <w:r w:rsidRPr="00127290">
        <w:rPr>
          <w:sz w:val="22"/>
          <w:szCs w:val="22"/>
        </w:rPr>
        <w:t xml:space="preserve"> </w:t>
      </w:r>
      <w:r w:rsidRPr="00127290">
        <w:rPr>
          <w:rStyle w:val="Strong"/>
          <w:sz w:val="22"/>
          <w:szCs w:val="22"/>
        </w:rPr>
        <w:t xml:space="preserve">children in West Berks schools only; in years Reception to </w:t>
      </w:r>
      <w:proofErr w:type="spellStart"/>
      <w:r w:rsidRPr="00127290">
        <w:rPr>
          <w:rStyle w:val="Strong"/>
          <w:sz w:val="22"/>
          <w:szCs w:val="22"/>
        </w:rPr>
        <w:t>yr</w:t>
      </w:r>
      <w:proofErr w:type="spellEnd"/>
      <w:r w:rsidRPr="00127290">
        <w:rPr>
          <w:rStyle w:val="Strong"/>
          <w:sz w:val="22"/>
          <w:szCs w:val="22"/>
        </w:rPr>
        <w:t xml:space="preserve"> 11.</w:t>
      </w:r>
    </w:p>
    <w:p w14:paraId="2CF084B4" w14:textId="77777777" w:rsidR="00043A72" w:rsidRPr="00145062" w:rsidRDefault="00043A72" w:rsidP="00043A72">
      <w:pPr>
        <w:tabs>
          <w:tab w:val="left" w:pos="1843"/>
        </w:tabs>
        <w:spacing w:before="120"/>
        <w:rPr>
          <w:rStyle w:val="Strong"/>
          <w:sz w:val="22"/>
          <w:szCs w:val="22"/>
        </w:rPr>
      </w:pPr>
      <w:r w:rsidRPr="00127290">
        <w:rPr>
          <w:rStyle w:val="Strong"/>
          <w:sz w:val="22"/>
          <w:szCs w:val="22"/>
        </w:rPr>
        <w:t xml:space="preserve">Referral: </w:t>
      </w:r>
      <w:r w:rsidRPr="00127290">
        <w:rPr>
          <w:rStyle w:val="Strong"/>
          <w:b w:val="0"/>
          <w:sz w:val="22"/>
          <w:szCs w:val="22"/>
        </w:rPr>
        <w:t>F</w:t>
      </w:r>
      <w:r w:rsidRPr="003D4595">
        <w:rPr>
          <w:rStyle w:val="Strong"/>
          <w:b w:val="0"/>
          <w:sz w:val="22"/>
          <w:szCs w:val="22"/>
        </w:rPr>
        <w:t xml:space="preserve">or further information, referral forms and guidance documents: </w:t>
      </w:r>
    </w:p>
    <w:p w14:paraId="221FB64C" w14:textId="77777777" w:rsidR="00043A72" w:rsidRPr="00506D21" w:rsidRDefault="00676FA0" w:rsidP="00043A72">
      <w:pPr>
        <w:numPr>
          <w:ilvl w:val="0"/>
          <w:numId w:val="1"/>
        </w:numPr>
        <w:tabs>
          <w:tab w:val="left" w:pos="1843"/>
        </w:tabs>
        <w:spacing w:before="120" w:after="120"/>
        <w:rPr>
          <w:sz w:val="22"/>
          <w:szCs w:val="22"/>
        </w:rPr>
      </w:pPr>
      <w:hyperlink r:id="rId17" w:history="1">
        <w:r w:rsidR="00043A72" w:rsidRPr="00506D21">
          <w:rPr>
            <w:rStyle w:val="Hyperlink"/>
            <w:sz w:val="22"/>
            <w:szCs w:val="22"/>
          </w:rPr>
          <w:t>http://www.westberkseducation.co.uk/Services/4716</w:t>
        </w:r>
      </w:hyperlink>
      <w:r w:rsidR="00043A72" w:rsidRPr="00506D21">
        <w:rPr>
          <w:sz w:val="22"/>
          <w:szCs w:val="22"/>
        </w:rPr>
        <w:t xml:space="preserve"> </w:t>
      </w:r>
    </w:p>
    <w:p w14:paraId="35A15156" w14:textId="77777777" w:rsidR="005A511A" w:rsidRDefault="005A511A" w:rsidP="00043A72">
      <w:pPr>
        <w:rPr>
          <w:rFonts w:cs="Arial"/>
          <w:sz w:val="40"/>
          <w:szCs w:val="40"/>
        </w:rPr>
      </w:pPr>
    </w:p>
    <w:p w14:paraId="08BA0DE9" w14:textId="15379F29" w:rsidR="005A511A" w:rsidRDefault="005A511A" w:rsidP="005A511A">
      <w:pPr>
        <w:rPr>
          <w:szCs w:val="24"/>
        </w:rPr>
      </w:pPr>
    </w:p>
    <w:p w14:paraId="11E1A9FC" w14:textId="1942E3F8" w:rsidR="0067480F" w:rsidRDefault="0067480F" w:rsidP="005A511A">
      <w:pPr>
        <w:rPr>
          <w:szCs w:val="24"/>
        </w:rPr>
      </w:pPr>
    </w:p>
    <w:p w14:paraId="0EEB6D37" w14:textId="75B2D4B8" w:rsidR="0067480F" w:rsidRPr="0067480F" w:rsidRDefault="0067480F" w:rsidP="005A511A">
      <w:pPr>
        <w:rPr>
          <w:sz w:val="20"/>
        </w:rPr>
      </w:pPr>
      <w:proofErr w:type="spellStart"/>
      <w:r w:rsidRPr="0067480F">
        <w:rPr>
          <w:sz w:val="20"/>
        </w:rPr>
        <w:t>SShephard</w:t>
      </w:r>
      <w:proofErr w:type="spellEnd"/>
    </w:p>
    <w:p w14:paraId="68978F54" w14:textId="154A0BA1" w:rsidR="0067480F" w:rsidRPr="0067480F" w:rsidRDefault="0067480F" w:rsidP="005A511A">
      <w:pPr>
        <w:rPr>
          <w:sz w:val="20"/>
        </w:rPr>
      </w:pPr>
      <w:r w:rsidRPr="0067480F">
        <w:rPr>
          <w:sz w:val="20"/>
        </w:rPr>
        <w:t>27/07/23</w:t>
      </w:r>
    </w:p>
    <w:p w14:paraId="2CAC210B" w14:textId="60437EDA" w:rsidR="0000033A" w:rsidRDefault="0067480F" w:rsidP="00B811CD">
      <w:r w:rsidRPr="0067480F">
        <w:rPr>
          <w:sz w:val="20"/>
        </w:rPr>
        <w:t>To be reviewed 27/07/24</w:t>
      </w:r>
    </w:p>
    <w:p w14:paraId="627C6FA5" w14:textId="77777777" w:rsidR="0000033A" w:rsidRDefault="0000033A" w:rsidP="00B811CD">
      <w:pPr>
        <w:sectPr w:rsidR="0000033A" w:rsidSect="0000033A">
          <w:footerReference w:type="first" r:id="rId18"/>
          <w:pgSz w:w="11907" w:h="16840" w:code="9"/>
          <w:pgMar w:top="1440" w:right="1440" w:bottom="1440" w:left="1440" w:header="720" w:footer="720" w:gutter="0"/>
          <w:cols w:space="720"/>
          <w:docGrid w:linePitch="326"/>
        </w:sectPr>
      </w:pPr>
    </w:p>
    <w:p w14:paraId="5AD4062D" w14:textId="77777777" w:rsidR="00127290" w:rsidRDefault="00127290" w:rsidP="00B811CD">
      <w:r>
        <w:lastRenderedPageBreak/>
        <w:t>Summary of referral routes and contact points:</w:t>
      </w:r>
    </w:p>
    <w:p w14:paraId="12FDC225" w14:textId="77777777" w:rsidR="00127290" w:rsidRDefault="00127290" w:rsidP="00B811CD"/>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26"/>
        <w:gridCol w:w="3686"/>
        <w:gridCol w:w="6003"/>
      </w:tblGrid>
      <w:tr w:rsidR="00127290" w:rsidRPr="0000033A" w14:paraId="6EE5927E" w14:textId="77777777" w:rsidTr="00544997">
        <w:trPr>
          <w:trHeight w:val="567"/>
        </w:trPr>
        <w:tc>
          <w:tcPr>
            <w:tcW w:w="2660" w:type="dxa"/>
            <w:shd w:val="clear" w:color="auto" w:fill="auto"/>
            <w:vAlign w:val="center"/>
          </w:tcPr>
          <w:p w14:paraId="2C0DB818" w14:textId="77777777" w:rsidR="00127290" w:rsidRPr="00544997" w:rsidRDefault="00127290" w:rsidP="001E64B9">
            <w:pPr>
              <w:rPr>
                <w:b/>
              </w:rPr>
            </w:pPr>
            <w:r w:rsidRPr="00544997">
              <w:rPr>
                <w:b/>
              </w:rPr>
              <w:t>Service</w:t>
            </w:r>
          </w:p>
        </w:tc>
        <w:tc>
          <w:tcPr>
            <w:tcW w:w="2126" w:type="dxa"/>
            <w:shd w:val="clear" w:color="auto" w:fill="auto"/>
            <w:vAlign w:val="center"/>
          </w:tcPr>
          <w:p w14:paraId="255C4278" w14:textId="77777777" w:rsidR="00127290" w:rsidRPr="00544997" w:rsidRDefault="00127290" w:rsidP="001E64B9">
            <w:pPr>
              <w:rPr>
                <w:b/>
              </w:rPr>
            </w:pPr>
            <w:r w:rsidRPr="00544997">
              <w:rPr>
                <w:b/>
              </w:rPr>
              <w:t>Applies to</w:t>
            </w:r>
          </w:p>
        </w:tc>
        <w:tc>
          <w:tcPr>
            <w:tcW w:w="3686" w:type="dxa"/>
            <w:shd w:val="clear" w:color="auto" w:fill="auto"/>
            <w:vAlign w:val="center"/>
          </w:tcPr>
          <w:p w14:paraId="5F6EAF96" w14:textId="77777777" w:rsidR="00127290" w:rsidRPr="00544997" w:rsidRDefault="00127290" w:rsidP="001E64B9">
            <w:pPr>
              <w:rPr>
                <w:b/>
              </w:rPr>
            </w:pPr>
            <w:r w:rsidRPr="00544997">
              <w:rPr>
                <w:b/>
              </w:rPr>
              <w:t>Referral Route</w:t>
            </w:r>
          </w:p>
        </w:tc>
        <w:tc>
          <w:tcPr>
            <w:tcW w:w="6003" w:type="dxa"/>
            <w:shd w:val="clear" w:color="auto" w:fill="auto"/>
            <w:vAlign w:val="center"/>
          </w:tcPr>
          <w:p w14:paraId="3452FDF6" w14:textId="77777777" w:rsidR="00127290" w:rsidRPr="00544997" w:rsidRDefault="00127290" w:rsidP="001E64B9">
            <w:pPr>
              <w:rPr>
                <w:b/>
              </w:rPr>
            </w:pPr>
            <w:r w:rsidRPr="00544997">
              <w:rPr>
                <w:b/>
              </w:rPr>
              <w:t>Referral form</w:t>
            </w:r>
          </w:p>
        </w:tc>
      </w:tr>
      <w:tr w:rsidR="00127290" w14:paraId="33171849" w14:textId="77777777" w:rsidTr="00544997">
        <w:trPr>
          <w:trHeight w:val="992"/>
        </w:trPr>
        <w:tc>
          <w:tcPr>
            <w:tcW w:w="2660" w:type="dxa"/>
            <w:shd w:val="clear" w:color="auto" w:fill="auto"/>
            <w:vAlign w:val="center"/>
          </w:tcPr>
          <w:p w14:paraId="7831DA97" w14:textId="77777777" w:rsidR="00127290" w:rsidRPr="00544997" w:rsidRDefault="00127290" w:rsidP="001E64B9">
            <w:pPr>
              <w:rPr>
                <w:b/>
                <w:color w:val="FF0000"/>
              </w:rPr>
            </w:pPr>
            <w:r w:rsidRPr="00544997">
              <w:rPr>
                <w:b/>
                <w:color w:val="FF0000"/>
              </w:rPr>
              <w:t>CAMHS</w:t>
            </w:r>
          </w:p>
        </w:tc>
        <w:tc>
          <w:tcPr>
            <w:tcW w:w="2126" w:type="dxa"/>
            <w:shd w:val="clear" w:color="auto" w:fill="auto"/>
            <w:vAlign w:val="center"/>
          </w:tcPr>
          <w:p w14:paraId="2B9BC592" w14:textId="77777777" w:rsidR="00127290" w:rsidRDefault="00127290" w:rsidP="001E64B9">
            <w:r>
              <w:t>0 – 18</w:t>
            </w:r>
          </w:p>
        </w:tc>
        <w:tc>
          <w:tcPr>
            <w:tcW w:w="3686" w:type="dxa"/>
            <w:shd w:val="clear" w:color="auto" w:fill="auto"/>
            <w:vAlign w:val="center"/>
          </w:tcPr>
          <w:p w14:paraId="11F74F7A" w14:textId="77777777" w:rsidR="00127290" w:rsidRDefault="00127290" w:rsidP="001E64B9">
            <w:r>
              <w:t>Email or triage</w:t>
            </w:r>
          </w:p>
        </w:tc>
        <w:tc>
          <w:tcPr>
            <w:tcW w:w="6003" w:type="dxa"/>
            <w:shd w:val="clear" w:color="auto" w:fill="auto"/>
            <w:vAlign w:val="center"/>
          </w:tcPr>
          <w:p w14:paraId="57B0C234" w14:textId="77777777" w:rsidR="00127290" w:rsidRDefault="00676FA0" w:rsidP="001E64B9">
            <w:hyperlink r:id="rId19" w:history="1">
              <w:r w:rsidR="00127290" w:rsidRPr="00544997">
                <w:rPr>
                  <w:rStyle w:val="Hyperlink"/>
                  <w:sz w:val="22"/>
                  <w:szCs w:val="22"/>
                </w:rPr>
                <w:t>https://forms.berkshirehealthcare.nhs.uk/cypf/</w:t>
              </w:r>
            </w:hyperlink>
          </w:p>
        </w:tc>
      </w:tr>
      <w:tr w:rsidR="002C64E8" w14:paraId="3A7997C2" w14:textId="77777777" w:rsidTr="00544997">
        <w:trPr>
          <w:trHeight w:val="992"/>
        </w:trPr>
        <w:tc>
          <w:tcPr>
            <w:tcW w:w="2660" w:type="dxa"/>
            <w:shd w:val="clear" w:color="auto" w:fill="auto"/>
            <w:vAlign w:val="center"/>
          </w:tcPr>
          <w:p w14:paraId="4D404938" w14:textId="335B6897" w:rsidR="002C64E8" w:rsidRPr="00544997" w:rsidRDefault="002C64E8" w:rsidP="001E64B9">
            <w:pPr>
              <w:rPr>
                <w:b/>
                <w:color w:val="FF0000"/>
              </w:rPr>
            </w:pPr>
            <w:r>
              <w:rPr>
                <w:b/>
                <w:color w:val="FF0000"/>
              </w:rPr>
              <w:t>CAMHS Rapid Response</w:t>
            </w:r>
          </w:p>
        </w:tc>
        <w:tc>
          <w:tcPr>
            <w:tcW w:w="2126" w:type="dxa"/>
            <w:shd w:val="clear" w:color="auto" w:fill="auto"/>
            <w:vAlign w:val="center"/>
          </w:tcPr>
          <w:p w14:paraId="3645BED6" w14:textId="3A1D1E33" w:rsidR="002C64E8" w:rsidRDefault="0067480F" w:rsidP="001E64B9">
            <w:r>
              <w:t>0 – 18+</w:t>
            </w:r>
          </w:p>
        </w:tc>
        <w:tc>
          <w:tcPr>
            <w:tcW w:w="3686" w:type="dxa"/>
            <w:shd w:val="clear" w:color="auto" w:fill="auto"/>
            <w:vAlign w:val="center"/>
          </w:tcPr>
          <w:p w14:paraId="2CB6FB40" w14:textId="4116E1A7" w:rsidR="002C64E8" w:rsidRDefault="0067480F" w:rsidP="001E64B9">
            <w:r>
              <w:t>Telephone call</w:t>
            </w:r>
          </w:p>
        </w:tc>
        <w:tc>
          <w:tcPr>
            <w:tcW w:w="6003" w:type="dxa"/>
            <w:shd w:val="clear" w:color="auto" w:fill="auto"/>
            <w:vAlign w:val="center"/>
          </w:tcPr>
          <w:p w14:paraId="02D1821F" w14:textId="4844DF4E" w:rsidR="002C64E8" w:rsidRDefault="0067480F" w:rsidP="001E64B9">
            <w:r>
              <w:t>N/A</w:t>
            </w:r>
          </w:p>
        </w:tc>
      </w:tr>
      <w:tr w:rsidR="00127290" w14:paraId="3014422C" w14:textId="77777777" w:rsidTr="00544997">
        <w:trPr>
          <w:trHeight w:val="992"/>
        </w:trPr>
        <w:tc>
          <w:tcPr>
            <w:tcW w:w="2660" w:type="dxa"/>
            <w:shd w:val="clear" w:color="auto" w:fill="auto"/>
            <w:vAlign w:val="center"/>
          </w:tcPr>
          <w:p w14:paraId="180B88BB" w14:textId="77777777" w:rsidR="00127290" w:rsidRPr="00544997" w:rsidRDefault="00127290" w:rsidP="001E64B9">
            <w:pPr>
              <w:rPr>
                <w:b/>
                <w:color w:val="FF0000"/>
              </w:rPr>
            </w:pPr>
            <w:r w:rsidRPr="00544997">
              <w:rPr>
                <w:b/>
                <w:color w:val="FF0000"/>
              </w:rPr>
              <w:t>CAMHS Children in Care</w:t>
            </w:r>
          </w:p>
        </w:tc>
        <w:tc>
          <w:tcPr>
            <w:tcW w:w="2126" w:type="dxa"/>
            <w:shd w:val="clear" w:color="auto" w:fill="auto"/>
            <w:vAlign w:val="center"/>
          </w:tcPr>
          <w:p w14:paraId="0D892A1B" w14:textId="77777777" w:rsidR="00127290" w:rsidRDefault="00127290" w:rsidP="001E64B9">
            <w:r>
              <w:t>0 – 18</w:t>
            </w:r>
          </w:p>
        </w:tc>
        <w:tc>
          <w:tcPr>
            <w:tcW w:w="3686" w:type="dxa"/>
            <w:shd w:val="clear" w:color="auto" w:fill="auto"/>
            <w:vAlign w:val="center"/>
          </w:tcPr>
          <w:p w14:paraId="6220FBD0" w14:textId="77777777" w:rsidR="00127290" w:rsidRDefault="00127290" w:rsidP="001E64B9">
            <w:r>
              <w:t>Email</w:t>
            </w:r>
          </w:p>
        </w:tc>
        <w:tc>
          <w:tcPr>
            <w:tcW w:w="6003" w:type="dxa"/>
            <w:shd w:val="clear" w:color="auto" w:fill="auto"/>
            <w:vAlign w:val="center"/>
          </w:tcPr>
          <w:p w14:paraId="266948A2" w14:textId="77777777" w:rsidR="00127290" w:rsidRDefault="00676FA0" w:rsidP="001E64B9">
            <w:hyperlink r:id="rId20" w:history="1">
              <w:r w:rsidR="008321F5" w:rsidRPr="00544997">
                <w:rPr>
                  <w:rStyle w:val="Hyperlink"/>
                  <w:sz w:val="22"/>
                  <w:szCs w:val="22"/>
                  <w:lang w:eastAsia="en-US"/>
                </w:rPr>
                <w:t>CAMHSCICConsultations@berkshire.nhs.uk</w:t>
              </w:r>
            </w:hyperlink>
          </w:p>
        </w:tc>
      </w:tr>
      <w:tr w:rsidR="00127290" w14:paraId="04128003" w14:textId="77777777" w:rsidTr="005277AD">
        <w:trPr>
          <w:trHeight w:val="992"/>
        </w:trPr>
        <w:tc>
          <w:tcPr>
            <w:tcW w:w="2660" w:type="dxa"/>
            <w:shd w:val="clear" w:color="auto" w:fill="auto"/>
            <w:vAlign w:val="center"/>
          </w:tcPr>
          <w:p w14:paraId="143B6B3A" w14:textId="77777777" w:rsidR="00127290" w:rsidRPr="00544997" w:rsidRDefault="008321F5" w:rsidP="001E64B9">
            <w:pPr>
              <w:rPr>
                <w:b/>
                <w:color w:val="FF9933"/>
              </w:rPr>
            </w:pPr>
            <w:r w:rsidRPr="00544997">
              <w:rPr>
                <w:b/>
                <w:color w:val="FF9933"/>
              </w:rPr>
              <w:t>Emotional Health Academy</w:t>
            </w:r>
          </w:p>
        </w:tc>
        <w:tc>
          <w:tcPr>
            <w:tcW w:w="2126" w:type="dxa"/>
            <w:shd w:val="clear" w:color="auto" w:fill="auto"/>
            <w:vAlign w:val="center"/>
          </w:tcPr>
          <w:p w14:paraId="468D505C" w14:textId="77777777" w:rsidR="00127290" w:rsidRDefault="008321F5" w:rsidP="001E64B9">
            <w:r>
              <w:t>Reception to yr11</w:t>
            </w:r>
          </w:p>
        </w:tc>
        <w:tc>
          <w:tcPr>
            <w:tcW w:w="3686" w:type="dxa"/>
            <w:shd w:val="clear" w:color="auto" w:fill="auto"/>
            <w:vAlign w:val="center"/>
          </w:tcPr>
          <w:p w14:paraId="3650AD6B" w14:textId="77777777" w:rsidR="00127290" w:rsidRDefault="008321F5" w:rsidP="001E64B9">
            <w:r>
              <w:t>Monthly EHA triage meetings</w:t>
            </w:r>
          </w:p>
        </w:tc>
        <w:tc>
          <w:tcPr>
            <w:tcW w:w="6003" w:type="dxa"/>
            <w:shd w:val="clear" w:color="auto" w:fill="auto"/>
            <w:vAlign w:val="center"/>
          </w:tcPr>
          <w:p w14:paraId="5019AD19" w14:textId="1E4F4692" w:rsidR="00F7117B" w:rsidRDefault="00E027F2" w:rsidP="005277AD">
            <w:hyperlink r:id="rId21" w:history="1">
              <w:r>
                <w:rPr>
                  <w:rStyle w:val="Hyperlink"/>
                </w:rPr>
                <w:t>EHT_Referral_Form.pdf (westberks.gov.uk)</w:t>
              </w:r>
            </w:hyperlink>
          </w:p>
        </w:tc>
      </w:tr>
      <w:tr w:rsidR="00127290" w14:paraId="3399DEE7" w14:textId="77777777" w:rsidTr="00544997">
        <w:trPr>
          <w:trHeight w:val="992"/>
        </w:trPr>
        <w:tc>
          <w:tcPr>
            <w:tcW w:w="2660" w:type="dxa"/>
            <w:shd w:val="clear" w:color="auto" w:fill="auto"/>
            <w:vAlign w:val="center"/>
          </w:tcPr>
          <w:p w14:paraId="54C5A418" w14:textId="77777777" w:rsidR="00127290" w:rsidRPr="00544997" w:rsidRDefault="0044211E" w:rsidP="001E64B9">
            <w:pPr>
              <w:rPr>
                <w:b/>
                <w:color w:val="FF9933"/>
              </w:rPr>
            </w:pPr>
            <w:r w:rsidRPr="00544997">
              <w:rPr>
                <w:b/>
                <w:color w:val="FF9933"/>
              </w:rPr>
              <w:t>Education Psychology Service</w:t>
            </w:r>
          </w:p>
        </w:tc>
        <w:tc>
          <w:tcPr>
            <w:tcW w:w="2126" w:type="dxa"/>
            <w:shd w:val="clear" w:color="auto" w:fill="auto"/>
            <w:vAlign w:val="center"/>
          </w:tcPr>
          <w:p w14:paraId="3D34FE9E" w14:textId="77777777" w:rsidR="00127290" w:rsidRDefault="0044211E" w:rsidP="001E64B9">
            <w:r>
              <w:t>Nursery to 18</w:t>
            </w:r>
          </w:p>
        </w:tc>
        <w:tc>
          <w:tcPr>
            <w:tcW w:w="3686" w:type="dxa"/>
            <w:shd w:val="clear" w:color="auto" w:fill="auto"/>
            <w:vAlign w:val="center"/>
          </w:tcPr>
          <w:p w14:paraId="3518BB55" w14:textId="77777777" w:rsidR="00127290" w:rsidRDefault="0044211E" w:rsidP="001E64B9">
            <w:r>
              <w:t>Monthly VS Ed Psych Drop-in or monthly Attendance Triage</w:t>
            </w:r>
          </w:p>
        </w:tc>
        <w:tc>
          <w:tcPr>
            <w:tcW w:w="6003" w:type="dxa"/>
            <w:shd w:val="clear" w:color="auto" w:fill="auto"/>
            <w:vAlign w:val="center"/>
          </w:tcPr>
          <w:p w14:paraId="10D76DBE" w14:textId="72161FDB" w:rsidR="00127290" w:rsidRDefault="00127290" w:rsidP="001E64B9"/>
        </w:tc>
      </w:tr>
      <w:tr w:rsidR="00127290" w14:paraId="2C2C65CA" w14:textId="77777777" w:rsidTr="00544997">
        <w:trPr>
          <w:trHeight w:val="992"/>
        </w:trPr>
        <w:tc>
          <w:tcPr>
            <w:tcW w:w="2660" w:type="dxa"/>
            <w:shd w:val="clear" w:color="auto" w:fill="auto"/>
            <w:vAlign w:val="center"/>
          </w:tcPr>
          <w:p w14:paraId="31090555" w14:textId="77777777" w:rsidR="00127290" w:rsidRPr="00544997" w:rsidRDefault="0044211E" w:rsidP="001E64B9">
            <w:pPr>
              <w:rPr>
                <w:b/>
                <w:color w:val="00B050"/>
              </w:rPr>
            </w:pPr>
            <w:r w:rsidRPr="00544997">
              <w:rPr>
                <w:b/>
                <w:color w:val="00B050"/>
              </w:rPr>
              <w:t>Mental Health Support Team</w:t>
            </w:r>
          </w:p>
        </w:tc>
        <w:tc>
          <w:tcPr>
            <w:tcW w:w="2126" w:type="dxa"/>
            <w:shd w:val="clear" w:color="auto" w:fill="auto"/>
            <w:vAlign w:val="center"/>
          </w:tcPr>
          <w:p w14:paraId="421E574F" w14:textId="77777777" w:rsidR="00127290" w:rsidRDefault="0044211E" w:rsidP="001E64B9">
            <w:r>
              <w:t>Reception to yr11 WB schools only</w:t>
            </w:r>
          </w:p>
        </w:tc>
        <w:tc>
          <w:tcPr>
            <w:tcW w:w="3686" w:type="dxa"/>
            <w:shd w:val="clear" w:color="auto" w:fill="auto"/>
            <w:vAlign w:val="center"/>
          </w:tcPr>
          <w:p w14:paraId="21084BD7" w14:textId="77777777" w:rsidR="00127290" w:rsidRDefault="0044211E" w:rsidP="001E64B9">
            <w:r>
              <w:t xml:space="preserve">Senior Mental Health Lead in school, or </w:t>
            </w:r>
            <w:r w:rsidR="0000033A">
              <w:t>self-referral</w:t>
            </w:r>
          </w:p>
        </w:tc>
        <w:tc>
          <w:tcPr>
            <w:tcW w:w="6003" w:type="dxa"/>
            <w:shd w:val="clear" w:color="auto" w:fill="auto"/>
            <w:vAlign w:val="center"/>
          </w:tcPr>
          <w:p w14:paraId="56523E49" w14:textId="77777777" w:rsidR="00127290" w:rsidRDefault="0000033A" w:rsidP="001E64B9">
            <w:r>
              <w:t>Self-referral</w:t>
            </w:r>
            <w:r w:rsidR="0044211E">
              <w:t xml:space="preserve"> </w:t>
            </w:r>
            <w:hyperlink r:id="rId22" w:history="1">
              <w:r w:rsidR="0044211E" w:rsidRPr="00544997">
                <w:rPr>
                  <w:rStyle w:val="Hyperlink"/>
                  <w:sz w:val="22"/>
                  <w:szCs w:val="22"/>
                </w:rPr>
                <w:t>https</w:t>
              </w:r>
            </w:hyperlink>
            <w:hyperlink r:id="rId23" w:history="1">
              <w:r w:rsidR="0044211E" w:rsidRPr="00544997">
                <w:rPr>
                  <w:rStyle w:val="Hyperlink"/>
                  <w:sz w:val="22"/>
                  <w:szCs w:val="22"/>
                </w:rPr>
                <w:t>://</w:t>
              </w:r>
            </w:hyperlink>
            <w:hyperlink r:id="rId24" w:history="1">
              <w:r w:rsidR="0044211E" w:rsidRPr="00544997">
                <w:rPr>
                  <w:rStyle w:val="Hyperlink"/>
                  <w:sz w:val="22"/>
                  <w:szCs w:val="22"/>
                </w:rPr>
                <w:t>info.westberks.gov.uk/index.aspx?articleid=35803</w:t>
              </w:r>
            </w:hyperlink>
          </w:p>
        </w:tc>
      </w:tr>
      <w:tr w:rsidR="00127290" w14:paraId="2A2CA96C" w14:textId="77777777" w:rsidTr="00544997">
        <w:trPr>
          <w:trHeight w:val="992"/>
        </w:trPr>
        <w:tc>
          <w:tcPr>
            <w:tcW w:w="2660" w:type="dxa"/>
            <w:shd w:val="clear" w:color="auto" w:fill="auto"/>
            <w:vAlign w:val="center"/>
          </w:tcPr>
          <w:p w14:paraId="3E49C61B" w14:textId="77777777" w:rsidR="00127290" w:rsidRPr="00544997" w:rsidRDefault="0044211E" w:rsidP="001E64B9">
            <w:pPr>
              <w:rPr>
                <w:b/>
                <w:color w:val="00B050"/>
              </w:rPr>
            </w:pPr>
            <w:r w:rsidRPr="00544997">
              <w:rPr>
                <w:b/>
                <w:color w:val="00B050"/>
              </w:rPr>
              <w:t>Therapeutic Thinking in Schools Team</w:t>
            </w:r>
          </w:p>
        </w:tc>
        <w:tc>
          <w:tcPr>
            <w:tcW w:w="2126" w:type="dxa"/>
            <w:shd w:val="clear" w:color="auto" w:fill="auto"/>
            <w:vAlign w:val="center"/>
          </w:tcPr>
          <w:p w14:paraId="2F41DDD7" w14:textId="77777777" w:rsidR="00127290" w:rsidRDefault="0044211E" w:rsidP="001E64B9">
            <w:r>
              <w:t>Reception to yr11 WB schools only</w:t>
            </w:r>
          </w:p>
        </w:tc>
        <w:tc>
          <w:tcPr>
            <w:tcW w:w="3686" w:type="dxa"/>
            <w:shd w:val="clear" w:color="auto" w:fill="auto"/>
            <w:vAlign w:val="center"/>
          </w:tcPr>
          <w:p w14:paraId="0CE84764" w14:textId="77777777" w:rsidR="00127290" w:rsidRDefault="0044211E" w:rsidP="001E64B9">
            <w:r>
              <w:t xml:space="preserve">See link </w:t>
            </w:r>
          </w:p>
        </w:tc>
        <w:tc>
          <w:tcPr>
            <w:tcW w:w="6003" w:type="dxa"/>
            <w:shd w:val="clear" w:color="auto" w:fill="auto"/>
            <w:vAlign w:val="center"/>
          </w:tcPr>
          <w:p w14:paraId="46078957" w14:textId="77777777" w:rsidR="00127290" w:rsidRPr="00544997" w:rsidRDefault="00676FA0" w:rsidP="00544997">
            <w:pPr>
              <w:tabs>
                <w:tab w:val="left" w:pos="1843"/>
              </w:tabs>
              <w:spacing w:before="120" w:after="120"/>
              <w:rPr>
                <w:sz w:val="22"/>
                <w:szCs w:val="22"/>
              </w:rPr>
            </w:pPr>
            <w:hyperlink r:id="rId25" w:history="1">
              <w:r w:rsidR="0044211E" w:rsidRPr="00544997">
                <w:rPr>
                  <w:rStyle w:val="Hyperlink"/>
                  <w:sz w:val="22"/>
                  <w:szCs w:val="22"/>
                </w:rPr>
                <w:t>http://www.westberkseducation.co.uk/Services/4716</w:t>
              </w:r>
            </w:hyperlink>
            <w:r w:rsidR="0044211E" w:rsidRPr="00544997">
              <w:rPr>
                <w:sz w:val="22"/>
                <w:szCs w:val="22"/>
              </w:rPr>
              <w:t xml:space="preserve"> </w:t>
            </w:r>
          </w:p>
        </w:tc>
      </w:tr>
    </w:tbl>
    <w:p w14:paraId="0E6C4D68" w14:textId="77777777" w:rsidR="00B811CD" w:rsidRPr="00B811CD" w:rsidRDefault="00B811CD" w:rsidP="00B811CD"/>
    <w:sectPr w:rsidR="00B811CD" w:rsidRPr="00B811CD" w:rsidSect="0000033A">
      <w:pgSz w:w="16840" w:h="11907"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4748" w14:textId="77777777" w:rsidR="00544997" w:rsidRDefault="00544997">
      <w:r>
        <w:separator/>
      </w:r>
    </w:p>
  </w:endnote>
  <w:endnote w:type="continuationSeparator" w:id="0">
    <w:p w14:paraId="433B66DC" w14:textId="77777777" w:rsidR="00544997" w:rsidRDefault="0054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CD5" w14:textId="77777777" w:rsidR="00CC58EA" w:rsidRDefault="00676FA0">
    <w:pPr>
      <w:pStyle w:val="Footer"/>
    </w:pPr>
    <w:r>
      <w:rPr>
        <w:noProof/>
      </w:rPr>
      <w:pict w14:anchorId="29F3F880">
        <v:group id="_x0000_s2109" style="position:absolute;margin-left:-42.65pt;margin-top:-56.5pt;width:595.85pt;height:109.05pt;z-index:251658240" coordorigin="18,14714" coordsize="11897,2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0" type="#_x0000_t75" style="position:absolute;left:18;top:14714;width:11889;height:1840">
            <v:imagedata r:id="rId1" o:title="WBC Footer strip Green"/>
          </v:shape>
          <v:rect id="_x0000_s2111" style="position:absolute;left:20;top:16519;width:11895;height:376" fillcolor="#009b76" stroked="f"/>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58F5" w14:textId="77777777" w:rsidR="00544997" w:rsidRDefault="00544997">
      <w:r>
        <w:separator/>
      </w:r>
    </w:p>
  </w:footnote>
  <w:footnote w:type="continuationSeparator" w:id="0">
    <w:p w14:paraId="53FAA1A4" w14:textId="77777777" w:rsidR="00544997" w:rsidRDefault="00544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5E63"/>
    <w:multiLevelType w:val="hybridMultilevel"/>
    <w:tmpl w:val="7698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A288A"/>
    <w:multiLevelType w:val="hybridMultilevel"/>
    <w:tmpl w:val="C94C0A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F76EC"/>
    <w:multiLevelType w:val="hybridMultilevel"/>
    <w:tmpl w:val="0B2286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33C74"/>
    <w:multiLevelType w:val="hybridMultilevel"/>
    <w:tmpl w:val="0122CE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B0068"/>
    <w:multiLevelType w:val="hybridMultilevel"/>
    <w:tmpl w:val="8A80E942"/>
    <w:lvl w:ilvl="0" w:tplc="3176C362">
      <w:start w:val="1"/>
      <w:numFmt w:val="bullet"/>
      <w:lvlText w:val=""/>
      <w:lvlJc w:val="left"/>
      <w:pPr>
        <w:tabs>
          <w:tab w:val="num" w:pos="720"/>
        </w:tabs>
        <w:ind w:left="720" w:hanging="360"/>
      </w:pPr>
      <w:rPr>
        <w:rFonts w:ascii="Wingdings" w:hAnsi="Wingdings" w:hint="default"/>
      </w:rPr>
    </w:lvl>
    <w:lvl w:ilvl="1" w:tplc="338C13B2">
      <w:start w:val="1"/>
      <w:numFmt w:val="bullet"/>
      <w:lvlText w:val=""/>
      <w:lvlJc w:val="left"/>
      <w:pPr>
        <w:tabs>
          <w:tab w:val="num" w:pos="1440"/>
        </w:tabs>
        <w:ind w:left="1440" w:hanging="360"/>
      </w:pPr>
      <w:rPr>
        <w:rFonts w:ascii="Wingdings" w:hAnsi="Wingdings" w:hint="default"/>
      </w:rPr>
    </w:lvl>
    <w:lvl w:ilvl="2" w:tplc="09B4B0E6" w:tentative="1">
      <w:start w:val="1"/>
      <w:numFmt w:val="bullet"/>
      <w:lvlText w:val=""/>
      <w:lvlJc w:val="left"/>
      <w:pPr>
        <w:tabs>
          <w:tab w:val="num" w:pos="2160"/>
        </w:tabs>
        <w:ind w:left="2160" w:hanging="360"/>
      </w:pPr>
      <w:rPr>
        <w:rFonts w:ascii="Wingdings" w:hAnsi="Wingdings" w:hint="default"/>
      </w:rPr>
    </w:lvl>
    <w:lvl w:ilvl="3" w:tplc="171E3530" w:tentative="1">
      <w:start w:val="1"/>
      <w:numFmt w:val="bullet"/>
      <w:lvlText w:val=""/>
      <w:lvlJc w:val="left"/>
      <w:pPr>
        <w:tabs>
          <w:tab w:val="num" w:pos="2880"/>
        </w:tabs>
        <w:ind w:left="2880" w:hanging="360"/>
      </w:pPr>
      <w:rPr>
        <w:rFonts w:ascii="Wingdings" w:hAnsi="Wingdings" w:hint="default"/>
      </w:rPr>
    </w:lvl>
    <w:lvl w:ilvl="4" w:tplc="C38C5606" w:tentative="1">
      <w:start w:val="1"/>
      <w:numFmt w:val="bullet"/>
      <w:lvlText w:val=""/>
      <w:lvlJc w:val="left"/>
      <w:pPr>
        <w:tabs>
          <w:tab w:val="num" w:pos="3600"/>
        </w:tabs>
        <w:ind w:left="3600" w:hanging="360"/>
      </w:pPr>
      <w:rPr>
        <w:rFonts w:ascii="Wingdings" w:hAnsi="Wingdings" w:hint="default"/>
      </w:rPr>
    </w:lvl>
    <w:lvl w:ilvl="5" w:tplc="7E063B8C" w:tentative="1">
      <w:start w:val="1"/>
      <w:numFmt w:val="bullet"/>
      <w:lvlText w:val=""/>
      <w:lvlJc w:val="left"/>
      <w:pPr>
        <w:tabs>
          <w:tab w:val="num" w:pos="4320"/>
        </w:tabs>
        <w:ind w:left="4320" w:hanging="360"/>
      </w:pPr>
      <w:rPr>
        <w:rFonts w:ascii="Wingdings" w:hAnsi="Wingdings" w:hint="default"/>
      </w:rPr>
    </w:lvl>
    <w:lvl w:ilvl="6" w:tplc="B7106CE2" w:tentative="1">
      <w:start w:val="1"/>
      <w:numFmt w:val="bullet"/>
      <w:lvlText w:val=""/>
      <w:lvlJc w:val="left"/>
      <w:pPr>
        <w:tabs>
          <w:tab w:val="num" w:pos="5040"/>
        </w:tabs>
        <w:ind w:left="5040" w:hanging="360"/>
      </w:pPr>
      <w:rPr>
        <w:rFonts w:ascii="Wingdings" w:hAnsi="Wingdings" w:hint="default"/>
      </w:rPr>
    </w:lvl>
    <w:lvl w:ilvl="7" w:tplc="8C7AC628" w:tentative="1">
      <w:start w:val="1"/>
      <w:numFmt w:val="bullet"/>
      <w:lvlText w:val=""/>
      <w:lvlJc w:val="left"/>
      <w:pPr>
        <w:tabs>
          <w:tab w:val="num" w:pos="5760"/>
        </w:tabs>
        <w:ind w:left="5760" w:hanging="360"/>
      </w:pPr>
      <w:rPr>
        <w:rFonts w:ascii="Wingdings" w:hAnsi="Wingdings" w:hint="default"/>
      </w:rPr>
    </w:lvl>
    <w:lvl w:ilvl="8" w:tplc="A9AEEF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74287"/>
    <w:multiLevelType w:val="hybridMultilevel"/>
    <w:tmpl w:val="11AA1EE4"/>
    <w:lvl w:ilvl="0" w:tplc="83F2844C">
      <w:start w:val="1"/>
      <w:numFmt w:val="bullet"/>
      <w:lvlText w:val=""/>
      <w:lvlJc w:val="left"/>
      <w:pPr>
        <w:tabs>
          <w:tab w:val="num" w:pos="720"/>
        </w:tabs>
        <w:ind w:left="720" w:hanging="360"/>
      </w:pPr>
      <w:rPr>
        <w:rFonts w:ascii="Wingdings" w:hAnsi="Wingdings" w:hint="default"/>
      </w:rPr>
    </w:lvl>
    <w:lvl w:ilvl="1" w:tplc="007CE774" w:tentative="1">
      <w:start w:val="1"/>
      <w:numFmt w:val="bullet"/>
      <w:lvlText w:val=""/>
      <w:lvlJc w:val="left"/>
      <w:pPr>
        <w:tabs>
          <w:tab w:val="num" w:pos="1440"/>
        </w:tabs>
        <w:ind w:left="1440" w:hanging="360"/>
      </w:pPr>
      <w:rPr>
        <w:rFonts w:ascii="Wingdings" w:hAnsi="Wingdings" w:hint="default"/>
      </w:rPr>
    </w:lvl>
    <w:lvl w:ilvl="2" w:tplc="00341F5A" w:tentative="1">
      <w:start w:val="1"/>
      <w:numFmt w:val="bullet"/>
      <w:lvlText w:val=""/>
      <w:lvlJc w:val="left"/>
      <w:pPr>
        <w:tabs>
          <w:tab w:val="num" w:pos="2160"/>
        </w:tabs>
        <w:ind w:left="2160" w:hanging="360"/>
      </w:pPr>
      <w:rPr>
        <w:rFonts w:ascii="Wingdings" w:hAnsi="Wingdings" w:hint="default"/>
      </w:rPr>
    </w:lvl>
    <w:lvl w:ilvl="3" w:tplc="2AD472FA" w:tentative="1">
      <w:start w:val="1"/>
      <w:numFmt w:val="bullet"/>
      <w:lvlText w:val=""/>
      <w:lvlJc w:val="left"/>
      <w:pPr>
        <w:tabs>
          <w:tab w:val="num" w:pos="2880"/>
        </w:tabs>
        <w:ind w:left="2880" w:hanging="360"/>
      </w:pPr>
      <w:rPr>
        <w:rFonts w:ascii="Wingdings" w:hAnsi="Wingdings" w:hint="default"/>
      </w:rPr>
    </w:lvl>
    <w:lvl w:ilvl="4" w:tplc="3F484130" w:tentative="1">
      <w:start w:val="1"/>
      <w:numFmt w:val="bullet"/>
      <w:lvlText w:val=""/>
      <w:lvlJc w:val="left"/>
      <w:pPr>
        <w:tabs>
          <w:tab w:val="num" w:pos="3600"/>
        </w:tabs>
        <w:ind w:left="3600" w:hanging="360"/>
      </w:pPr>
      <w:rPr>
        <w:rFonts w:ascii="Wingdings" w:hAnsi="Wingdings" w:hint="default"/>
      </w:rPr>
    </w:lvl>
    <w:lvl w:ilvl="5" w:tplc="54465852" w:tentative="1">
      <w:start w:val="1"/>
      <w:numFmt w:val="bullet"/>
      <w:lvlText w:val=""/>
      <w:lvlJc w:val="left"/>
      <w:pPr>
        <w:tabs>
          <w:tab w:val="num" w:pos="4320"/>
        </w:tabs>
        <w:ind w:left="4320" w:hanging="360"/>
      </w:pPr>
      <w:rPr>
        <w:rFonts w:ascii="Wingdings" w:hAnsi="Wingdings" w:hint="default"/>
      </w:rPr>
    </w:lvl>
    <w:lvl w:ilvl="6" w:tplc="D72A0CEC" w:tentative="1">
      <w:start w:val="1"/>
      <w:numFmt w:val="bullet"/>
      <w:lvlText w:val=""/>
      <w:lvlJc w:val="left"/>
      <w:pPr>
        <w:tabs>
          <w:tab w:val="num" w:pos="5040"/>
        </w:tabs>
        <w:ind w:left="5040" w:hanging="360"/>
      </w:pPr>
      <w:rPr>
        <w:rFonts w:ascii="Wingdings" w:hAnsi="Wingdings" w:hint="default"/>
      </w:rPr>
    </w:lvl>
    <w:lvl w:ilvl="7" w:tplc="FE9EBA7E" w:tentative="1">
      <w:start w:val="1"/>
      <w:numFmt w:val="bullet"/>
      <w:lvlText w:val=""/>
      <w:lvlJc w:val="left"/>
      <w:pPr>
        <w:tabs>
          <w:tab w:val="num" w:pos="5760"/>
        </w:tabs>
        <w:ind w:left="5760" w:hanging="360"/>
      </w:pPr>
      <w:rPr>
        <w:rFonts w:ascii="Wingdings" w:hAnsi="Wingdings" w:hint="default"/>
      </w:rPr>
    </w:lvl>
    <w:lvl w:ilvl="8" w:tplc="F7F866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14767C"/>
    <w:multiLevelType w:val="hybridMultilevel"/>
    <w:tmpl w:val="9130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E4D1E"/>
    <w:multiLevelType w:val="hybridMultilevel"/>
    <w:tmpl w:val="812A913A"/>
    <w:lvl w:ilvl="0" w:tplc="D88ABBB0">
      <w:start w:val="1"/>
      <w:numFmt w:val="bullet"/>
      <w:lvlText w:val=""/>
      <w:lvlJc w:val="left"/>
      <w:pPr>
        <w:tabs>
          <w:tab w:val="num" w:pos="720"/>
        </w:tabs>
        <w:ind w:left="720" w:hanging="360"/>
      </w:pPr>
      <w:rPr>
        <w:rFonts w:ascii="Wingdings" w:hAnsi="Wingdings" w:hint="default"/>
      </w:rPr>
    </w:lvl>
    <w:lvl w:ilvl="1" w:tplc="FA729B02" w:tentative="1">
      <w:start w:val="1"/>
      <w:numFmt w:val="bullet"/>
      <w:lvlText w:val=""/>
      <w:lvlJc w:val="left"/>
      <w:pPr>
        <w:tabs>
          <w:tab w:val="num" w:pos="1440"/>
        </w:tabs>
        <w:ind w:left="1440" w:hanging="360"/>
      </w:pPr>
      <w:rPr>
        <w:rFonts w:ascii="Wingdings" w:hAnsi="Wingdings" w:hint="default"/>
      </w:rPr>
    </w:lvl>
    <w:lvl w:ilvl="2" w:tplc="475E5EB6" w:tentative="1">
      <w:start w:val="1"/>
      <w:numFmt w:val="bullet"/>
      <w:lvlText w:val=""/>
      <w:lvlJc w:val="left"/>
      <w:pPr>
        <w:tabs>
          <w:tab w:val="num" w:pos="2160"/>
        </w:tabs>
        <w:ind w:left="2160" w:hanging="360"/>
      </w:pPr>
      <w:rPr>
        <w:rFonts w:ascii="Wingdings" w:hAnsi="Wingdings" w:hint="default"/>
      </w:rPr>
    </w:lvl>
    <w:lvl w:ilvl="3" w:tplc="E7B24082" w:tentative="1">
      <w:start w:val="1"/>
      <w:numFmt w:val="bullet"/>
      <w:lvlText w:val=""/>
      <w:lvlJc w:val="left"/>
      <w:pPr>
        <w:tabs>
          <w:tab w:val="num" w:pos="2880"/>
        </w:tabs>
        <w:ind w:left="2880" w:hanging="360"/>
      </w:pPr>
      <w:rPr>
        <w:rFonts w:ascii="Wingdings" w:hAnsi="Wingdings" w:hint="default"/>
      </w:rPr>
    </w:lvl>
    <w:lvl w:ilvl="4" w:tplc="3E7222D2" w:tentative="1">
      <w:start w:val="1"/>
      <w:numFmt w:val="bullet"/>
      <w:lvlText w:val=""/>
      <w:lvlJc w:val="left"/>
      <w:pPr>
        <w:tabs>
          <w:tab w:val="num" w:pos="3600"/>
        </w:tabs>
        <w:ind w:left="3600" w:hanging="360"/>
      </w:pPr>
      <w:rPr>
        <w:rFonts w:ascii="Wingdings" w:hAnsi="Wingdings" w:hint="default"/>
      </w:rPr>
    </w:lvl>
    <w:lvl w:ilvl="5" w:tplc="2D86EE22" w:tentative="1">
      <w:start w:val="1"/>
      <w:numFmt w:val="bullet"/>
      <w:lvlText w:val=""/>
      <w:lvlJc w:val="left"/>
      <w:pPr>
        <w:tabs>
          <w:tab w:val="num" w:pos="4320"/>
        </w:tabs>
        <w:ind w:left="4320" w:hanging="360"/>
      </w:pPr>
      <w:rPr>
        <w:rFonts w:ascii="Wingdings" w:hAnsi="Wingdings" w:hint="default"/>
      </w:rPr>
    </w:lvl>
    <w:lvl w:ilvl="6" w:tplc="13D08E1A" w:tentative="1">
      <w:start w:val="1"/>
      <w:numFmt w:val="bullet"/>
      <w:lvlText w:val=""/>
      <w:lvlJc w:val="left"/>
      <w:pPr>
        <w:tabs>
          <w:tab w:val="num" w:pos="5040"/>
        </w:tabs>
        <w:ind w:left="5040" w:hanging="360"/>
      </w:pPr>
      <w:rPr>
        <w:rFonts w:ascii="Wingdings" w:hAnsi="Wingdings" w:hint="default"/>
      </w:rPr>
    </w:lvl>
    <w:lvl w:ilvl="7" w:tplc="F5DEE96A" w:tentative="1">
      <w:start w:val="1"/>
      <w:numFmt w:val="bullet"/>
      <w:lvlText w:val=""/>
      <w:lvlJc w:val="left"/>
      <w:pPr>
        <w:tabs>
          <w:tab w:val="num" w:pos="5760"/>
        </w:tabs>
        <w:ind w:left="5760" w:hanging="360"/>
      </w:pPr>
      <w:rPr>
        <w:rFonts w:ascii="Wingdings" w:hAnsi="Wingdings" w:hint="default"/>
      </w:rPr>
    </w:lvl>
    <w:lvl w:ilvl="8" w:tplc="05DC47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24B34"/>
    <w:multiLevelType w:val="hybridMultilevel"/>
    <w:tmpl w:val="D196EF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576081">
    <w:abstractNumId w:val="5"/>
  </w:num>
  <w:num w:numId="2" w16cid:durableId="441648924">
    <w:abstractNumId w:val="0"/>
  </w:num>
  <w:num w:numId="3" w16cid:durableId="260309039">
    <w:abstractNumId w:val="3"/>
  </w:num>
  <w:num w:numId="4" w16cid:durableId="821115835">
    <w:abstractNumId w:val="4"/>
  </w:num>
  <w:num w:numId="5" w16cid:durableId="1853058816">
    <w:abstractNumId w:val="7"/>
  </w:num>
  <w:num w:numId="6" w16cid:durableId="1169370372">
    <w:abstractNumId w:val="1"/>
  </w:num>
  <w:num w:numId="7" w16cid:durableId="924386961">
    <w:abstractNumId w:val="2"/>
  </w:num>
  <w:num w:numId="8" w16cid:durableId="2034258533">
    <w:abstractNumId w:val="8"/>
  </w:num>
  <w:num w:numId="9" w16cid:durableId="856888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0"/>
  <w:doNotUseMarginsForDrawingGridOrigin/>
  <w:noPunctuationKerning/>
  <w:characterSpacingControl w:val="doNotCompress"/>
  <w:hdrShapeDefaults>
    <o:shapedefaults v:ext="edit" spidmax="2112">
      <o:colormru v:ext="edit" colors="#009b76,#e7e0bb,#fcf3ba,#fbe9a7,#fcedb6,#399172,#e1d8ab,#3e8448"/>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74F9"/>
    <w:rsid w:val="0000033A"/>
    <w:rsid w:val="00010FA5"/>
    <w:rsid w:val="00043A72"/>
    <w:rsid w:val="00073129"/>
    <w:rsid w:val="00127290"/>
    <w:rsid w:val="00160201"/>
    <w:rsid w:val="00197BBE"/>
    <w:rsid w:val="001A41F8"/>
    <w:rsid w:val="001E64B9"/>
    <w:rsid w:val="001F535B"/>
    <w:rsid w:val="002107E5"/>
    <w:rsid w:val="002139B0"/>
    <w:rsid w:val="00222436"/>
    <w:rsid w:val="002513FA"/>
    <w:rsid w:val="00290B86"/>
    <w:rsid w:val="002B0982"/>
    <w:rsid w:val="002C64E8"/>
    <w:rsid w:val="003039F9"/>
    <w:rsid w:val="00364376"/>
    <w:rsid w:val="003D4595"/>
    <w:rsid w:val="003D6B38"/>
    <w:rsid w:val="0044211E"/>
    <w:rsid w:val="004468A3"/>
    <w:rsid w:val="0045044D"/>
    <w:rsid w:val="004A57FC"/>
    <w:rsid w:val="005277AD"/>
    <w:rsid w:val="005427B6"/>
    <w:rsid w:val="00544997"/>
    <w:rsid w:val="00597933"/>
    <w:rsid w:val="005A511A"/>
    <w:rsid w:val="005B180A"/>
    <w:rsid w:val="005B74F9"/>
    <w:rsid w:val="005E24E3"/>
    <w:rsid w:val="0061006D"/>
    <w:rsid w:val="0067480F"/>
    <w:rsid w:val="00676FA0"/>
    <w:rsid w:val="006831BF"/>
    <w:rsid w:val="006C4901"/>
    <w:rsid w:val="006D4F23"/>
    <w:rsid w:val="0073011C"/>
    <w:rsid w:val="00744507"/>
    <w:rsid w:val="007A166C"/>
    <w:rsid w:val="007D594E"/>
    <w:rsid w:val="007E6BD8"/>
    <w:rsid w:val="007F5B34"/>
    <w:rsid w:val="00813B61"/>
    <w:rsid w:val="00817D95"/>
    <w:rsid w:val="008321F5"/>
    <w:rsid w:val="008C040C"/>
    <w:rsid w:val="008E394F"/>
    <w:rsid w:val="00970A6C"/>
    <w:rsid w:val="009D7D0C"/>
    <w:rsid w:val="00A36D7D"/>
    <w:rsid w:val="00A64481"/>
    <w:rsid w:val="00AB50A9"/>
    <w:rsid w:val="00AC1605"/>
    <w:rsid w:val="00B811CD"/>
    <w:rsid w:val="00BC4FFF"/>
    <w:rsid w:val="00C37AA5"/>
    <w:rsid w:val="00C54CFD"/>
    <w:rsid w:val="00CB6C06"/>
    <w:rsid w:val="00CC24A6"/>
    <w:rsid w:val="00CC58EA"/>
    <w:rsid w:val="00D579FD"/>
    <w:rsid w:val="00DE346B"/>
    <w:rsid w:val="00DE402F"/>
    <w:rsid w:val="00E027F2"/>
    <w:rsid w:val="00E30DAE"/>
    <w:rsid w:val="00E34F36"/>
    <w:rsid w:val="00EA33BB"/>
    <w:rsid w:val="00EB66BE"/>
    <w:rsid w:val="00F7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2">
      <o:colormru v:ext="edit" colors="#009b76,#e7e0bb,#fcf3ba,#fbe9a7,#fcedb6,#399172,#e1d8ab,#3e8448"/>
    </o:shapedefaults>
    <o:shapelayout v:ext="edit">
      <o:idmap v:ext="edit" data="1"/>
    </o:shapelayout>
  </w:shapeDefaults>
  <w:decimalSymbol w:val="."/>
  <w:listSeparator w:val=","/>
  <w14:docId w14:val="49D82637"/>
  <w15:chartTrackingRefBased/>
  <w15:docId w15:val="{13E45007-976C-4C43-A3DD-7B8A07F1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CC58EA"/>
    <w:pPr>
      <w:keepNext/>
      <w:keepLines/>
      <w:spacing w:before="320"/>
      <w:outlineLvl w:val="0"/>
    </w:pPr>
    <w:rPr>
      <w:color w:val="2E74B5"/>
      <w:sz w:val="32"/>
      <w:szCs w:val="32"/>
      <w:lang w:eastAsia="en-US"/>
    </w:rPr>
  </w:style>
  <w:style w:type="paragraph" w:styleId="Heading4">
    <w:name w:val="heading 4"/>
    <w:basedOn w:val="Normal"/>
    <w:next w:val="Normal"/>
    <w:link w:val="Heading4Char"/>
    <w:semiHidden/>
    <w:unhideWhenUsed/>
    <w:qFormat/>
    <w:rsid w:val="002C64E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36D7D"/>
    <w:rPr>
      <w:rFonts w:ascii="Tahoma" w:hAnsi="Tahoma" w:cs="Tahoma"/>
      <w:sz w:val="16"/>
      <w:szCs w:val="16"/>
    </w:rPr>
  </w:style>
  <w:style w:type="character" w:styleId="PageNumber">
    <w:name w:val="page number"/>
    <w:basedOn w:val="DefaultParagraphFont"/>
    <w:rsid w:val="00C37AA5"/>
  </w:style>
  <w:style w:type="character" w:customStyle="1" w:styleId="Heading1Char">
    <w:name w:val="Heading 1 Char"/>
    <w:link w:val="Heading1"/>
    <w:uiPriority w:val="9"/>
    <w:rsid w:val="00CC58EA"/>
    <w:rPr>
      <w:rFonts w:ascii="Arial" w:hAnsi="Arial"/>
      <w:color w:val="2E74B5"/>
      <w:sz w:val="32"/>
      <w:szCs w:val="32"/>
      <w:lang w:eastAsia="en-US"/>
    </w:rPr>
  </w:style>
  <w:style w:type="paragraph" w:styleId="Subtitle">
    <w:name w:val="Subtitle"/>
    <w:basedOn w:val="Normal"/>
    <w:next w:val="Normal"/>
    <w:link w:val="SubtitleChar"/>
    <w:uiPriority w:val="11"/>
    <w:qFormat/>
    <w:rsid w:val="00CC58EA"/>
    <w:pPr>
      <w:numPr>
        <w:ilvl w:val="1"/>
      </w:numPr>
      <w:spacing w:after="120"/>
    </w:pPr>
    <w:rPr>
      <w:szCs w:val="24"/>
      <w:lang w:eastAsia="en-US"/>
    </w:rPr>
  </w:style>
  <w:style w:type="character" w:customStyle="1" w:styleId="SubtitleChar">
    <w:name w:val="Subtitle Char"/>
    <w:link w:val="Subtitle"/>
    <w:uiPriority w:val="11"/>
    <w:rsid w:val="00CC58EA"/>
    <w:rPr>
      <w:rFonts w:ascii="Arial" w:hAnsi="Arial"/>
      <w:sz w:val="24"/>
      <w:szCs w:val="24"/>
      <w:lang w:eastAsia="en-US"/>
    </w:rPr>
  </w:style>
  <w:style w:type="character" w:styleId="Strong">
    <w:name w:val="Strong"/>
    <w:uiPriority w:val="22"/>
    <w:qFormat/>
    <w:rsid w:val="00CC58EA"/>
    <w:rPr>
      <w:b/>
      <w:bCs/>
    </w:rPr>
  </w:style>
  <w:style w:type="paragraph" w:styleId="NoSpacing">
    <w:name w:val="No Spacing"/>
    <w:uiPriority w:val="1"/>
    <w:qFormat/>
    <w:rsid w:val="00CC58EA"/>
    <w:rPr>
      <w:rFonts w:ascii="Arial" w:hAnsi="Arial"/>
      <w:lang w:eastAsia="en-US"/>
    </w:rPr>
  </w:style>
  <w:style w:type="paragraph" w:styleId="ListParagraph">
    <w:name w:val="List Paragraph"/>
    <w:basedOn w:val="Normal"/>
    <w:uiPriority w:val="34"/>
    <w:qFormat/>
    <w:rsid w:val="00CC58EA"/>
    <w:pPr>
      <w:spacing w:after="120" w:line="264" w:lineRule="auto"/>
      <w:ind w:left="720"/>
      <w:contextualSpacing/>
    </w:pPr>
    <w:rPr>
      <w:sz w:val="20"/>
      <w:lang w:eastAsia="en-US"/>
    </w:rPr>
  </w:style>
  <w:style w:type="character" w:styleId="Hyperlink">
    <w:name w:val="Hyperlink"/>
    <w:uiPriority w:val="99"/>
    <w:rsid w:val="00CC58EA"/>
    <w:rPr>
      <w:color w:val="0000FF"/>
      <w:u w:val="single"/>
    </w:rPr>
  </w:style>
  <w:style w:type="character" w:styleId="FollowedHyperlink">
    <w:name w:val="FollowedHyperlink"/>
    <w:rsid w:val="00CC24A6"/>
    <w:rPr>
      <w:color w:val="954F72"/>
      <w:u w:val="single"/>
    </w:rPr>
  </w:style>
  <w:style w:type="table" w:styleId="TableGrid">
    <w:name w:val="Table Grid"/>
    <w:basedOn w:val="TableNormal"/>
    <w:rsid w:val="0012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2C64E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6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B2qeCjqMJtYoqGvuWZuWy?domain=cypf.berkshirehealthcare.nhs.uk/" TargetMode="External"/><Relationship Id="rId13" Type="http://schemas.openxmlformats.org/officeDocument/2006/relationships/hyperlink" Target="mailto:CAMHSCICConsultations@berkshire.nhs.uk"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estberks.gov.uk/media/49360/EHT-Referral-Form/pdf/EHT_Referral_Form.pdf?m=638130879717670000" TargetMode="External"/><Relationship Id="rId7" Type="http://schemas.openxmlformats.org/officeDocument/2006/relationships/endnotes" Target="endnotes.xml"/><Relationship Id="rId12" Type="http://schemas.openxmlformats.org/officeDocument/2006/relationships/hyperlink" Target="tel:0800%20129%209999" TargetMode="External"/><Relationship Id="rId17" Type="http://schemas.openxmlformats.org/officeDocument/2006/relationships/hyperlink" Target="http://www.westberkseducation.co.uk/Services/4716" TargetMode="External"/><Relationship Id="rId25" Type="http://schemas.openxmlformats.org/officeDocument/2006/relationships/hyperlink" Target="http://www.westberkseducation.co.uk/Services/4716" TargetMode="External"/><Relationship Id="rId2" Type="http://schemas.openxmlformats.org/officeDocument/2006/relationships/numbering" Target="numbering.xml"/><Relationship Id="rId16" Type="http://schemas.openxmlformats.org/officeDocument/2006/relationships/hyperlink" Target="mailto:TTST@westberks.gov.uk" TargetMode="External"/><Relationship Id="rId20" Type="http://schemas.openxmlformats.org/officeDocument/2006/relationships/hyperlink" Target="mailto:CAMHSCICConsultations@berkshir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300%20365%201234" TargetMode="External"/><Relationship Id="rId24" Type="http://schemas.openxmlformats.org/officeDocument/2006/relationships/hyperlink" Target="https://info.westberks.gov.uk/index.aspx?articleid=35803" TargetMode="External"/><Relationship Id="rId5" Type="http://schemas.openxmlformats.org/officeDocument/2006/relationships/webSettings" Target="webSettings.xml"/><Relationship Id="rId15" Type="http://schemas.openxmlformats.org/officeDocument/2006/relationships/hyperlink" Target="https://www.westberks.gov.uk/emotional-health-academy" TargetMode="External"/><Relationship Id="rId23" Type="http://schemas.openxmlformats.org/officeDocument/2006/relationships/hyperlink" Target="https://info.westberks.gov.uk/index.aspx?articleid=35803" TargetMode="External"/><Relationship Id="rId10" Type="http://schemas.openxmlformats.org/officeDocument/2006/relationships/hyperlink" Target="https://protect-eu.mimecast.com/s/8_-eCl5L6f1RZPvIyV7WX?domain=forms.berkshirehealthcare.nhs.uk/" TargetMode="External"/><Relationship Id="rId19" Type="http://schemas.openxmlformats.org/officeDocument/2006/relationships/hyperlink" Target="https://protect-eu.mimecast.com/s/8_-eCl5L6f1RZPvIyV7WX?domain=forms.berkshirehealthcare.nhs.uk/" TargetMode="External"/><Relationship Id="rId4" Type="http://schemas.openxmlformats.org/officeDocument/2006/relationships/settings" Target="settings.xml"/><Relationship Id="rId9" Type="http://schemas.openxmlformats.org/officeDocument/2006/relationships/hyperlink" Target="https://protect-eu.mimecast.com/s/756eCkZKMik2QXpIVpZ6L?domain=cypf.berkshirehealthcare.nhs.uk" TargetMode="External"/><Relationship Id="rId14" Type="http://schemas.openxmlformats.org/officeDocument/2006/relationships/hyperlink" Target="https://www.westberks.gov.uk/media/49360/EHT-Referral-Form/pdf/EHT_Referral_Form.pdf?m=638130879717670000" TargetMode="External"/><Relationship Id="rId22" Type="http://schemas.openxmlformats.org/officeDocument/2006/relationships/hyperlink" Target="https://info.westberks.gov.uk/index.aspx?articleid=35803"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16D8-F1EA-4641-9B38-F9B97F26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Text</vt:lpstr>
    </vt:vector>
  </TitlesOfParts>
  <Company>WBC</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Helen Bartholomew</dc:creator>
  <cp:keywords/>
  <cp:lastModifiedBy>Susan Shephard (Education Services)</cp:lastModifiedBy>
  <cp:revision>5</cp:revision>
  <cp:lastPrinted>2023-06-29T13:46:00Z</cp:lastPrinted>
  <dcterms:created xsi:type="dcterms:W3CDTF">2023-07-27T15:59:00Z</dcterms:created>
  <dcterms:modified xsi:type="dcterms:W3CDTF">2023-08-25T09:57:00Z</dcterms:modified>
</cp:coreProperties>
</file>