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A1F28" w14:textId="77777777" w:rsidR="00784ACC" w:rsidRPr="00487A97" w:rsidRDefault="00784ACC" w:rsidP="00784ACC">
      <w:pPr>
        <w:rPr>
          <w:rFonts w:asciiTheme="minorHAnsi" w:hAnsiTheme="minorHAnsi" w:cs="Arial"/>
          <w:b/>
        </w:rPr>
      </w:pPr>
      <w:r w:rsidRPr="00487A97">
        <w:rPr>
          <w:rFonts w:asciiTheme="minorHAnsi" w:hAnsiTheme="minorHAnsi" w:cs="Arial"/>
          <w:b/>
          <w:sz w:val="36"/>
          <w:szCs w:val="36"/>
        </w:rPr>
        <w:t xml:space="preserve">Policy </w:t>
      </w:r>
      <w:r>
        <w:rPr>
          <w:rFonts w:asciiTheme="minorHAnsi" w:hAnsiTheme="minorHAnsi" w:cs="Arial"/>
          <w:b/>
          <w:sz w:val="36"/>
          <w:szCs w:val="36"/>
        </w:rPr>
        <w:t>16</w:t>
      </w:r>
      <w:r w:rsidRPr="00487A97">
        <w:rPr>
          <w:rFonts w:asciiTheme="minorHAnsi" w:hAnsiTheme="minorHAnsi" w:cs="Arial"/>
          <w:b/>
          <w:sz w:val="36"/>
          <w:szCs w:val="36"/>
        </w:rPr>
        <w:t xml:space="preserve"> Cancellation</w:t>
      </w:r>
    </w:p>
    <w:p w14:paraId="3B2A1946" w14:textId="77777777" w:rsidR="00784ACC" w:rsidRPr="00487A97" w:rsidRDefault="00784ACC" w:rsidP="00784ACC">
      <w:pPr>
        <w:rPr>
          <w:rFonts w:asciiTheme="minorHAnsi" w:hAnsiTheme="minorHAnsi"/>
        </w:rPr>
      </w:pPr>
    </w:p>
    <w:p w14:paraId="59186E97" w14:textId="77777777" w:rsidR="00784ACC" w:rsidRPr="00487A97" w:rsidRDefault="00784ACC" w:rsidP="00784ACC">
      <w:pPr>
        <w:pStyle w:val="Heading1"/>
        <w:jc w:val="lef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16</w:t>
      </w:r>
      <w:r w:rsidRPr="00487A97">
        <w:rPr>
          <w:rFonts w:asciiTheme="minorHAnsi" w:hAnsiTheme="minorHAnsi" w:cs="Arial"/>
          <w:sz w:val="24"/>
        </w:rPr>
        <w:t>.1 Policy Statement</w:t>
      </w:r>
    </w:p>
    <w:p w14:paraId="195780BB" w14:textId="77777777" w:rsidR="00784ACC" w:rsidRPr="00487A97" w:rsidRDefault="00784ACC" w:rsidP="00784ACC">
      <w:pPr>
        <w:ind w:right="-150"/>
        <w:jc w:val="center"/>
        <w:rPr>
          <w:rFonts w:asciiTheme="minorHAnsi" w:hAnsiTheme="minorHAnsi" w:cs="Arial"/>
          <w:b/>
          <w:bCs/>
          <w:u w:val="single"/>
        </w:rPr>
      </w:pPr>
    </w:p>
    <w:p w14:paraId="4CF252A9" w14:textId="77777777" w:rsidR="00784ACC" w:rsidRPr="00487A97" w:rsidRDefault="00784ACC" w:rsidP="00784ACC">
      <w:pPr>
        <w:pStyle w:val="BodyText"/>
        <w:jc w:val="both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Outreach</w:t>
      </w:r>
      <w:r w:rsidRPr="00487A97">
        <w:rPr>
          <w:rFonts w:asciiTheme="minorHAnsi" w:hAnsiTheme="minorHAnsi" w:cs="Arial"/>
          <w:sz w:val="24"/>
        </w:rPr>
        <w:t xml:space="preserve"> services agreed through the child/ young person’s Care Plan will not be withdrawn without giving a minimum of 7 days’ notice, except where a support worker is at immediate risk.  In this instance the Social Worker and family will be notified immediately and the worker withdrawn.</w:t>
      </w:r>
    </w:p>
    <w:p w14:paraId="0759F73D" w14:textId="77777777" w:rsidR="00784ACC" w:rsidRPr="00487A97" w:rsidRDefault="00784ACC" w:rsidP="00784ACC">
      <w:pPr>
        <w:pStyle w:val="BodyText"/>
        <w:jc w:val="both"/>
        <w:rPr>
          <w:rFonts w:asciiTheme="minorHAnsi" w:hAnsiTheme="minorHAnsi" w:cs="Arial"/>
          <w:sz w:val="24"/>
        </w:rPr>
      </w:pPr>
    </w:p>
    <w:p w14:paraId="216E8A79" w14:textId="77777777" w:rsidR="00784ACC" w:rsidRPr="00487A97" w:rsidRDefault="00784ACC" w:rsidP="00784ACC">
      <w:pPr>
        <w:pStyle w:val="BodyText"/>
        <w:jc w:val="both"/>
        <w:rPr>
          <w:rFonts w:asciiTheme="minorHAnsi" w:hAnsiTheme="minorHAnsi" w:cs="Arial"/>
          <w:sz w:val="24"/>
        </w:rPr>
      </w:pPr>
      <w:r w:rsidRPr="00487A97">
        <w:rPr>
          <w:rFonts w:asciiTheme="minorHAnsi" w:hAnsiTheme="minorHAnsi" w:cs="Arial"/>
          <w:sz w:val="24"/>
        </w:rPr>
        <w:t>As far as possible, continuity of Support workers will be maintained.  If this is not possible (e.g. through sickness) a replacement will be sought.  In this instance, we will aim to introduce the new worker to the family having fully explained the Care Plan.</w:t>
      </w:r>
    </w:p>
    <w:p w14:paraId="28C2F6FC" w14:textId="77777777" w:rsidR="00784ACC" w:rsidRPr="00487A97" w:rsidRDefault="00784ACC" w:rsidP="00784ACC">
      <w:pPr>
        <w:pStyle w:val="BodyText"/>
        <w:jc w:val="both"/>
        <w:rPr>
          <w:rFonts w:asciiTheme="minorHAnsi" w:hAnsiTheme="minorHAnsi" w:cs="Arial"/>
          <w:sz w:val="24"/>
        </w:rPr>
      </w:pPr>
    </w:p>
    <w:p w14:paraId="5A89EFC5" w14:textId="77777777" w:rsidR="00784ACC" w:rsidRPr="00487A97" w:rsidRDefault="00784ACC" w:rsidP="00784ACC">
      <w:pPr>
        <w:pStyle w:val="BodyText"/>
        <w:jc w:val="both"/>
        <w:rPr>
          <w:rFonts w:asciiTheme="minorHAnsi" w:hAnsiTheme="minorHAnsi" w:cs="Arial"/>
          <w:sz w:val="24"/>
        </w:rPr>
      </w:pPr>
      <w:r w:rsidRPr="00487A97">
        <w:rPr>
          <w:rFonts w:asciiTheme="minorHAnsi" w:hAnsiTheme="minorHAnsi" w:cs="Arial"/>
          <w:sz w:val="24"/>
        </w:rPr>
        <w:t xml:space="preserve">Where a replacement Support worker cannot be made, </w:t>
      </w:r>
      <w:r>
        <w:rPr>
          <w:rFonts w:asciiTheme="minorHAnsi" w:hAnsiTheme="minorHAnsi" w:cs="Arial"/>
          <w:sz w:val="24"/>
        </w:rPr>
        <w:t>CWD Outreach</w:t>
      </w:r>
      <w:r w:rsidRPr="00487A97">
        <w:rPr>
          <w:rFonts w:asciiTheme="minorHAnsi" w:hAnsiTheme="minorHAnsi" w:cs="Arial"/>
          <w:sz w:val="24"/>
        </w:rPr>
        <w:t xml:space="preserve"> Service will inform the social worker and where possible, alternative arrangements will be made.</w:t>
      </w:r>
    </w:p>
    <w:p w14:paraId="78C04AAE" w14:textId="77777777" w:rsidR="00784ACC" w:rsidRPr="00487A97" w:rsidRDefault="00784ACC" w:rsidP="00784ACC">
      <w:pPr>
        <w:pStyle w:val="BodyText"/>
        <w:jc w:val="both"/>
        <w:rPr>
          <w:rFonts w:asciiTheme="minorHAnsi" w:hAnsiTheme="minorHAnsi" w:cs="Arial"/>
          <w:sz w:val="24"/>
        </w:rPr>
      </w:pPr>
    </w:p>
    <w:p w14:paraId="03FDE78E" w14:textId="77777777" w:rsidR="00784ACC" w:rsidRPr="00487A97" w:rsidRDefault="00784ACC" w:rsidP="00784ACC">
      <w:pPr>
        <w:pStyle w:val="BodyText"/>
        <w:jc w:val="both"/>
        <w:rPr>
          <w:rFonts w:asciiTheme="minorHAnsi" w:hAnsiTheme="minorHAnsi" w:cs="Arial"/>
          <w:sz w:val="24"/>
        </w:rPr>
      </w:pPr>
      <w:r w:rsidRPr="00487A97">
        <w:rPr>
          <w:rFonts w:asciiTheme="minorHAnsi" w:hAnsiTheme="minorHAnsi" w:cs="Arial"/>
          <w:sz w:val="24"/>
        </w:rPr>
        <w:t xml:space="preserve">If support is cancelled by a family with more than 48 hours’ notice, coordinators will aim to rearrange the support to save the care planned hours. </w:t>
      </w:r>
    </w:p>
    <w:p w14:paraId="3EA8ED41" w14:textId="77777777" w:rsidR="00784ACC" w:rsidRPr="00487A97" w:rsidRDefault="00784ACC" w:rsidP="00784ACC">
      <w:pPr>
        <w:pStyle w:val="BodyText"/>
        <w:jc w:val="both"/>
        <w:rPr>
          <w:rFonts w:asciiTheme="minorHAnsi" w:hAnsiTheme="minorHAnsi" w:cs="Arial"/>
          <w:sz w:val="24"/>
        </w:rPr>
      </w:pPr>
    </w:p>
    <w:p w14:paraId="71A2B911" w14:textId="77777777" w:rsidR="00784ACC" w:rsidRPr="00487A97" w:rsidRDefault="00784ACC" w:rsidP="00784ACC">
      <w:pPr>
        <w:pStyle w:val="BodyText"/>
        <w:jc w:val="both"/>
        <w:rPr>
          <w:rFonts w:asciiTheme="minorHAnsi" w:hAnsiTheme="minorHAnsi" w:cs="Arial"/>
          <w:sz w:val="24"/>
        </w:rPr>
      </w:pPr>
      <w:r w:rsidRPr="00487A97">
        <w:rPr>
          <w:rFonts w:asciiTheme="minorHAnsi" w:hAnsiTheme="minorHAnsi" w:cs="Arial"/>
          <w:sz w:val="24"/>
        </w:rPr>
        <w:t>Support times and hours will only be varied in accordance with the support plan</w:t>
      </w:r>
    </w:p>
    <w:p w14:paraId="0AA2B4F2" w14:textId="77777777" w:rsidR="00784ACC" w:rsidRPr="00487A97" w:rsidRDefault="00784ACC" w:rsidP="00784ACC">
      <w:pPr>
        <w:pStyle w:val="BodyText"/>
        <w:jc w:val="both"/>
        <w:rPr>
          <w:rFonts w:asciiTheme="minorHAnsi" w:hAnsiTheme="minorHAnsi" w:cs="Arial"/>
          <w:sz w:val="24"/>
        </w:rPr>
      </w:pPr>
    </w:p>
    <w:p w14:paraId="1F044D75" w14:textId="77777777" w:rsidR="00784ACC" w:rsidRPr="00487A97" w:rsidRDefault="00784ACC" w:rsidP="00784ACC">
      <w:pPr>
        <w:pStyle w:val="BodyText"/>
        <w:jc w:val="both"/>
        <w:rPr>
          <w:rFonts w:asciiTheme="minorHAnsi" w:hAnsiTheme="minorHAnsi" w:cs="Arial"/>
          <w:sz w:val="24"/>
        </w:rPr>
      </w:pPr>
      <w:r w:rsidRPr="00487A97">
        <w:rPr>
          <w:rFonts w:asciiTheme="minorHAnsi" w:hAnsiTheme="minorHAnsi" w:cs="Arial"/>
          <w:sz w:val="24"/>
        </w:rPr>
        <w:t xml:space="preserve">Any change in the support plan which necessitates a change in the hours of support to a service user, needs to be emailed to the coordinators. </w:t>
      </w:r>
      <w:r>
        <w:rPr>
          <w:rFonts w:asciiTheme="minorHAnsi" w:hAnsiTheme="minorHAnsi" w:cs="Arial"/>
          <w:sz w:val="24"/>
        </w:rPr>
        <w:t>CWD Outreach</w:t>
      </w:r>
      <w:r w:rsidRPr="00487A97">
        <w:rPr>
          <w:rFonts w:asciiTheme="minorHAnsi" w:hAnsiTheme="minorHAnsi" w:cs="Arial"/>
          <w:sz w:val="24"/>
        </w:rPr>
        <w:t xml:space="preserve"> Service cannot guarantee immediate alteration to the service unless there is availability of staff.</w:t>
      </w:r>
    </w:p>
    <w:p w14:paraId="031C350F" w14:textId="77777777" w:rsidR="00784ACC" w:rsidRPr="00487A97" w:rsidRDefault="00784ACC" w:rsidP="00784ACC">
      <w:pPr>
        <w:pStyle w:val="BodyText"/>
        <w:jc w:val="both"/>
        <w:rPr>
          <w:rFonts w:asciiTheme="minorHAnsi" w:hAnsiTheme="minorHAnsi" w:cs="Arial"/>
          <w:sz w:val="24"/>
        </w:rPr>
      </w:pPr>
    </w:p>
    <w:p w14:paraId="6C2C32B9" w14:textId="77777777" w:rsidR="00784ACC" w:rsidRPr="00487A97" w:rsidRDefault="00784ACC" w:rsidP="00784ACC">
      <w:pPr>
        <w:pStyle w:val="BodyText"/>
        <w:jc w:val="both"/>
        <w:rPr>
          <w:rFonts w:asciiTheme="minorHAnsi" w:hAnsiTheme="minorHAnsi" w:cs="Arial"/>
          <w:sz w:val="24"/>
        </w:rPr>
      </w:pPr>
      <w:r w:rsidRPr="00487A97">
        <w:rPr>
          <w:rFonts w:asciiTheme="minorHAnsi" w:hAnsiTheme="minorHAnsi" w:cs="Arial"/>
          <w:sz w:val="24"/>
        </w:rPr>
        <w:t xml:space="preserve">On occasion if no support worker can be sourced then </w:t>
      </w:r>
      <w:r>
        <w:rPr>
          <w:rFonts w:asciiTheme="minorHAnsi" w:hAnsiTheme="minorHAnsi" w:cs="Arial"/>
          <w:sz w:val="24"/>
        </w:rPr>
        <w:t>CWD Outreach</w:t>
      </w:r>
      <w:r w:rsidRPr="00487A97">
        <w:rPr>
          <w:rFonts w:asciiTheme="minorHAnsi" w:hAnsiTheme="minorHAnsi" w:cs="Arial"/>
          <w:sz w:val="24"/>
        </w:rPr>
        <w:t xml:space="preserve"> Service will aim to use an external provider with a good or outstanding CQC rating.</w:t>
      </w:r>
    </w:p>
    <w:p w14:paraId="76A2DED7" w14:textId="77777777" w:rsidR="00784ACC" w:rsidRPr="00487A97" w:rsidRDefault="00784ACC" w:rsidP="00784ACC">
      <w:pPr>
        <w:pStyle w:val="BodyText"/>
        <w:jc w:val="both"/>
        <w:rPr>
          <w:rFonts w:asciiTheme="minorHAnsi" w:hAnsiTheme="minorHAnsi" w:cs="Arial"/>
          <w:sz w:val="24"/>
        </w:rPr>
      </w:pPr>
    </w:p>
    <w:p w14:paraId="614BC3C8" w14:textId="77777777" w:rsidR="00784ACC" w:rsidRPr="00487A97" w:rsidRDefault="00784ACC" w:rsidP="00784ACC">
      <w:pPr>
        <w:pStyle w:val="BodyText"/>
        <w:jc w:val="both"/>
        <w:rPr>
          <w:rFonts w:asciiTheme="minorHAnsi" w:hAnsiTheme="minorHAnsi" w:cs="Arial"/>
          <w:sz w:val="24"/>
        </w:rPr>
      </w:pPr>
    </w:p>
    <w:p w14:paraId="32A2BC3A" w14:textId="77777777" w:rsidR="00784ACC" w:rsidRPr="00487A97" w:rsidRDefault="00784ACC" w:rsidP="00784ACC">
      <w:pPr>
        <w:pStyle w:val="BodyText"/>
        <w:jc w:val="both"/>
        <w:rPr>
          <w:rFonts w:asciiTheme="minorHAnsi" w:hAnsiTheme="minorHAnsi" w:cs="Arial"/>
          <w:b/>
          <w:sz w:val="24"/>
          <w:u w:val="single"/>
        </w:rPr>
      </w:pPr>
      <w:r>
        <w:rPr>
          <w:rFonts w:asciiTheme="minorHAnsi" w:hAnsiTheme="minorHAnsi" w:cs="Arial"/>
          <w:b/>
          <w:sz w:val="24"/>
          <w:u w:val="single"/>
        </w:rPr>
        <w:t>16</w:t>
      </w:r>
      <w:r w:rsidRPr="00487A97">
        <w:rPr>
          <w:rFonts w:asciiTheme="minorHAnsi" w:hAnsiTheme="minorHAnsi" w:cs="Arial"/>
          <w:b/>
          <w:sz w:val="24"/>
          <w:u w:val="single"/>
        </w:rPr>
        <w:t>.2 Cancellation Procedure</w:t>
      </w:r>
    </w:p>
    <w:p w14:paraId="281BDE7B" w14:textId="77777777" w:rsidR="00784ACC" w:rsidRPr="00487A97" w:rsidRDefault="00784ACC" w:rsidP="00784ACC">
      <w:pPr>
        <w:rPr>
          <w:rFonts w:asciiTheme="minorHAnsi" w:hAnsiTheme="minorHAnsi" w:cs="Arial"/>
          <w:b/>
          <w:bCs/>
        </w:rPr>
      </w:pPr>
    </w:p>
    <w:p w14:paraId="5032CD41" w14:textId="77777777" w:rsidR="00784ACC" w:rsidRPr="00784ACC" w:rsidRDefault="00784ACC" w:rsidP="00784ACC">
      <w:pPr>
        <w:pStyle w:val="Heading2"/>
        <w:rPr>
          <w:rFonts w:asciiTheme="minorHAnsi" w:hAnsiTheme="minorHAnsi" w:cs="Arial"/>
          <w:b/>
          <w:bCs/>
          <w:color w:val="auto"/>
        </w:rPr>
      </w:pPr>
      <w:r w:rsidRPr="00784ACC">
        <w:rPr>
          <w:rFonts w:asciiTheme="minorHAnsi" w:hAnsiTheme="minorHAnsi" w:cs="Arial"/>
          <w:b/>
          <w:bCs/>
          <w:color w:val="auto"/>
        </w:rPr>
        <w:t xml:space="preserve">Cancellation by the child/ young person or their family </w:t>
      </w:r>
    </w:p>
    <w:p w14:paraId="47F915C6" w14:textId="77777777" w:rsidR="00784ACC" w:rsidRPr="00487A97" w:rsidRDefault="00784ACC" w:rsidP="00784ACC">
      <w:pPr>
        <w:rPr>
          <w:rFonts w:asciiTheme="minorHAnsi" w:hAnsiTheme="minorHAnsi" w:cs="Arial"/>
        </w:rPr>
      </w:pPr>
    </w:p>
    <w:p w14:paraId="39C51AA2" w14:textId="77777777" w:rsidR="00784ACC" w:rsidRPr="00487A97" w:rsidRDefault="00784ACC" w:rsidP="00784ACC">
      <w:pPr>
        <w:numPr>
          <w:ilvl w:val="0"/>
          <w:numId w:val="48"/>
        </w:numPr>
        <w:jc w:val="both"/>
        <w:rPr>
          <w:rFonts w:asciiTheme="minorHAnsi" w:hAnsiTheme="minorHAnsi" w:cs="Arial"/>
        </w:rPr>
      </w:pPr>
      <w:r w:rsidRPr="00487A97">
        <w:rPr>
          <w:rFonts w:asciiTheme="minorHAnsi" w:hAnsiTheme="minorHAnsi" w:cs="Arial"/>
        </w:rPr>
        <w:t xml:space="preserve">You should notify your </w:t>
      </w:r>
      <w:r>
        <w:rPr>
          <w:rFonts w:asciiTheme="minorHAnsi" w:hAnsiTheme="minorHAnsi" w:cs="Arial"/>
        </w:rPr>
        <w:t>CWD Outreach</w:t>
      </w:r>
      <w:r w:rsidRPr="00487A97">
        <w:rPr>
          <w:rFonts w:asciiTheme="minorHAnsi" w:hAnsiTheme="minorHAnsi" w:cs="Arial"/>
        </w:rPr>
        <w:t xml:space="preserve"> Co-ordinator giving at least 48 hours’ notice of cancellation of service.  This gives the Co-ordinator and Manager the opportunity to re-direct the staff member and reschedule the support time if possible.</w:t>
      </w:r>
    </w:p>
    <w:p w14:paraId="599B7A30" w14:textId="77777777" w:rsidR="00784ACC" w:rsidRPr="00487A97" w:rsidRDefault="00784ACC" w:rsidP="00784ACC">
      <w:pPr>
        <w:jc w:val="both"/>
        <w:rPr>
          <w:rFonts w:asciiTheme="minorHAnsi" w:hAnsiTheme="minorHAnsi" w:cs="Arial"/>
        </w:rPr>
      </w:pPr>
    </w:p>
    <w:p w14:paraId="3CAB6C43" w14:textId="77777777" w:rsidR="00784ACC" w:rsidRPr="00487A97" w:rsidRDefault="00784ACC" w:rsidP="00784ACC">
      <w:pPr>
        <w:numPr>
          <w:ilvl w:val="0"/>
          <w:numId w:val="48"/>
        </w:numPr>
        <w:jc w:val="both"/>
        <w:rPr>
          <w:rFonts w:asciiTheme="minorHAnsi" w:hAnsiTheme="minorHAnsi" w:cs="Arial"/>
        </w:rPr>
      </w:pPr>
      <w:r w:rsidRPr="00487A97">
        <w:rPr>
          <w:rFonts w:asciiTheme="minorHAnsi" w:hAnsiTheme="minorHAnsi" w:cs="Arial"/>
        </w:rPr>
        <w:t xml:space="preserve">If 48 hours’ notice is not given, </w:t>
      </w:r>
      <w:r>
        <w:rPr>
          <w:rFonts w:asciiTheme="minorHAnsi" w:hAnsiTheme="minorHAnsi" w:cs="Arial"/>
        </w:rPr>
        <w:t xml:space="preserve">CWD Outreach </w:t>
      </w:r>
      <w:r w:rsidRPr="00487A97">
        <w:rPr>
          <w:rFonts w:asciiTheme="minorHAnsi" w:hAnsiTheme="minorHAnsi" w:cs="Arial"/>
        </w:rPr>
        <w:t>Service cannot guarantee to reschedule the service and lost hours cannot be accumulated for use at another time.</w:t>
      </w:r>
    </w:p>
    <w:p w14:paraId="1765249A" w14:textId="77777777" w:rsidR="00784ACC" w:rsidRPr="00487A97" w:rsidRDefault="00784ACC" w:rsidP="00784ACC">
      <w:pPr>
        <w:jc w:val="both"/>
        <w:rPr>
          <w:rFonts w:asciiTheme="minorHAnsi" w:hAnsiTheme="minorHAnsi" w:cs="Arial"/>
        </w:rPr>
      </w:pPr>
    </w:p>
    <w:p w14:paraId="1E39EEC1" w14:textId="77777777" w:rsidR="00784ACC" w:rsidRDefault="00784ACC" w:rsidP="00784ACC">
      <w:pPr>
        <w:numPr>
          <w:ilvl w:val="0"/>
          <w:numId w:val="48"/>
        </w:numPr>
        <w:jc w:val="both"/>
        <w:rPr>
          <w:rFonts w:asciiTheme="minorHAnsi" w:hAnsiTheme="minorHAnsi" w:cs="Arial"/>
        </w:rPr>
      </w:pPr>
      <w:r w:rsidRPr="00487A97">
        <w:rPr>
          <w:rFonts w:asciiTheme="minorHAnsi" w:hAnsiTheme="minorHAnsi" w:cs="Arial"/>
        </w:rPr>
        <w:t>Families should inform the service of planned hospital admissions, appointments and holidays. It is helpful to have such information in advance of the rota being formulated.</w:t>
      </w:r>
    </w:p>
    <w:p w14:paraId="2F892E8B" w14:textId="77777777" w:rsidR="00784ACC" w:rsidRDefault="00784ACC" w:rsidP="00784ACC">
      <w:pPr>
        <w:pStyle w:val="ListParagraph"/>
        <w:rPr>
          <w:rFonts w:asciiTheme="minorHAnsi" w:hAnsiTheme="minorHAnsi" w:cs="Arial"/>
        </w:rPr>
      </w:pPr>
    </w:p>
    <w:p w14:paraId="3CCB4876" w14:textId="77777777" w:rsidR="00784ACC" w:rsidRPr="00F5646E" w:rsidRDefault="00784ACC" w:rsidP="00784ACC">
      <w:pPr>
        <w:numPr>
          <w:ilvl w:val="0"/>
          <w:numId w:val="48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If a child is sent home from school, have sickness or diarrhoea in the last 24 hours or is contagious, support </w:t>
      </w:r>
      <w:r>
        <w:rPr>
          <w:rFonts w:asciiTheme="minorHAnsi" w:hAnsiTheme="minorHAnsi" w:cs="Arial"/>
          <w:u w:val="single"/>
        </w:rPr>
        <w:t>MUST</w:t>
      </w:r>
      <w:r>
        <w:rPr>
          <w:rFonts w:asciiTheme="minorHAnsi" w:hAnsiTheme="minorHAnsi" w:cs="Arial"/>
        </w:rPr>
        <w:t xml:space="preserve"> be cancelled. Support workers often support more than one family and infection control must be maintained.</w:t>
      </w:r>
      <w:r w:rsidRPr="00F5646E">
        <w:rPr>
          <w:rFonts w:asciiTheme="minorHAnsi" w:hAnsiTheme="minorHAnsi" w:cs="Arial"/>
        </w:rPr>
        <w:t xml:space="preserve"> </w:t>
      </w:r>
    </w:p>
    <w:p w14:paraId="5DA7B906" w14:textId="77777777" w:rsidR="00784ACC" w:rsidRPr="00487A97" w:rsidRDefault="00784ACC" w:rsidP="00784ACC">
      <w:pPr>
        <w:jc w:val="both"/>
        <w:rPr>
          <w:rFonts w:asciiTheme="minorHAnsi" w:hAnsiTheme="minorHAnsi" w:cs="Arial"/>
        </w:rPr>
      </w:pPr>
    </w:p>
    <w:p w14:paraId="0671F313" w14:textId="77777777" w:rsidR="00784ACC" w:rsidRPr="00487A97" w:rsidRDefault="00784ACC" w:rsidP="00784ACC">
      <w:pPr>
        <w:numPr>
          <w:ilvl w:val="0"/>
          <w:numId w:val="48"/>
        </w:numPr>
        <w:jc w:val="both"/>
        <w:rPr>
          <w:rFonts w:asciiTheme="minorHAnsi" w:hAnsiTheme="minorHAnsi" w:cs="Arial"/>
        </w:rPr>
      </w:pPr>
      <w:r w:rsidRPr="00487A97">
        <w:rPr>
          <w:rFonts w:asciiTheme="minorHAnsi" w:hAnsiTheme="minorHAnsi" w:cs="Arial"/>
        </w:rPr>
        <w:t>If a child/ young person requests a change of support worker, the Co-ordinator or Manager will respond as quickly as possible but cannot guarantee immediate replacement.  The family will be kept informed and contacted as soon as a replacement is found.</w:t>
      </w:r>
    </w:p>
    <w:p w14:paraId="5C86D5D9" w14:textId="77777777" w:rsidR="00784ACC" w:rsidRPr="00487A97" w:rsidRDefault="00784ACC" w:rsidP="00784ACC">
      <w:pPr>
        <w:rPr>
          <w:rFonts w:asciiTheme="minorHAnsi" w:hAnsiTheme="minorHAnsi" w:cs="Arial"/>
          <w:u w:val="single"/>
        </w:rPr>
      </w:pPr>
    </w:p>
    <w:p w14:paraId="3BC6DDA5" w14:textId="044962B6" w:rsidR="00784ACC" w:rsidRPr="00784ACC" w:rsidRDefault="00784ACC" w:rsidP="00784ACC">
      <w:pPr>
        <w:pStyle w:val="Heading3"/>
        <w:rPr>
          <w:rFonts w:asciiTheme="minorHAnsi" w:hAnsiTheme="minorHAnsi" w:cs="Arial"/>
          <w:b/>
          <w:bCs/>
        </w:rPr>
      </w:pPr>
      <w:r w:rsidRPr="00784ACC">
        <w:rPr>
          <w:rFonts w:asciiTheme="minorHAnsi" w:hAnsiTheme="minorHAnsi" w:cs="Arial"/>
          <w:b/>
          <w:bCs/>
        </w:rPr>
        <w:t>Cancellation by the Outreach Service</w:t>
      </w:r>
    </w:p>
    <w:p w14:paraId="5731C76D" w14:textId="77777777" w:rsidR="00784ACC" w:rsidRPr="00487A97" w:rsidRDefault="00784ACC" w:rsidP="00784ACC">
      <w:pPr>
        <w:rPr>
          <w:rFonts w:asciiTheme="minorHAnsi" w:hAnsiTheme="minorHAnsi" w:cs="Arial"/>
        </w:rPr>
      </w:pPr>
    </w:p>
    <w:p w14:paraId="2BBC7B30" w14:textId="77777777" w:rsidR="00784ACC" w:rsidRPr="00487A97" w:rsidRDefault="00784ACC" w:rsidP="00784ACC">
      <w:pPr>
        <w:numPr>
          <w:ilvl w:val="0"/>
          <w:numId w:val="49"/>
        </w:numPr>
        <w:jc w:val="both"/>
        <w:rPr>
          <w:rFonts w:asciiTheme="minorHAnsi" w:hAnsiTheme="minorHAnsi" w:cs="Arial"/>
        </w:rPr>
      </w:pPr>
      <w:r w:rsidRPr="00487A97">
        <w:rPr>
          <w:rFonts w:asciiTheme="minorHAnsi" w:hAnsiTheme="minorHAnsi" w:cs="Arial"/>
        </w:rPr>
        <w:t xml:space="preserve">In the event of cancellation of support because of staff absence, the </w:t>
      </w:r>
      <w:r>
        <w:rPr>
          <w:rFonts w:asciiTheme="minorHAnsi" w:hAnsiTheme="minorHAnsi" w:cs="Arial"/>
        </w:rPr>
        <w:t xml:space="preserve">CWD Outreach </w:t>
      </w:r>
      <w:r w:rsidRPr="00487A97">
        <w:rPr>
          <w:rFonts w:asciiTheme="minorHAnsi" w:hAnsiTheme="minorHAnsi" w:cs="Arial"/>
        </w:rPr>
        <w:t>Co-ordinator or Manager will contact the service user by telephone as soon as possible.  Where possible the support arrangements will be amended to ensure continuation of service.</w:t>
      </w:r>
    </w:p>
    <w:p w14:paraId="78CEAB10" w14:textId="77777777" w:rsidR="00784ACC" w:rsidRPr="00487A97" w:rsidRDefault="00784ACC" w:rsidP="00784ACC">
      <w:pPr>
        <w:jc w:val="both"/>
        <w:rPr>
          <w:rFonts w:asciiTheme="minorHAnsi" w:hAnsiTheme="minorHAnsi" w:cs="Arial"/>
        </w:rPr>
      </w:pPr>
    </w:p>
    <w:p w14:paraId="2B8581B8" w14:textId="77777777" w:rsidR="00784ACC" w:rsidRPr="00487A97" w:rsidRDefault="00784ACC" w:rsidP="00784ACC">
      <w:pPr>
        <w:numPr>
          <w:ilvl w:val="0"/>
          <w:numId w:val="49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CWD Outreach </w:t>
      </w:r>
      <w:r w:rsidRPr="00487A97">
        <w:rPr>
          <w:rFonts w:asciiTheme="minorHAnsi" w:hAnsiTheme="minorHAnsi" w:cs="Arial"/>
        </w:rPr>
        <w:t xml:space="preserve">Service will not substitute staff members without consultation with the service user.   </w:t>
      </w:r>
    </w:p>
    <w:p w14:paraId="3BCE41E4" w14:textId="77777777" w:rsidR="00784ACC" w:rsidRPr="00487A97" w:rsidRDefault="00784ACC" w:rsidP="00784ACC">
      <w:pPr>
        <w:jc w:val="both"/>
        <w:rPr>
          <w:rFonts w:asciiTheme="minorHAnsi" w:hAnsiTheme="minorHAnsi" w:cs="Arial"/>
        </w:rPr>
      </w:pPr>
    </w:p>
    <w:p w14:paraId="72C29DB1" w14:textId="77777777" w:rsidR="00784ACC" w:rsidRPr="00487A97" w:rsidRDefault="00784ACC" w:rsidP="00784ACC">
      <w:pPr>
        <w:numPr>
          <w:ilvl w:val="0"/>
          <w:numId w:val="49"/>
        </w:numPr>
        <w:jc w:val="both"/>
        <w:rPr>
          <w:rFonts w:asciiTheme="minorHAnsi" w:hAnsiTheme="minorHAnsi" w:cs="Arial"/>
        </w:rPr>
      </w:pPr>
      <w:r w:rsidRPr="00487A97">
        <w:rPr>
          <w:rFonts w:asciiTheme="minorHAnsi" w:hAnsiTheme="minorHAnsi" w:cs="Arial"/>
        </w:rPr>
        <w:t xml:space="preserve">If a staff member feels unsafe for any reason, </w:t>
      </w:r>
      <w:r>
        <w:rPr>
          <w:rFonts w:asciiTheme="minorHAnsi" w:hAnsiTheme="minorHAnsi" w:cs="Arial"/>
        </w:rPr>
        <w:t>CWD Outreach</w:t>
      </w:r>
      <w:r w:rsidRPr="00487A97">
        <w:rPr>
          <w:rFonts w:asciiTheme="minorHAnsi" w:hAnsiTheme="minorHAnsi" w:cs="Arial"/>
        </w:rPr>
        <w:t xml:space="preserve"> Service reserves the right to cancel support with immediate effect.  In this case, the social worker will be contacted by the co-ordinator or manager and a resolution sought.</w:t>
      </w:r>
    </w:p>
    <w:p w14:paraId="2F2895A6" w14:textId="77777777" w:rsidR="00784ACC" w:rsidRPr="00487A97" w:rsidRDefault="00784ACC" w:rsidP="00784ACC">
      <w:pPr>
        <w:jc w:val="both"/>
        <w:rPr>
          <w:rFonts w:asciiTheme="minorHAnsi" w:hAnsiTheme="minorHAnsi" w:cs="Arial"/>
        </w:rPr>
      </w:pPr>
    </w:p>
    <w:p w14:paraId="4301CF01" w14:textId="77777777" w:rsidR="00784ACC" w:rsidRPr="00487A97" w:rsidRDefault="00784ACC" w:rsidP="00784ACC">
      <w:pPr>
        <w:numPr>
          <w:ilvl w:val="0"/>
          <w:numId w:val="49"/>
        </w:numPr>
        <w:jc w:val="both"/>
        <w:rPr>
          <w:rFonts w:asciiTheme="minorHAnsi" w:hAnsiTheme="minorHAnsi" w:cs="Arial"/>
        </w:rPr>
      </w:pPr>
      <w:r w:rsidRPr="00487A97">
        <w:rPr>
          <w:rFonts w:asciiTheme="minorHAnsi" w:hAnsiTheme="minorHAnsi" w:cs="Arial"/>
        </w:rPr>
        <w:t xml:space="preserve">If </w:t>
      </w:r>
      <w:r>
        <w:rPr>
          <w:rFonts w:asciiTheme="minorHAnsi" w:hAnsiTheme="minorHAnsi" w:cs="Arial"/>
        </w:rPr>
        <w:t>CWD Outreach</w:t>
      </w:r>
      <w:r w:rsidRPr="00487A97">
        <w:rPr>
          <w:rFonts w:asciiTheme="minorHAnsi" w:hAnsiTheme="minorHAnsi" w:cs="Arial"/>
        </w:rPr>
        <w:t xml:space="preserve"> Service is unable to sustain a package of support, the service user and the social worker will be informed.  A full explanation for the cancellation of service will be given. </w:t>
      </w:r>
    </w:p>
    <w:p w14:paraId="376F4111" w14:textId="77777777" w:rsidR="00784ACC" w:rsidRPr="00487A97" w:rsidRDefault="00784ACC" w:rsidP="00784ACC">
      <w:pPr>
        <w:pStyle w:val="BodyText"/>
        <w:rPr>
          <w:rFonts w:asciiTheme="minorHAnsi" w:hAnsiTheme="minorHAnsi" w:cs="Arial"/>
          <w:sz w:val="24"/>
        </w:rPr>
      </w:pPr>
    </w:p>
    <w:p w14:paraId="421FEBA3" w14:textId="77777777" w:rsidR="00784ACC" w:rsidRPr="00487A97" w:rsidRDefault="00784ACC" w:rsidP="00784ACC">
      <w:pPr>
        <w:jc w:val="center"/>
        <w:rPr>
          <w:rFonts w:asciiTheme="minorHAnsi" w:hAnsiTheme="minorHAnsi" w:cs="Arial"/>
        </w:rPr>
      </w:pPr>
    </w:p>
    <w:p w14:paraId="5D9FAA79" w14:textId="77777777" w:rsidR="00784ACC" w:rsidRPr="00487A97" w:rsidRDefault="00784ACC" w:rsidP="00784ACC">
      <w:pPr>
        <w:rPr>
          <w:rFonts w:asciiTheme="minorHAnsi" w:hAnsiTheme="minorHAnsi"/>
          <w:b/>
          <w:bCs/>
        </w:rPr>
      </w:pPr>
    </w:p>
    <w:p w14:paraId="515BD120" w14:textId="77777777" w:rsidR="00784ACC" w:rsidRPr="00487A97" w:rsidRDefault="00784ACC" w:rsidP="00784ACC">
      <w:pPr>
        <w:rPr>
          <w:rFonts w:asciiTheme="minorHAnsi" w:hAnsiTheme="minorHAnsi"/>
          <w:b/>
          <w:bCs/>
        </w:rPr>
      </w:pPr>
    </w:p>
    <w:p w14:paraId="4A72AB6A" w14:textId="77777777" w:rsidR="00784ACC" w:rsidRPr="00487A97" w:rsidRDefault="00784ACC" w:rsidP="00784ACC">
      <w:pPr>
        <w:rPr>
          <w:rFonts w:asciiTheme="minorHAnsi" w:hAnsiTheme="minorHAnsi"/>
          <w:b/>
          <w:bCs/>
        </w:rPr>
      </w:pPr>
    </w:p>
    <w:p w14:paraId="1487BE15" w14:textId="79C499D5" w:rsidR="00DB1A57" w:rsidRDefault="00DB1A57" w:rsidP="001402DE">
      <w:pPr>
        <w:rPr>
          <w:rFonts w:asciiTheme="minorHAnsi" w:hAnsiTheme="minorHAnsi"/>
        </w:rPr>
      </w:pPr>
    </w:p>
    <w:p w14:paraId="57AF5F6D" w14:textId="77777777" w:rsidR="000F38DB" w:rsidRDefault="000F38DB" w:rsidP="001402DE">
      <w:pPr>
        <w:rPr>
          <w:rFonts w:asciiTheme="minorHAnsi" w:hAnsiTheme="minorHAnsi"/>
        </w:rPr>
      </w:pPr>
    </w:p>
    <w:p w14:paraId="7F91414F" w14:textId="77777777" w:rsidR="000F38DB" w:rsidRDefault="000F38DB" w:rsidP="001402DE">
      <w:pPr>
        <w:rPr>
          <w:rFonts w:asciiTheme="minorHAnsi" w:hAnsiTheme="minorHAnsi"/>
        </w:rPr>
      </w:pPr>
    </w:p>
    <w:p w14:paraId="074FFEB0" w14:textId="77777777" w:rsidR="000F38DB" w:rsidRDefault="000F38DB" w:rsidP="001402DE">
      <w:pPr>
        <w:rPr>
          <w:rFonts w:asciiTheme="minorHAnsi" w:hAnsiTheme="minorHAnsi"/>
        </w:rPr>
      </w:pPr>
    </w:p>
    <w:p w14:paraId="127B0B6D" w14:textId="77777777" w:rsidR="000F38DB" w:rsidRDefault="000F38DB" w:rsidP="001402DE">
      <w:pPr>
        <w:rPr>
          <w:rFonts w:asciiTheme="minorHAnsi" w:hAnsiTheme="minorHAnsi"/>
        </w:rPr>
      </w:pPr>
    </w:p>
    <w:p w14:paraId="56B31436" w14:textId="77777777" w:rsidR="000F38DB" w:rsidRDefault="000F38DB" w:rsidP="001402DE">
      <w:pPr>
        <w:rPr>
          <w:rFonts w:asciiTheme="minorHAnsi" w:hAnsiTheme="minorHAnsi"/>
        </w:rPr>
      </w:pPr>
    </w:p>
    <w:p w14:paraId="41BD8CA0" w14:textId="77777777" w:rsidR="000F38DB" w:rsidRDefault="000F38DB" w:rsidP="001402DE">
      <w:pPr>
        <w:rPr>
          <w:rFonts w:asciiTheme="minorHAnsi" w:hAnsiTheme="minorHAnsi"/>
        </w:rPr>
      </w:pPr>
    </w:p>
    <w:p w14:paraId="71D6DF9B" w14:textId="77777777" w:rsidR="000F38DB" w:rsidRDefault="000F38DB" w:rsidP="001402DE">
      <w:pPr>
        <w:rPr>
          <w:rFonts w:asciiTheme="minorHAnsi" w:hAnsiTheme="minorHAnsi"/>
        </w:rPr>
      </w:pPr>
    </w:p>
    <w:p w14:paraId="7111BDB4" w14:textId="77777777" w:rsidR="000F38DB" w:rsidRDefault="000F38DB" w:rsidP="000F38DB">
      <w:pPr>
        <w:tabs>
          <w:tab w:val="left" w:pos="52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 last reviewed: September 2023</w:t>
      </w:r>
    </w:p>
    <w:p w14:paraId="50A7A60A" w14:textId="77777777" w:rsidR="000F38DB" w:rsidRDefault="000F38DB" w:rsidP="000F38DB">
      <w:pPr>
        <w:tabs>
          <w:tab w:val="left" w:pos="52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Reviewed by: Jo Austin</w:t>
      </w:r>
    </w:p>
    <w:p w14:paraId="4A99AD04" w14:textId="77777777" w:rsidR="000F38DB" w:rsidRDefault="000F38DB" w:rsidP="000F38DB">
      <w:pPr>
        <w:tabs>
          <w:tab w:val="left" w:pos="52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Next review date: September 2024</w:t>
      </w:r>
    </w:p>
    <w:p w14:paraId="3B6BF14A" w14:textId="77777777" w:rsidR="000F38DB" w:rsidRDefault="000F38DB" w:rsidP="001402DE">
      <w:pPr>
        <w:rPr>
          <w:rFonts w:asciiTheme="minorHAnsi" w:hAnsiTheme="minorHAnsi"/>
        </w:rPr>
      </w:pPr>
    </w:p>
    <w:p w14:paraId="25B27034" w14:textId="77777777" w:rsidR="000F38DB" w:rsidRDefault="000F38DB" w:rsidP="001402DE">
      <w:pPr>
        <w:rPr>
          <w:rFonts w:asciiTheme="minorHAnsi" w:hAnsiTheme="minorHAnsi"/>
        </w:rPr>
      </w:pPr>
    </w:p>
    <w:p w14:paraId="64FE9BCE" w14:textId="77777777" w:rsidR="000F38DB" w:rsidRDefault="000F38DB" w:rsidP="001402DE">
      <w:pPr>
        <w:rPr>
          <w:rFonts w:asciiTheme="minorHAnsi" w:hAnsiTheme="minorHAnsi"/>
        </w:rPr>
      </w:pPr>
    </w:p>
    <w:p w14:paraId="2B18BF29" w14:textId="77777777" w:rsidR="000F38DB" w:rsidRDefault="000F38DB" w:rsidP="001402DE">
      <w:pPr>
        <w:rPr>
          <w:rFonts w:asciiTheme="minorHAnsi" w:hAnsiTheme="minorHAnsi"/>
        </w:rPr>
      </w:pPr>
    </w:p>
    <w:p w14:paraId="5E45A5B4" w14:textId="77777777" w:rsidR="000F38DB" w:rsidRDefault="000F38DB" w:rsidP="001402DE">
      <w:pPr>
        <w:rPr>
          <w:rFonts w:asciiTheme="minorHAnsi" w:hAnsiTheme="minorHAnsi"/>
        </w:rPr>
      </w:pPr>
    </w:p>
    <w:p w14:paraId="6BD4E350" w14:textId="77777777" w:rsidR="000F38DB" w:rsidRDefault="000F38DB" w:rsidP="001402DE">
      <w:pPr>
        <w:rPr>
          <w:rFonts w:asciiTheme="minorHAnsi" w:hAnsiTheme="minorHAnsi"/>
        </w:rPr>
      </w:pPr>
    </w:p>
    <w:p w14:paraId="568B1F18" w14:textId="77777777" w:rsidR="000F38DB" w:rsidRPr="00784ACC" w:rsidRDefault="000F38DB" w:rsidP="001402DE">
      <w:pPr>
        <w:rPr>
          <w:rFonts w:asciiTheme="minorHAnsi" w:hAnsiTheme="minorHAnsi"/>
        </w:rPr>
      </w:pPr>
    </w:p>
    <w:sectPr w:rsidR="000F38DB" w:rsidRPr="00784AC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33C48" w14:textId="77777777" w:rsidR="00D25C27" w:rsidRDefault="00D25C27" w:rsidP="00D25C27">
      <w:r>
        <w:separator/>
      </w:r>
    </w:p>
  </w:endnote>
  <w:endnote w:type="continuationSeparator" w:id="0">
    <w:p w14:paraId="49A5A0F9" w14:textId="77777777" w:rsidR="00D25C27" w:rsidRDefault="00D25C27" w:rsidP="00D2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B7602" w14:textId="77777777" w:rsidR="00D25C27" w:rsidRDefault="00D25C27" w:rsidP="00D25C27">
      <w:r>
        <w:separator/>
      </w:r>
    </w:p>
  </w:footnote>
  <w:footnote w:type="continuationSeparator" w:id="0">
    <w:p w14:paraId="12B4F6A3" w14:textId="77777777" w:rsidR="00D25C27" w:rsidRDefault="00D25C27" w:rsidP="00D25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E3D6" w14:textId="7EFDF291" w:rsidR="00D25C27" w:rsidRPr="00D25C27" w:rsidRDefault="00D25C27" w:rsidP="00D25C27">
    <w:pPr>
      <w:pStyle w:val="Header"/>
      <w:shd w:val="clear" w:color="auto" w:fill="33CCCC"/>
      <w:jc w:val="center"/>
      <w:rPr>
        <w:rFonts w:asciiTheme="minorHAnsi" w:hAnsiTheme="minorHAnsi" w:cstheme="minorHAnsi"/>
        <w:color w:val="FFFFFF" w:themeColor="background1"/>
        <w:sz w:val="32"/>
        <w:szCs w:val="32"/>
      </w:rPr>
    </w:pPr>
    <w:r w:rsidRPr="00D25C27">
      <w:rPr>
        <w:rFonts w:asciiTheme="minorHAnsi" w:hAnsiTheme="minorHAnsi" w:cstheme="minorHAnsi"/>
        <w:color w:val="FFFFFF" w:themeColor="background1"/>
        <w:sz w:val="32"/>
        <w:szCs w:val="32"/>
      </w:rPr>
      <w:t>CWD Outreach Service</w:t>
    </w:r>
  </w:p>
  <w:p w14:paraId="698970E3" w14:textId="77777777" w:rsidR="00D25C27" w:rsidRDefault="00D25C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4C26"/>
    <w:multiLevelType w:val="hybridMultilevel"/>
    <w:tmpl w:val="7E4002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141339"/>
    <w:multiLevelType w:val="hybridMultilevel"/>
    <w:tmpl w:val="3E8E4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21B9D"/>
    <w:multiLevelType w:val="hybridMultilevel"/>
    <w:tmpl w:val="1B04CB06"/>
    <w:lvl w:ilvl="0" w:tplc="3072EF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F2F83"/>
    <w:multiLevelType w:val="multilevel"/>
    <w:tmpl w:val="D744C4D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487DC8"/>
    <w:multiLevelType w:val="hybridMultilevel"/>
    <w:tmpl w:val="5DD637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544370"/>
    <w:multiLevelType w:val="hybridMultilevel"/>
    <w:tmpl w:val="AB7AEB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44314"/>
    <w:multiLevelType w:val="hybridMultilevel"/>
    <w:tmpl w:val="42E82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74831"/>
    <w:multiLevelType w:val="hybridMultilevel"/>
    <w:tmpl w:val="F190D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64DD4"/>
    <w:multiLevelType w:val="hybridMultilevel"/>
    <w:tmpl w:val="0518A9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A601ED"/>
    <w:multiLevelType w:val="hybridMultilevel"/>
    <w:tmpl w:val="358CAB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993ED9"/>
    <w:multiLevelType w:val="hybridMultilevel"/>
    <w:tmpl w:val="BA6E9A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A3073B"/>
    <w:multiLevelType w:val="hybridMultilevel"/>
    <w:tmpl w:val="E0EE8F82"/>
    <w:lvl w:ilvl="0" w:tplc="0CE4C2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C576A7"/>
    <w:multiLevelType w:val="hybridMultilevel"/>
    <w:tmpl w:val="878226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E969BF"/>
    <w:multiLevelType w:val="hybridMultilevel"/>
    <w:tmpl w:val="36B643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F060F"/>
    <w:multiLevelType w:val="hybridMultilevel"/>
    <w:tmpl w:val="1A36FC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C546FE"/>
    <w:multiLevelType w:val="hybridMultilevel"/>
    <w:tmpl w:val="250ED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97A35"/>
    <w:multiLevelType w:val="hybridMultilevel"/>
    <w:tmpl w:val="1ED425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F9459F"/>
    <w:multiLevelType w:val="hybridMultilevel"/>
    <w:tmpl w:val="3D6809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34552B"/>
    <w:multiLevelType w:val="hybridMultilevel"/>
    <w:tmpl w:val="4066D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84503A"/>
    <w:multiLevelType w:val="hybridMultilevel"/>
    <w:tmpl w:val="FD4E23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47E66"/>
    <w:multiLevelType w:val="hybridMultilevel"/>
    <w:tmpl w:val="B49661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3F0250"/>
    <w:multiLevelType w:val="hybridMultilevel"/>
    <w:tmpl w:val="74EC0C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01A3A"/>
    <w:multiLevelType w:val="hybridMultilevel"/>
    <w:tmpl w:val="412E0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13557"/>
    <w:multiLevelType w:val="hybridMultilevel"/>
    <w:tmpl w:val="F676C6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BB39B9"/>
    <w:multiLevelType w:val="hybridMultilevel"/>
    <w:tmpl w:val="6172C8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342101"/>
    <w:multiLevelType w:val="hybridMultilevel"/>
    <w:tmpl w:val="14EC05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EA6FFE"/>
    <w:multiLevelType w:val="hybridMultilevel"/>
    <w:tmpl w:val="402C46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55769C"/>
    <w:multiLevelType w:val="hybridMultilevel"/>
    <w:tmpl w:val="01B61D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645001"/>
    <w:multiLevelType w:val="hybridMultilevel"/>
    <w:tmpl w:val="39C21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423BB"/>
    <w:multiLevelType w:val="singleLevel"/>
    <w:tmpl w:val="ADAE8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BF63822"/>
    <w:multiLevelType w:val="multilevel"/>
    <w:tmpl w:val="4386FF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EC609EC"/>
    <w:multiLevelType w:val="singleLevel"/>
    <w:tmpl w:val="ADAE8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4FB43FD"/>
    <w:multiLevelType w:val="hybridMultilevel"/>
    <w:tmpl w:val="8E7EE4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A9669C2">
      <w:start w:val="10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56D5505"/>
    <w:multiLevelType w:val="hybridMultilevel"/>
    <w:tmpl w:val="C67E67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2E3E13"/>
    <w:multiLevelType w:val="hybridMultilevel"/>
    <w:tmpl w:val="6180FA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29069D"/>
    <w:multiLevelType w:val="hybridMultilevel"/>
    <w:tmpl w:val="D3E805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8D6C52"/>
    <w:multiLevelType w:val="multilevel"/>
    <w:tmpl w:val="CEA07B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E115DE8"/>
    <w:multiLevelType w:val="multilevel"/>
    <w:tmpl w:val="BB542648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43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EB90C59"/>
    <w:multiLevelType w:val="singleLevel"/>
    <w:tmpl w:val="ADAE8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11D31A0"/>
    <w:multiLevelType w:val="hybridMultilevel"/>
    <w:tmpl w:val="99D895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12147DE"/>
    <w:multiLevelType w:val="hybridMultilevel"/>
    <w:tmpl w:val="2B1074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E80BB3"/>
    <w:multiLevelType w:val="hybridMultilevel"/>
    <w:tmpl w:val="E8328A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803124"/>
    <w:multiLevelType w:val="hybridMultilevel"/>
    <w:tmpl w:val="BD6A1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913E3F"/>
    <w:multiLevelType w:val="hybridMultilevel"/>
    <w:tmpl w:val="81B2EB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7E5690B"/>
    <w:multiLevelType w:val="hybridMultilevel"/>
    <w:tmpl w:val="167CFC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8C44805"/>
    <w:multiLevelType w:val="hybridMultilevel"/>
    <w:tmpl w:val="482048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9CC489D"/>
    <w:multiLevelType w:val="hybridMultilevel"/>
    <w:tmpl w:val="C1EE57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E13911"/>
    <w:multiLevelType w:val="hybridMultilevel"/>
    <w:tmpl w:val="FD7AE4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6D6A44"/>
    <w:multiLevelType w:val="hybridMultilevel"/>
    <w:tmpl w:val="00DEA378"/>
    <w:lvl w:ilvl="0" w:tplc="3072EF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91222976">
    <w:abstractNumId w:val="38"/>
  </w:num>
  <w:num w:numId="2" w16cid:durableId="222299180">
    <w:abstractNumId w:val="31"/>
  </w:num>
  <w:num w:numId="3" w16cid:durableId="930700511">
    <w:abstractNumId w:val="42"/>
  </w:num>
  <w:num w:numId="4" w16cid:durableId="468283886">
    <w:abstractNumId w:val="12"/>
  </w:num>
  <w:num w:numId="5" w16cid:durableId="256640501">
    <w:abstractNumId w:val="45"/>
  </w:num>
  <w:num w:numId="6" w16cid:durableId="660275700">
    <w:abstractNumId w:val="35"/>
  </w:num>
  <w:num w:numId="7" w16cid:durableId="338392998">
    <w:abstractNumId w:val="18"/>
  </w:num>
  <w:num w:numId="8" w16cid:durableId="2044479636">
    <w:abstractNumId w:val="17"/>
  </w:num>
  <w:num w:numId="9" w16cid:durableId="409037205">
    <w:abstractNumId w:val="44"/>
  </w:num>
  <w:num w:numId="10" w16cid:durableId="1229271572">
    <w:abstractNumId w:val="9"/>
  </w:num>
  <w:num w:numId="11" w16cid:durableId="1762486508">
    <w:abstractNumId w:val="23"/>
  </w:num>
  <w:num w:numId="12" w16cid:durableId="11998595">
    <w:abstractNumId w:val="19"/>
  </w:num>
  <w:num w:numId="13" w16cid:durableId="2114402339">
    <w:abstractNumId w:val="14"/>
  </w:num>
  <w:num w:numId="14" w16cid:durableId="1688752016">
    <w:abstractNumId w:val="43"/>
  </w:num>
  <w:num w:numId="15" w16cid:durableId="487140242">
    <w:abstractNumId w:val="2"/>
  </w:num>
  <w:num w:numId="16" w16cid:durableId="1311866549">
    <w:abstractNumId w:val="48"/>
  </w:num>
  <w:num w:numId="17" w16cid:durableId="1119761261">
    <w:abstractNumId w:val="3"/>
  </w:num>
  <w:num w:numId="18" w16cid:durableId="427309565">
    <w:abstractNumId w:val="39"/>
  </w:num>
  <w:num w:numId="19" w16cid:durableId="706611346">
    <w:abstractNumId w:val="6"/>
  </w:num>
  <w:num w:numId="20" w16cid:durableId="98725261">
    <w:abstractNumId w:val="13"/>
  </w:num>
  <w:num w:numId="21" w16cid:durableId="206456263">
    <w:abstractNumId w:val="11"/>
  </w:num>
  <w:num w:numId="22" w16cid:durableId="692923791">
    <w:abstractNumId w:val="46"/>
  </w:num>
  <w:num w:numId="23" w16cid:durableId="175047282">
    <w:abstractNumId w:val="0"/>
  </w:num>
  <w:num w:numId="24" w16cid:durableId="1033000738">
    <w:abstractNumId w:val="47"/>
  </w:num>
  <w:num w:numId="25" w16cid:durableId="116023261">
    <w:abstractNumId w:val="20"/>
  </w:num>
  <w:num w:numId="26" w16cid:durableId="870920231">
    <w:abstractNumId w:val="36"/>
  </w:num>
  <w:num w:numId="27" w16cid:durableId="375399738">
    <w:abstractNumId w:val="15"/>
  </w:num>
  <w:num w:numId="28" w16cid:durableId="1585264501">
    <w:abstractNumId w:val="7"/>
  </w:num>
  <w:num w:numId="29" w16cid:durableId="1160315537">
    <w:abstractNumId w:val="28"/>
  </w:num>
  <w:num w:numId="30" w16cid:durableId="316151062">
    <w:abstractNumId w:val="30"/>
  </w:num>
  <w:num w:numId="31" w16cid:durableId="2012831950">
    <w:abstractNumId w:val="40"/>
  </w:num>
  <w:num w:numId="32" w16cid:durableId="234900603">
    <w:abstractNumId w:val="33"/>
  </w:num>
  <w:num w:numId="33" w16cid:durableId="1200169001">
    <w:abstractNumId w:val="4"/>
  </w:num>
  <w:num w:numId="34" w16cid:durableId="1639335751">
    <w:abstractNumId w:val="26"/>
  </w:num>
  <w:num w:numId="35" w16cid:durableId="1012151764">
    <w:abstractNumId w:val="5"/>
  </w:num>
  <w:num w:numId="36" w16cid:durableId="573275934">
    <w:abstractNumId w:val="29"/>
  </w:num>
  <w:num w:numId="37" w16cid:durableId="1723946623">
    <w:abstractNumId w:val="32"/>
  </w:num>
  <w:num w:numId="38" w16cid:durableId="92213076">
    <w:abstractNumId w:val="21"/>
  </w:num>
  <w:num w:numId="39" w16cid:durableId="1566452532">
    <w:abstractNumId w:val="16"/>
  </w:num>
  <w:num w:numId="40" w16cid:durableId="688918802">
    <w:abstractNumId w:val="1"/>
  </w:num>
  <w:num w:numId="41" w16cid:durableId="401680642">
    <w:abstractNumId w:val="22"/>
  </w:num>
  <w:num w:numId="42" w16cid:durableId="1703747303">
    <w:abstractNumId w:val="27"/>
  </w:num>
  <w:num w:numId="43" w16cid:durableId="1569337783">
    <w:abstractNumId w:val="37"/>
  </w:num>
  <w:num w:numId="44" w16cid:durableId="2099281548">
    <w:abstractNumId w:val="10"/>
  </w:num>
  <w:num w:numId="45" w16cid:durableId="1956668334">
    <w:abstractNumId w:val="8"/>
  </w:num>
  <w:num w:numId="46" w16cid:durableId="1730154201">
    <w:abstractNumId w:val="24"/>
  </w:num>
  <w:num w:numId="47" w16cid:durableId="1453354287">
    <w:abstractNumId w:val="25"/>
  </w:num>
  <w:num w:numId="48" w16cid:durableId="1031340660">
    <w:abstractNumId w:val="41"/>
  </w:num>
  <w:num w:numId="49" w16cid:durableId="103554096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C27"/>
    <w:rsid w:val="000F38DB"/>
    <w:rsid w:val="001402DE"/>
    <w:rsid w:val="003D4318"/>
    <w:rsid w:val="004E36AB"/>
    <w:rsid w:val="005C276D"/>
    <w:rsid w:val="00670322"/>
    <w:rsid w:val="007073ED"/>
    <w:rsid w:val="007650AD"/>
    <w:rsid w:val="00784ACC"/>
    <w:rsid w:val="009157E4"/>
    <w:rsid w:val="009A4651"/>
    <w:rsid w:val="00A15C5B"/>
    <w:rsid w:val="00A90E37"/>
    <w:rsid w:val="00BB77AD"/>
    <w:rsid w:val="00C124BB"/>
    <w:rsid w:val="00C91FAB"/>
    <w:rsid w:val="00D00779"/>
    <w:rsid w:val="00D1730C"/>
    <w:rsid w:val="00D25C27"/>
    <w:rsid w:val="00DB1A57"/>
    <w:rsid w:val="00E34FD8"/>
    <w:rsid w:val="00E56DCF"/>
    <w:rsid w:val="00E6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64721"/>
  <w15:chartTrackingRefBased/>
  <w15:docId w15:val="{1CB941C5-285A-4107-B6BD-3D7EC4F3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C2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D25C27"/>
    <w:pPr>
      <w:keepNext/>
      <w:jc w:val="center"/>
      <w:outlineLvl w:val="0"/>
    </w:pPr>
    <w:rPr>
      <w:rFonts w:ascii="Arial" w:hAnsi="Arial"/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A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A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24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qFormat/>
    <w:rsid w:val="00D25C27"/>
    <w:pPr>
      <w:keepNext/>
      <w:outlineLvl w:val="5"/>
    </w:pPr>
    <w:rPr>
      <w:rFonts w:ascii="Arial" w:hAnsi="Arial" w:cs="Arial"/>
      <w:b/>
      <w:bCs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C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C27"/>
  </w:style>
  <w:style w:type="paragraph" w:styleId="Footer">
    <w:name w:val="footer"/>
    <w:basedOn w:val="Normal"/>
    <w:link w:val="FooterChar"/>
    <w:uiPriority w:val="99"/>
    <w:unhideWhenUsed/>
    <w:rsid w:val="00D25C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C27"/>
  </w:style>
  <w:style w:type="character" w:customStyle="1" w:styleId="Heading1Char">
    <w:name w:val="Heading 1 Char"/>
    <w:basedOn w:val="DefaultParagraphFont"/>
    <w:link w:val="Heading1"/>
    <w:rsid w:val="00D25C27"/>
    <w:rPr>
      <w:rFonts w:ascii="Arial" w:eastAsia="Times New Roman" w:hAnsi="Arial" w:cs="Times New Roman"/>
      <w:b/>
      <w:bCs/>
      <w:kern w:val="0"/>
      <w:sz w:val="28"/>
      <w:szCs w:val="24"/>
      <w:u w:val="single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rsid w:val="00D25C27"/>
    <w:rPr>
      <w:rFonts w:ascii="Arial" w:eastAsia="Times New Roman" w:hAnsi="Arial" w:cs="Arial"/>
      <w:b/>
      <w:bCs/>
      <w:color w:val="000000"/>
      <w:kern w:val="0"/>
      <w:sz w:val="28"/>
      <w:szCs w:val="24"/>
      <w14:ligatures w14:val="none"/>
    </w:rPr>
  </w:style>
  <w:style w:type="paragraph" w:styleId="BodyText">
    <w:name w:val="Body Text"/>
    <w:basedOn w:val="Normal"/>
    <w:link w:val="BodyTextChar"/>
    <w:semiHidden/>
    <w:rsid w:val="00D25C27"/>
    <w:rPr>
      <w:rFonts w:ascii="Arial" w:hAnsi="Arial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D25C27"/>
    <w:rPr>
      <w:rFonts w:ascii="Arial" w:eastAsia="Times New Roman" w:hAnsi="Arial" w:cs="Times New Roman"/>
      <w:kern w:val="0"/>
      <w:sz w:val="28"/>
      <w:szCs w:val="24"/>
      <w14:ligatures w14:val="none"/>
    </w:rPr>
  </w:style>
  <w:style w:type="paragraph" w:styleId="BodyText2">
    <w:name w:val="Body Text 2"/>
    <w:basedOn w:val="Normal"/>
    <w:link w:val="BodyText2Char"/>
    <w:semiHidden/>
    <w:rsid w:val="00D25C27"/>
    <w:rPr>
      <w:rFonts w:ascii="Arial" w:hAnsi="Arial"/>
      <w:b/>
      <w:bCs/>
    </w:rPr>
  </w:style>
  <w:style w:type="character" w:customStyle="1" w:styleId="BodyText2Char">
    <w:name w:val="Body Text 2 Char"/>
    <w:basedOn w:val="DefaultParagraphFont"/>
    <w:link w:val="BodyText2"/>
    <w:semiHidden/>
    <w:rsid w:val="00D25C27"/>
    <w:rPr>
      <w:rFonts w:ascii="Arial" w:eastAsia="Times New Roman" w:hAnsi="Arial" w:cs="Times New Roman"/>
      <w:b/>
      <w:bCs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D25C27"/>
    <w:pPr>
      <w:ind w:left="720"/>
      <w:contextualSpacing/>
    </w:pPr>
  </w:style>
  <w:style w:type="character" w:styleId="Hyperlink">
    <w:name w:val="Hyperlink"/>
    <w:basedOn w:val="DefaultParagraphFont"/>
    <w:semiHidden/>
    <w:rsid w:val="003D4318"/>
    <w:rPr>
      <w:color w:val="0000FF"/>
      <w:u w:val="single"/>
    </w:rPr>
  </w:style>
  <w:style w:type="paragraph" w:styleId="NoSpacing">
    <w:name w:val="No Spacing"/>
    <w:uiPriority w:val="1"/>
    <w:qFormat/>
    <w:rsid w:val="009A4651"/>
    <w:pPr>
      <w:spacing w:after="0" w:line="240" w:lineRule="auto"/>
    </w:pPr>
    <w:rPr>
      <w:rFonts w:eastAsiaTheme="minorEastAsia"/>
      <w:kern w:val="0"/>
      <w:lang w:eastAsia="en-GB"/>
      <w14:ligatures w14:val="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56DC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56DC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24BB"/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4"/>
      <w:szCs w:val="24"/>
      <w14:ligatures w14:val="none"/>
    </w:rPr>
  </w:style>
  <w:style w:type="paragraph" w:styleId="Subtitle">
    <w:name w:val="Subtitle"/>
    <w:basedOn w:val="Normal"/>
    <w:link w:val="SubtitleChar"/>
    <w:qFormat/>
    <w:rsid w:val="00D1730C"/>
    <w:pPr>
      <w:jc w:val="center"/>
    </w:pPr>
    <w:rPr>
      <w:rFonts w:ascii="Arial" w:hAnsi="Arial" w:cs="Arial"/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D1730C"/>
    <w:rPr>
      <w:rFonts w:ascii="Arial" w:eastAsia="Times New Roman" w:hAnsi="Arial" w:cs="Arial"/>
      <w:b/>
      <w:bCs/>
      <w:kern w:val="0"/>
      <w:sz w:val="28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ACC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ACC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2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Austin</dc:creator>
  <cp:keywords/>
  <dc:description/>
  <cp:lastModifiedBy>James Haley</cp:lastModifiedBy>
  <cp:revision>4</cp:revision>
  <dcterms:created xsi:type="dcterms:W3CDTF">2023-09-29T15:39:00Z</dcterms:created>
  <dcterms:modified xsi:type="dcterms:W3CDTF">2023-11-10T08:54:00Z</dcterms:modified>
</cp:coreProperties>
</file>