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067" w:type="dxa"/>
        <w:tblLook w:val="04A0" w:firstRow="1" w:lastRow="0" w:firstColumn="1" w:lastColumn="0" w:noHBand="0" w:noVBand="1"/>
      </w:tblPr>
      <w:tblGrid>
        <w:gridCol w:w="9067"/>
      </w:tblGrid>
      <w:tr w:rsidR="004905CF" w:rsidRPr="0052737E" w14:paraId="6EB85D5E" w14:textId="77777777" w:rsidTr="004905CF">
        <w:tc>
          <w:tcPr>
            <w:tcW w:w="9067" w:type="dxa"/>
            <w:shd w:val="clear" w:color="auto" w:fill="auto"/>
          </w:tcPr>
          <w:p w14:paraId="00FB8E45" w14:textId="77777777" w:rsidR="004905CF" w:rsidRPr="0052737E" w:rsidRDefault="004905CF" w:rsidP="000D1DBF">
            <w:bookmarkStart w:id="0" w:name="_GoBack"/>
            <w:bookmarkEnd w:id="0"/>
            <w:r w:rsidRPr="0052737E">
              <w:t>Horizons Exploitation Team is a co -working model working alongside Social Workers ac</w:t>
            </w:r>
            <w:r w:rsidR="00522394" w:rsidRPr="0052737E">
              <w:t>ross the service to reduce risk to children and y</w:t>
            </w:r>
            <w:r w:rsidRPr="0052737E">
              <w:t xml:space="preserve">oung </w:t>
            </w:r>
            <w:r w:rsidR="003D5E3F" w:rsidRPr="0052737E">
              <w:t>people at</w:t>
            </w:r>
            <w:r w:rsidRPr="0052737E">
              <w:t xml:space="preserve"> risk of exploitation. </w:t>
            </w:r>
          </w:p>
          <w:p w14:paraId="4D8D9CDF" w14:textId="77777777" w:rsidR="00522394" w:rsidRPr="0052737E" w:rsidRDefault="004905CF" w:rsidP="000D1DBF">
            <w:r w:rsidRPr="0052737E">
              <w:t xml:space="preserve">This model </w:t>
            </w:r>
            <w:r w:rsidR="00522394" w:rsidRPr="0052737E">
              <w:t>will</w:t>
            </w:r>
            <w:r w:rsidR="00C75C74" w:rsidRPr="0052737E">
              <w:t xml:space="preserve"> promote improvement in practice </w:t>
            </w:r>
            <w:r w:rsidR="00522394" w:rsidRPr="0052737E">
              <w:t>offering a consistent way of working with children and young people who are exploited. Information gathered will enable the mapping of hot spots which will inform our risk management and planning. Information gathering with partner agencies will further enable us to analyse and in turn be meaningful in risk management and responses.</w:t>
            </w:r>
          </w:p>
          <w:p w14:paraId="4CC7EC81" w14:textId="77777777" w:rsidR="00522394" w:rsidRPr="0052737E" w:rsidRDefault="00522394" w:rsidP="000D1DBF">
            <w:r w:rsidRPr="0052737E">
              <w:t xml:space="preserve">We will be relationship based, providing young people and children with a consistent worker until positive changes are achieved and deemed to be sustainable. The Horizons worker will be </w:t>
            </w:r>
            <w:r w:rsidR="00457247" w:rsidRPr="0052737E">
              <w:t>consistent through</w:t>
            </w:r>
            <w:r w:rsidRPr="0052737E">
              <w:t xml:space="preserve"> the young </w:t>
            </w:r>
            <w:r w:rsidR="00457247" w:rsidRPr="0052737E">
              <w:t>person’s</w:t>
            </w:r>
            <w:r w:rsidRPr="0052737E">
              <w:t xml:space="preserve"> journey in addition</w:t>
            </w:r>
            <w:r w:rsidR="00457247" w:rsidRPr="0052737E">
              <w:t xml:space="preserve"> to</w:t>
            </w:r>
            <w:r w:rsidRPr="0052737E">
              <w:t xml:space="preserve"> </w:t>
            </w:r>
            <w:r w:rsidR="00457247" w:rsidRPr="0052737E">
              <w:t>their</w:t>
            </w:r>
            <w:r w:rsidRPr="0052737E">
              <w:t xml:space="preserve"> </w:t>
            </w:r>
            <w:r w:rsidR="00457247" w:rsidRPr="0052737E">
              <w:t>allocated</w:t>
            </w:r>
            <w:r w:rsidRPr="0052737E">
              <w:t xml:space="preserve"> </w:t>
            </w:r>
            <w:r w:rsidR="00457247" w:rsidRPr="0052737E">
              <w:t>Social</w:t>
            </w:r>
            <w:r w:rsidRPr="0052737E">
              <w:t xml:space="preserve"> Worker.</w:t>
            </w:r>
          </w:p>
          <w:p w14:paraId="2CC8FFD5" w14:textId="77777777" w:rsidR="00522394" w:rsidRPr="0052737E" w:rsidRDefault="00522394" w:rsidP="000D1DBF">
            <w:r w:rsidRPr="0052737E">
              <w:t xml:space="preserve">All </w:t>
            </w:r>
            <w:r w:rsidR="00457247" w:rsidRPr="0052737E">
              <w:t>Return</w:t>
            </w:r>
            <w:r w:rsidRPr="0052737E">
              <w:t xml:space="preserve"> Home Interviews will be completed by one </w:t>
            </w:r>
            <w:r w:rsidR="00457247" w:rsidRPr="0052737E">
              <w:t>consistent</w:t>
            </w:r>
            <w:r w:rsidRPr="0052737E">
              <w:t xml:space="preserve"> worker wherever </w:t>
            </w:r>
            <w:r w:rsidR="00457247" w:rsidRPr="0052737E">
              <w:t>possible</w:t>
            </w:r>
            <w:r w:rsidRPr="0052737E">
              <w:t>.</w:t>
            </w:r>
          </w:p>
          <w:p w14:paraId="360B6898" w14:textId="77777777" w:rsidR="004905CF" w:rsidRPr="0052737E" w:rsidRDefault="00522394" w:rsidP="00522394">
            <w:r w:rsidRPr="0052737E">
              <w:t xml:space="preserve">We will be </w:t>
            </w:r>
            <w:r w:rsidR="00457247" w:rsidRPr="0052737E">
              <w:t>committed to reduce the risk t</w:t>
            </w:r>
            <w:r w:rsidRPr="0052737E">
              <w:t xml:space="preserve">o </w:t>
            </w:r>
            <w:r w:rsidR="00457247" w:rsidRPr="0052737E">
              <w:t>our</w:t>
            </w:r>
            <w:r w:rsidRPr="0052737E">
              <w:t xml:space="preserve"> Sandwell children and </w:t>
            </w:r>
            <w:r w:rsidR="00457247" w:rsidRPr="0052737E">
              <w:t>young people at risk of exp</w:t>
            </w:r>
            <w:r w:rsidRPr="0052737E">
              <w:t>l</w:t>
            </w:r>
            <w:r w:rsidR="00457247" w:rsidRPr="0052737E">
              <w:t>oitation.</w:t>
            </w:r>
          </w:p>
        </w:tc>
      </w:tr>
    </w:tbl>
    <w:p w14:paraId="31E2CA4C" w14:textId="77777777" w:rsidR="00562E66" w:rsidRPr="0052737E" w:rsidRDefault="00562E66"/>
    <w:tbl>
      <w:tblPr>
        <w:tblStyle w:val="TableGrid"/>
        <w:tblW w:w="0" w:type="auto"/>
        <w:shd w:val="clear" w:color="auto" w:fill="FF0066"/>
        <w:tblLook w:val="04A0" w:firstRow="1" w:lastRow="0" w:firstColumn="1" w:lastColumn="0" w:noHBand="0" w:noVBand="1"/>
      </w:tblPr>
      <w:tblGrid>
        <w:gridCol w:w="1413"/>
        <w:gridCol w:w="7603"/>
      </w:tblGrid>
      <w:tr w:rsidR="004905CF" w:rsidRPr="0052737E" w14:paraId="1B10B32A" w14:textId="77777777" w:rsidTr="004F2744">
        <w:tc>
          <w:tcPr>
            <w:tcW w:w="1413" w:type="dxa"/>
            <w:shd w:val="clear" w:color="auto" w:fill="FF0066"/>
          </w:tcPr>
          <w:p w14:paraId="647795DB" w14:textId="77777777" w:rsidR="004905CF" w:rsidRPr="0052737E" w:rsidRDefault="004905CF" w:rsidP="00844193"/>
        </w:tc>
        <w:tc>
          <w:tcPr>
            <w:tcW w:w="7603" w:type="dxa"/>
            <w:shd w:val="clear" w:color="auto" w:fill="FF0066"/>
          </w:tcPr>
          <w:p w14:paraId="5ABCE100" w14:textId="77777777" w:rsidR="004905CF" w:rsidRPr="0052737E" w:rsidRDefault="003D5E3F">
            <w:r w:rsidRPr="0052737E">
              <w:t xml:space="preserve">Sandwell Social Worker/ </w:t>
            </w:r>
            <w:r w:rsidR="00F27698" w:rsidRPr="0052737E">
              <w:t>Practitioner Statement</w:t>
            </w:r>
            <w:r w:rsidRPr="0052737E">
              <w:t xml:space="preserve"> of </w:t>
            </w:r>
            <w:r w:rsidR="005E27F5" w:rsidRPr="0052737E">
              <w:t>commitment to</w:t>
            </w:r>
            <w:r w:rsidRPr="0052737E">
              <w:t xml:space="preserve"> the chid/children</w:t>
            </w:r>
            <w:r w:rsidR="004F2744" w:rsidRPr="0052737E">
              <w:t xml:space="preserve"> </w:t>
            </w:r>
            <w:r w:rsidRPr="0052737E">
              <w:t>-</w:t>
            </w:r>
            <w:r w:rsidR="004F2744" w:rsidRPr="0052737E">
              <w:t xml:space="preserve"> </w:t>
            </w:r>
            <w:r w:rsidRPr="0052737E">
              <w:t xml:space="preserve">‘I will be: approachable, honest, reliable, trustworthy, punctual, committed and ensure that your views are respected and communicated to all involved’. </w:t>
            </w:r>
          </w:p>
        </w:tc>
      </w:tr>
      <w:tr w:rsidR="00562E66" w:rsidRPr="0052737E" w14:paraId="193B9273" w14:textId="77777777" w:rsidTr="004F2744">
        <w:tc>
          <w:tcPr>
            <w:tcW w:w="1413" w:type="dxa"/>
            <w:shd w:val="clear" w:color="auto" w:fill="FFFF00"/>
          </w:tcPr>
          <w:p w14:paraId="6AB616E4" w14:textId="77777777" w:rsidR="00562E66" w:rsidRPr="0052737E" w:rsidRDefault="00844193" w:rsidP="00844193">
            <w:r w:rsidRPr="0052737E">
              <w:t>1.</w:t>
            </w:r>
          </w:p>
        </w:tc>
        <w:tc>
          <w:tcPr>
            <w:tcW w:w="7603" w:type="dxa"/>
            <w:shd w:val="clear" w:color="auto" w:fill="FFFF00"/>
          </w:tcPr>
          <w:p w14:paraId="6699115A" w14:textId="77777777" w:rsidR="00562E66" w:rsidRPr="0052737E" w:rsidRDefault="00F81437">
            <w:r w:rsidRPr="0052737E">
              <w:t xml:space="preserve">Following allocation, I will have read the Social Workers most up to date single assessment and any background information on EHM and </w:t>
            </w:r>
            <w:proofErr w:type="gramStart"/>
            <w:r w:rsidRPr="0052737E">
              <w:t>LCS</w:t>
            </w:r>
            <w:proofErr w:type="gramEnd"/>
            <w:r w:rsidRPr="0052737E">
              <w:t xml:space="preserve"> s</w:t>
            </w:r>
            <w:r w:rsidR="004F2744" w:rsidRPr="0052737E">
              <w:t>o I fully understand the child/</w:t>
            </w:r>
            <w:r w:rsidRPr="0052737E">
              <w:t>young person’s journey to this point.</w:t>
            </w:r>
          </w:p>
        </w:tc>
      </w:tr>
      <w:tr w:rsidR="00562E66" w:rsidRPr="0052737E" w14:paraId="454BB75A" w14:textId="77777777" w:rsidTr="004F2744">
        <w:tc>
          <w:tcPr>
            <w:tcW w:w="1413" w:type="dxa"/>
            <w:shd w:val="clear" w:color="auto" w:fill="FFC000"/>
          </w:tcPr>
          <w:p w14:paraId="1D6DF6B5" w14:textId="77777777" w:rsidR="00562E66" w:rsidRPr="0052737E" w:rsidRDefault="005E27F5">
            <w:r w:rsidRPr="0052737E">
              <w:t>2.</w:t>
            </w:r>
          </w:p>
        </w:tc>
        <w:tc>
          <w:tcPr>
            <w:tcW w:w="7603" w:type="dxa"/>
            <w:shd w:val="clear" w:color="auto" w:fill="FFC000"/>
          </w:tcPr>
          <w:p w14:paraId="1E9E48AF" w14:textId="77777777" w:rsidR="00457247" w:rsidRPr="0052737E" w:rsidRDefault="00F81437">
            <w:r w:rsidRPr="0052737E">
              <w:t xml:space="preserve">I will </w:t>
            </w:r>
            <w:r w:rsidR="00A21482" w:rsidRPr="0052737E">
              <w:t>visit</w:t>
            </w:r>
            <w:r w:rsidRPr="0052737E">
              <w:t xml:space="preserve"> the child/ </w:t>
            </w:r>
            <w:r w:rsidR="00A21482" w:rsidRPr="0052737E">
              <w:t>young</w:t>
            </w:r>
            <w:r w:rsidRPr="0052737E">
              <w:t xml:space="preserve"> person within </w:t>
            </w:r>
            <w:r w:rsidR="00607483" w:rsidRPr="00F50AA5">
              <w:t>3</w:t>
            </w:r>
            <w:r w:rsidR="009E238C" w:rsidRPr="00F50AA5">
              <w:t xml:space="preserve"> working</w:t>
            </w:r>
            <w:r w:rsidRPr="0052737E">
              <w:t xml:space="preserve"> days of allocation</w:t>
            </w:r>
            <w:r w:rsidR="00457247" w:rsidRPr="0052737E">
              <w:t xml:space="preserve">. </w:t>
            </w:r>
            <w:r w:rsidRPr="0052737E">
              <w:t xml:space="preserve">During this </w:t>
            </w:r>
            <w:r w:rsidR="00A21482" w:rsidRPr="0052737E">
              <w:t>visit</w:t>
            </w:r>
            <w:r w:rsidRPr="0052737E">
              <w:t xml:space="preserve"> I will ensure the </w:t>
            </w:r>
            <w:r w:rsidR="00A21482" w:rsidRPr="0052737E">
              <w:t>young</w:t>
            </w:r>
            <w:r w:rsidRPr="0052737E">
              <w:t xml:space="preserve"> person and family/carer understand the </w:t>
            </w:r>
            <w:r w:rsidR="00F27698" w:rsidRPr="0052737E">
              <w:t>service and</w:t>
            </w:r>
            <w:r w:rsidRPr="0052737E">
              <w:t xml:space="preserve"> what we are trying to achieve</w:t>
            </w:r>
            <w:r w:rsidR="00457247" w:rsidRPr="0052737E">
              <w:t xml:space="preserve"> and that this is in addition to, not a replacement of social care</w:t>
            </w:r>
            <w:r w:rsidRPr="0052737E">
              <w:t>.</w:t>
            </w:r>
            <w:r w:rsidR="00457247" w:rsidRPr="0052737E">
              <w:t xml:space="preserve"> A planning meeting with the Social Worker to define roles and responsibilities will be held, these are subject to review.</w:t>
            </w:r>
          </w:p>
          <w:p w14:paraId="39572DA1" w14:textId="77777777" w:rsidR="00E83961" w:rsidRPr="0052737E" w:rsidRDefault="00E83961"/>
          <w:p w14:paraId="607E3AF9" w14:textId="77777777" w:rsidR="00E83961" w:rsidRPr="009E238C" w:rsidRDefault="00E83961">
            <w:r w:rsidRPr="009E238C">
              <w:t xml:space="preserve">A working agreement will be </w:t>
            </w:r>
            <w:r w:rsidR="009E238C" w:rsidRPr="00F50AA5">
              <w:t>discussed with the young person and family/carer in the initial visits</w:t>
            </w:r>
            <w:r w:rsidR="009E238C">
              <w:rPr>
                <w:b/>
                <w:u w:val="single"/>
              </w:rPr>
              <w:t xml:space="preserve"> </w:t>
            </w:r>
            <w:r w:rsidRPr="009E238C">
              <w:t>without hindering relationship building. Expectations is that this will be completed</w:t>
            </w:r>
            <w:r w:rsidR="009E238C">
              <w:t xml:space="preserve"> </w:t>
            </w:r>
            <w:r w:rsidR="00F50AA5">
              <w:t>within the first month</w:t>
            </w:r>
            <w:r w:rsidRPr="009E238C">
              <w:t>.</w:t>
            </w:r>
          </w:p>
          <w:p w14:paraId="65A95937" w14:textId="77777777" w:rsidR="00A21482" w:rsidRPr="0052737E" w:rsidRDefault="00A21482"/>
          <w:p w14:paraId="2CD08F5D" w14:textId="77777777" w:rsidR="00457247" w:rsidRPr="0052737E" w:rsidRDefault="00A21482" w:rsidP="00457247">
            <w:r w:rsidRPr="0052737E">
              <w:t xml:space="preserve">Whilst this </w:t>
            </w:r>
            <w:r w:rsidR="00AE300C" w:rsidRPr="0052737E">
              <w:t xml:space="preserve">is </w:t>
            </w:r>
            <w:r w:rsidR="001D3D6B" w:rsidRPr="0052737E">
              <w:t>relationship-based</w:t>
            </w:r>
            <w:r w:rsidRPr="0052737E">
              <w:t xml:space="preserve"> practice the </w:t>
            </w:r>
            <w:r w:rsidR="00F27698" w:rsidRPr="0052737E">
              <w:t>engagement</w:t>
            </w:r>
            <w:r w:rsidRPr="0052737E">
              <w:t xml:space="preserve"> may require a further 5 working days with</w:t>
            </w:r>
            <w:r w:rsidR="009E238C">
              <w:t xml:space="preserve"> </w:t>
            </w:r>
            <w:r w:rsidR="009E238C" w:rsidRPr="00F50AA5">
              <w:t>young people we find harder to engage</w:t>
            </w:r>
            <w:r w:rsidR="00F50AA5" w:rsidRPr="00F50AA5">
              <w:t>.</w:t>
            </w:r>
            <w:r w:rsidR="00F50AA5">
              <w:rPr>
                <w:b/>
                <w:u w:val="single"/>
              </w:rPr>
              <w:t xml:space="preserve"> </w:t>
            </w:r>
            <w:r w:rsidR="00457247" w:rsidRPr="0052737E">
              <w:t>It is important that significant efforts are made and are evident on file. It is furthermore important that the</w:t>
            </w:r>
            <w:r w:rsidR="009E238C">
              <w:t xml:space="preserve"> Horizons</w:t>
            </w:r>
            <w:r w:rsidR="00457247" w:rsidRPr="0052737E">
              <w:t xml:space="preserve"> Team Manager is aware and has added oversight to mitigate any delays</w:t>
            </w:r>
            <w:r w:rsidR="00F50AA5">
              <w:t>.</w:t>
            </w:r>
          </w:p>
          <w:p w14:paraId="5818AA57" w14:textId="77777777" w:rsidR="00A21482" w:rsidRPr="009E238C" w:rsidRDefault="00A21482">
            <w:pPr>
              <w:rPr>
                <w:b/>
              </w:rPr>
            </w:pPr>
          </w:p>
        </w:tc>
      </w:tr>
      <w:tr w:rsidR="00A21482" w:rsidRPr="0052737E" w14:paraId="131D674A" w14:textId="77777777" w:rsidTr="004F2744">
        <w:tc>
          <w:tcPr>
            <w:tcW w:w="1413" w:type="dxa"/>
            <w:shd w:val="clear" w:color="auto" w:fill="FFFF00"/>
          </w:tcPr>
          <w:p w14:paraId="04C5D92E" w14:textId="77777777" w:rsidR="00A21482" w:rsidRPr="0052737E" w:rsidRDefault="001D3D6B">
            <w:r w:rsidRPr="0052737E">
              <w:t>3.</w:t>
            </w:r>
          </w:p>
        </w:tc>
        <w:tc>
          <w:tcPr>
            <w:tcW w:w="7603" w:type="dxa"/>
            <w:shd w:val="clear" w:color="auto" w:fill="FFFF00"/>
          </w:tcPr>
          <w:p w14:paraId="35297940" w14:textId="77777777" w:rsidR="00A21482" w:rsidRPr="0052737E" w:rsidRDefault="00A21482">
            <w:r w:rsidRPr="0052737E">
              <w:t>I will ensure there is an up to date genogram that has been deve</w:t>
            </w:r>
            <w:r w:rsidR="00F27698" w:rsidRPr="0052737E">
              <w:t xml:space="preserve">loped </w:t>
            </w:r>
            <w:r w:rsidRPr="0052737E">
              <w:t xml:space="preserve">and </w:t>
            </w:r>
            <w:r w:rsidR="00F27698" w:rsidRPr="0052737E">
              <w:t>discussed</w:t>
            </w:r>
            <w:r w:rsidRPr="0052737E">
              <w:t xml:space="preserve"> with the </w:t>
            </w:r>
            <w:r w:rsidR="00F27698" w:rsidRPr="0052737E">
              <w:t>young</w:t>
            </w:r>
            <w:r w:rsidRPr="0052737E">
              <w:t xml:space="preserve"> person and an </w:t>
            </w:r>
            <w:r w:rsidR="00F27698" w:rsidRPr="0052737E">
              <w:t>up</w:t>
            </w:r>
            <w:r w:rsidRPr="0052737E">
              <w:t xml:space="preserve"> to date chronology</w:t>
            </w:r>
            <w:r w:rsidR="00457247" w:rsidRPr="0052737E">
              <w:t xml:space="preserve">. </w:t>
            </w:r>
            <w:r w:rsidR="009E238C" w:rsidRPr="00F50AA5">
              <w:t>This will form part of our ongoing work with the young person and family/carer and will include mapping completed by the Horizons co-ordinator. A monthly case summary will be completed and discussed with Horizons Team Manager or Horizons Senior and documented on the file. This will be clearly differentiated by a Horizons Managers oversight on the file.</w:t>
            </w:r>
            <w:r w:rsidR="009E238C">
              <w:rPr>
                <w:b/>
                <w:u w:val="single"/>
              </w:rPr>
              <w:t xml:space="preserve"> </w:t>
            </w:r>
            <w:r w:rsidRPr="0052737E">
              <w:t>These t</w:t>
            </w:r>
            <w:r w:rsidR="00F27698" w:rsidRPr="0052737E">
              <w:t>h</w:t>
            </w:r>
            <w:r w:rsidRPr="0052737E">
              <w:t xml:space="preserve">ree </w:t>
            </w:r>
            <w:r w:rsidR="00F27698" w:rsidRPr="0052737E">
              <w:t>documents</w:t>
            </w:r>
            <w:r w:rsidRPr="0052737E">
              <w:t xml:space="preserve"> will help clearly tell the </w:t>
            </w:r>
            <w:r w:rsidR="00F27698" w:rsidRPr="0052737E">
              <w:t>young</w:t>
            </w:r>
            <w:r w:rsidRPr="0052737E">
              <w:t xml:space="preserve"> persons </w:t>
            </w:r>
            <w:r w:rsidR="00F27698" w:rsidRPr="0052737E">
              <w:t>history</w:t>
            </w:r>
            <w:r w:rsidRPr="0052737E">
              <w:t xml:space="preserve"> and </w:t>
            </w:r>
            <w:r w:rsidR="00F27698" w:rsidRPr="0052737E">
              <w:t>journey</w:t>
            </w:r>
            <w:r w:rsidRPr="0052737E">
              <w:t xml:space="preserve"> and will </w:t>
            </w:r>
            <w:r w:rsidR="00E83961" w:rsidRPr="0052737E">
              <w:t xml:space="preserve">prevent </w:t>
            </w:r>
            <w:r w:rsidRPr="0052737E">
              <w:t>them having to keep retelling their story.</w:t>
            </w:r>
          </w:p>
        </w:tc>
      </w:tr>
      <w:tr w:rsidR="00562E66" w:rsidRPr="0052737E" w14:paraId="6FD55E60" w14:textId="77777777" w:rsidTr="004F2744">
        <w:tc>
          <w:tcPr>
            <w:tcW w:w="1413" w:type="dxa"/>
            <w:shd w:val="clear" w:color="auto" w:fill="FFC000"/>
          </w:tcPr>
          <w:p w14:paraId="6A104FF5" w14:textId="77777777" w:rsidR="00562E66" w:rsidRPr="0052737E" w:rsidRDefault="001D3D6B">
            <w:r w:rsidRPr="0052737E">
              <w:t>4.</w:t>
            </w:r>
            <w:r w:rsidR="00844193" w:rsidRPr="0052737E">
              <w:t xml:space="preserve"> </w:t>
            </w:r>
          </w:p>
        </w:tc>
        <w:tc>
          <w:tcPr>
            <w:tcW w:w="7603" w:type="dxa"/>
            <w:shd w:val="clear" w:color="auto" w:fill="FFC000"/>
          </w:tcPr>
          <w:p w14:paraId="0ED84E30" w14:textId="77777777" w:rsidR="009E238C" w:rsidRPr="00F50AA5" w:rsidRDefault="009E238C">
            <w:r w:rsidRPr="00F50AA5">
              <w:t>The Child Exploitation (CE) risk measurement tool will have been completed prior to allocation to the Horizons team. Any information which helps inform the ongoing exploitation risk level for the young person I will share in Multi Agency Child Exploitation (MACE) meetings.</w:t>
            </w:r>
          </w:p>
          <w:p w14:paraId="1B3C354C" w14:textId="77777777" w:rsidR="00562E66" w:rsidRPr="0052737E" w:rsidRDefault="00A21482">
            <w:r w:rsidRPr="0052737E">
              <w:t xml:space="preserve"> </w:t>
            </w:r>
          </w:p>
        </w:tc>
      </w:tr>
      <w:tr w:rsidR="00562E66" w:rsidRPr="0052737E" w14:paraId="6B059195" w14:textId="77777777" w:rsidTr="004F2744">
        <w:tc>
          <w:tcPr>
            <w:tcW w:w="1413" w:type="dxa"/>
            <w:shd w:val="clear" w:color="auto" w:fill="FFFF00"/>
          </w:tcPr>
          <w:p w14:paraId="67928ACC" w14:textId="77777777" w:rsidR="00562E66" w:rsidRPr="0052737E" w:rsidRDefault="001D3D6B">
            <w:r w:rsidRPr="0052737E">
              <w:lastRenderedPageBreak/>
              <w:t>5.</w:t>
            </w:r>
          </w:p>
        </w:tc>
        <w:tc>
          <w:tcPr>
            <w:tcW w:w="7603" w:type="dxa"/>
            <w:shd w:val="clear" w:color="auto" w:fill="FFFF00"/>
          </w:tcPr>
          <w:p w14:paraId="7BE3B31C" w14:textId="77777777" w:rsidR="00562E66" w:rsidRPr="0052737E" w:rsidRDefault="00A21482">
            <w:r w:rsidRPr="0052737E">
              <w:t xml:space="preserve">I will </w:t>
            </w:r>
            <w:r w:rsidRPr="00F50AA5">
              <w:t>ensure I</w:t>
            </w:r>
            <w:r w:rsidR="009E238C" w:rsidRPr="00F50AA5">
              <w:t xml:space="preserve"> gain the young person’s voice</w:t>
            </w:r>
            <w:r w:rsidR="00F50AA5" w:rsidRPr="00F50AA5">
              <w:t xml:space="preserve"> using their own words</w:t>
            </w:r>
            <w:r w:rsidR="009E238C" w:rsidRPr="00F50AA5">
              <w:t xml:space="preserve"> to complete the Horizons Risk Management plan</w:t>
            </w:r>
            <w:r w:rsidR="00D273DC" w:rsidRPr="00F50AA5">
              <w:t>. The initial plan will be completed within 8 weeks, the Young Person will part of the discussions and solutions using the signs of safety approach identifying clear goals and timescales.</w:t>
            </w:r>
            <w:r w:rsidR="00D273DC">
              <w:rPr>
                <w:b/>
                <w:u w:val="single"/>
              </w:rPr>
              <w:t xml:space="preserve"> </w:t>
            </w:r>
          </w:p>
          <w:p w14:paraId="695B34CD" w14:textId="5B3580A7" w:rsidR="00F27698" w:rsidRPr="0052737E" w:rsidRDefault="00F27698">
            <w:r w:rsidRPr="0052737E">
              <w:t xml:space="preserve">The </w:t>
            </w:r>
            <w:r w:rsidR="00D273DC" w:rsidRPr="00F50AA5">
              <w:t>Horizons Risk Management Plan</w:t>
            </w:r>
            <w:r w:rsidR="00D273DC">
              <w:rPr>
                <w:b/>
                <w:u w:val="single"/>
              </w:rPr>
              <w:t xml:space="preserve"> </w:t>
            </w:r>
            <w:r w:rsidRPr="0052737E">
              <w:t xml:space="preserve">will be reviewed every </w:t>
            </w:r>
            <w:r w:rsidR="00F50AA5">
              <w:t>12</w:t>
            </w:r>
            <w:r w:rsidR="00B87296">
              <w:t xml:space="preserve"> weeks</w:t>
            </w:r>
            <w:r w:rsidRPr="0052737E">
              <w:t xml:space="preserve"> to support reducing the risk of </w:t>
            </w:r>
            <w:r w:rsidR="00973412" w:rsidRPr="0052737E">
              <w:t>exploitation</w:t>
            </w:r>
            <w:r w:rsidRPr="0052737E">
              <w:t xml:space="preserve"> to the </w:t>
            </w:r>
            <w:r w:rsidR="00973412" w:rsidRPr="0052737E">
              <w:t>young</w:t>
            </w:r>
            <w:r w:rsidRPr="0052737E">
              <w:t xml:space="preserve"> person </w:t>
            </w:r>
          </w:p>
        </w:tc>
      </w:tr>
      <w:tr w:rsidR="00562E66" w:rsidRPr="0052737E" w14:paraId="55CF7D04" w14:textId="77777777" w:rsidTr="004F2744">
        <w:tc>
          <w:tcPr>
            <w:tcW w:w="1413" w:type="dxa"/>
            <w:shd w:val="clear" w:color="auto" w:fill="FFC000"/>
          </w:tcPr>
          <w:p w14:paraId="4FAEFDA9" w14:textId="77777777" w:rsidR="00562E66" w:rsidRPr="0052737E" w:rsidRDefault="001D3D6B">
            <w:r w:rsidRPr="0052737E">
              <w:t>6.</w:t>
            </w:r>
          </w:p>
        </w:tc>
        <w:tc>
          <w:tcPr>
            <w:tcW w:w="7603" w:type="dxa"/>
            <w:shd w:val="clear" w:color="auto" w:fill="FFC000"/>
          </w:tcPr>
          <w:p w14:paraId="0746120B" w14:textId="77777777" w:rsidR="00E83961" w:rsidRPr="00A738DD" w:rsidRDefault="00F27698">
            <w:pPr>
              <w:rPr>
                <w:b/>
              </w:rPr>
            </w:pPr>
            <w:r w:rsidRPr="0052737E">
              <w:t xml:space="preserve">I will ensure that I </w:t>
            </w:r>
            <w:r w:rsidR="00973412" w:rsidRPr="0052737E">
              <w:t>visit</w:t>
            </w:r>
            <w:r w:rsidRPr="0052737E">
              <w:t xml:space="preserve"> the </w:t>
            </w:r>
            <w:r w:rsidR="00973412" w:rsidRPr="0052737E">
              <w:t>young</w:t>
            </w:r>
            <w:r w:rsidR="00E83961" w:rsidRPr="0052737E">
              <w:t xml:space="preserve"> person</w:t>
            </w:r>
            <w:r w:rsidR="00D273DC" w:rsidRPr="00F50AA5">
              <w:t xml:space="preserve"> fortnightly</w:t>
            </w:r>
            <w:r w:rsidR="00E83961" w:rsidRPr="0052737E">
              <w:t xml:space="preserve"> as a</w:t>
            </w:r>
            <w:r w:rsidRPr="0052737E">
              <w:t xml:space="preserve"> </w:t>
            </w:r>
            <w:r w:rsidR="00E83961" w:rsidRPr="0052737E">
              <w:t xml:space="preserve">minimum, </w:t>
            </w:r>
            <w:r w:rsidR="00D273DC" w:rsidRPr="0052737E">
              <w:t>however this</w:t>
            </w:r>
            <w:r w:rsidRPr="0052737E">
              <w:t xml:space="preserve"> may</w:t>
            </w:r>
            <w:r w:rsidR="00E83961" w:rsidRPr="0052737E">
              <w:t xml:space="preserve"> be required much more often and will be determined by the level of need and risk for the young person.</w:t>
            </w:r>
            <w:r w:rsidRPr="0052737E">
              <w:t xml:space="preserve"> </w:t>
            </w:r>
            <w:r w:rsidR="00A738DD" w:rsidRPr="00F50AA5">
              <w:t xml:space="preserve">If there </w:t>
            </w:r>
            <w:r w:rsidR="00F50AA5" w:rsidRPr="00F50AA5">
              <w:t>have</w:t>
            </w:r>
            <w:r w:rsidR="00A738DD" w:rsidRPr="00F50AA5">
              <w:t xml:space="preserve"> been difficulties in completing visits these will be clearly documented on the file and Horizons Team Manager</w:t>
            </w:r>
            <w:r w:rsidR="00F50AA5">
              <w:t xml:space="preserve"> or Horizons Senior</w:t>
            </w:r>
            <w:r w:rsidR="00A738DD" w:rsidRPr="00F50AA5">
              <w:t xml:space="preserve"> and Allocated Social Worker will be informed of these.</w:t>
            </w:r>
          </w:p>
          <w:p w14:paraId="262ED4B6" w14:textId="77777777" w:rsidR="00AE300C" w:rsidRPr="0052737E" w:rsidRDefault="00973412">
            <w:r w:rsidRPr="0052737E">
              <w:t>During these visits the young person may disclose concerns for his/her safety and wellbeing that would need immediate safety plans within the usual safeguarding practice informing</w:t>
            </w:r>
            <w:r w:rsidR="0052737E" w:rsidRPr="0052737E">
              <w:t xml:space="preserve"> the Horizons Team Manager,</w:t>
            </w:r>
            <w:r w:rsidRPr="0052737E">
              <w:t xml:space="preserve"> the allocated Social </w:t>
            </w:r>
            <w:r w:rsidR="00AE300C" w:rsidRPr="0052737E">
              <w:t>Worker</w:t>
            </w:r>
            <w:r w:rsidR="00B34AD7" w:rsidRPr="0052737E">
              <w:t xml:space="preserve"> and Team Manager </w:t>
            </w:r>
            <w:r w:rsidR="00D273DC" w:rsidRPr="0052737E">
              <w:t>immediately.</w:t>
            </w:r>
          </w:p>
          <w:p w14:paraId="6DA3241B" w14:textId="77777777" w:rsidR="00973412" w:rsidRPr="0052737E" w:rsidRDefault="00973412">
            <w:r w:rsidRPr="0052737E">
              <w:t>Locations and associations maybe disclosed that require additional forms to be completed.</w:t>
            </w:r>
          </w:p>
          <w:p w14:paraId="26ACFF6B" w14:textId="77777777" w:rsidR="00973412" w:rsidRPr="0052737E" w:rsidRDefault="00973412">
            <w:r w:rsidRPr="0052737E">
              <w:t xml:space="preserve"> </w:t>
            </w:r>
          </w:p>
        </w:tc>
      </w:tr>
      <w:tr w:rsidR="00AE300C" w:rsidRPr="0052737E" w14:paraId="59ADA7EB" w14:textId="77777777" w:rsidTr="004F2744">
        <w:tc>
          <w:tcPr>
            <w:tcW w:w="1413" w:type="dxa"/>
            <w:shd w:val="clear" w:color="auto" w:fill="FFFF00"/>
          </w:tcPr>
          <w:p w14:paraId="13FBF7CB" w14:textId="77777777" w:rsidR="00AE300C" w:rsidRPr="0052737E" w:rsidRDefault="001D3D6B">
            <w:r w:rsidRPr="0052737E">
              <w:t>7.</w:t>
            </w:r>
          </w:p>
        </w:tc>
        <w:tc>
          <w:tcPr>
            <w:tcW w:w="7603" w:type="dxa"/>
            <w:shd w:val="clear" w:color="auto" w:fill="FFFF00"/>
          </w:tcPr>
          <w:p w14:paraId="445DEB75" w14:textId="77777777" w:rsidR="00AE300C" w:rsidRPr="0052737E" w:rsidRDefault="00AE300C" w:rsidP="00AE300C">
            <w:r w:rsidRPr="0052737E">
              <w:t xml:space="preserve">I will ensure that appropriate forms are completed and sent with immediate effect and added to the young person’s </w:t>
            </w:r>
            <w:r w:rsidR="005E27F5" w:rsidRPr="0052737E">
              <w:t>file:</w:t>
            </w:r>
          </w:p>
          <w:p w14:paraId="621EB0A2" w14:textId="77777777" w:rsidR="00B34AD7" w:rsidRPr="0052737E" w:rsidRDefault="00AE300C" w:rsidP="00B34AD7">
            <w:pPr>
              <w:widowControl w:val="0"/>
              <w:overflowPunct w:val="0"/>
              <w:autoSpaceDE w:val="0"/>
              <w:autoSpaceDN w:val="0"/>
              <w:adjustRightInd w:val="0"/>
              <w:textAlignment w:val="baseline"/>
              <w:rPr>
                <w:b/>
              </w:rPr>
            </w:pPr>
            <w:r w:rsidRPr="0052737E">
              <w:rPr>
                <w:b/>
              </w:rPr>
              <w:t>FIB (F</w:t>
            </w:r>
            <w:r w:rsidR="00D273DC">
              <w:rPr>
                <w:b/>
              </w:rPr>
              <w:t>orce</w:t>
            </w:r>
            <w:r w:rsidRPr="0052737E">
              <w:rPr>
                <w:b/>
              </w:rPr>
              <w:t xml:space="preserve"> Intelligence Bureau)</w:t>
            </w:r>
          </w:p>
          <w:p w14:paraId="4E6B1B7B" w14:textId="77777777" w:rsidR="00B34AD7" w:rsidRPr="0052737E" w:rsidRDefault="00B34AD7" w:rsidP="00B34AD7">
            <w:pPr>
              <w:widowControl w:val="0"/>
              <w:overflowPunct w:val="0"/>
              <w:autoSpaceDE w:val="0"/>
              <w:autoSpaceDN w:val="0"/>
              <w:adjustRightInd w:val="0"/>
              <w:textAlignment w:val="baseline"/>
            </w:pPr>
            <w:r w:rsidRPr="0052737E">
              <w:t xml:space="preserve">The form is also referred to as the West Midlands </w:t>
            </w:r>
            <w:r w:rsidR="00D273DC">
              <w:t xml:space="preserve">Partnership </w:t>
            </w:r>
            <w:r w:rsidRPr="0052737E">
              <w:t xml:space="preserve">Information Report. The purpose of the report is to inform the police of any </w:t>
            </w:r>
            <w:r w:rsidR="00E72E1A" w:rsidRPr="0052737E">
              <w:t>intelligence</w:t>
            </w:r>
            <w:r w:rsidRPr="0052737E">
              <w:t xml:space="preserve"> that has been gathered during day to day working. The document is linked to several strands including C</w:t>
            </w:r>
            <w:r w:rsidR="00D273DC">
              <w:t>E,</w:t>
            </w:r>
            <w:r w:rsidRPr="0052737E">
              <w:t xml:space="preserve"> Child Abuse</w:t>
            </w:r>
            <w:r w:rsidR="00D273DC">
              <w:t>,</w:t>
            </w:r>
            <w:r w:rsidR="001D4EFE" w:rsidRPr="0052737E">
              <w:t xml:space="preserve"> </w:t>
            </w:r>
            <w:r w:rsidRPr="0052737E">
              <w:t>Fem</w:t>
            </w:r>
            <w:r w:rsidR="001D4EFE" w:rsidRPr="0052737E">
              <w:t>ale</w:t>
            </w:r>
            <w:r w:rsidRPr="0052737E">
              <w:t xml:space="preserve"> Genital </w:t>
            </w:r>
            <w:r w:rsidR="00F2263A" w:rsidRPr="0052737E">
              <w:t>Mutilation</w:t>
            </w:r>
            <w:r w:rsidR="00D273DC">
              <w:t xml:space="preserve">, </w:t>
            </w:r>
            <w:r w:rsidRPr="0052737E">
              <w:t>Forced Marriage</w:t>
            </w:r>
            <w:r w:rsidR="00D273DC">
              <w:t xml:space="preserve">, </w:t>
            </w:r>
            <w:r w:rsidR="001D4EFE" w:rsidRPr="0052737E">
              <w:t>Honour</w:t>
            </w:r>
            <w:r w:rsidRPr="0052737E">
              <w:t xml:space="preserve"> Based Viole</w:t>
            </w:r>
            <w:r w:rsidR="00A75780" w:rsidRPr="0052737E">
              <w:t>nce</w:t>
            </w:r>
            <w:r w:rsidR="00D273DC">
              <w:t xml:space="preserve">, </w:t>
            </w:r>
            <w:r w:rsidR="00A75780" w:rsidRPr="0052737E">
              <w:t>Prostitution</w:t>
            </w:r>
            <w:r w:rsidR="00D273DC">
              <w:t>,</w:t>
            </w:r>
            <w:r w:rsidRPr="0052737E">
              <w:t xml:space="preserve"> Modern D</w:t>
            </w:r>
            <w:r w:rsidR="00A75780" w:rsidRPr="0052737E">
              <w:t>ay Slavery</w:t>
            </w:r>
            <w:r w:rsidR="00D273DC">
              <w:t xml:space="preserve">, </w:t>
            </w:r>
            <w:r w:rsidRPr="0052737E">
              <w:t>D</w:t>
            </w:r>
            <w:r w:rsidR="00A75780" w:rsidRPr="0052737E">
              <w:t>omestic</w:t>
            </w:r>
            <w:r w:rsidRPr="0052737E">
              <w:t xml:space="preserve"> Abuse</w:t>
            </w:r>
            <w:r w:rsidR="00D273DC">
              <w:t>,</w:t>
            </w:r>
            <w:r w:rsidRPr="0052737E">
              <w:t xml:space="preserve"> Rape </w:t>
            </w:r>
            <w:r w:rsidR="00A75780" w:rsidRPr="0052737E">
              <w:t>and</w:t>
            </w:r>
            <w:r w:rsidRPr="0052737E">
              <w:t xml:space="preserve"> </w:t>
            </w:r>
            <w:r w:rsidR="00A75780" w:rsidRPr="0052737E">
              <w:t>Serious</w:t>
            </w:r>
            <w:r w:rsidRPr="0052737E">
              <w:t xml:space="preserve"> </w:t>
            </w:r>
            <w:r w:rsidR="00A75780" w:rsidRPr="0052737E">
              <w:t>Sexual</w:t>
            </w:r>
            <w:r w:rsidRPr="0052737E">
              <w:t xml:space="preserve"> </w:t>
            </w:r>
            <w:r w:rsidR="00A75780" w:rsidRPr="0052737E">
              <w:t>Offences</w:t>
            </w:r>
            <w:r w:rsidRPr="0052737E">
              <w:t xml:space="preserve">. </w:t>
            </w:r>
          </w:p>
          <w:p w14:paraId="7E0A1559" w14:textId="77777777" w:rsidR="00B34AD7" w:rsidRPr="0052737E" w:rsidRDefault="00E72E1A" w:rsidP="00CA239C">
            <w:pPr>
              <w:widowControl w:val="0"/>
              <w:overflowPunct w:val="0"/>
              <w:autoSpaceDE w:val="0"/>
              <w:autoSpaceDN w:val="0"/>
              <w:adjustRightInd w:val="0"/>
              <w:textAlignment w:val="baseline"/>
            </w:pPr>
            <w:r w:rsidRPr="0052737E">
              <w:t xml:space="preserve">The FIB is quick and easy to </w:t>
            </w:r>
            <w:r w:rsidR="00A75780" w:rsidRPr="0052737E">
              <w:t>complete</w:t>
            </w:r>
            <w:r w:rsidRPr="0052737E">
              <w:t xml:space="preserve"> and any information, however small, will help on intelligence </w:t>
            </w:r>
            <w:r w:rsidR="00F2263A" w:rsidRPr="0052737E">
              <w:t>gathering.</w:t>
            </w:r>
            <w:r w:rsidRPr="0052737E">
              <w:t xml:space="preserve"> There is written </w:t>
            </w:r>
            <w:r w:rsidR="00A75780" w:rsidRPr="0052737E">
              <w:t>guidance</w:t>
            </w:r>
            <w:r w:rsidRPr="0052737E">
              <w:t xml:space="preserve"> within the forma. Please ensure that any information </w:t>
            </w:r>
            <w:r w:rsidR="00A75780" w:rsidRPr="0052737E">
              <w:t>you</w:t>
            </w:r>
            <w:r w:rsidRPr="0052737E">
              <w:t xml:space="preserve"> s</w:t>
            </w:r>
            <w:r w:rsidR="0052737E" w:rsidRPr="0052737E">
              <w:t>end is sent via secure email to</w:t>
            </w:r>
            <w:r w:rsidR="00B34AD7" w:rsidRPr="0052737E">
              <w:rPr>
                <w:color w:val="FF0000"/>
                <w:highlight w:val="yellow"/>
                <w:shd w:val="clear" w:color="auto" w:fill="FFFFFF"/>
              </w:rPr>
              <w:t>: </w:t>
            </w:r>
            <w:r w:rsidR="0052737E" w:rsidRPr="0052737E">
              <w:rPr>
                <w:color w:val="2F5496" w:themeColor="accent1" w:themeShade="BF"/>
                <w:highlight w:val="yellow"/>
                <w:shd w:val="clear" w:color="auto" w:fill="FFFFFF"/>
              </w:rPr>
              <w:t>fib@west-midlands.pnn.police.uk</w:t>
            </w:r>
          </w:p>
          <w:p w14:paraId="63E1E51A" w14:textId="77777777" w:rsidR="00B34AD7" w:rsidRPr="0052737E" w:rsidRDefault="00B34AD7" w:rsidP="00B34AD7">
            <w:pPr>
              <w:widowControl w:val="0"/>
              <w:overflowPunct w:val="0"/>
              <w:autoSpaceDE w:val="0"/>
              <w:autoSpaceDN w:val="0"/>
              <w:adjustRightInd w:val="0"/>
              <w:jc w:val="both"/>
              <w:textAlignment w:val="baseline"/>
              <w:rPr>
                <w:rFonts w:eastAsia="Times New Roman" w:cs="Arial"/>
                <w:lang w:eastAsia="en-GB"/>
              </w:rPr>
            </w:pPr>
            <w:r w:rsidRPr="0052737E">
              <w:rPr>
                <w:rFonts w:eastAsia="Times New Roman" w:cs="Arial"/>
                <w:lang w:eastAsia="en-GB"/>
              </w:rPr>
              <w:t xml:space="preserve">Please provide as much detail as possible. If you are not able to answer any of the </w:t>
            </w:r>
            <w:r w:rsidR="00A75780" w:rsidRPr="0052737E">
              <w:rPr>
                <w:rFonts w:eastAsia="Times New Roman" w:cs="Arial"/>
                <w:lang w:eastAsia="en-GB"/>
              </w:rPr>
              <w:t>questions,</w:t>
            </w:r>
            <w:r w:rsidRPr="0052737E">
              <w:rPr>
                <w:rFonts w:eastAsia="Times New Roman" w:cs="Arial"/>
                <w:lang w:eastAsia="en-GB"/>
              </w:rPr>
              <w:t xml:space="preserve"> please state ‘not known’ rather than guessing. The answers will help us determine how reliable, how accurate, and how old the information is.</w:t>
            </w:r>
          </w:p>
          <w:p w14:paraId="6C1EF454" w14:textId="77777777" w:rsidR="00B34AD7" w:rsidRDefault="00B34AD7" w:rsidP="00B34AD7">
            <w:pPr>
              <w:widowControl w:val="0"/>
              <w:overflowPunct w:val="0"/>
              <w:autoSpaceDE w:val="0"/>
              <w:autoSpaceDN w:val="0"/>
              <w:adjustRightInd w:val="0"/>
              <w:jc w:val="both"/>
              <w:textAlignment w:val="baseline"/>
              <w:rPr>
                <w:rFonts w:eastAsia="Times New Roman" w:cs="Arial"/>
                <w:lang w:eastAsia="en-GB"/>
              </w:rPr>
            </w:pPr>
            <w:r w:rsidRPr="0052737E">
              <w:rPr>
                <w:rFonts w:eastAsia="Times New Roman" w:cs="Arial"/>
                <w:lang w:eastAsia="en-GB"/>
              </w:rPr>
              <w:t xml:space="preserve">If you are unsure as to whether you should submit this </w:t>
            </w:r>
            <w:proofErr w:type="gramStart"/>
            <w:r w:rsidRPr="0052737E">
              <w:rPr>
                <w:rFonts w:eastAsia="Times New Roman" w:cs="Arial"/>
                <w:lang w:eastAsia="en-GB"/>
              </w:rPr>
              <w:t>form</w:t>
            </w:r>
            <w:proofErr w:type="gramEnd"/>
            <w:r w:rsidRPr="0052737E">
              <w:rPr>
                <w:rFonts w:eastAsia="Times New Roman" w:cs="Arial"/>
                <w:lang w:eastAsia="en-GB"/>
              </w:rPr>
              <w:t xml:space="preserve"> please contact the Force Intelligence Bureau on 101 (West Midlands) ext. 822 5801 or email: </w:t>
            </w:r>
            <w:r w:rsidRPr="0052737E">
              <w:rPr>
                <w:rFonts w:eastAsia="Times New Roman" w:cs="Arial"/>
                <w:color w:val="0000FF"/>
                <w:lang w:eastAsia="en-GB"/>
              </w:rPr>
              <w:t>fib@west-midlands.pnn.police.uk</w:t>
            </w:r>
            <w:r w:rsidRPr="0052737E">
              <w:rPr>
                <w:rFonts w:eastAsia="Times New Roman" w:cs="Arial"/>
                <w:lang w:eastAsia="en-GB"/>
              </w:rPr>
              <w:t xml:space="preserve"> We are on duty Monday – Sunday 7am x 10pm.</w:t>
            </w:r>
          </w:p>
          <w:p w14:paraId="7A902B34" w14:textId="77777777" w:rsidR="00F2263A" w:rsidRDefault="00D273DC" w:rsidP="00B34AD7">
            <w:pPr>
              <w:widowControl w:val="0"/>
              <w:overflowPunct w:val="0"/>
              <w:autoSpaceDE w:val="0"/>
              <w:autoSpaceDN w:val="0"/>
              <w:adjustRightInd w:val="0"/>
              <w:jc w:val="both"/>
              <w:textAlignment w:val="baseline"/>
              <w:rPr>
                <w:rFonts w:eastAsia="Times New Roman" w:cs="Arial"/>
                <w:lang w:eastAsia="en-GB"/>
              </w:rPr>
            </w:pPr>
            <w:r w:rsidRPr="00F50AA5">
              <w:rPr>
                <w:rFonts w:eastAsia="Times New Roman" w:cs="Arial"/>
                <w:lang w:eastAsia="en-GB"/>
              </w:rPr>
              <w:t>I will ensure that the FIB is shared in a timely manner with West Midlands police, Horizons Team Manager, Horizons Senior, Horizons co-ordinator and Allocated Social Worker.</w:t>
            </w:r>
          </w:p>
          <w:p w14:paraId="07D6714A" w14:textId="77777777" w:rsidR="00F50AA5" w:rsidRPr="00F50AA5" w:rsidRDefault="00F50AA5" w:rsidP="00B34AD7">
            <w:pPr>
              <w:widowControl w:val="0"/>
              <w:overflowPunct w:val="0"/>
              <w:autoSpaceDE w:val="0"/>
              <w:autoSpaceDN w:val="0"/>
              <w:adjustRightInd w:val="0"/>
              <w:jc w:val="both"/>
              <w:textAlignment w:val="baseline"/>
              <w:rPr>
                <w:rFonts w:eastAsia="Times New Roman" w:cs="Arial"/>
                <w:lang w:eastAsia="en-GB"/>
              </w:rPr>
            </w:pPr>
          </w:p>
          <w:p w14:paraId="48C4E00D" w14:textId="77777777" w:rsidR="00F2263A" w:rsidRPr="0052737E" w:rsidRDefault="00AE300C" w:rsidP="00F2263A">
            <w:pPr>
              <w:autoSpaceDE w:val="0"/>
              <w:autoSpaceDN w:val="0"/>
              <w:adjustRightInd w:val="0"/>
              <w:spacing w:line="276" w:lineRule="auto"/>
              <w:jc w:val="both"/>
              <w:rPr>
                <w:rFonts w:eastAsia="Calibri" w:cs="Times New Roman"/>
                <w:color w:val="000000" w:themeColor="text1"/>
                <w:kern w:val="24"/>
                <w:lang w:eastAsia="en-GB"/>
              </w:rPr>
            </w:pPr>
            <w:r w:rsidRPr="0052737E">
              <w:rPr>
                <w:b/>
              </w:rPr>
              <w:t>NRM</w:t>
            </w:r>
            <w:r w:rsidRPr="0052737E">
              <w:t xml:space="preserve"> (National Referral </w:t>
            </w:r>
            <w:r w:rsidR="001D3D6B" w:rsidRPr="0052737E">
              <w:t>Mechanism)</w:t>
            </w:r>
            <w:r w:rsidRPr="0052737E">
              <w:t xml:space="preserve"> </w:t>
            </w:r>
            <w:r w:rsidR="00B34AD7" w:rsidRPr="0052737E">
              <w:t>is used</w:t>
            </w:r>
            <w:r w:rsidR="00F2263A" w:rsidRPr="0052737E">
              <w:t xml:space="preserve"> </w:t>
            </w:r>
            <w:r w:rsidR="00F2263A" w:rsidRPr="0052737E">
              <w:rPr>
                <w:rFonts w:cs="Arial"/>
              </w:rPr>
              <w:t xml:space="preserve">if you identify a victim of modern slavery/Human trafficking. </w:t>
            </w:r>
            <w:r w:rsidR="00F2263A" w:rsidRPr="0052737E">
              <w:rPr>
                <w:rFonts w:eastAsia="Calibri" w:cs="Times New Roman"/>
                <w:color w:val="000000" w:themeColor="text1"/>
                <w:kern w:val="24"/>
                <w:lang w:eastAsia="en-GB"/>
              </w:rPr>
              <w:t>Modern slavery is an umbrella term, encompassing human trafficking, slavery, servitude and forced labour.</w:t>
            </w:r>
          </w:p>
          <w:p w14:paraId="43D42718" w14:textId="77777777" w:rsidR="00F2263A" w:rsidRDefault="00F2263A" w:rsidP="00F2263A">
            <w:pPr>
              <w:pStyle w:val="Heading2"/>
              <w:spacing w:line="276" w:lineRule="auto"/>
              <w:outlineLvl w:val="1"/>
              <w:rPr>
                <w:rFonts w:asciiTheme="minorHAnsi" w:hAnsiTheme="minorHAnsi"/>
                <w:color w:val="0000FF"/>
                <w:sz w:val="22"/>
                <w:szCs w:val="22"/>
                <w:u w:val="single"/>
                <w:lang w:val="en"/>
              </w:rPr>
            </w:pPr>
            <w:r w:rsidRPr="0052737E">
              <w:rPr>
                <w:rStyle w:val="A5"/>
                <w:rFonts w:asciiTheme="minorHAnsi" w:hAnsiTheme="minorHAnsi"/>
                <w:caps/>
                <w:sz w:val="22"/>
                <w:szCs w:val="22"/>
              </w:rPr>
              <w:t>Children:</w:t>
            </w:r>
            <w:r w:rsidRPr="0052737E">
              <w:rPr>
                <w:rFonts w:asciiTheme="minorHAnsi" w:hAnsiTheme="minorHAnsi"/>
                <w:color w:val="0000FF"/>
                <w:sz w:val="22"/>
                <w:szCs w:val="22"/>
                <w:u w:val="single"/>
                <w:lang w:val="en"/>
              </w:rPr>
              <w:t xml:space="preserve"> </w:t>
            </w:r>
            <w:hyperlink r:id="rId5" w:history="1">
              <w:r w:rsidR="00D273DC" w:rsidRPr="003C7D91">
                <w:rPr>
                  <w:rStyle w:val="Hyperlink"/>
                  <w:rFonts w:asciiTheme="minorHAnsi" w:hAnsiTheme="minorHAnsi"/>
                  <w:sz w:val="22"/>
                  <w:szCs w:val="22"/>
                  <w:lang w:val="en"/>
                </w:rPr>
                <w:t>https://www.modernslavery.gov.uk/start</w:t>
              </w:r>
            </w:hyperlink>
          </w:p>
          <w:p w14:paraId="3CEC8B6D" w14:textId="77777777" w:rsidR="00A75780" w:rsidRPr="00F50AA5" w:rsidRDefault="00D273DC" w:rsidP="00F50AA5">
            <w:pPr>
              <w:rPr>
                <w:lang w:val="en"/>
              </w:rPr>
            </w:pPr>
            <w:r w:rsidRPr="00F50AA5">
              <w:rPr>
                <w:lang w:val="en"/>
              </w:rPr>
              <w:t xml:space="preserve">I will complete an NRM referral </w:t>
            </w:r>
            <w:r w:rsidR="00F50AA5" w:rsidRPr="00F50AA5">
              <w:rPr>
                <w:lang w:val="en"/>
              </w:rPr>
              <w:t>when</w:t>
            </w:r>
            <w:r w:rsidRPr="00F50AA5">
              <w:rPr>
                <w:lang w:val="en"/>
              </w:rPr>
              <w:t xml:space="preserve"> a young person</w:t>
            </w:r>
            <w:r w:rsidR="00F50AA5" w:rsidRPr="00F50AA5">
              <w:rPr>
                <w:lang w:val="en"/>
              </w:rPr>
              <w:t xml:space="preserve"> has</w:t>
            </w:r>
            <w:r w:rsidRPr="00F50AA5">
              <w:rPr>
                <w:lang w:val="en"/>
              </w:rPr>
              <w:t xml:space="preserve"> be</w:t>
            </w:r>
            <w:r w:rsidR="00F50AA5">
              <w:rPr>
                <w:lang w:val="en"/>
              </w:rPr>
              <w:t xml:space="preserve">en </w:t>
            </w:r>
            <w:r w:rsidRPr="00F50AA5">
              <w:rPr>
                <w:lang w:val="en"/>
              </w:rPr>
              <w:t>identified as being a victim of modern slavery/human trafficking</w:t>
            </w:r>
            <w:r w:rsidR="00F50AA5" w:rsidRPr="00F50AA5">
              <w:rPr>
                <w:lang w:val="en"/>
              </w:rPr>
              <w:t xml:space="preserve"> within 3 working days</w:t>
            </w:r>
            <w:r w:rsidRPr="00F50AA5">
              <w:rPr>
                <w:lang w:val="en"/>
              </w:rPr>
              <w:t>. The referral will be uploaded to the Young Person’s file with Horizons Team Manager, Horizons Senior and Allocated Social Worker being notified of the referral.</w:t>
            </w:r>
          </w:p>
        </w:tc>
      </w:tr>
      <w:tr w:rsidR="00AE300C" w:rsidRPr="0052737E" w14:paraId="2E39E24C" w14:textId="77777777" w:rsidTr="004F2744">
        <w:tc>
          <w:tcPr>
            <w:tcW w:w="1413" w:type="dxa"/>
            <w:shd w:val="clear" w:color="auto" w:fill="FFC000"/>
          </w:tcPr>
          <w:p w14:paraId="760FBB9C" w14:textId="77777777" w:rsidR="00AE300C" w:rsidRPr="0052737E" w:rsidRDefault="001D3D6B">
            <w:r w:rsidRPr="0052737E">
              <w:lastRenderedPageBreak/>
              <w:t>8.</w:t>
            </w:r>
          </w:p>
        </w:tc>
        <w:tc>
          <w:tcPr>
            <w:tcW w:w="7603" w:type="dxa"/>
            <w:shd w:val="clear" w:color="auto" w:fill="FFC000"/>
          </w:tcPr>
          <w:p w14:paraId="549D3653" w14:textId="77777777" w:rsidR="00AE300C" w:rsidRPr="00527325" w:rsidRDefault="00AE300C">
            <w:pPr>
              <w:rPr>
                <w:b/>
              </w:rPr>
            </w:pPr>
            <w:r w:rsidRPr="0052737E">
              <w:t>Intelligence</w:t>
            </w:r>
            <w:r w:rsidR="00527325">
              <w:t xml:space="preserve"> gathering,</w:t>
            </w:r>
            <w:r w:rsidRPr="0052737E">
              <w:t xml:space="preserve"> and</w:t>
            </w:r>
            <w:r w:rsidR="00527325">
              <w:t xml:space="preserve"> contextual</w:t>
            </w:r>
            <w:r w:rsidRPr="0052737E">
              <w:t xml:space="preserve"> mapping will be part of wider meetings concerning the young person such as MACE &amp; the Exploitation Safeguarding hub.</w:t>
            </w:r>
            <w:r w:rsidR="00527325">
              <w:t xml:space="preserve"> </w:t>
            </w:r>
          </w:p>
        </w:tc>
      </w:tr>
      <w:tr w:rsidR="00562E66" w:rsidRPr="0052737E" w14:paraId="00F4D6E5" w14:textId="77777777" w:rsidTr="004F2744">
        <w:tc>
          <w:tcPr>
            <w:tcW w:w="1413" w:type="dxa"/>
            <w:shd w:val="clear" w:color="auto" w:fill="FFFF00"/>
          </w:tcPr>
          <w:p w14:paraId="7DAB56C5" w14:textId="77777777" w:rsidR="00562E66" w:rsidRPr="0052737E" w:rsidRDefault="001D3D6B">
            <w:r w:rsidRPr="0052737E">
              <w:t>9.</w:t>
            </w:r>
          </w:p>
        </w:tc>
        <w:tc>
          <w:tcPr>
            <w:tcW w:w="7603" w:type="dxa"/>
            <w:shd w:val="clear" w:color="auto" w:fill="FFFF00"/>
          </w:tcPr>
          <w:p w14:paraId="312CC99D" w14:textId="77777777" w:rsidR="00F2263A" w:rsidRPr="0052737E" w:rsidRDefault="00F27698">
            <w:r w:rsidRPr="0052737E">
              <w:t xml:space="preserve">To support me to capture the </w:t>
            </w:r>
            <w:r w:rsidR="00973412" w:rsidRPr="0052737E">
              <w:t>young</w:t>
            </w:r>
            <w:r w:rsidRPr="0052737E">
              <w:t xml:space="preserve"> persons’ view I will use whatever means that suit the </w:t>
            </w:r>
            <w:r w:rsidR="00973412" w:rsidRPr="0052737E">
              <w:t>individual</w:t>
            </w:r>
            <w:r w:rsidRPr="0052737E">
              <w:t xml:space="preserve">, this could be </w:t>
            </w:r>
            <w:r w:rsidR="001D3D6B" w:rsidRPr="0052737E">
              <w:t>what’s</w:t>
            </w:r>
            <w:r w:rsidRPr="0052737E">
              <w:t xml:space="preserve"> app, text, </w:t>
            </w:r>
            <w:r w:rsidR="00973412" w:rsidRPr="0052737E">
              <w:t>telephone</w:t>
            </w:r>
            <w:r w:rsidRPr="0052737E">
              <w:t xml:space="preserve"> call, email</w:t>
            </w:r>
            <w:r w:rsidR="00F2263A" w:rsidRPr="0052737E">
              <w:t xml:space="preserve">, </w:t>
            </w:r>
            <w:r w:rsidRPr="0052737E">
              <w:t>meeting</w:t>
            </w:r>
            <w:r w:rsidR="00527325">
              <w:t>s</w:t>
            </w:r>
            <w:r w:rsidR="00F2263A" w:rsidRPr="0052737E">
              <w:t>, home visit, community or an activity.</w:t>
            </w:r>
          </w:p>
          <w:p w14:paraId="1E3F643A" w14:textId="77777777" w:rsidR="00562E66" w:rsidRPr="0052737E" w:rsidRDefault="00562E66"/>
        </w:tc>
      </w:tr>
      <w:tr w:rsidR="00562E66" w:rsidRPr="0052737E" w14:paraId="6E4123EB" w14:textId="77777777" w:rsidTr="004F2744">
        <w:tc>
          <w:tcPr>
            <w:tcW w:w="1413" w:type="dxa"/>
            <w:shd w:val="clear" w:color="auto" w:fill="FFC000"/>
          </w:tcPr>
          <w:p w14:paraId="4BE4D027" w14:textId="77777777" w:rsidR="00562E66" w:rsidRPr="0052737E" w:rsidRDefault="001D3D6B">
            <w:r w:rsidRPr="0052737E">
              <w:t>10.</w:t>
            </w:r>
          </w:p>
        </w:tc>
        <w:tc>
          <w:tcPr>
            <w:tcW w:w="7603" w:type="dxa"/>
            <w:shd w:val="clear" w:color="auto" w:fill="FFC000"/>
          </w:tcPr>
          <w:p w14:paraId="24125484" w14:textId="77777777" w:rsidR="00562E66" w:rsidRPr="0052737E" w:rsidRDefault="00F27698">
            <w:r w:rsidRPr="0052737E">
              <w:t xml:space="preserve">I will undertake </w:t>
            </w:r>
            <w:r w:rsidR="00F50AA5">
              <w:t>relationship-based</w:t>
            </w:r>
            <w:r w:rsidRPr="0052737E">
              <w:t xml:space="preserve"> work with the </w:t>
            </w:r>
            <w:r w:rsidR="00AE300C" w:rsidRPr="0052737E">
              <w:t>young</w:t>
            </w:r>
            <w:r w:rsidRPr="0052737E">
              <w:t xml:space="preserve"> person to assist with bringing about real and positive change for him/her. </w:t>
            </w:r>
            <w:r w:rsidR="00F50AA5">
              <w:t>The relationship-based</w:t>
            </w:r>
            <w:r w:rsidRPr="0052737E">
              <w:t xml:space="preserve"> work will be tailored to the </w:t>
            </w:r>
            <w:r w:rsidR="00AE300C" w:rsidRPr="0052737E">
              <w:t>young</w:t>
            </w:r>
            <w:r w:rsidRPr="0052737E">
              <w:t xml:space="preserve"> person and will be clearly </w:t>
            </w:r>
            <w:r w:rsidR="00973412" w:rsidRPr="0052737E">
              <w:t>evidenced</w:t>
            </w:r>
            <w:r w:rsidRPr="0052737E">
              <w:t xml:space="preserve"> on the </w:t>
            </w:r>
            <w:r w:rsidR="00527325">
              <w:t xml:space="preserve">LCS </w:t>
            </w:r>
            <w:r w:rsidRPr="0052737E">
              <w:t>file</w:t>
            </w:r>
            <w:r w:rsidR="00527325">
              <w:t>.</w:t>
            </w:r>
          </w:p>
        </w:tc>
      </w:tr>
      <w:tr w:rsidR="00844193" w:rsidRPr="0052737E" w14:paraId="3AD99B5E" w14:textId="77777777" w:rsidTr="004F2744">
        <w:tc>
          <w:tcPr>
            <w:tcW w:w="1413" w:type="dxa"/>
            <w:shd w:val="clear" w:color="auto" w:fill="FFFF00"/>
          </w:tcPr>
          <w:p w14:paraId="540BD1A6" w14:textId="77777777" w:rsidR="00844193" w:rsidRPr="0052737E" w:rsidRDefault="001D3D6B">
            <w:r w:rsidRPr="0052737E">
              <w:t>11.</w:t>
            </w:r>
          </w:p>
        </w:tc>
        <w:tc>
          <w:tcPr>
            <w:tcW w:w="7603" w:type="dxa"/>
            <w:shd w:val="clear" w:color="auto" w:fill="FFFF00"/>
          </w:tcPr>
          <w:p w14:paraId="6476C111" w14:textId="77777777" w:rsidR="00844193" w:rsidRPr="0052737E" w:rsidRDefault="00973412">
            <w:r w:rsidRPr="0052737E">
              <w:t>I will ensure</w:t>
            </w:r>
            <w:r w:rsidR="0052737E" w:rsidRPr="0052737E">
              <w:t xml:space="preserve"> and</w:t>
            </w:r>
            <w:r w:rsidRPr="0052737E">
              <w:t xml:space="preserve"> </w:t>
            </w:r>
            <w:proofErr w:type="gramStart"/>
            <w:r w:rsidRPr="0052737E">
              <w:t>take into account</w:t>
            </w:r>
            <w:proofErr w:type="gramEnd"/>
            <w:r w:rsidRPr="0052737E">
              <w:t xml:space="preserve"> the diverse needs of the </w:t>
            </w:r>
            <w:r w:rsidR="00AE300C" w:rsidRPr="0052737E">
              <w:t>young</w:t>
            </w:r>
            <w:r w:rsidRPr="0052737E">
              <w:t xml:space="preserve"> person and clearly identify ways in which I will work </w:t>
            </w:r>
            <w:r w:rsidR="00F2263A" w:rsidRPr="0052737E">
              <w:t xml:space="preserve">with </w:t>
            </w:r>
            <w:r w:rsidRPr="0052737E">
              <w:t xml:space="preserve">the </w:t>
            </w:r>
            <w:r w:rsidR="00AE300C" w:rsidRPr="0052737E">
              <w:t>young</w:t>
            </w:r>
            <w:r w:rsidRPr="0052737E">
              <w:t xml:space="preserve"> </w:t>
            </w:r>
            <w:r w:rsidR="00F2263A" w:rsidRPr="0052737E">
              <w:t>person’s</w:t>
            </w:r>
            <w:r w:rsidRPr="0052737E">
              <w:t xml:space="preserve"> difference to </w:t>
            </w:r>
            <w:r w:rsidR="00AE300C" w:rsidRPr="0052737E">
              <w:t>achieve</w:t>
            </w:r>
            <w:r w:rsidRPr="0052737E">
              <w:t xml:space="preserve"> outcomes. Where a </w:t>
            </w:r>
            <w:r w:rsidR="00AE300C" w:rsidRPr="0052737E">
              <w:t>young</w:t>
            </w:r>
            <w:r w:rsidRPr="0052737E">
              <w:t xml:space="preserve"> person needs to speak in the</w:t>
            </w:r>
            <w:r w:rsidR="00F2263A" w:rsidRPr="0052737E">
              <w:t>ir</w:t>
            </w:r>
            <w:r w:rsidRPr="0052737E">
              <w:t xml:space="preserve"> own language or British Sign </w:t>
            </w:r>
            <w:r w:rsidR="00AE300C" w:rsidRPr="0052737E">
              <w:t>Language</w:t>
            </w:r>
            <w:r w:rsidRPr="0052737E">
              <w:t xml:space="preserve"> I will ensure </w:t>
            </w:r>
            <w:r w:rsidR="00AE300C" w:rsidRPr="0052737E">
              <w:t>arrangements</w:t>
            </w:r>
            <w:r w:rsidRPr="0052737E">
              <w:t xml:space="preserve"> are in place for an </w:t>
            </w:r>
            <w:r w:rsidR="00AE300C" w:rsidRPr="0052737E">
              <w:t xml:space="preserve">interpreter </w:t>
            </w:r>
            <w:r w:rsidRPr="0052737E">
              <w:t>to be present.</w:t>
            </w:r>
          </w:p>
        </w:tc>
      </w:tr>
      <w:tr w:rsidR="00844193" w:rsidRPr="0052737E" w14:paraId="46F5BC94" w14:textId="77777777" w:rsidTr="004F2744">
        <w:tc>
          <w:tcPr>
            <w:tcW w:w="1413" w:type="dxa"/>
            <w:shd w:val="clear" w:color="auto" w:fill="FFC000"/>
          </w:tcPr>
          <w:p w14:paraId="492A3818" w14:textId="77777777" w:rsidR="00844193" w:rsidRPr="0052737E" w:rsidRDefault="001D3D6B" w:rsidP="004F2744">
            <w:pPr>
              <w:shd w:val="clear" w:color="auto" w:fill="FFC000"/>
            </w:pPr>
            <w:r w:rsidRPr="0052737E">
              <w:t>12.</w:t>
            </w:r>
          </w:p>
        </w:tc>
        <w:tc>
          <w:tcPr>
            <w:tcW w:w="7603" w:type="dxa"/>
            <w:shd w:val="clear" w:color="auto" w:fill="FFC000"/>
          </w:tcPr>
          <w:p w14:paraId="73B6CD7A" w14:textId="77777777" w:rsidR="00844193" w:rsidRPr="0052737E" w:rsidRDefault="00AE300C">
            <w:r w:rsidRPr="0052737E">
              <w:t xml:space="preserve">I will ensure a copy of the completed </w:t>
            </w:r>
            <w:r w:rsidR="00F2263A" w:rsidRPr="0052737E">
              <w:t xml:space="preserve">Horizons </w:t>
            </w:r>
            <w:r w:rsidR="00A738DD">
              <w:t xml:space="preserve">Risk Management </w:t>
            </w:r>
            <w:r w:rsidRPr="0052737E">
              <w:t xml:space="preserve">plan and reviews are given to the </w:t>
            </w:r>
            <w:r w:rsidR="001D3D6B" w:rsidRPr="0052737E">
              <w:t>young</w:t>
            </w:r>
            <w:r w:rsidRPr="0052737E">
              <w:t xml:space="preserve"> person and </w:t>
            </w:r>
            <w:r w:rsidR="00CB33EF" w:rsidRPr="0052737E">
              <w:t xml:space="preserve">where relevant the family </w:t>
            </w:r>
            <w:r w:rsidRPr="0052737E">
              <w:t xml:space="preserve">I will ensure </w:t>
            </w:r>
            <w:r w:rsidR="005E27F5" w:rsidRPr="0052737E">
              <w:t xml:space="preserve">young people are given the opportunity to share </w:t>
            </w:r>
            <w:r w:rsidR="001D3D6B" w:rsidRPr="0052737E">
              <w:t xml:space="preserve">their views </w:t>
            </w:r>
            <w:r w:rsidR="005E27F5" w:rsidRPr="0052737E">
              <w:t xml:space="preserve">and comment to </w:t>
            </w:r>
            <w:r w:rsidR="00CB33EF" w:rsidRPr="0052737E">
              <w:t>inform their</w:t>
            </w:r>
            <w:r w:rsidR="005E27F5" w:rsidRPr="0052737E">
              <w:t xml:space="preserve"> plan. Alongside I will ensure that their comments and views form part of the record </w:t>
            </w:r>
            <w:r w:rsidR="00CB33EF" w:rsidRPr="0052737E">
              <w:t xml:space="preserve">set out by minimum standards </w:t>
            </w:r>
            <w:r w:rsidR="005E27F5" w:rsidRPr="0052737E">
              <w:t>where I</w:t>
            </w:r>
            <w:r w:rsidRPr="0052737E">
              <w:t xml:space="preserve">, or other professionals </w:t>
            </w:r>
            <w:r w:rsidR="00CB33EF" w:rsidRPr="0052737E">
              <w:t>are able to gain access to</w:t>
            </w:r>
            <w:r w:rsidR="005E27F5" w:rsidRPr="0052737E">
              <w:t>.</w:t>
            </w:r>
          </w:p>
        </w:tc>
      </w:tr>
      <w:tr w:rsidR="00CB33EF" w:rsidRPr="0052737E" w14:paraId="16366FBA" w14:textId="77777777" w:rsidTr="004F2744">
        <w:tc>
          <w:tcPr>
            <w:tcW w:w="1413" w:type="dxa"/>
            <w:shd w:val="clear" w:color="auto" w:fill="FFFF00"/>
          </w:tcPr>
          <w:p w14:paraId="5C504BF6" w14:textId="77777777" w:rsidR="00CB33EF" w:rsidRPr="0052737E" w:rsidRDefault="00CB33EF">
            <w:r w:rsidRPr="0052737E">
              <w:t>13.</w:t>
            </w:r>
          </w:p>
        </w:tc>
        <w:tc>
          <w:tcPr>
            <w:tcW w:w="7603" w:type="dxa"/>
            <w:shd w:val="clear" w:color="auto" w:fill="FFFF00"/>
          </w:tcPr>
          <w:p w14:paraId="0F7F002D" w14:textId="77777777" w:rsidR="00CB33EF" w:rsidRPr="0052737E" w:rsidRDefault="00CB33EF">
            <w:r w:rsidRPr="0052737E">
              <w:t>I will attend all meetings to gather and share information and advocate for the young person where the young person cannot attend.</w:t>
            </w:r>
          </w:p>
        </w:tc>
      </w:tr>
      <w:tr w:rsidR="00844193" w:rsidRPr="0052737E" w14:paraId="26BA870C" w14:textId="77777777" w:rsidTr="004F2744">
        <w:tc>
          <w:tcPr>
            <w:tcW w:w="1413" w:type="dxa"/>
            <w:shd w:val="clear" w:color="auto" w:fill="FFC000"/>
          </w:tcPr>
          <w:p w14:paraId="416900F2" w14:textId="77777777" w:rsidR="00844193" w:rsidRPr="0052737E" w:rsidRDefault="00CB33EF" w:rsidP="00844193">
            <w:r w:rsidRPr="0052737E">
              <w:t>14</w:t>
            </w:r>
            <w:r w:rsidR="001D3D6B" w:rsidRPr="0052737E">
              <w:t>.</w:t>
            </w:r>
          </w:p>
        </w:tc>
        <w:tc>
          <w:tcPr>
            <w:tcW w:w="7603" w:type="dxa"/>
            <w:shd w:val="clear" w:color="auto" w:fill="FFC000"/>
          </w:tcPr>
          <w:p w14:paraId="74561D9A" w14:textId="77777777" w:rsidR="00844193" w:rsidRPr="0052737E" w:rsidRDefault="00AE300C" w:rsidP="00844193">
            <w:r w:rsidRPr="0052737E">
              <w:t xml:space="preserve">I will ensure that I </w:t>
            </w:r>
            <w:r w:rsidR="00CB33EF" w:rsidRPr="0052737E">
              <w:t>will keep to timescale</w:t>
            </w:r>
            <w:r w:rsidR="001D3D6B" w:rsidRPr="0052737E">
              <w:t xml:space="preserve"> for</w:t>
            </w:r>
            <w:r w:rsidR="00CB33EF" w:rsidRPr="0052737E">
              <w:t xml:space="preserve"> intervention and case recording  </w:t>
            </w:r>
            <w:r w:rsidR="001D3D6B" w:rsidRPr="0052737E">
              <w:t xml:space="preserve"> agreed by my Team </w:t>
            </w:r>
            <w:r w:rsidR="005E27F5" w:rsidRPr="0052737E">
              <w:t>Manager.</w:t>
            </w:r>
          </w:p>
        </w:tc>
      </w:tr>
    </w:tbl>
    <w:p w14:paraId="5CDB92A0" w14:textId="77777777" w:rsidR="00562E66" w:rsidRDefault="00562E66"/>
    <w:p w14:paraId="6E94F7F6" w14:textId="77777777" w:rsidR="00562E66" w:rsidRDefault="00562E66"/>
    <w:sectPr w:rsidR="00562E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bas Neue 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9C4623"/>
    <w:multiLevelType w:val="hybridMultilevel"/>
    <w:tmpl w:val="CB6ED2A0"/>
    <w:lvl w:ilvl="0" w:tplc="CD9C836C">
      <w:start w:val="1"/>
      <w:numFmt w:val="bullet"/>
      <w:lvlText w:val=""/>
      <w:lvlJc w:val="left"/>
      <w:pPr>
        <w:tabs>
          <w:tab w:val="num" w:pos="720"/>
        </w:tabs>
        <w:ind w:left="720" w:hanging="360"/>
      </w:pPr>
      <w:rPr>
        <w:rFonts w:ascii="Wingdings" w:hAnsi="Wingdings" w:hint="default"/>
      </w:rPr>
    </w:lvl>
    <w:lvl w:ilvl="1" w:tplc="4FD28D96" w:tentative="1">
      <w:start w:val="1"/>
      <w:numFmt w:val="bullet"/>
      <w:lvlText w:val=""/>
      <w:lvlJc w:val="left"/>
      <w:pPr>
        <w:tabs>
          <w:tab w:val="num" w:pos="1440"/>
        </w:tabs>
        <w:ind w:left="1440" w:hanging="360"/>
      </w:pPr>
      <w:rPr>
        <w:rFonts w:ascii="Wingdings" w:hAnsi="Wingdings" w:hint="default"/>
      </w:rPr>
    </w:lvl>
    <w:lvl w:ilvl="2" w:tplc="36E66BBE" w:tentative="1">
      <w:start w:val="1"/>
      <w:numFmt w:val="bullet"/>
      <w:lvlText w:val=""/>
      <w:lvlJc w:val="left"/>
      <w:pPr>
        <w:tabs>
          <w:tab w:val="num" w:pos="2160"/>
        </w:tabs>
        <w:ind w:left="2160" w:hanging="360"/>
      </w:pPr>
      <w:rPr>
        <w:rFonts w:ascii="Wingdings" w:hAnsi="Wingdings" w:hint="default"/>
      </w:rPr>
    </w:lvl>
    <w:lvl w:ilvl="3" w:tplc="F1443E34" w:tentative="1">
      <w:start w:val="1"/>
      <w:numFmt w:val="bullet"/>
      <w:lvlText w:val=""/>
      <w:lvlJc w:val="left"/>
      <w:pPr>
        <w:tabs>
          <w:tab w:val="num" w:pos="2880"/>
        </w:tabs>
        <w:ind w:left="2880" w:hanging="360"/>
      </w:pPr>
      <w:rPr>
        <w:rFonts w:ascii="Wingdings" w:hAnsi="Wingdings" w:hint="default"/>
      </w:rPr>
    </w:lvl>
    <w:lvl w:ilvl="4" w:tplc="CE9CD43A" w:tentative="1">
      <w:start w:val="1"/>
      <w:numFmt w:val="bullet"/>
      <w:lvlText w:val=""/>
      <w:lvlJc w:val="left"/>
      <w:pPr>
        <w:tabs>
          <w:tab w:val="num" w:pos="3600"/>
        </w:tabs>
        <w:ind w:left="3600" w:hanging="360"/>
      </w:pPr>
      <w:rPr>
        <w:rFonts w:ascii="Wingdings" w:hAnsi="Wingdings" w:hint="default"/>
      </w:rPr>
    </w:lvl>
    <w:lvl w:ilvl="5" w:tplc="64E08494" w:tentative="1">
      <w:start w:val="1"/>
      <w:numFmt w:val="bullet"/>
      <w:lvlText w:val=""/>
      <w:lvlJc w:val="left"/>
      <w:pPr>
        <w:tabs>
          <w:tab w:val="num" w:pos="4320"/>
        </w:tabs>
        <w:ind w:left="4320" w:hanging="360"/>
      </w:pPr>
      <w:rPr>
        <w:rFonts w:ascii="Wingdings" w:hAnsi="Wingdings" w:hint="default"/>
      </w:rPr>
    </w:lvl>
    <w:lvl w:ilvl="6" w:tplc="A03EF0C4" w:tentative="1">
      <w:start w:val="1"/>
      <w:numFmt w:val="bullet"/>
      <w:lvlText w:val=""/>
      <w:lvlJc w:val="left"/>
      <w:pPr>
        <w:tabs>
          <w:tab w:val="num" w:pos="5040"/>
        </w:tabs>
        <w:ind w:left="5040" w:hanging="360"/>
      </w:pPr>
      <w:rPr>
        <w:rFonts w:ascii="Wingdings" w:hAnsi="Wingdings" w:hint="default"/>
      </w:rPr>
    </w:lvl>
    <w:lvl w:ilvl="7" w:tplc="208C17F2" w:tentative="1">
      <w:start w:val="1"/>
      <w:numFmt w:val="bullet"/>
      <w:lvlText w:val=""/>
      <w:lvlJc w:val="left"/>
      <w:pPr>
        <w:tabs>
          <w:tab w:val="num" w:pos="5760"/>
        </w:tabs>
        <w:ind w:left="5760" w:hanging="360"/>
      </w:pPr>
      <w:rPr>
        <w:rFonts w:ascii="Wingdings" w:hAnsi="Wingdings" w:hint="default"/>
      </w:rPr>
    </w:lvl>
    <w:lvl w:ilvl="8" w:tplc="1786F07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26D03AD"/>
    <w:multiLevelType w:val="hybridMultilevel"/>
    <w:tmpl w:val="BDE21A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E66"/>
    <w:rsid w:val="00140D69"/>
    <w:rsid w:val="001D3D6B"/>
    <w:rsid w:val="001D4EFE"/>
    <w:rsid w:val="001E412D"/>
    <w:rsid w:val="001F2687"/>
    <w:rsid w:val="003531AC"/>
    <w:rsid w:val="003A650A"/>
    <w:rsid w:val="003D5CD6"/>
    <w:rsid w:val="003D5E3F"/>
    <w:rsid w:val="00457247"/>
    <w:rsid w:val="004905CF"/>
    <w:rsid w:val="004F2744"/>
    <w:rsid w:val="005061EA"/>
    <w:rsid w:val="00522394"/>
    <w:rsid w:val="00527325"/>
    <w:rsid w:val="0052737E"/>
    <w:rsid w:val="00562E66"/>
    <w:rsid w:val="005E27F5"/>
    <w:rsid w:val="00607483"/>
    <w:rsid w:val="00752705"/>
    <w:rsid w:val="00844193"/>
    <w:rsid w:val="00973412"/>
    <w:rsid w:val="009E238C"/>
    <w:rsid w:val="00A21482"/>
    <w:rsid w:val="00A738DD"/>
    <w:rsid w:val="00A75780"/>
    <w:rsid w:val="00A76A5F"/>
    <w:rsid w:val="00AE300C"/>
    <w:rsid w:val="00AE3A02"/>
    <w:rsid w:val="00B34AD7"/>
    <w:rsid w:val="00B87296"/>
    <w:rsid w:val="00BB25D4"/>
    <w:rsid w:val="00C75C74"/>
    <w:rsid w:val="00C80876"/>
    <w:rsid w:val="00CA239C"/>
    <w:rsid w:val="00CB33EF"/>
    <w:rsid w:val="00CF4CCC"/>
    <w:rsid w:val="00D273DC"/>
    <w:rsid w:val="00E72E1A"/>
    <w:rsid w:val="00E83961"/>
    <w:rsid w:val="00F2263A"/>
    <w:rsid w:val="00F27698"/>
    <w:rsid w:val="00F50AA5"/>
    <w:rsid w:val="00F81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0B6F0"/>
  <w15:chartTrackingRefBased/>
  <w15:docId w15:val="{CB2F5CC6-3B43-48CE-9F10-9EAF6B54A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A239C"/>
    <w:pPr>
      <w:keepNext/>
      <w:keepLines/>
      <w:spacing w:before="80" w:after="0" w:line="240" w:lineRule="auto"/>
      <w:outlineLvl w:val="1"/>
    </w:pPr>
    <w:rPr>
      <w:rFonts w:asciiTheme="majorHAnsi" w:eastAsiaTheme="majorEastAsia" w:hAnsiTheme="majorHAnsi" w:cstheme="majorBidi"/>
      <w:color w:val="991D5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2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4193"/>
    <w:pPr>
      <w:ind w:left="720"/>
      <w:contextualSpacing/>
    </w:pPr>
  </w:style>
  <w:style w:type="character" w:styleId="Hyperlink">
    <w:name w:val="Hyperlink"/>
    <w:basedOn w:val="DefaultParagraphFont"/>
    <w:uiPriority w:val="99"/>
    <w:unhideWhenUsed/>
    <w:rsid w:val="00A21482"/>
    <w:rPr>
      <w:color w:val="0563C1" w:themeColor="hyperlink"/>
      <w:u w:val="single"/>
    </w:rPr>
  </w:style>
  <w:style w:type="character" w:styleId="UnresolvedMention">
    <w:name w:val="Unresolved Mention"/>
    <w:basedOn w:val="DefaultParagraphFont"/>
    <w:uiPriority w:val="99"/>
    <w:semiHidden/>
    <w:unhideWhenUsed/>
    <w:rsid w:val="00A21482"/>
    <w:rPr>
      <w:color w:val="808080"/>
      <w:shd w:val="clear" w:color="auto" w:fill="E6E6E6"/>
    </w:rPr>
  </w:style>
  <w:style w:type="character" w:customStyle="1" w:styleId="Heading2Char">
    <w:name w:val="Heading 2 Char"/>
    <w:basedOn w:val="DefaultParagraphFont"/>
    <w:link w:val="Heading2"/>
    <w:uiPriority w:val="9"/>
    <w:rsid w:val="00CA239C"/>
    <w:rPr>
      <w:rFonts w:asciiTheme="majorHAnsi" w:eastAsiaTheme="majorEastAsia" w:hAnsiTheme="majorHAnsi" w:cstheme="majorBidi"/>
      <w:color w:val="991D5B"/>
      <w:sz w:val="28"/>
      <w:szCs w:val="28"/>
    </w:rPr>
  </w:style>
  <w:style w:type="character" w:customStyle="1" w:styleId="A5">
    <w:name w:val="A5"/>
    <w:uiPriority w:val="99"/>
    <w:rsid w:val="00CA239C"/>
    <w:rPr>
      <w:rFonts w:cs="Bebas Neue Bold"/>
      <w:b/>
      <w:bCs/>
      <w:color w:val="000000"/>
      <w:sz w:val="52"/>
      <w:szCs w:val="52"/>
    </w:rPr>
  </w:style>
  <w:style w:type="paragraph" w:styleId="BalloonText">
    <w:name w:val="Balloon Text"/>
    <w:basedOn w:val="Normal"/>
    <w:link w:val="BalloonTextChar"/>
    <w:uiPriority w:val="99"/>
    <w:semiHidden/>
    <w:unhideWhenUsed/>
    <w:rsid w:val="00AE3A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A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odernslavery.gov.uk/sta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1231</Words>
  <Characters>7020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Sandwell MBC</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Jasvinder Nandra</dc:creator>
  <cp:keywords/>
  <dc:description/>
  <cp:lastModifiedBy>Michelle Hicken</cp:lastModifiedBy>
  <cp:revision>2</cp:revision>
  <cp:lastPrinted>2019-08-28T12:17:00Z</cp:lastPrinted>
  <dcterms:created xsi:type="dcterms:W3CDTF">2023-11-17T12:41:00Z</dcterms:created>
  <dcterms:modified xsi:type="dcterms:W3CDTF">2023-11-17T12:41:00Z</dcterms:modified>
</cp:coreProperties>
</file>