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0885" w14:textId="54B24DE3" w:rsidR="57AE27CF" w:rsidRDefault="57AE27CF" w:rsidP="57AE27CF">
      <w:pPr>
        <w:pStyle w:val="Heading1"/>
        <w:jc w:val="center"/>
        <w:rPr>
          <w:rFonts w:ascii="Arial" w:hAnsi="Arial" w:cs="Arial"/>
          <w:sz w:val="40"/>
          <w:szCs w:val="40"/>
        </w:rPr>
      </w:pPr>
    </w:p>
    <w:p w14:paraId="05AACDBE" w14:textId="09C73947" w:rsidR="00547E66" w:rsidRDefault="00547E66" w:rsidP="00547E66">
      <w:pPr>
        <w:pStyle w:val="Heading1"/>
        <w:jc w:val="center"/>
        <w:rPr>
          <w:rFonts w:ascii="Arial" w:hAnsi="Arial" w:cs="Arial"/>
          <w:sz w:val="40"/>
          <w:szCs w:val="40"/>
        </w:rPr>
      </w:pPr>
      <w:r w:rsidRPr="3EEC8A05">
        <w:rPr>
          <w:rFonts w:ascii="Arial" w:hAnsi="Arial" w:cs="Arial"/>
          <w:sz w:val="40"/>
          <w:szCs w:val="40"/>
        </w:rPr>
        <w:t>PROCEDURE FOR MIND OF MY OWN</w:t>
      </w:r>
    </w:p>
    <w:p w14:paraId="3F230FD7" w14:textId="07510085" w:rsidR="0069197D" w:rsidRPr="0069197D" w:rsidRDefault="003065AA" w:rsidP="00547E66">
      <w:pPr>
        <w:pStyle w:val="Heading1"/>
        <w:jc w:val="center"/>
        <w:rPr>
          <w:rFonts w:ascii="Arial" w:hAnsi="Arial" w:cs="Arial"/>
          <w:sz w:val="40"/>
          <w:szCs w:val="40"/>
        </w:rPr>
      </w:pPr>
      <w:r>
        <w:rPr>
          <w:rFonts w:ascii="Museo Sans 700" w:eastAsia="Times New Roman" w:hAnsi="Museo Sans 700"/>
          <w:b w:val="0"/>
          <w:bCs w:val="0"/>
          <w:noProof/>
          <w:sz w:val="32"/>
        </w:rPr>
        <w:drawing>
          <wp:inline distT="0" distB="0" distL="0" distR="0" wp14:anchorId="498DAB02" wp14:editId="5AE64A82">
            <wp:extent cx="2254314" cy="1195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Of My Own - Main Versions-01.eps"/>
                    <pic:cNvPicPr/>
                  </pic:nvPicPr>
                  <pic:blipFill>
                    <a:blip r:embed="rId10">
                      <a:extLst>
                        <a:ext uri="{28A0092B-C50C-407E-A947-70E740481C1C}">
                          <a14:useLocalDpi xmlns:a14="http://schemas.microsoft.com/office/drawing/2010/main" val="0"/>
                        </a:ext>
                      </a:extLst>
                    </a:blip>
                    <a:stretch>
                      <a:fillRect/>
                    </a:stretch>
                  </pic:blipFill>
                  <pic:spPr>
                    <a:xfrm>
                      <a:off x="0" y="0"/>
                      <a:ext cx="2271089" cy="1203951"/>
                    </a:xfrm>
                    <a:prstGeom prst="rect">
                      <a:avLst/>
                    </a:prstGeom>
                  </pic:spPr>
                </pic:pic>
              </a:graphicData>
            </a:graphic>
          </wp:inline>
        </w:drawing>
      </w:r>
    </w:p>
    <w:p w14:paraId="3192CA11" w14:textId="77777777" w:rsidR="004604A2" w:rsidRPr="0069197D" w:rsidRDefault="004604A2" w:rsidP="004604A2">
      <w:pPr>
        <w:spacing w:before="100" w:beforeAutospacing="1" w:after="100" w:afterAutospacing="1"/>
        <w:outlineLvl w:val="0"/>
        <w:rPr>
          <w:rFonts w:ascii="Arial" w:eastAsia="Times New Roman" w:hAnsi="Arial" w:cs="Arial"/>
          <w:b/>
          <w:bCs/>
          <w:kern w:val="36"/>
          <w:lang w:val="en-US"/>
        </w:rPr>
      </w:pPr>
      <w:r w:rsidRPr="0069197D">
        <w:rPr>
          <w:rFonts w:ascii="Arial" w:eastAsia="Times New Roman" w:hAnsi="Arial" w:cs="Arial"/>
          <w:b/>
          <w:bCs/>
          <w:kern w:val="36"/>
          <w:lang w:val="en-US"/>
        </w:rPr>
        <w:t xml:space="preserve">Why Mind </w:t>
      </w:r>
      <w:proofErr w:type="gramStart"/>
      <w:r w:rsidRPr="0069197D">
        <w:rPr>
          <w:rFonts w:ascii="Arial" w:eastAsia="Times New Roman" w:hAnsi="Arial" w:cs="Arial"/>
          <w:b/>
          <w:bCs/>
          <w:kern w:val="36"/>
          <w:lang w:val="en-US"/>
        </w:rPr>
        <w:t>Of</w:t>
      </w:r>
      <w:proofErr w:type="gramEnd"/>
      <w:r w:rsidRPr="0069197D">
        <w:rPr>
          <w:rFonts w:ascii="Arial" w:eastAsia="Times New Roman" w:hAnsi="Arial" w:cs="Arial"/>
          <w:b/>
          <w:bCs/>
          <w:kern w:val="36"/>
          <w:lang w:val="en-US"/>
        </w:rPr>
        <w:t xml:space="preserve"> My Own?</w:t>
      </w:r>
    </w:p>
    <w:p w14:paraId="675EC0F8" w14:textId="77777777" w:rsidR="004604A2" w:rsidRPr="0069197D" w:rsidRDefault="004604A2" w:rsidP="004604A2">
      <w:pPr>
        <w:pStyle w:val="ListParagraph"/>
        <w:numPr>
          <w:ilvl w:val="0"/>
          <w:numId w:val="6"/>
        </w:numPr>
        <w:spacing w:before="100" w:beforeAutospacing="1" w:after="100" w:afterAutospacing="1"/>
        <w:outlineLvl w:val="0"/>
        <w:rPr>
          <w:rFonts w:ascii="Arial" w:eastAsia="Times New Roman" w:hAnsi="Arial" w:cs="Arial"/>
          <w:b/>
          <w:bCs/>
          <w:lang w:val="en-US"/>
        </w:rPr>
      </w:pPr>
      <w:r w:rsidRPr="0069197D">
        <w:rPr>
          <w:rFonts w:ascii="Arial" w:eastAsia="Times New Roman" w:hAnsi="Arial" w:cs="Arial"/>
          <w:b/>
          <w:bCs/>
          <w:lang w:val="en-US"/>
        </w:rPr>
        <w:t>How do you think the app will benefit your staff and managers?</w:t>
      </w:r>
    </w:p>
    <w:p w14:paraId="391DDF48" w14:textId="72859B10" w:rsidR="004604A2" w:rsidRPr="0069197D" w:rsidRDefault="004604A2" w:rsidP="00547E66">
      <w:pPr>
        <w:spacing w:before="100" w:beforeAutospacing="1" w:after="100" w:afterAutospacing="1"/>
        <w:ind w:left="720"/>
        <w:outlineLvl w:val="0"/>
        <w:rPr>
          <w:rFonts w:ascii="Arial" w:eastAsia="Times New Roman" w:hAnsi="Arial" w:cs="Arial"/>
          <w:lang w:val="en-US"/>
        </w:rPr>
      </w:pPr>
      <w:r w:rsidRPr="0069197D">
        <w:rPr>
          <w:rFonts w:ascii="Arial" w:eastAsia="Times New Roman" w:hAnsi="Arial" w:cs="Arial"/>
          <w:lang w:val="en-US"/>
        </w:rPr>
        <w:t>It will support dialogue with young people and children. A true reflection of the child</w:t>
      </w:r>
      <w:r w:rsidR="00547E66" w:rsidRPr="0069197D">
        <w:rPr>
          <w:rFonts w:ascii="Arial" w:eastAsia="Times New Roman" w:hAnsi="Arial" w:cs="Arial"/>
          <w:lang w:val="en-US"/>
        </w:rPr>
        <w:t>’</w:t>
      </w:r>
      <w:r w:rsidRPr="0069197D">
        <w:rPr>
          <w:rFonts w:ascii="Arial" w:eastAsia="Times New Roman" w:hAnsi="Arial" w:cs="Arial"/>
          <w:lang w:val="en-US"/>
        </w:rPr>
        <w:t>s voice in assessments and documentation.</w:t>
      </w:r>
    </w:p>
    <w:p w14:paraId="4A0BAA4B" w14:textId="77777777" w:rsidR="004604A2" w:rsidRPr="0069197D" w:rsidRDefault="004604A2" w:rsidP="00547E66">
      <w:pPr>
        <w:spacing w:before="100" w:beforeAutospacing="1" w:after="100" w:afterAutospacing="1"/>
        <w:ind w:firstLine="720"/>
        <w:outlineLvl w:val="0"/>
        <w:rPr>
          <w:rFonts w:ascii="Arial" w:eastAsia="Times New Roman" w:hAnsi="Arial" w:cs="Arial"/>
          <w:lang w:val="en-US"/>
        </w:rPr>
      </w:pPr>
      <w:r w:rsidRPr="0069197D">
        <w:rPr>
          <w:rFonts w:ascii="Arial" w:eastAsia="Times New Roman" w:hAnsi="Arial" w:cs="Arial"/>
          <w:lang w:val="en-US"/>
        </w:rPr>
        <w:t xml:space="preserve">A safe space that supports relationship building </w:t>
      </w:r>
    </w:p>
    <w:p w14:paraId="3C90D09E" w14:textId="77777777" w:rsidR="004604A2" w:rsidRPr="0069197D" w:rsidRDefault="004604A2" w:rsidP="004604A2">
      <w:pPr>
        <w:pStyle w:val="ListParagraph"/>
        <w:numPr>
          <w:ilvl w:val="0"/>
          <w:numId w:val="6"/>
        </w:numPr>
        <w:spacing w:before="100" w:beforeAutospacing="1" w:after="100" w:afterAutospacing="1"/>
        <w:outlineLvl w:val="0"/>
        <w:rPr>
          <w:rFonts w:ascii="Arial" w:eastAsia="Times New Roman" w:hAnsi="Arial" w:cs="Arial"/>
          <w:b/>
          <w:bCs/>
          <w:lang w:val="en-US"/>
        </w:rPr>
      </w:pPr>
      <w:r w:rsidRPr="0069197D">
        <w:rPr>
          <w:rFonts w:ascii="Arial" w:eastAsia="Times New Roman" w:hAnsi="Arial" w:cs="Arial"/>
          <w:b/>
          <w:bCs/>
          <w:lang w:val="en-US"/>
        </w:rPr>
        <w:t xml:space="preserve">How will the app help empower children and young people in your </w:t>
      </w:r>
      <w:proofErr w:type="spellStart"/>
      <w:r w:rsidRPr="0069197D">
        <w:rPr>
          <w:rFonts w:ascii="Arial" w:eastAsia="Times New Roman" w:hAnsi="Arial" w:cs="Arial"/>
          <w:b/>
          <w:bCs/>
          <w:lang w:val="en-US"/>
        </w:rPr>
        <w:t>organisation</w:t>
      </w:r>
      <w:proofErr w:type="spellEnd"/>
      <w:r w:rsidRPr="0069197D">
        <w:rPr>
          <w:rFonts w:ascii="Arial" w:eastAsia="Times New Roman" w:hAnsi="Arial" w:cs="Arial"/>
          <w:b/>
          <w:bCs/>
          <w:lang w:val="en-US"/>
        </w:rPr>
        <w:t>?</w:t>
      </w:r>
    </w:p>
    <w:p w14:paraId="1AA02148" w14:textId="6009DDE9" w:rsidR="004604A2" w:rsidRPr="0069197D" w:rsidRDefault="004604A2" w:rsidP="56A773D3">
      <w:pPr>
        <w:spacing w:before="100" w:beforeAutospacing="1" w:after="100" w:afterAutospacing="1"/>
        <w:ind w:left="720"/>
        <w:outlineLvl w:val="0"/>
        <w:rPr>
          <w:rFonts w:ascii="Arial" w:eastAsia="Times New Roman" w:hAnsi="Arial" w:cs="Arial"/>
          <w:lang w:val="en-US"/>
        </w:rPr>
      </w:pPr>
      <w:r w:rsidRPr="56A773D3">
        <w:rPr>
          <w:rFonts w:ascii="Arial" w:eastAsia="Times New Roman" w:hAnsi="Arial" w:cs="Arial"/>
          <w:lang w:val="en-US"/>
        </w:rPr>
        <w:t>It gives them a voice and a sense of independence. Puts them in control of</w:t>
      </w:r>
      <w:r w:rsidR="5262E7C1" w:rsidRPr="56A773D3">
        <w:rPr>
          <w:rFonts w:ascii="Arial" w:eastAsia="Times New Roman" w:hAnsi="Arial" w:cs="Arial"/>
          <w:lang w:val="en-US"/>
        </w:rPr>
        <w:t xml:space="preserve"> </w:t>
      </w:r>
      <w:r w:rsidRPr="56A773D3">
        <w:rPr>
          <w:rFonts w:ascii="Arial" w:eastAsia="Times New Roman" w:hAnsi="Arial" w:cs="Arial"/>
          <w:lang w:val="en-US"/>
        </w:rPr>
        <w:t xml:space="preserve">their information, </w:t>
      </w:r>
      <w:proofErr w:type="gramStart"/>
      <w:r w:rsidRPr="56A773D3">
        <w:rPr>
          <w:rFonts w:ascii="Arial" w:eastAsia="Times New Roman" w:hAnsi="Arial" w:cs="Arial"/>
          <w:lang w:val="en-US"/>
        </w:rPr>
        <w:t>emotions</w:t>
      </w:r>
      <w:proofErr w:type="gramEnd"/>
      <w:r w:rsidRPr="56A773D3">
        <w:rPr>
          <w:rFonts w:ascii="Arial" w:eastAsia="Times New Roman" w:hAnsi="Arial" w:cs="Arial"/>
          <w:lang w:val="en-US"/>
        </w:rPr>
        <w:t xml:space="preserve"> and feelings. </w:t>
      </w:r>
    </w:p>
    <w:p w14:paraId="0C297F81" w14:textId="77777777" w:rsidR="004604A2" w:rsidRPr="0069197D" w:rsidRDefault="004604A2" w:rsidP="004604A2">
      <w:pPr>
        <w:pStyle w:val="ListParagraph"/>
        <w:numPr>
          <w:ilvl w:val="0"/>
          <w:numId w:val="6"/>
        </w:numPr>
        <w:spacing w:before="100" w:beforeAutospacing="1" w:after="100" w:afterAutospacing="1"/>
        <w:outlineLvl w:val="0"/>
        <w:rPr>
          <w:rFonts w:ascii="Arial" w:eastAsia="Times New Roman" w:hAnsi="Arial" w:cs="Arial"/>
          <w:b/>
          <w:bCs/>
          <w:lang w:val="en-US"/>
        </w:rPr>
      </w:pPr>
      <w:r w:rsidRPr="0069197D">
        <w:rPr>
          <w:rFonts w:ascii="Arial" w:eastAsia="Times New Roman" w:hAnsi="Arial" w:cs="Arial"/>
          <w:b/>
          <w:bCs/>
          <w:lang w:val="en-US"/>
        </w:rPr>
        <w:t>If you could tell staff one thing about why you have bought the app what would it be?</w:t>
      </w:r>
    </w:p>
    <w:p w14:paraId="2F0D421E" w14:textId="77777777" w:rsidR="004604A2" w:rsidRDefault="004604A2" w:rsidP="00547E66">
      <w:pPr>
        <w:spacing w:before="100" w:beforeAutospacing="1" w:after="100" w:afterAutospacing="1"/>
        <w:ind w:left="720"/>
        <w:outlineLvl w:val="0"/>
        <w:rPr>
          <w:rFonts w:ascii="Arial" w:eastAsia="Times New Roman" w:hAnsi="Arial" w:cs="Arial"/>
          <w:lang w:val="en-US"/>
        </w:rPr>
      </w:pPr>
      <w:r w:rsidRPr="0069197D">
        <w:rPr>
          <w:rFonts w:ascii="Arial" w:eastAsia="Times New Roman" w:hAnsi="Arial" w:cs="Arial"/>
          <w:lang w:val="en-US"/>
        </w:rPr>
        <w:t xml:space="preserve">For all of the above reasons – to make our practice with vulnerable children and families impactful and </w:t>
      </w:r>
      <w:proofErr w:type="gramStart"/>
      <w:r w:rsidRPr="0069197D">
        <w:rPr>
          <w:rFonts w:ascii="Arial" w:eastAsia="Times New Roman" w:hAnsi="Arial" w:cs="Arial"/>
          <w:lang w:val="en-US"/>
        </w:rPr>
        <w:t>effective;</w:t>
      </w:r>
      <w:proofErr w:type="gramEnd"/>
      <w:r w:rsidRPr="0069197D">
        <w:rPr>
          <w:rFonts w:ascii="Arial" w:eastAsia="Times New Roman" w:hAnsi="Arial" w:cs="Arial"/>
          <w:lang w:val="en-US"/>
        </w:rPr>
        <w:t xml:space="preserve"> in turn better outcomes for children and families. </w:t>
      </w:r>
    </w:p>
    <w:p w14:paraId="6664C9E3" w14:textId="77777777" w:rsidR="003065AA" w:rsidRPr="0069197D" w:rsidRDefault="003065AA" w:rsidP="00547E66">
      <w:pPr>
        <w:spacing w:before="100" w:beforeAutospacing="1" w:after="100" w:afterAutospacing="1"/>
        <w:ind w:left="720"/>
        <w:outlineLvl w:val="0"/>
        <w:rPr>
          <w:rFonts w:ascii="Arial" w:eastAsia="Times New Roman" w:hAnsi="Arial" w:cs="Arial"/>
          <w:lang w:val="en-US"/>
        </w:rPr>
      </w:pPr>
    </w:p>
    <w:p w14:paraId="3917C547" w14:textId="3603C6FA" w:rsidR="003065AA" w:rsidRPr="0069197D" w:rsidRDefault="00B663A2" w:rsidP="00B663A2">
      <w:pPr>
        <w:spacing w:before="100" w:beforeAutospacing="1" w:after="100" w:afterAutospacing="1"/>
        <w:outlineLvl w:val="0"/>
        <w:rPr>
          <w:rFonts w:ascii="Arial" w:eastAsia="Times New Roman" w:hAnsi="Arial" w:cs="Arial"/>
          <w:b/>
          <w:bCs/>
          <w:kern w:val="36"/>
          <w:lang w:val="en-US"/>
        </w:rPr>
      </w:pPr>
      <w:r w:rsidRPr="0069197D">
        <w:rPr>
          <w:rFonts w:ascii="Arial" w:eastAsia="Times New Roman" w:hAnsi="Arial" w:cs="Arial"/>
          <w:b/>
          <w:bCs/>
          <w:kern w:val="36"/>
          <w:lang w:val="en-US"/>
        </w:rPr>
        <w:t xml:space="preserve">Mind Of My Own Champions </w:t>
      </w:r>
    </w:p>
    <w:p w14:paraId="515AC7E1" w14:textId="2200C7A0" w:rsidR="00721253" w:rsidRPr="0069197D" w:rsidRDefault="00721253" w:rsidP="56A773D3">
      <w:pPr>
        <w:spacing w:before="100" w:beforeAutospacing="1" w:after="100" w:afterAutospacing="1"/>
        <w:outlineLvl w:val="0"/>
        <w:rPr>
          <w:rFonts w:ascii="Arial" w:eastAsia="Times New Roman" w:hAnsi="Arial" w:cs="Arial"/>
          <w:kern w:val="36"/>
          <w:lang w:val="en-US"/>
        </w:rPr>
      </w:pPr>
      <w:r w:rsidRPr="0069197D">
        <w:rPr>
          <w:rFonts w:ascii="Arial" w:eastAsia="Times New Roman" w:hAnsi="Arial" w:cs="Arial"/>
          <w:b/>
          <w:bCs/>
          <w:kern w:val="36"/>
          <w:lang w:val="en-US"/>
        </w:rPr>
        <w:t>Fran Hughes</w:t>
      </w:r>
      <w:r w:rsidRPr="0069197D">
        <w:rPr>
          <w:rFonts w:ascii="Arial" w:eastAsia="Times New Roman" w:hAnsi="Arial" w:cs="Arial"/>
          <w:kern w:val="36"/>
          <w:lang w:val="en-US"/>
        </w:rPr>
        <w:t xml:space="preserve"> and </w:t>
      </w:r>
      <w:r w:rsidRPr="0069197D">
        <w:rPr>
          <w:rFonts w:ascii="Arial" w:eastAsia="Times New Roman" w:hAnsi="Arial" w:cs="Arial"/>
          <w:b/>
          <w:bCs/>
          <w:kern w:val="36"/>
          <w:lang w:val="en-US"/>
        </w:rPr>
        <w:t>Marion Meyers</w:t>
      </w:r>
      <w:r w:rsidRPr="0069197D">
        <w:rPr>
          <w:rFonts w:ascii="Arial" w:eastAsia="Times New Roman" w:hAnsi="Arial" w:cs="Arial"/>
          <w:kern w:val="36"/>
          <w:lang w:val="en-US"/>
        </w:rPr>
        <w:t xml:space="preserve"> Practice Development Advisors Children’s Social Work Academy</w:t>
      </w:r>
      <w:r w:rsidR="64F90212" w:rsidRPr="0069197D">
        <w:rPr>
          <w:rFonts w:ascii="Arial" w:eastAsia="Times New Roman" w:hAnsi="Arial" w:cs="Arial"/>
          <w:kern w:val="36"/>
          <w:lang w:val="en-US"/>
        </w:rPr>
        <w:t xml:space="preserve"> and </w:t>
      </w:r>
      <w:r w:rsidR="64F90212" w:rsidRPr="56A773D3">
        <w:rPr>
          <w:rFonts w:ascii="Arial" w:eastAsia="Times New Roman" w:hAnsi="Arial" w:cs="Arial"/>
          <w:b/>
          <w:bCs/>
          <w:kern w:val="36"/>
          <w:lang w:val="en-US"/>
        </w:rPr>
        <w:t>Amanda Parkin</w:t>
      </w:r>
      <w:r w:rsidR="64F90212" w:rsidRPr="0069197D">
        <w:rPr>
          <w:rFonts w:ascii="Arial" w:eastAsia="Times New Roman" w:hAnsi="Arial" w:cs="Arial"/>
          <w:kern w:val="36"/>
          <w:lang w:val="en-US"/>
        </w:rPr>
        <w:t>, Participation team.</w:t>
      </w:r>
    </w:p>
    <w:p w14:paraId="40557204" w14:textId="77777777" w:rsidR="0069197D" w:rsidRDefault="0069197D" w:rsidP="00B663A2">
      <w:pPr>
        <w:spacing w:before="100" w:beforeAutospacing="1" w:after="100" w:afterAutospacing="1"/>
        <w:outlineLvl w:val="0"/>
        <w:rPr>
          <w:rFonts w:ascii="Arial" w:eastAsia="Times New Roman" w:hAnsi="Arial" w:cs="Arial"/>
          <w:kern w:val="36"/>
          <w:lang w:val="en-US"/>
        </w:rPr>
      </w:pPr>
    </w:p>
    <w:p w14:paraId="69E5B07A" w14:textId="5D4864D9" w:rsidR="0FDD0B44" w:rsidRDefault="0FDD0B44" w:rsidP="57AE27CF">
      <w:pPr>
        <w:spacing w:beforeAutospacing="1" w:afterAutospacing="1"/>
        <w:outlineLvl w:val="0"/>
        <w:rPr>
          <w:rFonts w:ascii="Arial" w:eastAsia="Arial" w:hAnsi="Arial" w:cs="Arial"/>
          <w:lang w:val="en-US"/>
        </w:rPr>
      </w:pPr>
      <w:r w:rsidRPr="57AE27CF">
        <w:rPr>
          <w:rFonts w:ascii="Arial" w:eastAsia="Times New Roman" w:hAnsi="Arial" w:cs="Arial"/>
          <w:b/>
          <w:bCs/>
          <w:lang w:val="en-US"/>
        </w:rPr>
        <w:t>Training</w:t>
      </w:r>
      <w:r w:rsidRPr="57AE27CF">
        <w:rPr>
          <w:rFonts w:ascii="Arial" w:eastAsia="Times New Roman" w:hAnsi="Arial" w:cs="Arial"/>
          <w:lang w:val="en-US"/>
        </w:rPr>
        <w:t>: Mind of My Own Mondays</w:t>
      </w:r>
      <w:r w:rsidR="34F0124D" w:rsidRPr="57AE27CF">
        <w:rPr>
          <w:rFonts w:ascii="Arial" w:eastAsia="Times New Roman" w:hAnsi="Arial" w:cs="Arial"/>
          <w:lang w:val="en-US"/>
        </w:rPr>
        <w:t xml:space="preserve">: </w:t>
      </w:r>
      <w:hyperlink r:id="rId11">
        <w:r w:rsidR="34F0124D" w:rsidRPr="57AE27CF">
          <w:rPr>
            <w:rStyle w:val="Hyperlink"/>
            <w:rFonts w:ascii="Arial" w:eastAsia="Arial" w:hAnsi="Arial" w:cs="Arial"/>
            <w:lang w:val="en-US"/>
          </w:rPr>
          <w:t xml:space="preserve">Course: Mind </w:t>
        </w:r>
        <w:proofErr w:type="gramStart"/>
        <w:r w:rsidR="34F0124D" w:rsidRPr="57AE27CF">
          <w:rPr>
            <w:rStyle w:val="Hyperlink"/>
            <w:rFonts w:ascii="Arial" w:eastAsia="Arial" w:hAnsi="Arial" w:cs="Arial"/>
            <w:lang w:val="en-US"/>
          </w:rPr>
          <w:t>Of</w:t>
        </w:r>
        <w:proofErr w:type="gramEnd"/>
        <w:r w:rsidR="34F0124D" w:rsidRPr="57AE27CF">
          <w:rPr>
            <w:rStyle w:val="Hyperlink"/>
            <w:rFonts w:ascii="Arial" w:eastAsia="Arial" w:hAnsi="Arial" w:cs="Arial"/>
            <w:lang w:val="en-US"/>
          </w:rPr>
          <w:t xml:space="preserve"> My Own (learningpool.com)</w:t>
        </w:r>
      </w:hyperlink>
    </w:p>
    <w:p w14:paraId="2E840AD8" w14:textId="77777777" w:rsidR="0069197D" w:rsidRDefault="0069197D" w:rsidP="00B663A2">
      <w:pPr>
        <w:spacing w:before="100" w:beforeAutospacing="1" w:after="100" w:afterAutospacing="1"/>
        <w:outlineLvl w:val="0"/>
        <w:rPr>
          <w:rFonts w:ascii="Arial" w:eastAsia="Times New Roman" w:hAnsi="Arial" w:cs="Arial"/>
          <w:kern w:val="36"/>
          <w:lang w:val="en-US"/>
        </w:rPr>
      </w:pPr>
    </w:p>
    <w:p w14:paraId="6CCDF595" w14:textId="77777777" w:rsidR="0021117C" w:rsidRDefault="0021117C" w:rsidP="00B663A2">
      <w:pPr>
        <w:spacing w:before="100" w:beforeAutospacing="1" w:after="100" w:afterAutospacing="1"/>
        <w:outlineLvl w:val="0"/>
        <w:rPr>
          <w:rFonts w:ascii="Arial" w:eastAsia="Times New Roman" w:hAnsi="Arial" w:cs="Arial"/>
          <w:kern w:val="36"/>
          <w:lang w:val="en-US"/>
        </w:rPr>
      </w:pPr>
    </w:p>
    <w:p w14:paraId="3428AB9D" w14:textId="77777777" w:rsidR="0021117C" w:rsidRDefault="0021117C" w:rsidP="00B663A2">
      <w:pPr>
        <w:spacing w:before="100" w:beforeAutospacing="1" w:after="100" w:afterAutospacing="1"/>
        <w:outlineLvl w:val="0"/>
        <w:rPr>
          <w:rFonts w:ascii="Arial" w:eastAsia="Times New Roman" w:hAnsi="Arial" w:cs="Arial"/>
          <w:kern w:val="36"/>
          <w:lang w:val="en-US"/>
        </w:rPr>
      </w:pPr>
    </w:p>
    <w:p w14:paraId="6D0643B7" w14:textId="77777777" w:rsidR="0021117C" w:rsidRDefault="0021117C" w:rsidP="00B663A2">
      <w:pPr>
        <w:spacing w:before="100" w:beforeAutospacing="1" w:after="100" w:afterAutospacing="1"/>
        <w:outlineLvl w:val="0"/>
        <w:rPr>
          <w:rFonts w:ascii="Arial" w:eastAsia="Times New Roman" w:hAnsi="Arial" w:cs="Arial"/>
          <w:kern w:val="36"/>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6855"/>
        <w:gridCol w:w="1890"/>
      </w:tblGrid>
      <w:tr w:rsidR="57AE27CF" w14:paraId="51CF6700" w14:textId="77777777" w:rsidTr="57AE27CF">
        <w:trPr>
          <w:trHeight w:val="660"/>
        </w:trPr>
        <w:tc>
          <w:tcPr>
            <w:tcW w:w="10440" w:type="dxa"/>
            <w:gridSpan w:val="3"/>
            <w:tcBorders>
              <w:top w:val="single" w:sz="8" w:space="0" w:color="auto"/>
              <w:left w:val="single" w:sz="8" w:space="0" w:color="auto"/>
              <w:bottom w:val="single" w:sz="8" w:space="0" w:color="auto"/>
              <w:right w:val="single" w:sz="8" w:space="0" w:color="auto"/>
            </w:tcBorders>
            <w:shd w:val="clear" w:color="auto" w:fill="00CC99"/>
            <w:vAlign w:val="center"/>
          </w:tcPr>
          <w:p w14:paraId="23A30343" w14:textId="7F3D2B07" w:rsidR="57AE27CF" w:rsidRDefault="57AE27CF" w:rsidP="57AE27CF">
            <w:pPr>
              <w:jc w:val="center"/>
            </w:pPr>
            <w:r w:rsidRPr="57AE27CF">
              <w:rPr>
                <w:rFonts w:ascii="Arial" w:eastAsia="Arial" w:hAnsi="Arial" w:cs="Arial"/>
                <w:b/>
                <w:bCs/>
                <w:color w:val="000000" w:themeColor="text1"/>
                <w:sz w:val="22"/>
                <w:szCs w:val="22"/>
                <w:lang w:val="en-US"/>
              </w:rPr>
              <w:lastRenderedPageBreak/>
              <w:t>PROCEDURE FOR SOCIAL WORKERS &amp; TEAM MANAGERS ALLOCATED TO CHILDREN &amp; YOUNG PEOPLE</w:t>
            </w:r>
          </w:p>
        </w:tc>
      </w:tr>
      <w:tr w:rsidR="57AE27CF" w14:paraId="1D90F86B" w14:textId="77777777" w:rsidTr="57AE27CF">
        <w:trPr>
          <w:trHeight w:val="510"/>
        </w:trPr>
        <w:tc>
          <w:tcPr>
            <w:tcW w:w="1695" w:type="dxa"/>
            <w:tcBorders>
              <w:top w:val="single" w:sz="8" w:space="0" w:color="auto"/>
              <w:left w:val="single" w:sz="8" w:space="0" w:color="auto"/>
              <w:bottom w:val="single" w:sz="8" w:space="0" w:color="auto"/>
              <w:right w:val="single" w:sz="8" w:space="0" w:color="auto"/>
            </w:tcBorders>
            <w:vAlign w:val="center"/>
          </w:tcPr>
          <w:p w14:paraId="7B011064" w14:textId="504B3C53" w:rsidR="57AE27CF" w:rsidRDefault="57AE27CF" w:rsidP="57AE27CF">
            <w:pPr>
              <w:jc w:val="center"/>
            </w:pPr>
            <w:r w:rsidRPr="57AE27CF">
              <w:rPr>
                <w:rFonts w:ascii="Arial" w:eastAsia="Arial" w:hAnsi="Arial" w:cs="Arial"/>
                <w:b/>
                <w:bCs/>
                <w:sz w:val="22"/>
                <w:szCs w:val="22"/>
                <w:lang w:val="en-US"/>
              </w:rPr>
              <w:t>PROCEDURE</w:t>
            </w:r>
          </w:p>
        </w:tc>
        <w:tc>
          <w:tcPr>
            <w:tcW w:w="6855" w:type="dxa"/>
            <w:tcBorders>
              <w:top w:val="nil"/>
              <w:left w:val="single" w:sz="8" w:space="0" w:color="auto"/>
              <w:bottom w:val="single" w:sz="8" w:space="0" w:color="auto"/>
              <w:right w:val="single" w:sz="8" w:space="0" w:color="auto"/>
            </w:tcBorders>
            <w:vAlign w:val="center"/>
          </w:tcPr>
          <w:p w14:paraId="2714F4B9" w14:textId="448F7CCC" w:rsidR="57AE27CF" w:rsidRDefault="57AE27CF" w:rsidP="57AE27CF">
            <w:pPr>
              <w:jc w:val="center"/>
            </w:pPr>
            <w:r w:rsidRPr="57AE27CF">
              <w:rPr>
                <w:rFonts w:ascii="Arial" w:eastAsia="Arial" w:hAnsi="Arial" w:cs="Arial"/>
                <w:b/>
                <w:bCs/>
                <w:sz w:val="22"/>
                <w:szCs w:val="22"/>
                <w:lang w:val="en-US"/>
              </w:rPr>
              <w:t>DESCRIPTION</w:t>
            </w:r>
          </w:p>
        </w:tc>
        <w:tc>
          <w:tcPr>
            <w:tcW w:w="1890" w:type="dxa"/>
            <w:tcBorders>
              <w:top w:val="nil"/>
              <w:left w:val="single" w:sz="8" w:space="0" w:color="auto"/>
              <w:bottom w:val="single" w:sz="8" w:space="0" w:color="auto"/>
              <w:right w:val="single" w:sz="8" w:space="0" w:color="auto"/>
            </w:tcBorders>
            <w:vAlign w:val="center"/>
          </w:tcPr>
          <w:p w14:paraId="29192887" w14:textId="7BC7D8C2" w:rsidR="57AE27CF" w:rsidRDefault="57AE27CF" w:rsidP="57AE27CF">
            <w:pPr>
              <w:jc w:val="center"/>
            </w:pPr>
            <w:r w:rsidRPr="57AE27CF">
              <w:rPr>
                <w:rFonts w:ascii="Arial" w:eastAsia="Arial" w:hAnsi="Arial" w:cs="Arial"/>
                <w:b/>
                <w:bCs/>
                <w:sz w:val="22"/>
                <w:szCs w:val="22"/>
                <w:lang w:val="en-US"/>
              </w:rPr>
              <w:t>TIMELINE</w:t>
            </w:r>
          </w:p>
        </w:tc>
      </w:tr>
      <w:tr w:rsidR="57AE27CF" w14:paraId="5C31C521"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2ADB6D2B" w14:textId="18E972B4" w:rsidR="57AE27CF" w:rsidRDefault="57AE27CF" w:rsidP="57AE27CF">
            <w:pPr>
              <w:jc w:val="center"/>
            </w:pPr>
            <w:r w:rsidRPr="57AE27CF">
              <w:rPr>
                <w:rFonts w:ascii="Arial" w:eastAsia="Arial" w:hAnsi="Arial" w:cs="Arial"/>
                <w:b/>
                <w:bCs/>
                <w:sz w:val="22"/>
                <w:szCs w:val="22"/>
                <w:lang w:val="en-US"/>
              </w:rPr>
              <w:t>Worker Accounts</w:t>
            </w:r>
          </w:p>
        </w:tc>
        <w:tc>
          <w:tcPr>
            <w:tcW w:w="6855" w:type="dxa"/>
            <w:tcBorders>
              <w:top w:val="single" w:sz="8" w:space="0" w:color="auto"/>
              <w:left w:val="single" w:sz="8" w:space="0" w:color="auto"/>
              <w:bottom w:val="single" w:sz="8" w:space="0" w:color="auto"/>
              <w:right w:val="single" w:sz="8" w:space="0" w:color="auto"/>
            </w:tcBorders>
            <w:vAlign w:val="center"/>
          </w:tcPr>
          <w:p w14:paraId="68984FB2" w14:textId="4A8BBC89" w:rsidR="57AE27CF" w:rsidRDefault="57AE27CF" w:rsidP="57AE27CF">
            <w:pPr>
              <w:ind w:left="4" w:hanging="4"/>
              <w:jc w:val="center"/>
            </w:pPr>
            <w:r w:rsidRPr="57AE27CF">
              <w:rPr>
                <w:rFonts w:ascii="Arial" w:eastAsia="Arial" w:hAnsi="Arial" w:cs="Arial"/>
                <w:sz w:val="22"/>
                <w:szCs w:val="22"/>
                <w:lang w:val="en-US"/>
              </w:rPr>
              <w:t>Social Workers with children &amp; young people will have their own worker account and must use this during direct work with children &amp; young people where appropriate.</w:t>
            </w:r>
          </w:p>
        </w:tc>
        <w:tc>
          <w:tcPr>
            <w:tcW w:w="1890" w:type="dxa"/>
            <w:tcBorders>
              <w:top w:val="single" w:sz="8" w:space="0" w:color="auto"/>
              <w:left w:val="single" w:sz="8" w:space="0" w:color="auto"/>
              <w:bottom w:val="single" w:sz="8" w:space="0" w:color="auto"/>
              <w:right w:val="single" w:sz="8" w:space="0" w:color="auto"/>
            </w:tcBorders>
            <w:vAlign w:val="center"/>
          </w:tcPr>
          <w:p w14:paraId="4786A98F" w14:textId="5F739019" w:rsidR="57AE27CF" w:rsidRDefault="57AE27CF" w:rsidP="57AE27CF">
            <w:pPr>
              <w:jc w:val="center"/>
            </w:pPr>
            <w:r w:rsidRPr="57AE27CF">
              <w:rPr>
                <w:rFonts w:ascii="Arial" w:eastAsia="Arial" w:hAnsi="Arial" w:cs="Arial"/>
                <w:sz w:val="22"/>
                <w:szCs w:val="22"/>
                <w:lang w:val="en-US"/>
              </w:rPr>
              <w:t>Within 1 week of completing MOMO training</w:t>
            </w:r>
          </w:p>
        </w:tc>
      </w:tr>
      <w:tr w:rsidR="57AE27CF" w14:paraId="13F7EDA5"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582AAA3B" w14:textId="096C06DD" w:rsidR="57AE27CF" w:rsidRDefault="57AE27CF" w:rsidP="57AE27CF">
            <w:pPr>
              <w:jc w:val="center"/>
            </w:pPr>
            <w:r w:rsidRPr="57AE27CF">
              <w:rPr>
                <w:rFonts w:ascii="Arial" w:eastAsia="Arial" w:hAnsi="Arial" w:cs="Arial"/>
                <w:b/>
                <w:bCs/>
                <w:sz w:val="22"/>
                <w:szCs w:val="22"/>
                <w:lang w:val="en-US"/>
              </w:rPr>
              <w:t>Training</w:t>
            </w:r>
          </w:p>
        </w:tc>
        <w:tc>
          <w:tcPr>
            <w:tcW w:w="6855" w:type="dxa"/>
            <w:tcBorders>
              <w:top w:val="single" w:sz="8" w:space="0" w:color="auto"/>
              <w:left w:val="single" w:sz="8" w:space="0" w:color="auto"/>
              <w:bottom w:val="single" w:sz="8" w:space="0" w:color="auto"/>
              <w:right w:val="single" w:sz="8" w:space="0" w:color="auto"/>
            </w:tcBorders>
            <w:vAlign w:val="center"/>
          </w:tcPr>
          <w:p w14:paraId="165EE38A" w14:textId="2D2125A2" w:rsidR="57AE27CF" w:rsidRDefault="57AE27CF" w:rsidP="57AE27CF">
            <w:pPr>
              <w:ind w:left="4" w:hanging="4"/>
              <w:jc w:val="center"/>
            </w:pPr>
            <w:r w:rsidRPr="57AE27CF">
              <w:rPr>
                <w:rFonts w:ascii="Arial" w:eastAsia="Arial" w:hAnsi="Arial" w:cs="Arial"/>
                <w:sz w:val="22"/>
                <w:szCs w:val="22"/>
                <w:lang w:val="en-US"/>
              </w:rPr>
              <w:t xml:space="preserve">All staff will complete a Mind </w:t>
            </w:r>
            <w:proofErr w:type="gramStart"/>
            <w:r w:rsidRPr="57AE27CF">
              <w:rPr>
                <w:rFonts w:ascii="Arial" w:eastAsia="Arial" w:hAnsi="Arial" w:cs="Arial"/>
                <w:sz w:val="22"/>
                <w:szCs w:val="22"/>
                <w:lang w:val="en-US"/>
              </w:rPr>
              <w:t>Of</w:t>
            </w:r>
            <w:proofErr w:type="gramEnd"/>
            <w:r w:rsidRPr="57AE27CF">
              <w:rPr>
                <w:rFonts w:ascii="Arial" w:eastAsia="Arial" w:hAnsi="Arial" w:cs="Arial"/>
                <w:sz w:val="22"/>
                <w:szCs w:val="22"/>
                <w:lang w:val="en-US"/>
              </w:rPr>
              <w:t xml:space="preserve"> My Own training session and </w:t>
            </w:r>
            <w:r w:rsidRPr="57AE27CF">
              <w:rPr>
                <w:rFonts w:ascii="Arial" w:eastAsia="Arial" w:hAnsi="Arial" w:cs="Arial"/>
                <w:color w:val="000000" w:themeColor="text1"/>
                <w:sz w:val="22"/>
                <w:szCs w:val="22"/>
                <w:lang w:val="en-US"/>
              </w:rPr>
              <w:t>ask MOMO Champions or Claire Richardson for support on how to use the apps when needed</w:t>
            </w:r>
          </w:p>
          <w:p w14:paraId="66FC1B1F" w14:textId="7761E169" w:rsidR="57AE27CF" w:rsidRDefault="00CE071A" w:rsidP="57AE27CF">
            <w:pPr>
              <w:ind w:left="4" w:hanging="4"/>
              <w:jc w:val="center"/>
            </w:pPr>
            <w:hyperlink r:id="rId12">
              <w:r w:rsidR="57AE27CF" w:rsidRPr="57AE27CF">
                <w:rPr>
                  <w:rStyle w:val="Hyperlink"/>
                  <w:rFonts w:ascii="Arial" w:eastAsia="Arial" w:hAnsi="Arial" w:cs="Arial"/>
                  <w:color w:val="0000FF"/>
                  <w:sz w:val="22"/>
                  <w:szCs w:val="22"/>
                </w:rPr>
                <w:t xml:space="preserve">Course: Mind </w:t>
              </w:r>
              <w:proofErr w:type="gramStart"/>
              <w:r w:rsidR="57AE27CF" w:rsidRPr="57AE27CF">
                <w:rPr>
                  <w:rStyle w:val="Hyperlink"/>
                  <w:rFonts w:ascii="Arial" w:eastAsia="Arial" w:hAnsi="Arial" w:cs="Arial"/>
                  <w:color w:val="0000FF"/>
                  <w:sz w:val="22"/>
                  <w:szCs w:val="22"/>
                </w:rPr>
                <w:t>Of</w:t>
              </w:r>
              <w:proofErr w:type="gramEnd"/>
              <w:r w:rsidR="57AE27CF" w:rsidRPr="57AE27CF">
                <w:rPr>
                  <w:rStyle w:val="Hyperlink"/>
                  <w:rFonts w:ascii="Arial" w:eastAsia="Arial" w:hAnsi="Arial" w:cs="Arial"/>
                  <w:color w:val="0000FF"/>
                  <w:sz w:val="22"/>
                  <w:szCs w:val="22"/>
                </w:rPr>
                <w:t xml:space="preserve"> My Own (learningpool.com)</w:t>
              </w:r>
            </w:hyperlink>
          </w:p>
        </w:tc>
        <w:tc>
          <w:tcPr>
            <w:tcW w:w="1890" w:type="dxa"/>
            <w:tcBorders>
              <w:top w:val="single" w:sz="8" w:space="0" w:color="auto"/>
              <w:left w:val="single" w:sz="8" w:space="0" w:color="auto"/>
              <w:bottom w:val="single" w:sz="8" w:space="0" w:color="auto"/>
              <w:right w:val="single" w:sz="8" w:space="0" w:color="auto"/>
            </w:tcBorders>
            <w:vAlign w:val="center"/>
          </w:tcPr>
          <w:p w14:paraId="51832341" w14:textId="683B4E82" w:rsidR="57AE27CF" w:rsidRDefault="57AE27CF" w:rsidP="57AE27CF">
            <w:pPr>
              <w:jc w:val="center"/>
            </w:pPr>
            <w:r w:rsidRPr="57AE27CF">
              <w:rPr>
                <w:rFonts w:ascii="Arial" w:eastAsia="Arial" w:hAnsi="Arial" w:cs="Arial"/>
                <w:sz w:val="22"/>
                <w:szCs w:val="22"/>
                <w:lang w:val="en-US"/>
              </w:rPr>
              <w:t>Within 2 weeks of joining DCC, or when ongoing support is needed</w:t>
            </w:r>
          </w:p>
        </w:tc>
      </w:tr>
      <w:tr w:rsidR="57AE27CF" w14:paraId="70A3467E"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5B7CD07E" w14:textId="39821EB9" w:rsidR="57AE27CF" w:rsidRDefault="57AE27CF" w:rsidP="57AE27CF">
            <w:pPr>
              <w:jc w:val="center"/>
            </w:pPr>
            <w:r w:rsidRPr="57AE27CF">
              <w:rPr>
                <w:rFonts w:ascii="Arial" w:eastAsia="Arial" w:hAnsi="Arial" w:cs="Arial"/>
                <w:b/>
                <w:bCs/>
                <w:sz w:val="22"/>
                <w:szCs w:val="22"/>
                <w:lang w:val="en-US"/>
              </w:rPr>
              <w:t>Introduction</w:t>
            </w:r>
          </w:p>
        </w:tc>
        <w:tc>
          <w:tcPr>
            <w:tcW w:w="6855" w:type="dxa"/>
            <w:tcBorders>
              <w:top w:val="single" w:sz="8" w:space="0" w:color="auto"/>
              <w:left w:val="single" w:sz="8" w:space="0" w:color="auto"/>
              <w:bottom w:val="single" w:sz="8" w:space="0" w:color="auto"/>
              <w:right w:val="single" w:sz="8" w:space="0" w:color="auto"/>
            </w:tcBorders>
            <w:vAlign w:val="center"/>
          </w:tcPr>
          <w:p w14:paraId="47EF6CF9" w14:textId="1EF833C4" w:rsidR="57AE27CF" w:rsidRDefault="57AE27CF" w:rsidP="57AE27CF">
            <w:pPr>
              <w:ind w:left="4" w:hanging="4"/>
              <w:jc w:val="center"/>
            </w:pPr>
            <w:r w:rsidRPr="57AE27CF">
              <w:rPr>
                <w:rFonts w:ascii="Arial" w:eastAsia="Arial" w:hAnsi="Arial" w:cs="Arial"/>
                <w:sz w:val="22"/>
                <w:szCs w:val="22"/>
                <w:lang w:val="en-US"/>
              </w:rPr>
              <w:t xml:space="preserve">Social Workers allocated to a child or young person will introduce them to either Mind </w:t>
            </w:r>
            <w:proofErr w:type="gramStart"/>
            <w:r w:rsidRPr="57AE27CF">
              <w:rPr>
                <w:rFonts w:ascii="Arial" w:eastAsia="Arial" w:hAnsi="Arial" w:cs="Arial"/>
                <w:sz w:val="22"/>
                <w:szCs w:val="22"/>
                <w:lang w:val="en-US"/>
              </w:rPr>
              <w:t>Of</w:t>
            </w:r>
            <w:proofErr w:type="gramEnd"/>
            <w:r w:rsidRPr="57AE27CF">
              <w:rPr>
                <w:rFonts w:ascii="Arial" w:eastAsia="Arial" w:hAnsi="Arial" w:cs="Arial"/>
                <w:sz w:val="22"/>
                <w:szCs w:val="22"/>
                <w:lang w:val="en-US"/>
              </w:rPr>
              <w:t xml:space="preserve"> My Own One or Express (as appropriate) as a way for them to participate and have their voice heard.</w:t>
            </w:r>
          </w:p>
        </w:tc>
        <w:tc>
          <w:tcPr>
            <w:tcW w:w="1890" w:type="dxa"/>
            <w:tcBorders>
              <w:top w:val="single" w:sz="8" w:space="0" w:color="auto"/>
              <w:left w:val="single" w:sz="8" w:space="0" w:color="auto"/>
              <w:bottom w:val="single" w:sz="8" w:space="0" w:color="auto"/>
              <w:right w:val="single" w:sz="8" w:space="0" w:color="auto"/>
            </w:tcBorders>
            <w:vAlign w:val="center"/>
          </w:tcPr>
          <w:p w14:paraId="169FDE56" w14:textId="404C8109" w:rsidR="57AE27CF" w:rsidRDefault="57AE27CF" w:rsidP="57AE27CF">
            <w:pPr>
              <w:jc w:val="center"/>
            </w:pPr>
            <w:r w:rsidRPr="57AE27CF">
              <w:rPr>
                <w:rFonts w:ascii="Arial" w:eastAsia="Arial" w:hAnsi="Arial" w:cs="Arial"/>
                <w:sz w:val="22"/>
                <w:szCs w:val="22"/>
                <w:lang w:val="en-US"/>
              </w:rPr>
              <w:t>By second visit</w:t>
            </w:r>
          </w:p>
        </w:tc>
      </w:tr>
      <w:tr w:rsidR="57AE27CF" w14:paraId="28DA3097"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65A2CE04" w14:textId="263E7CBA" w:rsidR="57AE27CF" w:rsidRDefault="57AE27CF" w:rsidP="57AE27CF">
            <w:pPr>
              <w:jc w:val="center"/>
            </w:pPr>
            <w:r w:rsidRPr="57AE27CF">
              <w:rPr>
                <w:rFonts w:ascii="Arial" w:eastAsia="Arial" w:hAnsi="Arial" w:cs="Arial"/>
                <w:b/>
                <w:bCs/>
                <w:sz w:val="22"/>
                <w:szCs w:val="22"/>
                <w:lang w:val="en-US"/>
              </w:rPr>
              <w:t>One Accounts</w:t>
            </w:r>
          </w:p>
        </w:tc>
        <w:tc>
          <w:tcPr>
            <w:tcW w:w="6855" w:type="dxa"/>
            <w:tcBorders>
              <w:top w:val="single" w:sz="8" w:space="0" w:color="auto"/>
              <w:left w:val="single" w:sz="8" w:space="0" w:color="auto"/>
              <w:bottom w:val="single" w:sz="8" w:space="0" w:color="auto"/>
              <w:right w:val="single" w:sz="8" w:space="0" w:color="auto"/>
            </w:tcBorders>
            <w:vAlign w:val="center"/>
          </w:tcPr>
          <w:p w14:paraId="628702BD" w14:textId="31F42F20" w:rsidR="57AE27CF" w:rsidRDefault="57AE27CF" w:rsidP="57AE27CF">
            <w:pPr>
              <w:ind w:left="4" w:hanging="4"/>
              <w:jc w:val="center"/>
            </w:pPr>
            <w:r w:rsidRPr="57AE27CF">
              <w:rPr>
                <w:rFonts w:ascii="Arial" w:eastAsia="Arial" w:hAnsi="Arial" w:cs="Arial"/>
                <w:sz w:val="22"/>
                <w:szCs w:val="22"/>
                <w:lang w:val="en-US"/>
              </w:rPr>
              <w:t>Social Workers will help young people setup their own ‘One’ account to use independently if they are able to.</w:t>
            </w:r>
          </w:p>
        </w:tc>
        <w:tc>
          <w:tcPr>
            <w:tcW w:w="1890" w:type="dxa"/>
            <w:tcBorders>
              <w:top w:val="single" w:sz="8" w:space="0" w:color="auto"/>
              <w:left w:val="single" w:sz="8" w:space="0" w:color="auto"/>
              <w:bottom w:val="single" w:sz="8" w:space="0" w:color="auto"/>
              <w:right w:val="single" w:sz="8" w:space="0" w:color="auto"/>
            </w:tcBorders>
            <w:vAlign w:val="center"/>
          </w:tcPr>
          <w:p w14:paraId="08A83FF8" w14:textId="7850F18E" w:rsidR="57AE27CF" w:rsidRDefault="57AE27CF" w:rsidP="57AE27CF">
            <w:pPr>
              <w:jc w:val="center"/>
            </w:pPr>
            <w:r w:rsidRPr="57AE27CF">
              <w:rPr>
                <w:rFonts w:ascii="Arial" w:eastAsia="Arial" w:hAnsi="Arial" w:cs="Arial"/>
                <w:sz w:val="22"/>
                <w:szCs w:val="22"/>
                <w:lang w:val="en-US"/>
              </w:rPr>
              <w:t>By second visit</w:t>
            </w:r>
          </w:p>
        </w:tc>
      </w:tr>
      <w:tr w:rsidR="57AE27CF" w14:paraId="240508F9"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6EDA65A5" w14:textId="3D591A53" w:rsidR="57AE27CF" w:rsidRDefault="57AE27CF" w:rsidP="57AE27CF">
            <w:pPr>
              <w:jc w:val="center"/>
            </w:pPr>
            <w:r w:rsidRPr="57AE27CF">
              <w:rPr>
                <w:rFonts w:ascii="Arial" w:eastAsia="Arial" w:hAnsi="Arial" w:cs="Arial"/>
                <w:b/>
                <w:bCs/>
                <w:sz w:val="22"/>
                <w:szCs w:val="22"/>
                <w:lang w:val="en-US"/>
              </w:rPr>
              <w:t>Receiving Statements</w:t>
            </w:r>
          </w:p>
          <w:p w14:paraId="68A363BB" w14:textId="5731FD1D" w:rsidR="57AE27CF" w:rsidRDefault="57AE27CF" w:rsidP="57AE27CF">
            <w:pPr>
              <w:jc w:val="center"/>
            </w:pPr>
            <w:r w:rsidRPr="57AE27CF">
              <w:rPr>
                <w:rFonts w:ascii="Arial" w:eastAsia="Arial" w:hAnsi="Arial" w:cs="Arial"/>
                <w:b/>
                <w:bCs/>
                <w:sz w:val="22"/>
                <w:szCs w:val="22"/>
              </w:rPr>
              <w:t>Social Workers</w:t>
            </w:r>
          </w:p>
        </w:tc>
        <w:tc>
          <w:tcPr>
            <w:tcW w:w="6855" w:type="dxa"/>
            <w:tcBorders>
              <w:top w:val="single" w:sz="8" w:space="0" w:color="auto"/>
              <w:left w:val="single" w:sz="8" w:space="0" w:color="auto"/>
              <w:bottom w:val="single" w:sz="8" w:space="0" w:color="auto"/>
              <w:right w:val="single" w:sz="8" w:space="0" w:color="auto"/>
            </w:tcBorders>
            <w:vAlign w:val="center"/>
          </w:tcPr>
          <w:p w14:paraId="4A19AB4E" w14:textId="52200C06" w:rsidR="57AE27CF" w:rsidRDefault="57AE27CF" w:rsidP="57AE27CF">
            <w:pPr>
              <w:ind w:left="4" w:hanging="4"/>
              <w:jc w:val="center"/>
            </w:pPr>
            <w:r w:rsidRPr="57AE27CF">
              <w:rPr>
                <w:rFonts w:ascii="Arial" w:eastAsia="Arial" w:hAnsi="Arial" w:cs="Arial"/>
                <w:sz w:val="22"/>
                <w:szCs w:val="22"/>
                <w:lang w:val="en-US"/>
              </w:rPr>
              <w:t xml:space="preserve">When a child’s statement is assigned to any member of staff, they must download the PDF statement, </w:t>
            </w:r>
            <w:r w:rsidRPr="57AE27CF">
              <w:rPr>
                <w:rFonts w:ascii="Arial" w:eastAsia="Arial" w:hAnsi="Arial" w:cs="Arial"/>
                <w:sz w:val="22"/>
                <w:szCs w:val="22"/>
              </w:rPr>
              <w:t>respond</w:t>
            </w:r>
            <w:r w:rsidRPr="57AE27CF">
              <w:rPr>
                <w:rFonts w:ascii="Arial" w:eastAsia="Arial" w:hAnsi="Arial" w:cs="Arial"/>
                <w:sz w:val="22"/>
                <w:szCs w:val="22"/>
                <w:lang w:val="en-US"/>
              </w:rPr>
              <w:t xml:space="preserve"> within </w:t>
            </w:r>
            <w:r w:rsidR="00941003">
              <w:rPr>
                <w:rFonts w:ascii="Arial" w:eastAsia="Arial" w:hAnsi="Arial" w:cs="Arial"/>
                <w:sz w:val="22"/>
                <w:szCs w:val="22"/>
                <w:lang w:val="en-US"/>
              </w:rPr>
              <w:t>48</w:t>
            </w:r>
            <w:r w:rsidRPr="57AE27CF">
              <w:rPr>
                <w:rFonts w:ascii="Arial" w:eastAsia="Arial" w:hAnsi="Arial" w:cs="Arial"/>
                <w:sz w:val="22"/>
                <w:szCs w:val="22"/>
                <w:lang w:val="en-US"/>
              </w:rPr>
              <w:t xml:space="preserve"> </w:t>
            </w:r>
            <w:proofErr w:type="gramStart"/>
            <w:r w:rsidRPr="57AE27CF">
              <w:rPr>
                <w:rFonts w:ascii="Arial" w:eastAsia="Arial" w:hAnsi="Arial" w:cs="Arial"/>
                <w:sz w:val="22"/>
                <w:szCs w:val="22"/>
                <w:lang w:val="en-US"/>
              </w:rPr>
              <w:t>hours</w:t>
            </w:r>
            <w:proofErr w:type="gramEnd"/>
            <w:r w:rsidRPr="57AE27CF">
              <w:rPr>
                <w:rFonts w:ascii="Arial" w:eastAsia="Arial" w:hAnsi="Arial" w:cs="Arial"/>
                <w:sz w:val="22"/>
                <w:szCs w:val="22"/>
                <w:lang w:val="en-US"/>
              </w:rPr>
              <w:t xml:space="preserve"> and save the PDF in the child’s case file in</w:t>
            </w:r>
            <w:r w:rsidRPr="57AE27CF">
              <w:rPr>
                <w:rFonts w:ascii="Arial" w:eastAsia="Arial" w:hAnsi="Arial" w:cs="Arial"/>
                <w:color w:val="FF0000"/>
                <w:sz w:val="22"/>
                <w:szCs w:val="22"/>
                <w:lang w:val="en-US"/>
              </w:rPr>
              <w:t xml:space="preserve"> </w:t>
            </w:r>
            <w:r w:rsidRPr="57AE27CF">
              <w:rPr>
                <w:rFonts w:ascii="Arial" w:eastAsia="Arial" w:hAnsi="Arial" w:cs="Arial"/>
                <w:sz w:val="22"/>
                <w:szCs w:val="22"/>
                <w:lang w:val="en-US"/>
              </w:rPr>
              <w:t xml:space="preserve">Eclipse. If </w:t>
            </w:r>
            <w:r w:rsidR="00941003">
              <w:rPr>
                <w:rFonts w:ascii="Arial" w:eastAsia="Arial" w:hAnsi="Arial" w:cs="Arial"/>
                <w:sz w:val="22"/>
                <w:szCs w:val="22"/>
                <w:lang w:val="en-US"/>
              </w:rPr>
              <w:t>48</w:t>
            </w:r>
            <w:r w:rsidRPr="57AE27CF">
              <w:rPr>
                <w:rFonts w:ascii="Arial" w:eastAsia="Arial" w:hAnsi="Arial" w:cs="Arial"/>
                <w:sz w:val="22"/>
                <w:szCs w:val="22"/>
                <w:lang w:val="en-US"/>
              </w:rPr>
              <w:t xml:space="preserve"> hours lapses, Service Portal will reassign to manager for viewing.</w:t>
            </w:r>
          </w:p>
        </w:tc>
        <w:tc>
          <w:tcPr>
            <w:tcW w:w="1890" w:type="dxa"/>
            <w:tcBorders>
              <w:top w:val="single" w:sz="8" w:space="0" w:color="auto"/>
              <w:left w:val="single" w:sz="8" w:space="0" w:color="auto"/>
              <w:bottom w:val="single" w:sz="8" w:space="0" w:color="auto"/>
              <w:right w:val="single" w:sz="8" w:space="0" w:color="auto"/>
            </w:tcBorders>
            <w:vAlign w:val="center"/>
          </w:tcPr>
          <w:p w14:paraId="219A66AD" w14:textId="1AD430C7" w:rsidR="57AE27CF" w:rsidRDefault="0021117C" w:rsidP="57AE27CF">
            <w:pPr>
              <w:jc w:val="center"/>
            </w:pPr>
            <w:r>
              <w:rPr>
                <w:rFonts w:ascii="Arial" w:eastAsia="Arial" w:hAnsi="Arial" w:cs="Arial"/>
                <w:sz w:val="22"/>
                <w:szCs w:val="22"/>
                <w:lang w:val="en-US"/>
              </w:rPr>
              <w:t>Aim for 48</w:t>
            </w:r>
            <w:r w:rsidR="57AE27CF" w:rsidRPr="57AE27CF">
              <w:rPr>
                <w:rFonts w:ascii="Arial" w:eastAsia="Arial" w:hAnsi="Arial" w:cs="Arial"/>
                <w:sz w:val="22"/>
                <w:szCs w:val="22"/>
                <w:lang w:val="en-US"/>
              </w:rPr>
              <w:t xml:space="preserve"> hours of statement received</w:t>
            </w:r>
          </w:p>
        </w:tc>
      </w:tr>
      <w:tr w:rsidR="57AE27CF" w14:paraId="46CE2594"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7B1638AB" w14:textId="1B059E50" w:rsidR="57AE27CF" w:rsidRDefault="57AE27CF" w:rsidP="57AE27CF">
            <w:pPr>
              <w:jc w:val="center"/>
            </w:pPr>
            <w:r w:rsidRPr="57AE27CF">
              <w:rPr>
                <w:rFonts w:ascii="Arial" w:eastAsia="Arial" w:hAnsi="Arial" w:cs="Arial"/>
                <w:b/>
                <w:bCs/>
                <w:sz w:val="22"/>
                <w:szCs w:val="22"/>
                <w:lang w:val="en-US"/>
              </w:rPr>
              <w:t>Receiving Statements</w:t>
            </w:r>
          </w:p>
          <w:p w14:paraId="13AF3219" w14:textId="2BFDDF16" w:rsidR="57AE27CF" w:rsidRDefault="57AE27CF" w:rsidP="57AE27CF">
            <w:pPr>
              <w:jc w:val="center"/>
            </w:pPr>
            <w:r w:rsidRPr="57AE27CF">
              <w:rPr>
                <w:rFonts w:ascii="Arial" w:eastAsia="Arial" w:hAnsi="Arial" w:cs="Arial"/>
                <w:b/>
                <w:bCs/>
                <w:sz w:val="22"/>
                <w:szCs w:val="22"/>
                <w:lang w:val="en-US"/>
              </w:rPr>
              <w:t>Team Manager</w:t>
            </w:r>
          </w:p>
        </w:tc>
        <w:tc>
          <w:tcPr>
            <w:tcW w:w="6855" w:type="dxa"/>
            <w:tcBorders>
              <w:top w:val="single" w:sz="8" w:space="0" w:color="auto"/>
              <w:left w:val="single" w:sz="8" w:space="0" w:color="auto"/>
              <w:bottom w:val="single" w:sz="8" w:space="0" w:color="auto"/>
              <w:right w:val="single" w:sz="8" w:space="0" w:color="auto"/>
            </w:tcBorders>
            <w:vAlign w:val="center"/>
          </w:tcPr>
          <w:p w14:paraId="515C62DE" w14:textId="52757BDD" w:rsidR="57AE27CF" w:rsidRDefault="57AE27CF" w:rsidP="57AE27CF">
            <w:pPr>
              <w:ind w:left="4" w:hanging="4"/>
              <w:jc w:val="center"/>
            </w:pPr>
            <w:r w:rsidRPr="57AE27CF">
              <w:rPr>
                <w:rFonts w:ascii="Arial" w:eastAsia="Arial" w:hAnsi="Arial" w:cs="Arial"/>
                <w:sz w:val="22"/>
                <w:szCs w:val="22"/>
                <w:lang w:val="en-US"/>
              </w:rPr>
              <w:t xml:space="preserve">When an allocated worker has not responded to the Mind of My Own statement, after </w:t>
            </w:r>
            <w:r w:rsidR="00941003">
              <w:rPr>
                <w:rFonts w:ascii="Arial" w:eastAsia="Arial" w:hAnsi="Arial" w:cs="Arial"/>
                <w:sz w:val="22"/>
                <w:szCs w:val="22"/>
                <w:lang w:val="en-US"/>
              </w:rPr>
              <w:t>48</w:t>
            </w:r>
            <w:r w:rsidRPr="57AE27CF">
              <w:rPr>
                <w:rFonts w:ascii="Arial" w:eastAsia="Arial" w:hAnsi="Arial" w:cs="Arial"/>
                <w:sz w:val="22"/>
                <w:szCs w:val="22"/>
                <w:lang w:val="en-US"/>
              </w:rPr>
              <w:t xml:space="preserve"> hours this will be reassigned to the manager for viewing</w:t>
            </w:r>
            <w:r w:rsidR="00941003">
              <w:rPr>
                <w:rFonts w:ascii="Arial" w:eastAsia="Arial" w:hAnsi="Arial" w:cs="Arial"/>
                <w:sz w:val="22"/>
                <w:szCs w:val="22"/>
                <w:lang w:val="en-US"/>
              </w:rPr>
              <w:t>.</w:t>
            </w:r>
            <w:r w:rsidRPr="57AE27CF">
              <w:rPr>
                <w:rFonts w:ascii="Arial" w:eastAsia="Arial" w:hAnsi="Arial" w:cs="Arial"/>
                <w:sz w:val="22"/>
                <w:szCs w:val="22"/>
                <w:lang w:val="en-US"/>
              </w:rPr>
              <w:t>,</w:t>
            </w:r>
          </w:p>
        </w:tc>
        <w:tc>
          <w:tcPr>
            <w:tcW w:w="1890" w:type="dxa"/>
            <w:tcBorders>
              <w:top w:val="single" w:sz="8" w:space="0" w:color="auto"/>
              <w:left w:val="single" w:sz="8" w:space="0" w:color="auto"/>
              <w:bottom w:val="single" w:sz="8" w:space="0" w:color="auto"/>
              <w:right w:val="single" w:sz="8" w:space="0" w:color="auto"/>
            </w:tcBorders>
            <w:vAlign w:val="center"/>
          </w:tcPr>
          <w:p w14:paraId="529CF993" w14:textId="764458F4" w:rsidR="57AE27CF" w:rsidRDefault="57AE27CF" w:rsidP="57AE27CF">
            <w:pPr>
              <w:jc w:val="center"/>
            </w:pPr>
            <w:r w:rsidRPr="57AE27CF">
              <w:rPr>
                <w:rFonts w:ascii="Arial" w:eastAsia="Arial" w:hAnsi="Arial" w:cs="Arial"/>
                <w:sz w:val="22"/>
                <w:szCs w:val="22"/>
                <w:lang w:val="en-US"/>
              </w:rPr>
              <w:t>Within 48 hours of statement received</w:t>
            </w:r>
          </w:p>
        </w:tc>
      </w:tr>
      <w:tr w:rsidR="57AE27CF" w14:paraId="766EF729"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08CA02A0" w14:textId="0941D66D" w:rsidR="57AE27CF" w:rsidRDefault="57AE27CF" w:rsidP="57AE27CF">
            <w:pPr>
              <w:jc w:val="center"/>
            </w:pPr>
            <w:r w:rsidRPr="57AE27CF">
              <w:rPr>
                <w:rFonts w:ascii="Arial" w:eastAsia="Arial" w:hAnsi="Arial" w:cs="Arial"/>
                <w:b/>
                <w:bCs/>
                <w:sz w:val="22"/>
                <w:szCs w:val="22"/>
                <w:lang w:val="en-US"/>
              </w:rPr>
              <w:t>Safety Link</w:t>
            </w:r>
          </w:p>
        </w:tc>
        <w:tc>
          <w:tcPr>
            <w:tcW w:w="6855" w:type="dxa"/>
            <w:tcBorders>
              <w:top w:val="single" w:sz="8" w:space="0" w:color="auto"/>
              <w:left w:val="single" w:sz="8" w:space="0" w:color="auto"/>
              <w:bottom w:val="single" w:sz="8" w:space="0" w:color="auto"/>
              <w:right w:val="single" w:sz="8" w:space="0" w:color="auto"/>
            </w:tcBorders>
            <w:vAlign w:val="center"/>
          </w:tcPr>
          <w:p w14:paraId="67CABFF8" w14:textId="512C0CE4" w:rsidR="57AE27CF" w:rsidRDefault="57AE27CF" w:rsidP="57AE27CF">
            <w:pPr>
              <w:ind w:left="4" w:hanging="4"/>
              <w:jc w:val="center"/>
            </w:pPr>
            <w:r w:rsidRPr="57AE27CF">
              <w:rPr>
                <w:rFonts w:ascii="Arial" w:eastAsia="Arial" w:hAnsi="Arial" w:cs="Arial"/>
                <w:color w:val="000000" w:themeColor="text1"/>
                <w:sz w:val="22"/>
                <w:szCs w:val="22"/>
                <w:lang w:val="en-US"/>
              </w:rPr>
              <w:t>Managers receiving a statement where the Safety Link has been triggered will follow up with the allocated worker to decide if safeguarding procedures apply or urgent action is required</w:t>
            </w:r>
          </w:p>
        </w:tc>
        <w:tc>
          <w:tcPr>
            <w:tcW w:w="1890" w:type="dxa"/>
            <w:tcBorders>
              <w:top w:val="single" w:sz="8" w:space="0" w:color="auto"/>
              <w:left w:val="single" w:sz="8" w:space="0" w:color="auto"/>
              <w:bottom w:val="single" w:sz="8" w:space="0" w:color="auto"/>
              <w:right w:val="single" w:sz="8" w:space="0" w:color="auto"/>
            </w:tcBorders>
            <w:vAlign w:val="center"/>
          </w:tcPr>
          <w:p w14:paraId="07E44D05" w14:textId="5458DEB7" w:rsidR="57AE27CF" w:rsidRDefault="57AE27CF" w:rsidP="57AE27CF">
            <w:pPr>
              <w:jc w:val="center"/>
            </w:pPr>
            <w:r w:rsidRPr="57AE27CF">
              <w:rPr>
                <w:rFonts w:ascii="Arial" w:eastAsia="Arial" w:hAnsi="Arial" w:cs="Arial"/>
                <w:b/>
                <w:bCs/>
                <w:sz w:val="22"/>
                <w:szCs w:val="22"/>
                <w:u w:val="single"/>
                <w:lang w:val="en-US"/>
              </w:rPr>
              <w:t>Immediate response to statement</w:t>
            </w:r>
          </w:p>
        </w:tc>
      </w:tr>
      <w:tr w:rsidR="57AE27CF" w14:paraId="7EE1D89C"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506C97BE" w14:textId="41651AB8" w:rsidR="57AE27CF" w:rsidRDefault="57AE27CF" w:rsidP="57AE27CF">
            <w:pPr>
              <w:jc w:val="center"/>
            </w:pPr>
            <w:r w:rsidRPr="57AE27CF">
              <w:rPr>
                <w:rFonts w:ascii="Arial" w:eastAsia="Arial" w:hAnsi="Arial" w:cs="Arial"/>
                <w:b/>
                <w:bCs/>
                <w:sz w:val="22"/>
                <w:szCs w:val="22"/>
                <w:lang w:val="en-US"/>
              </w:rPr>
              <w:t>Encouraging Use</w:t>
            </w:r>
          </w:p>
          <w:p w14:paraId="5EB3E2D1" w14:textId="385F13CC" w:rsidR="57AE27CF" w:rsidRDefault="57AE27CF" w:rsidP="57AE27CF">
            <w:pPr>
              <w:jc w:val="center"/>
            </w:pPr>
            <w:r w:rsidRPr="57AE27CF">
              <w:rPr>
                <w:rFonts w:ascii="Arial" w:eastAsia="Arial" w:hAnsi="Arial" w:cs="Arial"/>
                <w:b/>
                <w:bCs/>
                <w:sz w:val="22"/>
                <w:szCs w:val="22"/>
              </w:rPr>
              <w:t>IRO/CP Chairs</w:t>
            </w:r>
          </w:p>
        </w:tc>
        <w:tc>
          <w:tcPr>
            <w:tcW w:w="6855" w:type="dxa"/>
            <w:tcBorders>
              <w:top w:val="single" w:sz="8" w:space="0" w:color="auto"/>
              <w:left w:val="single" w:sz="8" w:space="0" w:color="auto"/>
              <w:bottom w:val="single" w:sz="8" w:space="0" w:color="auto"/>
              <w:right w:val="single" w:sz="8" w:space="0" w:color="auto"/>
            </w:tcBorders>
            <w:vAlign w:val="center"/>
          </w:tcPr>
          <w:p w14:paraId="0D56D700" w14:textId="0D594006" w:rsidR="57AE27CF" w:rsidRDefault="57AE27CF" w:rsidP="57AE27CF">
            <w:pPr>
              <w:ind w:left="4" w:hanging="4"/>
              <w:jc w:val="center"/>
            </w:pPr>
            <w:r w:rsidRPr="57AE27CF">
              <w:rPr>
                <w:rFonts w:ascii="Arial" w:eastAsia="Arial" w:hAnsi="Arial" w:cs="Arial"/>
                <w:sz w:val="22"/>
                <w:szCs w:val="22"/>
                <w:lang w:val="en-US"/>
              </w:rPr>
              <w:t xml:space="preserve">Our </w:t>
            </w:r>
            <w:r w:rsidRPr="57AE27CF">
              <w:rPr>
                <w:rFonts w:ascii="Arial" w:eastAsia="Arial" w:hAnsi="Arial" w:cs="Arial"/>
                <w:b/>
                <w:bCs/>
                <w:sz w:val="22"/>
                <w:szCs w:val="22"/>
                <w:lang w:val="en-US"/>
              </w:rPr>
              <w:t xml:space="preserve">Independent Reviewing Officers (IRO) and Conference Chairs </w:t>
            </w:r>
            <w:r w:rsidRPr="57AE27CF">
              <w:rPr>
                <w:rFonts w:ascii="Arial" w:eastAsia="Arial" w:hAnsi="Arial" w:cs="Arial"/>
                <w:sz w:val="22"/>
                <w:szCs w:val="22"/>
                <w:lang w:val="en-US"/>
              </w:rPr>
              <w:t xml:space="preserve">will speak with children / young people before all reviews and conferences, reminding and encouraging them to use Mind </w:t>
            </w:r>
            <w:r w:rsidR="00941003" w:rsidRPr="57AE27CF">
              <w:rPr>
                <w:rFonts w:ascii="Arial" w:eastAsia="Arial" w:hAnsi="Arial" w:cs="Arial"/>
                <w:sz w:val="22"/>
                <w:szCs w:val="22"/>
                <w:lang w:val="en-US"/>
              </w:rPr>
              <w:t>of</w:t>
            </w:r>
            <w:r w:rsidRPr="57AE27CF">
              <w:rPr>
                <w:rFonts w:ascii="Arial" w:eastAsia="Arial" w:hAnsi="Arial" w:cs="Arial"/>
                <w:sz w:val="22"/>
                <w:szCs w:val="22"/>
                <w:lang w:val="en-US"/>
              </w:rPr>
              <w:t xml:space="preserve"> My Own as a means of participation.</w:t>
            </w:r>
          </w:p>
        </w:tc>
        <w:tc>
          <w:tcPr>
            <w:tcW w:w="1890" w:type="dxa"/>
            <w:tcBorders>
              <w:top w:val="single" w:sz="8" w:space="0" w:color="auto"/>
              <w:left w:val="single" w:sz="8" w:space="0" w:color="auto"/>
              <w:bottom w:val="single" w:sz="8" w:space="0" w:color="auto"/>
              <w:right w:val="single" w:sz="8" w:space="0" w:color="auto"/>
            </w:tcBorders>
            <w:vAlign w:val="center"/>
          </w:tcPr>
          <w:p w14:paraId="2D37CA98" w14:textId="2DFB442B" w:rsidR="57AE27CF" w:rsidRDefault="57AE27CF" w:rsidP="57AE27CF">
            <w:pPr>
              <w:jc w:val="center"/>
            </w:pPr>
            <w:r w:rsidRPr="57AE27CF">
              <w:rPr>
                <w:rFonts w:ascii="Arial" w:eastAsia="Arial" w:hAnsi="Arial" w:cs="Arial"/>
                <w:color w:val="000000" w:themeColor="text1"/>
                <w:sz w:val="22"/>
                <w:szCs w:val="22"/>
                <w:lang w:val="en-US"/>
              </w:rPr>
              <w:t>Before all meetings / reviews / conferences etc.</w:t>
            </w:r>
          </w:p>
        </w:tc>
      </w:tr>
      <w:tr w:rsidR="57AE27CF" w14:paraId="65E792DB"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524FF249" w14:textId="51C82952" w:rsidR="57AE27CF" w:rsidRDefault="57AE27CF" w:rsidP="57AE27CF">
            <w:pPr>
              <w:jc w:val="center"/>
            </w:pPr>
            <w:r w:rsidRPr="57AE27CF">
              <w:rPr>
                <w:rFonts w:ascii="Arial" w:eastAsia="Arial" w:hAnsi="Arial" w:cs="Arial"/>
                <w:b/>
                <w:bCs/>
                <w:sz w:val="22"/>
                <w:szCs w:val="22"/>
                <w:lang w:val="en-US"/>
              </w:rPr>
              <w:t>Encouraging Use</w:t>
            </w:r>
          </w:p>
          <w:p w14:paraId="40EFB8DC" w14:textId="37531656" w:rsidR="57AE27CF" w:rsidRDefault="57AE27CF" w:rsidP="57AE27CF">
            <w:pPr>
              <w:jc w:val="center"/>
            </w:pPr>
            <w:r w:rsidRPr="57AE27CF">
              <w:rPr>
                <w:rFonts w:ascii="Arial" w:eastAsia="Arial" w:hAnsi="Arial" w:cs="Arial"/>
                <w:b/>
                <w:bCs/>
                <w:sz w:val="22"/>
                <w:szCs w:val="22"/>
                <w:lang w:val="en-US"/>
              </w:rPr>
              <w:t>All Social Workers</w:t>
            </w:r>
          </w:p>
        </w:tc>
        <w:tc>
          <w:tcPr>
            <w:tcW w:w="6855" w:type="dxa"/>
            <w:tcBorders>
              <w:top w:val="single" w:sz="8" w:space="0" w:color="auto"/>
              <w:left w:val="single" w:sz="8" w:space="0" w:color="auto"/>
              <w:bottom w:val="single" w:sz="8" w:space="0" w:color="auto"/>
              <w:right w:val="single" w:sz="8" w:space="0" w:color="auto"/>
            </w:tcBorders>
            <w:vAlign w:val="center"/>
          </w:tcPr>
          <w:p w14:paraId="6690A0B8" w14:textId="13C69A93" w:rsidR="57AE27CF" w:rsidRDefault="57AE27CF" w:rsidP="57AE27CF">
            <w:pPr>
              <w:ind w:left="4" w:hanging="4"/>
              <w:jc w:val="center"/>
            </w:pPr>
            <w:r w:rsidRPr="57AE27CF">
              <w:rPr>
                <w:rFonts w:ascii="Arial" w:eastAsia="Arial" w:hAnsi="Arial" w:cs="Arial"/>
                <w:sz w:val="22"/>
                <w:szCs w:val="22"/>
                <w:lang w:val="en-US"/>
              </w:rPr>
              <w:t xml:space="preserve">All social workers must encourage young people to use Mind </w:t>
            </w:r>
            <w:r w:rsidR="00941003" w:rsidRPr="57AE27CF">
              <w:rPr>
                <w:rFonts w:ascii="Arial" w:eastAsia="Arial" w:hAnsi="Arial" w:cs="Arial"/>
                <w:sz w:val="22"/>
                <w:szCs w:val="22"/>
                <w:lang w:val="en-US"/>
              </w:rPr>
              <w:t>of</w:t>
            </w:r>
            <w:r w:rsidRPr="57AE27CF">
              <w:rPr>
                <w:rFonts w:ascii="Arial" w:eastAsia="Arial" w:hAnsi="Arial" w:cs="Arial"/>
                <w:sz w:val="22"/>
                <w:szCs w:val="22"/>
                <w:lang w:val="en-US"/>
              </w:rPr>
              <w:t xml:space="preserve"> My Own to prepare for all meetings </w:t>
            </w:r>
            <w:proofErr w:type="gramStart"/>
            <w:r w:rsidRPr="57AE27CF">
              <w:rPr>
                <w:rFonts w:ascii="Arial" w:eastAsia="Arial" w:hAnsi="Arial" w:cs="Arial"/>
                <w:sz w:val="22"/>
                <w:szCs w:val="22"/>
                <w:lang w:val="en-US"/>
              </w:rPr>
              <w:t>e.g.</w:t>
            </w:r>
            <w:proofErr w:type="gramEnd"/>
            <w:r w:rsidRPr="57AE27CF">
              <w:rPr>
                <w:rFonts w:ascii="Arial" w:eastAsia="Arial" w:hAnsi="Arial" w:cs="Arial"/>
                <w:sz w:val="22"/>
                <w:szCs w:val="22"/>
                <w:lang w:val="en-US"/>
              </w:rPr>
              <w:t xml:space="preserve"> reviews, visits, or conferences. Complete a ‘My Wellbeing’, ‘My Life’, or ‘This is Me’ statement will each child in readiness.</w:t>
            </w:r>
          </w:p>
        </w:tc>
        <w:tc>
          <w:tcPr>
            <w:tcW w:w="1890" w:type="dxa"/>
            <w:tcBorders>
              <w:top w:val="single" w:sz="8" w:space="0" w:color="auto"/>
              <w:left w:val="single" w:sz="8" w:space="0" w:color="auto"/>
              <w:bottom w:val="single" w:sz="8" w:space="0" w:color="auto"/>
              <w:right w:val="single" w:sz="8" w:space="0" w:color="auto"/>
            </w:tcBorders>
            <w:vAlign w:val="center"/>
          </w:tcPr>
          <w:p w14:paraId="48FCB6EB" w14:textId="535D4C40" w:rsidR="57AE27CF" w:rsidRDefault="57AE27CF" w:rsidP="57AE27CF">
            <w:pPr>
              <w:jc w:val="center"/>
            </w:pPr>
            <w:r w:rsidRPr="57AE27CF">
              <w:rPr>
                <w:rFonts w:ascii="Arial" w:eastAsia="Arial" w:hAnsi="Arial" w:cs="Arial"/>
                <w:color w:val="000000" w:themeColor="text1"/>
                <w:sz w:val="22"/>
                <w:szCs w:val="22"/>
                <w:lang w:val="en-US"/>
              </w:rPr>
              <w:t>As often as possible and before all meetings / reviews / conferences etc.</w:t>
            </w:r>
          </w:p>
        </w:tc>
      </w:tr>
      <w:tr w:rsidR="57AE27CF" w14:paraId="741469DE"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3ED8BBF0" w14:textId="32FD4248" w:rsidR="57AE27CF" w:rsidRDefault="57AE27CF" w:rsidP="57AE27CF">
            <w:pPr>
              <w:jc w:val="center"/>
            </w:pPr>
            <w:r w:rsidRPr="57AE27CF">
              <w:rPr>
                <w:rFonts w:ascii="Arial" w:eastAsia="Arial" w:hAnsi="Arial" w:cs="Arial"/>
                <w:b/>
                <w:bCs/>
                <w:sz w:val="22"/>
                <w:szCs w:val="22"/>
                <w:lang w:val="en-US"/>
              </w:rPr>
              <w:t>Encouraging Use</w:t>
            </w:r>
          </w:p>
          <w:p w14:paraId="24784F2C" w14:textId="3A25C1BC" w:rsidR="57AE27CF" w:rsidRDefault="57AE27CF" w:rsidP="57AE27CF">
            <w:pPr>
              <w:jc w:val="center"/>
            </w:pPr>
            <w:r w:rsidRPr="57AE27CF">
              <w:rPr>
                <w:rFonts w:ascii="Arial" w:eastAsia="Arial" w:hAnsi="Arial" w:cs="Arial"/>
                <w:b/>
                <w:bCs/>
                <w:sz w:val="22"/>
                <w:szCs w:val="22"/>
                <w:lang w:val="en-US"/>
              </w:rPr>
              <w:t>Fostering</w:t>
            </w:r>
          </w:p>
        </w:tc>
        <w:tc>
          <w:tcPr>
            <w:tcW w:w="6855" w:type="dxa"/>
            <w:tcBorders>
              <w:top w:val="single" w:sz="8" w:space="0" w:color="auto"/>
              <w:left w:val="single" w:sz="8" w:space="0" w:color="auto"/>
              <w:bottom w:val="single" w:sz="8" w:space="0" w:color="auto"/>
              <w:right w:val="single" w:sz="8" w:space="0" w:color="auto"/>
            </w:tcBorders>
            <w:vAlign w:val="center"/>
          </w:tcPr>
          <w:p w14:paraId="1D5C4014" w14:textId="2A1A7025" w:rsidR="57AE27CF" w:rsidRDefault="57AE27CF" w:rsidP="57AE27CF">
            <w:pPr>
              <w:ind w:left="4" w:hanging="4"/>
              <w:jc w:val="center"/>
            </w:pPr>
            <w:r w:rsidRPr="57AE27CF">
              <w:rPr>
                <w:rFonts w:ascii="Arial" w:eastAsia="Arial" w:hAnsi="Arial" w:cs="Arial"/>
                <w:sz w:val="22"/>
                <w:szCs w:val="22"/>
                <w:lang w:val="en-US"/>
              </w:rPr>
              <w:t xml:space="preserve">Foster carers will be encouraged to support the children in their care to use Mind </w:t>
            </w:r>
            <w:r w:rsidR="00941003" w:rsidRPr="57AE27CF">
              <w:rPr>
                <w:rFonts w:ascii="Arial" w:eastAsia="Arial" w:hAnsi="Arial" w:cs="Arial"/>
                <w:sz w:val="22"/>
                <w:szCs w:val="22"/>
                <w:lang w:val="en-US"/>
              </w:rPr>
              <w:t>of</w:t>
            </w:r>
            <w:r w:rsidRPr="57AE27CF">
              <w:rPr>
                <w:rFonts w:ascii="Arial" w:eastAsia="Arial" w:hAnsi="Arial" w:cs="Arial"/>
                <w:sz w:val="22"/>
                <w:szCs w:val="22"/>
                <w:lang w:val="en-US"/>
              </w:rPr>
              <w:t xml:space="preserve"> My Own to participate in their care planning and decisions.</w:t>
            </w:r>
          </w:p>
        </w:tc>
        <w:tc>
          <w:tcPr>
            <w:tcW w:w="1890" w:type="dxa"/>
            <w:tcBorders>
              <w:top w:val="single" w:sz="8" w:space="0" w:color="auto"/>
              <w:left w:val="single" w:sz="8" w:space="0" w:color="auto"/>
              <w:bottom w:val="single" w:sz="8" w:space="0" w:color="auto"/>
              <w:right w:val="single" w:sz="8" w:space="0" w:color="auto"/>
            </w:tcBorders>
            <w:vAlign w:val="center"/>
          </w:tcPr>
          <w:p w14:paraId="09FE7B1E" w14:textId="0D9D7002" w:rsidR="57AE27CF" w:rsidRDefault="57AE27CF" w:rsidP="57AE27CF">
            <w:pPr>
              <w:jc w:val="center"/>
            </w:pPr>
            <w:r w:rsidRPr="57AE27CF">
              <w:rPr>
                <w:rFonts w:ascii="Arial" w:eastAsia="Arial" w:hAnsi="Arial" w:cs="Arial"/>
                <w:color w:val="000000" w:themeColor="text1"/>
                <w:sz w:val="22"/>
                <w:szCs w:val="22"/>
                <w:lang w:val="en-US"/>
              </w:rPr>
              <w:t>As and when needed</w:t>
            </w:r>
          </w:p>
        </w:tc>
      </w:tr>
      <w:tr w:rsidR="57AE27CF" w14:paraId="67A1D1EC"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1178CD89" w14:textId="119D9513" w:rsidR="57AE27CF" w:rsidRDefault="57AE27CF" w:rsidP="57AE27CF">
            <w:pPr>
              <w:jc w:val="center"/>
            </w:pPr>
            <w:r w:rsidRPr="57AE27CF">
              <w:rPr>
                <w:rFonts w:ascii="Arial" w:eastAsia="Arial" w:hAnsi="Arial" w:cs="Arial"/>
                <w:b/>
                <w:bCs/>
                <w:sz w:val="22"/>
                <w:szCs w:val="22"/>
              </w:rPr>
              <w:lastRenderedPageBreak/>
              <w:t>Encouraging Use</w:t>
            </w:r>
          </w:p>
          <w:p w14:paraId="44EA4784" w14:textId="4926D88B" w:rsidR="57AE27CF" w:rsidRDefault="57AE27CF" w:rsidP="57AE27CF">
            <w:pPr>
              <w:jc w:val="center"/>
            </w:pPr>
            <w:r w:rsidRPr="57AE27CF">
              <w:rPr>
                <w:rFonts w:ascii="Arial" w:eastAsia="Arial" w:hAnsi="Arial" w:cs="Arial"/>
                <w:b/>
                <w:bCs/>
                <w:sz w:val="22"/>
                <w:szCs w:val="22"/>
              </w:rPr>
              <w:t>Team Managers</w:t>
            </w:r>
          </w:p>
        </w:tc>
        <w:tc>
          <w:tcPr>
            <w:tcW w:w="6855" w:type="dxa"/>
            <w:tcBorders>
              <w:top w:val="single" w:sz="8" w:space="0" w:color="auto"/>
              <w:left w:val="single" w:sz="8" w:space="0" w:color="auto"/>
              <w:bottom w:val="single" w:sz="8" w:space="0" w:color="auto"/>
              <w:right w:val="single" w:sz="8" w:space="0" w:color="auto"/>
            </w:tcBorders>
            <w:vAlign w:val="center"/>
          </w:tcPr>
          <w:p w14:paraId="57F49FEE" w14:textId="3C937A2E" w:rsidR="57AE27CF" w:rsidRDefault="57AE27CF" w:rsidP="57AE27CF">
            <w:pPr>
              <w:ind w:left="4" w:hanging="4"/>
              <w:jc w:val="center"/>
            </w:pPr>
            <w:r w:rsidRPr="57AE27CF">
              <w:rPr>
                <w:rFonts w:ascii="Arial" w:eastAsia="Arial" w:hAnsi="Arial" w:cs="Arial"/>
                <w:sz w:val="22"/>
                <w:szCs w:val="22"/>
              </w:rPr>
              <w:t>Support staff to book on and attend training.</w:t>
            </w:r>
          </w:p>
          <w:p w14:paraId="1671D902" w14:textId="146231A6" w:rsidR="57AE27CF" w:rsidRDefault="57AE27CF" w:rsidP="57AE27CF">
            <w:pPr>
              <w:ind w:left="4" w:hanging="4"/>
              <w:jc w:val="center"/>
            </w:pPr>
            <w:r w:rsidRPr="57AE27CF">
              <w:rPr>
                <w:rFonts w:ascii="Arial" w:eastAsia="Arial" w:hAnsi="Arial" w:cs="Arial"/>
                <w:sz w:val="22"/>
                <w:szCs w:val="22"/>
              </w:rPr>
              <w:t>Regularly discuss Mind of My Own in Team Meetings and nominate a Mind of My Own Team Champion</w:t>
            </w:r>
          </w:p>
        </w:tc>
        <w:tc>
          <w:tcPr>
            <w:tcW w:w="1890" w:type="dxa"/>
            <w:tcBorders>
              <w:top w:val="single" w:sz="8" w:space="0" w:color="auto"/>
              <w:left w:val="single" w:sz="8" w:space="0" w:color="auto"/>
              <w:bottom w:val="single" w:sz="8" w:space="0" w:color="auto"/>
              <w:right w:val="single" w:sz="8" w:space="0" w:color="auto"/>
            </w:tcBorders>
            <w:vAlign w:val="center"/>
          </w:tcPr>
          <w:p w14:paraId="0947CBE4" w14:textId="4D24A94C" w:rsidR="57AE27CF" w:rsidRDefault="57AE27CF" w:rsidP="57AE27CF">
            <w:pPr>
              <w:jc w:val="center"/>
            </w:pPr>
            <w:r w:rsidRPr="57AE27CF">
              <w:rPr>
                <w:rFonts w:ascii="Arial" w:eastAsia="Arial" w:hAnsi="Arial" w:cs="Arial"/>
                <w:sz w:val="22"/>
                <w:szCs w:val="22"/>
              </w:rPr>
              <w:t>Monthly</w:t>
            </w:r>
          </w:p>
        </w:tc>
      </w:tr>
      <w:tr w:rsidR="57AE27CF" w14:paraId="44F57BAE"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15D8B9B4" w14:textId="292331E2" w:rsidR="57AE27CF" w:rsidRDefault="57AE27CF" w:rsidP="57AE27CF">
            <w:pPr>
              <w:jc w:val="center"/>
            </w:pPr>
            <w:r w:rsidRPr="57AE27CF">
              <w:rPr>
                <w:rFonts w:ascii="Arial" w:eastAsia="Arial" w:hAnsi="Arial" w:cs="Arial"/>
                <w:b/>
                <w:bCs/>
                <w:sz w:val="22"/>
                <w:szCs w:val="22"/>
                <w:lang w:val="en-US"/>
              </w:rPr>
              <w:t>Encouraging Use</w:t>
            </w:r>
          </w:p>
          <w:p w14:paraId="02FD320B" w14:textId="48E5D245" w:rsidR="57AE27CF" w:rsidRDefault="57AE27CF" w:rsidP="57AE27CF">
            <w:pPr>
              <w:jc w:val="center"/>
            </w:pPr>
            <w:r w:rsidRPr="57AE27CF">
              <w:rPr>
                <w:rFonts w:ascii="Arial" w:eastAsia="Arial" w:hAnsi="Arial" w:cs="Arial"/>
                <w:b/>
                <w:bCs/>
                <w:sz w:val="22"/>
                <w:szCs w:val="22"/>
                <w:lang w:val="en-US"/>
              </w:rPr>
              <w:t>Residential</w:t>
            </w:r>
          </w:p>
        </w:tc>
        <w:tc>
          <w:tcPr>
            <w:tcW w:w="6855" w:type="dxa"/>
            <w:tcBorders>
              <w:top w:val="single" w:sz="8" w:space="0" w:color="auto"/>
              <w:left w:val="single" w:sz="8" w:space="0" w:color="auto"/>
              <w:bottom w:val="single" w:sz="8" w:space="0" w:color="auto"/>
              <w:right w:val="single" w:sz="8" w:space="0" w:color="auto"/>
            </w:tcBorders>
            <w:vAlign w:val="center"/>
          </w:tcPr>
          <w:p w14:paraId="0E2A861E" w14:textId="4EA9632A" w:rsidR="57AE27CF" w:rsidRDefault="57AE27CF" w:rsidP="57AE27CF">
            <w:pPr>
              <w:ind w:left="4" w:hanging="4"/>
              <w:jc w:val="center"/>
            </w:pPr>
            <w:r w:rsidRPr="57AE27CF">
              <w:rPr>
                <w:rFonts w:ascii="Arial" w:eastAsia="Arial" w:hAnsi="Arial" w:cs="Arial"/>
                <w:sz w:val="22"/>
                <w:szCs w:val="22"/>
                <w:lang w:val="en-US"/>
              </w:rPr>
              <w:t xml:space="preserve">Residential staff will use Mind </w:t>
            </w:r>
            <w:r w:rsidR="00941003" w:rsidRPr="57AE27CF">
              <w:rPr>
                <w:rFonts w:ascii="Arial" w:eastAsia="Arial" w:hAnsi="Arial" w:cs="Arial"/>
                <w:sz w:val="22"/>
                <w:szCs w:val="22"/>
                <w:lang w:val="en-US"/>
              </w:rPr>
              <w:t>of</w:t>
            </w:r>
            <w:r w:rsidRPr="57AE27CF">
              <w:rPr>
                <w:rFonts w:ascii="Arial" w:eastAsia="Arial" w:hAnsi="Arial" w:cs="Arial"/>
                <w:sz w:val="22"/>
                <w:szCs w:val="22"/>
                <w:lang w:val="en-US"/>
              </w:rPr>
              <w:t xml:space="preserve"> My Own to help inform their care of the child in all residential meetings. They will continually encourage young people to use the apps to participate in their care planning and decisions.</w:t>
            </w:r>
          </w:p>
        </w:tc>
        <w:tc>
          <w:tcPr>
            <w:tcW w:w="1890" w:type="dxa"/>
            <w:tcBorders>
              <w:top w:val="single" w:sz="8" w:space="0" w:color="auto"/>
              <w:left w:val="single" w:sz="8" w:space="0" w:color="auto"/>
              <w:bottom w:val="single" w:sz="8" w:space="0" w:color="auto"/>
              <w:right w:val="single" w:sz="8" w:space="0" w:color="auto"/>
            </w:tcBorders>
            <w:vAlign w:val="center"/>
          </w:tcPr>
          <w:p w14:paraId="5CFC58D5" w14:textId="639A65C2" w:rsidR="57AE27CF" w:rsidRDefault="57AE27CF" w:rsidP="57AE27CF">
            <w:pPr>
              <w:jc w:val="center"/>
            </w:pPr>
            <w:r w:rsidRPr="57AE27CF">
              <w:rPr>
                <w:rFonts w:ascii="Arial" w:eastAsia="Arial" w:hAnsi="Arial" w:cs="Arial"/>
                <w:color w:val="000000" w:themeColor="text1"/>
                <w:sz w:val="22"/>
                <w:szCs w:val="22"/>
                <w:lang w:val="en-US"/>
              </w:rPr>
              <w:t>As and when needed</w:t>
            </w:r>
          </w:p>
        </w:tc>
      </w:tr>
      <w:tr w:rsidR="57AE27CF" w14:paraId="647E028E"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609BA9EA" w14:textId="1055B06B" w:rsidR="57AE27CF" w:rsidRDefault="57AE27CF" w:rsidP="57AE27CF">
            <w:pPr>
              <w:jc w:val="center"/>
            </w:pPr>
            <w:r w:rsidRPr="57AE27CF">
              <w:rPr>
                <w:rFonts w:ascii="Arial" w:eastAsia="Arial" w:hAnsi="Arial" w:cs="Arial"/>
                <w:b/>
                <w:bCs/>
                <w:sz w:val="22"/>
                <w:szCs w:val="22"/>
              </w:rPr>
              <w:t>Quality Assurance</w:t>
            </w:r>
          </w:p>
          <w:p w14:paraId="0EE5CA70" w14:textId="5739EEA4" w:rsidR="57AE27CF" w:rsidRDefault="57AE27CF" w:rsidP="57AE27CF">
            <w:pPr>
              <w:jc w:val="center"/>
            </w:pPr>
            <w:r w:rsidRPr="57AE27CF">
              <w:rPr>
                <w:rFonts w:ascii="Arial" w:eastAsia="Arial" w:hAnsi="Arial" w:cs="Arial"/>
                <w:b/>
                <w:bCs/>
                <w:sz w:val="22"/>
                <w:szCs w:val="22"/>
              </w:rPr>
              <w:t>Team Managers</w:t>
            </w:r>
          </w:p>
        </w:tc>
        <w:tc>
          <w:tcPr>
            <w:tcW w:w="6855" w:type="dxa"/>
            <w:tcBorders>
              <w:top w:val="single" w:sz="8" w:space="0" w:color="auto"/>
              <w:left w:val="single" w:sz="8" w:space="0" w:color="auto"/>
              <w:bottom w:val="single" w:sz="8" w:space="0" w:color="auto"/>
              <w:right w:val="single" w:sz="8" w:space="0" w:color="auto"/>
            </w:tcBorders>
            <w:vAlign w:val="center"/>
          </w:tcPr>
          <w:p w14:paraId="1CA1C1D0" w14:textId="48987E55" w:rsidR="57AE27CF" w:rsidRDefault="57AE27CF" w:rsidP="57AE27CF">
            <w:pPr>
              <w:ind w:left="4" w:hanging="4"/>
              <w:jc w:val="center"/>
            </w:pPr>
            <w:r w:rsidRPr="57AE27CF">
              <w:rPr>
                <w:rFonts w:ascii="Arial" w:eastAsia="Arial" w:hAnsi="Arial" w:cs="Arial"/>
                <w:sz w:val="22"/>
                <w:szCs w:val="22"/>
              </w:rPr>
              <w:t>Use supervision to discuss with practitioners understanding and use of Mind of My Own.</w:t>
            </w:r>
          </w:p>
          <w:p w14:paraId="199541D1" w14:textId="49B7DD8D" w:rsidR="57AE27CF" w:rsidRDefault="57AE27CF" w:rsidP="57AE27CF">
            <w:pPr>
              <w:ind w:left="4" w:hanging="4"/>
              <w:jc w:val="center"/>
            </w:pPr>
            <w:r w:rsidRPr="57AE27CF">
              <w:rPr>
                <w:rFonts w:ascii="Arial" w:eastAsia="Arial" w:hAnsi="Arial" w:cs="Arial"/>
                <w:sz w:val="22"/>
                <w:szCs w:val="22"/>
              </w:rPr>
              <w:t>Ensure all staff, when being allocated a child has a discussion with them about Mind of My Own and this is logged in the visit/assessment document.</w:t>
            </w:r>
          </w:p>
          <w:p w14:paraId="3C85F539" w14:textId="4BDB6B23" w:rsidR="57AE27CF" w:rsidRDefault="57AE27CF" w:rsidP="57AE27CF">
            <w:pPr>
              <w:ind w:left="4" w:hanging="4"/>
              <w:jc w:val="center"/>
            </w:pPr>
            <w:r w:rsidRPr="57AE27CF">
              <w:rPr>
                <w:rFonts w:ascii="Arial" w:eastAsia="Arial" w:hAnsi="Arial" w:cs="Arial"/>
                <w:sz w:val="22"/>
                <w:szCs w:val="22"/>
              </w:rPr>
              <w:t>Consider the use of Mind of My Own in audit and dip sample activity.</w:t>
            </w:r>
          </w:p>
        </w:tc>
        <w:tc>
          <w:tcPr>
            <w:tcW w:w="1890" w:type="dxa"/>
            <w:tcBorders>
              <w:top w:val="single" w:sz="8" w:space="0" w:color="auto"/>
              <w:left w:val="single" w:sz="8" w:space="0" w:color="auto"/>
              <w:bottom w:val="single" w:sz="8" w:space="0" w:color="auto"/>
              <w:right w:val="single" w:sz="8" w:space="0" w:color="auto"/>
            </w:tcBorders>
          </w:tcPr>
          <w:p w14:paraId="55BCAFD2" w14:textId="77777777" w:rsidR="004F7A1E" w:rsidRDefault="004F7A1E" w:rsidP="57AE27CF">
            <w:pPr>
              <w:spacing w:after="160" w:line="257" w:lineRule="auto"/>
              <w:jc w:val="center"/>
              <w:rPr>
                <w:rFonts w:ascii="Arial" w:eastAsia="Arial" w:hAnsi="Arial" w:cs="Arial"/>
                <w:sz w:val="22"/>
                <w:szCs w:val="22"/>
              </w:rPr>
            </w:pPr>
          </w:p>
          <w:p w14:paraId="43B06188" w14:textId="1F0674D4" w:rsidR="57AE27CF" w:rsidRDefault="57AE27CF" w:rsidP="57AE27CF">
            <w:pPr>
              <w:spacing w:after="160" w:line="257" w:lineRule="auto"/>
              <w:jc w:val="center"/>
            </w:pPr>
            <w:r w:rsidRPr="57AE27CF">
              <w:rPr>
                <w:rFonts w:ascii="Arial" w:eastAsia="Arial" w:hAnsi="Arial" w:cs="Arial"/>
                <w:sz w:val="22"/>
                <w:szCs w:val="22"/>
              </w:rPr>
              <w:t>Monthly</w:t>
            </w:r>
          </w:p>
        </w:tc>
      </w:tr>
      <w:tr w:rsidR="57AE27CF" w14:paraId="2DBA451B" w14:textId="77777777" w:rsidTr="57AE27CF">
        <w:trPr>
          <w:trHeight w:val="1290"/>
        </w:trPr>
        <w:tc>
          <w:tcPr>
            <w:tcW w:w="1695" w:type="dxa"/>
            <w:tcBorders>
              <w:top w:val="single" w:sz="8" w:space="0" w:color="auto"/>
              <w:left w:val="single" w:sz="8" w:space="0" w:color="auto"/>
              <w:bottom w:val="single" w:sz="8" w:space="0" w:color="auto"/>
              <w:right w:val="single" w:sz="8" w:space="0" w:color="auto"/>
            </w:tcBorders>
            <w:vAlign w:val="center"/>
          </w:tcPr>
          <w:p w14:paraId="5FD5FEBA" w14:textId="52409364" w:rsidR="57AE27CF" w:rsidRDefault="57AE27CF" w:rsidP="57AE27CF">
            <w:pPr>
              <w:jc w:val="center"/>
            </w:pPr>
            <w:r w:rsidRPr="57AE27CF">
              <w:rPr>
                <w:rFonts w:ascii="Arial" w:eastAsia="Arial" w:hAnsi="Arial" w:cs="Arial"/>
                <w:b/>
                <w:bCs/>
                <w:sz w:val="22"/>
                <w:szCs w:val="22"/>
              </w:rPr>
              <w:t>Quality Assurance Service Managers &amp; Heads of Service</w:t>
            </w:r>
          </w:p>
        </w:tc>
        <w:tc>
          <w:tcPr>
            <w:tcW w:w="6855" w:type="dxa"/>
            <w:tcBorders>
              <w:top w:val="single" w:sz="8" w:space="0" w:color="auto"/>
              <w:left w:val="single" w:sz="8" w:space="0" w:color="auto"/>
              <w:bottom w:val="single" w:sz="8" w:space="0" w:color="auto"/>
              <w:right w:val="single" w:sz="8" w:space="0" w:color="auto"/>
            </w:tcBorders>
            <w:vAlign w:val="center"/>
          </w:tcPr>
          <w:p w14:paraId="7B57B457" w14:textId="02FB9534" w:rsidR="57AE27CF" w:rsidRDefault="57AE27CF" w:rsidP="57AE27CF">
            <w:pPr>
              <w:ind w:left="4" w:hanging="4"/>
              <w:jc w:val="center"/>
            </w:pPr>
            <w:r w:rsidRPr="57AE27CF">
              <w:rPr>
                <w:rFonts w:ascii="Arial" w:eastAsia="Arial" w:hAnsi="Arial" w:cs="Arial"/>
                <w:sz w:val="22"/>
                <w:szCs w:val="22"/>
              </w:rPr>
              <w:t>Review use of Mind of My Own in Supervision</w:t>
            </w:r>
          </w:p>
          <w:p w14:paraId="1AF8F8D3" w14:textId="650B567A" w:rsidR="57AE27CF" w:rsidRDefault="57AE27CF" w:rsidP="57AE27CF">
            <w:pPr>
              <w:ind w:left="4" w:hanging="4"/>
              <w:jc w:val="center"/>
            </w:pPr>
            <w:r w:rsidRPr="57AE27CF">
              <w:rPr>
                <w:rFonts w:ascii="Arial" w:eastAsia="Arial" w:hAnsi="Arial" w:cs="Arial"/>
                <w:sz w:val="22"/>
                <w:szCs w:val="22"/>
              </w:rPr>
              <w:t>Scrutinise use of Mind of My Own on data set from Eclipse</w:t>
            </w:r>
          </w:p>
          <w:p w14:paraId="0F08CD21" w14:textId="5FC7CC8D" w:rsidR="57AE27CF" w:rsidRDefault="57AE27CF" w:rsidP="57AE27CF">
            <w:pPr>
              <w:ind w:left="4" w:hanging="4"/>
              <w:jc w:val="center"/>
            </w:pPr>
            <w:r w:rsidRPr="57AE27CF">
              <w:rPr>
                <w:rFonts w:ascii="Arial" w:eastAsia="Arial" w:hAnsi="Arial" w:cs="Arial"/>
                <w:sz w:val="22"/>
                <w:szCs w:val="22"/>
              </w:rPr>
              <w:t>Support service to attend relevant Mind of My Own training.</w:t>
            </w:r>
          </w:p>
          <w:p w14:paraId="74974E9A" w14:textId="391B53FB" w:rsidR="57AE27CF" w:rsidRDefault="57AE27CF" w:rsidP="57AE27CF">
            <w:pPr>
              <w:ind w:left="4" w:hanging="4"/>
              <w:jc w:val="center"/>
            </w:pPr>
            <w:r w:rsidRPr="57AE27CF">
              <w:rPr>
                <w:rFonts w:ascii="Arial" w:eastAsia="Arial" w:hAnsi="Arial" w:cs="Arial"/>
                <w:sz w:val="22"/>
                <w:szCs w:val="22"/>
              </w:rPr>
              <w:t>Identify examples of how it is used well and share in locality meetings.</w:t>
            </w:r>
          </w:p>
          <w:p w14:paraId="45A2481A" w14:textId="0D1A2B03" w:rsidR="57AE27CF" w:rsidRDefault="57AE27CF" w:rsidP="57AE27CF">
            <w:pPr>
              <w:ind w:left="4" w:hanging="4"/>
              <w:jc w:val="center"/>
            </w:pPr>
            <w:r w:rsidRPr="57AE27CF">
              <w:rPr>
                <w:rFonts w:ascii="Arial" w:eastAsia="Arial" w:hAnsi="Arial" w:cs="Arial"/>
                <w:sz w:val="22"/>
                <w:szCs w:val="22"/>
              </w:rPr>
              <w:t xml:space="preserve"> </w:t>
            </w:r>
          </w:p>
        </w:tc>
        <w:tc>
          <w:tcPr>
            <w:tcW w:w="1890" w:type="dxa"/>
            <w:tcBorders>
              <w:top w:val="single" w:sz="8" w:space="0" w:color="auto"/>
              <w:left w:val="single" w:sz="8" w:space="0" w:color="auto"/>
              <w:bottom w:val="single" w:sz="8" w:space="0" w:color="auto"/>
              <w:right w:val="single" w:sz="8" w:space="0" w:color="auto"/>
            </w:tcBorders>
          </w:tcPr>
          <w:p w14:paraId="0CE1EA5C" w14:textId="4D0927DE" w:rsidR="57AE27CF" w:rsidRDefault="57AE27CF" w:rsidP="57AE27CF">
            <w:pPr>
              <w:spacing w:after="160" w:line="257" w:lineRule="auto"/>
              <w:jc w:val="center"/>
            </w:pPr>
            <w:r w:rsidRPr="57AE27CF">
              <w:rPr>
                <w:rFonts w:ascii="Arial" w:eastAsia="Arial" w:hAnsi="Arial" w:cs="Arial"/>
                <w:sz w:val="22"/>
                <w:szCs w:val="22"/>
              </w:rPr>
              <w:t>Monthly</w:t>
            </w:r>
          </w:p>
        </w:tc>
      </w:tr>
    </w:tbl>
    <w:p w14:paraId="3CC14028" w14:textId="7E49CD8E" w:rsidR="003F7B5D" w:rsidRPr="0069197D" w:rsidRDefault="003F7B5D" w:rsidP="57AE27CF">
      <w:pPr>
        <w:spacing w:before="100" w:beforeAutospacing="1" w:after="100" w:afterAutospacing="1"/>
        <w:outlineLvl w:val="0"/>
        <w:rPr>
          <w:rFonts w:ascii="Arial" w:eastAsia="Times New Roman" w:hAnsi="Arial" w:cs="Arial"/>
          <w:b/>
          <w:bCs/>
          <w:kern w:val="36"/>
          <w:lang w:val="en-US"/>
        </w:rPr>
      </w:pPr>
    </w:p>
    <w:p w14:paraId="670976CC" w14:textId="1DF08CFA" w:rsidR="57AE27CF" w:rsidRDefault="57AE27CF" w:rsidP="57AE27CF">
      <w:pPr>
        <w:spacing w:beforeAutospacing="1" w:afterAutospacing="1"/>
        <w:outlineLvl w:val="0"/>
        <w:rPr>
          <w:rFonts w:ascii="Arial" w:eastAsia="Times New Roman" w:hAnsi="Arial" w:cs="Arial"/>
          <w:b/>
          <w:bCs/>
          <w:lang w:val="en-US"/>
        </w:rPr>
      </w:pPr>
    </w:p>
    <w:p w14:paraId="0E7B5A6A" w14:textId="4B410B6A" w:rsidR="57AE27CF" w:rsidRDefault="57AE27CF" w:rsidP="57AE27CF">
      <w:pPr>
        <w:spacing w:beforeAutospacing="1" w:afterAutospacing="1"/>
        <w:outlineLvl w:val="0"/>
        <w:rPr>
          <w:rFonts w:ascii="Arial" w:eastAsia="Times New Roman" w:hAnsi="Arial" w:cs="Arial"/>
          <w:b/>
          <w:bCs/>
          <w:lang w:val="en-US"/>
        </w:rPr>
      </w:pPr>
    </w:p>
    <w:p w14:paraId="1F07459B" w14:textId="5C16FFE6" w:rsidR="57AE27CF" w:rsidRDefault="57AE27CF" w:rsidP="57AE27CF">
      <w:pPr>
        <w:spacing w:beforeAutospacing="1" w:afterAutospacing="1"/>
        <w:outlineLvl w:val="0"/>
        <w:rPr>
          <w:rFonts w:ascii="Arial" w:eastAsia="Times New Roman" w:hAnsi="Arial" w:cs="Arial"/>
          <w:b/>
          <w:bCs/>
          <w:lang w:val="en-US"/>
        </w:rPr>
      </w:pPr>
    </w:p>
    <w:p w14:paraId="46245C3D" w14:textId="35836B5C" w:rsidR="57AE27CF" w:rsidRDefault="57AE27CF" w:rsidP="57AE27CF">
      <w:pPr>
        <w:spacing w:beforeAutospacing="1" w:afterAutospacing="1"/>
        <w:outlineLvl w:val="0"/>
        <w:rPr>
          <w:rFonts w:ascii="Arial" w:eastAsia="Times New Roman" w:hAnsi="Arial" w:cs="Arial"/>
          <w:b/>
          <w:bCs/>
          <w:lang w:val="en-US"/>
        </w:rPr>
      </w:pPr>
    </w:p>
    <w:p w14:paraId="0D2EBEF2" w14:textId="639B0E93" w:rsidR="57AE27CF" w:rsidRDefault="57AE27CF" w:rsidP="57AE27CF">
      <w:pPr>
        <w:spacing w:beforeAutospacing="1" w:afterAutospacing="1"/>
        <w:outlineLvl w:val="0"/>
        <w:rPr>
          <w:rFonts w:ascii="Arial" w:eastAsia="Times New Roman" w:hAnsi="Arial" w:cs="Arial"/>
          <w:b/>
          <w:bCs/>
          <w:lang w:val="en-US"/>
        </w:rPr>
      </w:pPr>
    </w:p>
    <w:p w14:paraId="4F4DE11F" w14:textId="4F342305" w:rsidR="57AE27CF" w:rsidRDefault="57AE27CF" w:rsidP="57AE27CF">
      <w:pPr>
        <w:spacing w:beforeAutospacing="1" w:afterAutospacing="1"/>
        <w:outlineLvl w:val="0"/>
        <w:rPr>
          <w:rFonts w:ascii="Arial" w:eastAsia="Times New Roman" w:hAnsi="Arial" w:cs="Arial"/>
          <w:b/>
          <w:bCs/>
          <w:lang w:val="en-US"/>
        </w:rPr>
      </w:pPr>
    </w:p>
    <w:p w14:paraId="323E5BFA" w14:textId="56A75E04" w:rsidR="57AE27CF" w:rsidRDefault="57AE27CF" w:rsidP="57AE27CF">
      <w:pPr>
        <w:spacing w:beforeAutospacing="1" w:afterAutospacing="1"/>
        <w:outlineLvl w:val="0"/>
        <w:rPr>
          <w:rFonts w:ascii="Arial" w:eastAsia="Times New Roman" w:hAnsi="Arial" w:cs="Arial"/>
          <w:b/>
          <w:bCs/>
          <w:lang w:val="en-US"/>
        </w:rPr>
      </w:pPr>
    </w:p>
    <w:p w14:paraId="1EE4C48E" w14:textId="02F77D6A" w:rsidR="57AE27CF" w:rsidRDefault="57AE27CF" w:rsidP="57AE27CF">
      <w:pPr>
        <w:spacing w:beforeAutospacing="1" w:afterAutospacing="1"/>
        <w:outlineLvl w:val="0"/>
        <w:rPr>
          <w:rFonts w:ascii="Arial" w:eastAsia="Times New Roman" w:hAnsi="Arial" w:cs="Arial"/>
          <w:b/>
          <w:bCs/>
          <w:lang w:val="en-US"/>
        </w:rPr>
      </w:pPr>
    </w:p>
    <w:p w14:paraId="4353BA4F" w14:textId="19E0C6A2" w:rsidR="57AE27CF" w:rsidRDefault="57AE27CF" w:rsidP="57AE27CF">
      <w:pPr>
        <w:spacing w:beforeAutospacing="1" w:afterAutospacing="1"/>
        <w:outlineLvl w:val="0"/>
        <w:rPr>
          <w:rFonts w:ascii="Arial" w:eastAsia="Times New Roman" w:hAnsi="Arial" w:cs="Arial"/>
          <w:b/>
          <w:bCs/>
          <w:lang w:val="en-US"/>
        </w:rPr>
      </w:pPr>
    </w:p>
    <w:p w14:paraId="4A8B47BB" w14:textId="7F7191BA" w:rsidR="57AE27CF" w:rsidRDefault="57AE27CF" w:rsidP="57AE27CF">
      <w:pPr>
        <w:spacing w:beforeAutospacing="1" w:afterAutospacing="1"/>
        <w:outlineLvl w:val="0"/>
        <w:rPr>
          <w:rFonts w:ascii="Arial" w:eastAsia="Times New Roman" w:hAnsi="Arial" w:cs="Arial"/>
          <w:b/>
          <w:bCs/>
          <w:lang w:val="en-US"/>
        </w:rPr>
      </w:pPr>
    </w:p>
    <w:p w14:paraId="022B0B05" w14:textId="6B01DF2F" w:rsidR="57AE27CF" w:rsidRDefault="57AE27CF" w:rsidP="57AE27CF">
      <w:pPr>
        <w:spacing w:beforeAutospacing="1" w:afterAutospacing="1"/>
        <w:outlineLvl w:val="0"/>
        <w:rPr>
          <w:rFonts w:ascii="Arial" w:eastAsia="Times New Roman" w:hAnsi="Arial" w:cs="Arial"/>
          <w:b/>
          <w:bCs/>
          <w:lang w:val="en-US"/>
        </w:rPr>
      </w:pPr>
    </w:p>
    <w:p w14:paraId="6A43A65F" w14:textId="450FD5FB" w:rsidR="57AE27CF" w:rsidRDefault="57AE27CF" w:rsidP="57AE27CF">
      <w:pPr>
        <w:spacing w:beforeAutospacing="1" w:afterAutospacing="1"/>
        <w:outlineLvl w:val="0"/>
        <w:rPr>
          <w:rFonts w:ascii="Arial" w:eastAsia="Times New Roman" w:hAnsi="Arial" w:cs="Arial"/>
          <w:b/>
          <w:bCs/>
          <w:lang w:val="en-US"/>
        </w:rPr>
      </w:pPr>
    </w:p>
    <w:p w14:paraId="15CF25AB" w14:textId="02277F41" w:rsidR="57AE27CF" w:rsidRDefault="57AE27CF" w:rsidP="57AE27CF">
      <w:pPr>
        <w:spacing w:beforeAutospacing="1" w:afterAutospacing="1"/>
        <w:outlineLvl w:val="0"/>
        <w:rPr>
          <w:rFonts w:ascii="Arial" w:eastAsia="Times New Roman" w:hAnsi="Arial" w:cs="Arial"/>
          <w:b/>
          <w:bCs/>
          <w:lang w:val="en-US"/>
        </w:rPr>
      </w:pPr>
    </w:p>
    <w:p w14:paraId="0C9AAAE6" w14:textId="37490879" w:rsidR="57AE27CF" w:rsidRDefault="57AE27CF" w:rsidP="57AE27CF">
      <w:pPr>
        <w:spacing w:beforeAutospacing="1" w:afterAutospacing="1"/>
        <w:outlineLvl w:val="0"/>
        <w:rPr>
          <w:rFonts w:ascii="Arial" w:eastAsia="Times New Roman" w:hAnsi="Arial" w:cs="Arial"/>
          <w:b/>
          <w:bCs/>
          <w:lang w:val="en-US"/>
        </w:rPr>
      </w:pPr>
    </w:p>
    <w:p w14:paraId="18715CF6" w14:textId="72D0C0A3" w:rsidR="57AE27CF" w:rsidRDefault="57AE27CF" w:rsidP="57AE27CF">
      <w:pPr>
        <w:spacing w:beforeAutospacing="1" w:afterAutospacing="1"/>
        <w:outlineLvl w:val="0"/>
        <w:rPr>
          <w:rFonts w:ascii="Arial" w:eastAsia="Times New Roman" w:hAnsi="Arial" w:cs="Arial"/>
          <w:b/>
          <w:bCs/>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40"/>
        <w:gridCol w:w="6814"/>
        <w:gridCol w:w="1901"/>
      </w:tblGrid>
      <w:tr w:rsidR="57AE27CF" w14:paraId="782F0709" w14:textId="77777777" w:rsidTr="57AE27CF">
        <w:trPr>
          <w:trHeight w:val="510"/>
        </w:trPr>
        <w:tc>
          <w:tcPr>
            <w:tcW w:w="10455" w:type="dxa"/>
            <w:gridSpan w:val="3"/>
            <w:tcBorders>
              <w:top w:val="single" w:sz="8" w:space="0" w:color="auto"/>
              <w:left w:val="single" w:sz="8" w:space="0" w:color="auto"/>
              <w:bottom w:val="single" w:sz="8" w:space="0" w:color="auto"/>
              <w:right w:val="single" w:sz="8" w:space="0" w:color="auto"/>
            </w:tcBorders>
            <w:shd w:val="clear" w:color="auto" w:fill="00CC99"/>
            <w:vAlign w:val="center"/>
          </w:tcPr>
          <w:p w14:paraId="715EFF97" w14:textId="031543AD" w:rsidR="57AE27CF" w:rsidRDefault="57AE27CF" w:rsidP="57AE27CF">
            <w:pPr>
              <w:jc w:val="center"/>
            </w:pPr>
            <w:r w:rsidRPr="57AE27CF">
              <w:rPr>
                <w:rFonts w:ascii="Arial" w:eastAsia="Arial" w:hAnsi="Arial" w:cs="Arial"/>
                <w:b/>
                <w:bCs/>
                <w:color w:val="000000" w:themeColor="text1"/>
                <w:sz w:val="22"/>
                <w:szCs w:val="22"/>
                <w:lang w:val="en-US"/>
              </w:rPr>
              <w:t>PROCEDURE FOR BUSINESS SUPPORT MOMO SERVICE PORTAL USERS</w:t>
            </w:r>
          </w:p>
        </w:tc>
      </w:tr>
      <w:tr w:rsidR="57AE27CF" w14:paraId="2DEABD03" w14:textId="77777777" w:rsidTr="57AE27CF">
        <w:trPr>
          <w:trHeight w:val="510"/>
        </w:trPr>
        <w:tc>
          <w:tcPr>
            <w:tcW w:w="1740" w:type="dxa"/>
            <w:tcBorders>
              <w:top w:val="single" w:sz="8" w:space="0" w:color="auto"/>
              <w:left w:val="single" w:sz="8" w:space="0" w:color="auto"/>
              <w:bottom w:val="single" w:sz="8" w:space="0" w:color="auto"/>
              <w:right w:val="single" w:sz="8" w:space="0" w:color="auto"/>
            </w:tcBorders>
            <w:vAlign w:val="center"/>
          </w:tcPr>
          <w:p w14:paraId="3BCA67C2" w14:textId="35364FFF" w:rsidR="57AE27CF" w:rsidRDefault="57AE27CF" w:rsidP="57AE27CF">
            <w:pPr>
              <w:jc w:val="center"/>
            </w:pPr>
            <w:r w:rsidRPr="57AE27CF">
              <w:rPr>
                <w:rFonts w:ascii="Arial" w:eastAsia="Arial" w:hAnsi="Arial" w:cs="Arial"/>
                <w:b/>
                <w:bCs/>
                <w:sz w:val="22"/>
                <w:szCs w:val="22"/>
                <w:lang w:val="en-US"/>
              </w:rPr>
              <w:t>STEPS</w:t>
            </w:r>
          </w:p>
        </w:tc>
        <w:tc>
          <w:tcPr>
            <w:tcW w:w="6814" w:type="dxa"/>
            <w:tcBorders>
              <w:top w:val="nil"/>
              <w:left w:val="single" w:sz="8" w:space="0" w:color="auto"/>
              <w:bottom w:val="single" w:sz="8" w:space="0" w:color="auto"/>
              <w:right w:val="single" w:sz="8" w:space="0" w:color="auto"/>
            </w:tcBorders>
            <w:vAlign w:val="center"/>
          </w:tcPr>
          <w:p w14:paraId="53512386" w14:textId="5FDF8C1E" w:rsidR="57AE27CF" w:rsidRDefault="57AE27CF" w:rsidP="57AE27CF">
            <w:pPr>
              <w:jc w:val="center"/>
            </w:pPr>
            <w:r w:rsidRPr="57AE27CF">
              <w:rPr>
                <w:rFonts w:ascii="Arial" w:eastAsia="Arial" w:hAnsi="Arial" w:cs="Arial"/>
                <w:b/>
                <w:bCs/>
                <w:sz w:val="22"/>
                <w:szCs w:val="22"/>
                <w:lang w:val="en-US"/>
              </w:rPr>
              <w:t>DESCRIPTION</w:t>
            </w:r>
          </w:p>
        </w:tc>
        <w:tc>
          <w:tcPr>
            <w:tcW w:w="1901" w:type="dxa"/>
            <w:tcBorders>
              <w:top w:val="nil"/>
              <w:left w:val="single" w:sz="8" w:space="0" w:color="auto"/>
              <w:bottom w:val="single" w:sz="8" w:space="0" w:color="auto"/>
              <w:right w:val="single" w:sz="8" w:space="0" w:color="auto"/>
            </w:tcBorders>
            <w:vAlign w:val="center"/>
          </w:tcPr>
          <w:p w14:paraId="5A9C8388" w14:textId="4E7A0AE6" w:rsidR="57AE27CF" w:rsidRDefault="57AE27CF" w:rsidP="57AE27CF">
            <w:pPr>
              <w:jc w:val="center"/>
            </w:pPr>
            <w:r w:rsidRPr="57AE27CF">
              <w:rPr>
                <w:rFonts w:ascii="Arial" w:eastAsia="Arial" w:hAnsi="Arial" w:cs="Arial"/>
                <w:b/>
                <w:bCs/>
                <w:sz w:val="22"/>
                <w:szCs w:val="22"/>
                <w:lang w:val="en-US"/>
              </w:rPr>
              <w:t>TIMELINE</w:t>
            </w:r>
          </w:p>
        </w:tc>
      </w:tr>
      <w:tr w:rsidR="57AE27CF" w14:paraId="45EDA720"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765B635A" w14:textId="306700B4" w:rsidR="57AE27CF" w:rsidRDefault="57AE27CF" w:rsidP="57AE27CF">
            <w:pPr>
              <w:jc w:val="center"/>
            </w:pPr>
            <w:r w:rsidRPr="57AE27CF">
              <w:rPr>
                <w:rFonts w:ascii="Arial" w:eastAsia="Arial" w:hAnsi="Arial" w:cs="Arial"/>
                <w:b/>
                <w:bCs/>
                <w:sz w:val="22"/>
                <w:szCs w:val="22"/>
                <w:lang w:val="en-US"/>
              </w:rPr>
              <w:t>Assigning Statements</w:t>
            </w:r>
          </w:p>
        </w:tc>
        <w:tc>
          <w:tcPr>
            <w:tcW w:w="6814" w:type="dxa"/>
            <w:tcBorders>
              <w:top w:val="single" w:sz="8" w:space="0" w:color="auto"/>
              <w:left w:val="single" w:sz="8" w:space="0" w:color="auto"/>
              <w:bottom w:val="single" w:sz="8" w:space="0" w:color="auto"/>
              <w:right w:val="single" w:sz="8" w:space="0" w:color="auto"/>
            </w:tcBorders>
            <w:vAlign w:val="center"/>
          </w:tcPr>
          <w:p w14:paraId="62546F31" w14:textId="374C7BFA" w:rsidR="57AE27CF" w:rsidRDefault="57AE27CF" w:rsidP="57AE27CF">
            <w:pPr>
              <w:jc w:val="center"/>
            </w:pPr>
            <w:r w:rsidRPr="57AE27CF">
              <w:rPr>
                <w:rFonts w:ascii="Arial" w:eastAsia="Arial" w:hAnsi="Arial" w:cs="Arial"/>
                <w:color w:val="000000" w:themeColor="text1"/>
                <w:sz w:val="22"/>
                <w:szCs w:val="22"/>
                <w:lang w:val="en-US"/>
              </w:rPr>
              <w:t xml:space="preserve">Statements will be assigned to the correct worker within 3 working hours of being received from the young person. </w:t>
            </w:r>
            <w:r w:rsidR="00941003">
              <w:rPr>
                <w:rFonts w:ascii="Arial" w:eastAsia="Arial" w:hAnsi="Arial" w:cs="Arial"/>
                <w:color w:val="000000" w:themeColor="text1"/>
                <w:sz w:val="22"/>
                <w:szCs w:val="22"/>
                <w:lang w:val="en-US"/>
              </w:rPr>
              <w:t>Automated n</w:t>
            </w:r>
            <w:r w:rsidRPr="00941003">
              <w:rPr>
                <w:rFonts w:ascii="Arial" w:eastAsia="Arial" w:hAnsi="Arial" w:cs="Arial"/>
                <w:color w:val="000000" w:themeColor="text1"/>
                <w:sz w:val="22"/>
                <w:szCs w:val="22"/>
                <w:lang w:val="en-US"/>
              </w:rPr>
              <w:t>otification of receipt is sent to child or young person</w:t>
            </w:r>
            <w:r w:rsidR="00EB642B">
              <w:rPr>
                <w:rFonts w:ascii="Arial" w:eastAsia="Arial" w:hAnsi="Arial" w:cs="Arial"/>
                <w:color w:val="000000" w:themeColor="text1"/>
                <w:sz w:val="22"/>
                <w:szCs w:val="22"/>
                <w:lang w:val="en-US"/>
              </w:rPr>
              <w:t xml:space="preserve"> from the portal</w:t>
            </w:r>
          </w:p>
        </w:tc>
        <w:tc>
          <w:tcPr>
            <w:tcW w:w="1901" w:type="dxa"/>
            <w:tcBorders>
              <w:top w:val="single" w:sz="8" w:space="0" w:color="auto"/>
              <w:left w:val="single" w:sz="8" w:space="0" w:color="auto"/>
              <w:bottom w:val="single" w:sz="8" w:space="0" w:color="auto"/>
              <w:right w:val="single" w:sz="8" w:space="0" w:color="auto"/>
            </w:tcBorders>
            <w:vAlign w:val="center"/>
          </w:tcPr>
          <w:p w14:paraId="1B314163" w14:textId="55C9EA8C" w:rsidR="57AE27CF" w:rsidRDefault="57AE27CF" w:rsidP="57AE27CF">
            <w:pPr>
              <w:jc w:val="center"/>
            </w:pPr>
            <w:r w:rsidRPr="57AE27CF">
              <w:rPr>
                <w:rFonts w:ascii="Arial" w:eastAsia="Arial" w:hAnsi="Arial" w:cs="Arial"/>
                <w:color w:val="000000" w:themeColor="text1"/>
                <w:sz w:val="22"/>
                <w:szCs w:val="22"/>
                <w:lang w:val="en-US"/>
              </w:rPr>
              <w:t>Within 3 working hours</w:t>
            </w:r>
          </w:p>
        </w:tc>
      </w:tr>
      <w:tr w:rsidR="57AE27CF" w14:paraId="271F499E"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482EF74B" w14:textId="2CEA81B9" w:rsidR="57AE27CF" w:rsidRDefault="57AE27CF" w:rsidP="57AE27CF">
            <w:pPr>
              <w:jc w:val="center"/>
            </w:pPr>
            <w:r w:rsidRPr="57AE27CF">
              <w:rPr>
                <w:rFonts w:ascii="Arial" w:eastAsia="Arial" w:hAnsi="Arial" w:cs="Arial"/>
                <w:b/>
                <w:bCs/>
                <w:sz w:val="22"/>
                <w:szCs w:val="22"/>
                <w:lang w:val="en-US"/>
              </w:rPr>
              <w:t>Re-assigning Statements 1</w:t>
            </w:r>
          </w:p>
        </w:tc>
        <w:tc>
          <w:tcPr>
            <w:tcW w:w="6814" w:type="dxa"/>
            <w:tcBorders>
              <w:top w:val="single" w:sz="8" w:space="0" w:color="auto"/>
              <w:left w:val="single" w:sz="8" w:space="0" w:color="auto"/>
              <w:bottom w:val="single" w:sz="8" w:space="0" w:color="auto"/>
              <w:right w:val="single" w:sz="8" w:space="0" w:color="auto"/>
            </w:tcBorders>
            <w:vAlign w:val="center"/>
          </w:tcPr>
          <w:p w14:paraId="127A040D" w14:textId="70F55A6E" w:rsidR="57AE27CF" w:rsidRDefault="57AE27CF" w:rsidP="57AE27CF">
            <w:pPr>
              <w:jc w:val="center"/>
            </w:pPr>
            <w:r w:rsidRPr="57AE27CF">
              <w:rPr>
                <w:rFonts w:ascii="Arial" w:eastAsia="Arial" w:hAnsi="Arial" w:cs="Arial"/>
                <w:color w:val="000000" w:themeColor="text1"/>
                <w:sz w:val="22"/>
                <w:szCs w:val="22"/>
                <w:lang w:val="en-US"/>
              </w:rPr>
              <w:t>If a named worker is absent, the statement will be re-assigned to the worker’s line manager</w:t>
            </w:r>
          </w:p>
        </w:tc>
        <w:tc>
          <w:tcPr>
            <w:tcW w:w="1901" w:type="dxa"/>
            <w:tcBorders>
              <w:top w:val="single" w:sz="8" w:space="0" w:color="auto"/>
              <w:left w:val="single" w:sz="8" w:space="0" w:color="auto"/>
              <w:bottom w:val="single" w:sz="8" w:space="0" w:color="auto"/>
              <w:right w:val="single" w:sz="8" w:space="0" w:color="auto"/>
            </w:tcBorders>
            <w:vAlign w:val="center"/>
          </w:tcPr>
          <w:p w14:paraId="65C6657F" w14:textId="7F69BDB4" w:rsidR="57AE27CF" w:rsidRDefault="57AE27CF" w:rsidP="57AE27CF">
            <w:pPr>
              <w:jc w:val="center"/>
            </w:pPr>
            <w:r w:rsidRPr="57AE27CF">
              <w:rPr>
                <w:rFonts w:ascii="Arial" w:eastAsia="Arial" w:hAnsi="Arial" w:cs="Arial"/>
                <w:color w:val="000000" w:themeColor="text1"/>
                <w:sz w:val="22"/>
                <w:szCs w:val="22"/>
                <w:lang w:val="en-US"/>
              </w:rPr>
              <w:t>A maximum of 24 hours</w:t>
            </w:r>
          </w:p>
        </w:tc>
      </w:tr>
      <w:tr w:rsidR="57AE27CF" w14:paraId="735ED523"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6BB6F11A" w14:textId="2360F176" w:rsidR="57AE27CF" w:rsidRDefault="57AE27CF" w:rsidP="57AE27CF">
            <w:pPr>
              <w:jc w:val="center"/>
            </w:pPr>
            <w:r w:rsidRPr="57AE27CF">
              <w:rPr>
                <w:rFonts w:ascii="Arial" w:eastAsia="Arial" w:hAnsi="Arial" w:cs="Arial"/>
                <w:b/>
                <w:bCs/>
                <w:sz w:val="22"/>
                <w:szCs w:val="22"/>
                <w:lang w:val="en-US"/>
              </w:rPr>
              <w:t>Re-assigning Statements 2</w:t>
            </w:r>
          </w:p>
        </w:tc>
        <w:tc>
          <w:tcPr>
            <w:tcW w:w="6814" w:type="dxa"/>
            <w:tcBorders>
              <w:top w:val="single" w:sz="8" w:space="0" w:color="auto"/>
              <w:left w:val="single" w:sz="8" w:space="0" w:color="auto"/>
              <w:bottom w:val="single" w:sz="8" w:space="0" w:color="auto"/>
              <w:right w:val="single" w:sz="8" w:space="0" w:color="auto"/>
            </w:tcBorders>
            <w:vAlign w:val="center"/>
          </w:tcPr>
          <w:p w14:paraId="7A86403D" w14:textId="57371489" w:rsidR="57AE27CF" w:rsidRDefault="57AE27CF" w:rsidP="57AE27CF">
            <w:pPr>
              <w:jc w:val="center"/>
            </w:pPr>
            <w:r w:rsidRPr="57AE27CF">
              <w:rPr>
                <w:rFonts w:ascii="Arial" w:eastAsia="Arial" w:hAnsi="Arial" w:cs="Arial"/>
                <w:color w:val="000000" w:themeColor="text1"/>
                <w:sz w:val="22"/>
                <w:szCs w:val="22"/>
                <w:lang w:val="en-US"/>
              </w:rPr>
              <w:t xml:space="preserve">If a worker does not download the statement they have been assigned within </w:t>
            </w:r>
            <w:r w:rsidR="00EB642B">
              <w:rPr>
                <w:rFonts w:ascii="Arial" w:eastAsia="Arial" w:hAnsi="Arial" w:cs="Arial"/>
                <w:color w:val="000000" w:themeColor="text1"/>
                <w:sz w:val="22"/>
                <w:szCs w:val="22"/>
                <w:lang w:val="en-US"/>
              </w:rPr>
              <w:t>48</w:t>
            </w:r>
            <w:r w:rsidRPr="57AE27CF">
              <w:rPr>
                <w:rFonts w:ascii="Arial" w:eastAsia="Arial" w:hAnsi="Arial" w:cs="Arial"/>
                <w:color w:val="000000" w:themeColor="text1"/>
                <w:sz w:val="22"/>
                <w:szCs w:val="22"/>
                <w:lang w:val="en-US"/>
              </w:rPr>
              <w:t xml:space="preserve"> hours, the statement will be re-assigned to the person’s line manager</w:t>
            </w:r>
          </w:p>
        </w:tc>
        <w:tc>
          <w:tcPr>
            <w:tcW w:w="1901" w:type="dxa"/>
            <w:tcBorders>
              <w:top w:val="single" w:sz="8" w:space="0" w:color="auto"/>
              <w:left w:val="single" w:sz="8" w:space="0" w:color="auto"/>
              <w:bottom w:val="single" w:sz="8" w:space="0" w:color="auto"/>
              <w:right w:val="single" w:sz="8" w:space="0" w:color="auto"/>
            </w:tcBorders>
            <w:vAlign w:val="center"/>
          </w:tcPr>
          <w:p w14:paraId="37FBBCE2" w14:textId="2DD2C63C" w:rsidR="57AE27CF" w:rsidRDefault="57AE27CF" w:rsidP="57AE27CF">
            <w:pPr>
              <w:jc w:val="center"/>
            </w:pPr>
            <w:r w:rsidRPr="57AE27CF">
              <w:rPr>
                <w:rFonts w:ascii="Arial" w:eastAsia="Arial" w:hAnsi="Arial" w:cs="Arial"/>
                <w:color w:val="000000" w:themeColor="text1"/>
                <w:sz w:val="22"/>
                <w:szCs w:val="22"/>
                <w:lang w:val="en-US"/>
              </w:rPr>
              <w:t xml:space="preserve">A maximum of </w:t>
            </w:r>
            <w:r w:rsidR="00EB642B">
              <w:rPr>
                <w:rFonts w:ascii="Arial" w:eastAsia="Arial" w:hAnsi="Arial" w:cs="Arial"/>
                <w:color w:val="000000" w:themeColor="text1"/>
                <w:sz w:val="22"/>
                <w:szCs w:val="22"/>
                <w:lang w:val="en-US"/>
              </w:rPr>
              <w:t>48</w:t>
            </w:r>
            <w:r w:rsidRPr="57AE27CF">
              <w:rPr>
                <w:rFonts w:ascii="Arial" w:eastAsia="Arial" w:hAnsi="Arial" w:cs="Arial"/>
                <w:color w:val="000000" w:themeColor="text1"/>
                <w:sz w:val="22"/>
                <w:szCs w:val="22"/>
                <w:lang w:val="en-US"/>
              </w:rPr>
              <w:t>hours</w:t>
            </w:r>
          </w:p>
        </w:tc>
      </w:tr>
      <w:tr w:rsidR="57AE27CF" w14:paraId="4B958140"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5ABAFA0D" w14:textId="25471AF3" w:rsidR="57AE27CF" w:rsidRDefault="57AE27CF" w:rsidP="57AE27CF">
            <w:pPr>
              <w:jc w:val="center"/>
            </w:pPr>
            <w:r w:rsidRPr="57AE27CF">
              <w:rPr>
                <w:rFonts w:ascii="Arial" w:eastAsia="Arial" w:hAnsi="Arial" w:cs="Arial"/>
                <w:b/>
                <w:bCs/>
                <w:sz w:val="22"/>
                <w:szCs w:val="22"/>
                <w:lang w:val="en-US"/>
              </w:rPr>
              <w:t>Safety Link 1</w:t>
            </w:r>
          </w:p>
        </w:tc>
        <w:tc>
          <w:tcPr>
            <w:tcW w:w="6814" w:type="dxa"/>
            <w:tcBorders>
              <w:top w:val="single" w:sz="8" w:space="0" w:color="auto"/>
              <w:left w:val="single" w:sz="8" w:space="0" w:color="auto"/>
              <w:bottom w:val="single" w:sz="8" w:space="0" w:color="auto"/>
              <w:right w:val="single" w:sz="8" w:space="0" w:color="auto"/>
            </w:tcBorders>
            <w:vAlign w:val="center"/>
          </w:tcPr>
          <w:p w14:paraId="0C9F3F85" w14:textId="5852DCDC" w:rsidR="57AE27CF" w:rsidRDefault="57AE27CF" w:rsidP="57AE27CF">
            <w:pPr>
              <w:jc w:val="center"/>
            </w:pPr>
            <w:r w:rsidRPr="57AE27CF">
              <w:rPr>
                <w:rFonts w:ascii="Arial" w:eastAsia="Arial" w:hAnsi="Arial" w:cs="Arial"/>
                <w:color w:val="000000" w:themeColor="text1"/>
                <w:sz w:val="22"/>
                <w:szCs w:val="22"/>
                <w:lang w:val="en-US"/>
              </w:rPr>
              <w:t xml:space="preserve">If a statement appears in the ‘Safety Link’ list, it will be downloaded and sent to Claire Richardson, Participation Team </w:t>
            </w:r>
            <w:proofErr w:type="gramStart"/>
            <w:r w:rsidRPr="57AE27CF">
              <w:rPr>
                <w:rFonts w:ascii="Arial" w:eastAsia="Arial" w:hAnsi="Arial" w:cs="Arial"/>
                <w:color w:val="000000" w:themeColor="text1"/>
                <w:sz w:val="22"/>
                <w:szCs w:val="22"/>
                <w:lang w:val="en-US"/>
              </w:rPr>
              <w:t>Leader</w:t>
            </w:r>
            <w:proofErr w:type="gramEnd"/>
            <w:r w:rsidRPr="57AE27CF">
              <w:rPr>
                <w:rFonts w:ascii="Arial" w:eastAsia="Arial" w:hAnsi="Arial" w:cs="Arial"/>
                <w:color w:val="000000" w:themeColor="text1"/>
                <w:sz w:val="22"/>
                <w:szCs w:val="22"/>
                <w:lang w:val="en-US"/>
              </w:rPr>
              <w:t xml:space="preserve"> and the allocated Social Worker. This statement is reviewed by Claire Richardson alongside the Social Worker and where necessary inform Customer Services if a complaint is contained within the statement.</w:t>
            </w:r>
          </w:p>
        </w:tc>
        <w:tc>
          <w:tcPr>
            <w:tcW w:w="1901" w:type="dxa"/>
            <w:tcBorders>
              <w:top w:val="single" w:sz="8" w:space="0" w:color="auto"/>
              <w:left w:val="single" w:sz="8" w:space="0" w:color="auto"/>
              <w:bottom w:val="single" w:sz="8" w:space="0" w:color="auto"/>
              <w:right w:val="single" w:sz="8" w:space="0" w:color="auto"/>
            </w:tcBorders>
            <w:vAlign w:val="center"/>
          </w:tcPr>
          <w:p w14:paraId="5B137300" w14:textId="4DE64884" w:rsidR="57AE27CF" w:rsidRDefault="57AE27CF" w:rsidP="57AE27CF">
            <w:pPr>
              <w:jc w:val="center"/>
            </w:pPr>
            <w:r w:rsidRPr="57AE27CF">
              <w:rPr>
                <w:rFonts w:ascii="Arial" w:eastAsia="Arial" w:hAnsi="Arial" w:cs="Arial"/>
                <w:b/>
                <w:bCs/>
                <w:sz w:val="22"/>
                <w:szCs w:val="22"/>
                <w:u w:val="single"/>
                <w:lang w:val="en-US"/>
              </w:rPr>
              <w:t>Immediate</w:t>
            </w:r>
          </w:p>
        </w:tc>
      </w:tr>
      <w:tr w:rsidR="57AE27CF" w14:paraId="4162DFF3"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25F457C8" w14:textId="62D95E20" w:rsidR="57AE27CF" w:rsidRDefault="57AE27CF" w:rsidP="57AE27CF">
            <w:pPr>
              <w:jc w:val="center"/>
            </w:pPr>
            <w:r w:rsidRPr="57AE27CF">
              <w:rPr>
                <w:rFonts w:ascii="Arial" w:eastAsia="Arial" w:hAnsi="Arial" w:cs="Arial"/>
                <w:b/>
                <w:bCs/>
                <w:sz w:val="22"/>
                <w:szCs w:val="22"/>
                <w:lang w:val="en-US"/>
              </w:rPr>
              <w:t>Safety Link Step 2</w:t>
            </w:r>
          </w:p>
        </w:tc>
        <w:tc>
          <w:tcPr>
            <w:tcW w:w="6814" w:type="dxa"/>
            <w:tcBorders>
              <w:top w:val="single" w:sz="8" w:space="0" w:color="auto"/>
              <w:left w:val="single" w:sz="8" w:space="0" w:color="auto"/>
              <w:bottom w:val="single" w:sz="8" w:space="0" w:color="auto"/>
              <w:right w:val="single" w:sz="8" w:space="0" w:color="auto"/>
            </w:tcBorders>
            <w:vAlign w:val="center"/>
          </w:tcPr>
          <w:p w14:paraId="53CBBB17" w14:textId="2636E89C" w:rsidR="57AE27CF" w:rsidRDefault="57AE27CF" w:rsidP="57AE27CF">
            <w:pPr>
              <w:jc w:val="center"/>
            </w:pPr>
            <w:r w:rsidRPr="57AE27CF">
              <w:rPr>
                <w:rFonts w:ascii="Arial" w:eastAsia="Arial" w:hAnsi="Arial" w:cs="Arial"/>
                <w:color w:val="000000" w:themeColor="text1"/>
                <w:sz w:val="22"/>
                <w:szCs w:val="22"/>
                <w:lang w:val="en-US"/>
              </w:rPr>
              <w:t>Managers receiving a statement where the Safety Link has been triggered will follow up with the allocated worker to decide if safeguarding procedures apply or urgent action is required</w:t>
            </w:r>
          </w:p>
        </w:tc>
        <w:tc>
          <w:tcPr>
            <w:tcW w:w="1901" w:type="dxa"/>
            <w:tcBorders>
              <w:top w:val="single" w:sz="8" w:space="0" w:color="auto"/>
              <w:left w:val="single" w:sz="8" w:space="0" w:color="auto"/>
              <w:bottom w:val="single" w:sz="8" w:space="0" w:color="auto"/>
              <w:right w:val="single" w:sz="8" w:space="0" w:color="auto"/>
            </w:tcBorders>
            <w:vAlign w:val="center"/>
          </w:tcPr>
          <w:p w14:paraId="302201FE" w14:textId="4FC028B1" w:rsidR="57AE27CF" w:rsidRDefault="57AE27CF" w:rsidP="57AE27CF">
            <w:pPr>
              <w:jc w:val="center"/>
            </w:pPr>
            <w:r w:rsidRPr="57AE27CF">
              <w:rPr>
                <w:rFonts w:ascii="Arial" w:eastAsia="Arial" w:hAnsi="Arial" w:cs="Arial"/>
                <w:b/>
                <w:bCs/>
                <w:sz w:val="22"/>
                <w:szCs w:val="22"/>
                <w:u w:val="single"/>
                <w:lang w:val="en-US"/>
              </w:rPr>
              <w:t>Immediate</w:t>
            </w:r>
          </w:p>
        </w:tc>
      </w:tr>
      <w:tr w:rsidR="57AE27CF" w14:paraId="5496C9BD"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44E12956" w14:textId="29F1FA2F" w:rsidR="57AE27CF" w:rsidRDefault="57AE27CF" w:rsidP="57AE27CF">
            <w:pPr>
              <w:jc w:val="center"/>
            </w:pPr>
            <w:r w:rsidRPr="57AE27CF">
              <w:rPr>
                <w:rFonts w:ascii="Arial" w:eastAsia="Arial" w:hAnsi="Arial" w:cs="Arial"/>
                <w:b/>
                <w:bCs/>
                <w:sz w:val="22"/>
                <w:szCs w:val="22"/>
                <w:lang w:val="en-US"/>
              </w:rPr>
              <w:t>Worker Accounts</w:t>
            </w:r>
          </w:p>
        </w:tc>
        <w:tc>
          <w:tcPr>
            <w:tcW w:w="6814" w:type="dxa"/>
            <w:tcBorders>
              <w:top w:val="single" w:sz="8" w:space="0" w:color="auto"/>
              <w:left w:val="single" w:sz="8" w:space="0" w:color="auto"/>
              <w:bottom w:val="single" w:sz="8" w:space="0" w:color="auto"/>
              <w:right w:val="single" w:sz="8" w:space="0" w:color="auto"/>
            </w:tcBorders>
            <w:vAlign w:val="center"/>
          </w:tcPr>
          <w:p w14:paraId="163E76AC" w14:textId="2CC71341" w:rsidR="57AE27CF" w:rsidRDefault="57AE27CF" w:rsidP="57AE27CF">
            <w:pPr>
              <w:jc w:val="center"/>
            </w:pPr>
            <w:r w:rsidRPr="57AE27CF">
              <w:rPr>
                <w:rFonts w:ascii="Arial" w:eastAsia="Arial" w:hAnsi="Arial" w:cs="Arial"/>
                <w:color w:val="000000" w:themeColor="text1"/>
                <w:sz w:val="22"/>
                <w:szCs w:val="22"/>
                <w:lang w:val="en-US"/>
              </w:rPr>
              <w:t>Service Portal users will monitor and approve Worker Account’s that have been requested, only approving those accounts that are members of staff</w:t>
            </w:r>
          </w:p>
        </w:tc>
        <w:tc>
          <w:tcPr>
            <w:tcW w:w="1901" w:type="dxa"/>
            <w:tcBorders>
              <w:top w:val="single" w:sz="8" w:space="0" w:color="auto"/>
              <w:left w:val="single" w:sz="8" w:space="0" w:color="auto"/>
              <w:bottom w:val="single" w:sz="8" w:space="0" w:color="auto"/>
              <w:right w:val="single" w:sz="8" w:space="0" w:color="auto"/>
            </w:tcBorders>
            <w:vAlign w:val="center"/>
          </w:tcPr>
          <w:p w14:paraId="4FC81DDC" w14:textId="786D1CEF" w:rsidR="57AE27CF" w:rsidRDefault="57AE27CF" w:rsidP="57AE27CF">
            <w:pPr>
              <w:jc w:val="center"/>
            </w:pPr>
            <w:r w:rsidRPr="57AE27CF">
              <w:rPr>
                <w:rFonts w:ascii="Arial" w:eastAsia="Arial" w:hAnsi="Arial" w:cs="Arial"/>
                <w:color w:val="000000" w:themeColor="text1"/>
                <w:sz w:val="22"/>
                <w:szCs w:val="22"/>
                <w:lang w:val="en-US"/>
              </w:rPr>
              <w:t>Daily</w:t>
            </w:r>
          </w:p>
        </w:tc>
      </w:tr>
      <w:tr w:rsidR="57AE27CF" w14:paraId="088F683B"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1B1EE861" w14:textId="2CA2162E" w:rsidR="57AE27CF" w:rsidRDefault="57AE27CF" w:rsidP="57AE27CF">
            <w:pPr>
              <w:jc w:val="center"/>
            </w:pPr>
            <w:r w:rsidRPr="57AE27CF">
              <w:rPr>
                <w:rFonts w:ascii="Arial" w:eastAsia="Arial" w:hAnsi="Arial" w:cs="Arial"/>
                <w:b/>
                <w:bCs/>
                <w:sz w:val="22"/>
                <w:szCs w:val="22"/>
                <w:lang w:val="en-US"/>
              </w:rPr>
              <w:t>Eclipse</w:t>
            </w:r>
          </w:p>
        </w:tc>
        <w:tc>
          <w:tcPr>
            <w:tcW w:w="6814" w:type="dxa"/>
            <w:tcBorders>
              <w:top w:val="single" w:sz="8" w:space="0" w:color="auto"/>
              <w:left w:val="single" w:sz="8" w:space="0" w:color="auto"/>
              <w:bottom w:val="single" w:sz="8" w:space="0" w:color="auto"/>
              <w:right w:val="single" w:sz="8" w:space="0" w:color="auto"/>
            </w:tcBorders>
            <w:vAlign w:val="center"/>
          </w:tcPr>
          <w:p w14:paraId="128FDF94" w14:textId="16F7CDE5" w:rsidR="57AE27CF" w:rsidRDefault="57AE27CF" w:rsidP="57AE27CF">
            <w:pPr>
              <w:jc w:val="center"/>
            </w:pPr>
            <w:r w:rsidRPr="57AE27CF">
              <w:rPr>
                <w:rFonts w:ascii="Arial" w:eastAsia="Arial" w:hAnsi="Arial" w:cs="Arial"/>
                <w:color w:val="000000" w:themeColor="text1"/>
                <w:sz w:val="22"/>
                <w:szCs w:val="22"/>
                <w:lang w:val="en-US"/>
              </w:rPr>
              <w:t>Upload the statement to Eclipse</w:t>
            </w:r>
          </w:p>
        </w:tc>
        <w:tc>
          <w:tcPr>
            <w:tcW w:w="1901" w:type="dxa"/>
            <w:tcBorders>
              <w:top w:val="single" w:sz="8" w:space="0" w:color="auto"/>
              <w:left w:val="single" w:sz="8" w:space="0" w:color="auto"/>
              <w:bottom w:val="single" w:sz="8" w:space="0" w:color="auto"/>
              <w:right w:val="single" w:sz="8" w:space="0" w:color="auto"/>
            </w:tcBorders>
            <w:vAlign w:val="center"/>
          </w:tcPr>
          <w:p w14:paraId="2A4948CA" w14:textId="3D696B26" w:rsidR="57AE27CF" w:rsidRDefault="57AE27CF" w:rsidP="57AE27CF">
            <w:pPr>
              <w:jc w:val="center"/>
            </w:pPr>
            <w:r w:rsidRPr="57AE27CF">
              <w:rPr>
                <w:rFonts w:ascii="Arial" w:eastAsia="Arial" w:hAnsi="Arial" w:cs="Arial"/>
                <w:b/>
                <w:bCs/>
                <w:color w:val="000000" w:themeColor="text1"/>
                <w:sz w:val="22"/>
                <w:szCs w:val="22"/>
                <w:u w:val="single"/>
                <w:lang w:val="en-US"/>
              </w:rPr>
              <w:t>Immediate</w:t>
            </w:r>
          </w:p>
        </w:tc>
      </w:tr>
      <w:tr w:rsidR="57AE27CF" w14:paraId="4124663A" w14:textId="77777777" w:rsidTr="57AE27CF">
        <w:trPr>
          <w:trHeight w:val="1290"/>
        </w:trPr>
        <w:tc>
          <w:tcPr>
            <w:tcW w:w="1740" w:type="dxa"/>
            <w:tcBorders>
              <w:top w:val="single" w:sz="8" w:space="0" w:color="auto"/>
              <w:left w:val="single" w:sz="8" w:space="0" w:color="auto"/>
              <w:bottom w:val="single" w:sz="8" w:space="0" w:color="auto"/>
              <w:right w:val="single" w:sz="8" w:space="0" w:color="auto"/>
            </w:tcBorders>
            <w:vAlign w:val="center"/>
          </w:tcPr>
          <w:p w14:paraId="336385AF" w14:textId="36FDBF10" w:rsidR="57AE27CF" w:rsidRDefault="57AE27CF" w:rsidP="57AE27CF">
            <w:pPr>
              <w:jc w:val="center"/>
            </w:pPr>
            <w:r w:rsidRPr="57AE27CF">
              <w:rPr>
                <w:rFonts w:ascii="Arial" w:eastAsia="Arial" w:hAnsi="Arial" w:cs="Arial"/>
                <w:b/>
                <w:bCs/>
                <w:sz w:val="22"/>
                <w:szCs w:val="22"/>
                <w:lang w:val="en-US"/>
              </w:rPr>
              <w:t>Statements received from unidentified young people</w:t>
            </w:r>
          </w:p>
        </w:tc>
        <w:tc>
          <w:tcPr>
            <w:tcW w:w="6814" w:type="dxa"/>
            <w:tcBorders>
              <w:top w:val="single" w:sz="8" w:space="0" w:color="auto"/>
              <w:left w:val="single" w:sz="8" w:space="0" w:color="auto"/>
              <w:bottom w:val="single" w:sz="8" w:space="0" w:color="auto"/>
              <w:right w:val="single" w:sz="8" w:space="0" w:color="auto"/>
            </w:tcBorders>
            <w:vAlign w:val="center"/>
          </w:tcPr>
          <w:p w14:paraId="04465761" w14:textId="51D31491" w:rsidR="57AE27CF" w:rsidRDefault="57AE27CF" w:rsidP="57AE27CF">
            <w:pPr>
              <w:jc w:val="center"/>
            </w:pPr>
            <w:r w:rsidRPr="57AE27CF">
              <w:rPr>
                <w:rFonts w:ascii="Arial" w:eastAsia="Arial" w:hAnsi="Arial" w:cs="Arial"/>
                <w:b/>
                <w:bCs/>
                <w:color w:val="000000" w:themeColor="text1"/>
                <w:sz w:val="22"/>
                <w:szCs w:val="22"/>
                <w:lang w:val="en-US"/>
              </w:rPr>
              <w:t>Do not</w:t>
            </w:r>
            <w:r w:rsidRPr="57AE27CF">
              <w:rPr>
                <w:rFonts w:ascii="Arial" w:eastAsia="Arial" w:hAnsi="Arial" w:cs="Arial"/>
                <w:color w:val="000000" w:themeColor="text1"/>
                <w:sz w:val="22"/>
                <w:szCs w:val="22"/>
                <w:lang w:val="en-US"/>
              </w:rPr>
              <w:t xml:space="preserve"> assign the statement. Inform Claire Richardson, Participation Team Leader, as soon as possible</w:t>
            </w:r>
          </w:p>
        </w:tc>
        <w:tc>
          <w:tcPr>
            <w:tcW w:w="1901" w:type="dxa"/>
            <w:tcBorders>
              <w:top w:val="single" w:sz="8" w:space="0" w:color="auto"/>
              <w:left w:val="single" w:sz="8" w:space="0" w:color="auto"/>
              <w:bottom w:val="single" w:sz="8" w:space="0" w:color="auto"/>
              <w:right w:val="single" w:sz="8" w:space="0" w:color="auto"/>
            </w:tcBorders>
            <w:vAlign w:val="center"/>
          </w:tcPr>
          <w:p w14:paraId="1B0CA44A" w14:textId="3958508D" w:rsidR="57AE27CF" w:rsidRDefault="57AE27CF" w:rsidP="57AE27CF">
            <w:pPr>
              <w:jc w:val="center"/>
            </w:pPr>
            <w:r w:rsidRPr="57AE27CF">
              <w:rPr>
                <w:rFonts w:ascii="Arial" w:eastAsia="Arial" w:hAnsi="Arial" w:cs="Arial"/>
                <w:b/>
                <w:bCs/>
                <w:color w:val="000000" w:themeColor="text1"/>
                <w:sz w:val="22"/>
                <w:szCs w:val="22"/>
                <w:u w:val="single"/>
                <w:lang w:val="en-US"/>
              </w:rPr>
              <w:t>Immediate</w:t>
            </w:r>
          </w:p>
        </w:tc>
      </w:tr>
    </w:tbl>
    <w:p w14:paraId="5E5787AB" w14:textId="45A94320" w:rsidR="57AE27CF" w:rsidRDefault="57AE27CF" w:rsidP="57AE27CF">
      <w:pPr>
        <w:spacing w:beforeAutospacing="1" w:afterAutospacing="1"/>
        <w:outlineLvl w:val="0"/>
        <w:rPr>
          <w:rFonts w:ascii="Arial" w:eastAsia="Times New Roman" w:hAnsi="Arial" w:cs="Arial"/>
          <w:b/>
          <w:bCs/>
          <w:lang w:val="en-US"/>
        </w:rPr>
      </w:pPr>
    </w:p>
    <w:sectPr w:rsidR="57AE27CF" w:rsidSect="002E7FF0">
      <w:headerReference w:type="default" r:id="rId13"/>
      <w:pgSz w:w="11900" w:h="16840"/>
      <w:pgMar w:top="142"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5BF4" w14:textId="77777777" w:rsidR="00364311" w:rsidRDefault="00364311" w:rsidP="003661E9">
      <w:r>
        <w:separator/>
      </w:r>
    </w:p>
  </w:endnote>
  <w:endnote w:type="continuationSeparator" w:id="0">
    <w:p w14:paraId="526307E8" w14:textId="77777777" w:rsidR="00364311" w:rsidRDefault="00364311" w:rsidP="003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700">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87A3" w14:textId="77777777" w:rsidR="00364311" w:rsidRDefault="00364311" w:rsidP="003661E9">
      <w:r>
        <w:separator/>
      </w:r>
    </w:p>
  </w:footnote>
  <w:footnote w:type="continuationSeparator" w:id="0">
    <w:p w14:paraId="18D6799E" w14:textId="77777777" w:rsidR="00364311" w:rsidRDefault="00364311" w:rsidP="0036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5E9" w14:textId="5D4141EA" w:rsidR="003661E9" w:rsidRDefault="003661E9">
    <w:pPr>
      <w:pStyle w:val="Header"/>
    </w:pPr>
    <w:r>
      <w:rPr>
        <w:rFonts w:ascii="Museo Sans 700" w:eastAsia="Times New Roman" w:hAnsi="Museo Sans 700" w:cs="Times New Roman"/>
        <w:b/>
        <w:bCs/>
        <w:noProof/>
        <w:kern w:val="36"/>
        <w:sz w:val="32"/>
        <w:szCs w:val="48"/>
        <w:lang w:val="en-US"/>
      </w:rPr>
      <w:drawing>
        <wp:inline distT="0" distB="0" distL="0" distR="0" wp14:anchorId="34D32221" wp14:editId="0129F847">
          <wp:extent cx="1005084" cy="532816"/>
          <wp:effectExtent l="0" t="0" r="508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21189" cy="541354"/>
                  </a:xfrm>
                  <a:prstGeom prst="rect">
                    <a:avLst/>
                  </a:prstGeom>
                </pic:spPr>
              </pic:pic>
            </a:graphicData>
          </a:graphic>
        </wp:inline>
      </w:drawing>
    </w:r>
  </w:p>
  <w:p w14:paraId="79D4D080" w14:textId="744FB974" w:rsidR="003065AA" w:rsidRDefault="0030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0CB"/>
    <w:multiLevelType w:val="hybridMultilevel"/>
    <w:tmpl w:val="E6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816D6"/>
    <w:multiLevelType w:val="hybridMultilevel"/>
    <w:tmpl w:val="811A2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D4879"/>
    <w:multiLevelType w:val="hybridMultilevel"/>
    <w:tmpl w:val="057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563EC"/>
    <w:multiLevelType w:val="hybridMultilevel"/>
    <w:tmpl w:val="450C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D6BEA"/>
    <w:multiLevelType w:val="multilevel"/>
    <w:tmpl w:val="6630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1573C"/>
    <w:multiLevelType w:val="hybridMultilevel"/>
    <w:tmpl w:val="DDE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C7201"/>
    <w:multiLevelType w:val="hybridMultilevel"/>
    <w:tmpl w:val="A7A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497101">
    <w:abstractNumId w:val="4"/>
  </w:num>
  <w:num w:numId="2" w16cid:durableId="76023039">
    <w:abstractNumId w:val="2"/>
  </w:num>
  <w:num w:numId="3" w16cid:durableId="1996907406">
    <w:abstractNumId w:val="6"/>
  </w:num>
  <w:num w:numId="4" w16cid:durableId="1892501499">
    <w:abstractNumId w:val="0"/>
  </w:num>
  <w:num w:numId="5" w16cid:durableId="776095136">
    <w:abstractNumId w:val="5"/>
  </w:num>
  <w:num w:numId="6" w16cid:durableId="1224677678">
    <w:abstractNumId w:val="1"/>
  </w:num>
  <w:num w:numId="7" w16cid:durableId="1083647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BF"/>
    <w:rsid w:val="000034AB"/>
    <w:rsid w:val="00072C94"/>
    <w:rsid w:val="00073159"/>
    <w:rsid w:val="000A5A99"/>
    <w:rsid w:val="000C2D6E"/>
    <w:rsid w:val="00104FBE"/>
    <w:rsid w:val="00173FD9"/>
    <w:rsid w:val="001C4611"/>
    <w:rsid w:val="001C5D8F"/>
    <w:rsid w:val="001E3020"/>
    <w:rsid w:val="001E7CBD"/>
    <w:rsid w:val="001F1A33"/>
    <w:rsid w:val="001F1BD0"/>
    <w:rsid w:val="0021117C"/>
    <w:rsid w:val="00221294"/>
    <w:rsid w:val="00243484"/>
    <w:rsid w:val="00246545"/>
    <w:rsid w:val="00247263"/>
    <w:rsid w:val="00273198"/>
    <w:rsid w:val="00276D6C"/>
    <w:rsid w:val="00287747"/>
    <w:rsid w:val="002A7D74"/>
    <w:rsid w:val="002C7CC5"/>
    <w:rsid w:val="002D1D22"/>
    <w:rsid w:val="002E6942"/>
    <w:rsid w:val="002E6C9F"/>
    <w:rsid w:val="002E7FF0"/>
    <w:rsid w:val="00303CB9"/>
    <w:rsid w:val="003065AA"/>
    <w:rsid w:val="003242AE"/>
    <w:rsid w:val="0036227B"/>
    <w:rsid w:val="00364311"/>
    <w:rsid w:val="003661E9"/>
    <w:rsid w:val="003B6E16"/>
    <w:rsid w:val="003D3D8D"/>
    <w:rsid w:val="003F7B5D"/>
    <w:rsid w:val="00404476"/>
    <w:rsid w:val="004604A2"/>
    <w:rsid w:val="004704E0"/>
    <w:rsid w:val="004736DB"/>
    <w:rsid w:val="00490200"/>
    <w:rsid w:val="004A3E74"/>
    <w:rsid w:val="004E1C62"/>
    <w:rsid w:val="004F7A1E"/>
    <w:rsid w:val="00547E66"/>
    <w:rsid w:val="00597603"/>
    <w:rsid w:val="00601D2A"/>
    <w:rsid w:val="00604AB9"/>
    <w:rsid w:val="00610CDF"/>
    <w:rsid w:val="006206E5"/>
    <w:rsid w:val="00630D08"/>
    <w:rsid w:val="00673F1D"/>
    <w:rsid w:val="0068124E"/>
    <w:rsid w:val="00681E77"/>
    <w:rsid w:val="0069197D"/>
    <w:rsid w:val="006B0D37"/>
    <w:rsid w:val="006C2715"/>
    <w:rsid w:val="006C42CF"/>
    <w:rsid w:val="006F71FA"/>
    <w:rsid w:val="00701F3C"/>
    <w:rsid w:val="007020FE"/>
    <w:rsid w:val="007131DF"/>
    <w:rsid w:val="00720B2C"/>
    <w:rsid w:val="00721253"/>
    <w:rsid w:val="007917CC"/>
    <w:rsid w:val="007A3C39"/>
    <w:rsid w:val="0083337A"/>
    <w:rsid w:val="008442A9"/>
    <w:rsid w:val="00854229"/>
    <w:rsid w:val="008775C8"/>
    <w:rsid w:val="008D2DCF"/>
    <w:rsid w:val="00903897"/>
    <w:rsid w:val="00903DE5"/>
    <w:rsid w:val="00923EF3"/>
    <w:rsid w:val="009340BF"/>
    <w:rsid w:val="00937829"/>
    <w:rsid w:val="00941003"/>
    <w:rsid w:val="00946863"/>
    <w:rsid w:val="009766C9"/>
    <w:rsid w:val="00977789"/>
    <w:rsid w:val="009943FA"/>
    <w:rsid w:val="00997420"/>
    <w:rsid w:val="009A7E5E"/>
    <w:rsid w:val="00A027F8"/>
    <w:rsid w:val="00A17172"/>
    <w:rsid w:val="00A206FB"/>
    <w:rsid w:val="00A25BF8"/>
    <w:rsid w:val="00AA2590"/>
    <w:rsid w:val="00AB1069"/>
    <w:rsid w:val="00AB2EF5"/>
    <w:rsid w:val="00AD525F"/>
    <w:rsid w:val="00AE448B"/>
    <w:rsid w:val="00B1318D"/>
    <w:rsid w:val="00B20C43"/>
    <w:rsid w:val="00B2700E"/>
    <w:rsid w:val="00B663A2"/>
    <w:rsid w:val="00B76911"/>
    <w:rsid w:val="00CC35D8"/>
    <w:rsid w:val="00D05EB3"/>
    <w:rsid w:val="00D21FA3"/>
    <w:rsid w:val="00D24982"/>
    <w:rsid w:val="00D463C8"/>
    <w:rsid w:val="00D53411"/>
    <w:rsid w:val="00D61049"/>
    <w:rsid w:val="00D70CB3"/>
    <w:rsid w:val="00DA0279"/>
    <w:rsid w:val="00DA2901"/>
    <w:rsid w:val="00DA6CFA"/>
    <w:rsid w:val="00DB7522"/>
    <w:rsid w:val="00E02317"/>
    <w:rsid w:val="00E86041"/>
    <w:rsid w:val="00EB642B"/>
    <w:rsid w:val="00F05321"/>
    <w:rsid w:val="00F06203"/>
    <w:rsid w:val="00F119A0"/>
    <w:rsid w:val="00F16663"/>
    <w:rsid w:val="00F35A44"/>
    <w:rsid w:val="00F37732"/>
    <w:rsid w:val="00F476BD"/>
    <w:rsid w:val="00F53D3B"/>
    <w:rsid w:val="00F8772B"/>
    <w:rsid w:val="00F9378B"/>
    <w:rsid w:val="00F976F8"/>
    <w:rsid w:val="00FD62F2"/>
    <w:rsid w:val="0319A1DA"/>
    <w:rsid w:val="03631519"/>
    <w:rsid w:val="0730007F"/>
    <w:rsid w:val="075FEA5F"/>
    <w:rsid w:val="0EFE93D4"/>
    <w:rsid w:val="0F2B9DF5"/>
    <w:rsid w:val="0FAFEFEF"/>
    <w:rsid w:val="0FDD0B44"/>
    <w:rsid w:val="137B1587"/>
    <w:rsid w:val="1466EC37"/>
    <w:rsid w:val="28713129"/>
    <w:rsid w:val="29C33E9B"/>
    <w:rsid w:val="2A287485"/>
    <w:rsid w:val="31DBFF82"/>
    <w:rsid w:val="34F0124D"/>
    <w:rsid w:val="35AC1E00"/>
    <w:rsid w:val="36B92398"/>
    <w:rsid w:val="36D61438"/>
    <w:rsid w:val="3D519571"/>
    <w:rsid w:val="3EEC8A05"/>
    <w:rsid w:val="3F543F59"/>
    <w:rsid w:val="3FA7F50D"/>
    <w:rsid w:val="4170E684"/>
    <w:rsid w:val="4326DF18"/>
    <w:rsid w:val="451A4EA4"/>
    <w:rsid w:val="4CBC2D84"/>
    <w:rsid w:val="4D0F8687"/>
    <w:rsid w:val="5262E7C1"/>
    <w:rsid w:val="55EE22B2"/>
    <w:rsid w:val="567C912A"/>
    <w:rsid w:val="56A773D3"/>
    <w:rsid w:val="57AE27CF"/>
    <w:rsid w:val="5AD85BCE"/>
    <w:rsid w:val="64F90212"/>
    <w:rsid w:val="68F26D75"/>
    <w:rsid w:val="6F350AB6"/>
    <w:rsid w:val="6F76F60B"/>
    <w:rsid w:val="724831F9"/>
    <w:rsid w:val="7729521E"/>
    <w:rsid w:val="7A336773"/>
    <w:rsid w:val="7B2C180C"/>
    <w:rsid w:val="7C955B45"/>
    <w:rsid w:val="7C98A9A0"/>
    <w:rsid w:val="7E43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6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9340BF"/>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0BF"/>
    <w:rPr>
      <w:rFonts w:ascii="Times New Roman" w:hAnsi="Times New Roman" w:cs="Times New Roman"/>
      <w:b/>
      <w:bCs/>
      <w:kern w:val="36"/>
      <w:sz w:val="48"/>
      <w:szCs w:val="48"/>
    </w:rPr>
  </w:style>
  <w:style w:type="character" w:customStyle="1" w:styleId="thread-820817493678797705068988">
    <w:name w:val="thread-820817493678797705068988"/>
    <w:basedOn w:val="DefaultParagraphFont"/>
    <w:rsid w:val="009340BF"/>
  </w:style>
  <w:style w:type="character" w:customStyle="1" w:styleId="ace-all-bold-hthree">
    <w:name w:val="ace-all-bold-hthree"/>
    <w:basedOn w:val="DefaultParagraphFont"/>
    <w:rsid w:val="009340BF"/>
  </w:style>
  <w:style w:type="paragraph" w:styleId="BalloonText">
    <w:name w:val="Balloon Text"/>
    <w:basedOn w:val="Normal"/>
    <w:link w:val="BalloonTextChar"/>
    <w:uiPriority w:val="99"/>
    <w:semiHidden/>
    <w:unhideWhenUsed/>
    <w:rsid w:val="00AE44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48B"/>
    <w:rPr>
      <w:rFonts w:ascii="Times New Roman" w:hAnsi="Times New Roman" w:cs="Times New Roman"/>
      <w:sz w:val="18"/>
      <w:szCs w:val="18"/>
      <w:lang w:val="en-GB"/>
    </w:rPr>
  </w:style>
  <w:style w:type="table" w:styleId="TableGrid">
    <w:name w:val="Table Grid"/>
    <w:basedOn w:val="TableNormal"/>
    <w:uiPriority w:val="39"/>
    <w:rsid w:val="0070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20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90200"/>
    <w:rPr>
      <w:b/>
      <w:bCs/>
    </w:rPr>
  </w:style>
  <w:style w:type="character" w:customStyle="1" w:styleId="ql-cursor">
    <w:name w:val="ql-cursor"/>
    <w:basedOn w:val="DefaultParagraphFont"/>
    <w:rsid w:val="00490200"/>
  </w:style>
  <w:style w:type="paragraph" w:styleId="ListParagraph">
    <w:name w:val="List Paragraph"/>
    <w:basedOn w:val="Normal"/>
    <w:uiPriority w:val="34"/>
    <w:qFormat/>
    <w:rsid w:val="00490200"/>
    <w:pPr>
      <w:ind w:left="720"/>
      <w:contextualSpacing/>
    </w:pPr>
  </w:style>
  <w:style w:type="paragraph" w:styleId="Header">
    <w:name w:val="header"/>
    <w:basedOn w:val="Normal"/>
    <w:link w:val="HeaderChar"/>
    <w:uiPriority w:val="99"/>
    <w:unhideWhenUsed/>
    <w:rsid w:val="003661E9"/>
    <w:pPr>
      <w:tabs>
        <w:tab w:val="center" w:pos="4513"/>
        <w:tab w:val="right" w:pos="9026"/>
      </w:tabs>
    </w:pPr>
  </w:style>
  <w:style w:type="character" w:customStyle="1" w:styleId="HeaderChar">
    <w:name w:val="Header Char"/>
    <w:basedOn w:val="DefaultParagraphFont"/>
    <w:link w:val="Header"/>
    <w:uiPriority w:val="99"/>
    <w:rsid w:val="003661E9"/>
    <w:rPr>
      <w:lang w:val="en-GB"/>
    </w:rPr>
  </w:style>
  <w:style w:type="paragraph" w:styleId="Footer">
    <w:name w:val="footer"/>
    <w:basedOn w:val="Normal"/>
    <w:link w:val="FooterChar"/>
    <w:uiPriority w:val="99"/>
    <w:unhideWhenUsed/>
    <w:rsid w:val="003661E9"/>
    <w:pPr>
      <w:tabs>
        <w:tab w:val="center" w:pos="4513"/>
        <w:tab w:val="right" w:pos="9026"/>
      </w:tabs>
    </w:pPr>
  </w:style>
  <w:style w:type="character" w:customStyle="1" w:styleId="FooterChar">
    <w:name w:val="Footer Char"/>
    <w:basedOn w:val="DefaultParagraphFont"/>
    <w:link w:val="Footer"/>
    <w:uiPriority w:val="99"/>
    <w:rsid w:val="003661E9"/>
    <w:rPr>
      <w:lang w:val="en-GB"/>
    </w:rPr>
  </w:style>
  <w:style w:type="character" w:styleId="CommentReference">
    <w:name w:val="annotation reference"/>
    <w:basedOn w:val="DefaultParagraphFont"/>
    <w:uiPriority w:val="99"/>
    <w:semiHidden/>
    <w:unhideWhenUsed/>
    <w:rsid w:val="00CC35D8"/>
    <w:rPr>
      <w:sz w:val="16"/>
      <w:szCs w:val="16"/>
    </w:rPr>
  </w:style>
  <w:style w:type="paragraph" w:styleId="CommentText">
    <w:name w:val="annotation text"/>
    <w:basedOn w:val="Normal"/>
    <w:link w:val="CommentTextChar"/>
    <w:uiPriority w:val="99"/>
    <w:unhideWhenUsed/>
    <w:rsid w:val="00CC35D8"/>
    <w:rPr>
      <w:sz w:val="20"/>
      <w:szCs w:val="20"/>
    </w:rPr>
  </w:style>
  <w:style w:type="character" w:customStyle="1" w:styleId="CommentTextChar">
    <w:name w:val="Comment Text Char"/>
    <w:basedOn w:val="DefaultParagraphFont"/>
    <w:link w:val="CommentText"/>
    <w:uiPriority w:val="99"/>
    <w:rsid w:val="00CC35D8"/>
    <w:rPr>
      <w:sz w:val="20"/>
      <w:szCs w:val="20"/>
      <w:lang w:val="en-GB"/>
    </w:rPr>
  </w:style>
  <w:style w:type="paragraph" w:styleId="CommentSubject">
    <w:name w:val="annotation subject"/>
    <w:basedOn w:val="CommentText"/>
    <w:next w:val="CommentText"/>
    <w:link w:val="CommentSubjectChar"/>
    <w:uiPriority w:val="99"/>
    <w:semiHidden/>
    <w:unhideWhenUsed/>
    <w:rsid w:val="00CC35D8"/>
    <w:rPr>
      <w:b/>
      <w:bCs/>
    </w:rPr>
  </w:style>
  <w:style w:type="character" w:customStyle="1" w:styleId="CommentSubjectChar">
    <w:name w:val="Comment Subject Char"/>
    <w:basedOn w:val="CommentTextChar"/>
    <w:link w:val="CommentSubject"/>
    <w:uiPriority w:val="99"/>
    <w:semiHidden/>
    <w:rsid w:val="00CC35D8"/>
    <w:rPr>
      <w:b/>
      <w:bCs/>
      <w:sz w:val="20"/>
      <w:szCs w:val="20"/>
      <w:lang w:val="en-GB"/>
    </w:rPr>
  </w:style>
  <w:style w:type="character" w:styleId="Hyperlink">
    <w:name w:val="Hyperlink"/>
    <w:basedOn w:val="DefaultParagraphFont"/>
    <w:uiPriority w:val="99"/>
    <w:unhideWhenUsed/>
    <w:rsid w:val="002D1D22"/>
    <w:rPr>
      <w:color w:val="0563C1" w:themeColor="hyperlink"/>
      <w:u w:val="single"/>
    </w:rPr>
  </w:style>
  <w:style w:type="character" w:styleId="UnresolvedMention">
    <w:name w:val="Unresolved Mention"/>
    <w:basedOn w:val="DefaultParagraphFont"/>
    <w:uiPriority w:val="99"/>
    <w:rsid w:val="002D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4157">
      <w:bodyDiv w:val="1"/>
      <w:marLeft w:val="0"/>
      <w:marRight w:val="0"/>
      <w:marTop w:val="0"/>
      <w:marBottom w:val="0"/>
      <w:divBdr>
        <w:top w:val="none" w:sz="0" w:space="0" w:color="auto"/>
        <w:left w:val="none" w:sz="0" w:space="0" w:color="auto"/>
        <w:bottom w:val="none" w:sz="0" w:space="0" w:color="auto"/>
        <w:right w:val="none" w:sz="0" w:space="0" w:color="auto"/>
      </w:divBdr>
      <w:divsChild>
        <w:div w:id="951669060">
          <w:marLeft w:val="0"/>
          <w:marRight w:val="0"/>
          <w:marTop w:val="0"/>
          <w:marBottom w:val="0"/>
          <w:divBdr>
            <w:top w:val="none" w:sz="0" w:space="0" w:color="auto"/>
            <w:left w:val="none" w:sz="0" w:space="0" w:color="auto"/>
            <w:bottom w:val="none" w:sz="0" w:space="0" w:color="auto"/>
            <w:right w:val="none" w:sz="0" w:space="0" w:color="auto"/>
          </w:divBdr>
        </w:div>
        <w:div w:id="924261104">
          <w:marLeft w:val="0"/>
          <w:marRight w:val="0"/>
          <w:marTop w:val="0"/>
          <w:marBottom w:val="0"/>
          <w:divBdr>
            <w:top w:val="none" w:sz="0" w:space="0" w:color="auto"/>
            <w:left w:val="none" w:sz="0" w:space="0" w:color="auto"/>
            <w:bottom w:val="none" w:sz="0" w:space="0" w:color="auto"/>
            <w:right w:val="none" w:sz="0" w:space="0" w:color="auto"/>
          </w:divBdr>
        </w:div>
        <w:div w:id="105278919">
          <w:marLeft w:val="0"/>
          <w:marRight w:val="0"/>
          <w:marTop w:val="0"/>
          <w:marBottom w:val="0"/>
          <w:divBdr>
            <w:top w:val="none" w:sz="0" w:space="0" w:color="auto"/>
            <w:left w:val="none" w:sz="0" w:space="0" w:color="auto"/>
            <w:bottom w:val="none" w:sz="0" w:space="0" w:color="auto"/>
            <w:right w:val="none" w:sz="0" w:space="0" w:color="auto"/>
          </w:divBdr>
        </w:div>
      </w:divsChild>
    </w:div>
    <w:div w:id="416171740">
      <w:bodyDiv w:val="1"/>
      <w:marLeft w:val="0"/>
      <w:marRight w:val="0"/>
      <w:marTop w:val="0"/>
      <w:marBottom w:val="0"/>
      <w:divBdr>
        <w:top w:val="none" w:sz="0" w:space="0" w:color="auto"/>
        <w:left w:val="none" w:sz="0" w:space="0" w:color="auto"/>
        <w:bottom w:val="none" w:sz="0" w:space="0" w:color="auto"/>
        <w:right w:val="none" w:sz="0" w:space="0" w:color="auto"/>
      </w:divBdr>
    </w:div>
    <w:div w:id="1033263072">
      <w:bodyDiv w:val="1"/>
      <w:marLeft w:val="0"/>
      <w:marRight w:val="0"/>
      <w:marTop w:val="0"/>
      <w:marBottom w:val="0"/>
      <w:divBdr>
        <w:top w:val="none" w:sz="0" w:space="0" w:color="auto"/>
        <w:left w:val="none" w:sz="0" w:space="0" w:color="auto"/>
        <w:bottom w:val="none" w:sz="0" w:space="0" w:color="auto"/>
        <w:right w:val="none" w:sz="0" w:space="0" w:color="auto"/>
      </w:divBdr>
    </w:div>
    <w:div w:id="1147017523">
      <w:bodyDiv w:val="1"/>
      <w:marLeft w:val="0"/>
      <w:marRight w:val="0"/>
      <w:marTop w:val="0"/>
      <w:marBottom w:val="0"/>
      <w:divBdr>
        <w:top w:val="none" w:sz="0" w:space="0" w:color="auto"/>
        <w:left w:val="none" w:sz="0" w:space="0" w:color="auto"/>
        <w:bottom w:val="none" w:sz="0" w:space="0" w:color="auto"/>
        <w:right w:val="none" w:sz="0" w:space="0" w:color="auto"/>
      </w:divBdr>
    </w:div>
    <w:div w:id="1301610645">
      <w:bodyDiv w:val="1"/>
      <w:marLeft w:val="0"/>
      <w:marRight w:val="0"/>
      <w:marTop w:val="0"/>
      <w:marBottom w:val="0"/>
      <w:divBdr>
        <w:top w:val="none" w:sz="0" w:space="0" w:color="auto"/>
        <w:left w:val="none" w:sz="0" w:space="0" w:color="auto"/>
        <w:bottom w:val="none" w:sz="0" w:space="0" w:color="auto"/>
        <w:right w:val="none" w:sz="0" w:space="0" w:color="auto"/>
      </w:divBdr>
    </w:div>
    <w:div w:id="1445881483">
      <w:bodyDiv w:val="1"/>
      <w:marLeft w:val="0"/>
      <w:marRight w:val="0"/>
      <w:marTop w:val="0"/>
      <w:marBottom w:val="0"/>
      <w:divBdr>
        <w:top w:val="none" w:sz="0" w:space="0" w:color="auto"/>
        <w:left w:val="none" w:sz="0" w:space="0" w:color="auto"/>
        <w:bottom w:val="none" w:sz="0" w:space="0" w:color="auto"/>
        <w:right w:val="none" w:sz="0" w:space="0" w:color="auto"/>
      </w:divBdr>
      <w:divsChild>
        <w:div w:id="1744374642">
          <w:marLeft w:val="0"/>
          <w:marRight w:val="0"/>
          <w:marTop w:val="0"/>
          <w:marBottom w:val="0"/>
          <w:divBdr>
            <w:top w:val="none" w:sz="0" w:space="0" w:color="auto"/>
            <w:left w:val="none" w:sz="0" w:space="0" w:color="auto"/>
            <w:bottom w:val="none" w:sz="0" w:space="0" w:color="auto"/>
            <w:right w:val="none" w:sz="0" w:space="0" w:color="auto"/>
          </w:divBdr>
        </w:div>
        <w:div w:id="653995710">
          <w:marLeft w:val="0"/>
          <w:marRight w:val="0"/>
          <w:marTop w:val="0"/>
          <w:marBottom w:val="0"/>
          <w:divBdr>
            <w:top w:val="none" w:sz="0" w:space="0" w:color="auto"/>
            <w:left w:val="none" w:sz="0" w:space="0" w:color="auto"/>
            <w:bottom w:val="none" w:sz="0" w:space="0" w:color="auto"/>
            <w:right w:val="none" w:sz="0" w:space="0" w:color="auto"/>
          </w:divBdr>
        </w:div>
        <w:div w:id="875431188">
          <w:marLeft w:val="0"/>
          <w:marRight w:val="0"/>
          <w:marTop w:val="0"/>
          <w:marBottom w:val="0"/>
          <w:divBdr>
            <w:top w:val="none" w:sz="0" w:space="0" w:color="auto"/>
            <w:left w:val="none" w:sz="0" w:space="0" w:color="auto"/>
            <w:bottom w:val="none" w:sz="0" w:space="0" w:color="auto"/>
            <w:right w:val="none" w:sz="0" w:space="0" w:color="auto"/>
          </w:divBdr>
        </w:div>
        <w:div w:id="1198809988">
          <w:marLeft w:val="0"/>
          <w:marRight w:val="0"/>
          <w:marTop w:val="0"/>
          <w:marBottom w:val="0"/>
          <w:divBdr>
            <w:top w:val="none" w:sz="0" w:space="0" w:color="auto"/>
            <w:left w:val="none" w:sz="0" w:space="0" w:color="auto"/>
            <w:bottom w:val="none" w:sz="0" w:space="0" w:color="auto"/>
            <w:right w:val="none" w:sz="0" w:space="0" w:color="auto"/>
          </w:divBdr>
        </w:div>
        <w:div w:id="1427337631">
          <w:marLeft w:val="0"/>
          <w:marRight w:val="0"/>
          <w:marTop w:val="0"/>
          <w:marBottom w:val="0"/>
          <w:divBdr>
            <w:top w:val="none" w:sz="0" w:space="0" w:color="auto"/>
            <w:left w:val="none" w:sz="0" w:space="0" w:color="auto"/>
            <w:bottom w:val="none" w:sz="0" w:space="0" w:color="auto"/>
            <w:right w:val="none" w:sz="0" w:space="0" w:color="auto"/>
          </w:divBdr>
        </w:div>
        <w:div w:id="189806381">
          <w:marLeft w:val="0"/>
          <w:marRight w:val="0"/>
          <w:marTop w:val="0"/>
          <w:marBottom w:val="0"/>
          <w:divBdr>
            <w:top w:val="none" w:sz="0" w:space="0" w:color="auto"/>
            <w:left w:val="none" w:sz="0" w:space="0" w:color="auto"/>
            <w:bottom w:val="none" w:sz="0" w:space="0" w:color="auto"/>
            <w:right w:val="none" w:sz="0" w:space="0" w:color="auto"/>
          </w:divBdr>
        </w:div>
      </w:divsChild>
    </w:div>
    <w:div w:id="1883243871">
      <w:bodyDiv w:val="1"/>
      <w:marLeft w:val="0"/>
      <w:marRight w:val="0"/>
      <w:marTop w:val="0"/>
      <w:marBottom w:val="0"/>
      <w:divBdr>
        <w:top w:val="none" w:sz="0" w:space="0" w:color="auto"/>
        <w:left w:val="none" w:sz="0" w:space="0" w:color="auto"/>
        <w:bottom w:val="none" w:sz="0" w:space="0" w:color="auto"/>
        <w:right w:val="none" w:sz="0" w:space="0" w:color="auto"/>
      </w:divBdr>
      <w:divsChild>
        <w:div w:id="723724536">
          <w:marLeft w:val="0"/>
          <w:marRight w:val="0"/>
          <w:marTop w:val="0"/>
          <w:marBottom w:val="0"/>
          <w:divBdr>
            <w:top w:val="none" w:sz="0" w:space="0" w:color="auto"/>
            <w:left w:val="none" w:sz="0" w:space="0" w:color="auto"/>
            <w:bottom w:val="none" w:sz="0" w:space="0" w:color="auto"/>
            <w:right w:val="none" w:sz="0" w:space="0" w:color="auto"/>
          </w:divBdr>
        </w:div>
        <w:div w:id="1368457553">
          <w:marLeft w:val="0"/>
          <w:marRight w:val="0"/>
          <w:marTop w:val="0"/>
          <w:marBottom w:val="0"/>
          <w:divBdr>
            <w:top w:val="none" w:sz="0" w:space="0" w:color="auto"/>
            <w:left w:val="none" w:sz="0" w:space="0" w:color="auto"/>
            <w:bottom w:val="none" w:sz="0" w:space="0" w:color="auto"/>
            <w:right w:val="none" w:sz="0" w:space="0" w:color="auto"/>
          </w:divBdr>
        </w:div>
        <w:div w:id="200480038">
          <w:marLeft w:val="0"/>
          <w:marRight w:val="0"/>
          <w:marTop w:val="0"/>
          <w:marBottom w:val="0"/>
          <w:divBdr>
            <w:top w:val="none" w:sz="0" w:space="0" w:color="auto"/>
            <w:left w:val="none" w:sz="0" w:space="0" w:color="auto"/>
            <w:bottom w:val="none" w:sz="0" w:space="0" w:color="auto"/>
            <w:right w:val="none" w:sz="0" w:space="0" w:color="auto"/>
          </w:divBdr>
        </w:div>
      </w:divsChild>
    </w:div>
    <w:div w:id="1893149719">
      <w:bodyDiv w:val="1"/>
      <w:marLeft w:val="0"/>
      <w:marRight w:val="0"/>
      <w:marTop w:val="0"/>
      <w:marBottom w:val="0"/>
      <w:divBdr>
        <w:top w:val="none" w:sz="0" w:space="0" w:color="auto"/>
        <w:left w:val="none" w:sz="0" w:space="0" w:color="auto"/>
        <w:bottom w:val="none" w:sz="0" w:space="0" w:color="auto"/>
        <w:right w:val="none" w:sz="0" w:space="0" w:color="auto"/>
      </w:divBdr>
    </w:div>
    <w:div w:id="2016491508">
      <w:bodyDiv w:val="1"/>
      <w:marLeft w:val="0"/>
      <w:marRight w:val="0"/>
      <w:marTop w:val="0"/>
      <w:marBottom w:val="0"/>
      <w:divBdr>
        <w:top w:val="none" w:sz="0" w:space="0" w:color="auto"/>
        <w:left w:val="none" w:sz="0" w:space="0" w:color="auto"/>
        <w:bottom w:val="none" w:sz="0" w:space="0" w:color="auto"/>
        <w:right w:val="none" w:sz="0" w:space="0" w:color="auto"/>
      </w:divBdr>
      <w:divsChild>
        <w:div w:id="476185225">
          <w:marLeft w:val="0"/>
          <w:marRight w:val="0"/>
          <w:marTop w:val="0"/>
          <w:marBottom w:val="0"/>
          <w:divBdr>
            <w:top w:val="none" w:sz="0" w:space="0" w:color="auto"/>
            <w:left w:val="none" w:sz="0" w:space="0" w:color="auto"/>
            <w:bottom w:val="none" w:sz="0" w:space="0" w:color="auto"/>
            <w:right w:val="none" w:sz="0" w:space="0" w:color="auto"/>
          </w:divBdr>
        </w:div>
        <w:div w:id="1010060762">
          <w:marLeft w:val="0"/>
          <w:marRight w:val="0"/>
          <w:marTop w:val="0"/>
          <w:marBottom w:val="0"/>
          <w:divBdr>
            <w:top w:val="none" w:sz="0" w:space="0" w:color="auto"/>
            <w:left w:val="none" w:sz="0" w:space="0" w:color="auto"/>
            <w:bottom w:val="none" w:sz="0" w:space="0" w:color="auto"/>
            <w:right w:val="none" w:sz="0" w:space="0" w:color="auto"/>
          </w:divBdr>
        </w:div>
        <w:div w:id="847448501">
          <w:marLeft w:val="0"/>
          <w:marRight w:val="0"/>
          <w:marTop w:val="0"/>
          <w:marBottom w:val="0"/>
          <w:divBdr>
            <w:top w:val="none" w:sz="0" w:space="0" w:color="auto"/>
            <w:left w:val="none" w:sz="0" w:space="0" w:color="auto"/>
            <w:bottom w:val="none" w:sz="0" w:space="0" w:color="auto"/>
            <w:right w:val="none" w:sz="0" w:space="0" w:color="auto"/>
          </w:divBdr>
        </w:div>
        <w:div w:id="1761215799">
          <w:marLeft w:val="0"/>
          <w:marRight w:val="0"/>
          <w:marTop w:val="0"/>
          <w:marBottom w:val="0"/>
          <w:divBdr>
            <w:top w:val="none" w:sz="0" w:space="0" w:color="auto"/>
            <w:left w:val="none" w:sz="0" w:space="0" w:color="auto"/>
            <w:bottom w:val="none" w:sz="0" w:space="0" w:color="auto"/>
            <w:right w:val="none" w:sz="0" w:space="0" w:color="auto"/>
          </w:divBdr>
        </w:div>
        <w:div w:id="547110391">
          <w:marLeft w:val="0"/>
          <w:marRight w:val="0"/>
          <w:marTop w:val="0"/>
          <w:marBottom w:val="0"/>
          <w:divBdr>
            <w:top w:val="none" w:sz="0" w:space="0" w:color="auto"/>
            <w:left w:val="none" w:sz="0" w:space="0" w:color="auto"/>
            <w:bottom w:val="none" w:sz="0" w:space="0" w:color="auto"/>
            <w:right w:val="none" w:sz="0" w:space="0" w:color="auto"/>
          </w:divBdr>
        </w:div>
        <w:div w:id="1396007978">
          <w:marLeft w:val="0"/>
          <w:marRight w:val="0"/>
          <w:marTop w:val="0"/>
          <w:marBottom w:val="0"/>
          <w:divBdr>
            <w:top w:val="none" w:sz="0" w:space="0" w:color="auto"/>
            <w:left w:val="none" w:sz="0" w:space="0" w:color="auto"/>
            <w:bottom w:val="none" w:sz="0" w:space="0" w:color="auto"/>
            <w:right w:val="none" w:sz="0" w:space="0" w:color="auto"/>
          </w:divBdr>
        </w:div>
        <w:div w:id="1462965902">
          <w:marLeft w:val="0"/>
          <w:marRight w:val="0"/>
          <w:marTop w:val="0"/>
          <w:marBottom w:val="0"/>
          <w:divBdr>
            <w:top w:val="none" w:sz="0" w:space="0" w:color="auto"/>
            <w:left w:val="none" w:sz="0" w:space="0" w:color="auto"/>
            <w:bottom w:val="none" w:sz="0" w:space="0" w:color="auto"/>
            <w:right w:val="none" w:sz="0" w:space="0" w:color="auto"/>
          </w:divBdr>
        </w:div>
        <w:div w:id="1671521345">
          <w:marLeft w:val="0"/>
          <w:marRight w:val="0"/>
          <w:marTop w:val="0"/>
          <w:marBottom w:val="0"/>
          <w:divBdr>
            <w:top w:val="none" w:sz="0" w:space="0" w:color="auto"/>
            <w:left w:val="none" w:sz="0" w:space="0" w:color="auto"/>
            <w:bottom w:val="none" w:sz="0" w:space="0" w:color="auto"/>
            <w:right w:val="none" w:sz="0" w:space="0" w:color="auto"/>
          </w:divBdr>
        </w:div>
        <w:div w:id="1160315289">
          <w:marLeft w:val="0"/>
          <w:marRight w:val="0"/>
          <w:marTop w:val="0"/>
          <w:marBottom w:val="0"/>
          <w:divBdr>
            <w:top w:val="none" w:sz="0" w:space="0" w:color="auto"/>
            <w:left w:val="none" w:sz="0" w:space="0" w:color="auto"/>
            <w:bottom w:val="none" w:sz="0" w:space="0" w:color="auto"/>
            <w:right w:val="none" w:sz="0" w:space="0" w:color="auto"/>
          </w:divBdr>
        </w:div>
        <w:div w:id="1597203547">
          <w:marLeft w:val="0"/>
          <w:marRight w:val="0"/>
          <w:marTop w:val="0"/>
          <w:marBottom w:val="0"/>
          <w:divBdr>
            <w:top w:val="none" w:sz="0" w:space="0" w:color="auto"/>
            <w:left w:val="none" w:sz="0" w:space="0" w:color="auto"/>
            <w:bottom w:val="none" w:sz="0" w:space="0" w:color="auto"/>
            <w:right w:val="none" w:sz="0" w:space="0" w:color="auto"/>
          </w:divBdr>
        </w:div>
        <w:div w:id="742991411">
          <w:marLeft w:val="0"/>
          <w:marRight w:val="0"/>
          <w:marTop w:val="0"/>
          <w:marBottom w:val="0"/>
          <w:divBdr>
            <w:top w:val="none" w:sz="0" w:space="0" w:color="auto"/>
            <w:left w:val="none" w:sz="0" w:space="0" w:color="auto"/>
            <w:bottom w:val="none" w:sz="0" w:space="0" w:color="auto"/>
            <w:right w:val="none" w:sz="0" w:space="0" w:color="auto"/>
          </w:divBdr>
        </w:div>
        <w:div w:id="125006952">
          <w:marLeft w:val="0"/>
          <w:marRight w:val="0"/>
          <w:marTop w:val="0"/>
          <w:marBottom w:val="0"/>
          <w:divBdr>
            <w:top w:val="none" w:sz="0" w:space="0" w:color="auto"/>
            <w:left w:val="none" w:sz="0" w:space="0" w:color="auto"/>
            <w:bottom w:val="none" w:sz="0" w:space="0" w:color="auto"/>
            <w:right w:val="none" w:sz="0" w:space="0" w:color="auto"/>
          </w:divBdr>
        </w:div>
        <w:div w:id="1496340843">
          <w:marLeft w:val="0"/>
          <w:marRight w:val="0"/>
          <w:marTop w:val="0"/>
          <w:marBottom w:val="0"/>
          <w:divBdr>
            <w:top w:val="none" w:sz="0" w:space="0" w:color="auto"/>
            <w:left w:val="none" w:sz="0" w:space="0" w:color="auto"/>
            <w:bottom w:val="none" w:sz="0" w:space="0" w:color="auto"/>
            <w:right w:val="none" w:sz="0" w:space="0" w:color="auto"/>
          </w:divBdr>
        </w:div>
        <w:div w:id="275135978">
          <w:marLeft w:val="0"/>
          <w:marRight w:val="0"/>
          <w:marTop w:val="0"/>
          <w:marBottom w:val="0"/>
          <w:divBdr>
            <w:top w:val="none" w:sz="0" w:space="0" w:color="auto"/>
            <w:left w:val="none" w:sz="0" w:space="0" w:color="auto"/>
            <w:bottom w:val="none" w:sz="0" w:space="0" w:color="auto"/>
            <w:right w:val="none" w:sz="0" w:space="0" w:color="auto"/>
          </w:divBdr>
        </w:div>
        <w:div w:id="1468662270">
          <w:marLeft w:val="0"/>
          <w:marRight w:val="0"/>
          <w:marTop w:val="0"/>
          <w:marBottom w:val="0"/>
          <w:divBdr>
            <w:top w:val="none" w:sz="0" w:space="0" w:color="auto"/>
            <w:left w:val="none" w:sz="0" w:space="0" w:color="auto"/>
            <w:bottom w:val="none" w:sz="0" w:space="0" w:color="auto"/>
            <w:right w:val="none" w:sz="0" w:space="0" w:color="auto"/>
          </w:divBdr>
        </w:div>
        <w:div w:id="17335003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on.learningpool.com/course/view.php?id=274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on.learningpool.com/course/view.php?id=274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75E8EC07F0D4A96DB940421394DBD" ma:contentTypeVersion="5" ma:contentTypeDescription="Create a new document." ma:contentTypeScope="" ma:versionID="7eab4dcecb2546b66c7d2ba1ff89aaca">
  <xsd:schema xmlns:xsd="http://www.w3.org/2001/XMLSchema" xmlns:xs="http://www.w3.org/2001/XMLSchema" xmlns:p="http://schemas.microsoft.com/office/2006/metadata/properties" xmlns:ns2="cd39a858-2dcb-460d-8c93-8a477de3f748" xmlns:ns3="30bb0693-10ad-4ac2-8c32-64d7ee60b882" targetNamespace="http://schemas.microsoft.com/office/2006/metadata/properties" ma:root="true" ma:fieldsID="c5bc50c060d2604458115bed675ae42a" ns2:_="" ns3:_="">
    <xsd:import namespace="cd39a858-2dcb-460d-8c93-8a477de3f748"/>
    <xsd:import namespace="30bb0693-10ad-4ac2-8c32-64d7ee60b8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9a858-2dcb-460d-8c93-8a477de3f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b0693-10ad-4ac2-8c32-64d7ee60b8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0D204-1A1D-4AD4-B1A5-F2C09459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9a858-2dcb-460d-8c93-8a477de3f748"/>
    <ds:schemaRef ds:uri="30bb0693-10ad-4ac2-8c32-64d7ee60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7C643-B1A9-4330-8109-9B07032C375C}">
  <ds:schemaRefs>
    <ds:schemaRef ds:uri="http://schemas.microsoft.com/sharepoint/v3/contenttype/forms"/>
  </ds:schemaRefs>
</ds:datastoreItem>
</file>

<file path=customXml/itemProps3.xml><?xml version="1.0" encoding="utf-8"?>
<ds:datastoreItem xmlns:ds="http://schemas.openxmlformats.org/officeDocument/2006/customXml" ds:itemID="{84582DC7-6825-491C-8279-E356AC6037B9}">
  <ds:schemaRefs>
    <ds:schemaRef ds:uri="http://schemas.microsoft.com/office/2006/documentManagement/types"/>
    <ds:schemaRef ds:uri="http://schemas.openxmlformats.org/package/2006/metadata/core-properties"/>
    <ds:schemaRef ds:uri="http://purl.org/dc/elements/1.1/"/>
    <ds:schemaRef ds:uri="cd39a858-2dcb-460d-8c93-8a477de3f748"/>
    <ds:schemaRef ds:uri="30bb0693-10ad-4ac2-8c32-64d7ee60b882"/>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Rachel Nall</cp:lastModifiedBy>
  <cp:revision>2</cp:revision>
  <dcterms:created xsi:type="dcterms:W3CDTF">2023-12-11T15:29:00Z</dcterms:created>
  <dcterms:modified xsi:type="dcterms:W3CDTF">2023-12-11T15:29:00Z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0x0101003DF75E8EC07F0D4A96DB940421394DBD</vt:lpwstr>
  </property>
</Properties>
</file>