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A7" w:rsidRPr="008254A7" w:rsidRDefault="008254A7" w:rsidP="008254A7">
      <w:pPr>
        <w:pStyle w:val="NormalWeb"/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0" w:name="_GoBack"/>
      <w:r w:rsidRPr="008254A7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</w:rPr>
        <w:t>SEND Supported Internship employment forum -</w:t>
      </w:r>
      <w:r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8254A7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Pr="008254A7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Pr="008254A7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</w:rPr>
        <w:t xml:space="preserve"> March 2024</w:t>
      </w:r>
    </w:p>
    <w:p w:rsidR="008254A7" w:rsidRPr="008254A7" w:rsidRDefault="008254A7" w:rsidP="008254A7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  <w14:ligatures w14:val="none"/>
        </w:rPr>
      </w:pPr>
      <w:r w:rsidRPr="008254A7">
        <w:rPr>
          <w:rFonts w:ascii="Arial" w:eastAsia="Times New Roman" w:hAnsi="Arial" w:cs="Arial"/>
          <w:color w:val="000000" w:themeColor="text1"/>
          <w:lang w:eastAsia="en-GB"/>
          <w14:ligatures w14:val="none"/>
        </w:rPr>
        <w:t>Purpose of the forum</w:t>
      </w:r>
      <w:r>
        <w:rPr>
          <w:rFonts w:ascii="Arial" w:eastAsia="Times New Roman" w:hAnsi="Arial" w:cs="Arial"/>
          <w:color w:val="000000" w:themeColor="text1"/>
          <w:lang w:eastAsia="en-GB"/>
          <w14:ligatures w14:val="none"/>
        </w:rPr>
        <w:t>:</w:t>
      </w:r>
    </w:p>
    <w:p w:rsidR="008254A7" w:rsidRPr="008254A7" w:rsidRDefault="008254A7" w:rsidP="008254A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 w:themeColor="text1"/>
          <w:lang w:eastAsia="en-GB"/>
          <w14:ligatures w14:val="none"/>
        </w:rPr>
      </w:pPr>
      <w:r w:rsidRPr="008254A7">
        <w:rPr>
          <w:rFonts w:ascii="Arial" w:eastAsia="Times New Roman" w:hAnsi="Arial" w:cs="Arial"/>
          <w:color w:val="000000" w:themeColor="text1"/>
          <w:lang w:val="en-US" w:eastAsia="en-GB"/>
          <w14:ligatures w14:val="none"/>
        </w:rPr>
        <w:t>To develop a strategic approach and action plan aimed at improving employment outcomes for young people with SEND</w:t>
      </w:r>
    </w:p>
    <w:p w:rsidR="008254A7" w:rsidRPr="008254A7" w:rsidRDefault="008254A7" w:rsidP="008254A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  <w14:ligatures w14:val="none"/>
        </w:rPr>
      </w:pPr>
      <w:r w:rsidRPr="008254A7">
        <w:rPr>
          <w:rFonts w:ascii="Arial" w:eastAsia="Times New Roman" w:hAnsi="Arial" w:cs="Arial"/>
          <w:color w:val="000000" w:themeColor="text1"/>
          <w:lang w:eastAsia="en-GB"/>
          <w14:ligatures w14:val="none"/>
        </w:rPr>
        <w:t xml:space="preserve">Increase the number of good quality Supported Internship work placements throughout the LA </w:t>
      </w:r>
    </w:p>
    <w:p w:rsidR="008254A7" w:rsidRPr="008254A7" w:rsidRDefault="008254A7" w:rsidP="008254A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  <w14:ligatures w14:val="none"/>
        </w:rPr>
      </w:pPr>
      <w:r w:rsidRPr="008254A7">
        <w:rPr>
          <w:rFonts w:ascii="Arial" w:eastAsia="Times New Roman" w:hAnsi="Arial" w:cs="Arial"/>
          <w:color w:val="000000" w:themeColor="text1"/>
          <w:lang w:eastAsia="en-GB"/>
          <w14:ligatures w14:val="none"/>
        </w:rPr>
        <w:t>Increase awareness with Employers including SME’s to the benefits of providing a placement for a Support Internship</w:t>
      </w:r>
    </w:p>
    <w:p w:rsidR="008254A7" w:rsidRPr="008254A7" w:rsidRDefault="008254A7" w:rsidP="008254A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  <w14:ligatures w14:val="none"/>
        </w:rPr>
      </w:pPr>
      <w:r w:rsidRPr="008254A7">
        <w:rPr>
          <w:rFonts w:ascii="Arial" w:eastAsia="Times New Roman" w:hAnsi="Arial" w:cs="Arial"/>
          <w:color w:val="000000" w:themeColor="text1"/>
          <w:lang w:eastAsia="en-GB"/>
          <w14:ligatures w14:val="none"/>
        </w:rPr>
        <w:t>Ensure there is an inclusive pipeline of talent including those with SEND for local opportunities</w:t>
      </w:r>
    </w:p>
    <w:p w:rsidR="008254A7" w:rsidRPr="008254A7" w:rsidRDefault="008254A7" w:rsidP="008254A7">
      <w:pPr>
        <w:numPr>
          <w:ilvl w:val="0"/>
          <w:numId w:val="1"/>
        </w:numPr>
        <w:spacing w:before="100" w:beforeAutospacing="1" w:after="100" w:afterAutospacing="1"/>
        <w:rPr>
          <w:rStyle w:val="markedcontent"/>
          <w:color w:val="000000" w:themeColor="text1"/>
        </w:rPr>
      </w:pPr>
      <w:r w:rsidRPr="008254A7">
        <w:rPr>
          <w:rStyle w:val="markedcontent"/>
          <w:rFonts w:ascii="Arial" w:eastAsia="Times New Roman" w:hAnsi="Arial" w:cs="Arial"/>
          <w:color w:val="000000" w:themeColor="text1"/>
          <w:lang w:eastAsia="en-GB"/>
          <w14:ligatures w14:val="none"/>
        </w:rPr>
        <w:t>To bring together all the local partners who can</w:t>
      </w:r>
      <w:r w:rsidRPr="008254A7">
        <w:rPr>
          <w:rFonts w:ascii="Arial" w:eastAsia="Times New Roman" w:hAnsi="Arial" w:cs="Arial"/>
          <w:color w:val="000000" w:themeColor="text1"/>
          <w:lang w:eastAsia="en-GB"/>
          <w14:ligatures w14:val="none"/>
        </w:rPr>
        <w:t xml:space="preserve"> </w:t>
      </w:r>
      <w:r w:rsidRPr="008254A7">
        <w:rPr>
          <w:rStyle w:val="markedcontent"/>
          <w:rFonts w:ascii="Arial" w:eastAsia="Times New Roman" w:hAnsi="Arial" w:cs="Arial"/>
          <w:color w:val="000000" w:themeColor="text1"/>
          <w:lang w:eastAsia="en-GB"/>
          <w14:ligatures w14:val="none"/>
        </w:rPr>
        <w:t xml:space="preserve">develop and deliver pathways to sustainable employment and promote collaborative working which includes the offer of work experience and work related experiences at key transition stages </w:t>
      </w:r>
    </w:p>
    <w:p w:rsidR="008254A7" w:rsidRPr="008254A7" w:rsidRDefault="008254A7" w:rsidP="008254A7">
      <w:pPr>
        <w:numPr>
          <w:ilvl w:val="0"/>
          <w:numId w:val="1"/>
        </w:numPr>
        <w:spacing w:before="100" w:beforeAutospacing="1" w:after="100" w:afterAutospacing="1"/>
        <w:rPr>
          <w:rStyle w:val="markedcontent"/>
          <w:rFonts w:ascii="Arial" w:hAnsi="Arial" w:cs="Arial"/>
          <w:color w:val="000000" w:themeColor="text1"/>
        </w:rPr>
      </w:pPr>
      <w:r w:rsidRPr="008254A7">
        <w:rPr>
          <w:rStyle w:val="markedcontent"/>
          <w:rFonts w:ascii="Arial" w:eastAsia="Times New Roman" w:hAnsi="Arial" w:cs="Arial"/>
          <w:color w:val="000000" w:themeColor="text1"/>
          <w:lang w:eastAsia="en-GB"/>
          <w14:ligatures w14:val="none"/>
        </w:rPr>
        <w:t>Support Employers with a range of resources to remove any barriers there are to offering a supported internship including support from other agencies such as Disability Network, Job Coaches and DWP</w:t>
      </w:r>
    </w:p>
    <w:p w:rsidR="008254A7" w:rsidRPr="008254A7" w:rsidRDefault="008254A7" w:rsidP="008254A7">
      <w:pPr>
        <w:numPr>
          <w:ilvl w:val="0"/>
          <w:numId w:val="1"/>
        </w:numPr>
        <w:spacing w:before="100" w:beforeAutospacing="1" w:after="100" w:afterAutospacing="1"/>
        <w:rPr>
          <w:rStyle w:val="markedcontent"/>
          <w:rFonts w:ascii="Arial" w:hAnsi="Arial" w:cs="Arial"/>
          <w:color w:val="000000" w:themeColor="text1"/>
        </w:rPr>
      </w:pPr>
      <w:r w:rsidRPr="008254A7">
        <w:rPr>
          <w:rStyle w:val="markedcontent"/>
          <w:rFonts w:ascii="Arial" w:eastAsia="Times New Roman" w:hAnsi="Arial" w:cs="Arial"/>
          <w:color w:val="000000" w:themeColor="text1"/>
          <w:lang w:eastAsia="en-GB"/>
          <w14:ligatures w14:val="none"/>
        </w:rPr>
        <w:t>The SI Action plan is in line with the 2022-2027 Luton Borough Council short term recovery plan</w:t>
      </w:r>
    </w:p>
    <w:p w:rsidR="008254A7" w:rsidRPr="008254A7" w:rsidRDefault="008254A7" w:rsidP="008254A7">
      <w:pPr>
        <w:numPr>
          <w:ilvl w:val="0"/>
          <w:numId w:val="1"/>
        </w:numPr>
        <w:spacing w:before="100" w:beforeAutospacing="1" w:after="100" w:afterAutospacing="1"/>
        <w:rPr>
          <w:rStyle w:val="markedcontent"/>
          <w:rFonts w:ascii="Arial" w:hAnsi="Arial" w:cs="Arial"/>
          <w:color w:val="000000" w:themeColor="text1"/>
        </w:rPr>
      </w:pPr>
      <w:r w:rsidRPr="008254A7">
        <w:rPr>
          <w:rStyle w:val="markedcontent"/>
          <w:rFonts w:ascii="Arial" w:eastAsia="Times New Roman" w:hAnsi="Arial" w:cs="Arial"/>
          <w:color w:val="000000" w:themeColor="text1"/>
          <w:lang w:eastAsia="en-GB"/>
          <w14:ligatures w14:val="none"/>
        </w:rPr>
        <w:t>To create routes that will</w:t>
      </w:r>
      <w:r w:rsidRPr="008254A7">
        <w:rPr>
          <w:rFonts w:ascii="Arial" w:eastAsia="Times New Roman" w:hAnsi="Arial" w:cs="Arial"/>
          <w:color w:val="000000" w:themeColor="text1"/>
          <w:lang w:eastAsia="en-GB"/>
          <w14:ligatures w14:val="none"/>
        </w:rPr>
        <w:t xml:space="preserve"> </w:t>
      </w:r>
      <w:r w:rsidRPr="008254A7">
        <w:rPr>
          <w:rStyle w:val="markedcontent"/>
          <w:rFonts w:ascii="Arial" w:eastAsia="Times New Roman" w:hAnsi="Arial" w:cs="Arial"/>
          <w:color w:val="000000" w:themeColor="text1"/>
          <w:lang w:eastAsia="en-GB"/>
          <w14:ligatures w14:val="none"/>
        </w:rPr>
        <w:t xml:space="preserve">support more young people with SEND into paid employment </w:t>
      </w:r>
    </w:p>
    <w:p w:rsidR="008254A7" w:rsidRPr="008254A7" w:rsidRDefault="008254A7" w:rsidP="008254A7">
      <w:pPr>
        <w:numPr>
          <w:ilvl w:val="0"/>
          <w:numId w:val="1"/>
        </w:numPr>
        <w:spacing w:before="100" w:beforeAutospacing="1" w:after="100" w:afterAutospacing="1"/>
        <w:rPr>
          <w:rStyle w:val="markedcontent"/>
          <w:rFonts w:ascii="Arial" w:hAnsi="Arial" w:cs="Arial"/>
          <w:color w:val="000000" w:themeColor="text1"/>
        </w:rPr>
      </w:pPr>
      <w:r w:rsidRPr="008254A7">
        <w:rPr>
          <w:rStyle w:val="markedcontent"/>
          <w:rFonts w:ascii="Arial" w:eastAsia="Times New Roman" w:hAnsi="Arial" w:cs="Arial"/>
          <w:color w:val="000000" w:themeColor="text1"/>
          <w:lang w:eastAsia="en-GB"/>
          <w14:ligatures w14:val="none"/>
        </w:rPr>
        <w:t>To identify, develop (where there are clear gaps) and promote training and resources that schools, colleges and employers can access to make meaningful paid work a realistic outcome for all children and young people with SEND</w:t>
      </w:r>
    </w:p>
    <w:p w:rsidR="008254A7" w:rsidRPr="005B6B22" w:rsidRDefault="008254A7" w:rsidP="008254A7">
      <w:pPr>
        <w:numPr>
          <w:ilvl w:val="0"/>
          <w:numId w:val="1"/>
        </w:numPr>
        <w:shd w:val="clear" w:color="auto" w:fill="FFFFFF"/>
        <w:rPr>
          <w:rFonts w:eastAsia="Times New Roman"/>
          <w:color w:val="000000" w:themeColor="text1"/>
          <w:lang w:eastAsia="en-GB"/>
          <w14:ligatures w14:val="none"/>
        </w:rPr>
      </w:pPr>
      <w:r w:rsidRPr="008254A7">
        <w:rPr>
          <w:rFonts w:ascii="Arial" w:eastAsia="Times New Roman" w:hAnsi="Arial" w:cs="Arial"/>
          <w:color w:val="000000" w:themeColor="text1"/>
          <w:lang w:val="en-US" w:eastAsia="en-GB"/>
          <w14:ligatures w14:val="none"/>
        </w:rPr>
        <w:t>To provide partnership strategic support and challenge to the implementation of the internships work grant funding and action plan</w:t>
      </w:r>
      <w:r w:rsidRPr="008254A7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  <w14:ligatures w14:val="none"/>
        </w:rPr>
        <w:t>.</w:t>
      </w:r>
    </w:p>
    <w:p w:rsidR="005B6B22" w:rsidRDefault="005B6B22" w:rsidP="005B6B22">
      <w:p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  <w14:ligatures w14:val="none"/>
        </w:rPr>
      </w:pPr>
    </w:p>
    <w:p w:rsidR="005B6B22" w:rsidRPr="005B6B22" w:rsidRDefault="005B6B22" w:rsidP="005B6B22">
      <w:p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  <w14:ligatures w14:val="none"/>
        </w:rPr>
      </w:pPr>
      <w:r w:rsidRPr="005B6B22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  <w14:ligatures w14:val="none"/>
        </w:rPr>
        <w:t>The forum will include:</w:t>
      </w:r>
    </w:p>
    <w:p w:rsidR="005B6B22" w:rsidRPr="005B6B22" w:rsidRDefault="005B6B22" w:rsidP="005B6B22">
      <w:pPr>
        <w:pStyle w:val="NoSpacing"/>
        <w:rPr>
          <w:color w:val="000000" w:themeColor="text1"/>
        </w:rPr>
      </w:pPr>
    </w:p>
    <w:p w:rsidR="005B6B22" w:rsidRPr="005B6B22" w:rsidRDefault="005B6B22" w:rsidP="005B6B22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5B6B22">
        <w:rPr>
          <w:color w:val="000000" w:themeColor="text1"/>
        </w:rPr>
        <w:t>Colleges</w:t>
      </w:r>
    </w:p>
    <w:p w:rsidR="005B6B22" w:rsidRPr="005B6B22" w:rsidRDefault="005B6B22" w:rsidP="005B6B22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5B6B22">
        <w:rPr>
          <w:color w:val="000000" w:themeColor="text1"/>
        </w:rPr>
        <w:t xml:space="preserve">Special Schools </w:t>
      </w:r>
    </w:p>
    <w:p w:rsidR="005B6B22" w:rsidRPr="005B6B22" w:rsidRDefault="005B6B22" w:rsidP="005B6B22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5B6B22">
        <w:rPr>
          <w:color w:val="000000" w:themeColor="text1"/>
        </w:rPr>
        <w:t>Employers already engaged with the Programme</w:t>
      </w:r>
    </w:p>
    <w:p w:rsidR="005B6B22" w:rsidRPr="005B6B22" w:rsidRDefault="005B6B22" w:rsidP="005B6B22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5B6B22">
        <w:rPr>
          <w:color w:val="000000" w:themeColor="text1"/>
        </w:rPr>
        <w:t xml:space="preserve">Potential Employers </w:t>
      </w:r>
    </w:p>
    <w:p w:rsidR="005B6B22" w:rsidRPr="005B6B22" w:rsidRDefault="005B6B22" w:rsidP="005B6B22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5B6B22">
        <w:rPr>
          <w:color w:val="000000" w:themeColor="text1"/>
        </w:rPr>
        <w:t xml:space="preserve">Disability Network </w:t>
      </w:r>
    </w:p>
    <w:p w:rsidR="005B6B22" w:rsidRPr="005B6B22" w:rsidRDefault="005B6B22" w:rsidP="005B6B22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5B6B22">
        <w:rPr>
          <w:color w:val="000000" w:themeColor="text1"/>
        </w:rPr>
        <w:t>Luton Rising</w:t>
      </w:r>
    </w:p>
    <w:p w:rsidR="005B6B22" w:rsidRPr="005B6B22" w:rsidRDefault="005B6B22" w:rsidP="005B6B22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5B6B22">
        <w:rPr>
          <w:color w:val="000000" w:themeColor="text1"/>
        </w:rPr>
        <w:t>LBC  14-19 Participation and Engagement Officer</w:t>
      </w:r>
    </w:p>
    <w:p w:rsidR="005B6B22" w:rsidRPr="005B6B22" w:rsidRDefault="005B6B22" w:rsidP="005B6B22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5B6B22">
        <w:rPr>
          <w:color w:val="000000" w:themeColor="text1"/>
        </w:rPr>
        <w:t xml:space="preserve">Post 16 transition Team </w:t>
      </w:r>
    </w:p>
    <w:bookmarkEnd w:id="0"/>
    <w:p w:rsidR="005B6B22" w:rsidRPr="008254A7" w:rsidRDefault="005B6B22" w:rsidP="005B6B22">
      <w:pPr>
        <w:shd w:val="clear" w:color="auto" w:fill="FFFFFF"/>
        <w:rPr>
          <w:rFonts w:eastAsia="Times New Roman"/>
          <w:color w:val="000000" w:themeColor="text1"/>
          <w:lang w:eastAsia="en-GB"/>
          <w14:ligatures w14:val="none"/>
        </w:rPr>
      </w:pPr>
    </w:p>
    <w:p w:rsidR="00713FD5" w:rsidRDefault="00713FD5"/>
    <w:sectPr w:rsidR="00713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53303"/>
    <w:multiLevelType w:val="hybridMultilevel"/>
    <w:tmpl w:val="9538E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E0CE2"/>
    <w:multiLevelType w:val="hybridMultilevel"/>
    <w:tmpl w:val="F3B0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A7"/>
    <w:rsid w:val="005B6B22"/>
    <w:rsid w:val="00713FD5"/>
    <w:rsid w:val="008254A7"/>
    <w:rsid w:val="00DA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441A"/>
  <w15:chartTrackingRefBased/>
  <w15:docId w15:val="{82096EE6-894C-4AEF-96AE-43F473AB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A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4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  <w14:ligatures w14:val="none"/>
    </w:rPr>
  </w:style>
  <w:style w:type="character" w:customStyle="1" w:styleId="markedcontent">
    <w:name w:val="markedcontent"/>
    <w:basedOn w:val="DefaultParagraphFont"/>
    <w:rsid w:val="008254A7"/>
  </w:style>
  <w:style w:type="paragraph" w:styleId="NoSpacing">
    <w:name w:val="No Spacing"/>
    <w:basedOn w:val="Normal"/>
    <w:uiPriority w:val="1"/>
    <w:qFormat/>
    <w:rsid w:val="005B6B22"/>
    <w:pPr>
      <w:jc w:val="both"/>
    </w:pPr>
    <w:rPr>
      <w:rFonts w:ascii="Arial" w:hAnsi="Arial" w:cs="Arial"/>
      <w:color w:val="7030A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Borough Council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Siddique, Israr</dc:creator>
  <cp:keywords/>
  <dc:description/>
  <cp:lastModifiedBy>Siddique, Israr</cp:lastModifiedBy>
  <cp:revision>2</cp:revision>
  <dcterms:created xsi:type="dcterms:W3CDTF">2024-02-28T12:22:00Z</dcterms:created>
  <dcterms:modified xsi:type="dcterms:W3CDTF">2024-02-28T13:16:00Z</dcterms:modified>
</cp:coreProperties>
</file>