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4D49" w14:textId="77777777" w:rsidR="00780945" w:rsidRDefault="00780945" w:rsidP="00780945">
      <w:pPr>
        <w:pStyle w:val="Title"/>
        <w:pBdr>
          <w:top w:val="double" w:sz="4" w:space="1" w:color="auto"/>
          <w:left w:val="double" w:sz="4" w:space="4" w:color="auto"/>
          <w:bottom w:val="double" w:sz="4" w:space="1" w:color="auto"/>
          <w:right w:val="double" w:sz="4" w:space="4" w:color="auto"/>
        </w:pBdr>
        <w:shd w:val="pct5" w:color="000000" w:fill="FFFFFF"/>
        <w:rPr>
          <w:sz w:val="48"/>
        </w:rPr>
      </w:pPr>
      <w:bookmarkStart w:id="0" w:name="LastEdit"/>
      <w:bookmarkEnd w:id="0"/>
      <w:r>
        <w:rPr>
          <w:sz w:val="48"/>
        </w:rPr>
        <w:t>FINAL CARE PLAN IN CARE PROCEEDINGS</w:t>
      </w:r>
    </w:p>
    <w:p w14:paraId="0318CE4D" w14:textId="77777777" w:rsidR="00780945" w:rsidRPr="006E43F6" w:rsidRDefault="00780945" w:rsidP="006E43F6">
      <w:pPr>
        <w:rPr>
          <w:b/>
          <w:sz w:val="28"/>
          <w:szCs w:val="6"/>
        </w:rPr>
      </w:pPr>
    </w:p>
    <w:p w14:paraId="3FB8D599" w14:textId="7E81DF4D" w:rsidR="006E43F6" w:rsidRDefault="006E43F6" w:rsidP="006E43F6">
      <w:pPr>
        <w:jc w:val="center"/>
        <w:rPr>
          <w:b/>
          <w:bCs/>
        </w:rPr>
      </w:pPr>
      <w:r w:rsidRPr="006E43F6">
        <w:rPr>
          <w:b/>
          <w:bCs/>
          <w:color w:val="FF0000"/>
        </w:rPr>
        <w:t>Delete all guidance (in red) before filing</w:t>
      </w:r>
      <w:r w:rsidR="000A6968">
        <w:rPr>
          <w:b/>
          <w:bCs/>
          <w:color w:val="FF0000"/>
        </w:rPr>
        <w:t xml:space="preserve">. </w:t>
      </w:r>
    </w:p>
    <w:p w14:paraId="2C54A7F2" w14:textId="77777777" w:rsidR="006E43F6" w:rsidRDefault="006E43F6" w:rsidP="006E43F6">
      <w:pPr>
        <w:rPr>
          <w:b/>
          <w:bCs/>
        </w:rPr>
      </w:pPr>
    </w:p>
    <w:p w14:paraId="69AF1F36" w14:textId="30E71671" w:rsidR="00780945" w:rsidRDefault="006E43F6" w:rsidP="006E43F6">
      <w:r w:rsidRPr="006E43F6">
        <w:rPr>
          <w:b/>
          <w:bCs/>
        </w:rPr>
        <w:t>FULL NAME OF CHILD:</w:t>
      </w:r>
      <w:r>
        <w:t xml:space="preserve"> </w:t>
      </w:r>
      <w:r w:rsidRPr="006E43F6">
        <w:rPr>
          <w:bCs/>
          <w:color w:val="FF0000"/>
        </w:rPr>
        <w:t>Insert here</w:t>
      </w:r>
      <w:r>
        <w:rPr>
          <w:bCs/>
          <w:color w:val="FF0000"/>
        </w:rPr>
        <w:t xml:space="preserve"> – each child needs their own plan</w:t>
      </w:r>
    </w:p>
    <w:p w14:paraId="1B952566" w14:textId="77777777" w:rsidR="006E43F6" w:rsidRDefault="006E43F6" w:rsidP="006E43F6"/>
    <w:p w14:paraId="7C5AFDD9" w14:textId="57608648" w:rsidR="006E43F6" w:rsidRDefault="006E43F6" w:rsidP="006E43F6">
      <w:r w:rsidRPr="006E43F6">
        <w:rPr>
          <w:b/>
          <w:bCs/>
        </w:rPr>
        <w:t>DATE OF BIRTH:</w:t>
      </w:r>
      <w:r>
        <w:t xml:space="preserve"> </w:t>
      </w:r>
    </w:p>
    <w:p w14:paraId="5C614E5C" w14:textId="77777777" w:rsidR="006E43F6" w:rsidRDefault="006E43F6" w:rsidP="006E43F6"/>
    <w:p w14:paraId="7BACD195" w14:textId="65794EF3" w:rsidR="006E43F6" w:rsidRDefault="006E43F6" w:rsidP="006E43F6">
      <w:pPr>
        <w:rPr>
          <w:b/>
        </w:rPr>
      </w:pPr>
      <w:r>
        <w:rPr>
          <w:b/>
        </w:rPr>
        <w:t xml:space="preserve">COURT CASE NUMBER: </w:t>
      </w:r>
      <w:r w:rsidR="000A6968">
        <w:rPr>
          <w:bCs/>
          <w:color w:val="FF0000"/>
        </w:rPr>
        <w:t>Y</w:t>
      </w:r>
      <w:r>
        <w:rPr>
          <w:bCs/>
          <w:color w:val="FF0000"/>
        </w:rPr>
        <w:t>ou’ll find it on any order</w:t>
      </w:r>
    </w:p>
    <w:p w14:paraId="27B2EBE2" w14:textId="77777777" w:rsidR="006E43F6" w:rsidRDefault="006E43F6" w:rsidP="006E43F6">
      <w:pPr>
        <w:rPr>
          <w:b/>
        </w:rPr>
      </w:pPr>
    </w:p>
    <w:p w14:paraId="7FEB88A3" w14:textId="160D38A1" w:rsidR="006E43F6" w:rsidRPr="006E43F6" w:rsidRDefault="006E43F6" w:rsidP="006E43F6">
      <w:pPr>
        <w:rPr>
          <w:bCs/>
        </w:rPr>
      </w:pPr>
      <w:r>
        <w:rPr>
          <w:b/>
        </w:rPr>
        <w:t xml:space="preserve">NAME OF COURT HEARING APPLICATION: </w:t>
      </w:r>
      <w:r>
        <w:rPr>
          <w:bCs/>
        </w:rPr>
        <w:t>Birmingham</w:t>
      </w:r>
    </w:p>
    <w:p w14:paraId="6CB48E74" w14:textId="77777777" w:rsidR="006E43F6" w:rsidRDefault="006E43F6" w:rsidP="006E43F6">
      <w:pPr>
        <w:rPr>
          <w:b/>
        </w:rPr>
      </w:pPr>
    </w:p>
    <w:p w14:paraId="6C1A26F9" w14:textId="53AAA0BD" w:rsidR="006E43F6" w:rsidRPr="006E43F6" w:rsidRDefault="006E43F6" w:rsidP="006E43F6">
      <w:pPr>
        <w:rPr>
          <w:bCs/>
          <w:color w:val="FF0000"/>
        </w:rPr>
      </w:pPr>
      <w:r>
        <w:rPr>
          <w:b/>
        </w:rPr>
        <w:t xml:space="preserve">TYPE OF HEARING: </w:t>
      </w:r>
      <w:r w:rsidRPr="000A6968">
        <w:rPr>
          <w:bCs/>
          <w:color w:val="000000" w:themeColor="text1"/>
        </w:rPr>
        <w:t xml:space="preserve">Issues Resolution Hearing / Final Hearing </w:t>
      </w:r>
      <w:r>
        <w:rPr>
          <w:bCs/>
          <w:color w:val="FF0000"/>
        </w:rPr>
        <w:t>– delete one</w:t>
      </w:r>
    </w:p>
    <w:p w14:paraId="4649FEE1" w14:textId="77777777" w:rsidR="006E43F6" w:rsidRDefault="006E43F6" w:rsidP="006E43F6">
      <w:pPr>
        <w:rPr>
          <w:b/>
        </w:rPr>
      </w:pPr>
    </w:p>
    <w:p w14:paraId="224B19EF" w14:textId="29DEBE80" w:rsidR="006E43F6" w:rsidRDefault="006E43F6" w:rsidP="006E43F6">
      <w:pPr>
        <w:rPr>
          <w:b/>
        </w:rPr>
      </w:pPr>
      <w:r>
        <w:rPr>
          <w:b/>
        </w:rPr>
        <w:t xml:space="preserve">NAME OF LOCAL AUTHORITY: </w:t>
      </w:r>
      <w:r>
        <w:rPr>
          <w:bCs/>
        </w:rPr>
        <w:t>Birmingham City Council, acting by its agent Birmingham Children’s Trust</w:t>
      </w:r>
    </w:p>
    <w:p w14:paraId="35914D31" w14:textId="77777777" w:rsidR="006E43F6" w:rsidRDefault="006E43F6" w:rsidP="006E43F6">
      <w:pPr>
        <w:rPr>
          <w:b/>
        </w:rPr>
      </w:pPr>
    </w:p>
    <w:p w14:paraId="635D4AD8" w14:textId="79D69FCF" w:rsidR="006E43F6" w:rsidRDefault="006E43F6" w:rsidP="006E43F6">
      <w:pPr>
        <w:rPr>
          <w:b/>
        </w:rPr>
      </w:pPr>
      <w:r>
        <w:rPr>
          <w:b/>
        </w:rPr>
        <w:t xml:space="preserve">NUMBER OF PLAN: </w:t>
      </w:r>
    </w:p>
    <w:p w14:paraId="1AD85912" w14:textId="77777777" w:rsidR="006E43F6" w:rsidRDefault="006E43F6" w:rsidP="006E43F6">
      <w:pPr>
        <w:rPr>
          <w:b/>
        </w:rPr>
      </w:pPr>
    </w:p>
    <w:p w14:paraId="6EC0CA16" w14:textId="39BDB8BE" w:rsidR="006E43F6" w:rsidRDefault="006E43F6" w:rsidP="006E43F6">
      <w:pPr>
        <w:rPr>
          <w:b/>
        </w:rPr>
      </w:pPr>
      <w:r>
        <w:rPr>
          <w:b/>
        </w:rPr>
        <w:t xml:space="preserve">DATE OF PLAN: </w:t>
      </w:r>
    </w:p>
    <w:p w14:paraId="08FA540C" w14:textId="77777777" w:rsidR="006E43F6" w:rsidRDefault="006E43F6" w:rsidP="006E43F6">
      <w:pPr>
        <w:rPr>
          <w:b/>
        </w:rPr>
      </w:pPr>
    </w:p>
    <w:p w14:paraId="1E2302B1" w14:textId="3E652445" w:rsidR="006E43F6" w:rsidRDefault="006E43F6" w:rsidP="006E43F6">
      <w:pPr>
        <w:rPr>
          <w:b/>
        </w:rPr>
      </w:pPr>
      <w:r>
        <w:rPr>
          <w:b/>
        </w:rPr>
        <w:t xml:space="preserve">NAME OF IRO: </w:t>
      </w:r>
    </w:p>
    <w:p w14:paraId="6578FB0A" w14:textId="77777777" w:rsidR="006E43F6" w:rsidRDefault="006E43F6" w:rsidP="006E43F6"/>
    <w:p w14:paraId="6E17280D" w14:textId="3039714C" w:rsidR="00780945" w:rsidRDefault="009A752B" w:rsidP="00780945">
      <w:pPr>
        <w:rPr>
          <w:bCs/>
          <w:i/>
          <w:iCs/>
        </w:rPr>
      </w:pPr>
      <w:r w:rsidRPr="009A752B">
        <w:rPr>
          <w:bCs/>
          <w:i/>
          <w:iCs/>
        </w:rPr>
        <w:t>This Care Plan is produced in accordance with national guidelines and the Children Act 1989 re-issued for implementation in March 2013. This Care Plan should be given to others in accordance with R6 of the Care Planning, Placement and Case Review Regulations 2010</w:t>
      </w:r>
    </w:p>
    <w:p w14:paraId="06AB3DF0" w14:textId="77777777" w:rsidR="009A752B" w:rsidRDefault="009A752B" w:rsidP="00780945">
      <w:pPr>
        <w:rPr>
          <w:b/>
        </w:rPr>
      </w:pPr>
    </w:p>
    <w:p w14:paraId="62D0984E" w14:textId="77777777" w:rsidR="009A752B" w:rsidRDefault="009A752B" w:rsidP="00780945">
      <w:pPr>
        <w:rPr>
          <w:b/>
        </w:rPr>
      </w:pPr>
    </w:p>
    <w:p w14:paraId="096864FA" w14:textId="77777777" w:rsidR="00780945" w:rsidRDefault="00780945" w:rsidP="00780945">
      <w:r>
        <w:rPr>
          <w:b/>
          <w:u w:val="single"/>
        </w:rPr>
        <w:t>SECTION 1 – OVERALL PLAN FOR PERMANENCE</w:t>
      </w:r>
      <w:r>
        <w:rPr>
          <w:b/>
        </w:rPr>
        <w:t>:</w:t>
      </w:r>
    </w:p>
    <w:p w14:paraId="04F66DD1" w14:textId="77777777" w:rsidR="00780945" w:rsidRDefault="00780945" w:rsidP="00780945">
      <w:pPr>
        <w:rPr>
          <w:b/>
          <w:u w:val="single"/>
        </w:rPr>
      </w:pPr>
    </w:p>
    <w:p w14:paraId="4A8B5BD1" w14:textId="61BF587D" w:rsidR="00175691" w:rsidRDefault="00780945" w:rsidP="00780945">
      <w:pPr>
        <w:rPr>
          <w:bCs/>
          <w:i/>
          <w:color w:val="FF0000"/>
        </w:rPr>
      </w:pPr>
      <w:r>
        <w:rPr>
          <w:i/>
        </w:rPr>
        <w:t>1.1.a</w:t>
      </w:r>
      <w:r>
        <w:rPr>
          <w:b/>
          <w:i/>
        </w:rPr>
        <w:t xml:space="preserve"> The primary plan and overall timescale. </w:t>
      </w:r>
      <w:r w:rsidR="009A752B" w:rsidRPr="009A752B">
        <w:rPr>
          <w:bCs/>
          <w:i/>
          <w:color w:val="FF0000"/>
        </w:rPr>
        <w:t>Set out below what your primary plan is, when it was agreed, and who by. For example, if it’s a plan of long-term fostering, when was it agreed by the IRO and ADM?</w:t>
      </w:r>
      <w:r w:rsidR="00175691">
        <w:rPr>
          <w:bCs/>
          <w:i/>
          <w:color w:val="FF0000"/>
        </w:rPr>
        <w:t xml:space="preserve"> Do not explain why you’ve chosen this plan here – that information will be in your statement. Just say what the plan is. If there have been delays to the court proceedings, set out why here (avoid saying anything about whose fault you think this might be).</w:t>
      </w:r>
    </w:p>
    <w:p w14:paraId="37ABC970" w14:textId="77777777" w:rsidR="00780945" w:rsidRDefault="00780945" w:rsidP="00780945">
      <w:pPr>
        <w:rPr>
          <w:b/>
        </w:rPr>
      </w:pPr>
    </w:p>
    <w:p w14:paraId="545B9BD6" w14:textId="77777777" w:rsidR="00780945" w:rsidRDefault="00780945" w:rsidP="00780945">
      <w:pPr>
        <w:rPr>
          <w:b/>
        </w:rPr>
      </w:pPr>
    </w:p>
    <w:p w14:paraId="7C9D199A" w14:textId="7B0B5343" w:rsidR="00780945" w:rsidRPr="00092D29" w:rsidRDefault="00780945" w:rsidP="00780945">
      <w:pPr>
        <w:rPr>
          <w:b/>
          <w:i/>
        </w:rPr>
      </w:pPr>
      <w:r w:rsidRPr="000C211F">
        <w:rPr>
          <w:i/>
        </w:rPr>
        <w:t>1.1.b</w:t>
      </w:r>
      <w:r>
        <w:rPr>
          <w:b/>
        </w:rPr>
        <w:t xml:space="preserve"> </w:t>
      </w:r>
      <w:r w:rsidRPr="001F5527">
        <w:rPr>
          <w:b/>
          <w:i/>
        </w:rPr>
        <w:t>Contingency</w:t>
      </w:r>
      <w:r>
        <w:rPr>
          <w:b/>
          <w:i/>
        </w:rPr>
        <w:t xml:space="preserve"> Plan, if placement breaks down or in the event that the Care Plan is not achievable</w:t>
      </w:r>
      <w:r w:rsidR="009A752B">
        <w:rPr>
          <w:b/>
          <w:i/>
        </w:rPr>
        <w:t xml:space="preserve">. </w:t>
      </w:r>
      <w:r w:rsidR="009A752B" w:rsidRPr="00092D29">
        <w:rPr>
          <w:bCs/>
          <w:i/>
          <w:color w:val="FF0000"/>
        </w:rPr>
        <w:t xml:space="preserve">Set </w:t>
      </w:r>
      <w:r w:rsidR="004506E5">
        <w:rPr>
          <w:bCs/>
          <w:i/>
          <w:color w:val="FF0000"/>
        </w:rPr>
        <w:t xml:space="preserve">out briefly what the plan would be </w:t>
      </w:r>
      <w:r w:rsidR="00092D29" w:rsidRPr="00092D29">
        <w:rPr>
          <w:bCs/>
          <w:i/>
          <w:color w:val="FF0000"/>
        </w:rPr>
        <w:t xml:space="preserve">if the court does not grant you your preferred order or if </w:t>
      </w:r>
      <w:r w:rsidR="0041075C">
        <w:rPr>
          <w:bCs/>
          <w:i/>
          <w:color w:val="FF0000"/>
        </w:rPr>
        <w:t>it</w:t>
      </w:r>
      <w:r w:rsidR="00092D29" w:rsidRPr="00092D29">
        <w:rPr>
          <w:bCs/>
          <w:i/>
          <w:color w:val="FF0000"/>
        </w:rPr>
        <w:t xml:space="preserve"> chooses an alternative realistic</w:t>
      </w:r>
      <w:r w:rsidR="004506E5">
        <w:rPr>
          <w:bCs/>
          <w:i/>
          <w:color w:val="FF0000"/>
        </w:rPr>
        <w:t xml:space="preserve"> perman</w:t>
      </w:r>
      <w:r w:rsidR="004E7DF3">
        <w:rPr>
          <w:bCs/>
          <w:i/>
          <w:color w:val="FF0000"/>
        </w:rPr>
        <w:t>en</w:t>
      </w:r>
      <w:r w:rsidR="004506E5">
        <w:rPr>
          <w:bCs/>
          <w:i/>
          <w:color w:val="FF0000"/>
        </w:rPr>
        <w:t>ce</w:t>
      </w:r>
      <w:r w:rsidR="00092D29" w:rsidRPr="00092D29">
        <w:rPr>
          <w:bCs/>
          <w:i/>
          <w:color w:val="FF0000"/>
        </w:rPr>
        <w:t xml:space="preserve"> option</w:t>
      </w:r>
      <w:r w:rsidR="004506E5">
        <w:rPr>
          <w:bCs/>
          <w:i/>
          <w:color w:val="FF0000"/>
        </w:rPr>
        <w:t xml:space="preserve"> (as identified in your final statement). Briefly set out what support would be put in place/what would be done, what family time would look like</w:t>
      </w:r>
      <w:r w:rsidR="004E7DF3">
        <w:rPr>
          <w:bCs/>
          <w:i/>
          <w:color w:val="FF0000"/>
        </w:rPr>
        <w:t xml:space="preserve"> and how it would be managed</w:t>
      </w:r>
      <w:r w:rsidR="004506E5">
        <w:rPr>
          <w:bCs/>
          <w:i/>
          <w:color w:val="FF0000"/>
        </w:rPr>
        <w:t xml:space="preserve">, and how any specific/special </w:t>
      </w:r>
      <w:r w:rsidR="004506E5">
        <w:rPr>
          <w:bCs/>
          <w:i/>
          <w:color w:val="FF0000"/>
        </w:rPr>
        <w:lastRenderedPageBreak/>
        <w:t>needs for this child would be met.</w:t>
      </w:r>
      <w:r w:rsidR="004E7DF3">
        <w:rPr>
          <w:bCs/>
          <w:i/>
          <w:color w:val="FF0000"/>
        </w:rPr>
        <w:t xml:space="preserve"> If this would involve a change of placement </w:t>
      </w:r>
      <w:r w:rsidR="00175691">
        <w:rPr>
          <w:bCs/>
          <w:i/>
          <w:color w:val="FF0000"/>
        </w:rPr>
        <w:t>(</w:t>
      </w:r>
      <w:r w:rsidR="004E7DF3">
        <w:rPr>
          <w:bCs/>
          <w:i/>
          <w:color w:val="FF0000"/>
        </w:rPr>
        <w:t>for example of the Court decides that return to parents is appropriate</w:t>
      </w:r>
      <w:r w:rsidR="00175691">
        <w:rPr>
          <w:bCs/>
          <w:i/>
          <w:color w:val="FF0000"/>
        </w:rPr>
        <w:t>)</w:t>
      </w:r>
      <w:r w:rsidR="004E7DF3">
        <w:rPr>
          <w:bCs/>
          <w:i/>
          <w:color w:val="FF0000"/>
        </w:rPr>
        <w:t xml:space="preserve"> it is important to </w:t>
      </w:r>
      <w:r w:rsidR="00175691">
        <w:rPr>
          <w:bCs/>
          <w:i/>
          <w:color w:val="FF0000"/>
        </w:rPr>
        <w:t>set out a</w:t>
      </w:r>
      <w:r w:rsidR="004E7DF3">
        <w:rPr>
          <w:bCs/>
          <w:i/>
          <w:color w:val="FF0000"/>
        </w:rPr>
        <w:t xml:space="preserve"> clearly thought through and timebound transition plan</w:t>
      </w:r>
      <w:r w:rsidR="00175691">
        <w:rPr>
          <w:bCs/>
          <w:i/>
          <w:color w:val="FF0000"/>
        </w:rPr>
        <w:t>.</w:t>
      </w:r>
    </w:p>
    <w:p w14:paraId="31EC275A" w14:textId="77777777" w:rsidR="00780945" w:rsidRDefault="00780945" w:rsidP="00780945">
      <w:pPr>
        <w:rPr>
          <w:b/>
        </w:rPr>
      </w:pPr>
    </w:p>
    <w:p w14:paraId="4BAE6BA8" w14:textId="77777777" w:rsidR="00780945" w:rsidRDefault="00780945" w:rsidP="00780945">
      <w:pPr>
        <w:rPr>
          <w:b/>
        </w:rPr>
      </w:pPr>
    </w:p>
    <w:p w14:paraId="21609E5E" w14:textId="77777777" w:rsidR="00780945" w:rsidRDefault="00780945" w:rsidP="00780945">
      <w:pPr>
        <w:rPr>
          <w:b/>
        </w:rPr>
      </w:pPr>
    </w:p>
    <w:p w14:paraId="12A85025" w14:textId="77777777" w:rsidR="00780945" w:rsidRDefault="00780945" w:rsidP="00780945">
      <w:pPr>
        <w:rPr>
          <w:b/>
          <w:u w:val="single"/>
        </w:rPr>
      </w:pPr>
      <w:r>
        <w:rPr>
          <w:b/>
          <w:u w:val="single"/>
        </w:rPr>
        <w:t>SECTION 2 – CHILD’S NEEDS:</w:t>
      </w:r>
    </w:p>
    <w:p w14:paraId="5E1766AB" w14:textId="77777777" w:rsidR="00780945" w:rsidRDefault="00780945" w:rsidP="00780945">
      <w:pPr>
        <w:rPr>
          <w:b/>
          <w:u w:val="single"/>
        </w:rPr>
      </w:pPr>
    </w:p>
    <w:p w14:paraId="70EB21B9" w14:textId="19F8B373" w:rsidR="00780945" w:rsidRPr="000A6968" w:rsidRDefault="00780945" w:rsidP="00780945">
      <w:pPr>
        <w:numPr>
          <w:ilvl w:val="1"/>
          <w:numId w:val="3"/>
        </w:numPr>
        <w:rPr>
          <w:b/>
          <w:i/>
          <w:u w:val="single"/>
        </w:rPr>
      </w:pPr>
      <w:r>
        <w:rPr>
          <w:b/>
          <w:i/>
        </w:rPr>
        <w:t xml:space="preserve">The child’s identified needs, including needs arising from race, culture, religion or language, special education, health or </w:t>
      </w:r>
      <w:r>
        <w:rPr>
          <w:b/>
          <w:i/>
          <w:u w:val="single"/>
        </w:rPr>
        <w:t>disability.</w:t>
      </w:r>
      <w:r w:rsidR="00996413" w:rsidRPr="00996413">
        <w:rPr>
          <w:b/>
          <w:i/>
        </w:rPr>
        <w:t xml:space="preserve"> </w:t>
      </w:r>
      <w:r w:rsidR="008E4674" w:rsidRPr="000A6968">
        <w:rPr>
          <w:bCs/>
          <w:i/>
          <w:color w:val="FF0000"/>
        </w:rPr>
        <w:t xml:space="preserve">Set out below what this child needs. This may be a long-term, stable home to live in and </w:t>
      </w:r>
      <w:r w:rsidR="00680190" w:rsidRPr="000A6968">
        <w:rPr>
          <w:bCs/>
          <w:i/>
          <w:color w:val="FF0000"/>
        </w:rPr>
        <w:t>for universal services to be appropriately accessed or it may include specific needs due to a disability or health need.</w:t>
      </w:r>
    </w:p>
    <w:p w14:paraId="6226F999" w14:textId="77777777" w:rsidR="00780945" w:rsidRPr="00A51300" w:rsidRDefault="00780945" w:rsidP="00780945">
      <w:pPr>
        <w:rPr>
          <w:rFonts w:cs="Arial"/>
          <w:b/>
          <w:i/>
          <w:szCs w:val="24"/>
          <w:u w:val="single"/>
        </w:rPr>
      </w:pPr>
    </w:p>
    <w:p w14:paraId="099AE935" w14:textId="77777777" w:rsidR="003378CF" w:rsidRDefault="003378CF" w:rsidP="00780945">
      <w:pPr>
        <w:ind w:left="709"/>
        <w:rPr>
          <w:rFonts w:cs="Arial"/>
          <w:i/>
          <w:iCs/>
          <w:color w:val="FF0000"/>
          <w:szCs w:val="24"/>
        </w:rPr>
      </w:pPr>
    </w:p>
    <w:p w14:paraId="4B7672E0" w14:textId="77777777" w:rsidR="003378CF" w:rsidRPr="00A04531" w:rsidRDefault="003378CF" w:rsidP="003378CF">
      <w:pPr>
        <w:numPr>
          <w:ilvl w:val="1"/>
          <w:numId w:val="3"/>
        </w:numPr>
        <w:rPr>
          <w:b/>
          <w:i/>
          <w:u w:val="single"/>
        </w:rPr>
      </w:pPr>
      <w:r>
        <w:rPr>
          <w:b/>
          <w:i/>
        </w:rPr>
        <w:t>Summary of how these needs might be met.</w:t>
      </w:r>
      <w:r w:rsidRPr="00DE2FE6">
        <w:rPr>
          <w:bCs/>
          <w:i/>
          <w:color w:val="FF0000"/>
        </w:rPr>
        <w:t xml:space="preserve"> Reflect on </w:t>
      </w:r>
      <w:r>
        <w:rPr>
          <w:bCs/>
          <w:i/>
          <w:color w:val="FF0000"/>
        </w:rPr>
        <w:t>any additional/special</w:t>
      </w:r>
      <w:r w:rsidRPr="00DE2FE6">
        <w:rPr>
          <w:bCs/>
          <w:i/>
          <w:color w:val="FF0000"/>
        </w:rPr>
        <w:t xml:space="preserve"> needs you identified in 2.1. How can those needs be met in your suggested placement</w:t>
      </w:r>
      <w:r>
        <w:rPr>
          <w:bCs/>
          <w:i/>
          <w:color w:val="FF0000"/>
        </w:rPr>
        <w:t>? Arrangements for meeting general health/education needs are set out in section 4 so you do not need to discuss them here (but it will be helpful mention that you will discuss them there).</w:t>
      </w:r>
    </w:p>
    <w:p w14:paraId="42C2EFCD" w14:textId="77777777" w:rsidR="003378CF" w:rsidRPr="00680190" w:rsidRDefault="003378CF" w:rsidP="00175691">
      <w:pPr>
        <w:rPr>
          <w:rFonts w:cs="Arial"/>
          <w:b/>
          <w:i/>
          <w:iCs/>
          <w:color w:val="FF0000"/>
          <w:szCs w:val="24"/>
          <w:u w:val="single"/>
        </w:rPr>
      </w:pPr>
    </w:p>
    <w:p w14:paraId="6748080C" w14:textId="77777777" w:rsidR="00780945" w:rsidRPr="00A51300" w:rsidRDefault="00780945" w:rsidP="00780945">
      <w:pPr>
        <w:ind w:left="709"/>
        <w:rPr>
          <w:rFonts w:cs="Arial"/>
          <w:b/>
          <w:i/>
          <w:szCs w:val="24"/>
          <w:u w:val="single"/>
        </w:rPr>
      </w:pPr>
    </w:p>
    <w:p w14:paraId="51699C82" w14:textId="49154793" w:rsidR="00780945" w:rsidRDefault="00780945" w:rsidP="00780945">
      <w:pPr>
        <w:numPr>
          <w:ilvl w:val="1"/>
          <w:numId w:val="3"/>
        </w:numPr>
        <w:rPr>
          <w:b/>
          <w:i/>
          <w:u w:val="single"/>
        </w:rPr>
      </w:pPr>
      <w:r>
        <w:rPr>
          <w:b/>
          <w:i/>
        </w:rPr>
        <w:t>The extent to which the wishes and views of the child have been obtained and acted upon.</w:t>
      </w:r>
      <w:r w:rsidR="00680190">
        <w:rPr>
          <w:b/>
          <w:i/>
        </w:rPr>
        <w:t xml:space="preserve"> </w:t>
      </w:r>
      <w:r w:rsidR="00680190" w:rsidRPr="00680190">
        <w:rPr>
          <w:bCs/>
          <w:i/>
          <w:color w:val="FF0000"/>
        </w:rPr>
        <w:t>Set out below when and how you got the wishes and views of the child and what the child has said or inidicated. Comment on how far your care plan matches what the child has said they want.</w:t>
      </w:r>
    </w:p>
    <w:p w14:paraId="724DB152" w14:textId="77777777" w:rsidR="00780945" w:rsidRDefault="00780945" w:rsidP="00780945">
      <w:pPr>
        <w:rPr>
          <w:b/>
          <w:i/>
          <w:u w:val="single"/>
        </w:rPr>
      </w:pPr>
    </w:p>
    <w:p w14:paraId="29989AD0" w14:textId="77777777" w:rsidR="00780945" w:rsidRDefault="00780945" w:rsidP="00780945">
      <w:pPr>
        <w:rPr>
          <w:b/>
          <w:i/>
          <w:u w:val="single"/>
        </w:rPr>
      </w:pPr>
    </w:p>
    <w:p w14:paraId="3C396CAF" w14:textId="5DC4C34F" w:rsidR="00780945" w:rsidRPr="00680190" w:rsidRDefault="00780945" w:rsidP="00780945">
      <w:pPr>
        <w:numPr>
          <w:ilvl w:val="1"/>
          <w:numId w:val="3"/>
        </w:numPr>
        <w:rPr>
          <w:b/>
          <w:i/>
          <w:u w:val="single"/>
        </w:rPr>
      </w:pPr>
      <w:r>
        <w:rPr>
          <w:b/>
          <w:i/>
        </w:rPr>
        <w:t>The reasons for supporting this or explanations of why wishes/views have not been given absolute precedence.</w:t>
      </w:r>
      <w:r w:rsidR="00680190" w:rsidRPr="00F726B9">
        <w:rPr>
          <w:bCs/>
          <w:i/>
          <w:color w:val="FF0000"/>
        </w:rPr>
        <w:t xml:space="preserve"> Below, comment on why you</w:t>
      </w:r>
      <w:r w:rsidR="00F726B9" w:rsidRPr="00F726B9">
        <w:rPr>
          <w:bCs/>
          <w:i/>
          <w:color w:val="FF0000"/>
        </w:rPr>
        <w:t>r plan either matches or doesn’t match the child’s needs</w:t>
      </w:r>
    </w:p>
    <w:p w14:paraId="7AF96261" w14:textId="77777777" w:rsidR="00DE2FE6" w:rsidRPr="002035EB" w:rsidRDefault="00DE2FE6" w:rsidP="00820764">
      <w:pPr>
        <w:rPr>
          <w:b/>
          <w:i/>
          <w:u w:val="single"/>
        </w:rPr>
      </w:pPr>
    </w:p>
    <w:p w14:paraId="453388AD" w14:textId="77777777" w:rsidR="00780945" w:rsidRDefault="00780945" w:rsidP="00780945">
      <w:pPr>
        <w:rPr>
          <w:b/>
          <w:i/>
          <w:u w:val="single"/>
        </w:rPr>
      </w:pPr>
    </w:p>
    <w:p w14:paraId="650F2F95" w14:textId="47FDFF8C" w:rsidR="00780945" w:rsidRPr="000D1BF5" w:rsidRDefault="00780945" w:rsidP="000D1BF5">
      <w:pPr>
        <w:numPr>
          <w:ilvl w:val="1"/>
          <w:numId w:val="3"/>
        </w:numPr>
        <w:rPr>
          <w:b/>
          <w:i/>
        </w:rPr>
      </w:pPr>
      <w:r>
        <w:rPr>
          <w:b/>
          <w:i/>
        </w:rPr>
        <w:t>Arrangements for, and purpose of, contact</w:t>
      </w:r>
      <w:r w:rsidR="002035EB">
        <w:rPr>
          <w:b/>
          <w:i/>
        </w:rPr>
        <w:t>/family time</w:t>
      </w:r>
      <w:r>
        <w:rPr>
          <w:b/>
          <w:i/>
        </w:rPr>
        <w:t xml:space="preserve"> in meeting the child’s needs (specifying contact relationships, e.g. parent, step-parent or other family member, former carer, friend, siblings, including those looked after who may have a separate placement); any proposals to restrict or terminate contact.</w:t>
      </w:r>
      <w:r w:rsidR="00DE2FE6">
        <w:rPr>
          <w:b/>
          <w:i/>
        </w:rPr>
        <w:t xml:space="preserve"> </w:t>
      </w:r>
      <w:r w:rsidR="00DE2FE6" w:rsidRPr="000D1BF5">
        <w:rPr>
          <w:bCs/>
          <w:i/>
          <w:color w:val="FF0000"/>
        </w:rPr>
        <w:t xml:space="preserve">Set out here who you are proposing the child sees in family time, how often and for how long, and why you are proposing that. Research in Practice’s </w:t>
      </w:r>
      <w:r w:rsidR="000D1BF5" w:rsidRPr="000D1BF5">
        <w:rPr>
          <w:bCs/>
          <w:i/>
          <w:color w:val="FF0000"/>
        </w:rPr>
        <w:t xml:space="preserve">short </w:t>
      </w:r>
      <w:r w:rsidR="00DE2FE6" w:rsidRPr="000D1BF5">
        <w:rPr>
          <w:bCs/>
          <w:i/>
          <w:color w:val="FF0000"/>
        </w:rPr>
        <w:t>guide</w:t>
      </w:r>
      <w:r w:rsidR="000D1BF5" w:rsidRPr="000D1BF5">
        <w:rPr>
          <w:bCs/>
          <w:i/>
          <w:color w:val="FF0000"/>
        </w:rPr>
        <w:t>, “</w:t>
      </w:r>
      <w:hyperlink r:id="rId7" w:history="1">
        <w:r w:rsidR="000D1BF5" w:rsidRPr="008A02FD">
          <w:rPr>
            <w:rStyle w:val="Hyperlink"/>
            <w:bCs/>
            <w:i/>
          </w:rPr>
          <w:t>Contact: Making good decisions for children in public law</w:t>
        </w:r>
      </w:hyperlink>
      <w:r w:rsidR="000D1BF5" w:rsidRPr="000D1BF5">
        <w:rPr>
          <w:bCs/>
          <w:i/>
          <w:color w:val="FF0000"/>
        </w:rPr>
        <w:t>” will help you make good and defensible recommendations.</w:t>
      </w:r>
      <w:r w:rsidR="005D6F22">
        <w:rPr>
          <w:bCs/>
          <w:i/>
          <w:color w:val="FF0000"/>
        </w:rPr>
        <w:t xml:space="preserve"> </w:t>
      </w:r>
    </w:p>
    <w:p w14:paraId="12A1660F" w14:textId="77777777" w:rsidR="00780945" w:rsidRDefault="00780945" w:rsidP="00780945">
      <w:pPr>
        <w:rPr>
          <w:b/>
          <w:i/>
          <w:u w:val="single"/>
        </w:rPr>
      </w:pPr>
    </w:p>
    <w:p w14:paraId="0E966779" w14:textId="77777777" w:rsidR="00780945" w:rsidRDefault="00780945" w:rsidP="00780945">
      <w:pPr>
        <w:rPr>
          <w:b/>
          <w:i/>
          <w:u w:val="single"/>
        </w:rPr>
      </w:pPr>
    </w:p>
    <w:p w14:paraId="3B0C54D0" w14:textId="77777777" w:rsidR="00780945" w:rsidRDefault="00780945" w:rsidP="00780945">
      <w:pPr>
        <w:rPr>
          <w:b/>
          <w:i/>
          <w:u w:val="single"/>
        </w:rPr>
      </w:pPr>
    </w:p>
    <w:p w14:paraId="631E90D1" w14:textId="77777777" w:rsidR="00780945" w:rsidRDefault="00780945" w:rsidP="00780945">
      <w:pPr>
        <w:rPr>
          <w:b/>
          <w:i/>
          <w:u w:val="single"/>
        </w:rPr>
      </w:pPr>
    </w:p>
    <w:p w14:paraId="26A6994A" w14:textId="77777777" w:rsidR="00780945" w:rsidRDefault="00780945" w:rsidP="00780945">
      <w:pPr>
        <w:pStyle w:val="Heading1"/>
      </w:pPr>
      <w:r>
        <w:lastRenderedPageBreak/>
        <w:t>SECTION 3 – VIEWS OF OTHERS:</w:t>
      </w:r>
    </w:p>
    <w:p w14:paraId="60536CEB" w14:textId="77777777" w:rsidR="00780945" w:rsidRDefault="00780945" w:rsidP="00780945"/>
    <w:p w14:paraId="7B8666AF" w14:textId="097347EB" w:rsidR="00780945" w:rsidRPr="000D1BF5" w:rsidRDefault="00780945" w:rsidP="00780945">
      <w:pPr>
        <w:numPr>
          <w:ilvl w:val="1"/>
          <w:numId w:val="4"/>
        </w:numPr>
        <w:rPr>
          <w:bCs/>
          <w:i/>
        </w:rPr>
      </w:pPr>
      <w:r>
        <w:rPr>
          <w:b/>
          <w:i/>
        </w:rPr>
        <w:t xml:space="preserve">The extent </w:t>
      </w:r>
      <w:r w:rsidR="000D1BF5">
        <w:rPr>
          <w:b/>
          <w:i/>
        </w:rPr>
        <w:t>to</w:t>
      </w:r>
      <w:r>
        <w:rPr>
          <w:b/>
          <w:i/>
        </w:rPr>
        <w:t xml:space="preserve"> which the wishes and views of the child’s parents and anyone else with a sufficient interest in a child (including representatives of other agencies, current and former carers) have been obtained and acted upon.</w:t>
      </w:r>
      <w:r w:rsidR="000D1BF5" w:rsidRPr="000D1BF5">
        <w:rPr>
          <w:bCs/>
          <w:i/>
        </w:rPr>
        <w:t xml:space="preserve"> </w:t>
      </w:r>
      <w:r w:rsidR="000D1BF5" w:rsidRPr="000D1BF5">
        <w:rPr>
          <w:bCs/>
          <w:i/>
          <w:color w:val="FF0000"/>
        </w:rPr>
        <w:t>Include the views of the IRO here (if not already covered above).</w:t>
      </w:r>
    </w:p>
    <w:p w14:paraId="3901326A" w14:textId="77777777" w:rsidR="00780945" w:rsidRDefault="00780945" w:rsidP="00780945">
      <w:pPr>
        <w:rPr>
          <w:b/>
          <w:i/>
        </w:rPr>
      </w:pPr>
    </w:p>
    <w:p w14:paraId="7DF7CEE4" w14:textId="77777777" w:rsidR="00780945" w:rsidRDefault="00780945" w:rsidP="00780945">
      <w:pPr>
        <w:rPr>
          <w:b/>
          <w:i/>
        </w:rPr>
      </w:pPr>
    </w:p>
    <w:p w14:paraId="26C8FE7C" w14:textId="77777777" w:rsidR="00780945" w:rsidRDefault="00780945" w:rsidP="00780945">
      <w:pPr>
        <w:numPr>
          <w:ilvl w:val="1"/>
          <w:numId w:val="4"/>
        </w:numPr>
        <w:rPr>
          <w:b/>
          <w:i/>
        </w:rPr>
      </w:pPr>
      <w:r>
        <w:rPr>
          <w:b/>
          <w:i/>
        </w:rPr>
        <w:t>The reasons for supporting them or explanations of why wishes/views have not been given absolute precedence.</w:t>
      </w:r>
    </w:p>
    <w:p w14:paraId="07D7A60E" w14:textId="77777777" w:rsidR="00780945" w:rsidRDefault="00780945" w:rsidP="00780945">
      <w:pPr>
        <w:rPr>
          <w:b/>
          <w:i/>
        </w:rPr>
      </w:pPr>
    </w:p>
    <w:p w14:paraId="58A443C0" w14:textId="77777777" w:rsidR="00780945" w:rsidRDefault="00780945" w:rsidP="00780945">
      <w:pPr>
        <w:rPr>
          <w:b/>
          <w:i/>
        </w:rPr>
      </w:pPr>
    </w:p>
    <w:p w14:paraId="30C813F6" w14:textId="77777777" w:rsidR="00780945" w:rsidRDefault="00780945" w:rsidP="00780945">
      <w:pPr>
        <w:rPr>
          <w:b/>
          <w:i/>
        </w:rPr>
      </w:pPr>
    </w:p>
    <w:p w14:paraId="06B29DD6" w14:textId="77777777" w:rsidR="00780945" w:rsidRDefault="00780945" w:rsidP="00780945">
      <w:pPr>
        <w:pStyle w:val="Heading1"/>
        <w:rPr>
          <w:u w:val="none"/>
        </w:rPr>
      </w:pPr>
      <w:r>
        <w:t>SECTION 4 – PLACEMENT DETAILS AND TIMETABLE:</w:t>
      </w:r>
    </w:p>
    <w:p w14:paraId="0D5DC993" w14:textId="77777777" w:rsidR="00780945" w:rsidRDefault="00780945" w:rsidP="00780945">
      <w:pPr>
        <w:rPr>
          <w:b/>
          <w:i/>
        </w:rPr>
      </w:pPr>
    </w:p>
    <w:p w14:paraId="620AD408" w14:textId="65B446D7" w:rsidR="00780945" w:rsidRDefault="00780945" w:rsidP="00780945">
      <w:pPr>
        <w:numPr>
          <w:ilvl w:val="1"/>
          <w:numId w:val="5"/>
        </w:numPr>
        <w:rPr>
          <w:b/>
          <w:i/>
        </w:rPr>
      </w:pPr>
      <w:r>
        <w:rPr>
          <w:b/>
          <w:i/>
        </w:rPr>
        <w:t>Proposed placement – type and details (or details of alternative placement).</w:t>
      </w:r>
      <w:r w:rsidR="000A6968">
        <w:rPr>
          <w:b/>
          <w:i/>
        </w:rPr>
        <w:t xml:space="preserve"> </w:t>
      </w:r>
      <w:r w:rsidR="000A6968" w:rsidRPr="000A6968">
        <w:rPr>
          <w:bCs/>
          <w:i/>
          <w:color w:val="FF0000"/>
        </w:rPr>
        <w:t>Set out exactly what the placement you are proposing is. You may have identified an exact placement, or it may be you are proposing the child remains in their short-term foster placement while you search for an adoptive placement, for example.</w:t>
      </w:r>
    </w:p>
    <w:p w14:paraId="5475299F" w14:textId="77777777" w:rsidR="00780945" w:rsidRDefault="00780945" w:rsidP="00780945">
      <w:pPr>
        <w:rPr>
          <w:b/>
          <w:i/>
        </w:rPr>
      </w:pPr>
    </w:p>
    <w:p w14:paraId="79F0CAA5" w14:textId="77777777" w:rsidR="00780945" w:rsidRDefault="00780945" w:rsidP="00780945">
      <w:pPr>
        <w:rPr>
          <w:b/>
          <w:i/>
        </w:rPr>
      </w:pPr>
    </w:p>
    <w:p w14:paraId="259B2224" w14:textId="77777777" w:rsidR="00780945" w:rsidRDefault="00780945" w:rsidP="00780945">
      <w:pPr>
        <w:numPr>
          <w:ilvl w:val="1"/>
          <w:numId w:val="5"/>
        </w:numPr>
        <w:rPr>
          <w:b/>
          <w:i/>
        </w:rPr>
      </w:pPr>
      <w:r>
        <w:rPr>
          <w:b/>
          <w:i/>
        </w:rPr>
        <w:t>Time that is likely to elapse before proposed placement is made.</w:t>
      </w:r>
    </w:p>
    <w:p w14:paraId="4B797ED7" w14:textId="77777777" w:rsidR="00780945" w:rsidRDefault="00780945" w:rsidP="00780945">
      <w:pPr>
        <w:rPr>
          <w:b/>
          <w:i/>
        </w:rPr>
      </w:pPr>
    </w:p>
    <w:p w14:paraId="0F03EE0D" w14:textId="5C507C95" w:rsidR="00780945" w:rsidRDefault="00780945" w:rsidP="00780945">
      <w:pPr>
        <w:rPr>
          <w:bCs/>
          <w:iCs/>
        </w:rPr>
      </w:pPr>
    </w:p>
    <w:p w14:paraId="24D02A70" w14:textId="77777777" w:rsidR="00780945" w:rsidRDefault="00780945" w:rsidP="00780945">
      <w:pPr>
        <w:rPr>
          <w:b/>
          <w:i/>
        </w:rPr>
      </w:pPr>
    </w:p>
    <w:p w14:paraId="60F8C9A0" w14:textId="77777777" w:rsidR="00780945" w:rsidRDefault="00780945" w:rsidP="00780945">
      <w:pPr>
        <w:numPr>
          <w:ilvl w:val="1"/>
          <w:numId w:val="5"/>
        </w:numPr>
        <w:rPr>
          <w:b/>
          <w:i/>
        </w:rPr>
      </w:pPr>
      <w:r>
        <w:rPr>
          <w:b/>
          <w:i/>
        </w:rPr>
        <w:t>Likely duration of placement (or other placement).</w:t>
      </w:r>
    </w:p>
    <w:p w14:paraId="435BEF25" w14:textId="77777777" w:rsidR="00780945" w:rsidRDefault="00780945" w:rsidP="00780945">
      <w:pPr>
        <w:rPr>
          <w:b/>
          <w:i/>
        </w:rPr>
      </w:pPr>
    </w:p>
    <w:p w14:paraId="38F2271F" w14:textId="16C84702" w:rsidR="00780945" w:rsidRDefault="00780945" w:rsidP="00780945">
      <w:pPr>
        <w:rPr>
          <w:bCs/>
          <w:iCs/>
        </w:rPr>
      </w:pPr>
    </w:p>
    <w:p w14:paraId="3CD3B172" w14:textId="77777777" w:rsidR="00780945" w:rsidRDefault="00780945" w:rsidP="00780945">
      <w:pPr>
        <w:rPr>
          <w:b/>
          <w:i/>
        </w:rPr>
      </w:pPr>
    </w:p>
    <w:p w14:paraId="204B2C72" w14:textId="4384FAA1" w:rsidR="00780945" w:rsidRDefault="00780945" w:rsidP="00780945">
      <w:pPr>
        <w:numPr>
          <w:ilvl w:val="1"/>
          <w:numId w:val="5"/>
        </w:numPr>
        <w:rPr>
          <w:b/>
          <w:i/>
        </w:rPr>
      </w:pPr>
      <w:r>
        <w:rPr>
          <w:b/>
          <w:i/>
        </w:rPr>
        <w:t>Arrangements for health care (including consent to examination and treatment)</w:t>
      </w:r>
      <w:r w:rsidR="002C3CAA">
        <w:rPr>
          <w:b/>
          <w:i/>
        </w:rPr>
        <w:t xml:space="preserve">. </w:t>
      </w:r>
      <w:r w:rsidR="002C3CAA" w:rsidRPr="005E4DA7">
        <w:rPr>
          <w:bCs/>
          <w:i/>
          <w:color w:val="FF0000"/>
        </w:rPr>
        <w:t>Mention here how the child’s medical needs will be met</w:t>
      </w:r>
      <w:r w:rsidR="00B26317">
        <w:rPr>
          <w:bCs/>
          <w:i/>
          <w:color w:val="FF0000"/>
        </w:rPr>
        <w:t xml:space="preserve"> and by whom</w:t>
      </w:r>
      <w:r w:rsidR="002C3CAA" w:rsidRPr="005E4DA7">
        <w:rPr>
          <w:bCs/>
          <w:i/>
          <w:color w:val="FF0000"/>
        </w:rPr>
        <w:t>. Include they will have regular Child in Care medicals</w:t>
      </w:r>
      <w:r w:rsidR="005E4DA7" w:rsidRPr="005E4DA7">
        <w:rPr>
          <w:bCs/>
          <w:i/>
          <w:color w:val="FF0000"/>
        </w:rPr>
        <w:t xml:space="preserve"> and that the team manager (if the final care plan gives BCT PR) will consent to medical care, or the carer in circumstances where authority has been delegated to them.</w:t>
      </w:r>
    </w:p>
    <w:p w14:paraId="3C65163D" w14:textId="77777777" w:rsidR="00780945" w:rsidRDefault="00780945" w:rsidP="00780945">
      <w:pPr>
        <w:rPr>
          <w:b/>
          <w:i/>
        </w:rPr>
      </w:pPr>
    </w:p>
    <w:p w14:paraId="0D12E3A7" w14:textId="77777777" w:rsidR="00780945" w:rsidRDefault="00780945" w:rsidP="00780945">
      <w:pPr>
        <w:rPr>
          <w:b/>
          <w:i/>
        </w:rPr>
      </w:pPr>
    </w:p>
    <w:p w14:paraId="28B427B4" w14:textId="26B753A3" w:rsidR="00780945" w:rsidRDefault="00780945" w:rsidP="00780945">
      <w:pPr>
        <w:numPr>
          <w:ilvl w:val="1"/>
          <w:numId w:val="5"/>
        </w:numPr>
        <w:rPr>
          <w:b/>
          <w:i/>
        </w:rPr>
      </w:pPr>
      <w:r>
        <w:rPr>
          <w:b/>
          <w:i/>
        </w:rPr>
        <w:t>Arrangements for education (including any pre-school day-care activity)</w:t>
      </w:r>
      <w:r w:rsidR="005E4DA7">
        <w:rPr>
          <w:b/>
          <w:i/>
        </w:rPr>
        <w:t>.</w:t>
      </w:r>
      <w:r>
        <w:rPr>
          <w:b/>
          <w:i/>
        </w:rPr>
        <w:t xml:space="preserve"> </w:t>
      </w:r>
      <w:r w:rsidR="005E4DA7" w:rsidRPr="005E4DA7">
        <w:rPr>
          <w:bCs/>
          <w:i/>
          <w:color w:val="FF0000"/>
        </w:rPr>
        <w:t xml:space="preserve">Mention here how the child’s </w:t>
      </w:r>
      <w:r w:rsidR="005E4DA7">
        <w:rPr>
          <w:bCs/>
          <w:i/>
          <w:color w:val="FF0000"/>
        </w:rPr>
        <w:t>health</w:t>
      </w:r>
      <w:r w:rsidR="005E4DA7" w:rsidRPr="005E4DA7">
        <w:rPr>
          <w:bCs/>
          <w:i/>
          <w:color w:val="FF0000"/>
        </w:rPr>
        <w:t xml:space="preserve"> needs will be met</w:t>
      </w:r>
      <w:r w:rsidR="00B26317">
        <w:rPr>
          <w:bCs/>
          <w:i/>
          <w:color w:val="FF0000"/>
        </w:rPr>
        <w:t xml:space="preserve"> and by whom</w:t>
      </w:r>
      <w:r w:rsidR="005E4DA7" w:rsidRPr="005E4DA7">
        <w:rPr>
          <w:bCs/>
          <w:i/>
          <w:color w:val="FF0000"/>
        </w:rPr>
        <w:t xml:space="preserve">. Include they will have </w:t>
      </w:r>
      <w:r w:rsidR="005E4DA7">
        <w:rPr>
          <w:bCs/>
          <w:i/>
          <w:color w:val="FF0000"/>
        </w:rPr>
        <w:t>PEP meetings</w:t>
      </w:r>
      <w:r w:rsidR="005E4DA7" w:rsidRPr="005E4DA7">
        <w:rPr>
          <w:bCs/>
          <w:i/>
          <w:color w:val="FF0000"/>
        </w:rPr>
        <w:t>.</w:t>
      </w:r>
    </w:p>
    <w:p w14:paraId="2263FA69" w14:textId="77777777" w:rsidR="00780945" w:rsidRDefault="00780945" w:rsidP="00780945">
      <w:pPr>
        <w:rPr>
          <w:b/>
          <w:i/>
        </w:rPr>
      </w:pPr>
    </w:p>
    <w:p w14:paraId="29152A59" w14:textId="77777777" w:rsidR="00B26317" w:rsidRDefault="00B26317" w:rsidP="000A38EC">
      <w:pPr>
        <w:rPr>
          <w:b/>
          <w:i/>
        </w:rPr>
      </w:pPr>
    </w:p>
    <w:p w14:paraId="650D438C" w14:textId="49D4532C" w:rsidR="00780945" w:rsidRPr="00B26317" w:rsidRDefault="00780945" w:rsidP="00780945">
      <w:pPr>
        <w:numPr>
          <w:ilvl w:val="1"/>
          <w:numId w:val="5"/>
        </w:numPr>
        <w:rPr>
          <w:b/>
          <w:i/>
        </w:rPr>
      </w:pPr>
      <w:r w:rsidRPr="00B26317">
        <w:rPr>
          <w:b/>
          <w:i/>
        </w:rPr>
        <w:t>Arrangements for reunification (often known as rehabilitation) see also 4.9.</w:t>
      </w:r>
      <w:r w:rsidR="005E4DA7" w:rsidRPr="00B26317">
        <w:rPr>
          <w:b/>
          <w:i/>
        </w:rPr>
        <w:t xml:space="preserve"> </w:t>
      </w:r>
      <w:r w:rsidR="005E4DA7" w:rsidRPr="00B26317">
        <w:rPr>
          <w:bCs/>
          <w:i/>
          <w:color w:val="FF0000"/>
        </w:rPr>
        <w:t xml:space="preserve">If the child is going back home, </w:t>
      </w:r>
      <w:r w:rsidR="00B26317" w:rsidRPr="00B26317">
        <w:rPr>
          <w:bCs/>
          <w:i/>
          <w:color w:val="FF0000"/>
        </w:rPr>
        <w:t>you need a detailed and transition plan which includes clear timescales as a separate document. If this is the case, summarise that document here and file it as a separate document.</w:t>
      </w:r>
      <w:r w:rsidR="000A38EC">
        <w:rPr>
          <w:bCs/>
          <w:i/>
          <w:color w:val="FF0000"/>
        </w:rPr>
        <w:t xml:space="preserve"> Be clear what other services are being </w:t>
      </w:r>
      <w:r w:rsidR="000A38EC">
        <w:rPr>
          <w:bCs/>
          <w:i/>
          <w:color w:val="FF0000"/>
        </w:rPr>
        <w:lastRenderedPageBreak/>
        <w:t>provided to the child and parents/other family members.</w:t>
      </w:r>
      <w:r w:rsidR="00B26317" w:rsidRPr="00B26317">
        <w:rPr>
          <w:bCs/>
          <w:i/>
          <w:color w:val="FF0000"/>
        </w:rPr>
        <w:t xml:space="preserve"> If the child is not going home, just put, “not applicable”.</w:t>
      </w:r>
    </w:p>
    <w:p w14:paraId="74B6DDFA" w14:textId="08384710" w:rsidR="00780945" w:rsidRDefault="00780945" w:rsidP="00780945">
      <w:pPr>
        <w:rPr>
          <w:bCs/>
          <w:iCs/>
        </w:rPr>
      </w:pPr>
    </w:p>
    <w:p w14:paraId="26CADDB8" w14:textId="77777777" w:rsidR="005E4DA7" w:rsidRPr="005E4DA7" w:rsidRDefault="005E4DA7" w:rsidP="00780945">
      <w:pPr>
        <w:rPr>
          <w:bCs/>
          <w:iCs/>
        </w:rPr>
      </w:pPr>
    </w:p>
    <w:p w14:paraId="266EB9A8" w14:textId="0D87A0C6" w:rsidR="00780945" w:rsidRDefault="00780945" w:rsidP="00780945">
      <w:pPr>
        <w:numPr>
          <w:ilvl w:val="1"/>
          <w:numId w:val="5"/>
        </w:numPr>
        <w:rPr>
          <w:b/>
          <w:i/>
        </w:rPr>
      </w:pPr>
      <w:r>
        <w:rPr>
          <w:b/>
          <w:i/>
        </w:rPr>
        <w:t>Details of proposed support services in placement for carers.</w:t>
      </w:r>
      <w:r w:rsidR="005E4DA7">
        <w:rPr>
          <w:b/>
          <w:i/>
        </w:rPr>
        <w:t xml:space="preserve"> </w:t>
      </w:r>
      <w:r w:rsidR="005E4DA7" w:rsidRPr="005E4DA7">
        <w:rPr>
          <w:bCs/>
          <w:i/>
          <w:color w:val="FF0000"/>
        </w:rPr>
        <w:t>Mention any specific services the carers are going to receive. Mention the carer will receive regular supervision and support from their own social worker.</w:t>
      </w:r>
    </w:p>
    <w:p w14:paraId="00D52300" w14:textId="77777777" w:rsidR="00780945" w:rsidRDefault="00780945" w:rsidP="00780945">
      <w:pPr>
        <w:rPr>
          <w:b/>
          <w:i/>
        </w:rPr>
      </w:pPr>
    </w:p>
    <w:p w14:paraId="0D1A7274" w14:textId="77777777" w:rsidR="005E4DA7" w:rsidRPr="005E4DA7" w:rsidRDefault="005E4DA7" w:rsidP="00780945">
      <w:pPr>
        <w:rPr>
          <w:bCs/>
          <w:iCs/>
        </w:rPr>
      </w:pPr>
    </w:p>
    <w:p w14:paraId="76F2A723" w14:textId="532D71E7" w:rsidR="00780945" w:rsidRDefault="00780945" w:rsidP="00780945">
      <w:pPr>
        <w:numPr>
          <w:ilvl w:val="1"/>
          <w:numId w:val="5"/>
        </w:numPr>
        <w:rPr>
          <w:b/>
          <w:i/>
        </w:rPr>
      </w:pPr>
      <w:r>
        <w:rPr>
          <w:b/>
          <w:i/>
        </w:rPr>
        <w:t>Specific details of parents’ role in day-to-day arrangements.</w:t>
      </w:r>
      <w:r w:rsidR="005E4DA7">
        <w:rPr>
          <w:b/>
          <w:i/>
        </w:rPr>
        <w:t xml:space="preserve"> </w:t>
      </w:r>
      <w:r w:rsidR="005E4DA7" w:rsidRPr="00D47F3D">
        <w:rPr>
          <w:bCs/>
          <w:i/>
          <w:color w:val="FF0000"/>
        </w:rPr>
        <w:t xml:space="preserve">Set out how far parents will be involved in making day-to-day decisions. Set out they will be invited to CIC reviews. </w:t>
      </w:r>
    </w:p>
    <w:p w14:paraId="30715A5D" w14:textId="77777777" w:rsidR="00780945" w:rsidRDefault="00780945" w:rsidP="00780945">
      <w:pPr>
        <w:rPr>
          <w:b/>
          <w:i/>
        </w:rPr>
      </w:pPr>
    </w:p>
    <w:p w14:paraId="179A2E75" w14:textId="77777777" w:rsidR="005E4DA7" w:rsidRDefault="005E4DA7" w:rsidP="00780945">
      <w:pPr>
        <w:rPr>
          <w:u w:val="single"/>
        </w:rPr>
      </w:pPr>
    </w:p>
    <w:p w14:paraId="07A468D2" w14:textId="77777777" w:rsidR="00780945" w:rsidRDefault="00780945" w:rsidP="00780945">
      <w:pPr>
        <w:pStyle w:val="Heading1"/>
      </w:pPr>
      <w:r>
        <w:t>SECTION 5 – MANAGEMENT AND SUPPORT BY LOCAL AUTHORITY:</w:t>
      </w:r>
    </w:p>
    <w:p w14:paraId="4955FB42" w14:textId="77777777" w:rsidR="00780945" w:rsidRDefault="00780945" w:rsidP="00780945"/>
    <w:p w14:paraId="260602D5" w14:textId="516BDFFF" w:rsidR="00780945" w:rsidRPr="007C47D0" w:rsidRDefault="00780945" w:rsidP="00780945">
      <w:pPr>
        <w:numPr>
          <w:ilvl w:val="1"/>
          <w:numId w:val="6"/>
        </w:numPr>
        <w:rPr>
          <w:b/>
          <w:i/>
        </w:rPr>
      </w:pPr>
      <w:r>
        <w:rPr>
          <w:b/>
          <w:i/>
        </w:rPr>
        <w:t>Who is responsible for implementing the overall plan.</w:t>
      </w:r>
    </w:p>
    <w:p w14:paraId="4FA772B5" w14:textId="32C4FDD1" w:rsidR="00780945" w:rsidRDefault="00780945" w:rsidP="00780945">
      <w:pPr>
        <w:rPr>
          <w:bCs/>
          <w:iCs/>
        </w:rPr>
      </w:pPr>
    </w:p>
    <w:p w14:paraId="79317B76" w14:textId="6A423D3E" w:rsidR="007C47D0" w:rsidRDefault="007C47D0" w:rsidP="007C47D0">
      <w:pPr>
        <w:jc w:val="both"/>
      </w:pPr>
      <w:r w:rsidRPr="001B3BC7">
        <w:t>The allocated Social Worker will continue to provide support to the child, and the birth family, and will implement all aspects of the care plan</w:t>
      </w:r>
      <w:r>
        <w:t xml:space="preserve">, overseen by their Team Manager </w:t>
      </w:r>
      <w:r w:rsidRPr="001B3BC7">
        <w:t>who wil</w:t>
      </w:r>
      <w:r>
        <w:t>l</w:t>
      </w:r>
      <w:r w:rsidRPr="001B3BC7">
        <w:t xml:space="preserve"> take responsibility for the plan being progressed.</w:t>
      </w:r>
      <w:r>
        <w:t xml:space="preserve"> </w:t>
      </w:r>
    </w:p>
    <w:p w14:paraId="65E8659D" w14:textId="77777777" w:rsidR="00780945" w:rsidRDefault="00780945" w:rsidP="00780945">
      <w:pPr>
        <w:rPr>
          <w:b/>
          <w:i/>
        </w:rPr>
      </w:pPr>
    </w:p>
    <w:p w14:paraId="1F8F2C67" w14:textId="2C6A8CE1" w:rsidR="00780945" w:rsidRDefault="00780945" w:rsidP="00780945">
      <w:pPr>
        <w:numPr>
          <w:ilvl w:val="1"/>
          <w:numId w:val="6"/>
        </w:numPr>
        <w:rPr>
          <w:b/>
          <w:i/>
        </w:rPr>
      </w:pPr>
      <w:r>
        <w:rPr>
          <w:b/>
          <w:i/>
        </w:rPr>
        <w:t>Further Assessment Plans, if any.</w:t>
      </w:r>
      <w:r w:rsidR="00D47F3D">
        <w:rPr>
          <w:b/>
          <w:i/>
        </w:rPr>
        <w:t xml:space="preserve">  </w:t>
      </w:r>
      <w:r w:rsidR="00D47F3D" w:rsidRPr="00D47F3D">
        <w:rPr>
          <w:bCs/>
          <w:i/>
          <w:color w:val="FF0000"/>
        </w:rPr>
        <w:t>If there are none, just say so.</w:t>
      </w:r>
    </w:p>
    <w:p w14:paraId="52A72244" w14:textId="77777777" w:rsidR="00780945" w:rsidRDefault="00780945" w:rsidP="00780945">
      <w:pPr>
        <w:rPr>
          <w:b/>
          <w:i/>
        </w:rPr>
      </w:pPr>
    </w:p>
    <w:p w14:paraId="397683F7" w14:textId="77777777" w:rsidR="00780945" w:rsidRDefault="00780945" w:rsidP="00780945">
      <w:pPr>
        <w:rPr>
          <w:b/>
          <w:i/>
        </w:rPr>
      </w:pPr>
    </w:p>
    <w:p w14:paraId="12B17579" w14:textId="77777777" w:rsidR="00780945" w:rsidRDefault="00780945" w:rsidP="00780945">
      <w:pPr>
        <w:rPr>
          <w:b/>
          <w:i/>
        </w:rPr>
      </w:pPr>
    </w:p>
    <w:p w14:paraId="6AA054E2" w14:textId="4B47D5F2" w:rsidR="00780945" w:rsidRPr="007C47D0" w:rsidRDefault="00780945" w:rsidP="00780945">
      <w:pPr>
        <w:numPr>
          <w:ilvl w:val="1"/>
          <w:numId w:val="6"/>
        </w:numPr>
        <w:rPr>
          <w:b/>
          <w:i/>
        </w:rPr>
      </w:pPr>
      <w:r>
        <w:rPr>
          <w:b/>
          <w:i/>
        </w:rPr>
        <w:t>Dates of Review.</w:t>
      </w:r>
      <w:r w:rsidR="007C47D0">
        <w:rPr>
          <w:b/>
          <w:i/>
        </w:rPr>
        <w:t xml:space="preserve"> </w:t>
      </w:r>
      <w:r w:rsidR="007C47D0" w:rsidRPr="007C47D0">
        <w:rPr>
          <w:bCs/>
          <w:i/>
          <w:color w:val="FF0000"/>
        </w:rPr>
        <w:t>Set out when the next CIC review is here. If there are any other reviews of the proposed arrangements, set those dates out here too.</w:t>
      </w:r>
    </w:p>
    <w:p w14:paraId="5445F800" w14:textId="77777777" w:rsidR="00780945" w:rsidRDefault="00780945" w:rsidP="00780945">
      <w:pPr>
        <w:rPr>
          <w:b/>
          <w:i/>
        </w:rPr>
      </w:pPr>
    </w:p>
    <w:p w14:paraId="09AC895E" w14:textId="77777777" w:rsidR="00820764" w:rsidRDefault="00820764" w:rsidP="00780945"/>
    <w:p w14:paraId="1B47F2AA" w14:textId="77777777" w:rsidR="00780945" w:rsidRDefault="00780945" w:rsidP="00780945"/>
    <w:p w14:paraId="3235355B" w14:textId="77777777" w:rsidR="00780945" w:rsidRDefault="00780945" w:rsidP="00780945">
      <w:pPr>
        <w:numPr>
          <w:ilvl w:val="1"/>
          <w:numId w:val="6"/>
        </w:numPr>
      </w:pPr>
      <w:r>
        <w:rPr>
          <w:b/>
          <w:i/>
        </w:rPr>
        <w:t>Arrangements for notifying the responsible authority of disagreements about the implementation of the Care Plan or making representations of complaints.</w:t>
      </w:r>
    </w:p>
    <w:p w14:paraId="3E4CB67B" w14:textId="77777777" w:rsidR="00780945" w:rsidRDefault="00780945" w:rsidP="00780945">
      <w:pPr>
        <w:rPr>
          <w:b/>
          <w:i/>
        </w:rPr>
      </w:pPr>
    </w:p>
    <w:p w14:paraId="20015F08" w14:textId="5A23C95E" w:rsidR="00780945" w:rsidRDefault="00466A43" w:rsidP="00780945">
      <w:pPr>
        <w:rPr>
          <w:bCs/>
          <w:iCs/>
        </w:rPr>
      </w:pPr>
      <w:r>
        <w:rPr>
          <w:bCs/>
          <w:iCs/>
        </w:rPr>
        <w:t>Disagreements should be raised in the first instance with the allocated social worker. If the issue has not been resolved, it should be escalated to the social worker’s team manager. If the issue remains unresolved, professionals can make use of the escalation process via their senior managers and parents/family members can make use of the BCT complaints procedure, accessible from the BCT website or by calling 0121 303 1888.</w:t>
      </w:r>
    </w:p>
    <w:p w14:paraId="6FA78148" w14:textId="77777777" w:rsidR="00780945" w:rsidRDefault="00780945" w:rsidP="00780945">
      <w:pPr>
        <w:rPr>
          <w:b/>
          <w:i/>
        </w:rPr>
      </w:pPr>
    </w:p>
    <w:p w14:paraId="1112F1EC" w14:textId="77777777" w:rsidR="002B14D3" w:rsidRPr="00422B46" w:rsidRDefault="002B14D3" w:rsidP="002B14D3">
      <w:pPr>
        <w:rPr>
          <w:rFonts w:eastAsia="Calibri" w:cs="Arial"/>
          <w:b/>
          <w:color w:val="000000"/>
          <w:szCs w:val="24"/>
        </w:rPr>
      </w:pPr>
    </w:p>
    <w:p w14:paraId="615A8E4E" w14:textId="6873E1FB" w:rsidR="00780945" w:rsidRPr="00175691" w:rsidRDefault="00175691" w:rsidP="00780945">
      <w:pPr>
        <w:rPr>
          <w:rFonts w:eastAsia="Calibri" w:cs="Arial"/>
          <w:b/>
          <w:color w:val="000000"/>
          <w:szCs w:val="24"/>
        </w:rPr>
      </w:pPr>
      <w:r>
        <w:rPr>
          <w:rFonts w:eastAsia="Calibri" w:cs="Arial"/>
          <w:b/>
          <w:color w:val="000000"/>
          <w:szCs w:val="24"/>
        </w:rPr>
        <w:t>Plan created by:</w:t>
      </w:r>
    </w:p>
    <w:p w14:paraId="56323B75" w14:textId="77777777" w:rsidR="00780945" w:rsidRDefault="00780945" w:rsidP="00780945">
      <w:pPr>
        <w:jc w:val="both"/>
      </w:pPr>
    </w:p>
    <w:p w14:paraId="601FCDD2" w14:textId="77777777" w:rsidR="00780945" w:rsidRDefault="00780945" w:rsidP="00780945">
      <w:pPr>
        <w:jc w:val="both"/>
      </w:pPr>
    </w:p>
    <w:p w14:paraId="3F27D4B8" w14:textId="77777777" w:rsidR="00780945" w:rsidRDefault="00780945" w:rsidP="00780945">
      <w:pPr>
        <w:jc w:val="both"/>
      </w:pPr>
      <w:r>
        <w:t>Signed ………………………………………   Dated ………………………………</w:t>
      </w:r>
    </w:p>
    <w:p w14:paraId="7618721A" w14:textId="77777777" w:rsidR="00780945" w:rsidRDefault="00780945" w:rsidP="00780945">
      <w:pPr>
        <w:jc w:val="both"/>
      </w:pPr>
    </w:p>
    <w:p w14:paraId="22DE58CA" w14:textId="77777777" w:rsidR="00780945" w:rsidRDefault="00780945" w:rsidP="00780945">
      <w:pPr>
        <w:jc w:val="both"/>
      </w:pPr>
      <w:r>
        <w:lastRenderedPageBreak/>
        <w:t>Name in block capitals ………………………………………………………………</w:t>
      </w:r>
    </w:p>
    <w:p w14:paraId="47011546" w14:textId="77777777" w:rsidR="00780945" w:rsidRDefault="00780945" w:rsidP="00780945">
      <w:pPr>
        <w:jc w:val="both"/>
      </w:pPr>
    </w:p>
    <w:p w14:paraId="0F99FABF" w14:textId="77777777" w:rsidR="00780945" w:rsidRDefault="00780945" w:rsidP="00780945">
      <w:pPr>
        <w:jc w:val="both"/>
      </w:pPr>
      <w:r>
        <w:t>Position ………………………………………………………………………………..</w:t>
      </w:r>
    </w:p>
    <w:p w14:paraId="7A4E18CB" w14:textId="77777777" w:rsidR="00780945" w:rsidRDefault="00780945" w:rsidP="00780945">
      <w:pPr>
        <w:jc w:val="both"/>
      </w:pPr>
    </w:p>
    <w:p w14:paraId="211A1C15" w14:textId="77777777" w:rsidR="00780945" w:rsidRDefault="00780945" w:rsidP="00780945">
      <w:pPr>
        <w:jc w:val="both"/>
      </w:pPr>
    </w:p>
    <w:p w14:paraId="01B420AF" w14:textId="77777777" w:rsidR="00780945" w:rsidRDefault="00780945" w:rsidP="00780945">
      <w:pPr>
        <w:jc w:val="both"/>
        <w:rPr>
          <w:b/>
        </w:rPr>
      </w:pPr>
      <w:r>
        <w:rPr>
          <w:b/>
        </w:rPr>
        <w:t>Endorsed by Team Manager:</w:t>
      </w:r>
    </w:p>
    <w:p w14:paraId="76567EE3" w14:textId="77777777" w:rsidR="00780945" w:rsidRDefault="00780945" w:rsidP="00780945">
      <w:pPr>
        <w:jc w:val="both"/>
      </w:pPr>
    </w:p>
    <w:p w14:paraId="6F4EB5D6" w14:textId="77777777" w:rsidR="00780945" w:rsidRDefault="00780945" w:rsidP="00780945">
      <w:pPr>
        <w:jc w:val="both"/>
      </w:pPr>
    </w:p>
    <w:p w14:paraId="39A2CEC0" w14:textId="77777777" w:rsidR="00780945" w:rsidRDefault="00780945" w:rsidP="00780945">
      <w:pPr>
        <w:jc w:val="both"/>
      </w:pPr>
      <w:r>
        <w:t>Signed ………………………………………   Dated ………………………………</w:t>
      </w:r>
    </w:p>
    <w:p w14:paraId="35E266E7" w14:textId="77777777" w:rsidR="00780945" w:rsidRDefault="00780945" w:rsidP="00780945">
      <w:pPr>
        <w:jc w:val="both"/>
      </w:pPr>
    </w:p>
    <w:p w14:paraId="49928CE0" w14:textId="77777777" w:rsidR="00780945" w:rsidRDefault="00780945" w:rsidP="00780945">
      <w:pPr>
        <w:jc w:val="both"/>
      </w:pPr>
      <w:r>
        <w:t>Name in block capitals ………………………………………………………………</w:t>
      </w:r>
    </w:p>
    <w:p w14:paraId="163348DE" w14:textId="77777777" w:rsidR="00780945" w:rsidRDefault="00780945" w:rsidP="00780945">
      <w:pPr>
        <w:jc w:val="both"/>
      </w:pPr>
    </w:p>
    <w:p w14:paraId="680D3003" w14:textId="6832E3CE" w:rsidR="00780945" w:rsidRPr="00466A43" w:rsidRDefault="00780945" w:rsidP="00466A43">
      <w:pPr>
        <w:jc w:val="both"/>
      </w:pPr>
      <w:r>
        <w:t>Position ………………………………………………………………………………..</w:t>
      </w:r>
    </w:p>
    <w:p w14:paraId="43F154FE" w14:textId="14123B3B" w:rsidR="00780945" w:rsidRPr="00466A43" w:rsidRDefault="00780945" w:rsidP="00780945">
      <w:pPr>
        <w:rPr>
          <w:sz w:val="20"/>
        </w:rPr>
      </w:pPr>
      <w:r>
        <w:rPr>
          <w:b/>
        </w:rPr>
        <w:t xml:space="preserve">               </w:t>
      </w:r>
    </w:p>
    <w:p w14:paraId="1C565B88" w14:textId="19CC7220" w:rsidR="00780945" w:rsidRDefault="00780945" w:rsidP="00780945">
      <w:pPr>
        <w:rPr>
          <w:b/>
          <w:smallCaps/>
        </w:rPr>
      </w:pPr>
    </w:p>
    <w:p w14:paraId="5342F2D7" w14:textId="22BE537B" w:rsidR="00355B2F" w:rsidRPr="00355B2F" w:rsidRDefault="00355B2F" w:rsidP="00355B2F">
      <w:pPr>
        <w:rPr>
          <w:b/>
          <w:bCs/>
        </w:rPr>
      </w:pPr>
      <w:r w:rsidRPr="00355B2F">
        <w:rPr>
          <w:b/>
          <w:bCs/>
        </w:rPr>
        <w:t>Endorsed by Senior Manager:</w:t>
      </w:r>
    </w:p>
    <w:p w14:paraId="38024048" w14:textId="77777777" w:rsidR="00780945" w:rsidRDefault="00780945" w:rsidP="00780945">
      <w:pPr>
        <w:rPr>
          <w:b/>
          <w:smallCaps/>
        </w:rPr>
      </w:pPr>
    </w:p>
    <w:p w14:paraId="4968D5C2" w14:textId="77777777" w:rsidR="00780945" w:rsidRDefault="00780945" w:rsidP="00780945">
      <w:pPr>
        <w:jc w:val="both"/>
      </w:pPr>
      <w:r>
        <w:t>Signed ………………………………………   Dated ………………………………</w:t>
      </w:r>
    </w:p>
    <w:p w14:paraId="55DD57E1" w14:textId="77777777" w:rsidR="00780945" w:rsidRDefault="00780945" w:rsidP="00780945">
      <w:pPr>
        <w:jc w:val="both"/>
      </w:pPr>
    </w:p>
    <w:p w14:paraId="27813BDD" w14:textId="77777777" w:rsidR="00780945" w:rsidRDefault="00780945" w:rsidP="00780945">
      <w:pPr>
        <w:jc w:val="both"/>
      </w:pPr>
      <w:r>
        <w:t>Name in block capitals ………………………………………………………………</w:t>
      </w:r>
    </w:p>
    <w:p w14:paraId="23E2610F" w14:textId="77777777" w:rsidR="00780945" w:rsidRDefault="00780945" w:rsidP="00780945">
      <w:pPr>
        <w:jc w:val="both"/>
      </w:pPr>
    </w:p>
    <w:p w14:paraId="5CFFD9F6" w14:textId="7FA39B92" w:rsidR="003A42AC" w:rsidRDefault="00780945" w:rsidP="00466A43">
      <w:pPr>
        <w:jc w:val="both"/>
      </w:pPr>
      <w:r>
        <w:t>Position ………………………………………………………………………………..</w:t>
      </w:r>
    </w:p>
    <w:sectPr w:rsidR="003A42AC">
      <w:headerReference w:type="default" r:id="rId8"/>
      <w:footerReference w:type="even" r:id="rId9"/>
      <w:footerReference w:type="default" r:id="rId10"/>
      <w:footerReference w:type="first" r:id="rId11"/>
      <w:pgSz w:w="11909" w:h="16834" w:code="9"/>
      <w:pgMar w:top="1080" w:right="1800" w:bottom="108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45F5" w14:textId="77777777" w:rsidR="008D6C3F" w:rsidRDefault="008D6C3F">
      <w:r>
        <w:separator/>
      </w:r>
    </w:p>
  </w:endnote>
  <w:endnote w:type="continuationSeparator" w:id="0">
    <w:p w14:paraId="5E337843" w14:textId="77777777" w:rsidR="008D6C3F" w:rsidRDefault="008D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F7AC" w14:textId="2F911187" w:rsidR="006E43F6" w:rsidRDefault="006E43F6">
    <w:pPr>
      <w:pStyle w:val="Footer"/>
    </w:pPr>
    <w:r>
      <w:rPr>
        <w:noProof/>
      </w:rPr>
      <mc:AlternateContent>
        <mc:Choice Requires="wps">
          <w:drawing>
            <wp:anchor distT="0" distB="0" distL="0" distR="0" simplePos="0" relativeHeight="251659264" behindDoc="0" locked="0" layoutInCell="1" allowOverlap="1" wp14:anchorId="6B5A31B2" wp14:editId="25D835BA">
              <wp:simplePos x="635" y="635"/>
              <wp:positionH relativeFrom="page">
                <wp:align>center</wp:align>
              </wp:positionH>
              <wp:positionV relativeFrom="page">
                <wp:align>bottom</wp:align>
              </wp:positionV>
              <wp:extent cx="443865" cy="443865"/>
              <wp:effectExtent l="0" t="0" r="16510" b="0"/>
              <wp:wrapNone/>
              <wp:docPr id="20506267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12909" w14:textId="37A00228" w:rsidR="006E43F6" w:rsidRPr="006E43F6" w:rsidRDefault="006E43F6" w:rsidP="006E43F6">
                          <w:pPr>
                            <w:rPr>
                              <w:rFonts w:ascii="Calibri" w:eastAsia="Calibri" w:hAnsi="Calibri" w:cs="Calibri"/>
                              <w:noProof/>
                              <w:color w:val="000000"/>
                              <w:sz w:val="20"/>
                            </w:rPr>
                          </w:pPr>
                          <w:r w:rsidRPr="006E43F6">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5A31B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F512909" w14:textId="37A00228" w:rsidR="006E43F6" w:rsidRPr="006E43F6" w:rsidRDefault="006E43F6" w:rsidP="006E43F6">
                    <w:pPr>
                      <w:rPr>
                        <w:rFonts w:ascii="Calibri" w:eastAsia="Calibri" w:hAnsi="Calibri" w:cs="Calibri"/>
                        <w:noProof/>
                        <w:color w:val="000000"/>
                        <w:sz w:val="20"/>
                      </w:rPr>
                    </w:pPr>
                    <w:r w:rsidRPr="006E43F6">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A4A2" w14:textId="617A8B45" w:rsidR="006E43F6" w:rsidRDefault="006E43F6">
    <w:pPr>
      <w:pStyle w:val="Footer"/>
    </w:pPr>
    <w:r>
      <w:rPr>
        <w:noProof/>
      </w:rPr>
      <mc:AlternateContent>
        <mc:Choice Requires="wps">
          <w:drawing>
            <wp:anchor distT="0" distB="0" distL="0" distR="0" simplePos="0" relativeHeight="251660288" behindDoc="0" locked="0" layoutInCell="1" allowOverlap="1" wp14:anchorId="353DB334" wp14:editId="0FE3382C">
              <wp:simplePos x="635" y="635"/>
              <wp:positionH relativeFrom="page">
                <wp:align>center</wp:align>
              </wp:positionH>
              <wp:positionV relativeFrom="page">
                <wp:align>bottom</wp:align>
              </wp:positionV>
              <wp:extent cx="443865" cy="443865"/>
              <wp:effectExtent l="0" t="0" r="16510" b="0"/>
              <wp:wrapNone/>
              <wp:docPr id="160257260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4B40D" w14:textId="3E1C4757" w:rsidR="006E43F6" w:rsidRPr="006E43F6" w:rsidRDefault="006E43F6" w:rsidP="006E43F6">
                          <w:pPr>
                            <w:rPr>
                              <w:rFonts w:ascii="Calibri" w:eastAsia="Calibri" w:hAnsi="Calibri" w:cs="Calibri"/>
                              <w:noProof/>
                              <w:color w:val="000000"/>
                              <w:sz w:val="20"/>
                            </w:rPr>
                          </w:pPr>
                          <w:r w:rsidRPr="006E43F6">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3DB33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F24B40D" w14:textId="3E1C4757" w:rsidR="006E43F6" w:rsidRPr="006E43F6" w:rsidRDefault="006E43F6" w:rsidP="006E43F6">
                    <w:pPr>
                      <w:rPr>
                        <w:rFonts w:ascii="Calibri" w:eastAsia="Calibri" w:hAnsi="Calibri" w:cs="Calibri"/>
                        <w:noProof/>
                        <w:color w:val="000000"/>
                        <w:sz w:val="20"/>
                      </w:rPr>
                    </w:pPr>
                    <w:r w:rsidRPr="006E43F6">
                      <w:rPr>
                        <w:rFonts w:ascii="Calibri" w:eastAsia="Calibri" w:hAnsi="Calibri" w:cs="Calibri"/>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1DBA" w14:textId="1DF11B5A" w:rsidR="006E43F6" w:rsidRDefault="006E43F6">
    <w:pPr>
      <w:pStyle w:val="Footer"/>
    </w:pPr>
    <w:r>
      <w:rPr>
        <w:noProof/>
      </w:rPr>
      <mc:AlternateContent>
        <mc:Choice Requires="wps">
          <w:drawing>
            <wp:anchor distT="0" distB="0" distL="0" distR="0" simplePos="0" relativeHeight="251658240" behindDoc="0" locked="0" layoutInCell="1" allowOverlap="1" wp14:anchorId="45B31979" wp14:editId="7314735C">
              <wp:simplePos x="635" y="635"/>
              <wp:positionH relativeFrom="page">
                <wp:align>center</wp:align>
              </wp:positionH>
              <wp:positionV relativeFrom="page">
                <wp:align>bottom</wp:align>
              </wp:positionV>
              <wp:extent cx="443865" cy="443865"/>
              <wp:effectExtent l="0" t="0" r="16510" b="0"/>
              <wp:wrapNone/>
              <wp:docPr id="105017880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EC8EA1" w14:textId="3E28B724" w:rsidR="006E43F6" w:rsidRPr="006E43F6" w:rsidRDefault="006E43F6" w:rsidP="006E43F6">
                          <w:pPr>
                            <w:rPr>
                              <w:rFonts w:ascii="Calibri" w:eastAsia="Calibri" w:hAnsi="Calibri" w:cs="Calibri"/>
                              <w:noProof/>
                              <w:color w:val="000000"/>
                              <w:sz w:val="20"/>
                            </w:rPr>
                          </w:pPr>
                          <w:r w:rsidRPr="006E43F6">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B3197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EC8EA1" w14:textId="3E28B724" w:rsidR="006E43F6" w:rsidRPr="006E43F6" w:rsidRDefault="006E43F6" w:rsidP="006E43F6">
                    <w:pPr>
                      <w:rPr>
                        <w:rFonts w:ascii="Calibri" w:eastAsia="Calibri" w:hAnsi="Calibri" w:cs="Calibri"/>
                        <w:noProof/>
                        <w:color w:val="000000"/>
                        <w:sz w:val="20"/>
                      </w:rPr>
                    </w:pPr>
                    <w:r w:rsidRPr="006E43F6">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DB6F" w14:textId="77777777" w:rsidR="008D6C3F" w:rsidRDefault="008D6C3F">
      <w:r>
        <w:separator/>
      </w:r>
    </w:p>
  </w:footnote>
  <w:footnote w:type="continuationSeparator" w:id="0">
    <w:p w14:paraId="13A5F7CC" w14:textId="77777777" w:rsidR="008D6C3F" w:rsidRDefault="008D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2F2C" w14:textId="77777777" w:rsidR="00B14DF7" w:rsidRDefault="00780945" w:rsidP="00F30415">
    <w:pPr>
      <w:pStyle w:val="Header"/>
      <w:jc w:val="both"/>
      <w:rPr>
        <w:lang w:eastAsia="en-GB"/>
      </w:rPr>
    </w:pPr>
    <w:r>
      <w:rPr>
        <w:lang w:eastAsia="en-GB"/>
      </w:rPr>
      <w:fldChar w:fldCharType="begin"/>
    </w:r>
    <w:r>
      <w:rPr>
        <w:lang w:eastAsia="en-GB"/>
      </w:rPr>
      <w:instrText xml:space="preserve"> INCLUDEPICTURE  "cid:image004.png@01D64E3E.40B23CD0" \* MERGEFORMATINET </w:instrText>
    </w:r>
    <w:r>
      <w:rPr>
        <w:lang w:eastAsia="en-GB"/>
      </w:rPr>
      <w:fldChar w:fldCharType="separate"/>
    </w:r>
    <w:r w:rsidR="004E2483">
      <w:rPr>
        <w:lang w:eastAsia="en-GB"/>
      </w:rPr>
      <w:fldChar w:fldCharType="begin"/>
    </w:r>
    <w:r w:rsidR="004E2483">
      <w:rPr>
        <w:lang w:eastAsia="en-GB"/>
      </w:rPr>
      <w:instrText xml:space="preserve"> INCLUDEPICTURE  "cid:image004.png@01D64E3E.40B23CD0" \* MERGEFORMATINET </w:instrText>
    </w:r>
    <w:r w:rsidR="004E2483">
      <w:rPr>
        <w:lang w:eastAsia="en-GB"/>
      </w:rPr>
      <w:fldChar w:fldCharType="separate"/>
    </w:r>
    <w:r w:rsidR="00CA3B3A">
      <w:rPr>
        <w:lang w:eastAsia="en-GB"/>
      </w:rPr>
      <w:fldChar w:fldCharType="begin"/>
    </w:r>
    <w:r w:rsidR="00CA3B3A">
      <w:rPr>
        <w:lang w:eastAsia="en-GB"/>
      </w:rPr>
      <w:instrText xml:space="preserve"> INCLUDEPICTURE  "cid:image004.png@01D64E3E.40B23CD0" \* MERGEFORMATINET </w:instrText>
    </w:r>
    <w:r w:rsidR="00CA3B3A">
      <w:rPr>
        <w:lang w:eastAsia="en-GB"/>
      </w:rPr>
      <w:fldChar w:fldCharType="separate"/>
    </w:r>
    <w:r w:rsidR="00BB16B4">
      <w:rPr>
        <w:lang w:eastAsia="en-GB"/>
      </w:rPr>
      <w:fldChar w:fldCharType="begin"/>
    </w:r>
    <w:r w:rsidR="00BB16B4">
      <w:rPr>
        <w:lang w:eastAsia="en-GB"/>
      </w:rPr>
      <w:instrText xml:space="preserve"> INCLUDEPICTURE  "cid:image004.png@01D64E3E.40B23CD0" \* MERGEFORMATINET </w:instrText>
    </w:r>
    <w:r w:rsidR="00BB16B4">
      <w:rPr>
        <w:lang w:eastAsia="en-GB"/>
      </w:rPr>
      <w:fldChar w:fldCharType="separate"/>
    </w:r>
    <w:r w:rsidR="001A6239">
      <w:rPr>
        <w:lang w:eastAsia="en-GB"/>
      </w:rPr>
      <w:fldChar w:fldCharType="begin"/>
    </w:r>
    <w:r w:rsidR="001A6239">
      <w:rPr>
        <w:lang w:eastAsia="en-GB"/>
      </w:rPr>
      <w:instrText xml:space="preserve"> INCLUDEPICTURE  "cid:image004.png@01D64E3E.40B23CD0" \* MERGEFORMATINET </w:instrText>
    </w:r>
    <w:r w:rsidR="001A6239">
      <w:rPr>
        <w:lang w:eastAsia="en-GB"/>
      </w:rPr>
      <w:fldChar w:fldCharType="separate"/>
    </w:r>
    <w:r w:rsidR="001A6239">
      <w:rPr>
        <w:lang w:eastAsia="en-GB"/>
      </w:rPr>
      <w:fldChar w:fldCharType="begin"/>
    </w:r>
    <w:r w:rsidR="001A6239">
      <w:rPr>
        <w:lang w:eastAsia="en-GB"/>
      </w:rPr>
      <w:instrText xml:space="preserve"> INCLUDEPICTURE  "cid:image004.png@01D64E3E.40B23CD0" \* MERGEFORMATINET </w:instrText>
    </w:r>
    <w:r w:rsidR="001A6239">
      <w:rPr>
        <w:lang w:eastAsia="en-GB"/>
      </w:rPr>
      <w:fldChar w:fldCharType="separate"/>
    </w:r>
    <w:r w:rsidR="00B14DF7">
      <w:rPr>
        <w:lang w:eastAsia="en-GB"/>
      </w:rPr>
      <w:fldChar w:fldCharType="begin"/>
    </w:r>
    <w:r w:rsidR="00B14DF7">
      <w:rPr>
        <w:lang w:eastAsia="en-GB"/>
      </w:rPr>
      <w:instrText xml:space="preserve"> INCLUDEPICTURE  "cid:image004.png@01D64E3E.40B23CD0" \* MERGEFORMATINET </w:instrText>
    </w:r>
    <w:r w:rsidR="00B14DF7">
      <w:rPr>
        <w:lang w:eastAsia="en-GB"/>
      </w:rPr>
      <w:fldChar w:fldCharType="separate"/>
    </w:r>
    <w:r w:rsidR="00B14DF7">
      <w:rPr>
        <w:lang w:eastAsia="en-GB"/>
      </w:rPr>
      <w:fldChar w:fldCharType="begin"/>
    </w:r>
    <w:r w:rsidR="00B14DF7">
      <w:rPr>
        <w:lang w:eastAsia="en-GB"/>
      </w:rPr>
      <w:instrText xml:space="preserve"> INCLUDEPICTURE  "cid:image004.png@01D64E3E.40B23CD0" \* MERGEFORMATINET </w:instrText>
    </w:r>
    <w:r w:rsidR="00B14DF7">
      <w:rPr>
        <w:lang w:eastAsia="en-GB"/>
      </w:rPr>
      <w:fldChar w:fldCharType="separate"/>
    </w:r>
    <w:r w:rsidR="00175691">
      <w:rPr>
        <w:lang w:eastAsia="en-GB"/>
      </w:rPr>
      <w:fldChar w:fldCharType="begin"/>
    </w:r>
    <w:r w:rsidR="00175691">
      <w:rPr>
        <w:lang w:eastAsia="en-GB"/>
      </w:rPr>
      <w:instrText xml:space="preserve"> INCLUDEPICTURE  "cid:image004.png@01D64E3E.40B23CD0" \* MERGEFORMATINET </w:instrText>
    </w:r>
    <w:r w:rsidR="00175691">
      <w:rPr>
        <w:lang w:eastAsia="en-GB"/>
      </w:rPr>
      <w:fldChar w:fldCharType="separate"/>
    </w:r>
    <w:r w:rsidR="00000000">
      <w:rPr>
        <w:lang w:eastAsia="en-GB"/>
      </w:rPr>
      <w:fldChar w:fldCharType="begin"/>
    </w:r>
    <w:r w:rsidR="00000000">
      <w:rPr>
        <w:lang w:eastAsia="en-GB"/>
      </w:rPr>
      <w:instrText xml:space="preserve"> INCLUDEPICTURE  "cid:image004.png@01D64E3E.40B23CD0" \* MERGEFORMATINET </w:instrText>
    </w:r>
    <w:r w:rsidR="00000000">
      <w:rPr>
        <w:lang w:eastAsia="en-GB"/>
      </w:rPr>
      <w:fldChar w:fldCharType="separate"/>
    </w:r>
    <w:r w:rsidR="00000000">
      <w:rPr>
        <w:lang w:eastAsia="en-GB"/>
      </w:rPr>
      <w:pict w14:anchorId="5B17D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rust logo for email" style="width:212.2pt;height:42.75pt">
          <v:imagedata r:id="rId1" r:href="rId2"/>
        </v:shape>
      </w:pict>
    </w:r>
    <w:r w:rsidR="00000000">
      <w:rPr>
        <w:lang w:eastAsia="en-GB"/>
      </w:rPr>
      <w:fldChar w:fldCharType="end"/>
    </w:r>
    <w:r w:rsidR="00175691">
      <w:rPr>
        <w:lang w:eastAsia="en-GB"/>
      </w:rPr>
      <w:fldChar w:fldCharType="end"/>
    </w:r>
    <w:r w:rsidR="00B14DF7">
      <w:rPr>
        <w:lang w:eastAsia="en-GB"/>
      </w:rPr>
      <w:fldChar w:fldCharType="end"/>
    </w:r>
    <w:r w:rsidR="00B14DF7">
      <w:rPr>
        <w:lang w:eastAsia="en-GB"/>
      </w:rPr>
      <w:fldChar w:fldCharType="end"/>
    </w:r>
    <w:r w:rsidR="001A6239">
      <w:rPr>
        <w:lang w:eastAsia="en-GB"/>
      </w:rPr>
      <w:fldChar w:fldCharType="end"/>
    </w:r>
    <w:r w:rsidR="001A6239">
      <w:rPr>
        <w:lang w:eastAsia="en-GB"/>
      </w:rPr>
      <w:fldChar w:fldCharType="end"/>
    </w:r>
    <w:r w:rsidR="00BB16B4">
      <w:rPr>
        <w:lang w:eastAsia="en-GB"/>
      </w:rPr>
      <w:fldChar w:fldCharType="end"/>
    </w:r>
    <w:r w:rsidR="00CA3B3A">
      <w:rPr>
        <w:lang w:eastAsia="en-GB"/>
      </w:rPr>
      <w:fldChar w:fldCharType="end"/>
    </w:r>
    <w:r w:rsidR="004E2483">
      <w:rPr>
        <w:lang w:eastAsia="en-GB"/>
      </w:rPr>
      <w:fldChar w:fldCharType="end"/>
    </w:r>
    <w:r>
      <w:rPr>
        <w:lang w:eastAsia="en-GB"/>
      </w:rPr>
      <w:fldChar w:fldCharType="end"/>
    </w:r>
  </w:p>
  <w:p w14:paraId="39CD8AE5" w14:textId="77777777" w:rsidR="00B14DF7" w:rsidRDefault="00B14DF7" w:rsidP="00F3041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43B"/>
    <w:multiLevelType w:val="hybridMultilevel"/>
    <w:tmpl w:val="21ECE74A"/>
    <w:lvl w:ilvl="0" w:tplc="80A608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B3014"/>
    <w:multiLevelType w:val="multilevel"/>
    <w:tmpl w:val="400A1452"/>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6B0865"/>
    <w:multiLevelType w:val="multilevel"/>
    <w:tmpl w:val="7B3AC8A4"/>
    <w:lvl w:ilvl="0">
      <w:start w:val="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3" w15:restartNumberingAfterBreak="0">
    <w:nsid w:val="3B8238BB"/>
    <w:multiLevelType w:val="multilevel"/>
    <w:tmpl w:val="5F92ED86"/>
    <w:lvl w:ilvl="0">
      <w:start w:val="2"/>
      <w:numFmt w:val="decimal"/>
      <w:lvlText w:val="%1"/>
      <w:lvlJc w:val="left"/>
      <w:pPr>
        <w:tabs>
          <w:tab w:val="num" w:pos="720"/>
        </w:tabs>
        <w:ind w:left="720" w:hanging="72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 w15:restartNumberingAfterBreak="0">
    <w:nsid w:val="4DD816E8"/>
    <w:multiLevelType w:val="multilevel"/>
    <w:tmpl w:val="0C14A550"/>
    <w:lvl w:ilvl="0">
      <w:start w:val="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C7619CD"/>
    <w:multiLevelType w:val="multilevel"/>
    <w:tmpl w:val="ED6AC1B4"/>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2143306661">
    <w:abstractNumId w:val="0"/>
  </w:num>
  <w:num w:numId="2" w16cid:durableId="1050424008">
    <w:abstractNumId w:val="1"/>
  </w:num>
  <w:num w:numId="3" w16cid:durableId="1484929083">
    <w:abstractNumId w:val="3"/>
  </w:num>
  <w:num w:numId="4" w16cid:durableId="150601784">
    <w:abstractNumId w:val="5"/>
  </w:num>
  <w:num w:numId="5" w16cid:durableId="624316527">
    <w:abstractNumId w:val="4"/>
  </w:num>
  <w:num w:numId="6" w16cid:durableId="1871412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45"/>
    <w:rsid w:val="000926B0"/>
    <w:rsid w:val="00092D29"/>
    <w:rsid w:val="000A38EC"/>
    <w:rsid w:val="000A6968"/>
    <w:rsid w:val="000D1BF5"/>
    <w:rsid w:val="00175691"/>
    <w:rsid w:val="001A6239"/>
    <w:rsid w:val="002035EB"/>
    <w:rsid w:val="002B14D3"/>
    <w:rsid w:val="002C3CAA"/>
    <w:rsid w:val="003378CF"/>
    <w:rsid w:val="00355B2F"/>
    <w:rsid w:val="003A42AC"/>
    <w:rsid w:val="0041075C"/>
    <w:rsid w:val="00422B46"/>
    <w:rsid w:val="004506E5"/>
    <w:rsid w:val="00466A43"/>
    <w:rsid w:val="004E2483"/>
    <w:rsid w:val="004E7DF3"/>
    <w:rsid w:val="00572EB2"/>
    <w:rsid w:val="00595931"/>
    <w:rsid w:val="005D6F22"/>
    <w:rsid w:val="005E4DA7"/>
    <w:rsid w:val="00651FEE"/>
    <w:rsid w:val="00680190"/>
    <w:rsid w:val="006A5D42"/>
    <w:rsid w:val="006E43F6"/>
    <w:rsid w:val="00780945"/>
    <w:rsid w:val="00780F13"/>
    <w:rsid w:val="007C47D0"/>
    <w:rsid w:val="00820764"/>
    <w:rsid w:val="00872F39"/>
    <w:rsid w:val="008A02FD"/>
    <w:rsid w:val="008D6C3F"/>
    <w:rsid w:val="008E4674"/>
    <w:rsid w:val="00996413"/>
    <w:rsid w:val="009A752B"/>
    <w:rsid w:val="00A04531"/>
    <w:rsid w:val="00B116EE"/>
    <w:rsid w:val="00B14DF7"/>
    <w:rsid w:val="00B26317"/>
    <w:rsid w:val="00BB16B4"/>
    <w:rsid w:val="00BB48AA"/>
    <w:rsid w:val="00C67523"/>
    <w:rsid w:val="00CA3B3A"/>
    <w:rsid w:val="00D47F3D"/>
    <w:rsid w:val="00DE2FE6"/>
    <w:rsid w:val="00F160DD"/>
    <w:rsid w:val="00F726B9"/>
    <w:rsid w:val="00FF4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5884"/>
  <w15:chartTrackingRefBased/>
  <w15:docId w15:val="{57432A65-0690-4CD6-86CB-868ACCAE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4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80945"/>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ings">
    <w:name w:val="Policy headings"/>
    <w:basedOn w:val="ListParagraph"/>
    <w:link w:val="PolicyheadingsChar"/>
    <w:qFormat/>
    <w:rsid w:val="00872F39"/>
    <w:pPr>
      <w:numPr>
        <w:numId w:val="2"/>
      </w:numPr>
      <w:autoSpaceDE w:val="0"/>
      <w:autoSpaceDN w:val="0"/>
      <w:adjustRightInd w:val="0"/>
      <w:spacing w:after="200" w:line="276" w:lineRule="auto"/>
      <w:ind w:left="284" w:hanging="284"/>
      <w:jc w:val="both"/>
    </w:pPr>
    <w:rPr>
      <w:rFonts w:ascii="Calibri" w:hAnsi="Calibri" w:cs="Calibri"/>
      <w:b/>
      <w:color w:val="ED7C2F"/>
      <w:sz w:val="28"/>
      <w:szCs w:val="28"/>
    </w:rPr>
  </w:style>
  <w:style w:type="character" w:customStyle="1" w:styleId="PolicyheadingsChar">
    <w:name w:val="Policy headings Char"/>
    <w:basedOn w:val="DefaultParagraphFont"/>
    <w:link w:val="Policyheadings"/>
    <w:rsid w:val="00872F39"/>
    <w:rPr>
      <w:rFonts w:ascii="Calibri" w:hAnsi="Calibri" w:cs="Calibri"/>
      <w:b/>
      <w:color w:val="ED7C2F"/>
      <w:sz w:val="28"/>
      <w:szCs w:val="28"/>
    </w:rPr>
  </w:style>
  <w:style w:type="paragraph" w:styleId="ListParagraph">
    <w:name w:val="List Paragraph"/>
    <w:basedOn w:val="Normal"/>
    <w:uiPriority w:val="34"/>
    <w:qFormat/>
    <w:rsid w:val="00872F39"/>
    <w:pPr>
      <w:ind w:left="720"/>
      <w:contextualSpacing/>
    </w:pPr>
  </w:style>
  <w:style w:type="character" w:customStyle="1" w:styleId="Heading1Char">
    <w:name w:val="Heading 1 Char"/>
    <w:basedOn w:val="DefaultParagraphFont"/>
    <w:link w:val="Heading1"/>
    <w:rsid w:val="00780945"/>
    <w:rPr>
      <w:rFonts w:ascii="Arial" w:eastAsia="Times New Roman" w:hAnsi="Arial" w:cs="Times New Roman"/>
      <w:b/>
      <w:sz w:val="24"/>
      <w:szCs w:val="20"/>
      <w:u w:val="single"/>
    </w:rPr>
  </w:style>
  <w:style w:type="paragraph" w:styleId="Title">
    <w:name w:val="Title"/>
    <w:basedOn w:val="Normal"/>
    <w:link w:val="TitleChar"/>
    <w:qFormat/>
    <w:rsid w:val="00780945"/>
    <w:pPr>
      <w:jc w:val="center"/>
    </w:pPr>
    <w:rPr>
      <w:b/>
      <w:sz w:val="56"/>
    </w:rPr>
  </w:style>
  <w:style w:type="character" w:customStyle="1" w:styleId="TitleChar">
    <w:name w:val="Title Char"/>
    <w:basedOn w:val="DefaultParagraphFont"/>
    <w:link w:val="Title"/>
    <w:rsid w:val="00780945"/>
    <w:rPr>
      <w:rFonts w:ascii="Arial" w:eastAsia="Times New Roman" w:hAnsi="Arial" w:cs="Times New Roman"/>
      <w:b/>
      <w:sz w:val="56"/>
      <w:szCs w:val="20"/>
    </w:rPr>
  </w:style>
  <w:style w:type="paragraph" w:styleId="BodyTextIndent">
    <w:name w:val="Body Text Indent"/>
    <w:basedOn w:val="Normal"/>
    <w:link w:val="BodyTextIndentChar"/>
    <w:rsid w:val="00780945"/>
    <w:pPr>
      <w:pBdr>
        <w:top w:val="single" w:sz="4" w:space="1" w:color="auto"/>
        <w:left w:val="single" w:sz="4" w:space="4" w:color="auto"/>
        <w:bottom w:val="single" w:sz="4" w:space="1" w:color="auto"/>
        <w:right w:val="single" w:sz="4" w:space="4" w:color="auto"/>
      </w:pBdr>
      <w:ind w:left="720" w:hanging="720"/>
    </w:pPr>
  </w:style>
  <w:style w:type="character" w:customStyle="1" w:styleId="BodyTextIndentChar">
    <w:name w:val="Body Text Indent Char"/>
    <w:basedOn w:val="DefaultParagraphFont"/>
    <w:link w:val="BodyTextIndent"/>
    <w:rsid w:val="00780945"/>
    <w:rPr>
      <w:rFonts w:ascii="Arial" w:eastAsia="Times New Roman" w:hAnsi="Arial" w:cs="Times New Roman"/>
      <w:sz w:val="24"/>
      <w:szCs w:val="20"/>
    </w:rPr>
  </w:style>
  <w:style w:type="paragraph" w:styleId="Header">
    <w:name w:val="header"/>
    <w:basedOn w:val="Normal"/>
    <w:link w:val="HeaderChar"/>
    <w:rsid w:val="00780945"/>
    <w:pPr>
      <w:tabs>
        <w:tab w:val="center" w:pos="4153"/>
        <w:tab w:val="right" w:pos="8306"/>
      </w:tabs>
    </w:pPr>
  </w:style>
  <w:style w:type="character" w:customStyle="1" w:styleId="HeaderChar">
    <w:name w:val="Header Char"/>
    <w:basedOn w:val="DefaultParagraphFont"/>
    <w:link w:val="Header"/>
    <w:rsid w:val="00780945"/>
    <w:rPr>
      <w:rFonts w:ascii="Arial" w:eastAsia="Times New Roman" w:hAnsi="Arial" w:cs="Times New Roman"/>
      <w:sz w:val="24"/>
      <w:szCs w:val="20"/>
    </w:rPr>
  </w:style>
  <w:style w:type="paragraph" w:styleId="Footer">
    <w:name w:val="footer"/>
    <w:basedOn w:val="Normal"/>
    <w:link w:val="FooterChar"/>
    <w:uiPriority w:val="99"/>
    <w:unhideWhenUsed/>
    <w:rsid w:val="006E43F6"/>
    <w:pPr>
      <w:tabs>
        <w:tab w:val="center" w:pos="4513"/>
        <w:tab w:val="right" w:pos="9026"/>
      </w:tabs>
    </w:pPr>
  </w:style>
  <w:style w:type="character" w:customStyle="1" w:styleId="FooterChar">
    <w:name w:val="Footer Char"/>
    <w:basedOn w:val="DefaultParagraphFont"/>
    <w:link w:val="Footer"/>
    <w:uiPriority w:val="99"/>
    <w:rsid w:val="006E43F6"/>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E2FE6"/>
    <w:rPr>
      <w:sz w:val="16"/>
      <w:szCs w:val="16"/>
    </w:rPr>
  </w:style>
  <w:style w:type="paragraph" w:styleId="CommentText">
    <w:name w:val="annotation text"/>
    <w:basedOn w:val="Normal"/>
    <w:link w:val="CommentTextChar"/>
    <w:uiPriority w:val="99"/>
    <w:unhideWhenUsed/>
    <w:rsid w:val="00DE2FE6"/>
    <w:rPr>
      <w:sz w:val="20"/>
    </w:rPr>
  </w:style>
  <w:style w:type="character" w:customStyle="1" w:styleId="CommentTextChar">
    <w:name w:val="Comment Text Char"/>
    <w:basedOn w:val="DefaultParagraphFont"/>
    <w:link w:val="CommentText"/>
    <w:uiPriority w:val="99"/>
    <w:rsid w:val="00DE2F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2FE6"/>
    <w:rPr>
      <w:b/>
      <w:bCs/>
    </w:rPr>
  </w:style>
  <w:style w:type="character" w:customStyle="1" w:styleId="CommentSubjectChar">
    <w:name w:val="Comment Subject Char"/>
    <w:basedOn w:val="CommentTextChar"/>
    <w:link w:val="CommentSubject"/>
    <w:uiPriority w:val="99"/>
    <w:semiHidden/>
    <w:rsid w:val="00DE2FE6"/>
    <w:rPr>
      <w:rFonts w:ascii="Arial" w:eastAsia="Times New Roman" w:hAnsi="Arial" w:cs="Times New Roman"/>
      <w:b/>
      <w:bCs/>
      <w:sz w:val="20"/>
      <w:szCs w:val="20"/>
    </w:rPr>
  </w:style>
  <w:style w:type="paragraph" w:styleId="Revision">
    <w:name w:val="Revision"/>
    <w:hidden/>
    <w:uiPriority w:val="99"/>
    <w:semiHidden/>
    <w:rsid w:val="00B116EE"/>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8A02FD"/>
    <w:rPr>
      <w:color w:val="0563C1" w:themeColor="hyperlink"/>
      <w:u w:val="single"/>
    </w:rPr>
  </w:style>
  <w:style w:type="character" w:styleId="UnresolvedMention">
    <w:name w:val="Unresolved Mention"/>
    <w:basedOn w:val="DefaultParagraphFont"/>
    <w:uiPriority w:val="99"/>
    <w:semiHidden/>
    <w:unhideWhenUsed/>
    <w:rsid w:val="008A02FD"/>
    <w:rPr>
      <w:color w:val="605E5C"/>
      <w:shd w:val="clear" w:color="auto" w:fill="E1DFDD"/>
    </w:rPr>
  </w:style>
  <w:style w:type="character" w:styleId="FollowedHyperlink">
    <w:name w:val="FollowedHyperlink"/>
    <w:basedOn w:val="DefaultParagraphFont"/>
    <w:uiPriority w:val="99"/>
    <w:semiHidden/>
    <w:unhideWhenUsed/>
    <w:rsid w:val="008207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act.rip.org.uk/wp-content/uploads/RIP_Frontline_Tool_ContactMakingGoodDecisions_we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64E3E.40B23C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Tilly Heigh</dc:creator>
  <cp:keywords/>
  <dc:description/>
  <cp:lastModifiedBy>James Burn</cp:lastModifiedBy>
  <cp:revision>3</cp:revision>
  <dcterms:created xsi:type="dcterms:W3CDTF">2024-03-11T13:41:00Z</dcterms:created>
  <dcterms:modified xsi:type="dcterms:W3CDTF">2024-03-15T12:20:00Z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3e9874f7,c390217,5f855141</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2024-03-06T17:45:35Z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5c397ead-7fd9-47d3-a9ed-04bccfb46358</vt:lpwstr>
  </property>
  <property fmtid="{D5CDD505-2E9C-101B-9397-08002B2CF9AE}" pid="11" name="MSIP_Label_a17471b1-27ab-4640-9264-e69a67407ca3_ContentBits">
    <vt:lpwstr>2</vt:lpwstr>
  </property>
</Properties>
</file>