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F275" w14:textId="7F69C234" w:rsidR="009B298D" w:rsidRDefault="009B298D" w:rsidP="009B298D">
      <w:pPr>
        <w:spacing w:line="360" w:lineRule="auto"/>
        <w:jc w:val="both"/>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211932E7" wp14:editId="63623A9B">
                <wp:simplePos x="0" y="0"/>
                <wp:positionH relativeFrom="column">
                  <wp:posOffset>-1000125</wp:posOffset>
                </wp:positionH>
                <wp:positionV relativeFrom="paragraph">
                  <wp:posOffset>-952500</wp:posOffset>
                </wp:positionV>
                <wp:extent cx="8075930" cy="10770235"/>
                <wp:effectExtent l="0" t="0" r="1270" b="254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8E73" id="Freeform: Shape 31" o:spid="_x0000_s1026" style="position:absolute;margin-left:-78.75pt;margin-top:-75pt;width:635.9pt;height:8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" path="m224,1123v572,,572,,572,c796,91,796,91,796,91v-48,8,-98,16,-156,33c552,150,396,218,441,364v50,162,301,15,337,158c842,779,339,686,247,932v-23,62,-30,127,-23,191m227,c143,,143,,143,,84,108,38,214,2,314v,809,,809,,809c53,1123,53,1123,53,1123,,781,52,407,227,e" fillcolor="#054c34" stroked="f">
                <v:path arrowok="t" o:connecttype="custom" o:connectlocs="2148466,10770235;7634727,10770235;7634727,872744;6138474,1189233;4229792,3490976;7462083,5006289;2369067,8938432;2148466,10770235;2177240,0;1371565,0;19183,3011446;19183,10770235;508342,10770235;2177240,0" o:connectangles="0,0,0,0,0,0,0,0,0,0,0,0,0,0"/>
                <o:lock v:ext="edit" verticies="t"/>
              </v:shape>
            </w:pict>
          </mc:Fallback>
        </mc:AlternateContent>
      </w:r>
      <w:r w:rsidR="00F274A1">
        <w:rPr>
          <w:b/>
          <w:sz w:val="28"/>
          <w:szCs w:val="28"/>
        </w:rPr>
        <w:t>, dra</w:t>
      </w:r>
      <w:r w:rsidR="001D2592">
        <w:rPr>
          <w:b/>
          <w:sz w:val="28"/>
          <w:szCs w:val="28"/>
        </w:rPr>
        <w:t>t</w:t>
      </w:r>
    </w:p>
    <w:p w14:paraId="3C3830B2" w14:textId="77777777" w:rsidR="009B298D" w:rsidRDefault="009B298D" w:rsidP="009B298D">
      <w:pPr>
        <w:spacing w:line="360" w:lineRule="auto"/>
        <w:jc w:val="both"/>
        <w:rPr>
          <w:b/>
          <w:sz w:val="28"/>
          <w:szCs w:val="28"/>
        </w:rPr>
      </w:pPr>
    </w:p>
    <w:p w14:paraId="52B0ED5C" w14:textId="77777777" w:rsidR="009B298D" w:rsidRDefault="009B298D" w:rsidP="009B298D">
      <w:pPr>
        <w:spacing w:line="360" w:lineRule="auto"/>
        <w:jc w:val="both"/>
        <w:rPr>
          <w:b/>
          <w:sz w:val="28"/>
          <w:szCs w:val="28"/>
        </w:rPr>
      </w:pPr>
    </w:p>
    <w:p w14:paraId="688ED450" w14:textId="77777777" w:rsidR="009B298D" w:rsidRDefault="009B298D" w:rsidP="009B298D">
      <w:pPr>
        <w:spacing w:line="360" w:lineRule="auto"/>
        <w:jc w:val="both"/>
        <w:rPr>
          <w:b/>
          <w:sz w:val="28"/>
          <w:szCs w:val="28"/>
        </w:rPr>
      </w:pPr>
    </w:p>
    <w:p w14:paraId="4A73DE7F" w14:textId="77777777" w:rsidR="009B298D" w:rsidRDefault="009B298D" w:rsidP="009B298D">
      <w:pPr>
        <w:spacing w:line="360" w:lineRule="auto"/>
        <w:jc w:val="both"/>
        <w:rPr>
          <w:b/>
          <w:sz w:val="28"/>
          <w:szCs w:val="28"/>
        </w:rPr>
      </w:pPr>
    </w:p>
    <w:p w14:paraId="5A2B9B62" w14:textId="77777777" w:rsidR="009B298D" w:rsidRDefault="009B298D" w:rsidP="009B298D">
      <w:pPr>
        <w:spacing w:line="360" w:lineRule="auto"/>
        <w:jc w:val="both"/>
        <w:rPr>
          <w:b/>
          <w:sz w:val="28"/>
          <w:szCs w:val="28"/>
        </w:rPr>
      </w:pPr>
    </w:p>
    <w:p w14:paraId="55F4D1FF" w14:textId="77777777" w:rsidR="009B298D" w:rsidRDefault="009B298D" w:rsidP="009B298D">
      <w:pPr>
        <w:spacing w:after="360" w:line="360" w:lineRule="auto"/>
        <w:jc w:val="both"/>
        <w:rPr>
          <w:b/>
          <w:sz w:val="28"/>
          <w:szCs w:val="28"/>
        </w:rPr>
      </w:pPr>
    </w:p>
    <w:p w14:paraId="2C2903D9" w14:textId="647F352A" w:rsidR="009B298D" w:rsidRPr="00B54835" w:rsidRDefault="009B298D" w:rsidP="009B298D">
      <w:pPr>
        <w:spacing w:after="0" w:line="240" w:lineRule="auto"/>
        <w:rPr>
          <w:rFonts w:cs="Arial"/>
          <w:color w:val="054C34"/>
          <w:sz w:val="80"/>
          <w:szCs w:val="80"/>
        </w:rPr>
      </w:pPr>
      <w:r w:rsidRPr="00B54835">
        <w:rPr>
          <w:rFonts w:cs="Arial"/>
          <w:color w:val="054C34"/>
          <w:sz w:val="80"/>
          <w:szCs w:val="80"/>
        </w:rPr>
        <w:t>Children’s Services Transfer Protocol</w:t>
      </w:r>
    </w:p>
    <w:p w14:paraId="3C855800" w14:textId="77777777" w:rsidR="009B298D" w:rsidRDefault="009B298D" w:rsidP="009B298D">
      <w:pPr>
        <w:spacing w:line="360" w:lineRule="auto"/>
        <w:jc w:val="both"/>
        <w:rPr>
          <w:b/>
          <w:sz w:val="28"/>
          <w:szCs w:val="28"/>
        </w:rPr>
      </w:pPr>
    </w:p>
    <w:p w14:paraId="628DCC5E" w14:textId="63521B8E" w:rsidR="009B298D" w:rsidRDefault="009B298D" w:rsidP="009B298D">
      <w:pPr>
        <w:spacing w:line="360" w:lineRule="auto"/>
        <w:jc w:val="both"/>
        <w:rPr>
          <w:b/>
          <w:sz w:val="28"/>
          <w:szCs w:val="28"/>
        </w:rPr>
      </w:pPr>
      <w:r>
        <w:rPr>
          <w:b/>
          <w:sz w:val="28"/>
          <w:szCs w:val="28"/>
        </w:rPr>
        <w:t xml:space="preserve">Version </w:t>
      </w:r>
      <w:r w:rsidR="007C7F78">
        <w:rPr>
          <w:b/>
          <w:sz w:val="28"/>
          <w:szCs w:val="28"/>
        </w:rPr>
        <w:t>Final</w:t>
      </w:r>
      <w:r w:rsidR="007C7F78" w:rsidRPr="007C7F78">
        <w:rPr>
          <w:b/>
          <w:sz w:val="28"/>
          <w:szCs w:val="28"/>
        </w:rPr>
        <w:t xml:space="preserve"> </w:t>
      </w:r>
      <w:r w:rsidR="00B71FED">
        <w:rPr>
          <w:b/>
          <w:sz w:val="28"/>
          <w:szCs w:val="28"/>
        </w:rPr>
        <w:t>v.</w:t>
      </w:r>
      <w:r w:rsidR="00261624">
        <w:rPr>
          <w:b/>
          <w:sz w:val="28"/>
          <w:szCs w:val="28"/>
        </w:rPr>
        <w:t>5</w:t>
      </w:r>
      <w:r w:rsidR="00704F7E">
        <w:rPr>
          <w:b/>
          <w:sz w:val="28"/>
          <w:szCs w:val="28"/>
        </w:rPr>
        <w:t>.4</w:t>
      </w:r>
      <w:r w:rsidR="001D2A31">
        <w:rPr>
          <w:b/>
          <w:sz w:val="28"/>
          <w:szCs w:val="28"/>
        </w:rPr>
        <w:t>.</w:t>
      </w:r>
      <w:r w:rsidR="007C25E9">
        <w:rPr>
          <w:b/>
          <w:sz w:val="28"/>
          <w:szCs w:val="28"/>
        </w:rPr>
        <w:t>3</w:t>
      </w:r>
    </w:p>
    <w:p w14:paraId="74E62037" w14:textId="5421B1D6" w:rsidR="009B298D" w:rsidRDefault="009B298D" w:rsidP="009B298D">
      <w:pPr>
        <w:spacing w:line="360" w:lineRule="auto"/>
        <w:jc w:val="both"/>
        <w:rPr>
          <w:b/>
          <w:sz w:val="28"/>
          <w:szCs w:val="28"/>
        </w:rPr>
      </w:pPr>
      <w:r>
        <w:rPr>
          <w:b/>
          <w:sz w:val="28"/>
          <w:szCs w:val="28"/>
        </w:rPr>
        <w:t>Approved by:</w:t>
      </w:r>
      <w:r w:rsidR="007C7F78">
        <w:rPr>
          <w:b/>
          <w:sz w:val="28"/>
          <w:szCs w:val="28"/>
        </w:rPr>
        <w:t xml:space="preserve"> </w:t>
      </w:r>
      <w:r w:rsidR="007C25E9">
        <w:rPr>
          <w:b/>
          <w:sz w:val="28"/>
          <w:szCs w:val="28"/>
        </w:rPr>
        <w:t>Tina Benjamin</w:t>
      </w:r>
      <w:r w:rsidR="00624AF9">
        <w:rPr>
          <w:b/>
          <w:sz w:val="28"/>
          <w:szCs w:val="28"/>
        </w:rPr>
        <w:t>,</w:t>
      </w:r>
      <w:r w:rsidR="007C25E9">
        <w:rPr>
          <w:b/>
          <w:sz w:val="28"/>
          <w:szCs w:val="28"/>
        </w:rPr>
        <w:t xml:space="preserve"> Matt Ansell</w:t>
      </w:r>
      <w:r w:rsidR="00624AF9">
        <w:rPr>
          <w:b/>
          <w:sz w:val="28"/>
          <w:szCs w:val="28"/>
        </w:rPr>
        <w:t xml:space="preserve"> and Patricia Denney</w:t>
      </w:r>
    </w:p>
    <w:p w14:paraId="3B6ED7AA" w14:textId="7A5BC66B" w:rsidR="009B298D" w:rsidRDefault="009B298D" w:rsidP="009B298D">
      <w:pPr>
        <w:spacing w:line="360" w:lineRule="auto"/>
        <w:jc w:val="both"/>
        <w:rPr>
          <w:b/>
          <w:sz w:val="28"/>
          <w:szCs w:val="28"/>
        </w:rPr>
      </w:pPr>
      <w:r>
        <w:rPr>
          <w:b/>
          <w:sz w:val="28"/>
          <w:szCs w:val="28"/>
        </w:rPr>
        <w:t>Approved Date:</w:t>
      </w:r>
      <w:r w:rsidR="007C7F78">
        <w:rPr>
          <w:b/>
          <w:sz w:val="28"/>
          <w:szCs w:val="28"/>
        </w:rPr>
        <w:t xml:space="preserve">  </w:t>
      </w:r>
      <w:r w:rsidR="00FF6A2E">
        <w:rPr>
          <w:b/>
          <w:sz w:val="28"/>
          <w:szCs w:val="28"/>
        </w:rPr>
        <w:t>20 July 2023</w:t>
      </w:r>
    </w:p>
    <w:p w14:paraId="26546E00" w14:textId="77777777" w:rsidR="009B298D" w:rsidRDefault="009B298D" w:rsidP="009B298D">
      <w:pPr>
        <w:spacing w:line="360" w:lineRule="auto"/>
        <w:rPr>
          <w:b/>
          <w:sz w:val="28"/>
          <w:szCs w:val="28"/>
        </w:rPr>
        <w:sectPr w:rsidR="009B298D" w:rsidSect="006A3244">
          <w:headerReference w:type="even" r:id="rId11"/>
          <w:headerReference w:type="default" r:id="rId12"/>
          <w:footerReference w:type="even" r:id="rId13"/>
          <w:pgSz w:w="11906" w:h="16838"/>
          <w:pgMar w:top="1440" w:right="1440" w:bottom="1440" w:left="1440" w:header="708" w:footer="708" w:gutter="0"/>
          <w:cols w:space="708"/>
          <w:titlePg/>
          <w:docGrid w:linePitch="360"/>
        </w:sectPr>
      </w:pPr>
      <w:r>
        <w:rPr>
          <w:b/>
          <w:sz w:val="28"/>
          <w:szCs w:val="28"/>
        </w:rPr>
        <w:t>Implementation: Immediate</w:t>
      </w:r>
    </w:p>
    <w:p w14:paraId="100CB64B" w14:textId="77777777" w:rsidR="009B298D" w:rsidRPr="00027FB6" w:rsidRDefault="009B298D" w:rsidP="009B298D">
      <w:pPr>
        <w:pStyle w:val="Title"/>
      </w:pPr>
      <w:bookmarkStart w:id="0" w:name="_Toc512502196"/>
      <w:bookmarkStart w:id="1" w:name="_Toc513556606"/>
      <w:bookmarkStart w:id="2" w:name="_Toc513645242"/>
      <w:bookmarkStart w:id="3" w:name="_Toc5810968"/>
      <w:bookmarkStart w:id="4" w:name="_Toc5888413"/>
      <w:bookmarkStart w:id="5" w:name="_Toc9413961"/>
      <w:bookmarkStart w:id="6" w:name="_Toc9414437"/>
      <w:bookmarkStart w:id="7" w:name="_Toc9414861"/>
      <w:bookmarkStart w:id="8" w:name="_Toc10456424"/>
      <w:r w:rsidRPr="00027FB6">
        <w:lastRenderedPageBreak/>
        <w:t>About this document</w:t>
      </w:r>
      <w:bookmarkEnd w:id="0"/>
      <w:bookmarkEnd w:id="1"/>
      <w:bookmarkEnd w:id="2"/>
      <w:bookmarkEnd w:id="3"/>
      <w:bookmarkEnd w:id="4"/>
      <w:bookmarkEnd w:id="5"/>
      <w:bookmarkEnd w:id="6"/>
      <w:bookmarkEnd w:id="7"/>
      <w:bookmarkEnd w:id="8"/>
    </w:p>
    <w:p w14:paraId="52BA08E0" w14:textId="77777777" w:rsidR="009B298D" w:rsidRDefault="009B298D" w:rsidP="009B298D"/>
    <w:tbl>
      <w:tblPr>
        <w:tblW w:w="9274"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2045"/>
        <w:gridCol w:w="7229"/>
      </w:tblGrid>
      <w:tr w:rsidR="009B298D" w:rsidRPr="003F3D3F" w14:paraId="1C8A9D66" w14:textId="77777777" w:rsidTr="006A3244">
        <w:tc>
          <w:tcPr>
            <w:tcW w:w="2045" w:type="dxa"/>
            <w:tcBorders>
              <w:top w:val="single" w:sz="4" w:space="0" w:color="auto"/>
              <w:left w:val="single" w:sz="4" w:space="0" w:color="auto"/>
              <w:bottom w:val="nil"/>
              <w:right w:val="nil"/>
            </w:tcBorders>
            <w:hideMark/>
          </w:tcPr>
          <w:p w14:paraId="45F36AF7" w14:textId="77777777" w:rsidR="009B298D" w:rsidRPr="003F3D3F" w:rsidRDefault="009B298D" w:rsidP="006A3244">
            <w:pPr>
              <w:snapToGrid w:val="0"/>
              <w:spacing w:after="120"/>
              <w:rPr>
                <w:rFonts w:cs="Arial"/>
                <w:b/>
                <w:sz w:val="24"/>
                <w:szCs w:val="24"/>
              </w:rPr>
            </w:pPr>
            <w:r w:rsidRPr="003F3D3F">
              <w:rPr>
                <w:rFonts w:cs="Arial"/>
                <w:b/>
                <w:sz w:val="24"/>
                <w:szCs w:val="24"/>
              </w:rPr>
              <w:t>Title</w:t>
            </w:r>
          </w:p>
        </w:tc>
        <w:tc>
          <w:tcPr>
            <w:tcW w:w="7229" w:type="dxa"/>
            <w:tcBorders>
              <w:top w:val="single" w:sz="4" w:space="0" w:color="auto"/>
              <w:left w:val="nil"/>
              <w:bottom w:val="nil"/>
              <w:right w:val="single" w:sz="4" w:space="0" w:color="auto"/>
            </w:tcBorders>
            <w:hideMark/>
          </w:tcPr>
          <w:p w14:paraId="265B6DA8" w14:textId="72C0B7DA" w:rsidR="009B298D" w:rsidRPr="003F3D3F" w:rsidRDefault="009B298D" w:rsidP="006A3244">
            <w:pPr>
              <w:spacing w:after="120"/>
              <w:rPr>
                <w:rFonts w:cs="Arial"/>
                <w:b/>
                <w:sz w:val="24"/>
                <w:szCs w:val="24"/>
              </w:rPr>
            </w:pPr>
            <w:r w:rsidRPr="003F3D3F">
              <w:rPr>
                <w:rFonts w:cs="Arial"/>
                <w:b/>
                <w:sz w:val="24"/>
                <w:szCs w:val="24"/>
              </w:rPr>
              <w:t xml:space="preserve">Transfer </w:t>
            </w:r>
            <w:r w:rsidR="00C126CE">
              <w:rPr>
                <w:rFonts w:cs="Arial"/>
                <w:b/>
                <w:sz w:val="24"/>
                <w:szCs w:val="24"/>
              </w:rPr>
              <w:t>P</w:t>
            </w:r>
            <w:r w:rsidRPr="003F3D3F">
              <w:rPr>
                <w:rFonts w:cs="Arial"/>
                <w:b/>
                <w:sz w:val="24"/>
                <w:szCs w:val="24"/>
              </w:rPr>
              <w:t>rotocol</w:t>
            </w:r>
          </w:p>
        </w:tc>
      </w:tr>
      <w:tr w:rsidR="009B298D" w:rsidRPr="003F3D3F" w14:paraId="7DBF3C43" w14:textId="77777777" w:rsidTr="006A3244">
        <w:tc>
          <w:tcPr>
            <w:tcW w:w="2045" w:type="dxa"/>
            <w:tcBorders>
              <w:top w:val="nil"/>
              <w:left w:val="single" w:sz="4" w:space="0" w:color="auto"/>
              <w:bottom w:val="nil"/>
              <w:right w:val="nil"/>
            </w:tcBorders>
            <w:hideMark/>
          </w:tcPr>
          <w:p w14:paraId="0CC523F4"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Purpose</w:t>
            </w:r>
          </w:p>
        </w:tc>
        <w:tc>
          <w:tcPr>
            <w:tcW w:w="7229" w:type="dxa"/>
            <w:tcBorders>
              <w:top w:val="nil"/>
              <w:left w:val="nil"/>
              <w:bottom w:val="nil"/>
              <w:right w:val="single" w:sz="4" w:space="0" w:color="auto"/>
            </w:tcBorders>
            <w:hideMark/>
          </w:tcPr>
          <w:p w14:paraId="02010F93" w14:textId="44D49F7D" w:rsidR="009B298D" w:rsidRPr="003F3D3F" w:rsidRDefault="009B298D" w:rsidP="006A3244">
            <w:pPr>
              <w:snapToGrid w:val="0"/>
              <w:spacing w:after="120"/>
              <w:rPr>
                <w:rFonts w:cs="Arial"/>
                <w:b/>
                <w:sz w:val="24"/>
                <w:szCs w:val="24"/>
              </w:rPr>
            </w:pPr>
            <w:r w:rsidRPr="003F3D3F">
              <w:rPr>
                <w:rFonts w:cs="Arial"/>
                <w:b/>
                <w:sz w:val="24"/>
                <w:szCs w:val="24"/>
              </w:rPr>
              <w:t>To set out the procedure for the transfer of children between teams / areas / services</w:t>
            </w:r>
          </w:p>
        </w:tc>
      </w:tr>
      <w:tr w:rsidR="009B298D" w:rsidRPr="003F3D3F" w14:paraId="7FE56817" w14:textId="77777777" w:rsidTr="006A3244">
        <w:tc>
          <w:tcPr>
            <w:tcW w:w="2045" w:type="dxa"/>
            <w:tcBorders>
              <w:top w:val="nil"/>
              <w:left w:val="single" w:sz="4" w:space="0" w:color="auto"/>
              <w:bottom w:val="nil"/>
              <w:right w:val="nil"/>
            </w:tcBorders>
            <w:hideMark/>
          </w:tcPr>
          <w:p w14:paraId="2C77C995"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Updated by</w:t>
            </w:r>
          </w:p>
        </w:tc>
        <w:tc>
          <w:tcPr>
            <w:tcW w:w="7229" w:type="dxa"/>
            <w:tcBorders>
              <w:top w:val="nil"/>
              <w:left w:val="nil"/>
              <w:bottom w:val="nil"/>
              <w:right w:val="single" w:sz="4" w:space="0" w:color="auto"/>
            </w:tcBorders>
            <w:hideMark/>
          </w:tcPr>
          <w:p w14:paraId="0A7D319F" w14:textId="336D43DE" w:rsidR="009B298D" w:rsidRPr="002077BB" w:rsidRDefault="002077BB" w:rsidP="006A3244">
            <w:pPr>
              <w:snapToGrid w:val="0"/>
              <w:spacing w:after="120"/>
              <w:rPr>
                <w:rFonts w:cs="Arial"/>
                <w:b/>
                <w:sz w:val="24"/>
                <w:szCs w:val="24"/>
              </w:rPr>
            </w:pPr>
            <w:r>
              <w:rPr>
                <w:rFonts w:cs="Arial"/>
                <w:b/>
                <w:sz w:val="24"/>
                <w:szCs w:val="24"/>
              </w:rPr>
              <w:t>Children’s Services Leads</w:t>
            </w:r>
          </w:p>
        </w:tc>
      </w:tr>
      <w:tr w:rsidR="009B298D" w:rsidRPr="003F3D3F" w14:paraId="33C06E65" w14:textId="77777777" w:rsidTr="006A3244">
        <w:tc>
          <w:tcPr>
            <w:tcW w:w="2045" w:type="dxa"/>
            <w:tcBorders>
              <w:top w:val="nil"/>
              <w:left w:val="single" w:sz="4" w:space="0" w:color="auto"/>
              <w:bottom w:val="nil"/>
              <w:right w:val="nil"/>
            </w:tcBorders>
            <w:hideMark/>
          </w:tcPr>
          <w:p w14:paraId="1ED73790" w14:textId="77777777" w:rsidR="009B298D" w:rsidRPr="003F3D3F" w:rsidRDefault="009B298D" w:rsidP="006A3244">
            <w:pPr>
              <w:snapToGrid w:val="0"/>
              <w:spacing w:after="120"/>
              <w:rPr>
                <w:rFonts w:cs="Arial"/>
                <w:b/>
                <w:sz w:val="24"/>
                <w:szCs w:val="24"/>
              </w:rPr>
            </w:pPr>
            <w:r w:rsidRPr="003F3D3F">
              <w:rPr>
                <w:rFonts w:cs="Arial"/>
                <w:b/>
                <w:sz w:val="24"/>
                <w:szCs w:val="24"/>
              </w:rPr>
              <w:t>Approved by</w:t>
            </w:r>
          </w:p>
        </w:tc>
        <w:tc>
          <w:tcPr>
            <w:tcW w:w="7229" w:type="dxa"/>
            <w:tcBorders>
              <w:top w:val="nil"/>
              <w:left w:val="nil"/>
              <w:bottom w:val="nil"/>
              <w:right w:val="single" w:sz="4" w:space="0" w:color="auto"/>
            </w:tcBorders>
            <w:hideMark/>
          </w:tcPr>
          <w:p w14:paraId="417B56DF" w14:textId="1C7FC91B" w:rsidR="009B298D" w:rsidRPr="003F3D3F" w:rsidRDefault="007C25E9" w:rsidP="006A3244">
            <w:pPr>
              <w:snapToGrid w:val="0"/>
              <w:spacing w:after="120"/>
              <w:rPr>
                <w:rFonts w:cs="Arial"/>
                <w:b/>
                <w:sz w:val="24"/>
                <w:szCs w:val="24"/>
              </w:rPr>
            </w:pPr>
            <w:r>
              <w:rPr>
                <w:rFonts w:cs="Arial"/>
                <w:b/>
                <w:sz w:val="24"/>
                <w:szCs w:val="24"/>
              </w:rPr>
              <w:t>Tina Benjamin</w:t>
            </w:r>
            <w:r w:rsidR="00731465">
              <w:rPr>
                <w:rFonts w:cs="Arial"/>
                <w:b/>
                <w:sz w:val="24"/>
                <w:szCs w:val="24"/>
              </w:rPr>
              <w:t>,</w:t>
            </w:r>
            <w:r>
              <w:rPr>
                <w:rFonts w:cs="Arial"/>
                <w:b/>
                <w:sz w:val="24"/>
                <w:szCs w:val="24"/>
              </w:rPr>
              <w:t xml:space="preserve"> Matt Ansell</w:t>
            </w:r>
            <w:r w:rsidR="00731465">
              <w:rPr>
                <w:rFonts w:cs="Arial"/>
                <w:b/>
                <w:sz w:val="24"/>
                <w:szCs w:val="24"/>
              </w:rPr>
              <w:t xml:space="preserve"> and Patricia Denney</w:t>
            </w:r>
          </w:p>
        </w:tc>
      </w:tr>
      <w:tr w:rsidR="009B298D" w:rsidRPr="003F3D3F" w14:paraId="4C769281" w14:textId="77777777" w:rsidTr="006A3244">
        <w:tc>
          <w:tcPr>
            <w:tcW w:w="2045" w:type="dxa"/>
            <w:tcBorders>
              <w:top w:val="nil"/>
              <w:left w:val="single" w:sz="4" w:space="0" w:color="auto"/>
              <w:bottom w:val="nil"/>
              <w:right w:val="nil"/>
            </w:tcBorders>
            <w:hideMark/>
          </w:tcPr>
          <w:p w14:paraId="7857FA2C"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Date</w:t>
            </w:r>
          </w:p>
        </w:tc>
        <w:tc>
          <w:tcPr>
            <w:tcW w:w="7229" w:type="dxa"/>
            <w:tcBorders>
              <w:top w:val="nil"/>
              <w:left w:val="nil"/>
              <w:bottom w:val="nil"/>
              <w:right w:val="single" w:sz="4" w:space="0" w:color="auto"/>
            </w:tcBorders>
            <w:hideMark/>
          </w:tcPr>
          <w:p w14:paraId="62254FE3" w14:textId="0A06BE29" w:rsidR="009B298D" w:rsidRPr="003F3D3F" w:rsidRDefault="00FF6A2E" w:rsidP="006A3244">
            <w:pPr>
              <w:snapToGrid w:val="0"/>
              <w:spacing w:after="120"/>
              <w:rPr>
                <w:rFonts w:cs="Arial"/>
                <w:b/>
                <w:sz w:val="24"/>
                <w:szCs w:val="24"/>
              </w:rPr>
            </w:pPr>
            <w:r>
              <w:rPr>
                <w:rFonts w:cs="Arial"/>
                <w:b/>
                <w:sz w:val="24"/>
                <w:szCs w:val="24"/>
              </w:rPr>
              <w:t>July</w:t>
            </w:r>
            <w:r w:rsidR="00704F7E">
              <w:rPr>
                <w:rFonts w:cs="Arial"/>
                <w:b/>
                <w:sz w:val="24"/>
                <w:szCs w:val="24"/>
              </w:rPr>
              <w:t xml:space="preserve"> 2023</w:t>
            </w:r>
          </w:p>
        </w:tc>
      </w:tr>
      <w:tr w:rsidR="009B298D" w:rsidRPr="003F3D3F" w14:paraId="16120572" w14:textId="77777777" w:rsidTr="006A3244">
        <w:tc>
          <w:tcPr>
            <w:tcW w:w="2045" w:type="dxa"/>
            <w:tcBorders>
              <w:top w:val="nil"/>
              <w:left w:val="single" w:sz="4" w:space="0" w:color="auto"/>
              <w:bottom w:val="nil"/>
              <w:right w:val="nil"/>
            </w:tcBorders>
            <w:hideMark/>
          </w:tcPr>
          <w:p w14:paraId="7BDF2CEF"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Version number</w:t>
            </w:r>
          </w:p>
        </w:tc>
        <w:tc>
          <w:tcPr>
            <w:tcW w:w="7229" w:type="dxa"/>
            <w:tcBorders>
              <w:top w:val="nil"/>
              <w:left w:val="nil"/>
              <w:bottom w:val="nil"/>
              <w:right w:val="single" w:sz="4" w:space="0" w:color="auto"/>
            </w:tcBorders>
            <w:hideMark/>
          </w:tcPr>
          <w:p w14:paraId="3BCBD75E" w14:textId="13456CE9" w:rsidR="009B298D" w:rsidRPr="006630D0" w:rsidRDefault="000F2CDC" w:rsidP="006A3244">
            <w:pPr>
              <w:snapToGrid w:val="0"/>
              <w:spacing w:after="120"/>
              <w:rPr>
                <w:rFonts w:cs="Arial"/>
                <w:b/>
                <w:sz w:val="24"/>
                <w:szCs w:val="24"/>
              </w:rPr>
            </w:pPr>
            <w:r>
              <w:rPr>
                <w:rFonts w:cs="Arial"/>
                <w:b/>
                <w:sz w:val="24"/>
                <w:szCs w:val="24"/>
              </w:rPr>
              <w:t>5.</w:t>
            </w:r>
            <w:r w:rsidR="000419F3">
              <w:rPr>
                <w:rFonts w:cs="Arial"/>
                <w:b/>
                <w:sz w:val="24"/>
                <w:szCs w:val="24"/>
              </w:rPr>
              <w:t>4</w:t>
            </w:r>
            <w:r w:rsidR="001D2A31">
              <w:rPr>
                <w:rFonts w:cs="Arial"/>
                <w:b/>
                <w:sz w:val="24"/>
                <w:szCs w:val="24"/>
              </w:rPr>
              <w:t>.</w:t>
            </w:r>
            <w:r w:rsidR="007C25E9">
              <w:rPr>
                <w:rFonts w:cs="Arial"/>
                <w:b/>
                <w:sz w:val="24"/>
                <w:szCs w:val="24"/>
              </w:rPr>
              <w:t>3</w:t>
            </w:r>
          </w:p>
        </w:tc>
      </w:tr>
      <w:tr w:rsidR="009B298D" w:rsidRPr="003F3D3F" w14:paraId="5394EB89" w14:textId="77777777" w:rsidTr="006A3244">
        <w:tc>
          <w:tcPr>
            <w:tcW w:w="2045" w:type="dxa"/>
            <w:tcBorders>
              <w:top w:val="nil"/>
              <w:left w:val="single" w:sz="4" w:space="0" w:color="auto"/>
              <w:bottom w:val="nil"/>
              <w:right w:val="nil"/>
            </w:tcBorders>
            <w:hideMark/>
          </w:tcPr>
          <w:p w14:paraId="4C67A727"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Status</w:t>
            </w:r>
          </w:p>
        </w:tc>
        <w:tc>
          <w:tcPr>
            <w:tcW w:w="7229" w:type="dxa"/>
            <w:tcBorders>
              <w:top w:val="nil"/>
              <w:left w:val="nil"/>
              <w:bottom w:val="nil"/>
              <w:right w:val="single" w:sz="4" w:space="0" w:color="auto"/>
            </w:tcBorders>
            <w:hideMark/>
          </w:tcPr>
          <w:p w14:paraId="3F845A9C" w14:textId="1D835DEC" w:rsidR="009B298D" w:rsidRPr="003F3D3F" w:rsidRDefault="00FF6A2E" w:rsidP="006A3244">
            <w:pPr>
              <w:snapToGrid w:val="0"/>
              <w:spacing w:after="120"/>
              <w:rPr>
                <w:rFonts w:cs="Arial"/>
                <w:b/>
                <w:sz w:val="24"/>
                <w:szCs w:val="24"/>
              </w:rPr>
            </w:pPr>
            <w:r>
              <w:rPr>
                <w:rFonts w:cs="Arial"/>
                <w:b/>
                <w:sz w:val="24"/>
                <w:szCs w:val="24"/>
              </w:rPr>
              <w:t>Final</w:t>
            </w:r>
          </w:p>
        </w:tc>
      </w:tr>
      <w:tr w:rsidR="009B298D" w:rsidRPr="003F3D3F" w14:paraId="39F51F86" w14:textId="77777777" w:rsidTr="006A3244">
        <w:tc>
          <w:tcPr>
            <w:tcW w:w="2045" w:type="dxa"/>
            <w:tcBorders>
              <w:top w:val="nil"/>
              <w:left w:val="single" w:sz="4" w:space="0" w:color="auto"/>
              <w:bottom w:val="nil"/>
              <w:right w:val="nil"/>
            </w:tcBorders>
          </w:tcPr>
          <w:p w14:paraId="131CD0F2" w14:textId="77777777" w:rsidR="009B298D" w:rsidRPr="003F3D3F" w:rsidRDefault="009B298D" w:rsidP="006A3244">
            <w:pPr>
              <w:snapToGrid w:val="0"/>
              <w:spacing w:after="120"/>
              <w:rPr>
                <w:rStyle w:val="Hyperlink"/>
                <w:rFonts w:cs="Arial"/>
                <w:b/>
                <w:color w:val="auto"/>
                <w:sz w:val="24"/>
                <w:szCs w:val="24"/>
                <w:u w:val="none"/>
              </w:rPr>
            </w:pPr>
            <w:r>
              <w:rPr>
                <w:rStyle w:val="Hyperlink"/>
                <w:rFonts w:cs="Arial"/>
                <w:b/>
                <w:color w:val="auto"/>
                <w:sz w:val="24"/>
                <w:szCs w:val="24"/>
                <w:u w:val="none"/>
              </w:rPr>
              <w:t>Implementation date:</w:t>
            </w:r>
          </w:p>
        </w:tc>
        <w:tc>
          <w:tcPr>
            <w:tcW w:w="7229" w:type="dxa"/>
            <w:tcBorders>
              <w:top w:val="nil"/>
              <w:left w:val="nil"/>
              <w:bottom w:val="nil"/>
              <w:right w:val="single" w:sz="4" w:space="0" w:color="auto"/>
            </w:tcBorders>
          </w:tcPr>
          <w:p w14:paraId="53889626" w14:textId="77777777" w:rsidR="009B298D" w:rsidRDefault="009B298D" w:rsidP="006A3244">
            <w:pPr>
              <w:snapToGrid w:val="0"/>
              <w:spacing w:after="120"/>
              <w:rPr>
                <w:rFonts w:cs="Arial"/>
                <w:b/>
                <w:sz w:val="24"/>
                <w:szCs w:val="24"/>
              </w:rPr>
            </w:pPr>
            <w:r>
              <w:rPr>
                <w:rFonts w:cs="Arial"/>
                <w:b/>
                <w:sz w:val="24"/>
                <w:szCs w:val="24"/>
              </w:rPr>
              <w:t>Immediate</w:t>
            </w:r>
          </w:p>
        </w:tc>
      </w:tr>
      <w:tr w:rsidR="009B298D" w:rsidRPr="003F3D3F" w14:paraId="5989CF08" w14:textId="77777777" w:rsidTr="006A3244">
        <w:tc>
          <w:tcPr>
            <w:tcW w:w="2045" w:type="dxa"/>
            <w:tcBorders>
              <w:top w:val="nil"/>
              <w:left w:val="single" w:sz="4" w:space="0" w:color="auto"/>
              <w:bottom w:val="nil"/>
              <w:right w:val="nil"/>
            </w:tcBorders>
            <w:hideMark/>
          </w:tcPr>
          <w:p w14:paraId="0BC72ADB"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Review frequency</w:t>
            </w:r>
          </w:p>
        </w:tc>
        <w:tc>
          <w:tcPr>
            <w:tcW w:w="7229" w:type="dxa"/>
            <w:tcBorders>
              <w:top w:val="nil"/>
              <w:left w:val="nil"/>
              <w:bottom w:val="nil"/>
              <w:right w:val="single" w:sz="4" w:space="0" w:color="auto"/>
            </w:tcBorders>
            <w:hideMark/>
          </w:tcPr>
          <w:p w14:paraId="72C3B87F" w14:textId="59495B05" w:rsidR="009B298D" w:rsidRPr="003F3D3F" w:rsidRDefault="006630D0" w:rsidP="006A3244">
            <w:pPr>
              <w:snapToGrid w:val="0"/>
              <w:spacing w:after="120"/>
              <w:rPr>
                <w:rFonts w:cs="Arial"/>
                <w:b/>
                <w:sz w:val="24"/>
                <w:szCs w:val="24"/>
              </w:rPr>
            </w:pPr>
            <w:r>
              <w:rPr>
                <w:rFonts w:cs="Arial"/>
                <w:b/>
                <w:sz w:val="24"/>
                <w:szCs w:val="24"/>
              </w:rPr>
              <w:t>E</w:t>
            </w:r>
            <w:r w:rsidR="009B298D">
              <w:rPr>
                <w:rFonts w:cs="Arial"/>
                <w:b/>
                <w:sz w:val="24"/>
                <w:szCs w:val="24"/>
              </w:rPr>
              <w:t>very 2 years</w:t>
            </w:r>
          </w:p>
        </w:tc>
      </w:tr>
      <w:tr w:rsidR="009B298D" w:rsidRPr="003F3D3F" w14:paraId="4EFB3676" w14:textId="77777777" w:rsidTr="006A3244">
        <w:tc>
          <w:tcPr>
            <w:tcW w:w="2045" w:type="dxa"/>
            <w:tcBorders>
              <w:top w:val="nil"/>
              <w:left w:val="single" w:sz="4" w:space="0" w:color="auto"/>
              <w:bottom w:val="single" w:sz="4" w:space="0" w:color="auto"/>
              <w:right w:val="nil"/>
            </w:tcBorders>
            <w:hideMark/>
          </w:tcPr>
          <w:p w14:paraId="16D83928" w14:textId="77777777" w:rsidR="009B298D" w:rsidRPr="003F3D3F" w:rsidRDefault="009B298D" w:rsidP="006A3244">
            <w:pPr>
              <w:snapToGrid w:val="0"/>
              <w:spacing w:after="120"/>
              <w:rPr>
                <w:rStyle w:val="Hyperlink"/>
                <w:rFonts w:cs="Arial"/>
                <w:b/>
                <w:color w:val="auto"/>
                <w:sz w:val="24"/>
                <w:szCs w:val="24"/>
                <w:u w:val="none"/>
              </w:rPr>
            </w:pPr>
            <w:r w:rsidRPr="003F3D3F">
              <w:rPr>
                <w:rStyle w:val="Hyperlink"/>
                <w:rFonts w:cs="Arial"/>
                <w:b/>
                <w:color w:val="auto"/>
                <w:sz w:val="24"/>
                <w:szCs w:val="24"/>
                <w:u w:val="none"/>
              </w:rPr>
              <w:t>Next review date</w:t>
            </w:r>
          </w:p>
        </w:tc>
        <w:tc>
          <w:tcPr>
            <w:tcW w:w="7229" w:type="dxa"/>
            <w:tcBorders>
              <w:top w:val="nil"/>
              <w:left w:val="nil"/>
              <w:bottom w:val="single" w:sz="4" w:space="0" w:color="auto"/>
              <w:right w:val="single" w:sz="4" w:space="0" w:color="auto"/>
            </w:tcBorders>
            <w:hideMark/>
          </w:tcPr>
          <w:p w14:paraId="00155F72" w14:textId="2C30BCDA" w:rsidR="009B298D" w:rsidRPr="003F3D3F" w:rsidRDefault="00FF6A2E" w:rsidP="006A3244">
            <w:pPr>
              <w:snapToGrid w:val="0"/>
              <w:spacing w:after="120"/>
              <w:rPr>
                <w:rFonts w:cs="Arial"/>
                <w:b/>
                <w:sz w:val="24"/>
                <w:szCs w:val="24"/>
              </w:rPr>
            </w:pPr>
            <w:r>
              <w:rPr>
                <w:rFonts w:cs="Arial"/>
                <w:b/>
                <w:sz w:val="24"/>
                <w:szCs w:val="24"/>
              </w:rPr>
              <w:t>Ju</w:t>
            </w:r>
            <w:r w:rsidR="00F84C41">
              <w:rPr>
                <w:rFonts w:cs="Arial"/>
                <w:b/>
                <w:sz w:val="24"/>
                <w:szCs w:val="24"/>
              </w:rPr>
              <w:t>ly</w:t>
            </w:r>
            <w:r w:rsidR="00FC5113">
              <w:rPr>
                <w:rFonts w:cs="Arial"/>
                <w:b/>
                <w:sz w:val="24"/>
                <w:szCs w:val="24"/>
              </w:rPr>
              <w:t xml:space="preserve"> </w:t>
            </w:r>
            <w:r w:rsidR="006630D0">
              <w:rPr>
                <w:rFonts w:cs="Arial"/>
                <w:b/>
                <w:sz w:val="24"/>
                <w:szCs w:val="24"/>
              </w:rPr>
              <w:t>202</w:t>
            </w:r>
            <w:r w:rsidR="00704F7E">
              <w:rPr>
                <w:rFonts w:cs="Arial"/>
                <w:b/>
                <w:sz w:val="24"/>
                <w:szCs w:val="24"/>
              </w:rPr>
              <w:t>5</w:t>
            </w:r>
          </w:p>
        </w:tc>
      </w:tr>
    </w:tbl>
    <w:p w14:paraId="1665207E" w14:textId="77777777" w:rsidR="009B298D" w:rsidRDefault="009B298D" w:rsidP="009B298D"/>
    <w:p w14:paraId="409C37CC" w14:textId="77777777" w:rsidR="009B298D" w:rsidRPr="006D421B" w:rsidRDefault="009B298D" w:rsidP="009B298D">
      <w:pPr>
        <w:pStyle w:val="Title"/>
        <w:pBdr>
          <w:bottom w:val="none" w:sz="0" w:space="0" w:color="auto"/>
        </w:pBdr>
      </w:pPr>
      <w:r>
        <w:br w:type="page"/>
      </w:r>
      <w:bookmarkStart w:id="9" w:name="_Toc512502197"/>
      <w:bookmarkStart w:id="10" w:name="_Toc513556607"/>
      <w:bookmarkStart w:id="11" w:name="_Toc513645243"/>
      <w:bookmarkStart w:id="12" w:name="_Toc5810969"/>
      <w:bookmarkStart w:id="13" w:name="_Toc5888414"/>
      <w:bookmarkStart w:id="14" w:name="_Toc9413962"/>
      <w:bookmarkStart w:id="15" w:name="_Toc9414438"/>
      <w:bookmarkStart w:id="16" w:name="_Toc9414862"/>
      <w:bookmarkStart w:id="17" w:name="_Toc10456425"/>
      <w:r w:rsidRPr="006D421B">
        <w:lastRenderedPageBreak/>
        <w:t>Version Control</w:t>
      </w:r>
      <w:bookmarkEnd w:id="9"/>
      <w:bookmarkEnd w:id="10"/>
      <w:bookmarkEnd w:id="11"/>
      <w:bookmarkEnd w:id="12"/>
      <w:bookmarkEnd w:id="13"/>
      <w:bookmarkEnd w:id="14"/>
      <w:bookmarkEnd w:id="15"/>
      <w:bookmarkEnd w:id="16"/>
      <w:bookmarkEnd w:id="17"/>
    </w:p>
    <w:p w14:paraId="44156586" w14:textId="77777777" w:rsidR="009B298D" w:rsidRPr="003F3D3F" w:rsidRDefault="009B298D" w:rsidP="009B298D">
      <w:pPr>
        <w:rPr>
          <w:rFonts w:cs="Arial"/>
          <w:sz w:val="24"/>
          <w:szCs w:val="24"/>
        </w:rPr>
      </w:pPr>
      <w:bookmarkStart w:id="18" w:name="_Toc73415876"/>
      <w:bookmarkStart w:id="19" w:name="_Toc73418106"/>
      <w:r w:rsidRPr="003F3D3F">
        <w:rPr>
          <w:rFonts w:cs="Arial"/>
          <w:b/>
          <w:sz w:val="24"/>
          <w:szCs w:val="24"/>
        </w:rPr>
        <w:t>Document Location</w:t>
      </w:r>
      <w:bookmarkEnd w:id="18"/>
      <w:bookmarkEnd w:id="19"/>
      <w:r w:rsidRPr="003F3D3F">
        <w:rPr>
          <w:rFonts w:cs="Arial"/>
          <w:b/>
          <w:sz w:val="24"/>
          <w:szCs w:val="24"/>
        </w:rPr>
        <w:t xml:space="preserve">:  </w:t>
      </w:r>
      <w:r w:rsidRPr="003F3D3F">
        <w:rPr>
          <w:rFonts w:cs="Arial"/>
          <w:sz w:val="24"/>
          <w:szCs w:val="24"/>
        </w:rPr>
        <w:t xml:space="preserve">Surrey County Council </w:t>
      </w:r>
      <w:r>
        <w:rPr>
          <w:rFonts w:cs="Arial"/>
          <w:sz w:val="24"/>
          <w:szCs w:val="24"/>
        </w:rPr>
        <w:t>Tri-X procedures</w:t>
      </w:r>
    </w:p>
    <w:p w14:paraId="03E4AC69" w14:textId="01D17C3C" w:rsidR="009B298D" w:rsidRPr="003F3D3F" w:rsidRDefault="009B298D" w:rsidP="009B298D">
      <w:pPr>
        <w:rPr>
          <w:rFonts w:cs="Arial"/>
          <w:sz w:val="24"/>
          <w:szCs w:val="24"/>
        </w:rPr>
      </w:pPr>
      <w:r w:rsidRPr="003F3D3F">
        <w:rPr>
          <w:rFonts w:cs="Arial"/>
          <w:sz w:val="24"/>
          <w:szCs w:val="24"/>
        </w:rPr>
        <w:t>This document is only valid on the day it is printed</w:t>
      </w:r>
      <w:r w:rsidR="002077BB">
        <w:rPr>
          <w:rFonts w:cs="Arial"/>
          <w:sz w:val="24"/>
          <w:szCs w:val="24"/>
        </w:rPr>
        <w:t>.</w:t>
      </w:r>
      <w:r w:rsidRPr="003F3D3F">
        <w:rPr>
          <w:rFonts w:cs="Arial"/>
          <w:sz w:val="24"/>
          <w:szCs w:val="24"/>
        </w:rPr>
        <w:t xml:space="preserve"> </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04"/>
        <w:gridCol w:w="4040"/>
        <w:gridCol w:w="2016"/>
      </w:tblGrid>
      <w:tr w:rsidR="009B298D" w:rsidRPr="003F3D3F" w14:paraId="218AACEF" w14:textId="77777777" w:rsidTr="006A3244">
        <w:tc>
          <w:tcPr>
            <w:tcW w:w="1668" w:type="dxa"/>
          </w:tcPr>
          <w:p w14:paraId="76B6ECBE" w14:textId="77777777" w:rsidR="009B298D" w:rsidRPr="003F3D3F" w:rsidRDefault="009B298D" w:rsidP="006A3244">
            <w:pPr>
              <w:rPr>
                <w:rFonts w:cs="Arial"/>
                <w:b/>
                <w:sz w:val="24"/>
                <w:szCs w:val="24"/>
              </w:rPr>
            </w:pPr>
            <w:r w:rsidRPr="003F3D3F">
              <w:rPr>
                <w:rFonts w:cs="Arial"/>
                <w:b/>
                <w:sz w:val="24"/>
                <w:szCs w:val="24"/>
              </w:rPr>
              <w:t>Date Issued:</w:t>
            </w:r>
          </w:p>
        </w:tc>
        <w:tc>
          <w:tcPr>
            <w:tcW w:w="1204" w:type="dxa"/>
          </w:tcPr>
          <w:p w14:paraId="62A5227E" w14:textId="77777777" w:rsidR="009B298D" w:rsidRPr="003F3D3F" w:rsidRDefault="009B298D" w:rsidP="006A3244">
            <w:pPr>
              <w:rPr>
                <w:rFonts w:cs="Arial"/>
                <w:b/>
                <w:sz w:val="24"/>
                <w:szCs w:val="24"/>
              </w:rPr>
            </w:pPr>
            <w:r w:rsidRPr="003F3D3F">
              <w:rPr>
                <w:rFonts w:cs="Arial"/>
                <w:b/>
                <w:sz w:val="24"/>
                <w:szCs w:val="24"/>
              </w:rPr>
              <w:t xml:space="preserve">Version </w:t>
            </w:r>
          </w:p>
        </w:tc>
        <w:tc>
          <w:tcPr>
            <w:tcW w:w="4040" w:type="dxa"/>
          </w:tcPr>
          <w:p w14:paraId="74292425" w14:textId="77777777" w:rsidR="009B298D" w:rsidRPr="003F3D3F" w:rsidRDefault="009B298D" w:rsidP="006A3244">
            <w:pPr>
              <w:pStyle w:val="SH"/>
              <w:keepLines w:val="0"/>
              <w:spacing w:before="0"/>
              <w:rPr>
                <w:rFonts w:ascii="Arial" w:hAnsi="Arial" w:cs="Arial"/>
                <w:bCs/>
                <w:szCs w:val="24"/>
              </w:rPr>
            </w:pPr>
            <w:r w:rsidRPr="003F3D3F">
              <w:rPr>
                <w:rFonts w:ascii="Arial" w:hAnsi="Arial" w:cs="Arial"/>
                <w:bCs/>
                <w:szCs w:val="24"/>
              </w:rPr>
              <w:t>Summary of Changes</w:t>
            </w:r>
          </w:p>
        </w:tc>
        <w:tc>
          <w:tcPr>
            <w:tcW w:w="2016" w:type="dxa"/>
          </w:tcPr>
          <w:p w14:paraId="695CA09E" w14:textId="77777777" w:rsidR="009B298D" w:rsidRPr="003F3D3F" w:rsidRDefault="009B298D" w:rsidP="006A3244">
            <w:pPr>
              <w:rPr>
                <w:rFonts w:cs="Arial"/>
                <w:b/>
                <w:sz w:val="24"/>
                <w:szCs w:val="24"/>
              </w:rPr>
            </w:pPr>
            <w:r w:rsidRPr="003F3D3F">
              <w:rPr>
                <w:rFonts w:cs="Arial"/>
                <w:b/>
                <w:sz w:val="24"/>
                <w:szCs w:val="24"/>
              </w:rPr>
              <w:t>Created by</w:t>
            </w:r>
          </w:p>
        </w:tc>
      </w:tr>
      <w:tr w:rsidR="009B298D" w:rsidRPr="003F3D3F" w14:paraId="645B7171" w14:textId="77777777" w:rsidTr="006A3244">
        <w:tc>
          <w:tcPr>
            <w:tcW w:w="1668" w:type="dxa"/>
          </w:tcPr>
          <w:p w14:paraId="60191700" w14:textId="77777777" w:rsidR="009B298D" w:rsidRPr="003F3D3F" w:rsidRDefault="009B298D" w:rsidP="006A3244">
            <w:pPr>
              <w:spacing w:after="120" w:line="240" w:lineRule="auto"/>
              <w:rPr>
                <w:rFonts w:cs="Arial"/>
                <w:sz w:val="24"/>
                <w:szCs w:val="24"/>
              </w:rPr>
            </w:pPr>
            <w:r>
              <w:rPr>
                <w:rFonts w:cs="Arial"/>
                <w:sz w:val="24"/>
                <w:szCs w:val="24"/>
              </w:rPr>
              <w:t>10/05/2018</w:t>
            </w:r>
          </w:p>
        </w:tc>
        <w:tc>
          <w:tcPr>
            <w:tcW w:w="1204" w:type="dxa"/>
          </w:tcPr>
          <w:p w14:paraId="3D945476" w14:textId="77777777" w:rsidR="009B298D" w:rsidRPr="003F3D3F" w:rsidRDefault="009B298D" w:rsidP="006A3244">
            <w:pPr>
              <w:spacing w:after="120" w:line="240" w:lineRule="auto"/>
              <w:jc w:val="center"/>
              <w:rPr>
                <w:rFonts w:cs="Arial"/>
                <w:iCs/>
                <w:sz w:val="24"/>
                <w:szCs w:val="24"/>
              </w:rPr>
            </w:pPr>
            <w:r>
              <w:rPr>
                <w:rFonts w:cs="Arial"/>
                <w:iCs/>
                <w:sz w:val="24"/>
                <w:szCs w:val="24"/>
              </w:rPr>
              <w:t>1</w:t>
            </w:r>
          </w:p>
        </w:tc>
        <w:tc>
          <w:tcPr>
            <w:tcW w:w="4040" w:type="dxa"/>
          </w:tcPr>
          <w:p w14:paraId="7E78F733" w14:textId="77777777" w:rsidR="009B298D" w:rsidRPr="003F3D3F" w:rsidRDefault="009B298D" w:rsidP="006A3244">
            <w:pPr>
              <w:spacing w:after="120" w:line="240" w:lineRule="auto"/>
              <w:rPr>
                <w:rFonts w:cs="Arial"/>
                <w:sz w:val="24"/>
                <w:szCs w:val="24"/>
              </w:rPr>
            </w:pPr>
            <w:r>
              <w:rPr>
                <w:rFonts w:cs="Arial"/>
                <w:sz w:val="24"/>
                <w:szCs w:val="24"/>
              </w:rPr>
              <w:t>Final version</w:t>
            </w:r>
          </w:p>
        </w:tc>
        <w:tc>
          <w:tcPr>
            <w:tcW w:w="2016" w:type="dxa"/>
          </w:tcPr>
          <w:p w14:paraId="01B0528C" w14:textId="77777777" w:rsidR="009B298D" w:rsidRPr="003F3D3F" w:rsidRDefault="009B298D" w:rsidP="006A3244">
            <w:pPr>
              <w:spacing w:after="120" w:line="240" w:lineRule="auto"/>
              <w:rPr>
                <w:rFonts w:cs="Arial"/>
                <w:sz w:val="24"/>
                <w:szCs w:val="24"/>
              </w:rPr>
            </w:pPr>
            <w:r>
              <w:rPr>
                <w:rFonts w:cs="Arial"/>
                <w:sz w:val="24"/>
                <w:szCs w:val="24"/>
              </w:rPr>
              <w:t>K Peddie</w:t>
            </w:r>
          </w:p>
        </w:tc>
      </w:tr>
      <w:tr w:rsidR="009B298D" w:rsidRPr="003F3D3F" w14:paraId="02A4875A" w14:textId="77777777" w:rsidTr="006A3244">
        <w:tc>
          <w:tcPr>
            <w:tcW w:w="1668" w:type="dxa"/>
          </w:tcPr>
          <w:p w14:paraId="231BD8D1" w14:textId="77777777" w:rsidR="009B298D" w:rsidRPr="003F3D3F" w:rsidRDefault="009B298D" w:rsidP="006A3244">
            <w:pPr>
              <w:spacing w:after="120" w:line="240" w:lineRule="auto"/>
              <w:rPr>
                <w:rFonts w:cs="Arial"/>
                <w:sz w:val="24"/>
                <w:szCs w:val="24"/>
              </w:rPr>
            </w:pPr>
            <w:r>
              <w:rPr>
                <w:rFonts w:cs="Arial"/>
                <w:sz w:val="24"/>
                <w:szCs w:val="24"/>
              </w:rPr>
              <w:t>03/06/2019</w:t>
            </w:r>
          </w:p>
        </w:tc>
        <w:tc>
          <w:tcPr>
            <w:tcW w:w="1204" w:type="dxa"/>
          </w:tcPr>
          <w:p w14:paraId="7E598F75" w14:textId="77777777" w:rsidR="009B298D" w:rsidRPr="003F3D3F" w:rsidRDefault="009B298D" w:rsidP="006A3244">
            <w:pPr>
              <w:spacing w:after="120" w:line="240" w:lineRule="auto"/>
              <w:jc w:val="center"/>
              <w:rPr>
                <w:rFonts w:cs="Arial"/>
                <w:iCs/>
                <w:sz w:val="24"/>
                <w:szCs w:val="24"/>
              </w:rPr>
            </w:pPr>
            <w:r>
              <w:rPr>
                <w:rFonts w:cs="Arial"/>
                <w:iCs/>
                <w:sz w:val="24"/>
                <w:szCs w:val="24"/>
              </w:rPr>
              <w:t>2</w:t>
            </w:r>
          </w:p>
        </w:tc>
        <w:tc>
          <w:tcPr>
            <w:tcW w:w="4040" w:type="dxa"/>
          </w:tcPr>
          <w:p w14:paraId="4CE16AEC" w14:textId="77777777" w:rsidR="009B298D" w:rsidRPr="003F3D3F" w:rsidRDefault="009B298D" w:rsidP="006A3244">
            <w:pPr>
              <w:spacing w:after="120" w:line="240" w:lineRule="auto"/>
              <w:rPr>
                <w:rFonts w:cs="Arial"/>
                <w:sz w:val="24"/>
                <w:szCs w:val="24"/>
              </w:rPr>
            </w:pPr>
            <w:r>
              <w:rPr>
                <w:rFonts w:cs="Arial"/>
                <w:sz w:val="24"/>
                <w:szCs w:val="24"/>
              </w:rPr>
              <w:t>Updated final version to reflect new structures</w:t>
            </w:r>
          </w:p>
        </w:tc>
        <w:tc>
          <w:tcPr>
            <w:tcW w:w="2016" w:type="dxa"/>
          </w:tcPr>
          <w:p w14:paraId="7ECFBD77" w14:textId="77777777" w:rsidR="009B298D" w:rsidRPr="003F3D3F" w:rsidRDefault="009B298D" w:rsidP="006A3244">
            <w:pPr>
              <w:spacing w:after="120" w:line="240" w:lineRule="auto"/>
              <w:rPr>
                <w:rFonts w:cs="Arial"/>
                <w:sz w:val="24"/>
                <w:szCs w:val="24"/>
              </w:rPr>
            </w:pPr>
            <w:r>
              <w:rPr>
                <w:rFonts w:cs="Arial"/>
                <w:sz w:val="24"/>
                <w:szCs w:val="24"/>
              </w:rPr>
              <w:t>K Peddie</w:t>
            </w:r>
          </w:p>
        </w:tc>
      </w:tr>
      <w:tr w:rsidR="009B298D" w:rsidRPr="003F3D3F" w14:paraId="1C72B4B3" w14:textId="77777777" w:rsidTr="006A3244">
        <w:tc>
          <w:tcPr>
            <w:tcW w:w="1668" w:type="dxa"/>
          </w:tcPr>
          <w:p w14:paraId="7CE94AC1" w14:textId="77777777" w:rsidR="009B298D" w:rsidRPr="003F3D3F" w:rsidRDefault="009B298D" w:rsidP="006A3244">
            <w:pPr>
              <w:spacing w:after="120" w:line="240" w:lineRule="auto"/>
              <w:rPr>
                <w:rFonts w:cs="Arial"/>
                <w:sz w:val="24"/>
                <w:szCs w:val="24"/>
              </w:rPr>
            </w:pPr>
            <w:r>
              <w:rPr>
                <w:rFonts w:cs="Arial"/>
                <w:sz w:val="24"/>
                <w:szCs w:val="24"/>
              </w:rPr>
              <w:t>14/06/2019</w:t>
            </w:r>
          </w:p>
        </w:tc>
        <w:tc>
          <w:tcPr>
            <w:tcW w:w="1204" w:type="dxa"/>
          </w:tcPr>
          <w:p w14:paraId="1CE5BDC3" w14:textId="77777777" w:rsidR="009B298D" w:rsidRPr="003F3D3F" w:rsidRDefault="009B298D" w:rsidP="006A3244">
            <w:pPr>
              <w:spacing w:after="120" w:line="240" w:lineRule="auto"/>
              <w:jc w:val="center"/>
              <w:rPr>
                <w:rFonts w:cs="Arial"/>
                <w:iCs/>
                <w:sz w:val="24"/>
                <w:szCs w:val="24"/>
              </w:rPr>
            </w:pPr>
            <w:r>
              <w:rPr>
                <w:rFonts w:cs="Arial"/>
                <w:iCs/>
                <w:sz w:val="24"/>
                <w:szCs w:val="24"/>
              </w:rPr>
              <w:t>2-1</w:t>
            </w:r>
          </w:p>
        </w:tc>
        <w:tc>
          <w:tcPr>
            <w:tcW w:w="4040" w:type="dxa"/>
          </w:tcPr>
          <w:p w14:paraId="34AD9EC2" w14:textId="77777777" w:rsidR="009B298D" w:rsidRPr="003F3D3F" w:rsidRDefault="009B298D" w:rsidP="006A3244">
            <w:pPr>
              <w:spacing w:after="120" w:line="240" w:lineRule="auto"/>
              <w:rPr>
                <w:rFonts w:cs="Arial"/>
                <w:sz w:val="24"/>
                <w:szCs w:val="24"/>
              </w:rPr>
            </w:pPr>
            <w:r>
              <w:rPr>
                <w:rFonts w:cs="Arial"/>
                <w:sz w:val="24"/>
                <w:szCs w:val="24"/>
              </w:rPr>
              <w:t>Updated section on Pre Birth Assessments</w:t>
            </w:r>
          </w:p>
        </w:tc>
        <w:tc>
          <w:tcPr>
            <w:tcW w:w="2016" w:type="dxa"/>
          </w:tcPr>
          <w:p w14:paraId="03B045CE" w14:textId="77777777" w:rsidR="009B298D" w:rsidRPr="003F3D3F" w:rsidRDefault="009B298D" w:rsidP="006A3244">
            <w:pPr>
              <w:spacing w:after="120" w:line="240" w:lineRule="auto"/>
              <w:rPr>
                <w:rFonts w:cs="Arial"/>
                <w:sz w:val="24"/>
                <w:szCs w:val="24"/>
              </w:rPr>
            </w:pPr>
            <w:r>
              <w:rPr>
                <w:rFonts w:cs="Arial"/>
                <w:sz w:val="24"/>
                <w:szCs w:val="24"/>
              </w:rPr>
              <w:t>K Peddie</w:t>
            </w:r>
          </w:p>
        </w:tc>
      </w:tr>
      <w:tr w:rsidR="009B298D" w:rsidRPr="003F3D3F" w14:paraId="3EBEF241" w14:textId="77777777" w:rsidTr="006A3244">
        <w:tc>
          <w:tcPr>
            <w:tcW w:w="1668" w:type="dxa"/>
          </w:tcPr>
          <w:p w14:paraId="778AE7BA" w14:textId="77777777" w:rsidR="009B298D" w:rsidRPr="003F3D3F" w:rsidRDefault="009B298D" w:rsidP="006A3244">
            <w:pPr>
              <w:spacing w:after="120" w:line="240" w:lineRule="auto"/>
              <w:rPr>
                <w:rFonts w:cs="Arial"/>
                <w:sz w:val="24"/>
                <w:szCs w:val="24"/>
              </w:rPr>
            </w:pPr>
            <w:r>
              <w:rPr>
                <w:rFonts w:cs="Arial"/>
                <w:sz w:val="24"/>
                <w:szCs w:val="24"/>
              </w:rPr>
              <w:t>20/06/2019</w:t>
            </w:r>
          </w:p>
        </w:tc>
        <w:tc>
          <w:tcPr>
            <w:tcW w:w="1204" w:type="dxa"/>
          </w:tcPr>
          <w:p w14:paraId="26E8CD52" w14:textId="77777777" w:rsidR="009B298D" w:rsidRPr="003F3D3F" w:rsidRDefault="009B298D" w:rsidP="006A3244">
            <w:pPr>
              <w:spacing w:after="120" w:line="240" w:lineRule="auto"/>
              <w:jc w:val="center"/>
              <w:rPr>
                <w:rFonts w:cs="Arial"/>
                <w:iCs/>
                <w:sz w:val="24"/>
                <w:szCs w:val="24"/>
              </w:rPr>
            </w:pPr>
            <w:r>
              <w:rPr>
                <w:rFonts w:cs="Arial"/>
                <w:iCs/>
                <w:sz w:val="24"/>
                <w:szCs w:val="24"/>
              </w:rPr>
              <w:t>2-2</w:t>
            </w:r>
          </w:p>
        </w:tc>
        <w:tc>
          <w:tcPr>
            <w:tcW w:w="4040" w:type="dxa"/>
          </w:tcPr>
          <w:p w14:paraId="4C199B47" w14:textId="77777777" w:rsidR="009B298D" w:rsidRPr="003F3D3F" w:rsidRDefault="009B298D" w:rsidP="006A3244">
            <w:pPr>
              <w:spacing w:after="120" w:line="240" w:lineRule="auto"/>
              <w:rPr>
                <w:rFonts w:cs="Arial"/>
                <w:sz w:val="24"/>
                <w:szCs w:val="24"/>
              </w:rPr>
            </w:pPr>
            <w:r>
              <w:rPr>
                <w:rFonts w:cs="Arial"/>
                <w:sz w:val="24"/>
                <w:szCs w:val="24"/>
              </w:rPr>
              <w:t>Minor amendment to Pre Birth Assessment Section</w:t>
            </w:r>
          </w:p>
        </w:tc>
        <w:tc>
          <w:tcPr>
            <w:tcW w:w="2016" w:type="dxa"/>
          </w:tcPr>
          <w:p w14:paraId="0D66E07E" w14:textId="77777777" w:rsidR="009B298D" w:rsidRPr="003F3D3F" w:rsidRDefault="009B298D" w:rsidP="006A3244">
            <w:pPr>
              <w:spacing w:after="120" w:line="240" w:lineRule="auto"/>
              <w:rPr>
                <w:rFonts w:cs="Arial"/>
                <w:sz w:val="24"/>
                <w:szCs w:val="24"/>
              </w:rPr>
            </w:pPr>
            <w:r>
              <w:rPr>
                <w:rFonts w:cs="Arial"/>
                <w:sz w:val="24"/>
                <w:szCs w:val="24"/>
              </w:rPr>
              <w:t>K Peddie</w:t>
            </w:r>
          </w:p>
        </w:tc>
      </w:tr>
      <w:tr w:rsidR="009B298D" w:rsidRPr="003F3D3F" w14:paraId="51C58CFF" w14:textId="77777777" w:rsidTr="006A3244">
        <w:trPr>
          <w:trHeight w:val="596"/>
        </w:trPr>
        <w:tc>
          <w:tcPr>
            <w:tcW w:w="1668" w:type="dxa"/>
          </w:tcPr>
          <w:p w14:paraId="3E606F18" w14:textId="279B6A9E" w:rsidR="009B298D" w:rsidRPr="00FC5113" w:rsidRDefault="008B45CB" w:rsidP="006A3244">
            <w:pPr>
              <w:spacing w:after="120" w:line="240" w:lineRule="auto"/>
              <w:rPr>
                <w:rFonts w:cs="Arial"/>
                <w:sz w:val="24"/>
                <w:szCs w:val="24"/>
              </w:rPr>
            </w:pPr>
            <w:r w:rsidRPr="00FC5113">
              <w:rPr>
                <w:rFonts w:cs="Arial"/>
                <w:sz w:val="24"/>
                <w:szCs w:val="24"/>
              </w:rPr>
              <w:t>July 2021</w:t>
            </w:r>
          </w:p>
        </w:tc>
        <w:tc>
          <w:tcPr>
            <w:tcW w:w="1204" w:type="dxa"/>
          </w:tcPr>
          <w:p w14:paraId="1492D080" w14:textId="77777777" w:rsidR="009B298D" w:rsidRPr="00FC5113" w:rsidRDefault="009B298D" w:rsidP="006A3244">
            <w:pPr>
              <w:spacing w:after="120" w:line="240" w:lineRule="auto"/>
              <w:jc w:val="center"/>
              <w:rPr>
                <w:rFonts w:cs="Arial"/>
                <w:iCs/>
                <w:sz w:val="24"/>
                <w:szCs w:val="24"/>
              </w:rPr>
            </w:pPr>
            <w:r w:rsidRPr="00FC5113">
              <w:rPr>
                <w:rFonts w:cs="Arial"/>
                <w:iCs/>
                <w:sz w:val="24"/>
                <w:szCs w:val="24"/>
              </w:rPr>
              <w:t>3</w:t>
            </w:r>
          </w:p>
        </w:tc>
        <w:tc>
          <w:tcPr>
            <w:tcW w:w="4040" w:type="dxa"/>
          </w:tcPr>
          <w:p w14:paraId="5F557DBD" w14:textId="77777777" w:rsidR="009B298D" w:rsidRPr="00FC5113" w:rsidRDefault="009B298D" w:rsidP="006A3244">
            <w:pPr>
              <w:spacing w:after="120" w:line="240" w:lineRule="auto"/>
              <w:rPr>
                <w:rFonts w:cs="Arial"/>
                <w:sz w:val="24"/>
                <w:szCs w:val="24"/>
              </w:rPr>
            </w:pPr>
            <w:r w:rsidRPr="00FC5113">
              <w:rPr>
                <w:rFonts w:cs="Arial"/>
                <w:sz w:val="24"/>
                <w:szCs w:val="24"/>
              </w:rPr>
              <w:t>Review of whole document</w:t>
            </w:r>
          </w:p>
        </w:tc>
        <w:tc>
          <w:tcPr>
            <w:tcW w:w="2016" w:type="dxa"/>
          </w:tcPr>
          <w:p w14:paraId="6DC5A12F" w14:textId="77777777" w:rsidR="009B298D" w:rsidRPr="00FC5113" w:rsidRDefault="009B298D" w:rsidP="006A3244">
            <w:pPr>
              <w:spacing w:after="120" w:line="240" w:lineRule="auto"/>
              <w:rPr>
                <w:rFonts w:cs="Arial"/>
                <w:sz w:val="24"/>
                <w:szCs w:val="24"/>
              </w:rPr>
            </w:pPr>
            <w:r w:rsidRPr="00FC5113">
              <w:rPr>
                <w:rFonts w:cs="Arial"/>
                <w:sz w:val="24"/>
                <w:szCs w:val="24"/>
              </w:rPr>
              <w:t>E Andrews</w:t>
            </w:r>
          </w:p>
        </w:tc>
      </w:tr>
      <w:tr w:rsidR="009B298D" w:rsidRPr="003F3D3F" w14:paraId="26FD6895" w14:textId="77777777" w:rsidTr="006A3244">
        <w:trPr>
          <w:trHeight w:val="866"/>
        </w:trPr>
        <w:tc>
          <w:tcPr>
            <w:tcW w:w="1668" w:type="dxa"/>
          </w:tcPr>
          <w:p w14:paraId="22BEF578" w14:textId="0645A968" w:rsidR="009B298D" w:rsidRPr="003F3D3F" w:rsidRDefault="002D71A8" w:rsidP="006A3244">
            <w:pPr>
              <w:spacing w:after="120" w:line="240" w:lineRule="auto"/>
              <w:rPr>
                <w:rFonts w:cs="Arial"/>
                <w:sz w:val="24"/>
                <w:szCs w:val="24"/>
              </w:rPr>
            </w:pPr>
            <w:r>
              <w:rPr>
                <w:rFonts w:cs="Arial"/>
                <w:sz w:val="24"/>
                <w:szCs w:val="24"/>
              </w:rPr>
              <w:t>August 2021</w:t>
            </w:r>
          </w:p>
        </w:tc>
        <w:tc>
          <w:tcPr>
            <w:tcW w:w="1204" w:type="dxa"/>
          </w:tcPr>
          <w:p w14:paraId="12DBC67A" w14:textId="07D195DC" w:rsidR="009B298D" w:rsidRPr="003F3D3F" w:rsidRDefault="002D71A8" w:rsidP="006A3244">
            <w:pPr>
              <w:spacing w:after="120" w:line="240" w:lineRule="auto"/>
              <w:jc w:val="center"/>
              <w:rPr>
                <w:rFonts w:cs="Arial"/>
                <w:iCs/>
                <w:sz w:val="24"/>
                <w:szCs w:val="24"/>
              </w:rPr>
            </w:pPr>
            <w:r>
              <w:rPr>
                <w:rFonts w:cs="Arial"/>
                <w:iCs/>
                <w:sz w:val="24"/>
                <w:szCs w:val="24"/>
              </w:rPr>
              <w:t>3-9</w:t>
            </w:r>
            <w:r w:rsidR="003337A8">
              <w:rPr>
                <w:rFonts w:cs="Arial"/>
                <w:iCs/>
                <w:sz w:val="24"/>
                <w:szCs w:val="24"/>
              </w:rPr>
              <w:t>&amp; 4-0</w:t>
            </w:r>
          </w:p>
        </w:tc>
        <w:tc>
          <w:tcPr>
            <w:tcW w:w="4040" w:type="dxa"/>
          </w:tcPr>
          <w:p w14:paraId="1459ED8C" w14:textId="1E1BF14B" w:rsidR="009B298D" w:rsidRPr="003F3D3F" w:rsidRDefault="002D71A8" w:rsidP="006A3244">
            <w:pPr>
              <w:spacing w:after="120" w:line="240" w:lineRule="auto"/>
              <w:rPr>
                <w:rFonts w:cs="Arial"/>
                <w:sz w:val="24"/>
                <w:szCs w:val="24"/>
              </w:rPr>
            </w:pPr>
            <w:r>
              <w:rPr>
                <w:rFonts w:cs="Arial"/>
                <w:sz w:val="24"/>
                <w:szCs w:val="24"/>
              </w:rPr>
              <w:t>Final changes</w:t>
            </w:r>
          </w:p>
        </w:tc>
        <w:tc>
          <w:tcPr>
            <w:tcW w:w="2016" w:type="dxa"/>
          </w:tcPr>
          <w:p w14:paraId="58FAC250" w14:textId="41EE58E4" w:rsidR="009B298D" w:rsidRPr="003F3D3F" w:rsidRDefault="002D71A8" w:rsidP="006A3244">
            <w:pPr>
              <w:spacing w:after="120" w:line="240" w:lineRule="auto"/>
              <w:rPr>
                <w:rFonts w:cs="Arial"/>
                <w:sz w:val="24"/>
                <w:szCs w:val="24"/>
              </w:rPr>
            </w:pPr>
            <w:r>
              <w:rPr>
                <w:rFonts w:cs="Arial"/>
                <w:sz w:val="24"/>
                <w:szCs w:val="24"/>
              </w:rPr>
              <w:t>S Bushby</w:t>
            </w:r>
          </w:p>
        </w:tc>
      </w:tr>
      <w:tr w:rsidR="000F2CDC" w:rsidRPr="003F3D3F" w14:paraId="0834EE6A" w14:textId="77777777" w:rsidTr="006A3244">
        <w:trPr>
          <w:trHeight w:val="866"/>
        </w:trPr>
        <w:tc>
          <w:tcPr>
            <w:tcW w:w="1668" w:type="dxa"/>
          </w:tcPr>
          <w:p w14:paraId="4E41F91B" w14:textId="6B504E4E" w:rsidR="000F2CDC" w:rsidRDefault="000F2CDC" w:rsidP="006A3244">
            <w:pPr>
              <w:spacing w:after="120" w:line="240" w:lineRule="auto"/>
              <w:rPr>
                <w:rFonts w:cs="Arial"/>
                <w:sz w:val="24"/>
                <w:szCs w:val="24"/>
              </w:rPr>
            </w:pPr>
            <w:r>
              <w:rPr>
                <w:rFonts w:cs="Arial"/>
                <w:sz w:val="24"/>
                <w:szCs w:val="24"/>
              </w:rPr>
              <w:t>December 2021</w:t>
            </w:r>
          </w:p>
        </w:tc>
        <w:tc>
          <w:tcPr>
            <w:tcW w:w="1204" w:type="dxa"/>
          </w:tcPr>
          <w:p w14:paraId="53FE59BF" w14:textId="4DC76F8C" w:rsidR="000F2CDC" w:rsidRDefault="000F2CDC" w:rsidP="006A3244">
            <w:pPr>
              <w:spacing w:after="120" w:line="240" w:lineRule="auto"/>
              <w:jc w:val="center"/>
              <w:rPr>
                <w:rFonts w:cs="Arial"/>
                <w:iCs/>
                <w:sz w:val="24"/>
                <w:szCs w:val="24"/>
              </w:rPr>
            </w:pPr>
            <w:r>
              <w:rPr>
                <w:rFonts w:cs="Arial"/>
                <w:iCs/>
                <w:sz w:val="24"/>
                <w:szCs w:val="24"/>
              </w:rPr>
              <w:t>5.0</w:t>
            </w:r>
          </w:p>
        </w:tc>
        <w:tc>
          <w:tcPr>
            <w:tcW w:w="4040" w:type="dxa"/>
          </w:tcPr>
          <w:p w14:paraId="5FC5E587" w14:textId="60B36879" w:rsidR="000F2CDC" w:rsidRDefault="000F2CDC" w:rsidP="006A3244">
            <w:pPr>
              <w:spacing w:after="120" w:line="240" w:lineRule="auto"/>
              <w:rPr>
                <w:rFonts w:cs="Arial"/>
                <w:sz w:val="24"/>
                <w:szCs w:val="24"/>
              </w:rPr>
            </w:pPr>
            <w:r>
              <w:rPr>
                <w:rFonts w:cs="Arial"/>
                <w:sz w:val="24"/>
                <w:szCs w:val="24"/>
              </w:rPr>
              <w:t>Minor changes to section 3, added para 4.6, amended para 8.1, 8.3, 8.4</w:t>
            </w:r>
          </w:p>
        </w:tc>
        <w:tc>
          <w:tcPr>
            <w:tcW w:w="2016" w:type="dxa"/>
          </w:tcPr>
          <w:p w14:paraId="46035086" w14:textId="59687EFD" w:rsidR="000F2CDC" w:rsidRDefault="000F2CDC" w:rsidP="006A3244">
            <w:pPr>
              <w:spacing w:after="120" w:line="240" w:lineRule="auto"/>
              <w:rPr>
                <w:rFonts w:cs="Arial"/>
                <w:sz w:val="24"/>
                <w:szCs w:val="24"/>
              </w:rPr>
            </w:pPr>
            <w:r>
              <w:rPr>
                <w:rFonts w:cs="Arial"/>
                <w:sz w:val="24"/>
                <w:szCs w:val="24"/>
              </w:rPr>
              <w:t>N Miller</w:t>
            </w:r>
          </w:p>
        </w:tc>
      </w:tr>
      <w:tr w:rsidR="00131684" w:rsidRPr="003F3D3F" w14:paraId="2BD04856" w14:textId="77777777" w:rsidTr="006A3244">
        <w:trPr>
          <w:trHeight w:val="866"/>
        </w:trPr>
        <w:tc>
          <w:tcPr>
            <w:tcW w:w="1668" w:type="dxa"/>
          </w:tcPr>
          <w:p w14:paraId="454FF88D" w14:textId="24E99930" w:rsidR="00131684" w:rsidRDefault="00131684" w:rsidP="006A3244">
            <w:pPr>
              <w:spacing w:after="120" w:line="240" w:lineRule="auto"/>
              <w:rPr>
                <w:rFonts w:cs="Arial"/>
                <w:sz w:val="24"/>
                <w:szCs w:val="24"/>
              </w:rPr>
            </w:pPr>
            <w:r>
              <w:rPr>
                <w:rFonts w:cs="Arial"/>
                <w:sz w:val="24"/>
                <w:szCs w:val="24"/>
              </w:rPr>
              <w:t>December 2021</w:t>
            </w:r>
          </w:p>
        </w:tc>
        <w:tc>
          <w:tcPr>
            <w:tcW w:w="1204" w:type="dxa"/>
          </w:tcPr>
          <w:p w14:paraId="27FF0C2C" w14:textId="7CB4F236" w:rsidR="00131684" w:rsidRDefault="00131684" w:rsidP="006A3244">
            <w:pPr>
              <w:spacing w:after="120" w:line="240" w:lineRule="auto"/>
              <w:jc w:val="center"/>
              <w:rPr>
                <w:rFonts w:cs="Arial"/>
                <w:iCs/>
                <w:sz w:val="24"/>
                <w:szCs w:val="24"/>
              </w:rPr>
            </w:pPr>
            <w:r>
              <w:rPr>
                <w:rFonts w:cs="Arial"/>
                <w:iCs/>
                <w:sz w:val="24"/>
                <w:szCs w:val="24"/>
              </w:rPr>
              <w:t>5.1</w:t>
            </w:r>
          </w:p>
        </w:tc>
        <w:tc>
          <w:tcPr>
            <w:tcW w:w="4040" w:type="dxa"/>
          </w:tcPr>
          <w:p w14:paraId="7E82AA61" w14:textId="32C0FDA0" w:rsidR="00131684" w:rsidRDefault="00131684" w:rsidP="006A3244">
            <w:pPr>
              <w:spacing w:after="120" w:line="240" w:lineRule="auto"/>
              <w:rPr>
                <w:rFonts w:cs="Arial"/>
                <w:sz w:val="24"/>
                <w:szCs w:val="24"/>
              </w:rPr>
            </w:pPr>
            <w:r>
              <w:rPr>
                <w:rFonts w:cs="Arial"/>
                <w:sz w:val="24"/>
                <w:szCs w:val="24"/>
              </w:rPr>
              <w:t>Changes to Section 4 and 5 – one query for Assessment</w:t>
            </w:r>
          </w:p>
        </w:tc>
        <w:tc>
          <w:tcPr>
            <w:tcW w:w="2016" w:type="dxa"/>
          </w:tcPr>
          <w:p w14:paraId="75CF467E" w14:textId="106B4ECF" w:rsidR="00131684" w:rsidRDefault="00131684" w:rsidP="006A3244">
            <w:pPr>
              <w:spacing w:after="120" w:line="240" w:lineRule="auto"/>
              <w:rPr>
                <w:rFonts w:cs="Arial"/>
                <w:sz w:val="24"/>
                <w:szCs w:val="24"/>
              </w:rPr>
            </w:pPr>
            <w:r>
              <w:rPr>
                <w:rFonts w:cs="Arial"/>
                <w:sz w:val="24"/>
                <w:szCs w:val="24"/>
              </w:rPr>
              <w:t>C Seall (&amp; TYS SMs)</w:t>
            </w:r>
          </w:p>
        </w:tc>
      </w:tr>
      <w:tr w:rsidR="002077BB" w:rsidRPr="003F3D3F" w14:paraId="236E3CEB" w14:textId="77777777" w:rsidTr="006A3244">
        <w:trPr>
          <w:trHeight w:val="866"/>
        </w:trPr>
        <w:tc>
          <w:tcPr>
            <w:tcW w:w="1668" w:type="dxa"/>
          </w:tcPr>
          <w:p w14:paraId="28E807BE" w14:textId="2B838417" w:rsidR="002077BB" w:rsidRDefault="002077BB" w:rsidP="006A3244">
            <w:pPr>
              <w:spacing w:after="120" w:line="240" w:lineRule="auto"/>
              <w:rPr>
                <w:rFonts w:cs="Arial"/>
                <w:sz w:val="24"/>
                <w:szCs w:val="24"/>
              </w:rPr>
            </w:pPr>
            <w:r>
              <w:rPr>
                <w:rFonts w:cs="Arial"/>
                <w:sz w:val="24"/>
                <w:szCs w:val="24"/>
              </w:rPr>
              <w:t>2022 - 23</w:t>
            </w:r>
          </w:p>
        </w:tc>
        <w:tc>
          <w:tcPr>
            <w:tcW w:w="1204" w:type="dxa"/>
          </w:tcPr>
          <w:p w14:paraId="687DCD9A" w14:textId="3AC3F0F6" w:rsidR="002077BB" w:rsidRDefault="002077BB" w:rsidP="006A3244">
            <w:pPr>
              <w:spacing w:after="120" w:line="240" w:lineRule="auto"/>
              <w:jc w:val="center"/>
              <w:rPr>
                <w:rFonts w:cs="Arial"/>
                <w:iCs/>
                <w:sz w:val="24"/>
                <w:szCs w:val="24"/>
              </w:rPr>
            </w:pPr>
            <w:r>
              <w:rPr>
                <w:rFonts w:cs="Arial"/>
                <w:iCs/>
                <w:sz w:val="24"/>
                <w:szCs w:val="24"/>
              </w:rPr>
              <w:t>5.4</w:t>
            </w:r>
          </w:p>
        </w:tc>
        <w:tc>
          <w:tcPr>
            <w:tcW w:w="4040" w:type="dxa"/>
          </w:tcPr>
          <w:p w14:paraId="3D457505" w14:textId="70F78C78" w:rsidR="002077BB" w:rsidRDefault="002077BB" w:rsidP="006A3244">
            <w:pPr>
              <w:spacing w:after="120" w:line="240" w:lineRule="auto"/>
              <w:rPr>
                <w:rFonts w:cs="Arial"/>
                <w:sz w:val="24"/>
                <w:szCs w:val="24"/>
              </w:rPr>
            </w:pPr>
            <w:r>
              <w:rPr>
                <w:rFonts w:cs="Arial"/>
                <w:sz w:val="24"/>
                <w:szCs w:val="24"/>
              </w:rPr>
              <w:t>Review/amended by Children’s Services leads</w:t>
            </w:r>
          </w:p>
        </w:tc>
        <w:tc>
          <w:tcPr>
            <w:tcW w:w="2016" w:type="dxa"/>
          </w:tcPr>
          <w:p w14:paraId="2CA7261F" w14:textId="7C9BE6B5" w:rsidR="002077BB" w:rsidRDefault="00624AF9" w:rsidP="006A3244">
            <w:pPr>
              <w:spacing w:after="120" w:line="240" w:lineRule="auto"/>
              <w:rPr>
                <w:rFonts w:cs="Arial"/>
                <w:sz w:val="24"/>
                <w:szCs w:val="24"/>
              </w:rPr>
            </w:pPr>
            <w:r>
              <w:rPr>
                <w:rFonts w:cs="Arial"/>
                <w:sz w:val="24"/>
                <w:szCs w:val="24"/>
              </w:rPr>
              <w:t>Various AD and SM leads</w:t>
            </w:r>
          </w:p>
        </w:tc>
      </w:tr>
    </w:tbl>
    <w:p w14:paraId="62A1D6B9" w14:textId="77777777" w:rsidR="009B298D" w:rsidRPr="003F3D3F" w:rsidRDefault="009B298D" w:rsidP="009B298D">
      <w:pPr>
        <w:pStyle w:val="DocBodyNormal"/>
        <w:rPr>
          <w:rFonts w:ascii="Arial" w:hAnsi="Arial"/>
          <w:b/>
          <w:szCs w:val="24"/>
        </w:rPr>
      </w:pPr>
    </w:p>
    <w:p w14:paraId="75B752B1" w14:textId="77777777" w:rsidR="009B298D" w:rsidRPr="003F3D3F" w:rsidRDefault="009B298D" w:rsidP="009B298D">
      <w:pPr>
        <w:pStyle w:val="DocBodyNormal"/>
        <w:rPr>
          <w:rFonts w:ascii="Arial" w:hAnsi="Arial"/>
          <w:b/>
          <w:szCs w:val="24"/>
        </w:rPr>
      </w:pPr>
      <w:r w:rsidRPr="003F3D3F">
        <w:rPr>
          <w:rFonts w:ascii="Arial" w:hAnsi="Arial"/>
          <w:b/>
          <w:szCs w:val="24"/>
        </w:rPr>
        <w:t>Intended Audience</w:t>
      </w:r>
    </w:p>
    <w:p w14:paraId="14EC4830" w14:textId="06A93101" w:rsidR="009B298D" w:rsidRPr="003F3D3F" w:rsidRDefault="009B298D" w:rsidP="009B298D">
      <w:pPr>
        <w:rPr>
          <w:rFonts w:cs="Arial"/>
          <w:sz w:val="24"/>
          <w:szCs w:val="24"/>
        </w:rPr>
      </w:pPr>
      <w:r w:rsidRPr="003F3D3F">
        <w:rPr>
          <w:rFonts w:cs="Arial"/>
          <w:sz w:val="24"/>
          <w:szCs w:val="24"/>
        </w:rPr>
        <w:t>This document has been issued to the following people for Review (R) Information (I) and Review and Sign off (S).  The Transfer protocol is mandatory and must be shared with all managers, and social work staff and with those holding cases in Early Help</w:t>
      </w:r>
      <w:r>
        <w:rPr>
          <w:rFonts w:cs="Arial"/>
          <w:sz w:val="24"/>
          <w:szCs w:val="24"/>
        </w:rPr>
        <w:t xml:space="preserve"> </w:t>
      </w:r>
      <w:r w:rsidR="003337A8">
        <w:rPr>
          <w:rFonts w:cs="Arial"/>
          <w:sz w:val="24"/>
          <w:szCs w:val="24"/>
        </w:rPr>
        <w:t>s</w:t>
      </w:r>
      <w:r>
        <w:rPr>
          <w:rFonts w:cs="Arial"/>
          <w:sz w:val="24"/>
          <w:szCs w:val="24"/>
        </w:rPr>
        <w:t>ervices</w:t>
      </w:r>
      <w:r w:rsidRPr="003F3D3F">
        <w:rPr>
          <w:rFonts w:cs="Arial"/>
          <w:sz w:val="24"/>
          <w:szCs w:val="24"/>
        </w:rPr>
        <w:t>.</w:t>
      </w: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0"/>
        <w:gridCol w:w="4618"/>
        <w:gridCol w:w="750"/>
      </w:tblGrid>
      <w:tr w:rsidR="009B298D" w14:paraId="52888D21" w14:textId="77777777" w:rsidTr="006A3244">
        <w:trPr>
          <w:trHeight w:val="384"/>
        </w:trPr>
        <w:tc>
          <w:tcPr>
            <w:tcW w:w="3560" w:type="dxa"/>
          </w:tcPr>
          <w:p w14:paraId="479A24E4" w14:textId="77777777" w:rsidR="009B298D" w:rsidRPr="008D0B13" w:rsidRDefault="009B298D" w:rsidP="006A3244">
            <w:pPr>
              <w:rPr>
                <w:b/>
              </w:rPr>
            </w:pPr>
            <w:r w:rsidRPr="008D0B13">
              <w:rPr>
                <w:b/>
              </w:rPr>
              <w:t>Name</w:t>
            </w:r>
          </w:p>
        </w:tc>
        <w:tc>
          <w:tcPr>
            <w:tcW w:w="4618" w:type="dxa"/>
          </w:tcPr>
          <w:p w14:paraId="7F86154B" w14:textId="77777777" w:rsidR="009B298D" w:rsidRPr="008D0B13" w:rsidRDefault="009B298D" w:rsidP="006A3244">
            <w:pPr>
              <w:rPr>
                <w:b/>
              </w:rPr>
            </w:pPr>
            <w:r w:rsidRPr="008D0B13">
              <w:rPr>
                <w:b/>
              </w:rPr>
              <w:t>Position</w:t>
            </w:r>
          </w:p>
        </w:tc>
        <w:tc>
          <w:tcPr>
            <w:tcW w:w="750" w:type="dxa"/>
          </w:tcPr>
          <w:p w14:paraId="55EBCF9D" w14:textId="77777777" w:rsidR="009B298D" w:rsidRPr="008D0B13" w:rsidRDefault="009B298D" w:rsidP="006A3244">
            <w:pPr>
              <w:rPr>
                <w:b/>
              </w:rPr>
            </w:pPr>
            <w:r>
              <w:rPr>
                <w:b/>
              </w:rPr>
              <w:t>S</w:t>
            </w:r>
            <w:r w:rsidRPr="008D0B13">
              <w:rPr>
                <w:b/>
              </w:rPr>
              <w:t>/</w:t>
            </w:r>
            <w:r>
              <w:rPr>
                <w:b/>
              </w:rPr>
              <w:t>R/I</w:t>
            </w:r>
          </w:p>
        </w:tc>
      </w:tr>
      <w:tr w:rsidR="009B298D" w14:paraId="0CC8715E" w14:textId="77777777" w:rsidTr="006A3244">
        <w:trPr>
          <w:trHeight w:val="592"/>
        </w:trPr>
        <w:tc>
          <w:tcPr>
            <w:tcW w:w="3560" w:type="dxa"/>
          </w:tcPr>
          <w:p w14:paraId="5B9B15AF" w14:textId="5850AE59" w:rsidR="009B298D" w:rsidRDefault="002077BB" w:rsidP="006A3244">
            <w:pPr>
              <w:spacing w:after="0" w:line="240" w:lineRule="auto"/>
            </w:pPr>
            <w:r>
              <w:t xml:space="preserve">Tina Benjamin and Matt Ansell </w:t>
            </w:r>
          </w:p>
        </w:tc>
        <w:tc>
          <w:tcPr>
            <w:tcW w:w="4618" w:type="dxa"/>
          </w:tcPr>
          <w:p w14:paraId="679BCD96" w14:textId="77777777" w:rsidR="009B298D" w:rsidRDefault="009B298D" w:rsidP="006A3244">
            <w:pPr>
              <w:spacing w:after="0" w:line="240" w:lineRule="auto"/>
            </w:pPr>
            <w:r>
              <w:t>Directors</w:t>
            </w:r>
          </w:p>
        </w:tc>
        <w:tc>
          <w:tcPr>
            <w:tcW w:w="750" w:type="dxa"/>
          </w:tcPr>
          <w:p w14:paraId="5F2AECB9" w14:textId="77777777" w:rsidR="009B298D" w:rsidRDefault="009B298D" w:rsidP="006A3244">
            <w:pPr>
              <w:spacing w:after="0" w:line="240" w:lineRule="auto"/>
            </w:pPr>
            <w:r>
              <w:t>S / R</w:t>
            </w:r>
          </w:p>
        </w:tc>
      </w:tr>
      <w:tr w:rsidR="009B298D" w14:paraId="0AEC05F6" w14:textId="77777777" w:rsidTr="006A3244">
        <w:tc>
          <w:tcPr>
            <w:tcW w:w="3560" w:type="dxa"/>
          </w:tcPr>
          <w:p w14:paraId="00B1D5CE" w14:textId="48F61C31" w:rsidR="009B298D" w:rsidRDefault="002077BB" w:rsidP="006A3244">
            <w:pPr>
              <w:spacing w:after="0" w:line="240" w:lineRule="auto"/>
            </w:pPr>
            <w:r>
              <w:t>Siobhan Walsh, Jenny Brickell, Catherine Watkins, Jackie Clementson, Fiona Wraith, Clive Seall, Carl Bussey, Jo Rabbitte, Nicole Miller</w:t>
            </w:r>
          </w:p>
        </w:tc>
        <w:tc>
          <w:tcPr>
            <w:tcW w:w="4618" w:type="dxa"/>
          </w:tcPr>
          <w:p w14:paraId="4163EB38" w14:textId="77777777" w:rsidR="009B298D" w:rsidRDefault="009B298D" w:rsidP="006A3244">
            <w:pPr>
              <w:spacing w:after="0" w:line="240" w:lineRule="auto"/>
            </w:pPr>
            <w:r>
              <w:t>Assistant Directors</w:t>
            </w:r>
          </w:p>
        </w:tc>
        <w:tc>
          <w:tcPr>
            <w:tcW w:w="750" w:type="dxa"/>
          </w:tcPr>
          <w:p w14:paraId="3143A3B4" w14:textId="1497983A" w:rsidR="009B298D" w:rsidRDefault="002077BB" w:rsidP="006A3244">
            <w:pPr>
              <w:spacing w:after="0" w:line="240" w:lineRule="auto"/>
            </w:pPr>
            <w:r>
              <w:t>R</w:t>
            </w:r>
          </w:p>
        </w:tc>
      </w:tr>
      <w:tr w:rsidR="009B298D" w14:paraId="763671D4" w14:textId="77777777" w:rsidTr="006A3244">
        <w:tc>
          <w:tcPr>
            <w:tcW w:w="3560" w:type="dxa"/>
          </w:tcPr>
          <w:p w14:paraId="1BAD727B" w14:textId="77777777" w:rsidR="009B298D" w:rsidRDefault="009B298D" w:rsidP="006A3244">
            <w:pPr>
              <w:spacing w:after="0" w:line="240" w:lineRule="auto"/>
            </w:pPr>
            <w:r>
              <w:t>All Children’s Services Teams</w:t>
            </w:r>
          </w:p>
        </w:tc>
        <w:tc>
          <w:tcPr>
            <w:tcW w:w="4618" w:type="dxa"/>
          </w:tcPr>
          <w:p w14:paraId="680D906E" w14:textId="62CE4D61" w:rsidR="009B298D" w:rsidRPr="00CB4F44" w:rsidRDefault="002077BB" w:rsidP="006A3244">
            <w:pPr>
              <w:spacing w:after="0" w:line="240" w:lineRule="auto"/>
            </w:pPr>
            <w:r>
              <w:t>All Staff</w:t>
            </w:r>
          </w:p>
        </w:tc>
        <w:tc>
          <w:tcPr>
            <w:tcW w:w="750" w:type="dxa"/>
          </w:tcPr>
          <w:p w14:paraId="6B6AAB31" w14:textId="2A3D6AD1" w:rsidR="009B298D" w:rsidRDefault="002077BB" w:rsidP="006A3244">
            <w:pPr>
              <w:spacing w:after="0" w:line="240" w:lineRule="auto"/>
            </w:pPr>
            <w:r>
              <w:t>I</w:t>
            </w:r>
          </w:p>
        </w:tc>
      </w:tr>
      <w:tr w:rsidR="009B298D" w14:paraId="30D1DB80" w14:textId="77777777" w:rsidTr="006A3244">
        <w:tc>
          <w:tcPr>
            <w:tcW w:w="3560" w:type="dxa"/>
          </w:tcPr>
          <w:p w14:paraId="21B9DC1C" w14:textId="77777777" w:rsidR="009B298D" w:rsidRDefault="009B298D" w:rsidP="006A3244">
            <w:pPr>
              <w:spacing w:after="0" w:line="240" w:lineRule="auto"/>
            </w:pPr>
          </w:p>
        </w:tc>
        <w:tc>
          <w:tcPr>
            <w:tcW w:w="4618" w:type="dxa"/>
          </w:tcPr>
          <w:p w14:paraId="723DEF04" w14:textId="77777777" w:rsidR="009B298D" w:rsidRDefault="009B298D" w:rsidP="006A3244">
            <w:pPr>
              <w:spacing w:after="0" w:line="240" w:lineRule="auto"/>
            </w:pPr>
          </w:p>
        </w:tc>
        <w:tc>
          <w:tcPr>
            <w:tcW w:w="750" w:type="dxa"/>
          </w:tcPr>
          <w:p w14:paraId="4D076C48" w14:textId="77777777" w:rsidR="009B298D" w:rsidRDefault="009B298D" w:rsidP="006A3244">
            <w:pPr>
              <w:spacing w:after="0" w:line="240" w:lineRule="auto"/>
            </w:pPr>
          </w:p>
        </w:tc>
      </w:tr>
    </w:tbl>
    <w:p w14:paraId="7DDE9311" w14:textId="77777777" w:rsidR="009B298D" w:rsidRDefault="009B298D" w:rsidP="009B298D">
      <w:pPr>
        <w:pStyle w:val="Heading1"/>
        <w:numPr>
          <w:ilvl w:val="0"/>
          <w:numId w:val="0"/>
        </w:numPr>
      </w:pPr>
      <w:bookmarkStart w:id="20" w:name="_Contents"/>
      <w:bookmarkEnd w:id="20"/>
    </w:p>
    <w:p w14:paraId="21A74E7E" w14:textId="03F366FF" w:rsidR="006630D0" w:rsidRPr="006630D0" w:rsidRDefault="006630D0" w:rsidP="002077BB">
      <w:pPr>
        <w:pStyle w:val="TOC1"/>
        <w:rPr>
          <w:rFonts w:ascii="Cambria" w:hAnsi="Cambria"/>
          <w:color w:val="385623" w:themeColor="accent6" w:themeShade="80"/>
          <w:sz w:val="52"/>
          <w:szCs w:val="52"/>
        </w:rPr>
      </w:pPr>
      <w:r w:rsidRPr="006630D0">
        <w:rPr>
          <w:rFonts w:ascii="Cambria" w:hAnsi="Cambria"/>
          <w:color w:val="385623" w:themeColor="accent6" w:themeShade="80"/>
          <w:sz w:val="52"/>
          <w:szCs w:val="52"/>
        </w:rPr>
        <w:t>Contents</w:t>
      </w:r>
    </w:p>
    <w:p w14:paraId="4A4934C8" w14:textId="77777777" w:rsidR="006630D0" w:rsidRPr="006630D0" w:rsidRDefault="006630D0" w:rsidP="006630D0"/>
    <w:p w14:paraId="5152643F" w14:textId="3CD969DB" w:rsidR="006630D0" w:rsidRDefault="008C0C3B" w:rsidP="00F62EB3">
      <w:pPr>
        <w:pStyle w:val="TOC2"/>
        <w:rPr>
          <w:rStyle w:val="Hyperlink"/>
          <w:noProof/>
        </w:rPr>
      </w:pPr>
      <w:hyperlink w:anchor="CaseTransfer" w:history="1">
        <w:r w:rsidR="006630D0" w:rsidRPr="005E49E8">
          <w:rPr>
            <w:rStyle w:val="Hyperlink"/>
            <w:noProof/>
          </w:rPr>
          <w:t>C</w:t>
        </w:r>
        <w:r w:rsidR="00F62EB3">
          <w:rPr>
            <w:rStyle w:val="Hyperlink"/>
            <w:noProof/>
          </w:rPr>
          <w:t>hild</w:t>
        </w:r>
        <w:r w:rsidR="006630D0" w:rsidRPr="005E49E8">
          <w:rPr>
            <w:rStyle w:val="Hyperlink"/>
            <w:noProof/>
          </w:rPr>
          <w:t xml:space="preserve"> Transfer Process</w:t>
        </w:r>
      </w:hyperlink>
      <w:r w:rsidR="006630D0">
        <w:rPr>
          <w:rStyle w:val="Hyperlink"/>
          <w:noProof/>
        </w:rPr>
        <w:t>…………………………………………………</w:t>
      </w:r>
      <w:r w:rsidR="00F62EB3">
        <w:rPr>
          <w:rStyle w:val="Hyperlink"/>
          <w:noProof/>
        </w:rPr>
        <w:t>...</w:t>
      </w:r>
      <w:r w:rsidR="005E49E8">
        <w:rPr>
          <w:rStyle w:val="Hyperlink"/>
          <w:noProof/>
        </w:rPr>
        <w:t xml:space="preserve">    </w:t>
      </w:r>
      <w:r w:rsidR="006630D0">
        <w:rPr>
          <w:rStyle w:val="Hyperlink"/>
          <w:noProof/>
        </w:rPr>
        <w:t>……………</w:t>
      </w:r>
      <w:r w:rsidR="00D2365D">
        <w:rPr>
          <w:rStyle w:val="Hyperlink"/>
          <w:noProof/>
        </w:rPr>
        <w:t>…..</w:t>
      </w:r>
      <w:r w:rsidR="006630D0">
        <w:rPr>
          <w:rStyle w:val="Hyperlink"/>
          <w:noProof/>
        </w:rPr>
        <w:t>…..1</w:t>
      </w:r>
    </w:p>
    <w:p w14:paraId="10951DE8" w14:textId="77777777" w:rsidR="006630D0" w:rsidRDefault="006630D0" w:rsidP="00651BC2">
      <w:pPr>
        <w:pStyle w:val="TOC1"/>
      </w:pPr>
    </w:p>
    <w:p w14:paraId="264C2C65" w14:textId="1442D04E" w:rsidR="00651BC2" w:rsidRPr="00CD1DDA" w:rsidRDefault="008C0C3B" w:rsidP="00651BC2">
      <w:pPr>
        <w:pStyle w:val="TOC1"/>
        <w:rPr>
          <w:rFonts w:ascii="Calibri" w:eastAsia="Times New Roman" w:hAnsi="Calibri"/>
          <w:b w:val="0"/>
          <w:lang w:eastAsia="en-GB"/>
        </w:rPr>
      </w:pPr>
      <w:hyperlink w:anchor="_Toc10456427" w:history="1">
        <w:r w:rsidR="00651BC2" w:rsidRPr="00946EE3">
          <w:rPr>
            <w:rStyle w:val="Hyperlink"/>
          </w:rPr>
          <w:t>Part One – Principles</w:t>
        </w:r>
        <w:r w:rsidR="00651BC2">
          <w:rPr>
            <w:webHidden/>
          </w:rPr>
          <w:tab/>
        </w:r>
        <w:r w:rsidR="00651BC2">
          <w:rPr>
            <w:webHidden/>
          </w:rPr>
          <w:fldChar w:fldCharType="begin"/>
        </w:r>
        <w:r w:rsidR="00651BC2">
          <w:rPr>
            <w:webHidden/>
          </w:rPr>
          <w:instrText xml:space="preserve"> PAGEREF _Toc10456427 \h </w:instrText>
        </w:r>
        <w:r w:rsidR="00651BC2">
          <w:rPr>
            <w:webHidden/>
          </w:rPr>
        </w:r>
        <w:r w:rsidR="00651BC2">
          <w:rPr>
            <w:webHidden/>
          </w:rPr>
          <w:fldChar w:fldCharType="separate"/>
        </w:r>
        <w:r>
          <w:rPr>
            <w:webHidden/>
          </w:rPr>
          <w:t>2</w:t>
        </w:r>
        <w:r w:rsidR="00651BC2">
          <w:rPr>
            <w:webHidden/>
          </w:rPr>
          <w:fldChar w:fldCharType="end"/>
        </w:r>
      </w:hyperlink>
    </w:p>
    <w:p w14:paraId="3D65F1EF" w14:textId="4023A193" w:rsidR="00651BC2" w:rsidRPr="00CD1DDA" w:rsidRDefault="008C0C3B" w:rsidP="00F62EB3">
      <w:pPr>
        <w:pStyle w:val="TOC2"/>
        <w:rPr>
          <w:rFonts w:ascii="Calibri" w:eastAsia="Times New Roman" w:hAnsi="Calibri"/>
          <w:noProof/>
          <w:lang w:eastAsia="en-GB"/>
        </w:rPr>
      </w:pPr>
      <w:hyperlink w:anchor="_Toc10456428" w:history="1">
        <w:r w:rsidR="006630D0">
          <w:rPr>
            <w:rStyle w:val="Hyperlink"/>
            <w:noProof/>
          </w:rPr>
          <w:t>1</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Purpose</w:t>
        </w:r>
        <w:r w:rsidR="00651BC2">
          <w:rPr>
            <w:noProof/>
            <w:webHidden/>
          </w:rPr>
          <w:tab/>
        </w:r>
        <w:r w:rsidR="00651BC2">
          <w:rPr>
            <w:noProof/>
            <w:webHidden/>
          </w:rPr>
          <w:fldChar w:fldCharType="begin"/>
        </w:r>
        <w:r w:rsidR="00651BC2">
          <w:rPr>
            <w:noProof/>
            <w:webHidden/>
          </w:rPr>
          <w:instrText xml:space="preserve"> PAGEREF _Toc10456428 \h </w:instrText>
        </w:r>
        <w:r w:rsidR="00651BC2">
          <w:rPr>
            <w:noProof/>
            <w:webHidden/>
          </w:rPr>
        </w:r>
        <w:r w:rsidR="00651BC2">
          <w:rPr>
            <w:noProof/>
            <w:webHidden/>
          </w:rPr>
          <w:fldChar w:fldCharType="separate"/>
        </w:r>
        <w:r>
          <w:rPr>
            <w:noProof/>
            <w:webHidden/>
          </w:rPr>
          <w:t>2</w:t>
        </w:r>
        <w:r w:rsidR="00651BC2">
          <w:rPr>
            <w:noProof/>
            <w:webHidden/>
          </w:rPr>
          <w:fldChar w:fldCharType="end"/>
        </w:r>
      </w:hyperlink>
    </w:p>
    <w:p w14:paraId="0AFF2B74" w14:textId="6C23CC06" w:rsidR="00651BC2" w:rsidRDefault="008C0C3B" w:rsidP="00F62EB3">
      <w:pPr>
        <w:pStyle w:val="TOC2"/>
        <w:rPr>
          <w:rStyle w:val="Hyperlink"/>
          <w:noProof/>
        </w:rPr>
      </w:pPr>
      <w:hyperlink w:anchor="_Toc10456429" w:history="1">
        <w:r w:rsidR="00651BC2" w:rsidRPr="00946EE3">
          <w:rPr>
            <w:rStyle w:val="Hyperlink"/>
            <w:noProof/>
          </w:rPr>
          <w:t>2.</w:t>
        </w:r>
        <w:r w:rsidR="00651BC2" w:rsidRPr="00CD1DDA">
          <w:rPr>
            <w:rFonts w:ascii="Calibri" w:eastAsia="Times New Roman" w:hAnsi="Calibri"/>
            <w:noProof/>
            <w:lang w:eastAsia="en-GB"/>
          </w:rPr>
          <w:tab/>
        </w:r>
        <w:r w:rsidR="00651BC2" w:rsidRPr="00946EE3">
          <w:rPr>
            <w:rStyle w:val="Hyperlink"/>
            <w:noProof/>
          </w:rPr>
          <w:t>Principles</w:t>
        </w:r>
        <w:r w:rsidR="00651BC2">
          <w:rPr>
            <w:noProof/>
            <w:webHidden/>
          </w:rPr>
          <w:tab/>
        </w:r>
        <w:r w:rsidR="00651BC2">
          <w:rPr>
            <w:noProof/>
            <w:webHidden/>
          </w:rPr>
          <w:fldChar w:fldCharType="begin"/>
        </w:r>
        <w:r w:rsidR="00651BC2">
          <w:rPr>
            <w:noProof/>
            <w:webHidden/>
          </w:rPr>
          <w:instrText xml:space="preserve"> PAGEREF _Toc10456429 \h </w:instrText>
        </w:r>
        <w:r w:rsidR="00651BC2">
          <w:rPr>
            <w:noProof/>
            <w:webHidden/>
          </w:rPr>
        </w:r>
        <w:r w:rsidR="00651BC2">
          <w:rPr>
            <w:noProof/>
            <w:webHidden/>
          </w:rPr>
          <w:fldChar w:fldCharType="separate"/>
        </w:r>
        <w:r>
          <w:rPr>
            <w:noProof/>
            <w:webHidden/>
          </w:rPr>
          <w:t>2</w:t>
        </w:r>
        <w:r w:rsidR="00651BC2">
          <w:rPr>
            <w:noProof/>
            <w:webHidden/>
          </w:rPr>
          <w:fldChar w:fldCharType="end"/>
        </w:r>
      </w:hyperlink>
    </w:p>
    <w:p w14:paraId="7A32BB82" w14:textId="6AA0716D" w:rsidR="00651BC2" w:rsidRPr="00D2365D" w:rsidRDefault="00651BC2" w:rsidP="00F62EB3">
      <w:pPr>
        <w:pStyle w:val="TOC2"/>
        <w:rPr>
          <w:rStyle w:val="Hyperlink"/>
          <w:rFonts w:cs="Arial"/>
          <w:noProof/>
        </w:rPr>
      </w:pPr>
      <w:r w:rsidRPr="006448E3">
        <w:rPr>
          <w:rStyle w:val="Hyperlink"/>
          <w:noProof/>
        </w:rPr>
        <w:t>3.</w:t>
      </w:r>
      <w:r w:rsidRPr="00CD1DDA">
        <w:rPr>
          <w:rFonts w:ascii="Calibri" w:eastAsia="Times New Roman" w:hAnsi="Calibri"/>
          <w:noProof/>
          <w:lang w:eastAsia="en-GB"/>
        </w:rPr>
        <w:tab/>
      </w:r>
      <w:hyperlink w:anchor="_Early_Help_-" w:history="1">
        <w:r w:rsidR="00D2365D" w:rsidRPr="00D2365D">
          <w:rPr>
            <w:rStyle w:val="Hyperlink"/>
            <w:rFonts w:eastAsia="Times New Roman" w:cs="Arial"/>
            <w:noProof/>
            <w:lang w:eastAsia="en-GB"/>
          </w:rPr>
          <w:t>Early Help – Level 2</w:t>
        </w:r>
      </w:hyperlink>
      <w:r w:rsidRPr="00D2365D">
        <w:rPr>
          <w:rFonts w:cs="Arial"/>
          <w:noProof/>
          <w:webHidden/>
        </w:rPr>
        <w:tab/>
        <w:t>5</w:t>
      </w:r>
    </w:p>
    <w:p w14:paraId="0750572D" w14:textId="5CAB8C8B" w:rsidR="00651BC2" w:rsidRPr="00D2365D" w:rsidRDefault="00651BC2" w:rsidP="00F62EB3">
      <w:pPr>
        <w:pStyle w:val="TOC2"/>
        <w:rPr>
          <w:rStyle w:val="Hyperlink"/>
          <w:rFonts w:cs="Arial"/>
          <w:noProof/>
        </w:rPr>
      </w:pPr>
      <w:r w:rsidRPr="00D2365D">
        <w:rPr>
          <w:rStyle w:val="Hyperlink"/>
          <w:rFonts w:cs="Arial"/>
          <w:noProof/>
        </w:rPr>
        <w:t>4.</w:t>
      </w:r>
      <w:r w:rsidRPr="00D2365D">
        <w:rPr>
          <w:rFonts w:eastAsia="Times New Roman" w:cs="Arial"/>
          <w:noProof/>
          <w:lang w:eastAsia="en-GB"/>
        </w:rPr>
        <w:tab/>
      </w:r>
      <w:hyperlink w:anchor="_Targeted_Help-_Level" w:history="1">
        <w:r w:rsidRPr="00D2365D">
          <w:rPr>
            <w:rStyle w:val="Hyperlink"/>
            <w:rFonts w:eastAsia="Times New Roman" w:cs="Arial"/>
            <w:noProof/>
            <w:lang w:eastAsia="en-GB"/>
          </w:rPr>
          <w:t>Targeted Help - Level 3</w:t>
        </w:r>
      </w:hyperlink>
      <w:r w:rsidRPr="00D2365D">
        <w:rPr>
          <w:rFonts w:cs="Arial"/>
          <w:noProof/>
          <w:webHidden/>
        </w:rPr>
        <w:tab/>
        <w:t>6</w:t>
      </w:r>
    </w:p>
    <w:p w14:paraId="302D1105" w14:textId="3F4822A7" w:rsidR="00651BC2" w:rsidRPr="00D2365D" w:rsidRDefault="00651BC2" w:rsidP="00F62EB3">
      <w:pPr>
        <w:pStyle w:val="TOC2"/>
        <w:rPr>
          <w:rStyle w:val="Hyperlink"/>
          <w:rFonts w:cs="Arial"/>
          <w:noProof/>
        </w:rPr>
      </w:pPr>
      <w:r w:rsidRPr="00D2365D">
        <w:rPr>
          <w:rStyle w:val="Hyperlink"/>
          <w:rFonts w:cs="Arial"/>
          <w:noProof/>
        </w:rPr>
        <w:t>5.</w:t>
      </w:r>
      <w:r w:rsidRPr="00D2365D">
        <w:rPr>
          <w:rFonts w:eastAsia="Times New Roman" w:cs="Arial"/>
          <w:noProof/>
          <w:lang w:eastAsia="en-GB"/>
        </w:rPr>
        <w:tab/>
      </w:r>
      <w:hyperlink w:anchor="_Specialist_Services_-" w:history="1">
        <w:r w:rsidRPr="00D2365D">
          <w:rPr>
            <w:rStyle w:val="Hyperlink"/>
            <w:rFonts w:eastAsia="Times New Roman" w:cs="Arial"/>
            <w:noProof/>
            <w:lang w:eastAsia="en-GB"/>
          </w:rPr>
          <w:t>Spe</w:t>
        </w:r>
        <w:r w:rsidR="00D2365D" w:rsidRPr="00D2365D">
          <w:rPr>
            <w:rStyle w:val="Hyperlink"/>
            <w:rFonts w:eastAsia="Times New Roman" w:cs="Arial"/>
            <w:noProof/>
            <w:lang w:eastAsia="en-GB"/>
          </w:rPr>
          <w:t>cia</w:t>
        </w:r>
        <w:r w:rsidRPr="00D2365D">
          <w:rPr>
            <w:rStyle w:val="Hyperlink"/>
            <w:rFonts w:eastAsia="Times New Roman" w:cs="Arial"/>
            <w:noProof/>
            <w:lang w:eastAsia="en-GB"/>
          </w:rPr>
          <w:t>list Services - Level 4</w:t>
        </w:r>
      </w:hyperlink>
      <w:r w:rsidRPr="00D2365D">
        <w:rPr>
          <w:rFonts w:cs="Arial"/>
          <w:noProof/>
          <w:webHidden/>
        </w:rPr>
        <w:tab/>
        <w:t>8</w:t>
      </w:r>
    </w:p>
    <w:p w14:paraId="4BF2C515" w14:textId="0423B37B" w:rsidR="00651BC2" w:rsidRPr="00CD1DDA" w:rsidRDefault="008C0C3B" w:rsidP="00651BC2">
      <w:pPr>
        <w:pStyle w:val="TOC1"/>
        <w:rPr>
          <w:rFonts w:ascii="Calibri" w:eastAsia="Times New Roman" w:hAnsi="Calibri"/>
          <w:b w:val="0"/>
          <w:lang w:eastAsia="en-GB"/>
        </w:rPr>
      </w:pPr>
      <w:hyperlink w:anchor="_Toc10456431" w:history="1">
        <w:r w:rsidR="00651BC2" w:rsidRPr="00946EE3">
          <w:rPr>
            <w:rStyle w:val="Hyperlink"/>
          </w:rPr>
          <w:t>Part Two - Process</w:t>
        </w:r>
        <w:r w:rsidR="00651BC2">
          <w:rPr>
            <w:webHidden/>
          </w:rPr>
          <w:tab/>
        </w:r>
        <w:r w:rsidR="00651BC2">
          <w:rPr>
            <w:webHidden/>
          </w:rPr>
          <w:fldChar w:fldCharType="begin"/>
        </w:r>
        <w:r w:rsidR="00651BC2">
          <w:rPr>
            <w:webHidden/>
          </w:rPr>
          <w:instrText xml:space="preserve"> PAGEREF _Toc10456431 \h </w:instrText>
        </w:r>
        <w:r w:rsidR="00651BC2">
          <w:rPr>
            <w:webHidden/>
          </w:rPr>
        </w:r>
        <w:r w:rsidR="00651BC2">
          <w:rPr>
            <w:webHidden/>
          </w:rPr>
          <w:fldChar w:fldCharType="separate"/>
        </w:r>
        <w:r>
          <w:rPr>
            <w:webHidden/>
          </w:rPr>
          <w:t>9</w:t>
        </w:r>
        <w:r w:rsidR="00651BC2">
          <w:rPr>
            <w:webHidden/>
          </w:rPr>
          <w:fldChar w:fldCharType="end"/>
        </w:r>
      </w:hyperlink>
    </w:p>
    <w:p w14:paraId="3B7F8F6B" w14:textId="77777777" w:rsidR="00651BC2" w:rsidRPr="00CD1DDA" w:rsidRDefault="008C0C3B">
      <w:pPr>
        <w:pStyle w:val="TOC2"/>
        <w:rPr>
          <w:rFonts w:ascii="Calibri" w:eastAsia="Times New Roman" w:hAnsi="Calibri"/>
          <w:noProof/>
          <w:lang w:eastAsia="en-GB"/>
        </w:rPr>
      </w:pPr>
      <w:hyperlink w:anchor="_Toc10456432" w:history="1">
        <w:r w:rsidR="00651BC2">
          <w:rPr>
            <w:rStyle w:val="Hyperlink"/>
            <w:noProof/>
          </w:rPr>
          <w:t>6</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Process</w:t>
        </w:r>
        <w:r w:rsidR="00651BC2">
          <w:rPr>
            <w:noProof/>
            <w:webHidden/>
          </w:rPr>
          <w:tab/>
          <w:t>10</w:t>
        </w:r>
      </w:hyperlink>
    </w:p>
    <w:p w14:paraId="27ADDF14" w14:textId="77777777" w:rsidR="00651BC2" w:rsidRPr="00CD1DDA" w:rsidRDefault="008C0C3B">
      <w:pPr>
        <w:pStyle w:val="TOC2"/>
        <w:rPr>
          <w:rFonts w:ascii="Calibri" w:eastAsia="Times New Roman" w:hAnsi="Calibri"/>
          <w:noProof/>
          <w:lang w:eastAsia="en-GB"/>
        </w:rPr>
      </w:pPr>
      <w:hyperlink w:anchor="_Toc10456433" w:history="1">
        <w:r w:rsidR="00651BC2">
          <w:rPr>
            <w:rStyle w:val="Hyperlink"/>
            <w:noProof/>
          </w:rPr>
          <w:t>7</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Meetings</w:t>
        </w:r>
        <w:r w:rsidR="00651BC2">
          <w:rPr>
            <w:noProof/>
            <w:webHidden/>
          </w:rPr>
          <w:tab/>
          <w:t>12</w:t>
        </w:r>
      </w:hyperlink>
    </w:p>
    <w:p w14:paraId="5453C89F" w14:textId="3B694968" w:rsidR="00651BC2" w:rsidRPr="00CD1DDA" w:rsidRDefault="008C0C3B">
      <w:pPr>
        <w:pStyle w:val="TOC2"/>
        <w:rPr>
          <w:rFonts w:ascii="Calibri" w:eastAsia="Times New Roman" w:hAnsi="Calibri"/>
          <w:noProof/>
          <w:lang w:eastAsia="en-GB"/>
        </w:rPr>
      </w:pPr>
      <w:hyperlink w:anchor="_Toc10456434" w:history="1">
        <w:r w:rsidR="00651BC2">
          <w:rPr>
            <w:rStyle w:val="Hyperlink"/>
            <w:noProof/>
          </w:rPr>
          <w:t>8</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following assessment</w:t>
        </w:r>
        <w:r w:rsidR="00651BC2">
          <w:rPr>
            <w:noProof/>
            <w:webHidden/>
          </w:rPr>
          <w:tab/>
        </w:r>
        <w:r w:rsidR="00651BC2">
          <w:rPr>
            <w:noProof/>
            <w:webHidden/>
          </w:rPr>
          <w:fldChar w:fldCharType="begin"/>
        </w:r>
        <w:r w:rsidR="00651BC2">
          <w:rPr>
            <w:noProof/>
            <w:webHidden/>
          </w:rPr>
          <w:instrText xml:space="preserve"> PAGEREF _Toc10456434 \h </w:instrText>
        </w:r>
        <w:r w:rsidR="00651BC2">
          <w:rPr>
            <w:noProof/>
            <w:webHidden/>
          </w:rPr>
        </w:r>
        <w:r w:rsidR="00651BC2">
          <w:rPr>
            <w:noProof/>
            <w:webHidden/>
          </w:rPr>
          <w:fldChar w:fldCharType="separate"/>
        </w:r>
        <w:r>
          <w:rPr>
            <w:noProof/>
            <w:webHidden/>
          </w:rPr>
          <w:t>12</w:t>
        </w:r>
        <w:r w:rsidR="00651BC2">
          <w:rPr>
            <w:noProof/>
            <w:webHidden/>
          </w:rPr>
          <w:fldChar w:fldCharType="end"/>
        </w:r>
      </w:hyperlink>
    </w:p>
    <w:p w14:paraId="2D446B1B" w14:textId="01888BB6" w:rsidR="00651BC2" w:rsidRPr="00CD1DDA" w:rsidRDefault="008C0C3B">
      <w:pPr>
        <w:pStyle w:val="TOC2"/>
        <w:rPr>
          <w:rFonts w:ascii="Calibri" w:eastAsia="Times New Roman" w:hAnsi="Calibri"/>
          <w:noProof/>
          <w:lang w:eastAsia="en-GB"/>
        </w:rPr>
      </w:pPr>
      <w:hyperlink w:anchor="_Toc10456435" w:history="1">
        <w:r w:rsidR="00651BC2">
          <w:rPr>
            <w:rStyle w:val="Hyperlink"/>
            <w:noProof/>
          </w:rPr>
          <w:t>9</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Children with Disabilities</w:t>
        </w:r>
        <w:r w:rsidR="00651BC2">
          <w:rPr>
            <w:noProof/>
            <w:webHidden/>
          </w:rPr>
          <w:tab/>
        </w:r>
        <w:r w:rsidR="00651BC2">
          <w:rPr>
            <w:noProof/>
            <w:webHidden/>
          </w:rPr>
          <w:fldChar w:fldCharType="begin"/>
        </w:r>
        <w:r w:rsidR="00651BC2">
          <w:rPr>
            <w:noProof/>
            <w:webHidden/>
          </w:rPr>
          <w:instrText xml:space="preserve"> PAGEREF _Toc10456435 \h </w:instrText>
        </w:r>
        <w:r w:rsidR="00651BC2">
          <w:rPr>
            <w:noProof/>
            <w:webHidden/>
          </w:rPr>
        </w:r>
        <w:r w:rsidR="00651BC2">
          <w:rPr>
            <w:noProof/>
            <w:webHidden/>
          </w:rPr>
          <w:fldChar w:fldCharType="separate"/>
        </w:r>
        <w:r>
          <w:rPr>
            <w:noProof/>
            <w:webHidden/>
          </w:rPr>
          <w:t>13</w:t>
        </w:r>
        <w:r w:rsidR="00651BC2">
          <w:rPr>
            <w:noProof/>
            <w:webHidden/>
          </w:rPr>
          <w:fldChar w:fldCharType="end"/>
        </w:r>
      </w:hyperlink>
    </w:p>
    <w:p w14:paraId="34CDC180" w14:textId="1C5134FA" w:rsidR="00651BC2" w:rsidRPr="00CD1DDA" w:rsidRDefault="008C0C3B">
      <w:pPr>
        <w:pStyle w:val="TOC2"/>
        <w:rPr>
          <w:rFonts w:ascii="Calibri" w:eastAsia="Times New Roman" w:hAnsi="Calibri"/>
          <w:noProof/>
          <w:lang w:eastAsia="en-GB"/>
        </w:rPr>
      </w:pPr>
      <w:hyperlink w:anchor="_Toc10456436" w:history="1">
        <w:r w:rsidR="00651BC2">
          <w:rPr>
            <w:rStyle w:val="Hyperlink"/>
            <w:noProof/>
          </w:rPr>
          <w:t>10</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to Children Looked After Services</w:t>
        </w:r>
        <w:r w:rsidR="00651BC2">
          <w:rPr>
            <w:noProof/>
            <w:webHidden/>
          </w:rPr>
          <w:tab/>
        </w:r>
        <w:r w:rsidR="00651BC2">
          <w:rPr>
            <w:noProof/>
            <w:webHidden/>
          </w:rPr>
          <w:fldChar w:fldCharType="begin"/>
        </w:r>
        <w:r w:rsidR="00651BC2">
          <w:rPr>
            <w:noProof/>
            <w:webHidden/>
          </w:rPr>
          <w:instrText xml:space="preserve"> PAGEREF _Toc10456436 \h </w:instrText>
        </w:r>
        <w:r w:rsidR="00651BC2">
          <w:rPr>
            <w:noProof/>
            <w:webHidden/>
          </w:rPr>
        </w:r>
        <w:r w:rsidR="00651BC2">
          <w:rPr>
            <w:noProof/>
            <w:webHidden/>
          </w:rPr>
          <w:fldChar w:fldCharType="separate"/>
        </w:r>
        <w:r>
          <w:rPr>
            <w:noProof/>
            <w:webHidden/>
          </w:rPr>
          <w:t>14</w:t>
        </w:r>
        <w:r w:rsidR="00651BC2">
          <w:rPr>
            <w:noProof/>
            <w:webHidden/>
          </w:rPr>
          <w:fldChar w:fldCharType="end"/>
        </w:r>
      </w:hyperlink>
    </w:p>
    <w:p w14:paraId="54852B68" w14:textId="6B3479F3" w:rsidR="00651BC2" w:rsidRPr="00CD1DDA" w:rsidRDefault="008C0C3B">
      <w:pPr>
        <w:pStyle w:val="TOC2"/>
        <w:rPr>
          <w:rFonts w:ascii="Calibri" w:eastAsia="Times New Roman" w:hAnsi="Calibri"/>
          <w:noProof/>
          <w:lang w:eastAsia="en-GB"/>
        </w:rPr>
      </w:pPr>
      <w:hyperlink w:anchor="_Toc10456437" w:history="1">
        <w:r w:rsidR="00651BC2">
          <w:rPr>
            <w:rStyle w:val="Hyperlink"/>
            <w:noProof/>
          </w:rPr>
          <w:t>11</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Care Leaver</w:t>
        </w:r>
        <w:r w:rsidR="00651BC2">
          <w:rPr>
            <w:noProof/>
            <w:webHidden/>
          </w:rPr>
          <w:tab/>
        </w:r>
        <w:r w:rsidR="00651BC2">
          <w:rPr>
            <w:noProof/>
            <w:webHidden/>
          </w:rPr>
          <w:fldChar w:fldCharType="begin"/>
        </w:r>
        <w:r w:rsidR="00651BC2">
          <w:rPr>
            <w:noProof/>
            <w:webHidden/>
          </w:rPr>
          <w:instrText xml:space="preserve"> PAGEREF _Toc10456437 \h </w:instrText>
        </w:r>
        <w:r w:rsidR="00651BC2">
          <w:rPr>
            <w:noProof/>
            <w:webHidden/>
          </w:rPr>
        </w:r>
        <w:r w:rsidR="00651BC2">
          <w:rPr>
            <w:noProof/>
            <w:webHidden/>
          </w:rPr>
          <w:fldChar w:fldCharType="separate"/>
        </w:r>
        <w:r>
          <w:rPr>
            <w:noProof/>
            <w:webHidden/>
          </w:rPr>
          <w:t>15</w:t>
        </w:r>
        <w:r w:rsidR="00651BC2">
          <w:rPr>
            <w:noProof/>
            <w:webHidden/>
          </w:rPr>
          <w:fldChar w:fldCharType="end"/>
        </w:r>
      </w:hyperlink>
    </w:p>
    <w:p w14:paraId="13DF21CE" w14:textId="0000DE56" w:rsidR="00651BC2" w:rsidRPr="00CD1DDA" w:rsidRDefault="008C0C3B" w:rsidP="007C1DDF">
      <w:pPr>
        <w:pStyle w:val="TOC2"/>
        <w:rPr>
          <w:rFonts w:ascii="Calibri" w:eastAsia="Times New Roman" w:hAnsi="Calibri"/>
          <w:noProof/>
          <w:lang w:eastAsia="en-GB"/>
        </w:rPr>
      </w:pPr>
      <w:hyperlink w:anchor="_Toc10456438" w:history="1">
        <w:r w:rsidR="00651BC2" w:rsidRPr="00946EE3">
          <w:rPr>
            <w:rStyle w:val="Hyperlink"/>
            <w:noProof/>
          </w:rPr>
          <w:t>1</w:t>
        </w:r>
        <w:r w:rsidR="00651BC2">
          <w:rPr>
            <w:rStyle w:val="Hyperlink"/>
            <w:noProof/>
          </w:rPr>
          <w:t>2</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Pre-birth Assessments</w:t>
        </w:r>
        <w:r w:rsidR="00651BC2">
          <w:rPr>
            <w:noProof/>
            <w:webHidden/>
          </w:rPr>
          <w:tab/>
        </w:r>
        <w:r w:rsidR="00651BC2">
          <w:rPr>
            <w:noProof/>
            <w:webHidden/>
          </w:rPr>
          <w:fldChar w:fldCharType="begin"/>
        </w:r>
        <w:r w:rsidR="00651BC2">
          <w:rPr>
            <w:noProof/>
            <w:webHidden/>
          </w:rPr>
          <w:instrText xml:space="preserve"> PAGEREF _Toc10456438 \h </w:instrText>
        </w:r>
        <w:r w:rsidR="00651BC2">
          <w:rPr>
            <w:noProof/>
            <w:webHidden/>
          </w:rPr>
        </w:r>
        <w:r w:rsidR="00651BC2">
          <w:rPr>
            <w:noProof/>
            <w:webHidden/>
          </w:rPr>
          <w:fldChar w:fldCharType="separate"/>
        </w:r>
        <w:r>
          <w:rPr>
            <w:noProof/>
            <w:webHidden/>
          </w:rPr>
          <w:t>16</w:t>
        </w:r>
        <w:r w:rsidR="00651BC2">
          <w:rPr>
            <w:noProof/>
            <w:webHidden/>
          </w:rPr>
          <w:fldChar w:fldCharType="end"/>
        </w:r>
      </w:hyperlink>
    </w:p>
    <w:p w14:paraId="72209A53" w14:textId="038070B9" w:rsidR="00651BC2" w:rsidRPr="00CD1DDA" w:rsidRDefault="008C0C3B" w:rsidP="007C1DDF">
      <w:pPr>
        <w:pStyle w:val="TOC2"/>
        <w:rPr>
          <w:rFonts w:ascii="Calibri" w:eastAsia="Times New Roman" w:hAnsi="Calibri"/>
          <w:noProof/>
          <w:lang w:eastAsia="en-GB"/>
        </w:rPr>
      </w:pPr>
      <w:hyperlink w:anchor="_Toc10456439" w:history="1">
        <w:r w:rsidR="00651BC2" w:rsidRPr="00946EE3">
          <w:rPr>
            <w:rStyle w:val="Hyperlink"/>
            <w:noProof/>
          </w:rPr>
          <w:t>1</w:t>
        </w:r>
        <w:r w:rsidR="00651BC2">
          <w:rPr>
            <w:rStyle w:val="Hyperlink"/>
            <w:noProof/>
          </w:rPr>
          <w:t>3</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Section 7 or Section 37 Reports:</w:t>
        </w:r>
        <w:r w:rsidR="00651BC2">
          <w:rPr>
            <w:noProof/>
            <w:webHidden/>
          </w:rPr>
          <w:tab/>
        </w:r>
        <w:r w:rsidR="00651BC2">
          <w:rPr>
            <w:noProof/>
            <w:webHidden/>
          </w:rPr>
          <w:fldChar w:fldCharType="begin"/>
        </w:r>
        <w:r w:rsidR="00651BC2">
          <w:rPr>
            <w:noProof/>
            <w:webHidden/>
          </w:rPr>
          <w:instrText xml:space="preserve"> PAGEREF _Toc10456439 \h </w:instrText>
        </w:r>
        <w:r w:rsidR="00651BC2">
          <w:rPr>
            <w:noProof/>
            <w:webHidden/>
          </w:rPr>
        </w:r>
        <w:r w:rsidR="00651BC2">
          <w:rPr>
            <w:noProof/>
            <w:webHidden/>
          </w:rPr>
          <w:fldChar w:fldCharType="separate"/>
        </w:r>
        <w:r>
          <w:rPr>
            <w:noProof/>
            <w:webHidden/>
          </w:rPr>
          <w:t>16</w:t>
        </w:r>
        <w:r w:rsidR="00651BC2">
          <w:rPr>
            <w:noProof/>
            <w:webHidden/>
          </w:rPr>
          <w:fldChar w:fldCharType="end"/>
        </w:r>
      </w:hyperlink>
    </w:p>
    <w:p w14:paraId="67CD4EB9" w14:textId="1BF310E9" w:rsidR="00651BC2" w:rsidRPr="00CD1DDA" w:rsidRDefault="008C0C3B" w:rsidP="007C1DDF">
      <w:pPr>
        <w:pStyle w:val="TOC2"/>
        <w:rPr>
          <w:rFonts w:ascii="Calibri" w:eastAsia="Times New Roman" w:hAnsi="Calibri"/>
          <w:noProof/>
          <w:lang w:eastAsia="en-GB"/>
        </w:rPr>
      </w:pPr>
      <w:hyperlink w:anchor="_Toc10456440" w:history="1">
        <w:r w:rsidR="00651BC2" w:rsidRPr="00946EE3">
          <w:rPr>
            <w:rStyle w:val="Hyperlink"/>
            <w:noProof/>
          </w:rPr>
          <w:t>1</w:t>
        </w:r>
        <w:r w:rsidR="00651BC2">
          <w:rPr>
            <w:rStyle w:val="Hyperlink"/>
            <w:noProof/>
          </w:rPr>
          <w:t>4</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of Child Protection cases from other local authorities</w:t>
        </w:r>
        <w:r w:rsidR="00651BC2">
          <w:rPr>
            <w:noProof/>
            <w:webHidden/>
          </w:rPr>
          <w:tab/>
        </w:r>
        <w:r w:rsidR="00651BC2">
          <w:rPr>
            <w:noProof/>
            <w:webHidden/>
          </w:rPr>
          <w:fldChar w:fldCharType="begin"/>
        </w:r>
        <w:r w:rsidR="00651BC2">
          <w:rPr>
            <w:noProof/>
            <w:webHidden/>
          </w:rPr>
          <w:instrText xml:space="preserve"> PAGEREF _Toc10456440 \h </w:instrText>
        </w:r>
        <w:r w:rsidR="00651BC2">
          <w:rPr>
            <w:noProof/>
            <w:webHidden/>
          </w:rPr>
        </w:r>
        <w:r w:rsidR="00651BC2">
          <w:rPr>
            <w:noProof/>
            <w:webHidden/>
          </w:rPr>
          <w:fldChar w:fldCharType="separate"/>
        </w:r>
        <w:r>
          <w:rPr>
            <w:noProof/>
            <w:webHidden/>
          </w:rPr>
          <w:t>17</w:t>
        </w:r>
        <w:r w:rsidR="00651BC2">
          <w:rPr>
            <w:noProof/>
            <w:webHidden/>
          </w:rPr>
          <w:fldChar w:fldCharType="end"/>
        </w:r>
      </w:hyperlink>
    </w:p>
    <w:p w14:paraId="4A51F0B0" w14:textId="65A6BCD3" w:rsidR="00651BC2" w:rsidRPr="00CD1DDA" w:rsidRDefault="008C0C3B" w:rsidP="007C1DDF">
      <w:pPr>
        <w:pStyle w:val="TOC2"/>
        <w:rPr>
          <w:rFonts w:ascii="Calibri" w:eastAsia="Times New Roman" w:hAnsi="Calibri"/>
          <w:noProof/>
          <w:lang w:eastAsia="en-GB"/>
        </w:rPr>
      </w:pPr>
      <w:hyperlink w:anchor="_Toc10456441" w:history="1">
        <w:r w:rsidR="00651BC2" w:rsidRPr="00946EE3">
          <w:rPr>
            <w:rStyle w:val="Hyperlink"/>
            <w:noProof/>
          </w:rPr>
          <w:t>1</w:t>
        </w:r>
        <w:r w:rsidR="00651BC2">
          <w:rPr>
            <w:rStyle w:val="Hyperlink"/>
            <w:noProof/>
          </w:rPr>
          <w:t>5</w:t>
        </w:r>
        <w:r w:rsidR="00651BC2" w:rsidRPr="00946EE3">
          <w:rPr>
            <w:rStyle w:val="Hyperlink"/>
            <w:noProof/>
          </w:rPr>
          <w:t>.</w:t>
        </w:r>
        <w:r w:rsidR="00651BC2" w:rsidRPr="00CD1DDA">
          <w:rPr>
            <w:rFonts w:ascii="Calibri" w:eastAsia="Times New Roman" w:hAnsi="Calibri"/>
            <w:noProof/>
            <w:lang w:eastAsia="en-GB"/>
          </w:rPr>
          <w:tab/>
        </w:r>
        <w:r w:rsidR="00651BC2" w:rsidRPr="00946EE3">
          <w:rPr>
            <w:rStyle w:val="Hyperlink"/>
            <w:noProof/>
          </w:rPr>
          <w:t>Transfer of Family and Friends carer cases and Private Fostering to the Fostering Service</w:t>
        </w:r>
        <w:r w:rsidR="00651BC2">
          <w:rPr>
            <w:noProof/>
            <w:webHidden/>
          </w:rPr>
          <w:tab/>
        </w:r>
        <w:r w:rsidR="00651BC2">
          <w:rPr>
            <w:noProof/>
            <w:webHidden/>
          </w:rPr>
          <w:fldChar w:fldCharType="begin"/>
        </w:r>
        <w:r w:rsidR="00651BC2">
          <w:rPr>
            <w:noProof/>
            <w:webHidden/>
          </w:rPr>
          <w:instrText xml:space="preserve"> PAGEREF _Toc10456441 \h </w:instrText>
        </w:r>
        <w:r w:rsidR="00651BC2">
          <w:rPr>
            <w:noProof/>
            <w:webHidden/>
          </w:rPr>
        </w:r>
        <w:r w:rsidR="00651BC2">
          <w:rPr>
            <w:noProof/>
            <w:webHidden/>
          </w:rPr>
          <w:fldChar w:fldCharType="separate"/>
        </w:r>
        <w:r>
          <w:rPr>
            <w:noProof/>
            <w:webHidden/>
          </w:rPr>
          <w:t>17</w:t>
        </w:r>
        <w:r w:rsidR="00651BC2">
          <w:rPr>
            <w:noProof/>
            <w:webHidden/>
          </w:rPr>
          <w:fldChar w:fldCharType="end"/>
        </w:r>
      </w:hyperlink>
    </w:p>
    <w:p w14:paraId="448B75D7" w14:textId="1B6804D6" w:rsidR="00651BC2" w:rsidRPr="00CD1DDA" w:rsidRDefault="008C0C3B">
      <w:pPr>
        <w:pStyle w:val="TOC2"/>
        <w:rPr>
          <w:rFonts w:ascii="Calibri" w:eastAsia="Times New Roman" w:hAnsi="Calibri"/>
          <w:noProof/>
          <w:lang w:eastAsia="en-GB"/>
        </w:rPr>
      </w:pPr>
      <w:hyperlink w:anchor="_Toc10456443" w:history="1">
        <w:r w:rsidR="00651BC2" w:rsidRPr="00946EE3">
          <w:rPr>
            <w:rStyle w:val="Hyperlink"/>
            <w:noProof/>
          </w:rPr>
          <w:t xml:space="preserve">Step Down </w:t>
        </w:r>
        <w:r w:rsidR="001D2592">
          <w:rPr>
            <w:rStyle w:val="Hyperlink"/>
            <w:noProof/>
          </w:rPr>
          <w:t>to Early Help/Targeted Help</w:t>
        </w:r>
        <w:r w:rsidR="00651BC2" w:rsidRPr="00946EE3">
          <w:rPr>
            <w:rStyle w:val="Hyperlink"/>
            <w:noProof/>
          </w:rPr>
          <w:t xml:space="preserve"> Flowchart</w:t>
        </w:r>
        <w:r w:rsidR="00651BC2">
          <w:rPr>
            <w:noProof/>
            <w:webHidden/>
          </w:rPr>
          <w:tab/>
          <w:t>18</w:t>
        </w:r>
      </w:hyperlink>
    </w:p>
    <w:p w14:paraId="35349425" w14:textId="77777777" w:rsidR="00651BC2" w:rsidRPr="00CD1DDA" w:rsidRDefault="008C0C3B">
      <w:pPr>
        <w:pStyle w:val="TOC2"/>
        <w:rPr>
          <w:rFonts w:ascii="Calibri" w:eastAsia="Times New Roman" w:hAnsi="Calibri"/>
          <w:noProof/>
          <w:lang w:eastAsia="en-GB"/>
        </w:rPr>
      </w:pPr>
      <w:hyperlink w:anchor="_Toc10456444" w:history="1">
        <w:r w:rsidR="00651BC2" w:rsidRPr="00946EE3">
          <w:rPr>
            <w:rStyle w:val="Hyperlink"/>
            <w:noProof/>
          </w:rPr>
          <w:t>Appendix 1: Internal Resolution and Escalation Process.</w:t>
        </w:r>
        <w:r w:rsidR="00651BC2">
          <w:rPr>
            <w:noProof/>
            <w:webHidden/>
          </w:rPr>
          <w:tab/>
          <w:t>19</w:t>
        </w:r>
      </w:hyperlink>
    </w:p>
    <w:p w14:paraId="3D241D84" w14:textId="40F525A3" w:rsidR="00651BC2" w:rsidRPr="00CD1DDA" w:rsidRDefault="008C0C3B">
      <w:pPr>
        <w:pStyle w:val="TOC2"/>
        <w:rPr>
          <w:rFonts w:ascii="Calibri" w:eastAsia="Times New Roman" w:hAnsi="Calibri"/>
          <w:noProof/>
          <w:lang w:eastAsia="en-GB"/>
        </w:rPr>
      </w:pPr>
      <w:hyperlink w:anchor="_Toc10456445" w:history="1">
        <w:r w:rsidR="00651BC2" w:rsidRPr="00946EE3">
          <w:rPr>
            <w:rStyle w:val="Hyperlink"/>
            <w:noProof/>
          </w:rPr>
          <w:t>Appendix 2: Surrey CC Transfer Summary and Audit</w:t>
        </w:r>
        <w:r w:rsidR="00651BC2">
          <w:rPr>
            <w:noProof/>
            <w:webHidden/>
          </w:rPr>
          <w:tab/>
        </w:r>
        <w:r w:rsidR="00651BC2">
          <w:rPr>
            <w:noProof/>
            <w:webHidden/>
          </w:rPr>
          <w:fldChar w:fldCharType="begin"/>
        </w:r>
        <w:r w:rsidR="00651BC2">
          <w:rPr>
            <w:noProof/>
            <w:webHidden/>
          </w:rPr>
          <w:instrText xml:space="preserve"> PAGEREF _Toc10456445 \h </w:instrText>
        </w:r>
        <w:r w:rsidR="00651BC2">
          <w:rPr>
            <w:noProof/>
            <w:webHidden/>
          </w:rPr>
        </w:r>
        <w:r w:rsidR="00651BC2">
          <w:rPr>
            <w:noProof/>
            <w:webHidden/>
          </w:rPr>
          <w:fldChar w:fldCharType="separate"/>
        </w:r>
        <w:r>
          <w:rPr>
            <w:noProof/>
            <w:webHidden/>
          </w:rPr>
          <w:t>22</w:t>
        </w:r>
        <w:r w:rsidR="00651BC2">
          <w:rPr>
            <w:noProof/>
            <w:webHidden/>
          </w:rPr>
          <w:fldChar w:fldCharType="end"/>
        </w:r>
      </w:hyperlink>
    </w:p>
    <w:p w14:paraId="2D8D3522" w14:textId="77777777" w:rsidR="00651BC2" w:rsidRDefault="00651BC2" w:rsidP="00651BC2"/>
    <w:p w14:paraId="4EE74312" w14:textId="1D3C2D93" w:rsidR="009B298D" w:rsidRDefault="009B298D" w:rsidP="00651BC2">
      <w:pPr>
        <w:pStyle w:val="Title"/>
        <w:rPr>
          <w:rFonts w:cs="Arial"/>
          <w:b/>
          <w:sz w:val="24"/>
          <w:szCs w:val="24"/>
        </w:rPr>
        <w:sectPr w:rsidR="009B298D" w:rsidSect="006A3244">
          <w:headerReference w:type="default" r:id="rId14"/>
          <w:footerReference w:type="default" r:id="rId15"/>
          <w:pgSz w:w="11906" w:h="16838"/>
          <w:pgMar w:top="851" w:right="1440" w:bottom="1440" w:left="1440" w:header="708" w:footer="708" w:gutter="0"/>
          <w:pgNumType w:start="1"/>
          <w:cols w:space="708"/>
          <w:docGrid w:linePitch="360"/>
        </w:sectPr>
      </w:pPr>
    </w:p>
    <w:bookmarkStart w:id="21" w:name="CaseTransfer"/>
    <w:p w14:paraId="2222188D" w14:textId="088EB67E" w:rsidR="00A66894" w:rsidRDefault="009211E9" w:rsidP="00A66894">
      <w:pPr>
        <w:spacing w:line="360" w:lineRule="auto"/>
        <w:ind w:left="709" w:hanging="709"/>
        <w:jc w:val="both"/>
        <w:rPr>
          <w:b/>
          <w:sz w:val="28"/>
          <w:szCs w:val="28"/>
        </w:rPr>
      </w:pPr>
      <w:r>
        <w:rPr>
          <w:noProof/>
          <w:lang w:eastAsia="en-GB"/>
        </w:rPr>
        <w:lastRenderedPageBreak/>
        <mc:AlternateContent>
          <mc:Choice Requires="wps">
            <w:drawing>
              <wp:anchor distT="0" distB="0" distL="114300" distR="114300" simplePos="0" relativeHeight="251702272" behindDoc="0" locked="0" layoutInCell="1" allowOverlap="1" wp14:anchorId="0F0E9A34" wp14:editId="3E3E7802">
                <wp:simplePos x="0" y="0"/>
                <wp:positionH relativeFrom="column">
                  <wp:posOffset>1485900</wp:posOffset>
                </wp:positionH>
                <wp:positionV relativeFrom="paragraph">
                  <wp:posOffset>273050</wp:posOffset>
                </wp:positionV>
                <wp:extent cx="2743200" cy="608330"/>
                <wp:effectExtent l="19050" t="16510" r="19050"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08330"/>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1D8033" w14:textId="77777777" w:rsidR="009211E9" w:rsidRPr="00FD07DB" w:rsidRDefault="009211E9" w:rsidP="00A66894">
                            <w:pPr>
                              <w:jc w:val="center"/>
                              <w:rPr>
                                <w:sz w:val="20"/>
                                <w:szCs w:val="20"/>
                              </w:rPr>
                            </w:pPr>
                            <w:r w:rsidRPr="00FD07DB">
                              <w:rPr>
                                <w:sz w:val="20"/>
                                <w:szCs w:val="20"/>
                              </w:rPr>
                              <w:t>Child identified for transfer (e.g. in case supervision /</w:t>
                            </w:r>
                            <w:r>
                              <w:rPr>
                                <w:sz w:val="20"/>
                                <w:szCs w:val="20"/>
                              </w:rPr>
                              <w:t xml:space="preserve"> Assessment/</w:t>
                            </w:r>
                            <w:r w:rsidRPr="00FD07DB">
                              <w:rPr>
                                <w:sz w:val="20"/>
                                <w:szCs w:val="20"/>
                              </w:rPr>
                              <w:t xml:space="preserve"> CP / CIN meeting etc)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E9A34" id="Rectangle 14" o:spid="_x0000_s1026" style="position:absolute;left:0;text-align:left;margin-left:117pt;margin-top:21.5pt;width:3in;height:4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" strokecolor="#70ad47" strokeweight="2.5pt">
                <v:shadow color="#868686"/>
                <v:textbox>
                  <w:txbxContent>
                    <w:p w14:paraId="021D8033" w14:textId="77777777" w:rsidR="009211E9" w:rsidRPr="00FD07DB" w:rsidRDefault="009211E9" w:rsidP="00A66894">
                      <w:pPr>
                        <w:jc w:val="center"/>
                        <w:rPr>
                          <w:sz w:val="20"/>
                          <w:szCs w:val="20"/>
                        </w:rPr>
                      </w:pPr>
                      <w:r w:rsidRPr="00FD07DB">
                        <w:rPr>
                          <w:sz w:val="20"/>
                          <w:szCs w:val="20"/>
                        </w:rPr>
                        <w:t>Child identified for transfer (e.g. in case supervision /</w:t>
                      </w:r>
                      <w:r>
                        <w:rPr>
                          <w:sz w:val="20"/>
                          <w:szCs w:val="20"/>
                        </w:rPr>
                        <w:t xml:space="preserve"> Assessment/</w:t>
                      </w:r>
                      <w:r w:rsidRPr="00FD07DB">
                        <w:rPr>
                          <w:sz w:val="20"/>
                          <w:szCs w:val="20"/>
                        </w:rPr>
                        <w:t xml:space="preserve"> CP / CIN meeting etc)</w:t>
                      </w:r>
                    </w:p>
                  </w:txbxContent>
                </v:textbox>
              </v:rect>
            </w:pict>
          </mc:Fallback>
        </mc:AlternateContent>
      </w:r>
      <w:r>
        <w:rPr>
          <w:b/>
          <w:sz w:val="28"/>
          <w:szCs w:val="28"/>
        </w:rPr>
        <w:t>Child</w:t>
      </w:r>
      <w:r w:rsidR="005A1D7B">
        <w:rPr>
          <w:b/>
          <w:sz w:val="28"/>
          <w:szCs w:val="28"/>
        </w:rPr>
        <w:t>/Family</w:t>
      </w:r>
      <w:r>
        <w:rPr>
          <w:b/>
          <w:sz w:val="28"/>
          <w:szCs w:val="28"/>
        </w:rPr>
        <w:t xml:space="preserve"> </w:t>
      </w:r>
      <w:r w:rsidR="00A66894">
        <w:rPr>
          <w:b/>
          <w:sz w:val="28"/>
          <w:szCs w:val="28"/>
        </w:rPr>
        <w:t>transfer process</w:t>
      </w:r>
    </w:p>
    <w:p w14:paraId="1114A607" w14:textId="77777777" w:rsidR="00A66894" w:rsidRDefault="00A66894" w:rsidP="00A66894">
      <w:pPr>
        <w:spacing w:line="360" w:lineRule="auto"/>
        <w:ind w:left="709" w:hanging="709"/>
        <w:jc w:val="both"/>
        <w:rPr>
          <w:b/>
          <w:sz w:val="28"/>
          <w:szCs w:val="28"/>
        </w:rPr>
      </w:pPr>
    </w:p>
    <w:p w14:paraId="603214FC" w14:textId="77777777" w:rsidR="00A66894" w:rsidRDefault="00A66894" w:rsidP="00A66894">
      <w:pPr>
        <w:spacing w:line="360" w:lineRule="auto"/>
        <w:ind w:left="709" w:hanging="709"/>
        <w:jc w:val="both"/>
        <w:rPr>
          <w:b/>
          <w:sz w:val="28"/>
          <w:szCs w:val="28"/>
        </w:rPr>
      </w:pPr>
      <w:r>
        <w:rPr>
          <w:b/>
          <w:noProof/>
          <w:sz w:val="28"/>
          <w:szCs w:val="28"/>
          <w:lang w:eastAsia="en-GB"/>
        </w:rPr>
        <mc:AlternateContent>
          <mc:Choice Requires="wps">
            <w:drawing>
              <wp:anchor distT="0" distB="0" distL="114300" distR="114300" simplePos="0" relativeHeight="251695104" behindDoc="0" locked="0" layoutInCell="1" allowOverlap="1" wp14:anchorId="241A9D96" wp14:editId="2C1C4F8C">
                <wp:simplePos x="0" y="0"/>
                <wp:positionH relativeFrom="column">
                  <wp:posOffset>2971800</wp:posOffset>
                </wp:positionH>
                <wp:positionV relativeFrom="paragraph">
                  <wp:posOffset>53340</wp:posOffset>
                </wp:positionV>
                <wp:extent cx="2743200" cy="1564640"/>
                <wp:effectExtent l="19050" t="1651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64640"/>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C58CA6" w14:textId="77777777" w:rsidR="00B619E7" w:rsidRDefault="00B619E7" w:rsidP="00A66894">
                            <w:pPr>
                              <w:jc w:val="center"/>
                              <w:rPr>
                                <w:sz w:val="20"/>
                                <w:szCs w:val="18"/>
                              </w:rPr>
                            </w:pPr>
                          </w:p>
                          <w:p w14:paraId="6CB17A45" w14:textId="77777777" w:rsidR="00B619E7" w:rsidRPr="00FD07DB" w:rsidRDefault="00B619E7" w:rsidP="00A66894">
                            <w:pPr>
                              <w:jc w:val="center"/>
                              <w:rPr>
                                <w:sz w:val="20"/>
                                <w:szCs w:val="16"/>
                              </w:rPr>
                            </w:pPr>
                            <w:r w:rsidRPr="00FD07DB">
                              <w:rPr>
                                <w:sz w:val="20"/>
                                <w:szCs w:val="18"/>
                              </w:rPr>
                              <w:t xml:space="preserve">Team Manager </w:t>
                            </w:r>
                            <w:r>
                              <w:rPr>
                                <w:sz w:val="20"/>
                                <w:szCs w:val="18"/>
                              </w:rPr>
                              <w:t xml:space="preserve">(TM) </w:t>
                            </w:r>
                            <w:r w:rsidRPr="00FD07DB">
                              <w:rPr>
                                <w:sz w:val="20"/>
                                <w:szCs w:val="18"/>
                              </w:rPr>
                              <w:t>discusses the child</w:t>
                            </w:r>
                            <w:r>
                              <w:rPr>
                                <w:sz w:val="20"/>
                                <w:szCs w:val="18"/>
                              </w:rPr>
                              <w:t xml:space="preserve"> and family </w:t>
                            </w:r>
                            <w:r w:rsidRPr="00FD07DB">
                              <w:rPr>
                                <w:sz w:val="20"/>
                                <w:szCs w:val="18"/>
                              </w:rPr>
                              <w:t xml:space="preserve">with </w:t>
                            </w:r>
                            <w:r>
                              <w:rPr>
                                <w:sz w:val="20"/>
                                <w:szCs w:val="18"/>
                              </w:rPr>
                              <w:t xml:space="preserve">the </w:t>
                            </w:r>
                            <w:r w:rsidRPr="00FD07DB">
                              <w:rPr>
                                <w:sz w:val="20"/>
                                <w:szCs w:val="18"/>
                              </w:rPr>
                              <w:t>p</w:t>
                            </w:r>
                            <w:r>
                              <w:rPr>
                                <w:sz w:val="20"/>
                                <w:szCs w:val="18"/>
                              </w:rPr>
                              <w:t>otential receiving team manager (including Early Help where the proposed plan for Early Help involvement will be discussed)</w:t>
                            </w:r>
                          </w:p>
                          <w:p w14:paraId="6FAC8B38" w14:textId="77777777" w:rsidR="00B619E7" w:rsidRPr="00F55FDC" w:rsidRDefault="00B619E7" w:rsidP="00A66894">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A9D96" id="Rectangle 22" o:spid="_x0000_s1027" style="position:absolute;left:0;text-align:left;margin-left:234pt;margin-top:4.2pt;width:3in;height:12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" strokecolor="#70ad47" strokeweight="2.5pt">
                <v:shadow color="#868686"/>
                <v:textbox>
                  <w:txbxContent>
                    <w:p w14:paraId="23C58CA6" w14:textId="77777777" w:rsidR="00B619E7" w:rsidRDefault="00B619E7" w:rsidP="00A66894">
                      <w:pPr>
                        <w:jc w:val="center"/>
                        <w:rPr>
                          <w:sz w:val="20"/>
                          <w:szCs w:val="18"/>
                        </w:rPr>
                      </w:pPr>
                    </w:p>
                    <w:p w14:paraId="6CB17A45" w14:textId="77777777" w:rsidR="00B619E7" w:rsidRPr="00FD07DB" w:rsidRDefault="00B619E7" w:rsidP="00A66894">
                      <w:pPr>
                        <w:jc w:val="center"/>
                        <w:rPr>
                          <w:sz w:val="20"/>
                          <w:szCs w:val="16"/>
                        </w:rPr>
                      </w:pPr>
                      <w:r w:rsidRPr="00FD07DB">
                        <w:rPr>
                          <w:sz w:val="20"/>
                          <w:szCs w:val="18"/>
                        </w:rPr>
                        <w:t xml:space="preserve">Team Manager </w:t>
                      </w:r>
                      <w:r>
                        <w:rPr>
                          <w:sz w:val="20"/>
                          <w:szCs w:val="18"/>
                        </w:rPr>
                        <w:t xml:space="preserve">(TM) </w:t>
                      </w:r>
                      <w:r w:rsidRPr="00FD07DB">
                        <w:rPr>
                          <w:sz w:val="20"/>
                          <w:szCs w:val="18"/>
                        </w:rPr>
                        <w:t>discusses the child</w:t>
                      </w:r>
                      <w:r>
                        <w:rPr>
                          <w:sz w:val="20"/>
                          <w:szCs w:val="18"/>
                        </w:rPr>
                        <w:t xml:space="preserve"> and family </w:t>
                      </w:r>
                      <w:r w:rsidRPr="00FD07DB">
                        <w:rPr>
                          <w:sz w:val="20"/>
                          <w:szCs w:val="18"/>
                        </w:rPr>
                        <w:t xml:space="preserve">with </w:t>
                      </w:r>
                      <w:r>
                        <w:rPr>
                          <w:sz w:val="20"/>
                          <w:szCs w:val="18"/>
                        </w:rPr>
                        <w:t xml:space="preserve">the </w:t>
                      </w:r>
                      <w:r w:rsidRPr="00FD07DB">
                        <w:rPr>
                          <w:sz w:val="20"/>
                          <w:szCs w:val="18"/>
                        </w:rPr>
                        <w:t>p</w:t>
                      </w:r>
                      <w:r>
                        <w:rPr>
                          <w:sz w:val="20"/>
                          <w:szCs w:val="18"/>
                        </w:rPr>
                        <w:t>otential receiving team manager (including Early Help where the proposed plan for Early Help involvement will be discussed)</w:t>
                      </w:r>
                    </w:p>
                    <w:p w14:paraId="6FAC8B38" w14:textId="77777777" w:rsidR="00B619E7" w:rsidRPr="00F55FDC" w:rsidRDefault="00B619E7" w:rsidP="00A66894">
                      <w:pPr>
                        <w:jc w:val="center"/>
                        <w:rPr>
                          <w:sz w:val="18"/>
                          <w:szCs w:val="18"/>
                        </w:rPr>
                      </w:pPr>
                    </w:p>
                  </w:txbxContent>
                </v:textbox>
              </v:rect>
            </w:pict>
          </mc:Fallback>
        </mc:AlternateContent>
      </w:r>
      <w:r>
        <w:rPr>
          <w:b/>
          <w:noProof/>
          <w:sz w:val="28"/>
          <w:szCs w:val="28"/>
          <w:lang w:eastAsia="en-GB"/>
        </w:rPr>
        <mc:AlternateContent>
          <mc:Choice Requires="wps">
            <w:drawing>
              <wp:anchor distT="0" distB="0" distL="114300" distR="114300" simplePos="0" relativeHeight="251693056" behindDoc="0" locked="0" layoutInCell="1" allowOverlap="1" wp14:anchorId="55246F59" wp14:editId="71D079BA">
                <wp:simplePos x="0" y="0"/>
                <wp:positionH relativeFrom="column">
                  <wp:posOffset>0</wp:posOffset>
                </wp:positionH>
                <wp:positionV relativeFrom="paragraph">
                  <wp:posOffset>53340</wp:posOffset>
                </wp:positionV>
                <wp:extent cx="2743200" cy="1564640"/>
                <wp:effectExtent l="19050" t="1651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564640"/>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9246B5" w14:textId="77777777" w:rsidR="00B619E7" w:rsidRPr="002D71A8" w:rsidRDefault="00B619E7" w:rsidP="00A66894">
                            <w:pPr>
                              <w:spacing w:after="0" w:line="240" w:lineRule="auto"/>
                              <w:rPr>
                                <w:sz w:val="20"/>
                                <w:szCs w:val="18"/>
                              </w:rPr>
                            </w:pPr>
                            <w:r w:rsidRPr="00FD07DB">
                              <w:rPr>
                                <w:sz w:val="20"/>
                                <w:szCs w:val="18"/>
                              </w:rPr>
                              <w:t xml:space="preserve">Worker ensures all case recording is up to date and on LCS prior to the transfer meeting including: </w:t>
                            </w:r>
                          </w:p>
                          <w:p w14:paraId="5AAF844A" w14:textId="77777777" w:rsidR="00B619E7" w:rsidRPr="002D71A8" w:rsidRDefault="00B619E7" w:rsidP="00A66894">
                            <w:pPr>
                              <w:spacing w:after="0" w:line="240" w:lineRule="auto"/>
                              <w:rPr>
                                <w:sz w:val="20"/>
                                <w:szCs w:val="18"/>
                              </w:rPr>
                            </w:pPr>
                            <w:r w:rsidRPr="002D71A8">
                              <w:rPr>
                                <w:sz w:val="20"/>
                                <w:szCs w:val="18"/>
                              </w:rPr>
                              <w:t>Demographics (including name, DoB, addresses, ethnicity, gender, religion etc); Relationships (including other professionals working with the family); Chronology; Genogram; Case Notes; Visits; Assessments; FNM, Court Orders, packages of support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46F59" id="Rectangle 32" o:spid="_x0000_s1028" style="position:absolute;left:0;text-align:left;margin-left:0;margin-top:4.2pt;width:3in;height:1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" strokecolor="#70ad47" strokeweight="2.5pt">
                <v:shadow color="#868686"/>
                <v:textbox>
                  <w:txbxContent>
                    <w:p w14:paraId="649246B5" w14:textId="77777777" w:rsidR="00B619E7" w:rsidRPr="002D71A8" w:rsidRDefault="00B619E7" w:rsidP="00A66894">
                      <w:pPr>
                        <w:spacing w:after="0" w:line="240" w:lineRule="auto"/>
                        <w:rPr>
                          <w:sz w:val="20"/>
                          <w:szCs w:val="18"/>
                        </w:rPr>
                      </w:pPr>
                      <w:r w:rsidRPr="00FD07DB">
                        <w:rPr>
                          <w:sz w:val="20"/>
                          <w:szCs w:val="18"/>
                        </w:rPr>
                        <w:t xml:space="preserve">Worker ensures all case recording is up to date and on LCS prior to the transfer meeting including: </w:t>
                      </w:r>
                    </w:p>
                    <w:p w14:paraId="5AAF844A" w14:textId="77777777" w:rsidR="00B619E7" w:rsidRPr="002D71A8" w:rsidRDefault="00B619E7" w:rsidP="00A66894">
                      <w:pPr>
                        <w:spacing w:after="0" w:line="240" w:lineRule="auto"/>
                        <w:rPr>
                          <w:sz w:val="20"/>
                          <w:szCs w:val="18"/>
                        </w:rPr>
                      </w:pPr>
                      <w:r w:rsidRPr="002D71A8">
                        <w:rPr>
                          <w:sz w:val="20"/>
                          <w:szCs w:val="18"/>
                        </w:rPr>
                        <w:t>Demographics (including name, DoB, addresses, ethnicity, gender, religion etc); Relationships (including other professionals working with the family); Chronology; Genogram; Case Notes; Visits; Assessments; FNM, Court Orders, packages of support</w:t>
                      </w:r>
                    </w:p>
                  </w:txbxContent>
                </v:textbox>
              </v:rect>
            </w:pict>
          </mc:Fallback>
        </mc:AlternateContent>
      </w:r>
    </w:p>
    <w:p w14:paraId="7C5BFB75" w14:textId="77777777" w:rsidR="00A66894" w:rsidRDefault="00A66894" w:rsidP="00A66894">
      <w:pPr>
        <w:spacing w:line="360" w:lineRule="auto"/>
        <w:ind w:left="709" w:hanging="709"/>
        <w:jc w:val="both"/>
        <w:rPr>
          <w:b/>
          <w:sz w:val="28"/>
          <w:szCs w:val="28"/>
        </w:rPr>
      </w:pPr>
      <w:r>
        <w:rPr>
          <w:b/>
          <w:noProof/>
          <w:sz w:val="28"/>
          <w:szCs w:val="28"/>
          <w:lang w:eastAsia="en-GB"/>
        </w:rPr>
        <mc:AlternateContent>
          <mc:Choice Requires="wps">
            <w:drawing>
              <wp:anchor distT="0" distB="0" distL="114300" distR="114300" simplePos="0" relativeHeight="251700224" behindDoc="0" locked="0" layoutInCell="1" allowOverlap="1" wp14:anchorId="65DAD0F3" wp14:editId="168EE833">
                <wp:simplePos x="0" y="0"/>
                <wp:positionH relativeFrom="column">
                  <wp:posOffset>-450850</wp:posOffset>
                </wp:positionH>
                <wp:positionV relativeFrom="paragraph">
                  <wp:posOffset>6210300</wp:posOffset>
                </wp:positionV>
                <wp:extent cx="6629400" cy="1625600"/>
                <wp:effectExtent l="19050" t="19050" r="19050" b="127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25600"/>
                        </a:xfrm>
                        <a:prstGeom prst="roundRect">
                          <a:avLst>
                            <a:gd name="adj" fmla="val 16667"/>
                          </a:avLst>
                        </a:prstGeom>
                        <a:solidFill>
                          <a:srgbClr val="A8D08D"/>
                        </a:solidFill>
                        <a:ln w="31750">
                          <a:solidFill>
                            <a:srgbClr val="70AD4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C88757" w14:textId="6CC028D6" w:rsidR="00B619E7" w:rsidRPr="009D632C" w:rsidRDefault="00B619E7" w:rsidP="00A66894">
                            <w:pPr>
                              <w:spacing w:after="120" w:line="240" w:lineRule="auto"/>
                              <w:jc w:val="center"/>
                              <w:rPr>
                                <w:sz w:val="20"/>
                                <w:szCs w:val="20"/>
                              </w:rPr>
                            </w:pPr>
                            <w:r w:rsidRPr="009D632C">
                              <w:rPr>
                                <w:b/>
                                <w:sz w:val="20"/>
                                <w:szCs w:val="20"/>
                              </w:rPr>
                              <w:t>Note</w:t>
                            </w:r>
                            <w:r w:rsidRPr="00B833D6">
                              <w:rPr>
                                <w:b/>
                                <w:sz w:val="20"/>
                                <w:szCs w:val="20"/>
                              </w:rPr>
                              <w:t>:</w:t>
                            </w:r>
                            <w:r w:rsidRPr="00B833D6">
                              <w:rPr>
                                <w:sz w:val="20"/>
                                <w:szCs w:val="20"/>
                              </w:rPr>
                              <w:t xml:space="preserve"> There may be a few exceptions where children cannot be transferred within 2 weeks due to the complexity of the case. The availability of the family or the new worker should not prevent transfer. Disagreements between Team Managers  should not delay transfer as they must be resolved within 48 hours.  Any delay for good reason is very much </w:t>
                            </w:r>
                            <w:r w:rsidRPr="00B833D6">
                              <w:rPr>
                                <w:sz w:val="20"/>
                                <w:szCs w:val="20"/>
                                <w:u w:val="single"/>
                              </w:rPr>
                              <w:t xml:space="preserve"> an exception</w:t>
                            </w:r>
                            <w:r w:rsidRPr="00B833D6">
                              <w:rPr>
                                <w:sz w:val="20"/>
                                <w:szCs w:val="20"/>
                              </w:rPr>
                              <w:t xml:space="preserve">. No child who is subject of a child protection plan should be left in a position where they are not visited or assessed due to disagreements relating to transfer. The allocated worker remains responsible for the child. Transfers happen through </w:t>
                            </w:r>
                            <w:r w:rsidRPr="00B833D6">
                              <w:rPr>
                                <w:sz w:val="20"/>
                                <w:szCs w:val="20"/>
                                <w:u w:val="single"/>
                              </w:rPr>
                              <w:t>discussion</w:t>
                            </w:r>
                            <w:r w:rsidRPr="00B833D6">
                              <w:rPr>
                                <w:sz w:val="20"/>
                                <w:szCs w:val="20"/>
                              </w:rPr>
                              <w:t xml:space="preserve"> between managers and between managers and the allocated worker.  Workers</w:t>
                            </w:r>
                            <w:r w:rsidRPr="009D632C">
                              <w:rPr>
                                <w:sz w:val="20"/>
                                <w:szCs w:val="20"/>
                              </w:rPr>
                              <w:t xml:space="preserve"> should not </w:t>
                            </w:r>
                            <w:r>
                              <w:rPr>
                                <w:sz w:val="20"/>
                                <w:szCs w:val="20"/>
                              </w:rPr>
                              <w:t>find out about an</w:t>
                            </w:r>
                            <w:r w:rsidRPr="009D632C">
                              <w:rPr>
                                <w:sz w:val="20"/>
                                <w:szCs w:val="20"/>
                              </w:rPr>
                              <w:t xml:space="preserve"> allocation via their work tray or email</w:t>
                            </w:r>
                            <w:r>
                              <w:rPr>
                                <w:sz w:val="20"/>
                                <w:szCs w:val="20"/>
                              </w:rPr>
                              <w:t xml:space="preserve">- a conversations should occur and </w:t>
                            </w:r>
                            <w:r w:rsidRPr="009D632C">
                              <w:rPr>
                                <w:sz w:val="20"/>
                                <w:szCs w:val="20"/>
                              </w:rPr>
                              <w:t>ongoing supervision.</w:t>
                            </w:r>
                          </w:p>
                          <w:p w14:paraId="15FCFF3B" w14:textId="77777777" w:rsidR="00B619E7" w:rsidRDefault="00B619E7" w:rsidP="00A66894">
                            <w:pPr>
                              <w:spacing w:after="12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AD0F3" id="Rectangle: Rounded Corners 33" o:spid="_x0000_s1029" style="position:absolute;left:0;text-align:left;margin-left:-35.5pt;margin-top:489pt;width:522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" fillcolor="#a8d08d" strokecolor="#70ad47" strokeweight="2.5pt">
                <v:shadow color="#868686"/>
                <v:textbox inset="0,0,0,0">
                  <w:txbxContent>
                    <w:p w14:paraId="46C88757" w14:textId="6CC028D6" w:rsidR="00B619E7" w:rsidRPr="009D632C" w:rsidRDefault="00B619E7" w:rsidP="00A66894">
                      <w:pPr>
                        <w:spacing w:after="120" w:line="240" w:lineRule="auto"/>
                        <w:jc w:val="center"/>
                        <w:rPr>
                          <w:sz w:val="20"/>
                          <w:szCs w:val="20"/>
                        </w:rPr>
                      </w:pPr>
                      <w:r w:rsidRPr="009D632C">
                        <w:rPr>
                          <w:b/>
                          <w:sz w:val="20"/>
                          <w:szCs w:val="20"/>
                        </w:rPr>
                        <w:t>Note</w:t>
                      </w:r>
                      <w:r w:rsidRPr="00B833D6">
                        <w:rPr>
                          <w:b/>
                          <w:sz w:val="20"/>
                          <w:szCs w:val="20"/>
                        </w:rPr>
                        <w:t>:</w:t>
                      </w:r>
                      <w:r w:rsidRPr="00B833D6">
                        <w:rPr>
                          <w:sz w:val="20"/>
                          <w:szCs w:val="20"/>
                        </w:rPr>
                        <w:t xml:space="preserve"> There may be a few exceptions where children cannot be transferred within 2 weeks due to the complexity of the case. The availability of the family or the new worker should not prevent transfer. Disagreements between Team Managers  should not delay transfer as they must be resolved within 48 hours.  Any delay for good reason is very much </w:t>
                      </w:r>
                      <w:r w:rsidRPr="00B833D6">
                        <w:rPr>
                          <w:sz w:val="20"/>
                          <w:szCs w:val="20"/>
                          <w:u w:val="single"/>
                        </w:rPr>
                        <w:t xml:space="preserve"> an exception</w:t>
                      </w:r>
                      <w:r w:rsidRPr="00B833D6">
                        <w:rPr>
                          <w:sz w:val="20"/>
                          <w:szCs w:val="20"/>
                        </w:rPr>
                        <w:t xml:space="preserve">. No child who is subject of a child protection plan should be left in a position where they are not visited or assessed due to disagreements relating to transfer. The allocated worker remains responsible for the child. Transfers happen through </w:t>
                      </w:r>
                      <w:r w:rsidRPr="00B833D6">
                        <w:rPr>
                          <w:sz w:val="20"/>
                          <w:szCs w:val="20"/>
                          <w:u w:val="single"/>
                        </w:rPr>
                        <w:t>discussion</w:t>
                      </w:r>
                      <w:r w:rsidRPr="00B833D6">
                        <w:rPr>
                          <w:sz w:val="20"/>
                          <w:szCs w:val="20"/>
                        </w:rPr>
                        <w:t xml:space="preserve"> between managers and between managers and the allocated worker.  Workers</w:t>
                      </w:r>
                      <w:r w:rsidRPr="009D632C">
                        <w:rPr>
                          <w:sz w:val="20"/>
                          <w:szCs w:val="20"/>
                        </w:rPr>
                        <w:t xml:space="preserve"> should not </w:t>
                      </w:r>
                      <w:r>
                        <w:rPr>
                          <w:sz w:val="20"/>
                          <w:szCs w:val="20"/>
                        </w:rPr>
                        <w:t>find out about an</w:t>
                      </w:r>
                      <w:r w:rsidRPr="009D632C">
                        <w:rPr>
                          <w:sz w:val="20"/>
                          <w:szCs w:val="20"/>
                        </w:rPr>
                        <w:t xml:space="preserve"> allocation via their work tray or email</w:t>
                      </w:r>
                      <w:r>
                        <w:rPr>
                          <w:sz w:val="20"/>
                          <w:szCs w:val="20"/>
                        </w:rPr>
                        <w:t xml:space="preserve">- a conversations should occur and </w:t>
                      </w:r>
                      <w:r w:rsidRPr="009D632C">
                        <w:rPr>
                          <w:sz w:val="20"/>
                          <w:szCs w:val="20"/>
                        </w:rPr>
                        <w:t>ongoing supervision.</w:t>
                      </w:r>
                    </w:p>
                    <w:p w14:paraId="15FCFF3B" w14:textId="77777777" w:rsidR="00B619E7" w:rsidRDefault="00B619E7" w:rsidP="00A66894">
                      <w:pPr>
                        <w:spacing w:after="120" w:line="240" w:lineRule="auto"/>
                      </w:pPr>
                    </w:p>
                  </w:txbxContent>
                </v:textbox>
              </v:roundrect>
            </w:pict>
          </mc:Fallback>
        </mc:AlternateContent>
      </w:r>
      <w:r>
        <w:rPr>
          <w:b/>
          <w:noProof/>
          <w:sz w:val="28"/>
          <w:szCs w:val="28"/>
          <w:lang w:eastAsia="en-GB"/>
        </w:rPr>
        <mc:AlternateContent>
          <mc:Choice Requires="wps">
            <w:drawing>
              <wp:anchor distT="0" distB="0" distL="114300" distR="114300" simplePos="0" relativeHeight="251697152" behindDoc="0" locked="0" layoutInCell="1" allowOverlap="1" wp14:anchorId="036EB1EA" wp14:editId="48AC1920">
                <wp:simplePos x="0" y="0"/>
                <wp:positionH relativeFrom="margin">
                  <wp:align>right</wp:align>
                </wp:positionH>
                <wp:positionV relativeFrom="paragraph">
                  <wp:posOffset>3447415</wp:posOffset>
                </wp:positionV>
                <wp:extent cx="5359400" cy="914400"/>
                <wp:effectExtent l="19050" t="19050" r="1270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0" cy="914400"/>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2095E3" w14:textId="77777777" w:rsidR="00B619E7" w:rsidRPr="009D632C" w:rsidRDefault="00B619E7" w:rsidP="00A66894">
                            <w:pPr>
                              <w:spacing w:before="120"/>
                              <w:jc w:val="center"/>
                              <w:rPr>
                                <w:sz w:val="20"/>
                                <w:szCs w:val="20"/>
                              </w:rPr>
                            </w:pPr>
                            <w:r w:rsidRPr="009D632C">
                              <w:rPr>
                                <w:sz w:val="20"/>
                                <w:szCs w:val="20"/>
                              </w:rPr>
                              <w:t xml:space="preserve">Receiving team manager reviews information on the case and discusses any issues with </w:t>
                            </w:r>
                            <w:r w:rsidRPr="005F7AFD">
                              <w:rPr>
                                <w:rFonts w:cs="Arial"/>
                              </w:rPr>
                              <w:t>transferring/ assessing</w:t>
                            </w:r>
                            <w:r w:rsidRPr="009B298D">
                              <w:rPr>
                                <w:rFonts w:cs="Arial"/>
                              </w:rPr>
                              <w:t xml:space="preserve"> </w:t>
                            </w:r>
                            <w:r w:rsidRPr="009D632C">
                              <w:rPr>
                                <w:sz w:val="20"/>
                                <w:szCs w:val="20"/>
                              </w:rPr>
                              <w:t xml:space="preserve">TM.  If there are minor details (dates of court order etc) that have not been completed, this should not delay transfer.  Information must be </w:t>
                            </w:r>
                            <w:r>
                              <w:rPr>
                                <w:sz w:val="20"/>
                                <w:szCs w:val="20"/>
                              </w:rPr>
                              <w:t>completed</w:t>
                            </w:r>
                            <w:r w:rsidRPr="009D632C">
                              <w:rPr>
                                <w:sz w:val="20"/>
                                <w:szCs w:val="20"/>
                              </w:rPr>
                              <w:t xml:space="preserve"> within 1 week of transfer.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EB1EA" id="Rectangle 34" o:spid="_x0000_s1030" style="position:absolute;left:0;text-align:left;margin-left:370.8pt;margin-top:271.45pt;width:422pt;height:1in;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" strokecolor="#70ad47" strokeweight="2.5pt">
                <v:shadow color="#868686"/>
                <v:textbox>
                  <w:txbxContent>
                    <w:p w14:paraId="742095E3" w14:textId="77777777" w:rsidR="00B619E7" w:rsidRPr="009D632C" w:rsidRDefault="00B619E7" w:rsidP="00A66894">
                      <w:pPr>
                        <w:spacing w:before="120"/>
                        <w:jc w:val="center"/>
                        <w:rPr>
                          <w:sz w:val="20"/>
                          <w:szCs w:val="20"/>
                        </w:rPr>
                      </w:pPr>
                      <w:r w:rsidRPr="009D632C">
                        <w:rPr>
                          <w:sz w:val="20"/>
                          <w:szCs w:val="20"/>
                        </w:rPr>
                        <w:t xml:space="preserve">Receiving team manager reviews information on the case and discusses any issues with </w:t>
                      </w:r>
                      <w:r w:rsidRPr="005F7AFD">
                        <w:rPr>
                          <w:rFonts w:cs="Arial"/>
                        </w:rPr>
                        <w:t>transferring/ assessing</w:t>
                      </w:r>
                      <w:r w:rsidRPr="009B298D">
                        <w:rPr>
                          <w:rFonts w:cs="Arial"/>
                        </w:rPr>
                        <w:t xml:space="preserve"> </w:t>
                      </w:r>
                      <w:r w:rsidRPr="009D632C">
                        <w:rPr>
                          <w:sz w:val="20"/>
                          <w:szCs w:val="20"/>
                        </w:rPr>
                        <w:t xml:space="preserve">TM.  If there are minor details (dates of court order etc) that have not been completed, this should not delay transfer.  Information must be </w:t>
                      </w:r>
                      <w:r>
                        <w:rPr>
                          <w:sz w:val="20"/>
                          <w:szCs w:val="20"/>
                        </w:rPr>
                        <w:t>completed</w:t>
                      </w:r>
                      <w:r w:rsidRPr="009D632C">
                        <w:rPr>
                          <w:sz w:val="20"/>
                          <w:szCs w:val="20"/>
                        </w:rPr>
                        <w:t xml:space="preserve"> within 1 week of transfer.</w:t>
                      </w:r>
                    </w:p>
                  </w:txbxContent>
                </v:textbox>
                <w10:wrap anchorx="margin"/>
              </v:rect>
            </w:pict>
          </mc:Fallback>
        </mc:AlternateContent>
      </w:r>
      <w:r>
        <w:rPr>
          <w:b/>
          <w:noProof/>
          <w:sz w:val="28"/>
          <w:szCs w:val="28"/>
          <w:lang w:eastAsia="en-GB"/>
        </w:rPr>
        <mc:AlternateContent>
          <mc:Choice Requires="wps">
            <w:drawing>
              <wp:anchor distT="0" distB="0" distL="114300" distR="114300" simplePos="0" relativeHeight="251698176" behindDoc="0" locked="0" layoutInCell="1" allowOverlap="1" wp14:anchorId="0D4CC688" wp14:editId="55690414">
                <wp:simplePos x="0" y="0"/>
                <wp:positionH relativeFrom="margin">
                  <wp:align>right</wp:align>
                </wp:positionH>
                <wp:positionV relativeFrom="paragraph">
                  <wp:posOffset>4483100</wp:posOffset>
                </wp:positionV>
                <wp:extent cx="5378450" cy="565785"/>
                <wp:effectExtent l="19050" t="19050" r="12700" b="247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565785"/>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BF4A6C" w14:textId="77777777" w:rsidR="00B619E7" w:rsidRPr="009D632C" w:rsidRDefault="00B619E7" w:rsidP="00A66894">
                            <w:pPr>
                              <w:spacing w:before="120"/>
                              <w:jc w:val="center"/>
                              <w:rPr>
                                <w:sz w:val="20"/>
                                <w:szCs w:val="20"/>
                              </w:rPr>
                            </w:pPr>
                            <w:r w:rsidRPr="009D632C">
                              <w:rPr>
                                <w:sz w:val="20"/>
                                <w:szCs w:val="20"/>
                              </w:rPr>
                              <w:t xml:space="preserve">Receiving </w:t>
                            </w:r>
                            <w:r>
                              <w:rPr>
                                <w:sz w:val="20"/>
                                <w:szCs w:val="20"/>
                              </w:rPr>
                              <w:t>TM</w:t>
                            </w:r>
                            <w:r w:rsidRPr="009D632C">
                              <w:rPr>
                                <w:sz w:val="20"/>
                                <w:szCs w:val="20"/>
                              </w:rPr>
                              <w:t xml:space="preserve"> discusses the case with </w:t>
                            </w:r>
                            <w:r>
                              <w:rPr>
                                <w:sz w:val="20"/>
                                <w:szCs w:val="20"/>
                              </w:rPr>
                              <w:t xml:space="preserve">proposed allocated </w:t>
                            </w:r>
                            <w:r w:rsidRPr="009D632C">
                              <w:rPr>
                                <w:sz w:val="20"/>
                                <w:szCs w:val="20"/>
                              </w:rPr>
                              <w:t xml:space="preserve">worker and </w:t>
                            </w:r>
                            <w:r>
                              <w:rPr>
                                <w:sz w:val="20"/>
                                <w:szCs w:val="20"/>
                              </w:rPr>
                              <w:t xml:space="preserve">then </w:t>
                            </w:r>
                            <w:r w:rsidRPr="009D632C">
                              <w:rPr>
                                <w:sz w:val="20"/>
                                <w:szCs w:val="20"/>
                              </w:rPr>
                              <w:t xml:space="preserve">allocates </w:t>
                            </w:r>
                            <w:r>
                              <w:rPr>
                                <w:sz w:val="20"/>
                                <w:szCs w:val="20"/>
                              </w:rPr>
                              <w:t xml:space="preserve">to </w:t>
                            </w:r>
                            <w:r w:rsidRPr="009D632C">
                              <w:rPr>
                                <w:sz w:val="20"/>
                                <w:szCs w:val="20"/>
                              </w:rPr>
                              <w:t>the new worker on LCS / EHM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CC688" id="Rectangle 35" o:spid="_x0000_s1031" style="position:absolute;left:0;text-align:left;margin-left:372.3pt;margin-top:353pt;width:423.5pt;height:44.5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" strokecolor="#70ad47" strokeweight="2.5pt">
                <v:shadow color="#868686"/>
                <v:textbox>
                  <w:txbxContent>
                    <w:p w14:paraId="5BBF4A6C" w14:textId="77777777" w:rsidR="00B619E7" w:rsidRPr="009D632C" w:rsidRDefault="00B619E7" w:rsidP="00A66894">
                      <w:pPr>
                        <w:spacing w:before="120"/>
                        <w:jc w:val="center"/>
                        <w:rPr>
                          <w:sz w:val="20"/>
                          <w:szCs w:val="20"/>
                        </w:rPr>
                      </w:pPr>
                      <w:r w:rsidRPr="009D632C">
                        <w:rPr>
                          <w:sz w:val="20"/>
                          <w:szCs w:val="20"/>
                        </w:rPr>
                        <w:t xml:space="preserve">Receiving </w:t>
                      </w:r>
                      <w:r>
                        <w:rPr>
                          <w:sz w:val="20"/>
                          <w:szCs w:val="20"/>
                        </w:rPr>
                        <w:t>TM</w:t>
                      </w:r>
                      <w:r w:rsidRPr="009D632C">
                        <w:rPr>
                          <w:sz w:val="20"/>
                          <w:szCs w:val="20"/>
                        </w:rPr>
                        <w:t xml:space="preserve"> discusses the case with </w:t>
                      </w:r>
                      <w:r>
                        <w:rPr>
                          <w:sz w:val="20"/>
                          <w:szCs w:val="20"/>
                        </w:rPr>
                        <w:t xml:space="preserve">proposed allocated </w:t>
                      </w:r>
                      <w:r w:rsidRPr="009D632C">
                        <w:rPr>
                          <w:sz w:val="20"/>
                          <w:szCs w:val="20"/>
                        </w:rPr>
                        <w:t xml:space="preserve">worker and </w:t>
                      </w:r>
                      <w:r>
                        <w:rPr>
                          <w:sz w:val="20"/>
                          <w:szCs w:val="20"/>
                        </w:rPr>
                        <w:t xml:space="preserve">then </w:t>
                      </w:r>
                      <w:r w:rsidRPr="009D632C">
                        <w:rPr>
                          <w:sz w:val="20"/>
                          <w:szCs w:val="20"/>
                        </w:rPr>
                        <w:t xml:space="preserve">allocates </w:t>
                      </w:r>
                      <w:r>
                        <w:rPr>
                          <w:sz w:val="20"/>
                          <w:szCs w:val="20"/>
                        </w:rPr>
                        <w:t xml:space="preserve">to </w:t>
                      </w:r>
                      <w:r w:rsidRPr="009D632C">
                        <w:rPr>
                          <w:sz w:val="20"/>
                          <w:szCs w:val="20"/>
                        </w:rPr>
                        <w:t>the new worker on LCS / EHM</w:t>
                      </w:r>
                    </w:p>
                  </w:txbxContent>
                </v:textbox>
                <w10:wrap anchorx="margin"/>
              </v:rect>
            </w:pict>
          </mc:Fallback>
        </mc:AlternateContent>
      </w:r>
      <w:r>
        <w:rPr>
          <w:b/>
          <w:noProof/>
          <w:sz w:val="28"/>
          <w:szCs w:val="28"/>
          <w:lang w:eastAsia="en-GB"/>
        </w:rPr>
        <mc:AlternateContent>
          <mc:Choice Requires="wps">
            <w:drawing>
              <wp:anchor distT="0" distB="0" distL="114300" distR="114300" simplePos="0" relativeHeight="251699200" behindDoc="0" locked="0" layoutInCell="1" allowOverlap="1" wp14:anchorId="38CE67B4" wp14:editId="616D4891">
                <wp:simplePos x="0" y="0"/>
                <wp:positionH relativeFrom="margin">
                  <wp:align>right</wp:align>
                </wp:positionH>
                <wp:positionV relativeFrom="paragraph">
                  <wp:posOffset>5219700</wp:posOffset>
                </wp:positionV>
                <wp:extent cx="5353050" cy="869950"/>
                <wp:effectExtent l="19050" t="19050" r="19050" b="254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69950"/>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A513FA" w14:textId="3A81D747" w:rsidR="00B619E7" w:rsidRPr="009D632C" w:rsidRDefault="00B619E7" w:rsidP="00A66894">
                            <w:pPr>
                              <w:spacing w:before="120"/>
                              <w:jc w:val="center"/>
                              <w:rPr>
                                <w:sz w:val="20"/>
                                <w:szCs w:val="20"/>
                              </w:rPr>
                            </w:pPr>
                            <w:r w:rsidRPr="009D632C">
                              <w:rPr>
                                <w:sz w:val="20"/>
                                <w:szCs w:val="20"/>
                              </w:rPr>
                              <w:t xml:space="preserve">Joint </w:t>
                            </w:r>
                            <w:r>
                              <w:rPr>
                                <w:sz w:val="20"/>
                                <w:szCs w:val="20"/>
                              </w:rPr>
                              <w:t xml:space="preserve">handover </w:t>
                            </w:r>
                            <w:r w:rsidRPr="009D632C">
                              <w:rPr>
                                <w:sz w:val="20"/>
                                <w:szCs w:val="20"/>
                              </w:rPr>
                              <w:t>visit</w:t>
                            </w:r>
                            <w:r>
                              <w:rPr>
                                <w:sz w:val="20"/>
                                <w:szCs w:val="20"/>
                              </w:rPr>
                              <w:t>/meeting</w:t>
                            </w:r>
                            <w:r w:rsidRPr="009D632C">
                              <w:rPr>
                                <w:sz w:val="20"/>
                                <w:szCs w:val="20"/>
                              </w:rPr>
                              <w:t xml:space="preserve"> to </w:t>
                            </w:r>
                            <w:r>
                              <w:rPr>
                                <w:sz w:val="20"/>
                                <w:szCs w:val="20"/>
                              </w:rPr>
                              <w:t>be</w:t>
                            </w:r>
                            <w:r w:rsidRPr="009D632C">
                              <w:rPr>
                                <w:sz w:val="20"/>
                                <w:szCs w:val="20"/>
                              </w:rPr>
                              <w:t xml:space="preserve"> arranged by </w:t>
                            </w:r>
                            <w:r>
                              <w:rPr>
                                <w:rFonts w:cs="Arial"/>
                              </w:rPr>
                              <w:t xml:space="preserve">transferring/ </w:t>
                            </w:r>
                            <w:r w:rsidRPr="009B298D">
                              <w:rPr>
                                <w:rFonts w:cs="Arial"/>
                              </w:rPr>
                              <w:t xml:space="preserve">assessing </w:t>
                            </w:r>
                            <w:r w:rsidRPr="009D632C">
                              <w:rPr>
                                <w:sz w:val="20"/>
                                <w:szCs w:val="20"/>
                              </w:rPr>
                              <w:t xml:space="preserve">worker inviting </w:t>
                            </w:r>
                            <w:r>
                              <w:rPr>
                                <w:sz w:val="20"/>
                                <w:szCs w:val="20"/>
                              </w:rPr>
                              <w:t xml:space="preserve">the </w:t>
                            </w:r>
                            <w:r w:rsidRPr="009D632C">
                              <w:rPr>
                                <w:sz w:val="20"/>
                                <w:szCs w:val="20"/>
                              </w:rPr>
                              <w:t xml:space="preserve">new </w:t>
                            </w:r>
                            <w:r>
                              <w:rPr>
                                <w:sz w:val="20"/>
                                <w:szCs w:val="20"/>
                              </w:rPr>
                              <w:t xml:space="preserve">allocated </w:t>
                            </w:r>
                            <w:r w:rsidRPr="009D632C">
                              <w:rPr>
                                <w:sz w:val="20"/>
                                <w:szCs w:val="20"/>
                              </w:rPr>
                              <w:t xml:space="preserve">worker </w:t>
                            </w:r>
                            <w:r>
                              <w:rPr>
                                <w:sz w:val="20"/>
                                <w:szCs w:val="20"/>
                              </w:rPr>
                              <w:t xml:space="preserve">to occur </w:t>
                            </w:r>
                            <w:r w:rsidRPr="009D632C">
                              <w:rPr>
                                <w:sz w:val="20"/>
                                <w:szCs w:val="20"/>
                              </w:rPr>
                              <w:t>within 1 week of transfer.  NOTE:  If a CIN / CP / Core Group meeting is already planned in that week, this may be used to introduce the new worker to the family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E67B4" id="Rectangle 36" o:spid="_x0000_s1032" style="position:absolute;left:0;text-align:left;margin-left:370.3pt;margin-top:411pt;width:421.5pt;height:68.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" strokecolor="#70ad47" strokeweight="2.5pt">
                <v:shadow color="#868686"/>
                <v:textbox>
                  <w:txbxContent>
                    <w:p w14:paraId="3EA513FA" w14:textId="3A81D747" w:rsidR="00B619E7" w:rsidRPr="009D632C" w:rsidRDefault="00B619E7" w:rsidP="00A66894">
                      <w:pPr>
                        <w:spacing w:before="120"/>
                        <w:jc w:val="center"/>
                        <w:rPr>
                          <w:sz w:val="20"/>
                          <w:szCs w:val="20"/>
                        </w:rPr>
                      </w:pPr>
                      <w:r w:rsidRPr="009D632C">
                        <w:rPr>
                          <w:sz w:val="20"/>
                          <w:szCs w:val="20"/>
                        </w:rPr>
                        <w:t xml:space="preserve">Joint </w:t>
                      </w:r>
                      <w:r>
                        <w:rPr>
                          <w:sz w:val="20"/>
                          <w:szCs w:val="20"/>
                        </w:rPr>
                        <w:t xml:space="preserve">handover </w:t>
                      </w:r>
                      <w:r w:rsidRPr="009D632C">
                        <w:rPr>
                          <w:sz w:val="20"/>
                          <w:szCs w:val="20"/>
                        </w:rPr>
                        <w:t>visit</w:t>
                      </w:r>
                      <w:r>
                        <w:rPr>
                          <w:sz w:val="20"/>
                          <w:szCs w:val="20"/>
                        </w:rPr>
                        <w:t>/meeting</w:t>
                      </w:r>
                      <w:r w:rsidRPr="009D632C">
                        <w:rPr>
                          <w:sz w:val="20"/>
                          <w:szCs w:val="20"/>
                        </w:rPr>
                        <w:t xml:space="preserve"> to </w:t>
                      </w:r>
                      <w:r>
                        <w:rPr>
                          <w:sz w:val="20"/>
                          <w:szCs w:val="20"/>
                        </w:rPr>
                        <w:t>be</w:t>
                      </w:r>
                      <w:r w:rsidRPr="009D632C">
                        <w:rPr>
                          <w:sz w:val="20"/>
                          <w:szCs w:val="20"/>
                        </w:rPr>
                        <w:t xml:space="preserve"> arranged by </w:t>
                      </w:r>
                      <w:r>
                        <w:rPr>
                          <w:rFonts w:cs="Arial"/>
                        </w:rPr>
                        <w:t xml:space="preserve">transferring/ </w:t>
                      </w:r>
                      <w:r w:rsidRPr="009B298D">
                        <w:rPr>
                          <w:rFonts w:cs="Arial"/>
                        </w:rPr>
                        <w:t xml:space="preserve">assessing </w:t>
                      </w:r>
                      <w:r w:rsidRPr="009D632C">
                        <w:rPr>
                          <w:sz w:val="20"/>
                          <w:szCs w:val="20"/>
                        </w:rPr>
                        <w:t xml:space="preserve">worker inviting </w:t>
                      </w:r>
                      <w:r>
                        <w:rPr>
                          <w:sz w:val="20"/>
                          <w:szCs w:val="20"/>
                        </w:rPr>
                        <w:t xml:space="preserve">the </w:t>
                      </w:r>
                      <w:r w:rsidRPr="009D632C">
                        <w:rPr>
                          <w:sz w:val="20"/>
                          <w:szCs w:val="20"/>
                        </w:rPr>
                        <w:t xml:space="preserve">new </w:t>
                      </w:r>
                      <w:r>
                        <w:rPr>
                          <w:sz w:val="20"/>
                          <w:szCs w:val="20"/>
                        </w:rPr>
                        <w:t xml:space="preserve">allocated </w:t>
                      </w:r>
                      <w:r w:rsidRPr="009D632C">
                        <w:rPr>
                          <w:sz w:val="20"/>
                          <w:szCs w:val="20"/>
                        </w:rPr>
                        <w:t xml:space="preserve">worker </w:t>
                      </w:r>
                      <w:r>
                        <w:rPr>
                          <w:sz w:val="20"/>
                          <w:szCs w:val="20"/>
                        </w:rPr>
                        <w:t xml:space="preserve">to occur </w:t>
                      </w:r>
                      <w:r w:rsidRPr="009D632C">
                        <w:rPr>
                          <w:sz w:val="20"/>
                          <w:szCs w:val="20"/>
                        </w:rPr>
                        <w:t>within 1 week of transfer.  NOTE:  If a CIN / CP / Core Group meeting is already planned in that week, this may be used to introduce the new worker to the family</w:t>
                      </w:r>
                    </w:p>
                  </w:txbxContent>
                </v:textbox>
                <w10:wrap anchorx="margin"/>
              </v:rect>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3885DD42" wp14:editId="02860D1D">
                <wp:simplePos x="0" y="0"/>
                <wp:positionH relativeFrom="column">
                  <wp:posOffset>-38100</wp:posOffset>
                </wp:positionH>
                <wp:positionV relativeFrom="paragraph">
                  <wp:posOffset>2908300</wp:posOffset>
                </wp:positionV>
                <wp:extent cx="5791200" cy="381000"/>
                <wp:effectExtent l="9525" t="9525" r="9525"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81000"/>
                        </a:xfrm>
                        <a:prstGeom prst="rect">
                          <a:avLst/>
                        </a:prstGeom>
                        <a:solidFill>
                          <a:srgbClr val="A8D08D"/>
                        </a:solidFill>
                        <a:ln w="12700" algn="ctr">
                          <a:solidFill>
                            <a:srgbClr val="70AD47"/>
                          </a:solidFill>
                          <a:miter lim="800000"/>
                          <a:headEnd/>
                          <a:tailEnd/>
                        </a:ln>
                        <a:effectLst>
                          <a:outerShdw dist="28398" dir="3806097" algn="ctr" rotWithShape="0">
                            <a:srgbClr val="375623"/>
                          </a:outerShdw>
                        </a:effectLst>
                      </wps:spPr>
                      <wps:txbx>
                        <w:txbxContent>
                          <w:p w14:paraId="3037FCD6" w14:textId="77777777" w:rsidR="00B619E7" w:rsidRPr="00FD07DB" w:rsidRDefault="00B619E7" w:rsidP="00A66894">
                            <w:pPr>
                              <w:spacing w:before="120"/>
                              <w:jc w:val="center"/>
                              <w:rPr>
                                <w:sz w:val="20"/>
                              </w:rPr>
                            </w:pPr>
                            <w:r w:rsidRPr="0024652E">
                              <w:rPr>
                                <w:b/>
                                <w:sz w:val="24"/>
                              </w:rPr>
                              <w:t xml:space="preserve">Transfer </w:t>
                            </w:r>
                            <w:r>
                              <w:rPr>
                                <w:b/>
                                <w:sz w:val="24"/>
                              </w:rPr>
                              <w:t xml:space="preserve">weekly </w:t>
                            </w:r>
                            <w:r w:rsidRPr="0024652E">
                              <w:rPr>
                                <w:b/>
                                <w:sz w:val="24"/>
                              </w:rPr>
                              <w:t>meeting</w:t>
                            </w:r>
                            <w:r>
                              <w:rPr>
                                <w:sz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85DD42" id="Rectangle 37" o:spid="_x0000_s1033" style="position:absolute;left:0;text-align:left;margin-left:-3pt;margin-top:229pt;width:456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" fillcolor="#a8d08d" strokecolor="#70ad47" strokeweight="1pt">
                <v:shadow on="t" color="#375623" offset="1pt"/>
                <v:textbox>
                  <w:txbxContent>
                    <w:p w14:paraId="3037FCD6" w14:textId="77777777" w:rsidR="00B619E7" w:rsidRPr="00FD07DB" w:rsidRDefault="00B619E7" w:rsidP="00A66894">
                      <w:pPr>
                        <w:spacing w:before="120"/>
                        <w:jc w:val="center"/>
                        <w:rPr>
                          <w:sz w:val="20"/>
                        </w:rPr>
                      </w:pPr>
                      <w:r w:rsidRPr="0024652E">
                        <w:rPr>
                          <w:b/>
                          <w:sz w:val="24"/>
                        </w:rPr>
                        <w:t xml:space="preserve">Transfer </w:t>
                      </w:r>
                      <w:r>
                        <w:rPr>
                          <w:b/>
                          <w:sz w:val="24"/>
                        </w:rPr>
                        <w:t xml:space="preserve">weekly </w:t>
                      </w:r>
                      <w:r w:rsidRPr="0024652E">
                        <w:rPr>
                          <w:b/>
                          <w:sz w:val="24"/>
                        </w:rPr>
                        <w:t>meeting</w:t>
                      </w:r>
                      <w:r>
                        <w:rPr>
                          <w:sz w:val="20"/>
                        </w:rPr>
                        <w:t xml:space="preserve"> </w:t>
                      </w:r>
                    </w:p>
                  </w:txbxContent>
                </v:textbox>
              </v:rect>
            </w:pict>
          </mc:Fallback>
        </mc:AlternateContent>
      </w:r>
      <w:r>
        <w:rPr>
          <w:b/>
          <w:noProof/>
          <w:sz w:val="28"/>
          <w:szCs w:val="28"/>
          <w:lang w:eastAsia="en-GB"/>
        </w:rPr>
        <mc:AlternateContent>
          <mc:Choice Requires="wps">
            <w:drawing>
              <wp:anchor distT="0" distB="0" distL="114300" distR="114300" simplePos="0" relativeHeight="251694080" behindDoc="0" locked="0" layoutInCell="1" allowOverlap="1" wp14:anchorId="6BB1C6BB" wp14:editId="1E21F2CB">
                <wp:simplePos x="0" y="0"/>
                <wp:positionH relativeFrom="column">
                  <wp:posOffset>342900</wp:posOffset>
                </wp:positionH>
                <wp:positionV relativeFrom="paragraph">
                  <wp:posOffset>2155825</wp:posOffset>
                </wp:positionV>
                <wp:extent cx="5038725" cy="600075"/>
                <wp:effectExtent l="19050" t="1905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600075"/>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552EF8" w14:textId="77777777" w:rsidR="00B619E7" w:rsidRPr="00FD07DB" w:rsidRDefault="00B619E7" w:rsidP="00A66894">
                            <w:pPr>
                              <w:jc w:val="center"/>
                              <w:rPr>
                                <w:sz w:val="20"/>
                                <w:szCs w:val="20"/>
                              </w:rPr>
                            </w:pPr>
                            <w:r>
                              <w:rPr>
                                <w:sz w:val="20"/>
                                <w:szCs w:val="20"/>
                              </w:rPr>
                              <w:t xml:space="preserve">TM </w:t>
                            </w:r>
                            <w:r w:rsidRPr="00FD07DB">
                              <w:rPr>
                                <w:sz w:val="20"/>
                                <w:szCs w:val="20"/>
                              </w:rPr>
                              <w:t>reviews case, ensures all management oversight and supervision notes are up to date and completes transfer summary with S</w:t>
                            </w:r>
                            <w:r>
                              <w:rPr>
                                <w:sz w:val="20"/>
                                <w:szCs w:val="20"/>
                              </w:rPr>
                              <w:t xml:space="preserve">ocial </w:t>
                            </w:r>
                            <w:r w:rsidRPr="00FD07DB">
                              <w:rPr>
                                <w:sz w:val="20"/>
                                <w:szCs w:val="20"/>
                              </w:rPr>
                              <w:t>W</w:t>
                            </w:r>
                            <w:r>
                              <w:rPr>
                                <w:sz w:val="20"/>
                                <w:szCs w:val="20"/>
                              </w:rPr>
                              <w:t>orker (SW)</w:t>
                            </w:r>
                            <w:r w:rsidRPr="00FD07DB">
                              <w:rPr>
                                <w:sz w:val="20"/>
                                <w:szCs w:val="20"/>
                              </w:rPr>
                              <w:t xml:space="preserve"> and signs off case ready for transfer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1C6BB" id="Rectangle 38" o:spid="_x0000_s1034" style="position:absolute;left:0;text-align:left;margin-left:27pt;margin-top:169.75pt;width:396.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" strokecolor="#70ad47" strokeweight="2.5pt">
                <v:shadow color="#868686"/>
                <v:textbox>
                  <w:txbxContent>
                    <w:p w14:paraId="56552EF8" w14:textId="77777777" w:rsidR="00B619E7" w:rsidRPr="00FD07DB" w:rsidRDefault="00B619E7" w:rsidP="00A66894">
                      <w:pPr>
                        <w:jc w:val="center"/>
                        <w:rPr>
                          <w:sz w:val="20"/>
                          <w:szCs w:val="20"/>
                        </w:rPr>
                      </w:pPr>
                      <w:r>
                        <w:rPr>
                          <w:sz w:val="20"/>
                          <w:szCs w:val="20"/>
                        </w:rPr>
                        <w:t xml:space="preserve">TM </w:t>
                      </w:r>
                      <w:r w:rsidRPr="00FD07DB">
                        <w:rPr>
                          <w:sz w:val="20"/>
                          <w:szCs w:val="20"/>
                        </w:rPr>
                        <w:t>reviews case, ensures all management oversight and supervision notes are up to date and completes transfer summary with S</w:t>
                      </w:r>
                      <w:r>
                        <w:rPr>
                          <w:sz w:val="20"/>
                          <w:szCs w:val="20"/>
                        </w:rPr>
                        <w:t xml:space="preserve">ocial </w:t>
                      </w:r>
                      <w:r w:rsidRPr="00FD07DB">
                        <w:rPr>
                          <w:sz w:val="20"/>
                          <w:szCs w:val="20"/>
                        </w:rPr>
                        <w:t>W</w:t>
                      </w:r>
                      <w:r>
                        <w:rPr>
                          <w:sz w:val="20"/>
                          <w:szCs w:val="20"/>
                        </w:rPr>
                        <w:t>orker (SW)</w:t>
                      </w:r>
                      <w:r w:rsidRPr="00FD07DB">
                        <w:rPr>
                          <w:sz w:val="20"/>
                          <w:szCs w:val="20"/>
                        </w:rPr>
                        <w:t xml:space="preserve"> and signs off case ready for transfer</w:t>
                      </w:r>
                    </w:p>
                  </w:txbxContent>
                </v:textbox>
              </v:rect>
            </w:pict>
          </mc:Fallback>
        </mc:AlternateContent>
      </w:r>
      <w:r>
        <w:rPr>
          <w:b/>
          <w:noProof/>
          <w:sz w:val="28"/>
          <w:szCs w:val="28"/>
          <w:lang w:eastAsia="en-GB"/>
        </w:rPr>
        <mc:AlternateContent>
          <mc:Choice Requires="wps">
            <w:drawing>
              <wp:anchor distT="0" distB="0" distL="114300" distR="114300" simplePos="0" relativeHeight="251692032" behindDoc="0" locked="0" layoutInCell="1" allowOverlap="1" wp14:anchorId="176C0DB8" wp14:editId="2757199F">
                <wp:simplePos x="0" y="0"/>
                <wp:positionH relativeFrom="column">
                  <wp:posOffset>1485900</wp:posOffset>
                </wp:positionH>
                <wp:positionV relativeFrom="paragraph">
                  <wp:posOffset>1365250</wp:posOffset>
                </wp:positionV>
                <wp:extent cx="2743200" cy="619125"/>
                <wp:effectExtent l="19050" t="1905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9125"/>
                        </a:xfrm>
                        <a:prstGeom prst="rect">
                          <a:avLst/>
                        </a:prstGeom>
                        <a:solidFill>
                          <a:srgbClr val="FFFFFF"/>
                        </a:solidFill>
                        <a:ln w="31750"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9900FE" w14:textId="77777777" w:rsidR="00B619E7" w:rsidRPr="00FD07DB" w:rsidRDefault="00B619E7" w:rsidP="00A66894">
                            <w:pPr>
                              <w:jc w:val="center"/>
                              <w:rPr>
                                <w:sz w:val="24"/>
                              </w:rPr>
                            </w:pPr>
                            <w:r w:rsidRPr="00FD07DB">
                              <w:rPr>
                                <w:sz w:val="20"/>
                                <w:szCs w:val="18"/>
                              </w:rPr>
                              <w:t>Details included in transfer spreadsheet</w:t>
                            </w:r>
                            <w:r>
                              <w:rPr>
                                <w:sz w:val="20"/>
                                <w:szCs w:val="18"/>
                              </w:rPr>
                              <w:t xml:space="preserve"> by TM</w:t>
                            </w:r>
                            <w:r w:rsidRPr="00FD07DB">
                              <w:rPr>
                                <w:sz w:val="20"/>
                                <w:szCs w:val="18"/>
                              </w:rPr>
                              <w:t xml:space="preserve"> (at least 48 hours prior to transfer meeting)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C0DB8" id="Rectangle 39" o:spid="_x0000_s1035" style="position:absolute;left:0;text-align:left;margin-left:117pt;margin-top:107.5pt;width:3in;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" strokecolor="#70ad47" strokeweight="2.5pt">
                <v:shadow color="#868686"/>
                <v:textbox>
                  <w:txbxContent>
                    <w:p w14:paraId="689900FE" w14:textId="77777777" w:rsidR="00B619E7" w:rsidRPr="00FD07DB" w:rsidRDefault="00B619E7" w:rsidP="00A66894">
                      <w:pPr>
                        <w:jc w:val="center"/>
                        <w:rPr>
                          <w:sz w:val="24"/>
                        </w:rPr>
                      </w:pPr>
                      <w:r w:rsidRPr="00FD07DB">
                        <w:rPr>
                          <w:sz w:val="20"/>
                          <w:szCs w:val="18"/>
                        </w:rPr>
                        <w:t>Details included in transfer spreadsheet</w:t>
                      </w:r>
                      <w:r>
                        <w:rPr>
                          <w:sz w:val="20"/>
                          <w:szCs w:val="18"/>
                        </w:rPr>
                        <w:t xml:space="preserve"> by TM</w:t>
                      </w:r>
                      <w:r w:rsidRPr="00FD07DB">
                        <w:rPr>
                          <w:sz w:val="20"/>
                          <w:szCs w:val="18"/>
                        </w:rPr>
                        <w:t xml:space="preserve"> (at least 48 hours prior to transfer meeting)</w:t>
                      </w:r>
                    </w:p>
                  </w:txbxContent>
                </v:textbox>
              </v:rect>
            </w:pict>
          </mc:Fallback>
        </mc:AlternateContent>
      </w:r>
    </w:p>
    <w:p w14:paraId="6FCAB7A1" w14:textId="77777777" w:rsidR="00A66894" w:rsidRDefault="00A66894" w:rsidP="00A66894">
      <w:pPr>
        <w:spacing w:line="360" w:lineRule="auto"/>
        <w:ind w:left="709" w:hanging="709"/>
        <w:jc w:val="both"/>
        <w:rPr>
          <w:b/>
          <w:sz w:val="28"/>
          <w:szCs w:val="28"/>
        </w:rPr>
        <w:sectPr w:rsidR="00A66894" w:rsidSect="006A3244">
          <w:pgSz w:w="11906" w:h="16838"/>
          <w:pgMar w:top="851" w:right="1440" w:bottom="1440" w:left="1440" w:header="708" w:footer="708" w:gutter="0"/>
          <w:pgNumType w:start="1"/>
          <w:cols w:space="708"/>
          <w:docGrid w:linePitch="360"/>
        </w:sectPr>
      </w:pPr>
    </w:p>
    <w:p w14:paraId="1114E192" w14:textId="77777777" w:rsidR="009B298D" w:rsidRDefault="009B298D" w:rsidP="009B298D">
      <w:pPr>
        <w:pStyle w:val="Title"/>
        <w:spacing w:after="120"/>
      </w:pPr>
      <w:bookmarkStart w:id="22" w:name="_Toc10456427"/>
      <w:bookmarkEnd w:id="21"/>
      <w:r>
        <w:lastRenderedPageBreak/>
        <w:t>Part One – Principles</w:t>
      </w:r>
      <w:bookmarkEnd w:id="22"/>
    </w:p>
    <w:p w14:paraId="691E59D4" w14:textId="1697A3C5" w:rsidR="009B298D" w:rsidRDefault="009B298D" w:rsidP="00EE768A">
      <w:pPr>
        <w:pStyle w:val="Heading1"/>
        <w:spacing w:after="120"/>
        <w:ind w:hanging="927"/>
      </w:pPr>
      <w:bookmarkStart w:id="23" w:name="_Toc506811526"/>
      <w:bookmarkStart w:id="24" w:name="_Toc10456428"/>
      <w:r w:rsidRPr="00E90287">
        <w:t>Purpose</w:t>
      </w:r>
      <w:bookmarkEnd w:id="23"/>
      <w:bookmarkEnd w:id="24"/>
    </w:p>
    <w:p w14:paraId="4C691845" w14:textId="60619B74" w:rsidR="009B298D" w:rsidRDefault="00B86801" w:rsidP="00B86801">
      <w:pPr>
        <w:jc w:val="both"/>
        <w:rPr>
          <w:sz w:val="24"/>
          <w:szCs w:val="24"/>
        </w:rPr>
      </w:pPr>
      <w:r>
        <w:rPr>
          <w:sz w:val="24"/>
          <w:szCs w:val="24"/>
        </w:rPr>
        <w:t>1.1</w:t>
      </w:r>
      <w:r>
        <w:rPr>
          <w:sz w:val="24"/>
          <w:szCs w:val="24"/>
        </w:rPr>
        <w:tab/>
      </w:r>
      <w:r w:rsidR="009B298D">
        <w:rPr>
          <w:sz w:val="24"/>
          <w:szCs w:val="24"/>
        </w:rPr>
        <w:t>The purpose of this protocol is to outline the agreed process and points of transfer for children, young people and their families requiring a children’s services intervention. It includes the transfer points from and to all teams within Social Care, including ‘step-up’ and ‘step down’ to Targeted Help and</w:t>
      </w:r>
      <w:r w:rsidR="007846A9">
        <w:rPr>
          <w:sz w:val="24"/>
          <w:szCs w:val="24"/>
        </w:rPr>
        <w:t xml:space="preserve"> children</w:t>
      </w:r>
      <w:r w:rsidR="00B16D79">
        <w:rPr>
          <w:sz w:val="24"/>
          <w:szCs w:val="24"/>
        </w:rPr>
        <w:t xml:space="preserve"> transferring</w:t>
      </w:r>
      <w:r w:rsidR="009B298D">
        <w:rPr>
          <w:sz w:val="24"/>
          <w:szCs w:val="24"/>
        </w:rPr>
        <w:t xml:space="preserve"> to Adult Services.</w:t>
      </w:r>
    </w:p>
    <w:p w14:paraId="76D4EB60" w14:textId="4714B2CA" w:rsidR="009B298D" w:rsidRDefault="00B86801" w:rsidP="00B86801">
      <w:pPr>
        <w:jc w:val="both"/>
        <w:rPr>
          <w:sz w:val="24"/>
          <w:szCs w:val="24"/>
        </w:rPr>
      </w:pPr>
      <w:r>
        <w:rPr>
          <w:sz w:val="24"/>
          <w:szCs w:val="24"/>
        </w:rPr>
        <w:t xml:space="preserve">1.2 </w:t>
      </w:r>
      <w:r>
        <w:rPr>
          <w:sz w:val="24"/>
          <w:szCs w:val="24"/>
        </w:rPr>
        <w:tab/>
      </w:r>
      <w:r w:rsidR="009B298D" w:rsidRPr="00EB333D">
        <w:rPr>
          <w:sz w:val="24"/>
          <w:szCs w:val="24"/>
        </w:rPr>
        <w:t xml:space="preserve">It is essential that </w:t>
      </w:r>
      <w:r w:rsidR="009B298D">
        <w:rPr>
          <w:sz w:val="24"/>
          <w:szCs w:val="24"/>
        </w:rPr>
        <w:t>staff</w:t>
      </w:r>
      <w:r w:rsidR="009B298D" w:rsidRPr="00EB333D">
        <w:rPr>
          <w:sz w:val="24"/>
          <w:szCs w:val="24"/>
        </w:rPr>
        <w:t xml:space="preserve"> and </w:t>
      </w:r>
      <w:r w:rsidR="00B505E1">
        <w:rPr>
          <w:sz w:val="24"/>
          <w:szCs w:val="24"/>
        </w:rPr>
        <w:t xml:space="preserve">Team Managers </w:t>
      </w:r>
      <w:r w:rsidR="009B298D" w:rsidRPr="00EB333D">
        <w:rPr>
          <w:sz w:val="24"/>
          <w:szCs w:val="24"/>
        </w:rPr>
        <w:t>ensure they are clear and informed about this protocol to secure effective transition points that reduce drift and de</w:t>
      </w:r>
      <w:r w:rsidR="009B298D">
        <w:rPr>
          <w:sz w:val="24"/>
          <w:szCs w:val="24"/>
        </w:rPr>
        <w:t>lay in case planning and interv</w:t>
      </w:r>
      <w:r w:rsidR="009B298D" w:rsidRPr="00EB333D">
        <w:rPr>
          <w:sz w:val="24"/>
          <w:szCs w:val="24"/>
        </w:rPr>
        <w:t>e</w:t>
      </w:r>
      <w:r w:rsidR="009B298D">
        <w:rPr>
          <w:sz w:val="24"/>
          <w:szCs w:val="24"/>
        </w:rPr>
        <w:t>n</w:t>
      </w:r>
      <w:r w:rsidR="009B298D" w:rsidRPr="00EB333D">
        <w:rPr>
          <w:sz w:val="24"/>
          <w:szCs w:val="24"/>
        </w:rPr>
        <w:t>tions</w:t>
      </w:r>
      <w:r w:rsidR="00DD458A">
        <w:rPr>
          <w:sz w:val="24"/>
          <w:szCs w:val="24"/>
        </w:rPr>
        <w:t>.</w:t>
      </w:r>
    </w:p>
    <w:p w14:paraId="425C3EB2" w14:textId="47263754" w:rsidR="009B298D" w:rsidRPr="00027FB6" w:rsidRDefault="009B298D" w:rsidP="00EE768A">
      <w:pPr>
        <w:pStyle w:val="Heading1"/>
        <w:spacing w:after="120"/>
        <w:ind w:hanging="927"/>
      </w:pPr>
      <w:bookmarkStart w:id="25" w:name="_Toc506811527"/>
      <w:bookmarkStart w:id="26" w:name="_Ref511643777"/>
      <w:bookmarkStart w:id="27" w:name="_Ref511643855"/>
      <w:bookmarkStart w:id="28" w:name="_Ref511646812"/>
      <w:bookmarkStart w:id="29" w:name="_Toc10456429"/>
      <w:r w:rsidRPr="00312AAF">
        <w:t>Principles</w:t>
      </w:r>
      <w:bookmarkEnd w:id="25"/>
      <w:bookmarkEnd w:id="26"/>
      <w:bookmarkEnd w:id="27"/>
      <w:bookmarkEnd w:id="28"/>
      <w:bookmarkEnd w:id="29"/>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B298D" w:rsidRPr="00720625" w14:paraId="1A4DC714" w14:textId="77777777" w:rsidTr="00EE768A">
        <w:trPr>
          <w:trHeight w:val="3538"/>
        </w:trPr>
        <w:tc>
          <w:tcPr>
            <w:tcW w:w="9322" w:type="dxa"/>
            <w:shd w:val="clear" w:color="auto" w:fill="C5E0B3"/>
          </w:tcPr>
          <w:p w14:paraId="7238E0FE" w14:textId="4FD329C3" w:rsidR="009B298D" w:rsidRPr="009B298D" w:rsidRDefault="009B298D" w:rsidP="00EE768A">
            <w:pPr>
              <w:pStyle w:val="ListParagraph"/>
              <w:numPr>
                <w:ilvl w:val="0"/>
                <w:numId w:val="18"/>
              </w:numPr>
              <w:spacing w:before="120" w:after="120"/>
              <w:rPr>
                <w:rFonts w:ascii="Arial" w:hAnsi="Arial" w:cs="Arial"/>
              </w:rPr>
            </w:pPr>
            <w:r w:rsidRPr="009B298D">
              <w:rPr>
                <w:rFonts w:ascii="Arial" w:hAnsi="Arial" w:cs="Arial"/>
              </w:rPr>
              <w:t xml:space="preserve">The </w:t>
            </w:r>
            <w:r w:rsidR="002077BB" w:rsidRPr="009B298D">
              <w:rPr>
                <w:rFonts w:ascii="Arial" w:hAnsi="Arial" w:cs="Arial"/>
              </w:rPr>
              <w:t>step-down</w:t>
            </w:r>
            <w:r w:rsidRPr="009B298D">
              <w:rPr>
                <w:rFonts w:ascii="Arial" w:hAnsi="Arial" w:cs="Arial"/>
              </w:rPr>
              <w:t xml:space="preserve"> approach describes social work behaviours and practice that supports the family to engage with </w:t>
            </w:r>
            <w:r w:rsidRPr="009B298D">
              <w:rPr>
                <w:rFonts w:ascii="Arial" w:hAnsi="Arial" w:cs="Arial"/>
                <w:u w:val="single"/>
              </w:rPr>
              <w:t>relevant</w:t>
            </w:r>
            <w:r w:rsidRPr="009B298D">
              <w:rPr>
                <w:rFonts w:ascii="Arial" w:hAnsi="Arial" w:cs="Arial"/>
              </w:rPr>
              <w:t xml:space="preserve"> services and relationships which will continue to provide the help they require to strengthen family life and sustain the ongoing changes they want for their family following closure to social care.  </w:t>
            </w:r>
          </w:p>
          <w:p w14:paraId="67DDF92B" w14:textId="2AFD4EFC"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The child's experience, needs</w:t>
            </w:r>
            <w:r w:rsidR="00DD458A">
              <w:rPr>
                <w:rFonts w:ascii="Arial" w:hAnsi="Arial" w:cs="Arial"/>
              </w:rPr>
              <w:t>,</w:t>
            </w:r>
            <w:r w:rsidRPr="009B298D">
              <w:rPr>
                <w:rFonts w:ascii="Arial" w:hAnsi="Arial" w:cs="Arial"/>
              </w:rPr>
              <w:t xml:space="preserve"> and journey within the system are the central concern and should always be paramount.</w:t>
            </w:r>
          </w:p>
          <w:p w14:paraId="2135F7FC" w14:textId="52CBF256"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Children and families receive continuous needs-based support and the service and support provided is delivered by the appropriate service in a timely way</w:t>
            </w:r>
            <w:r w:rsidR="00DD458A">
              <w:rPr>
                <w:rFonts w:ascii="Arial" w:hAnsi="Arial" w:cs="Arial"/>
              </w:rPr>
              <w:t>.</w:t>
            </w:r>
            <w:r w:rsidRPr="009B298D">
              <w:rPr>
                <w:rFonts w:ascii="Arial" w:hAnsi="Arial" w:cs="Arial"/>
              </w:rPr>
              <w:t xml:space="preserve">  </w:t>
            </w:r>
          </w:p>
          <w:p w14:paraId="1741B1BB" w14:textId="72F607DC"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All those involved understand the process and practice informing a consistent approach</w:t>
            </w:r>
            <w:r w:rsidR="002077BB">
              <w:rPr>
                <w:rFonts w:ascii="Arial" w:hAnsi="Arial" w:cs="Arial"/>
              </w:rPr>
              <w:t>.</w:t>
            </w:r>
            <w:r w:rsidRPr="009B298D">
              <w:rPr>
                <w:rFonts w:ascii="Arial" w:hAnsi="Arial" w:cs="Arial"/>
              </w:rPr>
              <w:t xml:space="preserve"> </w:t>
            </w:r>
          </w:p>
          <w:p w14:paraId="49ACE3E7" w14:textId="597353E7"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Children and young people’s wishes and feelings must be clearly evidenced</w:t>
            </w:r>
            <w:r w:rsidR="004E6969">
              <w:rPr>
                <w:rFonts w:ascii="Arial" w:hAnsi="Arial" w:cs="Arial"/>
              </w:rPr>
              <w:t xml:space="preserve"> (age and ability/</w:t>
            </w:r>
            <w:r w:rsidR="00657834">
              <w:rPr>
                <w:rFonts w:ascii="Arial" w:hAnsi="Arial" w:cs="Arial"/>
              </w:rPr>
              <w:t xml:space="preserve"> mental </w:t>
            </w:r>
            <w:r w:rsidR="004E6969">
              <w:rPr>
                <w:rFonts w:ascii="Arial" w:hAnsi="Arial" w:cs="Arial"/>
              </w:rPr>
              <w:t xml:space="preserve">capacity </w:t>
            </w:r>
            <w:r w:rsidR="00657834">
              <w:rPr>
                <w:rFonts w:ascii="Arial" w:hAnsi="Arial" w:cs="Arial"/>
              </w:rPr>
              <w:t>enabling</w:t>
            </w:r>
            <w:r w:rsidR="004E6969">
              <w:rPr>
                <w:rFonts w:ascii="Arial" w:hAnsi="Arial" w:cs="Arial"/>
              </w:rPr>
              <w:t>)</w:t>
            </w:r>
          </w:p>
          <w:p w14:paraId="08AFE35F" w14:textId="2539FF6A"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Transfer arrangements will always be mindful of the need to ensure the safety of children.  It is essential that good quality information is passed from the transferring</w:t>
            </w:r>
            <w:r w:rsidR="004E6969">
              <w:rPr>
                <w:rFonts w:ascii="Arial" w:hAnsi="Arial" w:cs="Arial"/>
              </w:rPr>
              <w:t>/ assessing</w:t>
            </w:r>
            <w:r w:rsidRPr="009B298D">
              <w:rPr>
                <w:rFonts w:ascii="Arial" w:hAnsi="Arial" w:cs="Arial"/>
              </w:rPr>
              <w:t xml:space="preserve"> team to </w:t>
            </w:r>
            <w:r w:rsidR="00657834">
              <w:rPr>
                <w:rFonts w:ascii="Arial" w:hAnsi="Arial" w:cs="Arial"/>
              </w:rPr>
              <w:t xml:space="preserve">the receiving team to </w:t>
            </w:r>
            <w:r w:rsidRPr="009B298D">
              <w:rPr>
                <w:rFonts w:ascii="Arial" w:hAnsi="Arial" w:cs="Arial"/>
              </w:rPr>
              <w:t>prevent gaps in knowledge and to ensure that the welfare and protection of the child is paramount.</w:t>
            </w:r>
          </w:p>
          <w:p w14:paraId="5EB26DCE" w14:textId="770CCD5D"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 xml:space="preserve">Thresholds </w:t>
            </w:r>
            <w:r w:rsidR="004E6969">
              <w:rPr>
                <w:rFonts w:ascii="Arial" w:hAnsi="Arial" w:cs="Arial"/>
              </w:rPr>
              <w:t>of need and therefore reason for</w:t>
            </w:r>
            <w:r w:rsidR="004E6969" w:rsidRPr="009B298D">
              <w:rPr>
                <w:rFonts w:ascii="Arial" w:hAnsi="Arial" w:cs="Arial"/>
              </w:rPr>
              <w:t xml:space="preserve"> </w:t>
            </w:r>
            <w:r w:rsidRPr="009B298D">
              <w:rPr>
                <w:rFonts w:ascii="Arial" w:hAnsi="Arial" w:cs="Arial"/>
              </w:rPr>
              <w:t xml:space="preserve">intervention must be clearly understood and applied by the </w:t>
            </w:r>
            <w:r w:rsidR="004E6969">
              <w:rPr>
                <w:rFonts w:ascii="Arial" w:hAnsi="Arial" w:cs="Arial"/>
              </w:rPr>
              <w:t xml:space="preserve">transferring/ </w:t>
            </w:r>
            <w:r w:rsidRPr="009B298D">
              <w:rPr>
                <w:rFonts w:ascii="Arial" w:hAnsi="Arial" w:cs="Arial"/>
              </w:rPr>
              <w:t xml:space="preserve">assessing team.  </w:t>
            </w:r>
          </w:p>
          <w:p w14:paraId="7E2B5DCF" w14:textId="412F5DF9"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Family Network Meetings should be completed as default for any child/family transferring to another service</w:t>
            </w:r>
            <w:r w:rsidR="006A3244">
              <w:rPr>
                <w:rFonts w:ascii="Arial" w:hAnsi="Arial" w:cs="Arial"/>
              </w:rPr>
              <w:t xml:space="preserve">, unless consent </w:t>
            </w:r>
            <w:r w:rsidR="004E6969">
              <w:rPr>
                <w:rFonts w:ascii="Arial" w:hAnsi="Arial" w:cs="Arial"/>
              </w:rPr>
              <w:t xml:space="preserve">is </w:t>
            </w:r>
            <w:r w:rsidR="006A3244">
              <w:rPr>
                <w:rFonts w:ascii="Arial" w:hAnsi="Arial" w:cs="Arial"/>
              </w:rPr>
              <w:t xml:space="preserve">not gained </w:t>
            </w:r>
            <w:r w:rsidR="004E6969">
              <w:rPr>
                <w:rFonts w:ascii="Arial" w:hAnsi="Arial" w:cs="Arial"/>
              </w:rPr>
              <w:t xml:space="preserve">from </w:t>
            </w:r>
            <w:r w:rsidR="006A3244">
              <w:rPr>
                <w:rFonts w:ascii="Arial" w:hAnsi="Arial" w:cs="Arial"/>
              </w:rPr>
              <w:t>the family</w:t>
            </w:r>
            <w:r w:rsidRPr="009B298D">
              <w:rPr>
                <w:rFonts w:ascii="Arial" w:hAnsi="Arial" w:cs="Arial"/>
              </w:rPr>
              <w:t xml:space="preserve">. </w:t>
            </w:r>
          </w:p>
          <w:p w14:paraId="60BAD691" w14:textId="77E4F696"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 xml:space="preserve">The transfer will be conducted in a timely </w:t>
            </w:r>
            <w:r w:rsidR="004E6969">
              <w:rPr>
                <w:rFonts w:ascii="Arial" w:hAnsi="Arial" w:cs="Arial"/>
              </w:rPr>
              <w:t>manner and in the best interests of the child/ren</w:t>
            </w:r>
            <w:r w:rsidRPr="009B298D">
              <w:rPr>
                <w:rFonts w:ascii="Arial" w:hAnsi="Arial" w:cs="Arial"/>
              </w:rPr>
              <w:t xml:space="preserve">,   </w:t>
            </w:r>
          </w:p>
          <w:p w14:paraId="7AC668FD" w14:textId="05D9636D"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Transfer between the services must not be blocked due to capacity issues or disagreement over thresholds</w:t>
            </w:r>
            <w:r w:rsidR="004E6969">
              <w:rPr>
                <w:rFonts w:ascii="Arial" w:hAnsi="Arial" w:cs="Arial"/>
              </w:rPr>
              <w:t xml:space="preserve">- it is </w:t>
            </w:r>
            <w:r w:rsidR="00657834">
              <w:rPr>
                <w:rFonts w:ascii="Arial" w:hAnsi="Arial" w:cs="Arial"/>
              </w:rPr>
              <w:t xml:space="preserve">for </w:t>
            </w:r>
            <w:r w:rsidR="004E6969">
              <w:rPr>
                <w:rFonts w:ascii="Arial" w:hAnsi="Arial" w:cs="Arial"/>
              </w:rPr>
              <w:t xml:space="preserve">the transferring/ </w:t>
            </w:r>
            <w:r w:rsidR="004E6969" w:rsidRPr="009B298D">
              <w:rPr>
                <w:rFonts w:ascii="Arial" w:hAnsi="Arial" w:cs="Arial"/>
              </w:rPr>
              <w:t>assessing</w:t>
            </w:r>
            <w:r w:rsidR="004E6969">
              <w:rPr>
                <w:rFonts w:ascii="Arial" w:hAnsi="Arial" w:cs="Arial"/>
              </w:rPr>
              <w:t xml:space="preserve"> team to determine the threshold based on their assessment</w:t>
            </w:r>
            <w:r w:rsidR="007C25E9">
              <w:rPr>
                <w:rFonts w:ascii="Arial" w:hAnsi="Arial" w:cs="Arial"/>
              </w:rPr>
              <w:t xml:space="preserve"> and with reference to the threshold criteria</w:t>
            </w:r>
            <w:r w:rsidRPr="009B298D">
              <w:rPr>
                <w:rFonts w:ascii="Arial" w:hAnsi="Arial" w:cs="Arial"/>
              </w:rPr>
              <w:t xml:space="preserve">.  Any disagreements must be resolved </w:t>
            </w:r>
            <w:r w:rsidR="004E6969">
              <w:rPr>
                <w:rFonts w:ascii="Arial" w:hAnsi="Arial" w:cs="Arial"/>
              </w:rPr>
              <w:t xml:space="preserve">within 48 hours </w:t>
            </w:r>
            <w:r w:rsidRPr="009B298D">
              <w:rPr>
                <w:rFonts w:ascii="Arial" w:hAnsi="Arial" w:cs="Arial"/>
              </w:rPr>
              <w:t>via escalation to Service Manager</w:t>
            </w:r>
            <w:r w:rsidR="004E6969">
              <w:rPr>
                <w:rFonts w:ascii="Arial" w:hAnsi="Arial" w:cs="Arial"/>
              </w:rPr>
              <w:t xml:space="preserve">s </w:t>
            </w:r>
            <w:r w:rsidR="00657834">
              <w:rPr>
                <w:rFonts w:ascii="Arial" w:hAnsi="Arial" w:cs="Arial"/>
              </w:rPr>
              <w:t xml:space="preserve">if necessary </w:t>
            </w:r>
            <w:r w:rsidR="004E6969">
              <w:rPr>
                <w:rFonts w:ascii="Arial" w:hAnsi="Arial" w:cs="Arial"/>
              </w:rPr>
              <w:t>and, if still unresolved by the</w:t>
            </w:r>
            <w:r w:rsidRPr="009B298D">
              <w:rPr>
                <w:rFonts w:ascii="Arial" w:hAnsi="Arial" w:cs="Arial"/>
              </w:rPr>
              <w:t xml:space="preserve"> Assistant Director</w:t>
            </w:r>
            <w:r w:rsidR="00657834">
              <w:rPr>
                <w:rFonts w:ascii="Arial" w:hAnsi="Arial" w:cs="Arial"/>
              </w:rPr>
              <w:t xml:space="preserve"> within </w:t>
            </w:r>
            <w:r w:rsidR="009D3836">
              <w:rPr>
                <w:rFonts w:ascii="Arial" w:hAnsi="Arial" w:cs="Arial"/>
              </w:rPr>
              <w:t>72 hours</w:t>
            </w:r>
            <w:r w:rsidRPr="009B298D">
              <w:rPr>
                <w:rFonts w:ascii="Arial" w:hAnsi="Arial" w:cs="Arial"/>
              </w:rPr>
              <w:t>.</w:t>
            </w:r>
          </w:p>
          <w:p w14:paraId="0576E1DE" w14:textId="5F5F2EB0"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 xml:space="preserve">Work is allocated within </w:t>
            </w:r>
            <w:r w:rsidR="004E6969">
              <w:rPr>
                <w:rFonts w:ascii="Arial" w:hAnsi="Arial" w:cs="Arial"/>
              </w:rPr>
              <w:t xml:space="preserve">teams within </w:t>
            </w:r>
            <w:r w:rsidRPr="009B298D">
              <w:rPr>
                <w:rFonts w:ascii="Arial" w:hAnsi="Arial" w:cs="Arial"/>
              </w:rPr>
              <w:t>the service</w:t>
            </w:r>
            <w:r w:rsidR="004E6969">
              <w:rPr>
                <w:rFonts w:ascii="Arial" w:hAnsi="Arial" w:cs="Arial"/>
              </w:rPr>
              <w:t xml:space="preserve">. </w:t>
            </w:r>
            <w:r w:rsidR="00B505E1">
              <w:rPr>
                <w:rFonts w:ascii="Arial" w:hAnsi="Arial" w:cs="Arial"/>
              </w:rPr>
              <w:t>Team Managers</w:t>
            </w:r>
            <w:r w:rsidR="004E6969">
              <w:rPr>
                <w:rFonts w:ascii="Arial" w:hAnsi="Arial" w:cs="Arial"/>
              </w:rPr>
              <w:t xml:space="preserve"> will decide on allocation. S</w:t>
            </w:r>
            <w:r w:rsidRPr="009B298D">
              <w:rPr>
                <w:rFonts w:ascii="Arial" w:hAnsi="Arial" w:cs="Arial"/>
              </w:rPr>
              <w:t xml:space="preserve">taffing or resourcing pressures </w:t>
            </w:r>
            <w:r w:rsidR="004E6969">
              <w:rPr>
                <w:rFonts w:ascii="Arial" w:hAnsi="Arial" w:cs="Arial"/>
              </w:rPr>
              <w:t>should be shared with</w:t>
            </w:r>
            <w:r w:rsidRPr="009B298D">
              <w:rPr>
                <w:rFonts w:ascii="Arial" w:hAnsi="Arial" w:cs="Arial"/>
              </w:rPr>
              <w:t xml:space="preserve"> </w:t>
            </w:r>
            <w:r w:rsidR="004E6969">
              <w:rPr>
                <w:rFonts w:ascii="Arial" w:hAnsi="Arial" w:cs="Arial"/>
              </w:rPr>
              <w:t>Service</w:t>
            </w:r>
            <w:r w:rsidR="004E6969" w:rsidRPr="009B298D">
              <w:rPr>
                <w:rFonts w:ascii="Arial" w:hAnsi="Arial" w:cs="Arial"/>
              </w:rPr>
              <w:t xml:space="preserve"> </w:t>
            </w:r>
            <w:r w:rsidR="004E6969">
              <w:rPr>
                <w:rFonts w:ascii="Arial" w:hAnsi="Arial" w:cs="Arial"/>
              </w:rPr>
              <w:lastRenderedPageBreak/>
              <w:t>M</w:t>
            </w:r>
            <w:r w:rsidRPr="009B298D">
              <w:rPr>
                <w:rFonts w:ascii="Arial" w:hAnsi="Arial" w:cs="Arial"/>
              </w:rPr>
              <w:t>anagers</w:t>
            </w:r>
            <w:r w:rsidR="004E6969">
              <w:rPr>
                <w:rFonts w:ascii="Arial" w:hAnsi="Arial" w:cs="Arial"/>
              </w:rPr>
              <w:t xml:space="preserve"> who can make decisions across the service</w:t>
            </w:r>
            <w:r w:rsidR="009D3836">
              <w:rPr>
                <w:rFonts w:ascii="Arial" w:hAnsi="Arial" w:cs="Arial"/>
              </w:rPr>
              <w:t xml:space="preserve"> and, where the S</w:t>
            </w:r>
            <w:r w:rsidR="00C1513E">
              <w:rPr>
                <w:rFonts w:ascii="Arial" w:hAnsi="Arial" w:cs="Arial"/>
              </w:rPr>
              <w:t xml:space="preserve">ervice </w:t>
            </w:r>
            <w:r w:rsidR="009D3836">
              <w:rPr>
                <w:rFonts w:ascii="Arial" w:hAnsi="Arial" w:cs="Arial"/>
              </w:rPr>
              <w:t>M</w:t>
            </w:r>
            <w:r w:rsidR="00C1513E">
              <w:rPr>
                <w:rFonts w:ascii="Arial" w:hAnsi="Arial" w:cs="Arial"/>
              </w:rPr>
              <w:t>anager</w:t>
            </w:r>
            <w:r w:rsidR="009D3836">
              <w:rPr>
                <w:rFonts w:ascii="Arial" w:hAnsi="Arial" w:cs="Arial"/>
              </w:rPr>
              <w:t xml:space="preserve"> is unable to resolve, this should be escalate</w:t>
            </w:r>
            <w:r w:rsidR="00DD458A">
              <w:rPr>
                <w:rFonts w:ascii="Arial" w:hAnsi="Arial" w:cs="Arial"/>
              </w:rPr>
              <w:t>d</w:t>
            </w:r>
            <w:r w:rsidR="009D3836">
              <w:rPr>
                <w:rFonts w:ascii="Arial" w:hAnsi="Arial" w:cs="Arial"/>
              </w:rPr>
              <w:t xml:space="preserve"> to the </w:t>
            </w:r>
            <w:r w:rsidR="00DD458A">
              <w:rPr>
                <w:rFonts w:ascii="Arial" w:hAnsi="Arial" w:cs="Arial"/>
              </w:rPr>
              <w:t>A</w:t>
            </w:r>
            <w:r w:rsidR="009D3836">
              <w:rPr>
                <w:rFonts w:ascii="Arial" w:hAnsi="Arial" w:cs="Arial"/>
              </w:rPr>
              <w:t>ssistant Director</w:t>
            </w:r>
          </w:p>
          <w:p w14:paraId="3CC3B4C0" w14:textId="544DD0DA"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 xml:space="preserve">Good transfers are based on effective communication between teams and workers and therefore should </w:t>
            </w:r>
            <w:r w:rsidRPr="009B298D">
              <w:rPr>
                <w:rFonts w:ascii="Arial" w:hAnsi="Arial" w:cs="Arial"/>
                <w:b/>
              </w:rPr>
              <w:t>never happen via email</w:t>
            </w:r>
            <w:r w:rsidR="00B71FED">
              <w:rPr>
                <w:rFonts w:ascii="Arial" w:hAnsi="Arial" w:cs="Arial"/>
                <w:b/>
              </w:rPr>
              <w:t>.</w:t>
            </w:r>
          </w:p>
          <w:p w14:paraId="3AF9FEF2" w14:textId="77777777"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Statutory requirements and court directions must always be adhered to</w:t>
            </w:r>
          </w:p>
          <w:p w14:paraId="23B6518C" w14:textId="485215EF"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 xml:space="preserve">All children subject to statutory services will be allocated to </w:t>
            </w:r>
            <w:r w:rsidR="00101CA3">
              <w:rPr>
                <w:rFonts w:ascii="Arial" w:hAnsi="Arial" w:cs="Arial"/>
              </w:rPr>
              <w:t>a</w:t>
            </w:r>
            <w:r w:rsidRPr="009B298D">
              <w:rPr>
                <w:rFonts w:ascii="Arial" w:hAnsi="Arial" w:cs="Arial"/>
              </w:rPr>
              <w:t xml:space="preserve"> qualified social worker</w:t>
            </w:r>
            <w:r w:rsidR="00101CA3">
              <w:rPr>
                <w:rFonts w:ascii="Arial" w:hAnsi="Arial" w:cs="Arial"/>
              </w:rPr>
              <w:t xml:space="preserve"> with the necessary experience and training to </w:t>
            </w:r>
            <w:r w:rsidR="0024142F">
              <w:rPr>
                <w:rFonts w:ascii="Arial" w:hAnsi="Arial" w:cs="Arial"/>
              </w:rPr>
              <w:t>provide effective intervention</w:t>
            </w:r>
            <w:r w:rsidR="00B71FED">
              <w:rPr>
                <w:rFonts w:ascii="Arial" w:hAnsi="Arial" w:cs="Arial"/>
              </w:rPr>
              <w:t>.</w:t>
            </w:r>
          </w:p>
          <w:p w14:paraId="24633437" w14:textId="4A356F35"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All recording must be up to date</w:t>
            </w:r>
            <w:r w:rsidR="00CC43D3">
              <w:rPr>
                <w:rFonts w:ascii="Arial" w:hAnsi="Arial" w:cs="Arial"/>
              </w:rPr>
              <w:t xml:space="preserve"> prior to transfer</w:t>
            </w:r>
            <w:r w:rsidRPr="009B298D">
              <w:rPr>
                <w:rFonts w:ascii="Arial" w:hAnsi="Arial" w:cs="Arial"/>
              </w:rPr>
              <w:t xml:space="preserve">, including demographics, chronologies, genograms, case notes, </w:t>
            </w:r>
            <w:r w:rsidR="00B71FED" w:rsidRPr="009B298D">
              <w:rPr>
                <w:rFonts w:ascii="Arial" w:hAnsi="Arial" w:cs="Arial"/>
              </w:rPr>
              <w:t>assessments,</w:t>
            </w:r>
            <w:r w:rsidRPr="009B298D">
              <w:rPr>
                <w:rFonts w:ascii="Arial" w:hAnsi="Arial" w:cs="Arial"/>
              </w:rPr>
              <w:t xml:space="preserve"> and supervision notes.</w:t>
            </w:r>
          </w:p>
          <w:p w14:paraId="7394886A" w14:textId="594B1A76" w:rsidR="009B298D" w:rsidRPr="009B298D" w:rsidRDefault="009B298D" w:rsidP="00EE768A">
            <w:pPr>
              <w:pStyle w:val="ListParagraph"/>
              <w:numPr>
                <w:ilvl w:val="0"/>
                <w:numId w:val="18"/>
              </w:numPr>
              <w:spacing w:after="120"/>
              <w:rPr>
                <w:rFonts w:ascii="Arial" w:hAnsi="Arial" w:cs="Arial"/>
              </w:rPr>
            </w:pPr>
            <w:r w:rsidRPr="009B298D">
              <w:rPr>
                <w:rFonts w:ascii="Arial" w:hAnsi="Arial" w:cs="Arial"/>
              </w:rPr>
              <w:t>It is expected that social workers being allocated to a child will read the case history prior to meeting with the child and their family.</w:t>
            </w:r>
          </w:p>
          <w:p w14:paraId="16CC6FF4" w14:textId="237FD3DD" w:rsidR="009B298D" w:rsidRPr="009B298D" w:rsidRDefault="009B298D" w:rsidP="00EE768A">
            <w:pPr>
              <w:pStyle w:val="ListParagraph"/>
              <w:numPr>
                <w:ilvl w:val="0"/>
                <w:numId w:val="18"/>
              </w:numPr>
              <w:rPr>
                <w:rFonts w:ascii="Arial" w:hAnsi="Arial" w:cs="Arial"/>
                <w:color w:val="000000"/>
                <w:kern w:val="24"/>
                <w:lang w:eastAsia="en-GB"/>
              </w:rPr>
            </w:pPr>
            <w:r w:rsidRPr="009B298D">
              <w:rPr>
                <w:rFonts w:ascii="Arial" w:hAnsi="Arial" w:cs="Arial"/>
                <w:lang w:eastAsia="en-GB"/>
              </w:rPr>
              <w:t xml:space="preserve">Good stepdown practice has at its heart a shared understanding of the needs of the child and family at the point of closure.  Evidence of a </w:t>
            </w:r>
            <w:r w:rsidR="0069498E" w:rsidRPr="009B298D">
              <w:rPr>
                <w:rFonts w:ascii="Arial" w:hAnsi="Arial" w:cs="Arial"/>
                <w:lang w:eastAsia="en-GB"/>
              </w:rPr>
              <w:t>strengths-based</w:t>
            </w:r>
            <w:r w:rsidRPr="009B298D">
              <w:rPr>
                <w:rFonts w:ascii="Arial" w:hAnsi="Arial" w:cs="Arial"/>
                <w:lang w:eastAsia="en-GB"/>
              </w:rPr>
              <w:t xml:space="preserve"> conversation with</w:t>
            </w:r>
            <w:r w:rsidR="009D3836">
              <w:rPr>
                <w:rFonts w:ascii="Arial" w:hAnsi="Arial" w:cs="Arial"/>
                <w:lang w:eastAsia="en-GB"/>
              </w:rPr>
              <w:t xml:space="preserve"> the</w:t>
            </w:r>
            <w:r w:rsidRPr="009B298D">
              <w:rPr>
                <w:rFonts w:ascii="Arial" w:hAnsi="Arial" w:cs="Arial"/>
                <w:lang w:eastAsia="en-GB"/>
              </w:rPr>
              <w:t xml:space="preserve"> family </w:t>
            </w:r>
            <w:r w:rsidR="009D3836">
              <w:rPr>
                <w:rFonts w:ascii="Arial" w:hAnsi="Arial" w:cs="Arial"/>
                <w:lang w:eastAsia="en-GB"/>
              </w:rPr>
              <w:t>to shape the</w:t>
            </w:r>
            <w:r w:rsidRPr="009B298D">
              <w:rPr>
                <w:rFonts w:ascii="Arial" w:hAnsi="Arial" w:cs="Arial"/>
                <w:lang w:eastAsia="en-GB"/>
              </w:rPr>
              <w:t xml:space="preserve"> planning </w:t>
            </w:r>
            <w:r w:rsidR="009D3836">
              <w:rPr>
                <w:rFonts w:ascii="Arial" w:hAnsi="Arial" w:cs="Arial"/>
                <w:lang w:eastAsia="en-GB"/>
              </w:rPr>
              <w:t>and identify the needs is key</w:t>
            </w:r>
            <w:r w:rsidRPr="009B298D">
              <w:rPr>
                <w:rFonts w:ascii="Arial" w:hAnsi="Arial" w:cs="Arial"/>
                <w:color w:val="000000"/>
                <w:kern w:val="24"/>
                <w:lang w:eastAsia="en-GB"/>
              </w:rPr>
              <w:t>.   To achieve this the informed consent and participation of the family in the stepdown process is essential.</w:t>
            </w:r>
          </w:p>
          <w:p w14:paraId="199074FD" w14:textId="77777777" w:rsidR="009B298D" w:rsidRPr="009A122E" w:rsidRDefault="009B298D" w:rsidP="00EE768A">
            <w:pPr>
              <w:spacing w:after="0" w:line="240" w:lineRule="auto"/>
              <w:ind w:left="720"/>
              <w:rPr>
                <w:rFonts w:cs="Arial"/>
                <w:sz w:val="24"/>
                <w:szCs w:val="24"/>
              </w:rPr>
            </w:pPr>
          </w:p>
          <w:p w14:paraId="24423090" w14:textId="77777777" w:rsidR="009B298D" w:rsidRPr="00027FB6" w:rsidRDefault="009B298D" w:rsidP="00EE768A">
            <w:pPr>
              <w:spacing w:after="120" w:line="240" w:lineRule="auto"/>
              <w:jc w:val="both"/>
              <w:rPr>
                <w:b/>
                <w:i/>
                <w:sz w:val="28"/>
                <w:szCs w:val="24"/>
              </w:rPr>
            </w:pPr>
            <w:r w:rsidRPr="00F96850">
              <w:rPr>
                <w:b/>
                <w:i/>
                <w:sz w:val="28"/>
                <w:szCs w:val="24"/>
              </w:rPr>
              <w:t>Transfers will take no longer than 2 wee</w:t>
            </w:r>
            <w:r>
              <w:rPr>
                <w:b/>
                <w:i/>
                <w:sz w:val="28"/>
                <w:szCs w:val="24"/>
              </w:rPr>
              <w:t>ks from agreed transfer point</w:t>
            </w:r>
          </w:p>
        </w:tc>
      </w:tr>
    </w:tbl>
    <w:p w14:paraId="34DAF7AC" w14:textId="77777777" w:rsidR="009B298D" w:rsidRDefault="009B298D" w:rsidP="00EE768A">
      <w:pPr>
        <w:spacing w:after="0"/>
        <w:ind w:left="709"/>
        <w:rPr>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B298D" w14:paraId="69F5E44B" w14:textId="77777777" w:rsidTr="00EE768A">
        <w:tc>
          <w:tcPr>
            <w:tcW w:w="9356" w:type="dxa"/>
            <w:shd w:val="clear" w:color="auto" w:fill="C5E0B3"/>
          </w:tcPr>
          <w:p w14:paraId="4F5C5E2C" w14:textId="0A20B99C" w:rsidR="009B298D" w:rsidRPr="00B5760C" w:rsidRDefault="009B298D" w:rsidP="00EE768A">
            <w:pPr>
              <w:spacing w:before="120" w:after="120"/>
              <w:rPr>
                <w:b/>
                <w:sz w:val="28"/>
                <w:szCs w:val="24"/>
              </w:rPr>
            </w:pPr>
            <w:r w:rsidRPr="00B5760C">
              <w:rPr>
                <w:b/>
                <w:sz w:val="28"/>
                <w:szCs w:val="24"/>
              </w:rPr>
              <w:t>The following documents must be completed and evidenced within the electronic files</w:t>
            </w:r>
            <w:r w:rsidR="009D3836">
              <w:rPr>
                <w:b/>
                <w:sz w:val="28"/>
                <w:szCs w:val="24"/>
              </w:rPr>
              <w:t xml:space="preserve"> prior to transfer</w:t>
            </w:r>
            <w:r w:rsidRPr="00B5760C">
              <w:rPr>
                <w:b/>
                <w:sz w:val="28"/>
                <w:szCs w:val="24"/>
              </w:rPr>
              <w:t>:</w:t>
            </w:r>
          </w:p>
          <w:p w14:paraId="25958BE9" w14:textId="176B88F7" w:rsidR="009B298D" w:rsidRPr="00B5760C" w:rsidRDefault="009B298D" w:rsidP="00EE768A">
            <w:pPr>
              <w:numPr>
                <w:ilvl w:val="1"/>
                <w:numId w:val="6"/>
              </w:numPr>
              <w:tabs>
                <w:tab w:val="left" w:pos="742"/>
              </w:tabs>
              <w:spacing w:after="120"/>
              <w:ind w:left="360"/>
              <w:rPr>
                <w:sz w:val="24"/>
                <w:szCs w:val="24"/>
              </w:rPr>
            </w:pPr>
            <w:r w:rsidRPr="00B5760C">
              <w:rPr>
                <w:sz w:val="24"/>
                <w:szCs w:val="24"/>
              </w:rPr>
              <w:t xml:space="preserve">Demographics, professional </w:t>
            </w:r>
            <w:r w:rsidR="00B71FED" w:rsidRPr="00B5760C">
              <w:rPr>
                <w:sz w:val="24"/>
                <w:szCs w:val="24"/>
              </w:rPr>
              <w:t>involvements,</w:t>
            </w:r>
            <w:r w:rsidRPr="00B5760C">
              <w:rPr>
                <w:sz w:val="24"/>
                <w:szCs w:val="24"/>
              </w:rPr>
              <w:t xml:space="preserve"> and family relationships must be up to date</w:t>
            </w:r>
            <w:r w:rsidR="00B71FED">
              <w:rPr>
                <w:sz w:val="24"/>
                <w:szCs w:val="24"/>
              </w:rPr>
              <w:t>.</w:t>
            </w:r>
          </w:p>
          <w:p w14:paraId="75253FE2" w14:textId="2D97E483" w:rsidR="009B298D" w:rsidRPr="00B5760C" w:rsidRDefault="009B298D" w:rsidP="00EE768A">
            <w:pPr>
              <w:numPr>
                <w:ilvl w:val="1"/>
                <w:numId w:val="6"/>
              </w:numPr>
              <w:spacing w:after="120"/>
              <w:ind w:left="360"/>
              <w:rPr>
                <w:sz w:val="24"/>
                <w:szCs w:val="24"/>
              </w:rPr>
            </w:pPr>
            <w:r w:rsidRPr="00B5760C">
              <w:rPr>
                <w:sz w:val="24"/>
                <w:szCs w:val="24"/>
              </w:rPr>
              <w:t xml:space="preserve">A full and up to date </w:t>
            </w:r>
            <w:r w:rsidRPr="00B5760C">
              <w:rPr>
                <w:b/>
                <w:sz w:val="24"/>
                <w:szCs w:val="24"/>
              </w:rPr>
              <w:t>Chronology</w:t>
            </w:r>
            <w:r w:rsidR="0069498E">
              <w:rPr>
                <w:bCs/>
                <w:sz w:val="24"/>
                <w:szCs w:val="24"/>
              </w:rPr>
              <w:t>.</w:t>
            </w:r>
          </w:p>
          <w:p w14:paraId="3110C3ED" w14:textId="62ACA25B" w:rsidR="009B298D" w:rsidRDefault="009B298D" w:rsidP="00EE768A">
            <w:pPr>
              <w:numPr>
                <w:ilvl w:val="1"/>
                <w:numId w:val="6"/>
              </w:numPr>
              <w:spacing w:after="120"/>
              <w:ind w:left="360"/>
              <w:rPr>
                <w:sz w:val="24"/>
                <w:szCs w:val="24"/>
              </w:rPr>
            </w:pPr>
            <w:r w:rsidRPr="00B5760C">
              <w:rPr>
                <w:b/>
                <w:sz w:val="24"/>
                <w:szCs w:val="24"/>
              </w:rPr>
              <w:t>Child and Family Assessment</w:t>
            </w:r>
            <w:r w:rsidRPr="00B5760C">
              <w:rPr>
                <w:sz w:val="24"/>
                <w:szCs w:val="24"/>
              </w:rPr>
              <w:t xml:space="preserve"> to be completed with analysis of reason for step down or escalation and clear summary of the concerns, </w:t>
            </w:r>
            <w:r w:rsidR="0072541A" w:rsidRPr="00B5760C">
              <w:rPr>
                <w:sz w:val="24"/>
                <w:szCs w:val="24"/>
              </w:rPr>
              <w:t>evidence of how the voice of the child has been incorporated and analysed</w:t>
            </w:r>
            <w:r w:rsidR="0072541A">
              <w:rPr>
                <w:sz w:val="24"/>
                <w:szCs w:val="24"/>
              </w:rPr>
              <w:t xml:space="preserve">, </w:t>
            </w:r>
            <w:r w:rsidRPr="00B5760C">
              <w:rPr>
                <w:sz w:val="24"/>
                <w:szCs w:val="24"/>
              </w:rPr>
              <w:t>what intervention you are asking for and</w:t>
            </w:r>
            <w:r>
              <w:rPr>
                <w:sz w:val="24"/>
                <w:szCs w:val="24"/>
              </w:rPr>
              <w:t xml:space="preserve"> </w:t>
            </w:r>
            <w:r w:rsidR="009D3836">
              <w:rPr>
                <w:sz w:val="24"/>
                <w:szCs w:val="24"/>
              </w:rPr>
              <w:t xml:space="preserve">the </w:t>
            </w:r>
            <w:r>
              <w:rPr>
                <w:sz w:val="24"/>
                <w:szCs w:val="24"/>
              </w:rPr>
              <w:t>safety goals and</w:t>
            </w:r>
            <w:r w:rsidRPr="00B5760C">
              <w:rPr>
                <w:sz w:val="24"/>
                <w:szCs w:val="24"/>
              </w:rPr>
              <w:t xml:space="preserve"> desired outcomes for the family i.e. to improve the relationship b</w:t>
            </w:r>
            <w:r>
              <w:rPr>
                <w:sz w:val="24"/>
                <w:szCs w:val="24"/>
              </w:rPr>
              <w:t>etween the parent to prevent re-</w:t>
            </w:r>
            <w:r w:rsidRPr="00B5760C">
              <w:rPr>
                <w:sz w:val="24"/>
                <w:szCs w:val="24"/>
              </w:rPr>
              <w:t xml:space="preserve">referral of </w:t>
            </w:r>
            <w:r>
              <w:rPr>
                <w:sz w:val="24"/>
                <w:szCs w:val="24"/>
              </w:rPr>
              <w:t>domestic abuse</w:t>
            </w:r>
            <w:r w:rsidRPr="00B5760C">
              <w:rPr>
                <w:sz w:val="24"/>
                <w:szCs w:val="24"/>
              </w:rPr>
              <w:t xml:space="preserve"> concerns and to prevent the child </w:t>
            </w:r>
            <w:r>
              <w:rPr>
                <w:sz w:val="24"/>
                <w:szCs w:val="24"/>
              </w:rPr>
              <w:t>experiencing domestic abuse</w:t>
            </w:r>
            <w:r w:rsidRPr="00B5760C">
              <w:rPr>
                <w:sz w:val="24"/>
                <w:szCs w:val="24"/>
              </w:rPr>
              <w:t xml:space="preserve"> and impacting on their emotional wellbeing. It must be signed off</w:t>
            </w:r>
            <w:r>
              <w:rPr>
                <w:sz w:val="24"/>
                <w:szCs w:val="24"/>
              </w:rPr>
              <w:t xml:space="preserve"> by the </w:t>
            </w:r>
            <w:r w:rsidR="009D3836">
              <w:rPr>
                <w:rFonts w:cs="Arial"/>
              </w:rPr>
              <w:t xml:space="preserve">transferring/ </w:t>
            </w:r>
            <w:r w:rsidR="009D3836" w:rsidRPr="009B298D">
              <w:rPr>
                <w:rFonts w:cs="Arial"/>
              </w:rPr>
              <w:t xml:space="preserve">assessing </w:t>
            </w:r>
            <w:r w:rsidR="00B505E1">
              <w:rPr>
                <w:sz w:val="24"/>
                <w:szCs w:val="24"/>
              </w:rPr>
              <w:t>Team Manager</w:t>
            </w:r>
            <w:r>
              <w:rPr>
                <w:sz w:val="24"/>
                <w:szCs w:val="24"/>
              </w:rPr>
              <w:t xml:space="preserve"> and </w:t>
            </w:r>
            <w:r w:rsidRPr="00B5760C">
              <w:rPr>
                <w:sz w:val="24"/>
                <w:szCs w:val="24"/>
              </w:rPr>
              <w:t>feedback provided to the family and referrer as appropriate</w:t>
            </w:r>
            <w:r w:rsidR="00DD458A">
              <w:rPr>
                <w:sz w:val="24"/>
                <w:szCs w:val="24"/>
              </w:rPr>
              <w:t>.</w:t>
            </w:r>
          </w:p>
          <w:p w14:paraId="6B393AA1" w14:textId="3726452A" w:rsidR="009B298D" w:rsidRPr="00551969" w:rsidRDefault="009B298D" w:rsidP="00EE768A">
            <w:pPr>
              <w:numPr>
                <w:ilvl w:val="1"/>
                <w:numId w:val="6"/>
              </w:numPr>
              <w:spacing w:after="120"/>
              <w:ind w:left="360"/>
              <w:rPr>
                <w:bCs/>
                <w:sz w:val="24"/>
                <w:szCs w:val="24"/>
              </w:rPr>
            </w:pPr>
            <w:r w:rsidRPr="00551969">
              <w:rPr>
                <w:bCs/>
                <w:sz w:val="24"/>
                <w:szCs w:val="24"/>
              </w:rPr>
              <w:t xml:space="preserve">A </w:t>
            </w:r>
            <w:r w:rsidRPr="00B5760C">
              <w:rPr>
                <w:sz w:val="24"/>
                <w:szCs w:val="24"/>
              </w:rPr>
              <w:t>relevant plan should be on the file detailing what needs to happen and setting out clear desired outcomes</w:t>
            </w:r>
            <w:r w:rsidR="00DD458A">
              <w:rPr>
                <w:sz w:val="24"/>
                <w:szCs w:val="24"/>
              </w:rPr>
              <w:t>.</w:t>
            </w:r>
          </w:p>
          <w:p w14:paraId="0D8B2309" w14:textId="6102B436" w:rsidR="009B298D" w:rsidRPr="00B5760C" w:rsidRDefault="009B298D" w:rsidP="00EE768A">
            <w:pPr>
              <w:numPr>
                <w:ilvl w:val="1"/>
                <w:numId w:val="6"/>
              </w:numPr>
              <w:spacing w:after="120"/>
              <w:ind w:left="360"/>
              <w:rPr>
                <w:sz w:val="24"/>
                <w:szCs w:val="24"/>
              </w:rPr>
            </w:pPr>
            <w:r w:rsidRPr="00B5760C">
              <w:rPr>
                <w:b/>
                <w:sz w:val="24"/>
                <w:szCs w:val="24"/>
              </w:rPr>
              <w:t>Case summary</w:t>
            </w:r>
            <w:r w:rsidRPr="00B5760C">
              <w:rPr>
                <w:sz w:val="24"/>
                <w:szCs w:val="24"/>
              </w:rPr>
              <w:t xml:space="preserve"> including the reason for referral, history of the family</w:t>
            </w:r>
            <w:r w:rsidR="009D3836">
              <w:rPr>
                <w:sz w:val="24"/>
                <w:szCs w:val="24"/>
              </w:rPr>
              <w:t>, pen picture of the child and analysis</w:t>
            </w:r>
            <w:r w:rsidR="00EA48D1">
              <w:rPr>
                <w:sz w:val="24"/>
                <w:szCs w:val="24"/>
              </w:rPr>
              <w:t>- the case summary template should be used to create this summary.</w:t>
            </w:r>
          </w:p>
          <w:p w14:paraId="2DCBBD27" w14:textId="7FF161EB" w:rsidR="009B298D" w:rsidRDefault="009B298D" w:rsidP="00EE768A">
            <w:pPr>
              <w:numPr>
                <w:ilvl w:val="1"/>
                <w:numId w:val="6"/>
              </w:numPr>
              <w:spacing w:after="120"/>
              <w:ind w:left="360"/>
              <w:rPr>
                <w:sz w:val="24"/>
                <w:szCs w:val="24"/>
              </w:rPr>
            </w:pPr>
            <w:r w:rsidRPr="00B5760C">
              <w:rPr>
                <w:b/>
                <w:sz w:val="24"/>
                <w:szCs w:val="24"/>
              </w:rPr>
              <w:t>Visits</w:t>
            </w:r>
            <w:r w:rsidRPr="00B5760C">
              <w:rPr>
                <w:sz w:val="24"/>
                <w:szCs w:val="24"/>
              </w:rPr>
              <w:t xml:space="preserve"> to the family home</w:t>
            </w:r>
            <w:r w:rsidR="008856CC">
              <w:rPr>
                <w:sz w:val="24"/>
                <w:szCs w:val="24"/>
              </w:rPr>
              <w:t xml:space="preserve"> are up to date and</w:t>
            </w:r>
            <w:r w:rsidRPr="00B5760C">
              <w:rPr>
                <w:sz w:val="24"/>
                <w:szCs w:val="24"/>
              </w:rPr>
              <w:t xml:space="preserve"> evidence that the child has been seen and </w:t>
            </w:r>
            <w:r w:rsidRPr="00B5760C">
              <w:rPr>
                <w:b/>
                <w:sz w:val="24"/>
                <w:szCs w:val="24"/>
              </w:rPr>
              <w:t>direct work</w:t>
            </w:r>
            <w:r w:rsidRPr="00B5760C">
              <w:rPr>
                <w:sz w:val="24"/>
                <w:szCs w:val="24"/>
              </w:rPr>
              <w:t xml:space="preserve"> completed and uploaded on LCS. </w:t>
            </w:r>
          </w:p>
          <w:p w14:paraId="7C245370" w14:textId="13723071" w:rsidR="009B298D" w:rsidRPr="00B5760C" w:rsidRDefault="009B298D" w:rsidP="00EE768A">
            <w:pPr>
              <w:numPr>
                <w:ilvl w:val="1"/>
                <w:numId w:val="6"/>
              </w:numPr>
              <w:spacing w:after="120"/>
              <w:ind w:left="360"/>
              <w:rPr>
                <w:sz w:val="24"/>
                <w:szCs w:val="24"/>
              </w:rPr>
            </w:pPr>
            <w:r>
              <w:rPr>
                <w:b/>
                <w:sz w:val="24"/>
                <w:szCs w:val="24"/>
              </w:rPr>
              <w:lastRenderedPageBreak/>
              <w:t>Family Network Meeting/FGC</w:t>
            </w:r>
            <w:r>
              <w:rPr>
                <w:bCs/>
                <w:sz w:val="24"/>
                <w:szCs w:val="24"/>
              </w:rPr>
              <w:t xml:space="preserve"> should be recorded clearly on case recording and any plans uploaded to Wisdom.  If the family have not consented to a meeting, then this should be clear within oversight/supervision</w:t>
            </w:r>
            <w:r w:rsidR="00B71FED">
              <w:rPr>
                <w:bCs/>
                <w:sz w:val="24"/>
                <w:szCs w:val="24"/>
              </w:rPr>
              <w:t>.</w:t>
            </w:r>
          </w:p>
          <w:p w14:paraId="18A1DA77" w14:textId="77777777" w:rsidR="009B298D" w:rsidRPr="00B5760C" w:rsidRDefault="009B298D" w:rsidP="00EE768A">
            <w:pPr>
              <w:numPr>
                <w:ilvl w:val="1"/>
                <w:numId w:val="6"/>
              </w:numPr>
              <w:spacing w:after="120"/>
              <w:ind w:left="360"/>
              <w:rPr>
                <w:sz w:val="24"/>
                <w:szCs w:val="24"/>
              </w:rPr>
            </w:pPr>
            <w:r w:rsidRPr="00B5760C">
              <w:rPr>
                <w:sz w:val="24"/>
                <w:szCs w:val="24"/>
              </w:rPr>
              <w:t xml:space="preserve">Evidence of </w:t>
            </w:r>
            <w:r w:rsidRPr="00B5760C">
              <w:rPr>
                <w:b/>
                <w:sz w:val="24"/>
                <w:szCs w:val="24"/>
              </w:rPr>
              <w:t>regular supervision</w:t>
            </w:r>
            <w:r w:rsidRPr="00B5760C">
              <w:rPr>
                <w:sz w:val="24"/>
                <w:szCs w:val="24"/>
              </w:rPr>
              <w:t xml:space="preserve">.  Supervision records to be evidenced, in accordance with the Supervision Policy. It is expected that the supervision record will be explicit in recording why joint work or a step down is being requested, the expectation of Early Help and how one will know when there are improvements. </w:t>
            </w:r>
          </w:p>
          <w:p w14:paraId="1446B491" w14:textId="46DC6D14" w:rsidR="009B298D" w:rsidRPr="00B5760C" w:rsidRDefault="009B298D" w:rsidP="00EE768A">
            <w:pPr>
              <w:numPr>
                <w:ilvl w:val="1"/>
                <w:numId w:val="6"/>
              </w:numPr>
              <w:spacing w:after="120"/>
              <w:ind w:left="360"/>
              <w:rPr>
                <w:sz w:val="24"/>
                <w:szCs w:val="24"/>
              </w:rPr>
            </w:pPr>
            <w:r w:rsidRPr="00B5760C">
              <w:rPr>
                <w:b/>
                <w:sz w:val="24"/>
                <w:szCs w:val="24"/>
              </w:rPr>
              <w:t>Management oversight</w:t>
            </w:r>
            <w:r w:rsidRPr="00B5760C">
              <w:rPr>
                <w:sz w:val="24"/>
                <w:szCs w:val="24"/>
              </w:rPr>
              <w:t xml:space="preserve">, which includes allocation notes, management oversight, including when there is a change in direction of the </w:t>
            </w:r>
            <w:r w:rsidR="005A1D7B">
              <w:rPr>
                <w:sz w:val="24"/>
                <w:szCs w:val="24"/>
              </w:rPr>
              <w:t xml:space="preserve">work </w:t>
            </w:r>
            <w:r w:rsidRPr="00B5760C">
              <w:rPr>
                <w:sz w:val="24"/>
                <w:szCs w:val="24"/>
              </w:rPr>
              <w:t xml:space="preserve">i.e. from child in need to child protection, explaining the escalation or de-escalation. </w:t>
            </w:r>
          </w:p>
          <w:p w14:paraId="7789CE07" w14:textId="40475157" w:rsidR="009B298D" w:rsidRDefault="009B298D" w:rsidP="00EE768A">
            <w:pPr>
              <w:numPr>
                <w:ilvl w:val="0"/>
                <w:numId w:val="9"/>
              </w:numPr>
              <w:tabs>
                <w:tab w:val="left" w:pos="742"/>
              </w:tabs>
              <w:spacing w:after="120"/>
              <w:ind w:left="360"/>
              <w:rPr>
                <w:sz w:val="24"/>
                <w:szCs w:val="24"/>
              </w:rPr>
            </w:pPr>
            <w:r w:rsidRPr="00B5760C">
              <w:rPr>
                <w:sz w:val="24"/>
                <w:szCs w:val="24"/>
              </w:rPr>
              <w:t xml:space="preserve">A copy of all current </w:t>
            </w:r>
            <w:r w:rsidR="0024142F">
              <w:rPr>
                <w:sz w:val="24"/>
                <w:szCs w:val="24"/>
              </w:rPr>
              <w:t>l</w:t>
            </w:r>
            <w:r w:rsidRPr="00B5760C">
              <w:rPr>
                <w:sz w:val="24"/>
                <w:szCs w:val="24"/>
              </w:rPr>
              <w:t xml:space="preserve">egal Orders should be included in the record including the date of the order; In the case of a child Looked After (on a Care Order under Section 31 of the Children Act 1989) a copy of the birth certificate will be retained, or for children </w:t>
            </w:r>
            <w:r w:rsidR="00EA48D1">
              <w:rPr>
                <w:sz w:val="24"/>
                <w:szCs w:val="24"/>
              </w:rPr>
              <w:t>a</w:t>
            </w:r>
            <w:r w:rsidRPr="00B5760C">
              <w:rPr>
                <w:sz w:val="24"/>
                <w:szCs w:val="24"/>
              </w:rPr>
              <w:t>ccommodated under Section 20</w:t>
            </w:r>
            <w:r w:rsidR="00EA48D1">
              <w:rPr>
                <w:sz w:val="24"/>
                <w:szCs w:val="24"/>
              </w:rPr>
              <w:t xml:space="preserve">, it </w:t>
            </w:r>
            <w:r w:rsidRPr="00B5760C">
              <w:rPr>
                <w:sz w:val="24"/>
                <w:szCs w:val="24"/>
              </w:rPr>
              <w:t xml:space="preserve">will have been </w:t>
            </w:r>
            <w:r w:rsidR="00B71FED" w:rsidRPr="00B5760C">
              <w:rPr>
                <w:sz w:val="24"/>
                <w:szCs w:val="24"/>
              </w:rPr>
              <w:t>requested.</w:t>
            </w:r>
          </w:p>
          <w:p w14:paraId="3B2CB320" w14:textId="0B084E46" w:rsidR="00F83E38" w:rsidRPr="00B5760C" w:rsidRDefault="00F83E38" w:rsidP="00EE768A">
            <w:pPr>
              <w:numPr>
                <w:ilvl w:val="0"/>
                <w:numId w:val="9"/>
              </w:numPr>
              <w:tabs>
                <w:tab w:val="left" w:pos="742"/>
              </w:tabs>
              <w:spacing w:after="120"/>
              <w:ind w:left="360"/>
              <w:rPr>
                <w:sz w:val="24"/>
                <w:szCs w:val="24"/>
              </w:rPr>
            </w:pPr>
            <w:r>
              <w:rPr>
                <w:sz w:val="24"/>
                <w:szCs w:val="24"/>
              </w:rPr>
              <w:t>A request by the assessing/transferring team should be made to the Paralegal team to ensure the new workers have access to legal bundles via Caselines</w:t>
            </w:r>
            <w:r w:rsidR="00B71FED">
              <w:rPr>
                <w:sz w:val="24"/>
                <w:szCs w:val="24"/>
              </w:rPr>
              <w:t>.</w:t>
            </w:r>
          </w:p>
          <w:p w14:paraId="7CB1DAF3" w14:textId="77777777" w:rsidR="009B298D" w:rsidRPr="00B5760C" w:rsidRDefault="009B298D" w:rsidP="00EE768A">
            <w:pPr>
              <w:numPr>
                <w:ilvl w:val="0"/>
                <w:numId w:val="9"/>
              </w:numPr>
              <w:tabs>
                <w:tab w:val="left" w:pos="742"/>
              </w:tabs>
              <w:spacing w:after="120"/>
              <w:ind w:left="360"/>
              <w:rPr>
                <w:sz w:val="24"/>
                <w:szCs w:val="24"/>
              </w:rPr>
            </w:pPr>
            <w:r w:rsidRPr="00B5760C">
              <w:rPr>
                <w:sz w:val="24"/>
                <w:szCs w:val="24"/>
              </w:rPr>
              <w:t>Financial agreements should be up to date and recorded on the transfer record.</w:t>
            </w:r>
          </w:p>
          <w:p w14:paraId="4E299895" w14:textId="77777777" w:rsidR="009B298D" w:rsidRPr="00B5760C" w:rsidRDefault="009B298D" w:rsidP="00EE768A">
            <w:pPr>
              <w:numPr>
                <w:ilvl w:val="0"/>
                <w:numId w:val="9"/>
              </w:numPr>
              <w:tabs>
                <w:tab w:val="left" w:pos="742"/>
              </w:tabs>
              <w:spacing w:after="120"/>
              <w:ind w:left="360"/>
              <w:rPr>
                <w:sz w:val="24"/>
                <w:szCs w:val="24"/>
              </w:rPr>
            </w:pPr>
            <w:r w:rsidRPr="00B5760C">
              <w:rPr>
                <w:sz w:val="24"/>
                <w:szCs w:val="24"/>
              </w:rPr>
              <w:t>All documentation should be signed off by the relevant social worker and their line manager prior to transfer.</w:t>
            </w:r>
          </w:p>
          <w:p w14:paraId="2CCF7328" w14:textId="77777777" w:rsidR="009B298D" w:rsidRPr="00B5760C" w:rsidRDefault="009B298D" w:rsidP="00EE768A">
            <w:pPr>
              <w:numPr>
                <w:ilvl w:val="0"/>
                <w:numId w:val="9"/>
              </w:numPr>
              <w:tabs>
                <w:tab w:val="left" w:pos="742"/>
              </w:tabs>
              <w:spacing w:after="120"/>
              <w:ind w:left="382"/>
              <w:rPr>
                <w:b/>
                <w:sz w:val="24"/>
                <w:szCs w:val="24"/>
              </w:rPr>
            </w:pPr>
            <w:r>
              <w:rPr>
                <w:sz w:val="24"/>
                <w:szCs w:val="24"/>
              </w:rPr>
              <w:t xml:space="preserve">Targeted Youth Support Teams will refer directly </w:t>
            </w:r>
            <w:r w:rsidRPr="00327866">
              <w:rPr>
                <w:sz w:val="24"/>
                <w:szCs w:val="24"/>
              </w:rPr>
              <w:t>to Safeguarding Adolescent Teams</w:t>
            </w:r>
            <w:r w:rsidRPr="00B5760C">
              <w:rPr>
                <w:sz w:val="24"/>
                <w:szCs w:val="24"/>
              </w:rPr>
              <w:t xml:space="preserve"> using the most up to date Early Help Assessment </w:t>
            </w:r>
          </w:p>
          <w:p w14:paraId="2D819601" w14:textId="72CBF763" w:rsidR="009B298D" w:rsidRDefault="009B298D" w:rsidP="00EE768A">
            <w:pPr>
              <w:spacing w:after="120"/>
              <w:rPr>
                <w:b/>
                <w:i/>
                <w:sz w:val="24"/>
                <w:szCs w:val="24"/>
              </w:rPr>
            </w:pPr>
            <w:r w:rsidRPr="00B5760C">
              <w:rPr>
                <w:b/>
                <w:i/>
                <w:sz w:val="24"/>
                <w:szCs w:val="24"/>
              </w:rPr>
              <w:t xml:space="preserve">When a transferring </w:t>
            </w:r>
            <w:r w:rsidR="005A1D7B">
              <w:rPr>
                <w:b/>
                <w:i/>
                <w:sz w:val="24"/>
                <w:szCs w:val="24"/>
              </w:rPr>
              <w:t xml:space="preserve">a </w:t>
            </w:r>
            <w:r w:rsidR="00F62EB3">
              <w:rPr>
                <w:b/>
                <w:i/>
                <w:sz w:val="24"/>
                <w:szCs w:val="24"/>
              </w:rPr>
              <w:t>child</w:t>
            </w:r>
            <w:r w:rsidRPr="00B5760C">
              <w:rPr>
                <w:b/>
                <w:i/>
                <w:sz w:val="24"/>
                <w:szCs w:val="24"/>
              </w:rPr>
              <w:t xml:space="preserve"> subject to L</w:t>
            </w:r>
            <w:r w:rsidR="00EC69B2">
              <w:rPr>
                <w:b/>
                <w:i/>
                <w:sz w:val="24"/>
                <w:szCs w:val="24"/>
              </w:rPr>
              <w:t xml:space="preserve">ooked After Children </w:t>
            </w:r>
            <w:r w:rsidR="00F83E38">
              <w:rPr>
                <w:b/>
                <w:i/>
                <w:sz w:val="24"/>
                <w:szCs w:val="24"/>
              </w:rPr>
              <w:t xml:space="preserve">or Care Leaving </w:t>
            </w:r>
            <w:r w:rsidRPr="00B5760C">
              <w:rPr>
                <w:b/>
                <w:i/>
                <w:sz w:val="24"/>
                <w:szCs w:val="24"/>
              </w:rPr>
              <w:t>procedures</w:t>
            </w:r>
            <w:r w:rsidR="00F83E38">
              <w:rPr>
                <w:b/>
                <w:i/>
                <w:sz w:val="24"/>
                <w:szCs w:val="24"/>
              </w:rPr>
              <w:t>, the following links to audit tools should be used to ensure the</w:t>
            </w:r>
            <w:r w:rsidR="007C25E9">
              <w:rPr>
                <w:b/>
                <w:i/>
                <w:sz w:val="24"/>
                <w:szCs w:val="24"/>
              </w:rPr>
              <w:t xml:space="preserve"> child’s</w:t>
            </w:r>
            <w:r w:rsidR="00F83E38">
              <w:rPr>
                <w:b/>
                <w:i/>
                <w:sz w:val="24"/>
                <w:szCs w:val="24"/>
              </w:rPr>
              <w:t xml:space="preserve"> file </w:t>
            </w:r>
            <w:r w:rsidRPr="00B5760C">
              <w:rPr>
                <w:b/>
                <w:i/>
                <w:sz w:val="24"/>
                <w:szCs w:val="24"/>
              </w:rPr>
              <w:t>contain</w:t>
            </w:r>
            <w:r w:rsidR="00F83E38">
              <w:rPr>
                <w:b/>
                <w:i/>
                <w:sz w:val="24"/>
                <w:szCs w:val="24"/>
              </w:rPr>
              <w:t>s</w:t>
            </w:r>
            <w:r w:rsidRPr="00B5760C">
              <w:rPr>
                <w:b/>
                <w:i/>
                <w:sz w:val="24"/>
                <w:szCs w:val="24"/>
              </w:rPr>
              <w:t xml:space="preserve"> the </w:t>
            </w:r>
            <w:r w:rsidR="00F83E38">
              <w:rPr>
                <w:b/>
                <w:i/>
                <w:sz w:val="24"/>
                <w:szCs w:val="24"/>
              </w:rPr>
              <w:t>appropriate</w:t>
            </w:r>
            <w:r w:rsidRPr="00B5760C">
              <w:rPr>
                <w:b/>
                <w:i/>
                <w:sz w:val="24"/>
                <w:szCs w:val="24"/>
              </w:rPr>
              <w:t xml:space="preserve"> documentation</w:t>
            </w:r>
            <w:r w:rsidR="00F83E38">
              <w:rPr>
                <w:b/>
                <w:i/>
                <w:sz w:val="24"/>
                <w:szCs w:val="24"/>
              </w:rPr>
              <w:t>.  The audit tool should be completed by the Assessing/Transferring Team Manager and saved on Wisdom</w:t>
            </w:r>
            <w:r w:rsidRPr="00B5760C">
              <w:rPr>
                <w:b/>
                <w:i/>
                <w:sz w:val="24"/>
                <w:szCs w:val="24"/>
              </w:rPr>
              <w:t>:</w:t>
            </w:r>
          </w:p>
          <w:p w14:paraId="6039356F" w14:textId="08A5E76B" w:rsidR="00F83E38" w:rsidRDefault="00F83E38" w:rsidP="00EE768A">
            <w:pPr>
              <w:spacing w:after="120"/>
              <w:rPr>
                <w:b/>
                <w:bCs/>
              </w:rPr>
            </w:pPr>
            <w:r>
              <w:rPr>
                <w:b/>
                <w:iCs/>
                <w:sz w:val="24"/>
                <w:szCs w:val="24"/>
              </w:rPr>
              <w:t xml:space="preserve">Looked After </w:t>
            </w:r>
            <w:r w:rsidR="00B71FED">
              <w:rPr>
                <w:b/>
                <w:iCs/>
                <w:sz w:val="24"/>
                <w:szCs w:val="24"/>
              </w:rPr>
              <w:t>–</w:t>
            </w:r>
            <w:r>
              <w:rPr>
                <w:b/>
                <w:iCs/>
                <w:sz w:val="24"/>
                <w:szCs w:val="24"/>
              </w:rPr>
              <w:t xml:space="preserve"> </w:t>
            </w:r>
            <w:hyperlink r:id="rId16" w:anchor="collapse4" w:history="1">
              <w:r w:rsidRPr="00B71FED">
                <w:rPr>
                  <w:rStyle w:val="Hyperlink"/>
                </w:rPr>
                <w:t>CLA</w:t>
              </w:r>
              <w:r w:rsidR="00B71FED" w:rsidRPr="00B71FED">
                <w:rPr>
                  <w:rStyle w:val="Hyperlink"/>
                </w:rPr>
                <w:t xml:space="preserve"> Social Worker Self-</w:t>
              </w:r>
              <w:r w:rsidRPr="00B71FED">
                <w:rPr>
                  <w:rStyle w:val="Hyperlink"/>
                </w:rPr>
                <w:t>Audit Checklist</w:t>
              </w:r>
            </w:hyperlink>
          </w:p>
          <w:p w14:paraId="2523EEF1" w14:textId="11CA81F8" w:rsidR="00F83E38" w:rsidRPr="007C25E9" w:rsidRDefault="00F83E38" w:rsidP="00EE768A">
            <w:pPr>
              <w:spacing w:after="120"/>
              <w:rPr>
                <w:b/>
                <w:bCs/>
                <w:iCs/>
                <w:sz w:val="24"/>
                <w:szCs w:val="24"/>
              </w:rPr>
            </w:pPr>
            <w:r>
              <w:rPr>
                <w:b/>
                <w:bCs/>
                <w:iCs/>
              </w:rPr>
              <w:t xml:space="preserve">Care Leavers </w:t>
            </w:r>
            <w:r w:rsidR="00B71FED">
              <w:rPr>
                <w:b/>
                <w:bCs/>
                <w:iCs/>
              </w:rPr>
              <w:t>–</w:t>
            </w:r>
            <w:r>
              <w:rPr>
                <w:b/>
                <w:bCs/>
                <w:iCs/>
              </w:rPr>
              <w:t xml:space="preserve"> </w:t>
            </w:r>
            <w:hyperlink r:id="rId17" w:anchor="collapse4_8" w:history="1">
              <w:r w:rsidR="00B71FED" w:rsidRPr="00B71FED">
                <w:rPr>
                  <w:rStyle w:val="Hyperlink"/>
                </w:rPr>
                <w:t>Care Leavers Service Transfer Checklist</w:t>
              </w:r>
            </w:hyperlink>
          </w:p>
          <w:p w14:paraId="766A601B" w14:textId="77777777" w:rsidR="009B298D" w:rsidRDefault="009B298D" w:rsidP="00EE768A">
            <w:r w:rsidRPr="00B5760C">
              <w:rPr>
                <w:b/>
                <w:sz w:val="24"/>
                <w:szCs w:val="24"/>
              </w:rPr>
              <w:t xml:space="preserve">Any data quality errors </w:t>
            </w:r>
            <w:r>
              <w:rPr>
                <w:b/>
                <w:sz w:val="24"/>
                <w:szCs w:val="24"/>
              </w:rPr>
              <w:t>should</w:t>
            </w:r>
            <w:r w:rsidRPr="00B5760C">
              <w:rPr>
                <w:b/>
                <w:sz w:val="24"/>
                <w:szCs w:val="24"/>
              </w:rPr>
              <w:t xml:space="preserve"> be resolved prior to transfer</w:t>
            </w:r>
            <w:r>
              <w:rPr>
                <w:b/>
                <w:sz w:val="24"/>
                <w:szCs w:val="24"/>
              </w:rPr>
              <w:t xml:space="preserve"> but are not to be used as a reason to delay transfer</w:t>
            </w:r>
          </w:p>
        </w:tc>
      </w:tr>
    </w:tbl>
    <w:p w14:paraId="1943EE16" w14:textId="064C0B40" w:rsidR="00EE768A" w:rsidRDefault="00EE768A" w:rsidP="009B298D">
      <w:pPr>
        <w:ind w:left="709"/>
        <w:rPr>
          <w:sz w:val="24"/>
          <w:szCs w:val="24"/>
        </w:rPr>
      </w:pPr>
    </w:p>
    <w:p w14:paraId="2E583BA4" w14:textId="77777777" w:rsidR="00EE768A" w:rsidRDefault="00EE768A">
      <w:pPr>
        <w:spacing w:after="160" w:line="259" w:lineRule="auto"/>
        <w:rPr>
          <w:sz w:val="24"/>
          <w:szCs w:val="24"/>
        </w:rPr>
      </w:pPr>
      <w:r>
        <w:rPr>
          <w:sz w:val="24"/>
          <w:szCs w:val="24"/>
        </w:rPr>
        <w:br w:type="page"/>
      </w:r>
    </w:p>
    <w:p w14:paraId="32DFB101" w14:textId="4482ECAF" w:rsidR="00F443CD" w:rsidRDefault="005866A5" w:rsidP="00EE768A">
      <w:pPr>
        <w:pStyle w:val="Heading1"/>
        <w:spacing w:after="120"/>
        <w:ind w:hanging="927"/>
      </w:pPr>
      <w:bookmarkStart w:id="30" w:name="_Early_Help_-"/>
      <w:bookmarkEnd w:id="30"/>
      <w:r>
        <w:lastRenderedPageBreak/>
        <w:t>Early Help - Level 2</w:t>
      </w:r>
    </w:p>
    <w:p w14:paraId="4A963E11" w14:textId="6A467B04" w:rsidR="00F443CD" w:rsidRDefault="00F443CD" w:rsidP="00F443CD">
      <w:pPr>
        <w:autoSpaceDE w:val="0"/>
        <w:autoSpaceDN w:val="0"/>
        <w:adjustRightInd w:val="0"/>
        <w:spacing w:after="0" w:line="240" w:lineRule="auto"/>
        <w:rPr>
          <w:rFonts w:cs="Arial"/>
          <w:b/>
          <w:bCs/>
          <w:color w:val="385623"/>
          <w:sz w:val="24"/>
          <w:szCs w:val="24"/>
        </w:rPr>
      </w:pPr>
      <w:r>
        <w:rPr>
          <w:rFonts w:cs="Arial"/>
          <w:b/>
          <w:bCs/>
          <w:color w:val="385623"/>
          <w:sz w:val="24"/>
          <w:szCs w:val="24"/>
        </w:rPr>
        <w:t xml:space="preserve">Early Help Hub support for Step down   </w:t>
      </w:r>
    </w:p>
    <w:p w14:paraId="62D652B1" w14:textId="77777777" w:rsidR="00B86801" w:rsidRDefault="00B86801" w:rsidP="00F443CD">
      <w:pPr>
        <w:autoSpaceDE w:val="0"/>
        <w:autoSpaceDN w:val="0"/>
        <w:adjustRightInd w:val="0"/>
        <w:spacing w:after="0" w:line="240" w:lineRule="auto"/>
        <w:rPr>
          <w:rFonts w:cs="Arial"/>
          <w:b/>
          <w:bCs/>
          <w:color w:val="385623"/>
          <w:sz w:val="24"/>
          <w:szCs w:val="24"/>
        </w:rPr>
      </w:pPr>
    </w:p>
    <w:p w14:paraId="00D7EFB1" w14:textId="3A8E4397" w:rsidR="00F443CD" w:rsidRDefault="005866A5" w:rsidP="00B86801">
      <w:pPr>
        <w:tabs>
          <w:tab w:val="num" w:pos="360"/>
        </w:tabs>
        <w:ind w:hanging="720"/>
        <w:jc w:val="both"/>
        <w:rPr>
          <w:rFonts w:cs="Arial"/>
          <w:bCs/>
          <w:sz w:val="24"/>
          <w:szCs w:val="24"/>
        </w:rPr>
      </w:pPr>
      <w:r>
        <w:rPr>
          <w:rFonts w:cs="Arial"/>
          <w:sz w:val="24"/>
          <w:szCs w:val="24"/>
        </w:rPr>
        <w:tab/>
      </w:r>
      <w:r w:rsidR="00F443CD">
        <w:rPr>
          <w:rFonts w:cs="Arial"/>
          <w:sz w:val="24"/>
          <w:szCs w:val="24"/>
        </w:rPr>
        <w:t>Social Workers</w:t>
      </w:r>
      <w:r w:rsidR="00B15E17">
        <w:rPr>
          <w:rFonts w:cs="Arial"/>
          <w:sz w:val="24"/>
          <w:szCs w:val="24"/>
        </w:rPr>
        <w:t xml:space="preserve"> (from all level 4 services)</w:t>
      </w:r>
      <w:r w:rsidR="00F443CD">
        <w:rPr>
          <w:rFonts w:cs="Arial"/>
          <w:sz w:val="24"/>
          <w:szCs w:val="24"/>
        </w:rPr>
        <w:t xml:space="preserve"> are encouraged to use the Family Information Directory to help identify local support services and share with parents</w:t>
      </w:r>
      <w:r w:rsidR="00F443CD">
        <w:rPr>
          <w:rFonts w:cs="Arial"/>
          <w:bCs/>
          <w:color w:val="FF0000"/>
          <w:sz w:val="24"/>
          <w:szCs w:val="24"/>
        </w:rPr>
        <w:t xml:space="preserve"> </w:t>
      </w:r>
      <w:r w:rsidR="00F443CD">
        <w:rPr>
          <w:rFonts w:cs="Arial"/>
          <w:bCs/>
          <w:sz w:val="24"/>
          <w:szCs w:val="24"/>
        </w:rPr>
        <w:t>as part of their work with the family at the point of closure and stepdown.</w:t>
      </w:r>
    </w:p>
    <w:p w14:paraId="771300C9" w14:textId="77777777" w:rsidR="00F443CD" w:rsidRDefault="00F443CD" w:rsidP="00F443CD">
      <w:pPr>
        <w:autoSpaceDE w:val="0"/>
        <w:autoSpaceDN w:val="0"/>
        <w:adjustRightInd w:val="0"/>
        <w:spacing w:after="0" w:line="240" w:lineRule="auto"/>
        <w:ind w:left="709"/>
        <w:rPr>
          <w:rFonts w:cs="Arial"/>
          <w:b/>
          <w:bCs/>
          <w:sz w:val="24"/>
          <w:szCs w:val="24"/>
        </w:rPr>
      </w:pPr>
      <w:r>
        <w:rPr>
          <w:rFonts w:cs="Arial"/>
          <w:b/>
          <w:sz w:val="24"/>
          <w:szCs w:val="24"/>
        </w:rPr>
        <w:t>FIS</w:t>
      </w:r>
      <w:r>
        <w:rPr>
          <w:rFonts w:cs="Arial"/>
          <w:sz w:val="24"/>
          <w:szCs w:val="24"/>
        </w:rPr>
        <w:t xml:space="preserve"> Website: </w:t>
      </w:r>
      <w:r>
        <w:rPr>
          <w:rFonts w:cs="Arial"/>
          <w:b/>
          <w:bCs/>
          <w:sz w:val="24"/>
          <w:szCs w:val="24"/>
        </w:rPr>
        <w:t>www.surreycc.gov.uk/fis</w:t>
      </w:r>
    </w:p>
    <w:p w14:paraId="2F1214A9" w14:textId="77777777" w:rsidR="00F443CD" w:rsidRDefault="00F443CD" w:rsidP="00F443CD">
      <w:pPr>
        <w:autoSpaceDE w:val="0"/>
        <w:autoSpaceDN w:val="0"/>
        <w:adjustRightInd w:val="0"/>
        <w:spacing w:after="0" w:line="240" w:lineRule="auto"/>
        <w:ind w:left="709"/>
        <w:rPr>
          <w:rFonts w:cs="Arial"/>
          <w:b/>
          <w:bCs/>
          <w:sz w:val="24"/>
          <w:szCs w:val="24"/>
        </w:rPr>
      </w:pPr>
      <w:r>
        <w:rPr>
          <w:rFonts w:cs="Arial"/>
          <w:sz w:val="24"/>
          <w:szCs w:val="24"/>
        </w:rPr>
        <w:t xml:space="preserve">Family Information Directory: </w:t>
      </w:r>
      <w:r>
        <w:rPr>
          <w:rFonts w:cs="Arial"/>
          <w:b/>
          <w:bCs/>
          <w:sz w:val="24"/>
          <w:szCs w:val="24"/>
        </w:rPr>
        <w:t>www.surreycc.gov.uk/directory</w:t>
      </w:r>
    </w:p>
    <w:p w14:paraId="63AF5D27" w14:textId="77777777" w:rsidR="00F443CD" w:rsidRDefault="00F443CD" w:rsidP="00F443CD">
      <w:pPr>
        <w:autoSpaceDE w:val="0"/>
        <w:autoSpaceDN w:val="0"/>
        <w:adjustRightInd w:val="0"/>
        <w:spacing w:after="0" w:line="240" w:lineRule="auto"/>
        <w:ind w:left="709"/>
        <w:rPr>
          <w:rFonts w:cs="Arial"/>
          <w:sz w:val="24"/>
          <w:szCs w:val="24"/>
        </w:rPr>
      </w:pPr>
      <w:r>
        <w:rPr>
          <w:rFonts w:cs="Arial"/>
          <w:sz w:val="24"/>
          <w:szCs w:val="24"/>
        </w:rPr>
        <w:t xml:space="preserve">Telephone: </w:t>
      </w:r>
      <w:r>
        <w:rPr>
          <w:rFonts w:cs="Arial"/>
          <w:b/>
          <w:bCs/>
          <w:sz w:val="24"/>
          <w:szCs w:val="24"/>
        </w:rPr>
        <w:t xml:space="preserve">0300 200 1004 </w:t>
      </w:r>
      <w:r>
        <w:rPr>
          <w:rFonts w:cs="Arial"/>
          <w:sz w:val="24"/>
          <w:szCs w:val="24"/>
        </w:rPr>
        <w:t>(Monday to Friday 8am to 6pm, 24 hour answerphone)</w:t>
      </w:r>
    </w:p>
    <w:p w14:paraId="59957F20" w14:textId="77777777" w:rsidR="00F443CD" w:rsidRDefault="00F443CD" w:rsidP="00F443CD">
      <w:pPr>
        <w:autoSpaceDE w:val="0"/>
        <w:autoSpaceDN w:val="0"/>
        <w:adjustRightInd w:val="0"/>
        <w:spacing w:after="0" w:line="240" w:lineRule="auto"/>
        <w:ind w:left="709"/>
        <w:rPr>
          <w:rFonts w:cs="Arial"/>
          <w:sz w:val="24"/>
          <w:szCs w:val="24"/>
        </w:rPr>
      </w:pPr>
      <w:r>
        <w:rPr>
          <w:rFonts w:cs="Arial"/>
          <w:sz w:val="24"/>
          <w:szCs w:val="24"/>
        </w:rPr>
        <w:t xml:space="preserve">Email: </w:t>
      </w:r>
      <w:r>
        <w:rPr>
          <w:rFonts w:cs="Arial"/>
          <w:b/>
          <w:bCs/>
          <w:sz w:val="24"/>
          <w:szCs w:val="24"/>
        </w:rPr>
        <w:t>surrey.fis@surreycc.gov.uk</w:t>
      </w:r>
    </w:p>
    <w:p w14:paraId="573AE649" w14:textId="77777777" w:rsidR="00F443CD" w:rsidRDefault="00F443CD" w:rsidP="00F443CD">
      <w:pPr>
        <w:autoSpaceDE w:val="0"/>
        <w:autoSpaceDN w:val="0"/>
        <w:adjustRightInd w:val="0"/>
        <w:spacing w:after="0" w:line="240" w:lineRule="auto"/>
        <w:rPr>
          <w:rFonts w:cs="Arial"/>
          <w:b/>
          <w:bCs/>
          <w:color w:val="FF0000"/>
          <w:sz w:val="24"/>
          <w:szCs w:val="24"/>
        </w:rPr>
      </w:pPr>
    </w:p>
    <w:p w14:paraId="09A15B6F" w14:textId="532F4989" w:rsidR="00F443CD" w:rsidRDefault="00B86801" w:rsidP="00EE768A">
      <w:pPr>
        <w:tabs>
          <w:tab w:val="num" w:pos="360"/>
        </w:tabs>
        <w:spacing w:after="120"/>
        <w:ind w:hanging="720"/>
        <w:rPr>
          <w:rFonts w:cs="Arial"/>
          <w:bCs/>
          <w:sz w:val="24"/>
          <w:szCs w:val="24"/>
        </w:rPr>
      </w:pPr>
      <w:r>
        <w:rPr>
          <w:rFonts w:cs="Arial"/>
          <w:bCs/>
          <w:sz w:val="24"/>
          <w:szCs w:val="24"/>
        </w:rPr>
        <w:tab/>
      </w:r>
      <w:r w:rsidR="00F443CD">
        <w:rPr>
          <w:rFonts w:cs="Arial"/>
          <w:bCs/>
          <w:sz w:val="24"/>
          <w:szCs w:val="24"/>
        </w:rPr>
        <w:t>In contacting the Early Help Hub for support for stepdown the Social worker will be asked the following questions:</w:t>
      </w:r>
    </w:p>
    <w:p w14:paraId="0E3D6DCB" w14:textId="77777777"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 xml:space="preserve">Have the children and family members consented to stepdown? </w:t>
      </w:r>
    </w:p>
    <w:p w14:paraId="65A9CEA0" w14:textId="77777777" w:rsidR="00F443CD" w:rsidRDefault="00F443CD" w:rsidP="00EE768A">
      <w:pPr>
        <w:autoSpaceDE w:val="0"/>
        <w:autoSpaceDN w:val="0"/>
        <w:adjustRightInd w:val="0"/>
        <w:spacing w:after="0" w:line="240" w:lineRule="auto"/>
        <w:ind w:left="720" w:hanging="360"/>
        <w:rPr>
          <w:rFonts w:cs="Arial"/>
          <w:bCs/>
          <w:sz w:val="24"/>
          <w:szCs w:val="24"/>
        </w:rPr>
      </w:pPr>
    </w:p>
    <w:p w14:paraId="3E68ADB6" w14:textId="7C022FAC"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What were the worries that led to social care intervention and what has changed that means this is no longer needed for the child and family?</w:t>
      </w:r>
    </w:p>
    <w:p w14:paraId="50DCF3EF" w14:textId="77777777" w:rsidR="00F443CD" w:rsidRDefault="00F443CD" w:rsidP="00EE768A">
      <w:pPr>
        <w:autoSpaceDE w:val="0"/>
        <w:autoSpaceDN w:val="0"/>
        <w:adjustRightInd w:val="0"/>
        <w:spacing w:after="0" w:line="240" w:lineRule="auto"/>
        <w:ind w:left="720" w:hanging="360"/>
        <w:rPr>
          <w:rFonts w:cs="Arial"/>
          <w:bCs/>
          <w:sz w:val="24"/>
          <w:szCs w:val="24"/>
        </w:rPr>
      </w:pPr>
    </w:p>
    <w:p w14:paraId="47870957" w14:textId="7330510B"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What do</w:t>
      </w:r>
      <w:r w:rsidR="00B223E5">
        <w:rPr>
          <w:rFonts w:cs="Arial"/>
          <w:bCs/>
          <w:sz w:val="24"/>
          <w:szCs w:val="24"/>
        </w:rPr>
        <w:t>es</w:t>
      </w:r>
      <w:r>
        <w:rPr>
          <w:rFonts w:cs="Arial"/>
          <w:bCs/>
          <w:sz w:val="24"/>
          <w:szCs w:val="24"/>
        </w:rPr>
        <w:t xml:space="preserve"> the social worker and family want to achieve through ongoing early support?</w:t>
      </w:r>
    </w:p>
    <w:p w14:paraId="227E2F91" w14:textId="77777777" w:rsidR="00F443CD" w:rsidRDefault="00F443CD" w:rsidP="00EE768A">
      <w:pPr>
        <w:autoSpaceDE w:val="0"/>
        <w:autoSpaceDN w:val="0"/>
        <w:adjustRightInd w:val="0"/>
        <w:spacing w:after="0" w:line="240" w:lineRule="auto"/>
        <w:ind w:left="720" w:hanging="360"/>
        <w:rPr>
          <w:rFonts w:cs="Arial"/>
          <w:bCs/>
          <w:sz w:val="24"/>
          <w:szCs w:val="24"/>
        </w:rPr>
      </w:pPr>
    </w:p>
    <w:p w14:paraId="5DF382CC" w14:textId="77777777"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Who is currently involved as part of the family support network?</w:t>
      </w:r>
    </w:p>
    <w:p w14:paraId="61EDC3FE" w14:textId="77777777" w:rsidR="00F443CD" w:rsidRDefault="00F443CD" w:rsidP="00EE768A">
      <w:pPr>
        <w:autoSpaceDE w:val="0"/>
        <w:autoSpaceDN w:val="0"/>
        <w:adjustRightInd w:val="0"/>
        <w:spacing w:after="0" w:line="240" w:lineRule="auto"/>
        <w:ind w:left="720" w:hanging="360"/>
        <w:rPr>
          <w:rFonts w:cs="Arial"/>
          <w:bCs/>
          <w:sz w:val="24"/>
          <w:szCs w:val="24"/>
        </w:rPr>
      </w:pPr>
    </w:p>
    <w:p w14:paraId="7984D916" w14:textId="77777777"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What kind of support do you and the family think would be most useful?</w:t>
      </w:r>
    </w:p>
    <w:p w14:paraId="78891DD2" w14:textId="77777777" w:rsidR="00F443CD" w:rsidRDefault="00F443CD" w:rsidP="00EE768A">
      <w:pPr>
        <w:spacing w:after="0" w:line="256" w:lineRule="auto"/>
        <w:ind w:left="720" w:hanging="360"/>
        <w:contextualSpacing/>
        <w:rPr>
          <w:rFonts w:cs="Arial"/>
          <w:bCs/>
          <w:sz w:val="24"/>
          <w:szCs w:val="24"/>
        </w:rPr>
      </w:pPr>
    </w:p>
    <w:p w14:paraId="3F49F2CE" w14:textId="78ED06DB" w:rsidR="00F443CD" w:rsidRDefault="00F443CD" w:rsidP="00EE768A">
      <w:pPr>
        <w:numPr>
          <w:ilvl w:val="0"/>
          <w:numId w:val="22"/>
        </w:numPr>
        <w:autoSpaceDE w:val="0"/>
        <w:autoSpaceDN w:val="0"/>
        <w:adjustRightInd w:val="0"/>
        <w:spacing w:after="0" w:line="240" w:lineRule="auto"/>
        <w:contextualSpacing/>
        <w:rPr>
          <w:rFonts w:cs="Arial"/>
          <w:bCs/>
          <w:sz w:val="24"/>
          <w:szCs w:val="24"/>
        </w:rPr>
      </w:pPr>
      <w:r>
        <w:rPr>
          <w:rFonts w:cs="Arial"/>
          <w:bCs/>
          <w:sz w:val="24"/>
          <w:szCs w:val="24"/>
        </w:rPr>
        <w:t>Is there a date for a planned closing review or</w:t>
      </w:r>
      <w:r w:rsidR="00E45581">
        <w:rPr>
          <w:rFonts w:cs="Arial"/>
          <w:bCs/>
          <w:sz w:val="24"/>
          <w:szCs w:val="24"/>
        </w:rPr>
        <w:t xml:space="preserve"> child’s</w:t>
      </w:r>
      <w:r>
        <w:rPr>
          <w:rFonts w:cs="Arial"/>
          <w:bCs/>
          <w:sz w:val="24"/>
          <w:szCs w:val="24"/>
        </w:rPr>
        <w:t xml:space="preserve"> case closure? </w:t>
      </w:r>
    </w:p>
    <w:p w14:paraId="12F4A9DF" w14:textId="77777777" w:rsidR="00F443CD" w:rsidRDefault="00F443CD" w:rsidP="00F443CD">
      <w:pPr>
        <w:autoSpaceDE w:val="0"/>
        <w:autoSpaceDN w:val="0"/>
        <w:adjustRightInd w:val="0"/>
        <w:spacing w:after="0" w:line="240" w:lineRule="auto"/>
        <w:rPr>
          <w:rFonts w:cs="Arial"/>
          <w:b/>
          <w:bCs/>
          <w:color w:val="FF0000"/>
          <w:sz w:val="24"/>
          <w:szCs w:val="24"/>
        </w:rPr>
      </w:pPr>
    </w:p>
    <w:p w14:paraId="4F258C1B" w14:textId="415EDD13" w:rsidR="00F443CD" w:rsidRDefault="00F443CD" w:rsidP="00EE768A">
      <w:pPr>
        <w:autoSpaceDE w:val="0"/>
        <w:autoSpaceDN w:val="0"/>
        <w:adjustRightInd w:val="0"/>
        <w:spacing w:after="120" w:line="240" w:lineRule="auto"/>
        <w:rPr>
          <w:rFonts w:cs="Arial"/>
          <w:b/>
          <w:bCs/>
          <w:color w:val="385623"/>
          <w:sz w:val="24"/>
          <w:szCs w:val="24"/>
        </w:rPr>
      </w:pPr>
      <w:r>
        <w:rPr>
          <w:rFonts w:cs="Arial"/>
          <w:b/>
          <w:bCs/>
          <w:color w:val="385623"/>
          <w:sz w:val="24"/>
          <w:szCs w:val="24"/>
        </w:rPr>
        <w:t xml:space="preserve">The role of the </w:t>
      </w:r>
      <w:r w:rsidR="00EA48D1">
        <w:rPr>
          <w:rFonts w:cs="Arial"/>
        </w:rPr>
        <w:t xml:space="preserve">transferring/ </w:t>
      </w:r>
      <w:r w:rsidR="00EA48D1" w:rsidRPr="009B298D">
        <w:rPr>
          <w:rFonts w:cs="Arial"/>
        </w:rPr>
        <w:t xml:space="preserve">assessing </w:t>
      </w:r>
      <w:r>
        <w:rPr>
          <w:rFonts w:cs="Arial"/>
          <w:b/>
          <w:bCs/>
          <w:color w:val="385623"/>
          <w:sz w:val="24"/>
          <w:szCs w:val="24"/>
        </w:rPr>
        <w:t>social worker in Step down is to:</w:t>
      </w:r>
    </w:p>
    <w:p w14:paraId="6E7CB535" w14:textId="77777777" w:rsidR="00F443CD" w:rsidRDefault="00F443CD" w:rsidP="00EE768A">
      <w:pPr>
        <w:numPr>
          <w:ilvl w:val="0"/>
          <w:numId w:val="23"/>
        </w:numPr>
        <w:autoSpaceDE w:val="0"/>
        <w:autoSpaceDN w:val="0"/>
        <w:adjustRightInd w:val="0"/>
        <w:spacing w:after="0" w:line="240" w:lineRule="auto"/>
        <w:ind w:left="850" w:hanging="425"/>
        <w:contextualSpacing/>
        <w:rPr>
          <w:rFonts w:cs="Arial"/>
          <w:bCs/>
          <w:sz w:val="24"/>
          <w:szCs w:val="24"/>
        </w:rPr>
      </w:pPr>
      <w:r>
        <w:rPr>
          <w:rFonts w:cs="Arial"/>
          <w:bCs/>
          <w:sz w:val="24"/>
          <w:szCs w:val="24"/>
        </w:rPr>
        <w:t>Engage the family and professional support group in a stepdown conversation in a timely way so that there is a common understanding of the purpose and nature of ongoing Early Help before closure is finalised.</w:t>
      </w:r>
    </w:p>
    <w:p w14:paraId="4140A472" w14:textId="77777777" w:rsidR="00F443CD" w:rsidRDefault="00F443CD" w:rsidP="00EE768A">
      <w:pPr>
        <w:autoSpaceDE w:val="0"/>
        <w:autoSpaceDN w:val="0"/>
        <w:adjustRightInd w:val="0"/>
        <w:spacing w:after="0" w:line="240" w:lineRule="auto"/>
        <w:ind w:left="850" w:hanging="425"/>
        <w:rPr>
          <w:rFonts w:cs="Arial"/>
          <w:bCs/>
          <w:sz w:val="24"/>
          <w:szCs w:val="24"/>
        </w:rPr>
      </w:pPr>
    </w:p>
    <w:p w14:paraId="67F17C5C" w14:textId="5B52B126" w:rsidR="00F443CD" w:rsidRDefault="00F443CD" w:rsidP="00EE768A">
      <w:pPr>
        <w:numPr>
          <w:ilvl w:val="0"/>
          <w:numId w:val="23"/>
        </w:numPr>
        <w:autoSpaceDE w:val="0"/>
        <w:autoSpaceDN w:val="0"/>
        <w:adjustRightInd w:val="0"/>
        <w:spacing w:after="0" w:line="240" w:lineRule="auto"/>
        <w:ind w:left="850" w:hanging="425"/>
        <w:contextualSpacing/>
        <w:rPr>
          <w:rFonts w:cs="Arial"/>
          <w:bCs/>
          <w:sz w:val="24"/>
          <w:szCs w:val="24"/>
        </w:rPr>
      </w:pPr>
      <w:r>
        <w:rPr>
          <w:rFonts w:cs="Arial"/>
          <w:bCs/>
          <w:sz w:val="24"/>
          <w:szCs w:val="24"/>
        </w:rPr>
        <w:t xml:space="preserve">Record the stepdown conversation and plan in the final review minutes </w:t>
      </w:r>
      <w:r w:rsidR="00EC69B2">
        <w:rPr>
          <w:rFonts w:cs="Arial"/>
          <w:bCs/>
          <w:sz w:val="24"/>
          <w:szCs w:val="24"/>
        </w:rPr>
        <w:t xml:space="preserve">as well as </w:t>
      </w:r>
      <w:r>
        <w:rPr>
          <w:rFonts w:cs="Arial"/>
          <w:bCs/>
          <w:sz w:val="24"/>
          <w:szCs w:val="24"/>
        </w:rPr>
        <w:t xml:space="preserve">the closing summary which should be shared with the family and </w:t>
      </w:r>
      <w:r w:rsidR="0072541A">
        <w:rPr>
          <w:rFonts w:cs="Arial"/>
          <w:bCs/>
          <w:sz w:val="24"/>
          <w:szCs w:val="24"/>
        </w:rPr>
        <w:t>Team Around the Family (</w:t>
      </w:r>
      <w:r>
        <w:rPr>
          <w:rFonts w:cs="Arial"/>
          <w:bCs/>
          <w:sz w:val="24"/>
          <w:szCs w:val="24"/>
        </w:rPr>
        <w:t>TAF</w:t>
      </w:r>
      <w:r w:rsidR="0072541A">
        <w:rPr>
          <w:rFonts w:cs="Arial"/>
          <w:bCs/>
          <w:sz w:val="24"/>
          <w:szCs w:val="24"/>
        </w:rPr>
        <w:t>)</w:t>
      </w:r>
      <w:r>
        <w:rPr>
          <w:rFonts w:cs="Arial"/>
          <w:bCs/>
          <w:sz w:val="24"/>
          <w:szCs w:val="24"/>
        </w:rPr>
        <w:t xml:space="preserve"> and if appropriate the Early Help Hub. </w:t>
      </w:r>
    </w:p>
    <w:p w14:paraId="363CB22F" w14:textId="77777777" w:rsidR="00F443CD" w:rsidRDefault="00F443CD" w:rsidP="00EE768A">
      <w:pPr>
        <w:autoSpaceDE w:val="0"/>
        <w:autoSpaceDN w:val="0"/>
        <w:adjustRightInd w:val="0"/>
        <w:spacing w:after="0" w:line="240" w:lineRule="auto"/>
        <w:ind w:left="850" w:hanging="425"/>
        <w:rPr>
          <w:rFonts w:cs="Arial"/>
          <w:bCs/>
          <w:sz w:val="24"/>
          <w:szCs w:val="24"/>
        </w:rPr>
      </w:pPr>
    </w:p>
    <w:p w14:paraId="518C89F8" w14:textId="7CD186FD" w:rsidR="00F443CD" w:rsidRDefault="00F443CD" w:rsidP="00EE768A">
      <w:pPr>
        <w:numPr>
          <w:ilvl w:val="0"/>
          <w:numId w:val="23"/>
        </w:numPr>
        <w:autoSpaceDE w:val="0"/>
        <w:autoSpaceDN w:val="0"/>
        <w:adjustRightInd w:val="0"/>
        <w:spacing w:after="0" w:line="240" w:lineRule="auto"/>
        <w:ind w:left="850" w:hanging="425"/>
        <w:contextualSpacing/>
        <w:rPr>
          <w:rFonts w:cs="Arial"/>
          <w:bCs/>
          <w:sz w:val="24"/>
          <w:szCs w:val="24"/>
        </w:rPr>
      </w:pPr>
      <w:r>
        <w:rPr>
          <w:rFonts w:cs="Arial"/>
          <w:bCs/>
          <w:sz w:val="24"/>
          <w:szCs w:val="24"/>
        </w:rPr>
        <w:t>If there is an agreed Lead Professional</w:t>
      </w:r>
      <w:r w:rsidR="00EA48D1">
        <w:rPr>
          <w:rFonts w:cs="Arial"/>
          <w:bCs/>
          <w:sz w:val="24"/>
          <w:szCs w:val="24"/>
        </w:rPr>
        <w:t>,</w:t>
      </w:r>
      <w:r>
        <w:rPr>
          <w:rFonts w:cs="Arial"/>
          <w:bCs/>
          <w:sz w:val="24"/>
          <w:szCs w:val="24"/>
        </w:rPr>
        <w:t xml:space="preserve"> their name and contact details should be recorded on LCS and in involvements.</w:t>
      </w:r>
    </w:p>
    <w:p w14:paraId="37AACC0A" w14:textId="77777777" w:rsidR="00B15E17" w:rsidRDefault="00B15E17" w:rsidP="006A7CE4">
      <w:pPr>
        <w:pStyle w:val="ListParagraph"/>
        <w:rPr>
          <w:rFonts w:cs="Arial"/>
          <w:bCs/>
        </w:rPr>
      </w:pPr>
    </w:p>
    <w:p w14:paraId="0D34A501" w14:textId="049E181C" w:rsidR="00B15E17" w:rsidRDefault="00B15E17" w:rsidP="00EE768A">
      <w:pPr>
        <w:numPr>
          <w:ilvl w:val="0"/>
          <w:numId w:val="23"/>
        </w:numPr>
        <w:autoSpaceDE w:val="0"/>
        <w:autoSpaceDN w:val="0"/>
        <w:adjustRightInd w:val="0"/>
        <w:spacing w:after="0" w:line="240" w:lineRule="auto"/>
        <w:ind w:left="850" w:hanging="425"/>
        <w:contextualSpacing/>
        <w:rPr>
          <w:rFonts w:cs="Arial"/>
          <w:bCs/>
          <w:sz w:val="24"/>
          <w:szCs w:val="24"/>
        </w:rPr>
      </w:pPr>
      <w:r>
        <w:rPr>
          <w:rFonts w:cs="Arial"/>
          <w:bCs/>
          <w:sz w:val="24"/>
          <w:szCs w:val="24"/>
        </w:rPr>
        <w:t>Until the child/young person is transferred to a L2 service, the responsibility for the child remains with the transferring/assessing worker.</w:t>
      </w:r>
    </w:p>
    <w:p w14:paraId="1795C138" w14:textId="77777777" w:rsidR="00F443CD" w:rsidRDefault="00F443CD" w:rsidP="00F443CD">
      <w:pPr>
        <w:autoSpaceDE w:val="0"/>
        <w:autoSpaceDN w:val="0"/>
        <w:adjustRightInd w:val="0"/>
        <w:spacing w:after="0" w:line="240" w:lineRule="auto"/>
        <w:ind w:left="1134" w:hanging="425"/>
        <w:rPr>
          <w:rFonts w:cs="Arial"/>
          <w:bCs/>
          <w:sz w:val="24"/>
          <w:szCs w:val="24"/>
        </w:rPr>
      </w:pPr>
    </w:p>
    <w:p w14:paraId="672237D1" w14:textId="77777777" w:rsidR="00F443CD" w:rsidRDefault="00F443CD" w:rsidP="00EE768A">
      <w:pPr>
        <w:autoSpaceDE w:val="0"/>
        <w:autoSpaceDN w:val="0"/>
        <w:adjustRightInd w:val="0"/>
        <w:spacing w:after="120" w:line="240" w:lineRule="auto"/>
        <w:rPr>
          <w:rFonts w:cs="Arial"/>
          <w:b/>
          <w:bCs/>
          <w:color w:val="385623"/>
          <w:sz w:val="24"/>
          <w:szCs w:val="24"/>
        </w:rPr>
      </w:pPr>
      <w:r>
        <w:rPr>
          <w:rFonts w:cs="Arial"/>
          <w:b/>
          <w:bCs/>
          <w:color w:val="385623"/>
          <w:sz w:val="24"/>
          <w:szCs w:val="24"/>
        </w:rPr>
        <w:t>The role of the EHH Early Help Advisor is to:</w:t>
      </w:r>
    </w:p>
    <w:p w14:paraId="26C428CA" w14:textId="77777777" w:rsidR="00F443CD" w:rsidRDefault="00F443CD" w:rsidP="00EE768A">
      <w:pPr>
        <w:numPr>
          <w:ilvl w:val="0"/>
          <w:numId w:val="24"/>
        </w:numPr>
        <w:autoSpaceDE w:val="0"/>
        <w:autoSpaceDN w:val="0"/>
        <w:adjustRightInd w:val="0"/>
        <w:spacing w:after="0" w:line="240" w:lineRule="auto"/>
        <w:ind w:left="850" w:hanging="425"/>
        <w:contextualSpacing/>
        <w:rPr>
          <w:rFonts w:cs="Arial"/>
          <w:bCs/>
          <w:sz w:val="24"/>
          <w:szCs w:val="24"/>
        </w:rPr>
      </w:pPr>
      <w:r>
        <w:rPr>
          <w:rFonts w:cs="Arial"/>
          <w:bCs/>
          <w:sz w:val="24"/>
          <w:szCs w:val="24"/>
        </w:rPr>
        <w:t xml:space="preserve">Provide the social worker with advice and information about the services that could provide ongoing support to the family. </w:t>
      </w:r>
    </w:p>
    <w:p w14:paraId="4E5D9B62" w14:textId="77777777" w:rsidR="00F443CD" w:rsidRDefault="00F443CD" w:rsidP="00EE768A">
      <w:pPr>
        <w:autoSpaceDE w:val="0"/>
        <w:autoSpaceDN w:val="0"/>
        <w:adjustRightInd w:val="0"/>
        <w:spacing w:after="0" w:line="240" w:lineRule="auto"/>
        <w:ind w:left="850" w:hanging="425"/>
        <w:rPr>
          <w:rFonts w:cs="Arial"/>
          <w:bCs/>
          <w:sz w:val="24"/>
          <w:szCs w:val="24"/>
        </w:rPr>
      </w:pPr>
    </w:p>
    <w:p w14:paraId="781EDBCF" w14:textId="77777777" w:rsidR="00F443CD" w:rsidRDefault="00F443CD" w:rsidP="00EE768A">
      <w:pPr>
        <w:numPr>
          <w:ilvl w:val="0"/>
          <w:numId w:val="24"/>
        </w:numPr>
        <w:autoSpaceDE w:val="0"/>
        <w:autoSpaceDN w:val="0"/>
        <w:adjustRightInd w:val="0"/>
        <w:spacing w:after="0" w:line="240" w:lineRule="auto"/>
        <w:ind w:left="850" w:hanging="425"/>
        <w:contextualSpacing/>
        <w:rPr>
          <w:rFonts w:cs="Arial"/>
          <w:bCs/>
          <w:sz w:val="24"/>
          <w:szCs w:val="24"/>
        </w:rPr>
      </w:pPr>
      <w:r>
        <w:rPr>
          <w:rFonts w:cs="Arial"/>
          <w:bCs/>
          <w:sz w:val="24"/>
          <w:szCs w:val="24"/>
        </w:rPr>
        <w:t xml:space="preserve">Offer support and advice to Early Help Professionals who will be taking on the Lead Professional role and continuing as members of the TAF. </w:t>
      </w:r>
    </w:p>
    <w:p w14:paraId="52E392E7" w14:textId="77777777" w:rsidR="00F443CD" w:rsidRDefault="00F443CD" w:rsidP="00EE768A">
      <w:pPr>
        <w:autoSpaceDE w:val="0"/>
        <w:autoSpaceDN w:val="0"/>
        <w:adjustRightInd w:val="0"/>
        <w:spacing w:after="0" w:line="240" w:lineRule="auto"/>
        <w:ind w:left="850" w:hanging="425"/>
        <w:rPr>
          <w:rFonts w:cs="Arial"/>
          <w:bCs/>
          <w:sz w:val="24"/>
          <w:szCs w:val="24"/>
        </w:rPr>
      </w:pPr>
    </w:p>
    <w:p w14:paraId="7F8787BF" w14:textId="77777777" w:rsidR="00F443CD" w:rsidRDefault="00F443CD" w:rsidP="00EE768A">
      <w:pPr>
        <w:numPr>
          <w:ilvl w:val="0"/>
          <w:numId w:val="24"/>
        </w:numPr>
        <w:autoSpaceDE w:val="0"/>
        <w:autoSpaceDN w:val="0"/>
        <w:adjustRightInd w:val="0"/>
        <w:spacing w:after="0" w:line="240" w:lineRule="auto"/>
        <w:ind w:left="850" w:hanging="425"/>
        <w:contextualSpacing/>
        <w:rPr>
          <w:rFonts w:cs="Arial"/>
          <w:sz w:val="24"/>
          <w:szCs w:val="24"/>
        </w:rPr>
      </w:pPr>
      <w:r>
        <w:rPr>
          <w:rFonts w:cs="Arial"/>
          <w:sz w:val="24"/>
          <w:szCs w:val="24"/>
        </w:rPr>
        <w:t>Support social workers with referral to level 3 services as part of a stepdown plan when necessary.</w:t>
      </w:r>
    </w:p>
    <w:p w14:paraId="0D6FB6CE" w14:textId="77777777" w:rsidR="00F443CD" w:rsidRDefault="00F443CD" w:rsidP="00F443CD">
      <w:pPr>
        <w:autoSpaceDE w:val="0"/>
        <w:autoSpaceDN w:val="0"/>
        <w:adjustRightInd w:val="0"/>
        <w:spacing w:after="0" w:line="240" w:lineRule="auto"/>
        <w:rPr>
          <w:rFonts w:ascii="Calibri" w:hAnsi="Calibri" w:cs="Arial"/>
          <w:color w:val="6666FF"/>
        </w:rPr>
      </w:pPr>
    </w:p>
    <w:p w14:paraId="370611AD" w14:textId="5A63F1BB" w:rsidR="005866A5" w:rsidRDefault="005866A5" w:rsidP="00EE768A">
      <w:pPr>
        <w:autoSpaceDE w:val="0"/>
        <w:autoSpaceDN w:val="0"/>
        <w:adjustRightInd w:val="0"/>
        <w:spacing w:after="120" w:line="240" w:lineRule="auto"/>
        <w:rPr>
          <w:rFonts w:cs="Arial"/>
          <w:b/>
          <w:bCs/>
          <w:color w:val="385623"/>
          <w:sz w:val="24"/>
          <w:szCs w:val="24"/>
        </w:rPr>
      </w:pPr>
      <w:r>
        <w:rPr>
          <w:rFonts w:cs="Arial"/>
          <w:b/>
          <w:bCs/>
          <w:color w:val="385623"/>
          <w:sz w:val="24"/>
          <w:szCs w:val="24"/>
        </w:rPr>
        <w:t>Weekly Step Down consultations</w:t>
      </w:r>
    </w:p>
    <w:p w14:paraId="1A083C54" w14:textId="77777777" w:rsidR="00EE768A" w:rsidRPr="00EE768A" w:rsidRDefault="005866A5" w:rsidP="00EE768A">
      <w:pPr>
        <w:numPr>
          <w:ilvl w:val="0"/>
          <w:numId w:val="24"/>
        </w:numPr>
        <w:autoSpaceDE w:val="0"/>
        <w:autoSpaceDN w:val="0"/>
        <w:adjustRightInd w:val="0"/>
        <w:spacing w:after="120" w:line="240" w:lineRule="auto"/>
        <w:ind w:left="714" w:hanging="357"/>
      </w:pPr>
      <w:r w:rsidRPr="00EE768A">
        <w:rPr>
          <w:rFonts w:cs="Arial"/>
          <w:bCs/>
          <w:sz w:val="24"/>
          <w:szCs w:val="24"/>
        </w:rPr>
        <w:t>Weekly consultations will be provided by the Early Help Hub to the area teams to discuss children to consider step-down services.  The consultations take place as following</w:t>
      </w:r>
      <w:r w:rsidR="00EE768A" w:rsidRPr="00EE768A">
        <w:rPr>
          <w:rFonts w:cs="Arial"/>
          <w:bCs/>
          <w:sz w:val="24"/>
          <w:szCs w:val="24"/>
        </w:rPr>
        <w:t>:</w:t>
      </w:r>
    </w:p>
    <w:p w14:paraId="70A23273" w14:textId="77777777" w:rsidR="00EE768A" w:rsidRPr="00EE768A" w:rsidRDefault="005866A5" w:rsidP="00EE768A">
      <w:pPr>
        <w:numPr>
          <w:ilvl w:val="1"/>
          <w:numId w:val="24"/>
        </w:numPr>
        <w:autoSpaceDE w:val="0"/>
        <w:autoSpaceDN w:val="0"/>
        <w:adjustRightInd w:val="0"/>
        <w:spacing w:after="0" w:line="240" w:lineRule="auto"/>
        <w:ind w:left="414" w:firstLine="720"/>
        <w:contextualSpacing/>
        <w:rPr>
          <w:rFonts w:ascii="Calibri" w:eastAsiaTheme="minorHAnsi" w:hAnsi="Calibri"/>
          <w:b/>
          <w:bCs/>
        </w:rPr>
      </w:pPr>
      <w:r w:rsidRPr="00EE768A">
        <w:rPr>
          <w:b/>
          <w:bCs/>
        </w:rPr>
        <w:t xml:space="preserve">Monday: </w:t>
      </w:r>
      <w:r>
        <w:t>North West</w:t>
      </w:r>
    </w:p>
    <w:p w14:paraId="119C88DD" w14:textId="77777777" w:rsidR="00EE768A" w:rsidRPr="00EE768A" w:rsidRDefault="005866A5" w:rsidP="00EE768A">
      <w:pPr>
        <w:numPr>
          <w:ilvl w:val="1"/>
          <w:numId w:val="24"/>
        </w:numPr>
        <w:autoSpaceDE w:val="0"/>
        <w:autoSpaceDN w:val="0"/>
        <w:adjustRightInd w:val="0"/>
        <w:spacing w:after="0" w:line="240" w:lineRule="auto"/>
        <w:ind w:left="414" w:firstLine="720"/>
        <w:contextualSpacing/>
        <w:rPr>
          <w:rFonts w:ascii="Calibri" w:eastAsiaTheme="minorHAnsi" w:hAnsi="Calibri"/>
          <w:b/>
          <w:bCs/>
        </w:rPr>
      </w:pPr>
      <w:r w:rsidRPr="00EE768A">
        <w:rPr>
          <w:b/>
          <w:bCs/>
        </w:rPr>
        <w:t xml:space="preserve">Tuesday: </w:t>
      </w:r>
      <w:r>
        <w:t>North East</w:t>
      </w:r>
    </w:p>
    <w:p w14:paraId="1452B03D" w14:textId="77777777" w:rsidR="00EE768A" w:rsidRPr="00EE768A" w:rsidRDefault="005866A5" w:rsidP="00EE768A">
      <w:pPr>
        <w:numPr>
          <w:ilvl w:val="1"/>
          <w:numId w:val="24"/>
        </w:numPr>
        <w:autoSpaceDE w:val="0"/>
        <w:autoSpaceDN w:val="0"/>
        <w:adjustRightInd w:val="0"/>
        <w:spacing w:after="0" w:line="240" w:lineRule="auto"/>
        <w:ind w:left="414" w:firstLine="720"/>
        <w:contextualSpacing/>
        <w:rPr>
          <w:rFonts w:ascii="Calibri" w:eastAsiaTheme="minorHAnsi" w:hAnsi="Calibri"/>
          <w:b/>
          <w:bCs/>
        </w:rPr>
      </w:pPr>
      <w:r w:rsidRPr="00EE768A">
        <w:rPr>
          <w:b/>
          <w:bCs/>
        </w:rPr>
        <w:t xml:space="preserve">Wednesday: </w:t>
      </w:r>
      <w:r>
        <w:t>South West</w:t>
      </w:r>
    </w:p>
    <w:p w14:paraId="2B16BA5C" w14:textId="77777777" w:rsidR="00EE768A" w:rsidRDefault="005866A5" w:rsidP="00EE768A">
      <w:pPr>
        <w:numPr>
          <w:ilvl w:val="1"/>
          <w:numId w:val="24"/>
        </w:numPr>
        <w:autoSpaceDE w:val="0"/>
        <w:autoSpaceDN w:val="0"/>
        <w:adjustRightInd w:val="0"/>
        <w:spacing w:after="0" w:line="240" w:lineRule="auto"/>
        <w:ind w:left="414" w:firstLine="720"/>
        <w:contextualSpacing/>
      </w:pPr>
      <w:r w:rsidRPr="00EE768A">
        <w:rPr>
          <w:b/>
          <w:bCs/>
        </w:rPr>
        <w:t xml:space="preserve">Thursday: </w:t>
      </w:r>
      <w:r>
        <w:t>South East</w:t>
      </w:r>
    </w:p>
    <w:p w14:paraId="1CE4FDDE" w14:textId="5E0619C0" w:rsidR="005866A5" w:rsidRDefault="005866A5" w:rsidP="00EE768A">
      <w:pPr>
        <w:numPr>
          <w:ilvl w:val="1"/>
          <w:numId w:val="24"/>
        </w:numPr>
        <w:autoSpaceDE w:val="0"/>
        <w:autoSpaceDN w:val="0"/>
        <w:adjustRightInd w:val="0"/>
        <w:spacing w:after="0" w:line="240" w:lineRule="auto"/>
        <w:ind w:left="414" w:firstLine="720"/>
        <w:contextualSpacing/>
      </w:pPr>
      <w:r w:rsidRPr="00EE768A">
        <w:rPr>
          <w:b/>
          <w:bCs/>
        </w:rPr>
        <w:t xml:space="preserve">Friday: </w:t>
      </w:r>
      <w:r>
        <w:t>Countywide</w:t>
      </w:r>
    </w:p>
    <w:p w14:paraId="56D87649" w14:textId="77777777" w:rsidR="005866A5" w:rsidRPr="005866A5" w:rsidRDefault="005866A5" w:rsidP="005866A5">
      <w:pPr>
        <w:autoSpaceDE w:val="0"/>
        <w:autoSpaceDN w:val="0"/>
        <w:adjustRightInd w:val="0"/>
        <w:spacing w:after="0" w:line="240" w:lineRule="auto"/>
        <w:ind w:left="1134"/>
        <w:contextualSpacing/>
        <w:rPr>
          <w:rFonts w:cs="Arial"/>
          <w:bCs/>
          <w:sz w:val="24"/>
          <w:szCs w:val="24"/>
        </w:rPr>
      </w:pPr>
    </w:p>
    <w:p w14:paraId="0B831688" w14:textId="77777777" w:rsidR="00F443CD" w:rsidRDefault="00F443CD" w:rsidP="00F443CD">
      <w:pPr>
        <w:autoSpaceDE w:val="0"/>
        <w:autoSpaceDN w:val="0"/>
        <w:adjustRightInd w:val="0"/>
        <w:spacing w:after="0" w:line="240" w:lineRule="auto"/>
        <w:rPr>
          <w:rFonts w:ascii="Calibri" w:hAnsi="Calibri" w:cs="Arial"/>
          <w:color w:val="6666FF"/>
        </w:rPr>
      </w:pPr>
    </w:p>
    <w:p w14:paraId="47FC316F" w14:textId="5B441A20" w:rsidR="005866A5" w:rsidRDefault="005866A5" w:rsidP="00EE768A">
      <w:pPr>
        <w:pStyle w:val="Heading1"/>
        <w:spacing w:after="120"/>
        <w:ind w:hanging="927"/>
      </w:pPr>
      <w:bookmarkStart w:id="31" w:name="_Targeted_Help-_Level"/>
      <w:bookmarkEnd w:id="31"/>
      <w:r>
        <w:t xml:space="preserve">Targeted </w:t>
      </w:r>
      <w:r w:rsidR="0096713A">
        <w:t>Help</w:t>
      </w:r>
      <w:r>
        <w:t>- Level 3</w:t>
      </w:r>
    </w:p>
    <w:p w14:paraId="172AC380" w14:textId="77777777" w:rsidR="0096713A" w:rsidRPr="00EA0008" w:rsidRDefault="0096713A" w:rsidP="00EE768A">
      <w:pPr>
        <w:spacing w:after="120" w:line="240" w:lineRule="auto"/>
        <w:ind w:firstLine="11"/>
        <w:rPr>
          <w:rFonts w:cs="Arial"/>
          <w:b/>
          <w:color w:val="385623"/>
          <w:sz w:val="24"/>
          <w:szCs w:val="24"/>
        </w:rPr>
      </w:pPr>
      <w:r w:rsidRPr="00EA0008">
        <w:rPr>
          <w:rFonts w:cs="Arial"/>
          <w:b/>
          <w:color w:val="385623"/>
          <w:sz w:val="24"/>
          <w:szCs w:val="24"/>
        </w:rPr>
        <w:t>Targeted Help</w:t>
      </w:r>
    </w:p>
    <w:p w14:paraId="5E9AC629" w14:textId="0D8F32C7" w:rsidR="0096713A" w:rsidRPr="007C7F78" w:rsidRDefault="00B86801" w:rsidP="00B86801">
      <w:pPr>
        <w:spacing w:after="120"/>
        <w:jc w:val="both"/>
        <w:rPr>
          <w:sz w:val="24"/>
          <w:szCs w:val="24"/>
          <w:u w:val="single"/>
        </w:rPr>
      </w:pPr>
      <w:r>
        <w:rPr>
          <w:sz w:val="24"/>
          <w:szCs w:val="24"/>
        </w:rPr>
        <w:t>4.1</w:t>
      </w:r>
      <w:r>
        <w:rPr>
          <w:sz w:val="24"/>
          <w:szCs w:val="24"/>
        </w:rPr>
        <w:tab/>
      </w:r>
      <w:r w:rsidR="0096713A" w:rsidRPr="00EA0008">
        <w:rPr>
          <w:sz w:val="24"/>
          <w:szCs w:val="24"/>
        </w:rPr>
        <w:t>The</w:t>
      </w:r>
      <w:r w:rsidR="0096713A">
        <w:rPr>
          <w:sz w:val="24"/>
          <w:szCs w:val="24"/>
        </w:rPr>
        <w:t xml:space="preserve"> allocated </w:t>
      </w:r>
      <w:r w:rsidR="00B15E17">
        <w:rPr>
          <w:sz w:val="24"/>
          <w:szCs w:val="24"/>
        </w:rPr>
        <w:t xml:space="preserve">social </w:t>
      </w:r>
      <w:r w:rsidR="0096713A">
        <w:rPr>
          <w:sz w:val="24"/>
          <w:szCs w:val="24"/>
        </w:rPr>
        <w:t>worker</w:t>
      </w:r>
      <w:r w:rsidR="00B15E17">
        <w:rPr>
          <w:sz w:val="24"/>
          <w:szCs w:val="24"/>
        </w:rPr>
        <w:t xml:space="preserve"> from any level 4 service</w:t>
      </w:r>
      <w:r w:rsidR="0096713A">
        <w:rPr>
          <w:sz w:val="24"/>
          <w:szCs w:val="24"/>
        </w:rPr>
        <w:t xml:space="preserve">/manager </w:t>
      </w:r>
      <w:r w:rsidR="0096713A" w:rsidRPr="00EA0008">
        <w:rPr>
          <w:sz w:val="24"/>
          <w:szCs w:val="24"/>
        </w:rPr>
        <w:t xml:space="preserve">will have ‘step-down conversations’ with </w:t>
      </w:r>
      <w:r w:rsidR="0096713A">
        <w:rPr>
          <w:sz w:val="24"/>
          <w:szCs w:val="24"/>
        </w:rPr>
        <w:t xml:space="preserve">Level 3 services </w:t>
      </w:r>
      <w:r w:rsidR="0096713A" w:rsidRPr="00EA0008">
        <w:rPr>
          <w:sz w:val="24"/>
          <w:szCs w:val="24"/>
        </w:rPr>
        <w:t xml:space="preserve">and a robust plan will be formulated.  The Early Help Hub will </w:t>
      </w:r>
      <w:r w:rsidR="0096713A">
        <w:rPr>
          <w:sz w:val="24"/>
          <w:szCs w:val="24"/>
        </w:rPr>
        <w:t xml:space="preserve">offer </w:t>
      </w:r>
      <w:r w:rsidR="0096713A" w:rsidRPr="00EA0008">
        <w:rPr>
          <w:sz w:val="24"/>
          <w:szCs w:val="24"/>
        </w:rPr>
        <w:t>advi</w:t>
      </w:r>
      <w:r w:rsidR="0096713A">
        <w:rPr>
          <w:sz w:val="24"/>
          <w:szCs w:val="24"/>
        </w:rPr>
        <w:t>c</w:t>
      </w:r>
      <w:r w:rsidR="0096713A" w:rsidRPr="00EA0008">
        <w:rPr>
          <w:sz w:val="24"/>
          <w:szCs w:val="24"/>
        </w:rPr>
        <w:t>e</w:t>
      </w:r>
      <w:r w:rsidR="00EA48D1">
        <w:rPr>
          <w:sz w:val="24"/>
          <w:szCs w:val="24"/>
        </w:rPr>
        <w:t xml:space="preserve"> to</w:t>
      </w:r>
      <w:r w:rsidR="0096713A" w:rsidRPr="00EA0008">
        <w:rPr>
          <w:sz w:val="24"/>
          <w:szCs w:val="24"/>
        </w:rPr>
        <w:t xml:space="preserve"> the Social Worker of level 2 services</w:t>
      </w:r>
      <w:r w:rsidR="0096713A">
        <w:rPr>
          <w:sz w:val="24"/>
          <w:szCs w:val="24"/>
        </w:rPr>
        <w:t xml:space="preserve"> (as above)</w:t>
      </w:r>
      <w:r w:rsidR="0096713A" w:rsidRPr="00EA0008">
        <w:rPr>
          <w:sz w:val="24"/>
          <w:szCs w:val="24"/>
        </w:rPr>
        <w:t xml:space="preserve"> that are suitable for the family or </w:t>
      </w:r>
      <w:r w:rsidR="0096713A">
        <w:rPr>
          <w:sz w:val="24"/>
          <w:szCs w:val="24"/>
        </w:rPr>
        <w:t>recommend</w:t>
      </w:r>
      <w:r w:rsidR="0096713A" w:rsidRPr="00EA0008">
        <w:rPr>
          <w:sz w:val="24"/>
          <w:szCs w:val="24"/>
        </w:rPr>
        <w:t xml:space="preserve"> to a Targeted Help Service.  </w:t>
      </w:r>
      <w:r w:rsidR="0096713A" w:rsidRPr="007C7F78">
        <w:rPr>
          <w:sz w:val="24"/>
          <w:szCs w:val="24"/>
        </w:rPr>
        <w:t>If a Child and Family Assessment has been recently completed, a further Early Help Assessment would not be required.</w:t>
      </w:r>
      <w:r w:rsidR="0023155A" w:rsidRPr="007C7F78">
        <w:rPr>
          <w:sz w:val="24"/>
          <w:szCs w:val="24"/>
        </w:rPr>
        <w:t xml:space="preserve"> In </w:t>
      </w:r>
      <w:r w:rsidR="00131684" w:rsidRPr="007C7F78">
        <w:rPr>
          <w:sz w:val="24"/>
          <w:szCs w:val="24"/>
        </w:rPr>
        <w:t>Targeted Youth Support (</w:t>
      </w:r>
      <w:r w:rsidR="0023155A" w:rsidRPr="007C7F78">
        <w:rPr>
          <w:sz w:val="24"/>
          <w:szCs w:val="24"/>
        </w:rPr>
        <w:t>TYS</w:t>
      </w:r>
      <w:r w:rsidR="00131684" w:rsidRPr="007C7F78">
        <w:rPr>
          <w:sz w:val="24"/>
          <w:szCs w:val="24"/>
        </w:rPr>
        <w:t>)</w:t>
      </w:r>
      <w:r w:rsidR="0023155A" w:rsidRPr="007C7F78">
        <w:rPr>
          <w:sz w:val="24"/>
          <w:szCs w:val="24"/>
        </w:rPr>
        <w:t xml:space="preserve"> the </w:t>
      </w:r>
      <w:r w:rsidR="00131684" w:rsidRPr="007C7F78">
        <w:rPr>
          <w:sz w:val="24"/>
          <w:szCs w:val="24"/>
        </w:rPr>
        <w:t>Child and Family Assessment</w:t>
      </w:r>
      <w:r w:rsidR="00131684" w:rsidRPr="007C7F78" w:rsidDel="00131684">
        <w:rPr>
          <w:sz w:val="24"/>
          <w:szCs w:val="24"/>
        </w:rPr>
        <w:t xml:space="preserve"> </w:t>
      </w:r>
      <w:r w:rsidR="0023155A" w:rsidRPr="007C7F78">
        <w:rPr>
          <w:sz w:val="24"/>
          <w:szCs w:val="24"/>
        </w:rPr>
        <w:t>will be attached to the</w:t>
      </w:r>
      <w:r w:rsidR="007C7F78" w:rsidRPr="007C7F78">
        <w:rPr>
          <w:sz w:val="24"/>
          <w:szCs w:val="24"/>
        </w:rPr>
        <w:t xml:space="preserve"> </w:t>
      </w:r>
      <w:r w:rsidR="00131684" w:rsidRPr="007C7F78">
        <w:rPr>
          <w:sz w:val="24"/>
          <w:szCs w:val="24"/>
        </w:rPr>
        <w:t>Early Help Assessment</w:t>
      </w:r>
      <w:r w:rsidR="0023155A" w:rsidRPr="007C7F78">
        <w:rPr>
          <w:sz w:val="24"/>
          <w:szCs w:val="24"/>
        </w:rPr>
        <w:t xml:space="preserve"> and the action plan will be updated.</w:t>
      </w:r>
    </w:p>
    <w:p w14:paraId="7C1DCE11" w14:textId="452AA556" w:rsidR="0096713A" w:rsidRDefault="00B86801" w:rsidP="00B86801">
      <w:pPr>
        <w:spacing w:after="120"/>
        <w:jc w:val="both"/>
        <w:rPr>
          <w:sz w:val="24"/>
          <w:szCs w:val="24"/>
        </w:rPr>
      </w:pPr>
      <w:r>
        <w:rPr>
          <w:sz w:val="24"/>
          <w:szCs w:val="24"/>
        </w:rPr>
        <w:t>4.2</w:t>
      </w:r>
      <w:r>
        <w:rPr>
          <w:sz w:val="24"/>
          <w:szCs w:val="24"/>
        </w:rPr>
        <w:tab/>
      </w:r>
      <w:r w:rsidR="0096713A">
        <w:rPr>
          <w:sz w:val="24"/>
          <w:szCs w:val="24"/>
        </w:rPr>
        <w:t xml:space="preserve">If transfer is agreed between level 3 and 4 services, the allocated worker is responsible until </w:t>
      </w:r>
      <w:r w:rsidR="00EA48D1">
        <w:rPr>
          <w:sz w:val="24"/>
          <w:szCs w:val="24"/>
        </w:rPr>
        <w:t xml:space="preserve">the </w:t>
      </w:r>
      <w:r w:rsidR="0096713A">
        <w:rPr>
          <w:sz w:val="24"/>
          <w:szCs w:val="24"/>
        </w:rPr>
        <w:t>point of transfer.  The allocated worker will arrange a handover visit</w:t>
      </w:r>
      <w:r w:rsidR="00EA48D1">
        <w:rPr>
          <w:sz w:val="24"/>
          <w:szCs w:val="24"/>
        </w:rPr>
        <w:t xml:space="preserve"> as a point of transfer</w:t>
      </w:r>
      <w:r w:rsidR="0096713A">
        <w:rPr>
          <w:sz w:val="24"/>
          <w:szCs w:val="24"/>
        </w:rPr>
        <w:t xml:space="preserve">, or if more than one agency </w:t>
      </w:r>
      <w:r w:rsidR="00EA48D1">
        <w:rPr>
          <w:sz w:val="24"/>
          <w:szCs w:val="24"/>
        </w:rPr>
        <w:t xml:space="preserve">is </w:t>
      </w:r>
      <w:r w:rsidR="0096713A">
        <w:rPr>
          <w:sz w:val="24"/>
          <w:szCs w:val="24"/>
        </w:rPr>
        <w:t>involved, the</w:t>
      </w:r>
      <w:r w:rsidR="00EA48D1">
        <w:rPr>
          <w:sz w:val="24"/>
          <w:szCs w:val="24"/>
        </w:rPr>
        <w:t>y will</w:t>
      </w:r>
      <w:r w:rsidR="0096713A">
        <w:rPr>
          <w:sz w:val="24"/>
          <w:szCs w:val="24"/>
        </w:rPr>
        <w:t xml:space="preserve"> convene a Team Around the Family (TAF)</w:t>
      </w:r>
      <w:r w:rsidR="00EA48D1">
        <w:rPr>
          <w:sz w:val="24"/>
          <w:szCs w:val="24"/>
        </w:rPr>
        <w:t xml:space="preserve"> meeting</w:t>
      </w:r>
      <w:r w:rsidR="0096713A">
        <w:rPr>
          <w:sz w:val="24"/>
          <w:szCs w:val="24"/>
        </w:rPr>
        <w:t xml:space="preserve">. </w:t>
      </w:r>
    </w:p>
    <w:p w14:paraId="4FDB809C" w14:textId="1A331831" w:rsidR="0096713A" w:rsidRDefault="00B86801" w:rsidP="00B86801">
      <w:pPr>
        <w:spacing w:after="120"/>
        <w:jc w:val="both"/>
        <w:rPr>
          <w:sz w:val="24"/>
          <w:szCs w:val="24"/>
        </w:rPr>
      </w:pPr>
      <w:r>
        <w:rPr>
          <w:sz w:val="24"/>
          <w:szCs w:val="24"/>
        </w:rPr>
        <w:t>4.3</w:t>
      </w:r>
      <w:r>
        <w:rPr>
          <w:sz w:val="24"/>
          <w:szCs w:val="24"/>
        </w:rPr>
        <w:tab/>
      </w:r>
      <w:r w:rsidR="0096713A">
        <w:rPr>
          <w:sz w:val="24"/>
          <w:szCs w:val="24"/>
        </w:rPr>
        <w:t xml:space="preserve">Early Help Step Down (Step Down to Early Help form on ICS) will remain with the allocated worker until </w:t>
      </w:r>
      <w:r w:rsidR="00EA48D1">
        <w:rPr>
          <w:sz w:val="24"/>
          <w:szCs w:val="24"/>
        </w:rPr>
        <w:t xml:space="preserve">the </w:t>
      </w:r>
      <w:r w:rsidR="0096713A">
        <w:rPr>
          <w:sz w:val="24"/>
          <w:szCs w:val="24"/>
        </w:rPr>
        <w:t xml:space="preserve">transfer point and only be completed when </w:t>
      </w:r>
      <w:r w:rsidR="00EA48D1">
        <w:rPr>
          <w:sz w:val="24"/>
          <w:szCs w:val="24"/>
        </w:rPr>
        <w:t xml:space="preserve">the </w:t>
      </w:r>
      <w:r w:rsidR="0096713A">
        <w:rPr>
          <w:sz w:val="24"/>
          <w:szCs w:val="24"/>
        </w:rPr>
        <w:t>meeting/visit has been completed.</w:t>
      </w:r>
    </w:p>
    <w:p w14:paraId="72B109BA" w14:textId="1C4CAE25" w:rsidR="0096713A" w:rsidRPr="00D174C6" w:rsidRDefault="00B86801" w:rsidP="00B86801">
      <w:pPr>
        <w:spacing w:after="120"/>
        <w:jc w:val="both"/>
        <w:rPr>
          <w:sz w:val="24"/>
          <w:szCs w:val="24"/>
        </w:rPr>
      </w:pPr>
      <w:r>
        <w:rPr>
          <w:sz w:val="24"/>
          <w:szCs w:val="24"/>
        </w:rPr>
        <w:t>4.4</w:t>
      </w:r>
      <w:r>
        <w:rPr>
          <w:sz w:val="24"/>
          <w:szCs w:val="24"/>
        </w:rPr>
        <w:tab/>
      </w:r>
      <w:r w:rsidR="0096713A" w:rsidRPr="00D174C6">
        <w:rPr>
          <w:sz w:val="24"/>
          <w:szCs w:val="24"/>
        </w:rPr>
        <w:t xml:space="preserve">Where TYS think a child may need non-urgent level 4 intervention in the form of a C &amp; F assessment, the Targeted Youth Support (TYS) </w:t>
      </w:r>
      <w:r w:rsidR="00B505E1">
        <w:rPr>
          <w:sz w:val="24"/>
          <w:szCs w:val="24"/>
        </w:rPr>
        <w:t>Team Manager</w:t>
      </w:r>
      <w:r w:rsidR="00B505E1" w:rsidRPr="00D174C6">
        <w:rPr>
          <w:sz w:val="24"/>
          <w:szCs w:val="24"/>
        </w:rPr>
        <w:t xml:space="preserve"> </w:t>
      </w:r>
      <w:r w:rsidR="0096713A" w:rsidRPr="00D174C6">
        <w:rPr>
          <w:sz w:val="24"/>
          <w:szCs w:val="24"/>
        </w:rPr>
        <w:t xml:space="preserve">will have a discussion with the </w:t>
      </w:r>
      <w:r w:rsidR="00EA48D1" w:rsidRPr="00D174C6">
        <w:rPr>
          <w:sz w:val="24"/>
          <w:szCs w:val="24"/>
        </w:rPr>
        <w:t>Safeguarding Adolescent Team (SAT)</w:t>
      </w:r>
      <w:r w:rsidR="00EA48D1">
        <w:rPr>
          <w:sz w:val="24"/>
          <w:szCs w:val="24"/>
        </w:rPr>
        <w:t xml:space="preserve"> </w:t>
      </w:r>
      <w:r w:rsidR="00B505E1">
        <w:rPr>
          <w:sz w:val="24"/>
          <w:szCs w:val="24"/>
        </w:rPr>
        <w:t>Team Manager</w:t>
      </w:r>
      <w:r w:rsidR="00B505E1" w:rsidRPr="00D174C6">
        <w:rPr>
          <w:sz w:val="24"/>
          <w:szCs w:val="24"/>
        </w:rPr>
        <w:t xml:space="preserve"> </w:t>
      </w:r>
      <w:r w:rsidR="0096713A" w:rsidRPr="00D174C6">
        <w:rPr>
          <w:sz w:val="24"/>
          <w:szCs w:val="24"/>
        </w:rPr>
        <w:t>in the first instance to discuss threshold</w:t>
      </w:r>
      <w:r w:rsidR="00EA48D1">
        <w:rPr>
          <w:sz w:val="24"/>
          <w:szCs w:val="24"/>
        </w:rPr>
        <w:t xml:space="preserve"> of need</w:t>
      </w:r>
      <w:r w:rsidR="0096713A" w:rsidRPr="00D174C6">
        <w:rPr>
          <w:sz w:val="24"/>
          <w:szCs w:val="24"/>
        </w:rPr>
        <w:t>. Once it has been agreed</w:t>
      </w:r>
      <w:r w:rsidR="00C24906">
        <w:rPr>
          <w:sz w:val="24"/>
          <w:szCs w:val="24"/>
        </w:rPr>
        <w:t>,</w:t>
      </w:r>
      <w:r w:rsidR="0096713A" w:rsidRPr="00D174C6">
        <w:rPr>
          <w:sz w:val="24"/>
          <w:szCs w:val="24"/>
        </w:rPr>
        <w:t xml:space="preserve"> they will be added to the internal transfer list for allocation that week</w:t>
      </w:r>
      <w:r w:rsidR="00F751C3">
        <w:rPr>
          <w:sz w:val="24"/>
          <w:szCs w:val="24"/>
        </w:rPr>
        <w:t xml:space="preserve">. </w:t>
      </w:r>
      <w:r w:rsidR="0096713A" w:rsidRPr="00D174C6">
        <w:rPr>
          <w:sz w:val="24"/>
          <w:szCs w:val="24"/>
        </w:rPr>
        <w:t xml:space="preserve"> </w:t>
      </w:r>
      <w:r w:rsidR="0096713A" w:rsidRPr="007C7F78">
        <w:rPr>
          <w:sz w:val="24"/>
          <w:szCs w:val="24"/>
        </w:rPr>
        <w:t xml:space="preserve">Once there is a named worker the TYS </w:t>
      </w:r>
      <w:r w:rsidR="00B505E1" w:rsidRPr="007C7F78">
        <w:rPr>
          <w:sz w:val="24"/>
          <w:szCs w:val="24"/>
        </w:rPr>
        <w:t xml:space="preserve">Team Manager </w:t>
      </w:r>
      <w:r w:rsidR="0096713A" w:rsidRPr="007C7F78">
        <w:rPr>
          <w:sz w:val="24"/>
          <w:szCs w:val="24"/>
        </w:rPr>
        <w:t xml:space="preserve">will trigger the referral </w:t>
      </w:r>
      <w:r w:rsidR="00C24906" w:rsidRPr="007C7F78">
        <w:rPr>
          <w:sz w:val="24"/>
          <w:szCs w:val="24"/>
        </w:rPr>
        <w:t xml:space="preserve">for a </w:t>
      </w:r>
      <w:r w:rsidR="0096713A" w:rsidRPr="007C7F78">
        <w:rPr>
          <w:sz w:val="24"/>
          <w:szCs w:val="24"/>
        </w:rPr>
        <w:t>Child and Family Assessment to the allocated social worker in SAT</w:t>
      </w:r>
      <w:r w:rsidR="0023155A" w:rsidRPr="007C7F78">
        <w:rPr>
          <w:sz w:val="24"/>
          <w:szCs w:val="24"/>
        </w:rPr>
        <w:t>.</w:t>
      </w:r>
      <w:r w:rsidR="0096713A" w:rsidRPr="007C7F78">
        <w:rPr>
          <w:sz w:val="24"/>
          <w:szCs w:val="24"/>
        </w:rPr>
        <w:t xml:space="preserve"> </w:t>
      </w:r>
      <w:r w:rsidR="0023155A" w:rsidRPr="007C7F78">
        <w:rPr>
          <w:sz w:val="24"/>
          <w:szCs w:val="24"/>
        </w:rPr>
        <w:t>W</w:t>
      </w:r>
      <w:r w:rsidR="0096713A" w:rsidRPr="007C7F78">
        <w:rPr>
          <w:sz w:val="24"/>
          <w:szCs w:val="24"/>
        </w:rPr>
        <w:t xml:space="preserve">ithin 5 days a joint visit </w:t>
      </w:r>
      <w:r w:rsidR="00C24906" w:rsidRPr="007C7F78">
        <w:rPr>
          <w:sz w:val="24"/>
          <w:szCs w:val="24"/>
        </w:rPr>
        <w:t xml:space="preserve">involving </w:t>
      </w:r>
      <w:r w:rsidR="0096713A" w:rsidRPr="007C7F78">
        <w:rPr>
          <w:sz w:val="24"/>
          <w:szCs w:val="24"/>
        </w:rPr>
        <w:t xml:space="preserve">the SAT social worker and the TYS worker </w:t>
      </w:r>
      <w:r w:rsidR="00C24906" w:rsidRPr="007C7F78">
        <w:rPr>
          <w:sz w:val="24"/>
          <w:szCs w:val="24"/>
        </w:rPr>
        <w:t>will occur</w:t>
      </w:r>
      <w:r w:rsidR="0096713A" w:rsidRPr="007C7F78">
        <w:rPr>
          <w:sz w:val="24"/>
          <w:szCs w:val="24"/>
        </w:rPr>
        <w:t>.</w:t>
      </w:r>
      <w:r w:rsidR="001900D8" w:rsidRPr="007C7F78">
        <w:rPr>
          <w:sz w:val="24"/>
          <w:szCs w:val="24"/>
        </w:rPr>
        <w:t xml:space="preserve"> A joint supervision/planning meeting to be held between the Teams.</w:t>
      </w:r>
      <w:r w:rsidR="001900D8">
        <w:rPr>
          <w:sz w:val="24"/>
          <w:szCs w:val="24"/>
        </w:rPr>
        <w:t xml:space="preserve"> </w:t>
      </w:r>
    </w:p>
    <w:p w14:paraId="0CCF27EC" w14:textId="66B63F51" w:rsidR="0096713A" w:rsidRDefault="00B86801" w:rsidP="00B86801">
      <w:pPr>
        <w:spacing w:after="120"/>
        <w:jc w:val="both"/>
        <w:rPr>
          <w:sz w:val="24"/>
          <w:szCs w:val="24"/>
        </w:rPr>
      </w:pPr>
      <w:r>
        <w:rPr>
          <w:sz w:val="24"/>
          <w:szCs w:val="24"/>
        </w:rPr>
        <w:t>4.5</w:t>
      </w:r>
      <w:r>
        <w:rPr>
          <w:sz w:val="24"/>
          <w:szCs w:val="24"/>
        </w:rPr>
        <w:tab/>
      </w:r>
      <w:r w:rsidR="0096713A" w:rsidRPr="00D174C6">
        <w:rPr>
          <w:sz w:val="24"/>
          <w:szCs w:val="24"/>
        </w:rPr>
        <w:t xml:space="preserve">For urgent cases i.e. sec 47 or a child coming into care same-day, the TYS </w:t>
      </w:r>
      <w:r w:rsidR="00B505E1">
        <w:rPr>
          <w:sz w:val="24"/>
          <w:szCs w:val="24"/>
        </w:rPr>
        <w:t>Team Manager</w:t>
      </w:r>
      <w:r w:rsidR="00B505E1" w:rsidRPr="00D174C6">
        <w:rPr>
          <w:sz w:val="24"/>
          <w:szCs w:val="24"/>
        </w:rPr>
        <w:t xml:space="preserve"> </w:t>
      </w:r>
      <w:r w:rsidR="0096713A" w:rsidRPr="00D174C6">
        <w:rPr>
          <w:sz w:val="24"/>
          <w:szCs w:val="24"/>
        </w:rPr>
        <w:t xml:space="preserve">will phone </w:t>
      </w:r>
      <w:r w:rsidR="00C24906">
        <w:rPr>
          <w:sz w:val="24"/>
          <w:szCs w:val="24"/>
        </w:rPr>
        <w:t xml:space="preserve">the </w:t>
      </w:r>
      <w:r w:rsidR="0096713A" w:rsidRPr="00D174C6">
        <w:rPr>
          <w:sz w:val="24"/>
          <w:szCs w:val="24"/>
        </w:rPr>
        <w:t xml:space="preserve">family safeguarding </w:t>
      </w:r>
      <w:r w:rsidR="00C24906">
        <w:rPr>
          <w:sz w:val="24"/>
          <w:szCs w:val="24"/>
        </w:rPr>
        <w:t>[F</w:t>
      </w:r>
      <w:r w:rsidR="00EC69B2">
        <w:rPr>
          <w:sz w:val="24"/>
          <w:szCs w:val="24"/>
        </w:rPr>
        <w:t>ST]</w:t>
      </w:r>
      <w:r w:rsidR="00C24906">
        <w:rPr>
          <w:sz w:val="24"/>
          <w:szCs w:val="24"/>
        </w:rPr>
        <w:t xml:space="preserve"> </w:t>
      </w:r>
      <w:r w:rsidR="0096713A" w:rsidRPr="00D174C6">
        <w:rPr>
          <w:sz w:val="24"/>
          <w:szCs w:val="24"/>
        </w:rPr>
        <w:t>duty and the duty manager will allocate to a worker that day to immediately pick up on the actions</w:t>
      </w:r>
      <w:r w:rsidR="00C24906">
        <w:rPr>
          <w:sz w:val="24"/>
          <w:szCs w:val="24"/>
        </w:rPr>
        <w:t xml:space="preserve"> and safeguarding</w:t>
      </w:r>
      <w:r w:rsidR="0096713A" w:rsidRPr="00D174C6">
        <w:rPr>
          <w:sz w:val="24"/>
          <w:szCs w:val="24"/>
        </w:rPr>
        <w:t xml:space="preserve">. Preferably the </w:t>
      </w:r>
      <w:r w:rsidR="00B505E1">
        <w:rPr>
          <w:sz w:val="24"/>
          <w:szCs w:val="24"/>
        </w:rPr>
        <w:t>Team Manager</w:t>
      </w:r>
      <w:r w:rsidR="00B505E1" w:rsidRPr="00D174C6">
        <w:rPr>
          <w:sz w:val="24"/>
          <w:szCs w:val="24"/>
        </w:rPr>
        <w:t xml:space="preserve"> </w:t>
      </w:r>
      <w:r w:rsidR="0096713A" w:rsidRPr="00D174C6">
        <w:rPr>
          <w:sz w:val="24"/>
          <w:szCs w:val="24"/>
        </w:rPr>
        <w:t>will allocate to a SAT worker but if no-</w:t>
      </w:r>
      <w:r w:rsidR="0096713A" w:rsidRPr="00D174C6">
        <w:rPr>
          <w:sz w:val="24"/>
          <w:szCs w:val="24"/>
        </w:rPr>
        <w:lastRenderedPageBreak/>
        <w:t>one is available, it may be allocated to a duty social worker although this should be an exception.</w:t>
      </w:r>
    </w:p>
    <w:p w14:paraId="5BECAF35" w14:textId="77777777" w:rsidR="004811A7" w:rsidRDefault="00426239" w:rsidP="004811A7">
      <w:pPr>
        <w:spacing w:after="120"/>
        <w:jc w:val="both"/>
        <w:rPr>
          <w:sz w:val="24"/>
          <w:szCs w:val="24"/>
        </w:rPr>
      </w:pPr>
      <w:r>
        <w:rPr>
          <w:sz w:val="24"/>
          <w:szCs w:val="24"/>
        </w:rPr>
        <w:t>4.6 For Family centres and Family Support Programme Teams at Level 3 who wish to escalate to Level 4,</w:t>
      </w:r>
      <w:r w:rsidR="004811A7">
        <w:rPr>
          <w:sz w:val="24"/>
          <w:szCs w:val="24"/>
        </w:rPr>
        <w:t xml:space="preserve"> a referral will need to be made via the CSPA.</w:t>
      </w:r>
    </w:p>
    <w:p w14:paraId="3D55F878" w14:textId="2EF3DF23" w:rsidR="00426239" w:rsidRPr="004811A7" w:rsidRDefault="00426239" w:rsidP="004811A7">
      <w:pPr>
        <w:spacing w:after="120"/>
        <w:jc w:val="both"/>
        <w:rPr>
          <w:sz w:val="24"/>
          <w:szCs w:val="24"/>
        </w:rPr>
      </w:pPr>
    </w:p>
    <w:p w14:paraId="023B4C40" w14:textId="66DB896A" w:rsidR="0096713A" w:rsidRPr="00D174C6" w:rsidRDefault="00B86801" w:rsidP="00B86801">
      <w:pPr>
        <w:spacing w:after="120"/>
        <w:jc w:val="both"/>
        <w:rPr>
          <w:sz w:val="24"/>
          <w:szCs w:val="24"/>
        </w:rPr>
      </w:pPr>
      <w:r>
        <w:rPr>
          <w:sz w:val="24"/>
          <w:szCs w:val="24"/>
        </w:rPr>
        <w:t>4.</w:t>
      </w:r>
      <w:r w:rsidR="00426239">
        <w:rPr>
          <w:sz w:val="24"/>
          <w:szCs w:val="24"/>
        </w:rPr>
        <w:t>7</w:t>
      </w:r>
      <w:r>
        <w:rPr>
          <w:sz w:val="24"/>
          <w:szCs w:val="24"/>
        </w:rPr>
        <w:tab/>
      </w:r>
      <w:r w:rsidR="0096713A" w:rsidRPr="00D174C6">
        <w:rPr>
          <w:sz w:val="24"/>
          <w:szCs w:val="24"/>
        </w:rPr>
        <w:t xml:space="preserve">If it is a same day placement the Assistant Director must agree this - the TYS worker will complete any placement referral form and the SAT duty worker will support them by checking its quality. </w:t>
      </w:r>
      <w:r w:rsidR="00C24906">
        <w:rPr>
          <w:sz w:val="24"/>
          <w:szCs w:val="24"/>
        </w:rPr>
        <w:t>A</w:t>
      </w:r>
      <w:r w:rsidR="0096713A" w:rsidRPr="00D174C6">
        <w:rPr>
          <w:sz w:val="24"/>
          <w:szCs w:val="24"/>
        </w:rPr>
        <w:t xml:space="preserve">ny Sec 20 agreements, </w:t>
      </w:r>
      <w:r w:rsidR="00C24906">
        <w:rPr>
          <w:sz w:val="24"/>
          <w:szCs w:val="24"/>
        </w:rPr>
        <w:t xml:space="preserve">and </w:t>
      </w:r>
      <w:r w:rsidR="0096713A" w:rsidRPr="00D174C6">
        <w:rPr>
          <w:sz w:val="24"/>
          <w:szCs w:val="24"/>
        </w:rPr>
        <w:t xml:space="preserve">all the CLA work will be </w:t>
      </w:r>
      <w:r w:rsidR="00C24906">
        <w:rPr>
          <w:sz w:val="24"/>
          <w:szCs w:val="24"/>
        </w:rPr>
        <w:t>undertaken</w:t>
      </w:r>
      <w:r w:rsidR="00C24906" w:rsidRPr="00D174C6">
        <w:rPr>
          <w:sz w:val="24"/>
          <w:szCs w:val="24"/>
        </w:rPr>
        <w:t xml:space="preserve"> </w:t>
      </w:r>
      <w:r w:rsidR="0096713A" w:rsidRPr="00D174C6">
        <w:rPr>
          <w:sz w:val="24"/>
          <w:szCs w:val="24"/>
        </w:rPr>
        <w:t xml:space="preserve">by SAT. The TYS worker and the SAT/duty worker should undertake joint work for aspects such as gaining </w:t>
      </w:r>
      <w:r w:rsidR="00C24906">
        <w:rPr>
          <w:sz w:val="24"/>
          <w:szCs w:val="24"/>
        </w:rPr>
        <w:t xml:space="preserve">Sec </w:t>
      </w:r>
      <w:r w:rsidR="0096713A" w:rsidRPr="00D174C6">
        <w:rPr>
          <w:sz w:val="24"/>
          <w:szCs w:val="24"/>
        </w:rPr>
        <w:t xml:space="preserve">20 consent as the TYS worker will know the family and child but it must be a social worker who obtains those consents and undertakes all the CLA processes. </w:t>
      </w:r>
    </w:p>
    <w:p w14:paraId="37E8D99D" w14:textId="77777777" w:rsidR="0096713A" w:rsidRPr="00135E6B" w:rsidRDefault="008C0C3B" w:rsidP="0096713A">
      <w:hyperlink w:anchor="_Contents" w:history="1">
        <w:r w:rsidR="0096713A" w:rsidRPr="004D4F6E">
          <w:rPr>
            <w:rStyle w:val="Hyperlink"/>
          </w:rPr>
          <w:t>Back to contents</w:t>
        </w:r>
      </w:hyperlink>
    </w:p>
    <w:p w14:paraId="72522074" w14:textId="77777777" w:rsidR="005866A5" w:rsidRPr="00EE768A" w:rsidRDefault="005866A5" w:rsidP="00F443CD">
      <w:pPr>
        <w:pStyle w:val="Heading1"/>
        <w:numPr>
          <w:ilvl w:val="0"/>
          <w:numId w:val="0"/>
        </w:numPr>
        <w:rPr>
          <w:sz w:val="22"/>
          <w:szCs w:val="14"/>
        </w:rPr>
      </w:pPr>
    </w:p>
    <w:p w14:paraId="7A114528" w14:textId="121C48DD" w:rsidR="0096713A" w:rsidRDefault="0096713A" w:rsidP="00EE768A">
      <w:pPr>
        <w:pStyle w:val="Heading1"/>
        <w:spacing w:after="120"/>
        <w:ind w:hanging="927"/>
      </w:pPr>
      <w:bookmarkStart w:id="32" w:name="_Specialist_Services_-"/>
      <w:bookmarkEnd w:id="32"/>
      <w:r>
        <w:t>Specialist Services - Level 4</w:t>
      </w:r>
    </w:p>
    <w:p w14:paraId="60F25CC5" w14:textId="4A2A7476" w:rsidR="009B298D" w:rsidRDefault="00B86801" w:rsidP="00B86801">
      <w:pPr>
        <w:jc w:val="both"/>
        <w:rPr>
          <w:sz w:val="24"/>
          <w:szCs w:val="24"/>
        </w:rPr>
      </w:pPr>
      <w:r>
        <w:rPr>
          <w:sz w:val="24"/>
          <w:szCs w:val="24"/>
        </w:rPr>
        <w:t>5.1</w:t>
      </w:r>
      <w:r>
        <w:rPr>
          <w:sz w:val="24"/>
          <w:szCs w:val="24"/>
        </w:rPr>
        <w:tab/>
      </w:r>
      <w:r w:rsidR="009B298D" w:rsidRPr="00F62A7B">
        <w:rPr>
          <w:sz w:val="24"/>
          <w:szCs w:val="24"/>
        </w:rPr>
        <w:t xml:space="preserve">All </w:t>
      </w:r>
      <w:r w:rsidR="00B505E1">
        <w:rPr>
          <w:sz w:val="24"/>
          <w:szCs w:val="24"/>
        </w:rPr>
        <w:t xml:space="preserve">Team Managers </w:t>
      </w:r>
      <w:r w:rsidR="009B298D" w:rsidRPr="00F62A7B">
        <w:rPr>
          <w:sz w:val="24"/>
          <w:szCs w:val="24"/>
        </w:rPr>
        <w:t xml:space="preserve">receiving cases will ensure that newly allocated children are immediately assigned on LCS to the receiving practitioner by </w:t>
      </w:r>
      <w:r w:rsidR="009B298D" w:rsidRPr="00F62A7B">
        <w:rPr>
          <w:b/>
          <w:sz w:val="24"/>
          <w:szCs w:val="24"/>
        </w:rPr>
        <w:t>5.00pm on the same day</w:t>
      </w:r>
      <w:r w:rsidR="009B298D" w:rsidRPr="00F62A7B">
        <w:rPr>
          <w:sz w:val="24"/>
          <w:szCs w:val="24"/>
        </w:rPr>
        <w:t xml:space="preserve"> as transfer was agreed. </w:t>
      </w:r>
    </w:p>
    <w:p w14:paraId="4CDDD825" w14:textId="7FB260AF" w:rsidR="009B298D" w:rsidRPr="0071319B" w:rsidRDefault="00B86801" w:rsidP="00B86801">
      <w:pPr>
        <w:jc w:val="both"/>
        <w:rPr>
          <w:sz w:val="24"/>
          <w:szCs w:val="24"/>
        </w:rPr>
      </w:pPr>
      <w:r>
        <w:rPr>
          <w:sz w:val="24"/>
          <w:szCs w:val="24"/>
        </w:rPr>
        <w:t>5.2</w:t>
      </w:r>
      <w:r>
        <w:rPr>
          <w:sz w:val="24"/>
          <w:szCs w:val="24"/>
        </w:rPr>
        <w:tab/>
      </w:r>
      <w:r w:rsidR="009B298D" w:rsidRPr="00F62A7B">
        <w:rPr>
          <w:sz w:val="24"/>
          <w:szCs w:val="24"/>
        </w:rPr>
        <w:t xml:space="preserve">All </w:t>
      </w:r>
      <w:r w:rsidR="00C24906">
        <w:rPr>
          <w:sz w:val="24"/>
          <w:szCs w:val="24"/>
        </w:rPr>
        <w:t xml:space="preserve">assessing/ transferring </w:t>
      </w:r>
      <w:r w:rsidR="00B505E1">
        <w:rPr>
          <w:sz w:val="24"/>
          <w:szCs w:val="24"/>
        </w:rPr>
        <w:t xml:space="preserve">Team Managers </w:t>
      </w:r>
      <w:r w:rsidR="009B298D" w:rsidRPr="00F62A7B">
        <w:rPr>
          <w:sz w:val="24"/>
          <w:szCs w:val="24"/>
        </w:rPr>
        <w:t xml:space="preserve">are required to ensure that children’s cases that are presented for allocation and inter-team transfer are up to date.  </w:t>
      </w:r>
    </w:p>
    <w:p w14:paraId="75B9D077" w14:textId="17B40F86" w:rsidR="009B298D" w:rsidRPr="0071319B" w:rsidRDefault="00B86801" w:rsidP="00B86801">
      <w:pPr>
        <w:jc w:val="both"/>
        <w:rPr>
          <w:sz w:val="24"/>
          <w:szCs w:val="24"/>
        </w:rPr>
      </w:pPr>
      <w:r>
        <w:rPr>
          <w:sz w:val="24"/>
          <w:szCs w:val="24"/>
        </w:rPr>
        <w:t>5.3</w:t>
      </w:r>
      <w:r>
        <w:rPr>
          <w:sz w:val="24"/>
          <w:szCs w:val="24"/>
        </w:rPr>
        <w:tab/>
      </w:r>
      <w:r w:rsidR="009B298D" w:rsidRPr="0071319B">
        <w:rPr>
          <w:sz w:val="24"/>
          <w:szCs w:val="24"/>
        </w:rPr>
        <w:t>One Social Worker</w:t>
      </w:r>
      <w:r w:rsidR="00916299">
        <w:rPr>
          <w:sz w:val="24"/>
          <w:szCs w:val="24"/>
        </w:rPr>
        <w:t>,</w:t>
      </w:r>
      <w:r w:rsidR="009B298D" w:rsidRPr="0071319B">
        <w:rPr>
          <w:sz w:val="24"/>
          <w:szCs w:val="24"/>
        </w:rPr>
        <w:t xml:space="preserve"> one family principle applies; </w:t>
      </w:r>
      <w:r w:rsidR="009B298D">
        <w:rPr>
          <w:sz w:val="24"/>
          <w:szCs w:val="24"/>
        </w:rPr>
        <w:t xml:space="preserve">the </w:t>
      </w:r>
      <w:r w:rsidR="009B298D" w:rsidRPr="0071319B">
        <w:rPr>
          <w:sz w:val="24"/>
          <w:szCs w:val="24"/>
        </w:rPr>
        <w:t xml:space="preserve">exception may be looked after children </w:t>
      </w:r>
      <w:r w:rsidR="00C24906">
        <w:rPr>
          <w:sz w:val="24"/>
          <w:szCs w:val="24"/>
        </w:rPr>
        <w:t>who</w:t>
      </w:r>
      <w:r w:rsidR="00C24906" w:rsidRPr="0071319B">
        <w:rPr>
          <w:sz w:val="24"/>
          <w:szCs w:val="24"/>
        </w:rPr>
        <w:t xml:space="preserve"> </w:t>
      </w:r>
      <w:r w:rsidR="009B298D" w:rsidRPr="0071319B">
        <w:rPr>
          <w:sz w:val="24"/>
          <w:szCs w:val="24"/>
        </w:rPr>
        <w:t>become pregnant and the need for a separate referral in relation to their child</w:t>
      </w:r>
      <w:r w:rsidR="00B0662C">
        <w:rPr>
          <w:sz w:val="24"/>
          <w:szCs w:val="24"/>
        </w:rPr>
        <w:t>,</w:t>
      </w:r>
      <w:r w:rsidR="009B298D">
        <w:rPr>
          <w:sz w:val="24"/>
          <w:szCs w:val="24"/>
        </w:rPr>
        <w:t xml:space="preserve"> but this will be decided on a </w:t>
      </w:r>
      <w:r w:rsidR="00B0662C">
        <w:rPr>
          <w:sz w:val="24"/>
          <w:szCs w:val="24"/>
        </w:rPr>
        <w:t>case-by-case</w:t>
      </w:r>
      <w:r w:rsidR="009B298D">
        <w:rPr>
          <w:sz w:val="24"/>
          <w:szCs w:val="24"/>
        </w:rPr>
        <w:t xml:space="preserve"> approach</w:t>
      </w:r>
      <w:r w:rsidR="009B298D" w:rsidRPr="0071319B">
        <w:rPr>
          <w:sz w:val="24"/>
          <w:szCs w:val="24"/>
        </w:rPr>
        <w:t>.</w:t>
      </w:r>
    </w:p>
    <w:p w14:paraId="747F5AF1" w14:textId="4ADC5027" w:rsidR="009B298D" w:rsidRDefault="00B86801" w:rsidP="00B86801">
      <w:pPr>
        <w:jc w:val="both"/>
        <w:rPr>
          <w:sz w:val="24"/>
          <w:szCs w:val="24"/>
        </w:rPr>
      </w:pPr>
      <w:r>
        <w:rPr>
          <w:sz w:val="24"/>
          <w:szCs w:val="24"/>
        </w:rPr>
        <w:t>5.4</w:t>
      </w:r>
      <w:r>
        <w:rPr>
          <w:sz w:val="24"/>
          <w:szCs w:val="24"/>
        </w:rPr>
        <w:tab/>
      </w:r>
      <w:r w:rsidR="009B298D">
        <w:rPr>
          <w:sz w:val="24"/>
          <w:szCs w:val="24"/>
        </w:rPr>
        <w:t>Children’s cases will sit within the appropriate service and any volume, demand</w:t>
      </w:r>
      <w:r w:rsidR="00C24906">
        <w:rPr>
          <w:sz w:val="24"/>
          <w:szCs w:val="24"/>
        </w:rPr>
        <w:t>, or capacity</w:t>
      </w:r>
      <w:r w:rsidR="00FC5113">
        <w:rPr>
          <w:sz w:val="24"/>
          <w:szCs w:val="24"/>
        </w:rPr>
        <w:t xml:space="preserve"> </w:t>
      </w:r>
      <w:r w:rsidR="009B298D">
        <w:rPr>
          <w:sz w:val="24"/>
          <w:szCs w:val="24"/>
        </w:rPr>
        <w:t>pressures will be managed within that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B298D" w14:paraId="57ACF89D" w14:textId="77777777" w:rsidTr="006A3244">
        <w:tc>
          <w:tcPr>
            <w:tcW w:w="9242" w:type="dxa"/>
            <w:shd w:val="clear" w:color="auto" w:fill="C5E0B3"/>
          </w:tcPr>
          <w:p w14:paraId="54D0B72D" w14:textId="5E81F011" w:rsidR="009B298D" w:rsidRPr="00F62A7B" w:rsidRDefault="009B298D" w:rsidP="00EE768A">
            <w:pPr>
              <w:spacing w:before="120" w:after="120"/>
              <w:rPr>
                <w:b/>
                <w:sz w:val="24"/>
                <w:szCs w:val="24"/>
              </w:rPr>
            </w:pPr>
            <w:r w:rsidRPr="00F62A7B">
              <w:rPr>
                <w:b/>
                <w:sz w:val="24"/>
                <w:szCs w:val="24"/>
              </w:rPr>
              <w:t xml:space="preserve">Exceptions to </w:t>
            </w:r>
            <w:r w:rsidR="00E45581">
              <w:rPr>
                <w:b/>
                <w:sz w:val="24"/>
                <w:szCs w:val="24"/>
              </w:rPr>
              <w:t>Child</w:t>
            </w:r>
            <w:r w:rsidR="005A1D7B">
              <w:rPr>
                <w:b/>
                <w:sz w:val="24"/>
                <w:szCs w:val="24"/>
              </w:rPr>
              <w:t>/Family</w:t>
            </w:r>
            <w:r w:rsidRPr="00F62A7B">
              <w:rPr>
                <w:b/>
                <w:sz w:val="24"/>
                <w:szCs w:val="24"/>
              </w:rPr>
              <w:t xml:space="preserve"> Transfer:</w:t>
            </w:r>
          </w:p>
          <w:p w14:paraId="66101B47" w14:textId="69A3767A" w:rsidR="009B298D" w:rsidRPr="00F62A7B" w:rsidRDefault="009B298D" w:rsidP="00EE768A">
            <w:pPr>
              <w:numPr>
                <w:ilvl w:val="0"/>
                <w:numId w:val="3"/>
              </w:numPr>
              <w:tabs>
                <w:tab w:val="left" w:pos="993"/>
              </w:tabs>
              <w:spacing w:after="120"/>
              <w:ind w:left="720"/>
              <w:rPr>
                <w:sz w:val="24"/>
                <w:szCs w:val="24"/>
              </w:rPr>
            </w:pPr>
            <w:r w:rsidRPr="00F62A7B">
              <w:rPr>
                <w:b/>
                <w:sz w:val="24"/>
                <w:szCs w:val="24"/>
              </w:rPr>
              <w:t>Friends and family assessments</w:t>
            </w:r>
            <w:r w:rsidRPr="00F62A7B">
              <w:rPr>
                <w:sz w:val="24"/>
                <w:szCs w:val="24"/>
              </w:rPr>
              <w:t>: will remain</w:t>
            </w:r>
            <w:r w:rsidR="00FC5113">
              <w:rPr>
                <w:sz w:val="24"/>
                <w:szCs w:val="24"/>
              </w:rPr>
              <w:t xml:space="preserve"> allocated</w:t>
            </w:r>
            <w:r w:rsidRPr="00F62A7B">
              <w:rPr>
                <w:sz w:val="24"/>
                <w:szCs w:val="24"/>
              </w:rPr>
              <w:t xml:space="preserve"> within the </w:t>
            </w:r>
            <w:r w:rsidR="00FC5113">
              <w:rPr>
                <w:sz w:val="24"/>
                <w:szCs w:val="24"/>
              </w:rPr>
              <w:t>family safeguarding</w:t>
            </w:r>
            <w:r w:rsidR="00C24906">
              <w:rPr>
                <w:sz w:val="24"/>
                <w:szCs w:val="24"/>
              </w:rPr>
              <w:t xml:space="preserve"> service</w:t>
            </w:r>
            <w:r w:rsidRPr="00F62A7B">
              <w:rPr>
                <w:sz w:val="24"/>
                <w:szCs w:val="24"/>
              </w:rPr>
              <w:t xml:space="preserve"> </w:t>
            </w:r>
            <w:r w:rsidR="00FC5113">
              <w:rPr>
                <w:sz w:val="24"/>
                <w:szCs w:val="24"/>
              </w:rPr>
              <w:t>[</w:t>
            </w:r>
            <w:r w:rsidR="00EC69B2">
              <w:rPr>
                <w:sz w:val="24"/>
                <w:szCs w:val="24"/>
              </w:rPr>
              <w:t>FST</w:t>
            </w:r>
            <w:r w:rsidR="00FC5113">
              <w:rPr>
                <w:sz w:val="24"/>
                <w:szCs w:val="24"/>
              </w:rPr>
              <w:t xml:space="preserve">] </w:t>
            </w:r>
            <w:r w:rsidRPr="00F62A7B">
              <w:rPr>
                <w:sz w:val="24"/>
                <w:szCs w:val="24"/>
              </w:rPr>
              <w:t xml:space="preserve">however the assessment will be undertaken </w:t>
            </w:r>
            <w:r>
              <w:rPr>
                <w:sz w:val="24"/>
                <w:szCs w:val="24"/>
              </w:rPr>
              <w:t>within the Fostering Service.</w:t>
            </w:r>
            <w:r w:rsidRPr="00F62A7B">
              <w:rPr>
                <w:sz w:val="24"/>
                <w:szCs w:val="24"/>
              </w:rPr>
              <w:t xml:space="preserve"> </w:t>
            </w:r>
          </w:p>
          <w:p w14:paraId="164B8C8B" w14:textId="0B9CFFEC" w:rsidR="00080C3B" w:rsidRPr="00080C3B" w:rsidRDefault="005A1D7B" w:rsidP="00080C3B">
            <w:pPr>
              <w:numPr>
                <w:ilvl w:val="0"/>
                <w:numId w:val="28"/>
              </w:numPr>
              <w:tabs>
                <w:tab w:val="left" w:pos="993"/>
              </w:tabs>
              <w:spacing w:after="120"/>
              <w:rPr>
                <w:sz w:val="24"/>
                <w:szCs w:val="24"/>
              </w:rPr>
            </w:pPr>
            <w:bookmarkStart w:id="33" w:name="_Hlk116047807"/>
            <w:r>
              <w:rPr>
                <w:b/>
                <w:sz w:val="24"/>
                <w:szCs w:val="24"/>
              </w:rPr>
              <w:t>Children/Families that are closed</w:t>
            </w:r>
            <w:r w:rsidR="009B298D" w:rsidRPr="00F62A7B">
              <w:rPr>
                <w:b/>
                <w:sz w:val="24"/>
                <w:szCs w:val="24"/>
              </w:rPr>
              <w:t>:</w:t>
            </w:r>
            <w:r w:rsidR="009B298D" w:rsidRPr="00F62A7B">
              <w:rPr>
                <w:sz w:val="24"/>
                <w:szCs w:val="24"/>
              </w:rPr>
              <w:t xml:space="preserve"> </w:t>
            </w:r>
            <w:r w:rsidR="00080C3B" w:rsidRPr="00080C3B">
              <w:rPr>
                <w:sz w:val="24"/>
                <w:szCs w:val="24"/>
              </w:rPr>
              <w:t xml:space="preserve">for longer-term teams, any child re-referred less than </w:t>
            </w:r>
            <w:r w:rsidR="004811A7">
              <w:rPr>
                <w:sz w:val="24"/>
                <w:szCs w:val="24"/>
              </w:rPr>
              <w:t xml:space="preserve">1 month </w:t>
            </w:r>
            <w:r w:rsidR="00080C3B" w:rsidRPr="00080C3B">
              <w:rPr>
                <w:sz w:val="24"/>
                <w:szCs w:val="24"/>
              </w:rPr>
              <w:t xml:space="preserve">after closure (the date of closure recorded on LCS / EHM) will be transferred directly back to the Social Work Team, where the child was previously allocated. For Targeted Youth Support  </w:t>
            </w:r>
            <w:r w:rsidR="004811A7">
              <w:rPr>
                <w:sz w:val="24"/>
                <w:szCs w:val="24"/>
              </w:rPr>
              <w:t xml:space="preserve">all </w:t>
            </w:r>
            <w:r w:rsidR="00080C3B" w:rsidRPr="00080C3B">
              <w:rPr>
                <w:sz w:val="24"/>
                <w:szCs w:val="24"/>
              </w:rPr>
              <w:t xml:space="preserve">contacts will need to be triaged in the usual way by the front door. Any contacts that sit undecided at Level3/4 will progress to a MAPE &amp; Level 4 ones will progress to Assessment &amp; Level 3 will progress to TYS Duty trays. Where a re-referral has occurred, the Team Manager must review the record to establish why it was closed and whether it was closed prematurely.  Team Manager Management Oversight must be </w:t>
            </w:r>
            <w:r w:rsidR="00080C3B" w:rsidRPr="00080C3B">
              <w:rPr>
                <w:sz w:val="24"/>
                <w:szCs w:val="24"/>
              </w:rPr>
              <w:lastRenderedPageBreak/>
              <w:t>clearly recorded, particularly in these cases, with clear rationale for the decision making."</w:t>
            </w:r>
          </w:p>
          <w:bookmarkEnd w:id="33"/>
          <w:p w14:paraId="1D22B9C1" w14:textId="10DDF95D" w:rsidR="009B298D" w:rsidRPr="00F62A7B" w:rsidRDefault="009B298D" w:rsidP="00EE768A">
            <w:pPr>
              <w:tabs>
                <w:tab w:val="left" w:pos="993"/>
              </w:tabs>
              <w:spacing w:after="120"/>
              <w:ind w:left="720"/>
              <w:rPr>
                <w:sz w:val="24"/>
                <w:szCs w:val="24"/>
              </w:rPr>
            </w:pPr>
            <w:r w:rsidRPr="00F62A7B">
              <w:rPr>
                <w:sz w:val="24"/>
                <w:szCs w:val="24"/>
              </w:rPr>
              <w:t>(Children re-referred at a later stage will be re-assessed by the Assessment Team)</w:t>
            </w:r>
          </w:p>
          <w:p w14:paraId="583CF16F" w14:textId="1A0810CC" w:rsidR="009B298D" w:rsidRPr="00C6647C" w:rsidRDefault="009B298D" w:rsidP="00080C3B">
            <w:pPr>
              <w:numPr>
                <w:ilvl w:val="0"/>
                <w:numId w:val="28"/>
              </w:numPr>
              <w:tabs>
                <w:tab w:val="left" w:pos="993"/>
              </w:tabs>
              <w:spacing w:after="120"/>
              <w:ind w:left="720"/>
            </w:pPr>
            <w:r w:rsidRPr="00F62A7B">
              <w:rPr>
                <w:b/>
                <w:sz w:val="24"/>
                <w:szCs w:val="24"/>
              </w:rPr>
              <w:t>Children with disabilities</w:t>
            </w:r>
            <w:r w:rsidRPr="00F62A7B">
              <w:rPr>
                <w:sz w:val="24"/>
                <w:szCs w:val="24"/>
              </w:rPr>
              <w:t xml:space="preserve"> who</w:t>
            </w:r>
            <w:r w:rsidR="001900D8">
              <w:rPr>
                <w:sz w:val="24"/>
                <w:szCs w:val="24"/>
              </w:rPr>
              <w:t xml:space="preserve"> are open to CWD and who</w:t>
            </w:r>
            <w:r w:rsidRPr="00F62A7B">
              <w:rPr>
                <w:sz w:val="24"/>
                <w:szCs w:val="24"/>
              </w:rPr>
              <w:t xml:space="preserve"> receive a single package of support who are not considered to require a social worker will be transferred to a </w:t>
            </w:r>
            <w:r w:rsidR="00C24906">
              <w:rPr>
                <w:sz w:val="24"/>
                <w:szCs w:val="24"/>
              </w:rPr>
              <w:t xml:space="preserve">family support </w:t>
            </w:r>
            <w:r w:rsidRPr="00F62A7B">
              <w:rPr>
                <w:sz w:val="24"/>
                <w:szCs w:val="24"/>
              </w:rPr>
              <w:t xml:space="preserve">worker who will monitor the package of support they are receiving </w:t>
            </w:r>
            <w:r w:rsidR="00C24906">
              <w:rPr>
                <w:sz w:val="24"/>
                <w:szCs w:val="24"/>
              </w:rPr>
              <w:t>and</w:t>
            </w:r>
            <w:r w:rsidRPr="00F62A7B">
              <w:rPr>
                <w:sz w:val="24"/>
                <w:szCs w:val="24"/>
              </w:rPr>
              <w:t xml:space="preserve"> </w:t>
            </w:r>
            <w:r w:rsidRPr="00C6647C">
              <w:rPr>
                <w:sz w:val="24"/>
                <w:szCs w:val="24"/>
              </w:rPr>
              <w:t>review in accordance with the schedule established with the family</w:t>
            </w:r>
            <w:r w:rsidR="00C24906">
              <w:rPr>
                <w:sz w:val="24"/>
                <w:szCs w:val="24"/>
              </w:rPr>
              <w:t>- this is likely to be annually, or sooner if the needs change</w:t>
            </w:r>
            <w:r w:rsidRPr="00C6647C">
              <w:rPr>
                <w:sz w:val="24"/>
                <w:szCs w:val="24"/>
              </w:rPr>
              <w:t>.</w:t>
            </w:r>
          </w:p>
          <w:p w14:paraId="350724BD" w14:textId="4C0C0EC0" w:rsidR="009B298D" w:rsidRPr="00851D2A" w:rsidRDefault="009B298D" w:rsidP="00080C3B">
            <w:pPr>
              <w:numPr>
                <w:ilvl w:val="0"/>
                <w:numId w:val="28"/>
              </w:numPr>
              <w:tabs>
                <w:tab w:val="left" w:pos="993"/>
              </w:tabs>
              <w:spacing w:after="120"/>
              <w:ind w:left="720"/>
            </w:pPr>
            <w:r w:rsidRPr="00851D2A">
              <w:rPr>
                <w:b/>
                <w:sz w:val="24"/>
                <w:szCs w:val="24"/>
              </w:rPr>
              <w:t xml:space="preserve">S7 and S37 court reports: </w:t>
            </w:r>
            <w:r w:rsidRPr="00851D2A">
              <w:rPr>
                <w:sz w:val="24"/>
                <w:szCs w:val="24"/>
              </w:rPr>
              <w:t>If there has been no involvement from</w:t>
            </w:r>
            <w:r w:rsidR="004811A7">
              <w:rPr>
                <w:sz w:val="24"/>
                <w:szCs w:val="24"/>
              </w:rPr>
              <w:t xml:space="preserve"> </w:t>
            </w:r>
            <w:r w:rsidRPr="00851D2A">
              <w:rPr>
                <w:sz w:val="24"/>
                <w:szCs w:val="24"/>
              </w:rPr>
              <w:t>Children’s Services in the last month</w:t>
            </w:r>
            <w:r w:rsidR="00926C64">
              <w:rPr>
                <w:sz w:val="24"/>
                <w:szCs w:val="24"/>
              </w:rPr>
              <w:t>,</w:t>
            </w:r>
            <w:r w:rsidRPr="00851D2A">
              <w:rPr>
                <w:sz w:val="24"/>
                <w:szCs w:val="24"/>
              </w:rPr>
              <w:t xml:space="preserve"> S7 </w:t>
            </w:r>
            <w:r w:rsidR="00FC5113">
              <w:rPr>
                <w:sz w:val="24"/>
                <w:szCs w:val="24"/>
              </w:rPr>
              <w:t>reports</w:t>
            </w:r>
            <w:r w:rsidRPr="00851D2A">
              <w:rPr>
                <w:sz w:val="24"/>
                <w:szCs w:val="24"/>
              </w:rPr>
              <w:t xml:space="preserve"> </w:t>
            </w:r>
            <w:r w:rsidR="00C24906">
              <w:rPr>
                <w:sz w:val="24"/>
                <w:szCs w:val="24"/>
              </w:rPr>
              <w:t>are undertaken by</w:t>
            </w:r>
            <w:r w:rsidR="00C24906" w:rsidRPr="00851D2A">
              <w:rPr>
                <w:sz w:val="24"/>
                <w:szCs w:val="24"/>
              </w:rPr>
              <w:t xml:space="preserve"> </w:t>
            </w:r>
            <w:r w:rsidRPr="00851D2A">
              <w:rPr>
                <w:sz w:val="24"/>
                <w:szCs w:val="24"/>
              </w:rPr>
              <w:t xml:space="preserve">CAFCASS, otherwise they are sent to the relevant assessment team.  S37 reports go directly to </w:t>
            </w:r>
            <w:r w:rsidR="00B833D6">
              <w:rPr>
                <w:sz w:val="24"/>
                <w:szCs w:val="24"/>
              </w:rPr>
              <w:t>F</w:t>
            </w:r>
            <w:r w:rsidR="00EC69B2">
              <w:rPr>
                <w:sz w:val="24"/>
                <w:szCs w:val="24"/>
              </w:rPr>
              <w:t>ST</w:t>
            </w:r>
            <w:r w:rsidR="00B833D6">
              <w:rPr>
                <w:sz w:val="24"/>
                <w:szCs w:val="24"/>
              </w:rPr>
              <w:t xml:space="preserve"> to undertake the report</w:t>
            </w:r>
            <w:r w:rsidR="00FC5113">
              <w:rPr>
                <w:sz w:val="24"/>
                <w:szCs w:val="24"/>
              </w:rPr>
              <w:t>.</w:t>
            </w:r>
          </w:p>
          <w:p w14:paraId="6E193256" w14:textId="618B4548" w:rsidR="009B298D" w:rsidRPr="00F62A7B" w:rsidRDefault="009B298D" w:rsidP="00080C3B">
            <w:pPr>
              <w:numPr>
                <w:ilvl w:val="0"/>
                <w:numId w:val="28"/>
              </w:numPr>
              <w:tabs>
                <w:tab w:val="left" w:pos="993"/>
              </w:tabs>
              <w:spacing w:after="120"/>
              <w:ind w:left="720"/>
            </w:pPr>
            <w:r w:rsidRPr="00F62A7B">
              <w:rPr>
                <w:b/>
                <w:sz w:val="24"/>
                <w:szCs w:val="24"/>
              </w:rPr>
              <w:t>Referral to ACT:</w:t>
            </w:r>
            <w:r w:rsidRPr="00F62A7B">
              <w:t xml:space="preserve"> </w:t>
            </w:r>
            <w:r w:rsidR="0096713A">
              <w:t xml:space="preserve">ACT children must be held by an allocated worker under Level </w:t>
            </w:r>
            <w:r w:rsidR="0096713A" w:rsidRPr="006B4899">
              <w:t>3 or 4 services</w:t>
            </w:r>
            <w:r w:rsidR="0096713A">
              <w:t>.  They do not remain in Assessment services and are transferred to the relevant service depending on the level of need.</w:t>
            </w:r>
          </w:p>
        </w:tc>
      </w:tr>
    </w:tbl>
    <w:p w14:paraId="21CA841E" w14:textId="77777777" w:rsidR="009B298D" w:rsidRDefault="008C0C3B" w:rsidP="009B298D">
      <w:pPr>
        <w:ind w:left="6480" w:firstLine="720"/>
      </w:pPr>
      <w:hyperlink w:anchor="_Contents" w:history="1">
        <w:r w:rsidR="009B298D" w:rsidRPr="004D4F6E">
          <w:rPr>
            <w:rStyle w:val="Hyperlink"/>
          </w:rPr>
          <w:t>Back to contents</w:t>
        </w:r>
      </w:hyperlink>
    </w:p>
    <w:p w14:paraId="1B842ECC" w14:textId="77777777" w:rsidR="009B298D" w:rsidRPr="00FE20DB" w:rsidRDefault="009B298D" w:rsidP="00EE768A">
      <w:pPr>
        <w:spacing w:after="120" w:line="240" w:lineRule="auto"/>
        <w:rPr>
          <w:rFonts w:cs="Arial"/>
          <w:b/>
          <w:color w:val="385623"/>
          <w:sz w:val="24"/>
          <w:szCs w:val="24"/>
        </w:rPr>
      </w:pPr>
      <w:r w:rsidRPr="00FE20DB">
        <w:rPr>
          <w:rFonts w:cs="Arial"/>
          <w:b/>
          <w:color w:val="385623"/>
          <w:sz w:val="24"/>
          <w:szCs w:val="24"/>
        </w:rPr>
        <w:t>Social Worker:</w:t>
      </w:r>
    </w:p>
    <w:p w14:paraId="3903FA3D" w14:textId="2AC76DDF" w:rsidR="009B298D" w:rsidRPr="00E17362" w:rsidRDefault="00B86801" w:rsidP="00B86801">
      <w:pPr>
        <w:jc w:val="both"/>
        <w:rPr>
          <w:sz w:val="24"/>
          <w:szCs w:val="24"/>
        </w:rPr>
      </w:pPr>
      <w:r>
        <w:rPr>
          <w:sz w:val="24"/>
          <w:szCs w:val="24"/>
        </w:rPr>
        <w:t>5.5</w:t>
      </w:r>
      <w:r>
        <w:rPr>
          <w:sz w:val="24"/>
          <w:szCs w:val="24"/>
        </w:rPr>
        <w:tab/>
      </w:r>
      <w:r w:rsidR="009B298D">
        <w:rPr>
          <w:sz w:val="24"/>
          <w:szCs w:val="24"/>
        </w:rPr>
        <w:t>Where children</w:t>
      </w:r>
      <w:r w:rsidR="009B298D" w:rsidRPr="00E17362">
        <w:rPr>
          <w:sz w:val="24"/>
          <w:szCs w:val="24"/>
        </w:rPr>
        <w:t xml:space="preserve"> have been identified fo</w:t>
      </w:r>
      <w:r w:rsidR="009B298D">
        <w:rPr>
          <w:sz w:val="24"/>
          <w:szCs w:val="24"/>
        </w:rPr>
        <w:t xml:space="preserve">r transfer to another team, the </w:t>
      </w:r>
      <w:r w:rsidR="003739AB">
        <w:rPr>
          <w:sz w:val="24"/>
          <w:szCs w:val="24"/>
        </w:rPr>
        <w:t xml:space="preserve">allocated assessing/ transferring </w:t>
      </w:r>
      <w:r w:rsidR="009B298D">
        <w:rPr>
          <w:sz w:val="24"/>
          <w:szCs w:val="24"/>
        </w:rPr>
        <w:t xml:space="preserve">social worker </w:t>
      </w:r>
      <w:r w:rsidR="009B298D" w:rsidRPr="00E17362">
        <w:rPr>
          <w:sz w:val="24"/>
          <w:szCs w:val="24"/>
        </w:rPr>
        <w:t xml:space="preserve">will need to complete any outstanding work </w:t>
      </w:r>
      <w:r w:rsidR="009B298D">
        <w:rPr>
          <w:sz w:val="24"/>
          <w:szCs w:val="24"/>
        </w:rPr>
        <w:t xml:space="preserve">prior to transfer. </w:t>
      </w:r>
      <w:r w:rsidR="009B298D" w:rsidRPr="00E17362">
        <w:rPr>
          <w:sz w:val="24"/>
          <w:szCs w:val="24"/>
        </w:rPr>
        <w:t xml:space="preserve">It will be added to the </w:t>
      </w:r>
      <w:r w:rsidR="009B298D">
        <w:rPr>
          <w:sz w:val="24"/>
          <w:szCs w:val="24"/>
        </w:rPr>
        <w:t xml:space="preserve">spreadsheet for discussion at the </w:t>
      </w:r>
      <w:r w:rsidR="009B298D" w:rsidRPr="00E17362">
        <w:rPr>
          <w:sz w:val="24"/>
          <w:szCs w:val="24"/>
        </w:rPr>
        <w:t>next Transfer M</w:t>
      </w:r>
      <w:r w:rsidR="009B298D">
        <w:rPr>
          <w:sz w:val="24"/>
          <w:szCs w:val="24"/>
        </w:rPr>
        <w:t xml:space="preserve">eeting by the </w:t>
      </w:r>
      <w:r w:rsidR="003739AB">
        <w:rPr>
          <w:sz w:val="24"/>
          <w:szCs w:val="24"/>
        </w:rPr>
        <w:t xml:space="preserve">assessing/ transferring </w:t>
      </w:r>
      <w:r w:rsidR="009B298D">
        <w:rPr>
          <w:sz w:val="24"/>
          <w:szCs w:val="24"/>
        </w:rPr>
        <w:t>Team Manager.  The social worker</w:t>
      </w:r>
      <w:r w:rsidR="009B298D" w:rsidRPr="00E17362">
        <w:rPr>
          <w:sz w:val="24"/>
          <w:szCs w:val="24"/>
        </w:rPr>
        <w:t xml:space="preserve"> will need to talk to the child and their family about transferr</w:t>
      </w:r>
      <w:r w:rsidR="009B298D">
        <w:rPr>
          <w:sz w:val="24"/>
          <w:szCs w:val="24"/>
        </w:rPr>
        <w:t>ing them to a new worker and</w:t>
      </w:r>
      <w:r w:rsidR="009B298D" w:rsidRPr="00E17362">
        <w:rPr>
          <w:sz w:val="24"/>
          <w:szCs w:val="24"/>
        </w:rPr>
        <w:t xml:space="preserve"> should </w:t>
      </w:r>
      <w:r w:rsidR="009B298D" w:rsidRPr="001F5B86">
        <w:rPr>
          <w:sz w:val="24"/>
          <w:szCs w:val="24"/>
        </w:rPr>
        <w:t>arrange a time and date to introduce them (if they don’t already know them).  If the child is ‘stepping down’ to Targeted Help, the social worker should initiate a step down conversation with the Early Help Hub and outline with them the proposed plan and what it is intended to achieve.</w:t>
      </w:r>
      <w:r w:rsidR="0023155A" w:rsidRPr="001F5B86">
        <w:rPr>
          <w:sz w:val="24"/>
          <w:szCs w:val="24"/>
        </w:rPr>
        <w:t xml:space="preserve"> Where it is a step down to TYS</w:t>
      </w:r>
      <w:r w:rsidR="00877F06" w:rsidRPr="001F5B86">
        <w:rPr>
          <w:sz w:val="24"/>
          <w:szCs w:val="24"/>
        </w:rPr>
        <w:t xml:space="preserve">, </w:t>
      </w:r>
      <w:r w:rsidR="0023155A" w:rsidRPr="001F5B86">
        <w:rPr>
          <w:sz w:val="24"/>
          <w:szCs w:val="24"/>
        </w:rPr>
        <w:t xml:space="preserve">a </w:t>
      </w:r>
      <w:r w:rsidR="00E45581">
        <w:rPr>
          <w:sz w:val="24"/>
          <w:szCs w:val="24"/>
        </w:rPr>
        <w:t xml:space="preserve">child’s </w:t>
      </w:r>
      <w:r w:rsidR="0023155A" w:rsidRPr="001F5B86">
        <w:rPr>
          <w:sz w:val="24"/>
          <w:szCs w:val="24"/>
        </w:rPr>
        <w:t xml:space="preserve">case consultation needs to be held with a TM </w:t>
      </w:r>
      <w:r w:rsidR="00CE7FE5">
        <w:rPr>
          <w:sz w:val="24"/>
          <w:szCs w:val="24"/>
        </w:rPr>
        <w:t xml:space="preserve">and the child will need to be added to the transfer list. </w:t>
      </w:r>
    </w:p>
    <w:p w14:paraId="68A3BD7D" w14:textId="2932E4F1" w:rsidR="009B298D" w:rsidRPr="00FE20DB" w:rsidRDefault="009B298D" w:rsidP="00EE768A">
      <w:pPr>
        <w:spacing w:after="120" w:line="240" w:lineRule="auto"/>
        <w:rPr>
          <w:rFonts w:cs="Arial"/>
          <w:b/>
          <w:color w:val="385623"/>
          <w:sz w:val="24"/>
          <w:szCs w:val="24"/>
        </w:rPr>
      </w:pPr>
      <w:r w:rsidRPr="00FE20DB">
        <w:rPr>
          <w:rFonts w:cs="Arial"/>
          <w:b/>
          <w:color w:val="385623"/>
          <w:sz w:val="24"/>
          <w:szCs w:val="24"/>
        </w:rPr>
        <w:t>Team Manager</w:t>
      </w:r>
      <w:r w:rsidR="00EE768A">
        <w:rPr>
          <w:rFonts w:cs="Arial"/>
          <w:b/>
          <w:color w:val="385623"/>
          <w:sz w:val="24"/>
          <w:szCs w:val="24"/>
        </w:rPr>
        <w:t>:</w:t>
      </w:r>
    </w:p>
    <w:p w14:paraId="6CA9619D" w14:textId="573D7360" w:rsidR="009B298D" w:rsidRDefault="00B86801" w:rsidP="00EE768A">
      <w:pPr>
        <w:spacing w:after="120"/>
        <w:rPr>
          <w:sz w:val="24"/>
          <w:szCs w:val="24"/>
        </w:rPr>
      </w:pPr>
      <w:r>
        <w:rPr>
          <w:sz w:val="24"/>
          <w:szCs w:val="24"/>
        </w:rPr>
        <w:t>5.6</w:t>
      </w:r>
      <w:r>
        <w:rPr>
          <w:sz w:val="24"/>
          <w:szCs w:val="24"/>
        </w:rPr>
        <w:tab/>
      </w:r>
      <w:r w:rsidR="009B298D">
        <w:rPr>
          <w:sz w:val="24"/>
          <w:szCs w:val="24"/>
        </w:rPr>
        <w:t>Where</w:t>
      </w:r>
      <w:r w:rsidR="009B298D" w:rsidRPr="00E17362">
        <w:rPr>
          <w:sz w:val="24"/>
          <w:szCs w:val="24"/>
        </w:rPr>
        <w:t xml:space="preserve"> children </w:t>
      </w:r>
      <w:r w:rsidR="009B298D">
        <w:rPr>
          <w:sz w:val="24"/>
          <w:szCs w:val="24"/>
        </w:rPr>
        <w:t xml:space="preserve">are transferring to another team, the </w:t>
      </w:r>
      <w:r w:rsidR="003739AB">
        <w:rPr>
          <w:sz w:val="24"/>
          <w:szCs w:val="24"/>
        </w:rPr>
        <w:t xml:space="preserve">assessing/ transferring </w:t>
      </w:r>
      <w:r w:rsidR="009B298D">
        <w:rPr>
          <w:sz w:val="24"/>
          <w:szCs w:val="24"/>
        </w:rPr>
        <w:t>Team Manager</w:t>
      </w:r>
      <w:r w:rsidR="009B298D" w:rsidRPr="00E17362">
        <w:rPr>
          <w:sz w:val="24"/>
          <w:szCs w:val="24"/>
        </w:rPr>
        <w:t xml:space="preserve"> </w:t>
      </w:r>
      <w:r w:rsidR="009B298D">
        <w:rPr>
          <w:sz w:val="24"/>
          <w:szCs w:val="24"/>
        </w:rPr>
        <w:t>must:</w:t>
      </w:r>
    </w:p>
    <w:p w14:paraId="3912B1E1" w14:textId="77777777"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agree that they have met the threshold for transfer and audit the records to ensure that they are of a good quality using the Transfer Summary and Audit on LCS.  </w:t>
      </w:r>
    </w:p>
    <w:p w14:paraId="1D3EE9AB" w14:textId="3704E12B"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have an early conversation with the receiving </w:t>
      </w:r>
      <w:r w:rsidR="00B505E1" w:rsidRPr="00EE768A">
        <w:rPr>
          <w:rFonts w:cs="Arial"/>
          <w:bCs/>
          <w:sz w:val="24"/>
          <w:szCs w:val="24"/>
        </w:rPr>
        <w:t>Team Manager</w:t>
      </w:r>
      <w:r w:rsidRPr="00EE768A">
        <w:rPr>
          <w:rFonts w:cs="Arial"/>
          <w:bCs/>
          <w:sz w:val="24"/>
          <w:szCs w:val="24"/>
        </w:rPr>
        <w:t xml:space="preserve"> to let them know that the child will be transferring to them.</w:t>
      </w:r>
    </w:p>
    <w:p w14:paraId="1197124D" w14:textId="77777777"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ensure that the social worker has completed the work to a good enough quality or is on track for completing by the deadline.  </w:t>
      </w:r>
    </w:p>
    <w:p w14:paraId="6BA5CAE5" w14:textId="4FC8B864"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attend the Transfer Meeting and be prepared to give a quick </w:t>
      </w:r>
      <w:r w:rsidR="008874E4">
        <w:rPr>
          <w:rFonts w:cs="Arial"/>
          <w:bCs/>
          <w:sz w:val="24"/>
          <w:szCs w:val="24"/>
        </w:rPr>
        <w:t>summary of the child</w:t>
      </w:r>
      <w:r w:rsidRPr="00EE768A">
        <w:rPr>
          <w:rFonts w:cs="Arial"/>
          <w:bCs/>
          <w:sz w:val="24"/>
          <w:szCs w:val="24"/>
        </w:rPr>
        <w:t xml:space="preserve">.  Discuss any actions with the social worker and ensure that the </w:t>
      </w:r>
      <w:r w:rsidR="00E45581">
        <w:rPr>
          <w:rFonts w:cs="Arial"/>
          <w:bCs/>
          <w:sz w:val="24"/>
          <w:szCs w:val="24"/>
        </w:rPr>
        <w:lastRenderedPageBreak/>
        <w:t>child</w:t>
      </w:r>
      <w:r w:rsidR="008874E4">
        <w:rPr>
          <w:rFonts w:cs="Arial"/>
          <w:bCs/>
          <w:sz w:val="24"/>
          <w:szCs w:val="24"/>
        </w:rPr>
        <w:t xml:space="preserve">/family </w:t>
      </w:r>
      <w:r w:rsidRPr="00EE768A">
        <w:rPr>
          <w:rFonts w:cs="Arial"/>
          <w:bCs/>
          <w:sz w:val="24"/>
          <w:szCs w:val="24"/>
        </w:rPr>
        <w:t xml:space="preserve"> is transferred within the required timeframe (2 weeks from identification).</w:t>
      </w:r>
    </w:p>
    <w:p w14:paraId="52659280" w14:textId="77777777" w:rsidR="009B298D" w:rsidRPr="00EE768A" w:rsidRDefault="009B298D" w:rsidP="00EE768A">
      <w:pPr>
        <w:numPr>
          <w:ilvl w:val="0"/>
          <w:numId w:val="22"/>
        </w:numPr>
        <w:autoSpaceDE w:val="0"/>
        <w:autoSpaceDN w:val="0"/>
        <w:adjustRightInd w:val="0"/>
        <w:spacing w:line="240" w:lineRule="auto"/>
        <w:ind w:left="714" w:hanging="357"/>
        <w:rPr>
          <w:rFonts w:cs="Arial"/>
          <w:bCs/>
          <w:sz w:val="24"/>
          <w:szCs w:val="24"/>
        </w:rPr>
      </w:pPr>
      <w:r w:rsidRPr="00EE768A">
        <w:rPr>
          <w:rFonts w:cs="Arial"/>
          <w:bCs/>
          <w:sz w:val="24"/>
          <w:szCs w:val="24"/>
        </w:rPr>
        <w:t>agree that a request should be made to the Early Help Hub for either joint working or step down, which should be recorded in either supervision or a management oversight on the case notes with a rationale, expected outcomes and timeframe transfer.</w:t>
      </w:r>
    </w:p>
    <w:p w14:paraId="1DB21424" w14:textId="63A70A47" w:rsidR="009B298D" w:rsidRDefault="00B86801" w:rsidP="00EE768A">
      <w:pPr>
        <w:rPr>
          <w:sz w:val="24"/>
          <w:szCs w:val="24"/>
        </w:rPr>
      </w:pPr>
      <w:r>
        <w:rPr>
          <w:sz w:val="24"/>
          <w:szCs w:val="24"/>
        </w:rPr>
        <w:t>5.7</w:t>
      </w:r>
      <w:r>
        <w:rPr>
          <w:sz w:val="24"/>
          <w:szCs w:val="24"/>
        </w:rPr>
        <w:tab/>
      </w:r>
      <w:r w:rsidR="009B298D" w:rsidRPr="00EA1C94">
        <w:rPr>
          <w:sz w:val="24"/>
          <w:szCs w:val="24"/>
        </w:rPr>
        <w:t>It is the</w:t>
      </w:r>
      <w:r w:rsidR="00B505E1">
        <w:rPr>
          <w:sz w:val="24"/>
          <w:szCs w:val="24"/>
        </w:rPr>
        <w:t xml:space="preserve"> Team Manager’s</w:t>
      </w:r>
      <w:r w:rsidR="003739AB" w:rsidRPr="00EA1C94">
        <w:rPr>
          <w:sz w:val="24"/>
          <w:szCs w:val="24"/>
        </w:rPr>
        <w:t xml:space="preserve"> </w:t>
      </w:r>
      <w:r w:rsidR="009B298D" w:rsidRPr="00EA1C94">
        <w:rPr>
          <w:sz w:val="24"/>
          <w:szCs w:val="24"/>
        </w:rPr>
        <w:t xml:space="preserve">responsibly to ensure the social worker has completed all expectations set out </w:t>
      </w:r>
      <w:r w:rsidR="009B298D">
        <w:rPr>
          <w:sz w:val="24"/>
          <w:szCs w:val="24"/>
        </w:rPr>
        <w:t>in this protocol</w:t>
      </w:r>
      <w:r w:rsidR="009B298D" w:rsidRPr="00EA1C94">
        <w:rPr>
          <w:sz w:val="24"/>
          <w:szCs w:val="24"/>
        </w:rPr>
        <w:t xml:space="preserve"> and this should be recorded. If they are not completed then the </w:t>
      </w:r>
      <w:r w:rsidR="00B505E1">
        <w:rPr>
          <w:sz w:val="24"/>
          <w:szCs w:val="24"/>
        </w:rPr>
        <w:t xml:space="preserve">Team Manager </w:t>
      </w:r>
      <w:r w:rsidR="003739AB">
        <w:rPr>
          <w:sz w:val="24"/>
          <w:szCs w:val="24"/>
        </w:rPr>
        <w:t>must</w:t>
      </w:r>
      <w:r w:rsidR="003739AB" w:rsidRPr="00EA1C94">
        <w:rPr>
          <w:sz w:val="24"/>
          <w:szCs w:val="24"/>
        </w:rPr>
        <w:t xml:space="preserve"> </w:t>
      </w:r>
      <w:r w:rsidR="009B298D" w:rsidRPr="00EA1C94">
        <w:rPr>
          <w:sz w:val="24"/>
          <w:szCs w:val="24"/>
        </w:rPr>
        <w:t>give the social worker</w:t>
      </w:r>
      <w:r w:rsidR="003739AB">
        <w:rPr>
          <w:sz w:val="24"/>
          <w:szCs w:val="24"/>
        </w:rPr>
        <w:t xml:space="preserve"> a maximum of one week to complete outstanding work</w:t>
      </w:r>
      <w:r w:rsidR="009B298D" w:rsidRPr="00EA1C94">
        <w:rPr>
          <w:sz w:val="24"/>
          <w:szCs w:val="24"/>
        </w:rPr>
        <w:t>, so as to avoid drift for the child.</w:t>
      </w:r>
      <w:r w:rsidR="003739AB">
        <w:rPr>
          <w:sz w:val="24"/>
          <w:szCs w:val="24"/>
        </w:rPr>
        <w:t xml:space="preserve"> F</w:t>
      </w:r>
      <w:r w:rsidR="009B298D" w:rsidRPr="00EA1C94">
        <w:rPr>
          <w:sz w:val="24"/>
          <w:szCs w:val="24"/>
        </w:rPr>
        <w:t>rom the work completed by the social worker</w:t>
      </w:r>
      <w:r w:rsidR="003739AB">
        <w:rPr>
          <w:sz w:val="24"/>
          <w:szCs w:val="24"/>
        </w:rPr>
        <w:t>,</w:t>
      </w:r>
      <w:r w:rsidR="009B298D" w:rsidRPr="00EA1C94">
        <w:rPr>
          <w:sz w:val="24"/>
          <w:szCs w:val="24"/>
        </w:rPr>
        <w:t xml:space="preserve"> the </w:t>
      </w:r>
      <w:r w:rsidR="00B505E1">
        <w:rPr>
          <w:sz w:val="24"/>
          <w:szCs w:val="24"/>
        </w:rPr>
        <w:t>Team Manager</w:t>
      </w:r>
      <w:r w:rsidR="00B505E1" w:rsidRPr="00EA1C94">
        <w:rPr>
          <w:sz w:val="24"/>
          <w:szCs w:val="24"/>
        </w:rPr>
        <w:t xml:space="preserve"> </w:t>
      </w:r>
      <w:r w:rsidR="009B298D" w:rsidRPr="00EA1C94">
        <w:rPr>
          <w:sz w:val="24"/>
          <w:szCs w:val="24"/>
        </w:rPr>
        <w:t xml:space="preserve">should be able to “understand the journey of the child and hear their wishes and feelings” and understand the need for early help.  </w:t>
      </w:r>
    </w:p>
    <w:p w14:paraId="53BB622C" w14:textId="18EC6289" w:rsidR="009B298D" w:rsidRPr="00FE20DB" w:rsidRDefault="009B298D" w:rsidP="00EE768A">
      <w:pPr>
        <w:spacing w:after="120" w:line="240" w:lineRule="auto"/>
        <w:rPr>
          <w:rFonts w:cs="Arial"/>
          <w:b/>
          <w:color w:val="385623"/>
          <w:sz w:val="24"/>
          <w:szCs w:val="24"/>
        </w:rPr>
      </w:pPr>
      <w:r w:rsidRPr="00FE20DB">
        <w:rPr>
          <w:rFonts w:cs="Arial"/>
          <w:b/>
          <w:color w:val="385623"/>
          <w:sz w:val="24"/>
          <w:szCs w:val="24"/>
        </w:rPr>
        <w:t>Service Manager</w:t>
      </w:r>
      <w:r w:rsidR="00EE768A">
        <w:rPr>
          <w:rFonts w:cs="Arial"/>
          <w:b/>
          <w:color w:val="385623"/>
          <w:sz w:val="24"/>
          <w:szCs w:val="24"/>
        </w:rPr>
        <w:t>:</w:t>
      </w:r>
    </w:p>
    <w:p w14:paraId="56B21B8F" w14:textId="10DA7C4C" w:rsidR="009B298D" w:rsidRDefault="00B86801" w:rsidP="00B86801">
      <w:pPr>
        <w:spacing w:after="120"/>
        <w:jc w:val="both"/>
      </w:pPr>
      <w:r>
        <w:rPr>
          <w:sz w:val="24"/>
          <w:szCs w:val="24"/>
        </w:rPr>
        <w:t>5.8</w:t>
      </w:r>
      <w:r>
        <w:rPr>
          <w:sz w:val="24"/>
          <w:szCs w:val="24"/>
        </w:rPr>
        <w:tab/>
      </w:r>
      <w:r w:rsidR="009B298D" w:rsidRPr="00EE47C9">
        <w:rPr>
          <w:sz w:val="24"/>
          <w:szCs w:val="24"/>
        </w:rPr>
        <w:t>Service Managers</w:t>
      </w:r>
      <w:r w:rsidR="009B298D" w:rsidRPr="00E17362">
        <w:rPr>
          <w:sz w:val="24"/>
          <w:szCs w:val="24"/>
        </w:rPr>
        <w:t xml:space="preserve"> will have oversight of the Transfer Meetings in each of the Areas </w:t>
      </w:r>
      <w:r w:rsidR="003739AB">
        <w:rPr>
          <w:sz w:val="24"/>
          <w:szCs w:val="24"/>
        </w:rPr>
        <w:t>c</w:t>
      </w:r>
      <w:r w:rsidR="009B298D" w:rsidRPr="00E17362">
        <w:rPr>
          <w:sz w:val="24"/>
          <w:szCs w:val="24"/>
        </w:rPr>
        <w:t xml:space="preserve">hairing it on a rota basis.  The Chair will need to ensure that </w:t>
      </w:r>
      <w:r w:rsidR="009B298D">
        <w:rPr>
          <w:sz w:val="24"/>
          <w:szCs w:val="24"/>
        </w:rPr>
        <w:t>attendees have the</w:t>
      </w:r>
      <w:r w:rsidR="009B298D" w:rsidRPr="00E17362">
        <w:rPr>
          <w:sz w:val="24"/>
          <w:szCs w:val="24"/>
        </w:rPr>
        <w:t xml:space="preserve"> list of children to be transferred and the list of children who were discussed at the previous meeting with an update on their status.  Where there are concerns about capacity in the receiving team, this should be resolved locally first, if this is not possible, it should be referred to the </w:t>
      </w:r>
      <w:r w:rsidR="009B298D">
        <w:rPr>
          <w:sz w:val="24"/>
          <w:szCs w:val="24"/>
        </w:rPr>
        <w:t>Assistant Director</w:t>
      </w:r>
      <w:r w:rsidR="009B298D" w:rsidRPr="00E17362">
        <w:rPr>
          <w:sz w:val="24"/>
          <w:szCs w:val="24"/>
        </w:rPr>
        <w:t xml:space="preserve">.  If there are issues with ‘stepping down’ the escalation process should be followed (see Appendix 1).  Service managers are responsible for having oversight of the children moving within their service and where there are delays </w:t>
      </w:r>
      <w:r w:rsidR="003739AB">
        <w:rPr>
          <w:sz w:val="24"/>
          <w:szCs w:val="24"/>
        </w:rPr>
        <w:t xml:space="preserve">by their </w:t>
      </w:r>
      <w:r w:rsidR="00B505E1">
        <w:rPr>
          <w:sz w:val="24"/>
          <w:szCs w:val="24"/>
        </w:rPr>
        <w:t xml:space="preserve">Team Managers </w:t>
      </w:r>
      <w:r w:rsidR="009B298D" w:rsidRPr="00E17362">
        <w:rPr>
          <w:sz w:val="24"/>
          <w:szCs w:val="24"/>
        </w:rPr>
        <w:t>in allocating workers.</w:t>
      </w:r>
    </w:p>
    <w:p w14:paraId="09D8142B" w14:textId="3584EFFB" w:rsidR="009B298D" w:rsidRPr="00E17362" w:rsidRDefault="00B86801" w:rsidP="00EE768A">
      <w:pPr>
        <w:jc w:val="both"/>
        <w:rPr>
          <w:sz w:val="24"/>
          <w:szCs w:val="24"/>
        </w:rPr>
      </w:pPr>
      <w:r>
        <w:rPr>
          <w:sz w:val="24"/>
          <w:szCs w:val="24"/>
        </w:rPr>
        <w:t>5.9</w:t>
      </w:r>
      <w:r>
        <w:rPr>
          <w:sz w:val="24"/>
          <w:szCs w:val="24"/>
        </w:rPr>
        <w:tab/>
      </w:r>
      <w:r w:rsidR="009B298D">
        <w:rPr>
          <w:sz w:val="24"/>
          <w:szCs w:val="24"/>
        </w:rPr>
        <w:t>The Service Managers are</w:t>
      </w:r>
      <w:r w:rsidR="009B298D" w:rsidRPr="00E17362">
        <w:rPr>
          <w:sz w:val="24"/>
          <w:szCs w:val="24"/>
        </w:rPr>
        <w:t xml:space="preserve"> responsible for reviewing the list of children who have not transferred within the required 2 weeks</w:t>
      </w:r>
      <w:r w:rsidR="00892D2F">
        <w:rPr>
          <w:sz w:val="24"/>
          <w:szCs w:val="24"/>
        </w:rPr>
        <w:t xml:space="preserve"> </w:t>
      </w:r>
      <w:r w:rsidR="009B298D" w:rsidRPr="00E17362">
        <w:rPr>
          <w:sz w:val="24"/>
          <w:szCs w:val="24"/>
        </w:rPr>
        <w:t xml:space="preserve">and having oversight of the issues.  </w:t>
      </w:r>
      <w:r w:rsidR="009B298D">
        <w:rPr>
          <w:sz w:val="24"/>
          <w:szCs w:val="24"/>
        </w:rPr>
        <w:t>They</w:t>
      </w:r>
      <w:r w:rsidR="009B298D" w:rsidRPr="00E17362">
        <w:rPr>
          <w:sz w:val="24"/>
          <w:szCs w:val="24"/>
        </w:rPr>
        <w:t xml:space="preserve"> will also be required to resolve issues of capacity, escalating where necessary</w:t>
      </w:r>
      <w:r w:rsidR="009B298D">
        <w:rPr>
          <w:sz w:val="24"/>
          <w:szCs w:val="24"/>
        </w:rPr>
        <w:t xml:space="preserve">, </w:t>
      </w:r>
      <w:r w:rsidR="009B298D" w:rsidRPr="00E17362">
        <w:rPr>
          <w:sz w:val="24"/>
          <w:szCs w:val="24"/>
        </w:rPr>
        <w:t>report</w:t>
      </w:r>
      <w:r w:rsidR="009B298D">
        <w:rPr>
          <w:sz w:val="24"/>
          <w:szCs w:val="24"/>
        </w:rPr>
        <w:t>ing</w:t>
      </w:r>
      <w:r w:rsidR="009B298D" w:rsidRPr="00E17362">
        <w:rPr>
          <w:sz w:val="24"/>
          <w:szCs w:val="24"/>
        </w:rPr>
        <w:t xml:space="preserve"> issues of caseloads </w:t>
      </w:r>
      <w:r w:rsidR="009B298D">
        <w:rPr>
          <w:sz w:val="24"/>
          <w:szCs w:val="24"/>
        </w:rPr>
        <w:t>to the Assistant Director</w:t>
      </w:r>
      <w:r w:rsidR="009B298D" w:rsidRPr="00E17362">
        <w:rPr>
          <w:sz w:val="24"/>
          <w:szCs w:val="24"/>
        </w:rPr>
        <w:t>.</w:t>
      </w:r>
    </w:p>
    <w:p w14:paraId="418A7995" w14:textId="1C501BDC" w:rsidR="009B298D" w:rsidRPr="00FE20DB" w:rsidRDefault="009B298D" w:rsidP="00EE768A">
      <w:pPr>
        <w:spacing w:after="120" w:line="240" w:lineRule="auto"/>
        <w:rPr>
          <w:rFonts w:cs="Arial"/>
          <w:b/>
          <w:color w:val="385623"/>
          <w:sz w:val="24"/>
          <w:szCs w:val="24"/>
        </w:rPr>
      </w:pPr>
      <w:r w:rsidRPr="00FE20DB">
        <w:rPr>
          <w:rFonts w:cs="Arial"/>
          <w:b/>
          <w:color w:val="385623"/>
          <w:sz w:val="24"/>
          <w:szCs w:val="24"/>
        </w:rPr>
        <w:t>Assistant Director</w:t>
      </w:r>
      <w:r w:rsidR="00EE768A">
        <w:rPr>
          <w:rFonts w:cs="Arial"/>
          <w:b/>
          <w:color w:val="385623"/>
          <w:sz w:val="24"/>
          <w:szCs w:val="24"/>
        </w:rPr>
        <w:t>:</w:t>
      </w:r>
    </w:p>
    <w:p w14:paraId="7867194D" w14:textId="48497AC6" w:rsidR="009B298D" w:rsidRDefault="00B86801" w:rsidP="00B86801">
      <w:pPr>
        <w:spacing w:after="120"/>
        <w:jc w:val="both"/>
        <w:rPr>
          <w:sz w:val="24"/>
          <w:szCs w:val="24"/>
        </w:rPr>
      </w:pPr>
      <w:r>
        <w:rPr>
          <w:sz w:val="24"/>
          <w:szCs w:val="24"/>
        </w:rPr>
        <w:t>5.10</w:t>
      </w:r>
      <w:r>
        <w:rPr>
          <w:sz w:val="24"/>
          <w:szCs w:val="24"/>
        </w:rPr>
        <w:tab/>
      </w:r>
      <w:r w:rsidR="009B298D">
        <w:rPr>
          <w:sz w:val="24"/>
          <w:szCs w:val="24"/>
        </w:rPr>
        <w:t>The Assistant Director has the</w:t>
      </w:r>
      <w:r w:rsidR="009B298D" w:rsidRPr="00E17362">
        <w:rPr>
          <w:sz w:val="24"/>
          <w:szCs w:val="24"/>
        </w:rPr>
        <w:t xml:space="preserve"> final decision over children </w:t>
      </w:r>
      <w:r w:rsidR="00F17998">
        <w:rPr>
          <w:sz w:val="24"/>
          <w:szCs w:val="24"/>
        </w:rPr>
        <w:t>who</w:t>
      </w:r>
      <w:r w:rsidR="00F17998" w:rsidRPr="00E17362">
        <w:rPr>
          <w:sz w:val="24"/>
          <w:szCs w:val="24"/>
        </w:rPr>
        <w:t xml:space="preserve"> </w:t>
      </w:r>
      <w:r w:rsidR="009B298D" w:rsidRPr="00E17362">
        <w:rPr>
          <w:sz w:val="24"/>
          <w:szCs w:val="24"/>
        </w:rPr>
        <w:t xml:space="preserve">have been escalated.  </w:t>
      </w:r>
      <w:r w:rsidR="009B298D">
        <w:rPr>
          <w:sz w:val="24"/>
          <w:szCs w:val="24"/>
        </w:rPr>
        <w:t>D</w:t>
      </w:r>
      <w:r w:rsidR="009B298D" w:rsidRPr="00E17362">
        <w:rPr>
          <w:sz w:val="24"/>
          <w:szCs w:val="24"/>
        </w:rPr>
        <w:t xml:space="preserve">ata </w:t>
      </w:r>
      <w:r w:rsidR="009B298D">
        <w:rPr>
          <w:sz w:val="24"/>
          <w:szCs w:val="24"/>
        </w:rPr>
        <w:t xml:space="preserve">will be submitted </w:t>
      </w:r>
      <w:r w:rsidR="009B298D" w:rsidRPr="00E17362">
        <w:rPr>
          <w:sz w:val="24"/>
          <w:szCs w:val="24"/>
        </w:rPr>
        <w:t xml:space="preserve">in the assurance report in relation to capacity and workload of the service and where the </w:t>
      </w:r>
      <w:r w:rsidR="009B298D">
        <w:rPr>
          <w:sz w:val="24"/>
          <w:szCs w:val="24"/>
        </w:rPr>
        <w:t>“pinch-</w:t>
      </w:r>
      <w:r w:rsidR="009B298D" w:rsidRPr="00E17362">
        <w:rPr>
          <w:sz w:val="24"/>
          <w:szCs w:val="24"/>
        </w:rPr>
        <w:t>points</w:t>
      </w:r>
      <w:r w:rsidR="009B298D">
        <w:rPr>
          <w:sz w:val="24"/>
          <w:szCs w:val="24"/>
        </w:rPr>
        <w:t>”</w:t>
      </w:r>
      <w:r w:rsidR="009B298D" w:rsidRPr="00E17362">
        <w:rPr>
          <w:sz w:val="24"/>
          <w:szCs w:val="24"/>
        </w:rPr>
        <w:t xml:space="preserve"> might be.</w:t>
      </w:r>
    </w:p>
    <w:p w14:paraId="45F7CC14" w14:textId="77777777" w:rsidR="00EE768A" w:rsidRPr="00E17362" w:rsidRDefault="00EE768A" w:rsidP="00B86801">
      <w:pPr>
        <w:spacing w:after="120"/>
        <w:jc w:val="both"/>
        <w:rPr>
          <w:sz w:val="24"/>
          <w:szCs w:val="24"/>
        </w:rPr>
      </w:pPr>
    </w:p>
    <w:p w14:paraId="37B0B394" w14:textId="7285EEE5" w:rsidR="009B298D" w:rsidRPr="00135E6B" w:rsidRDefault="009B298D" w:rsidP="009B298D">
      <w:pPr>
        <w:pStyle w:val="Title"/>
      </w:pPr>
      <w:bookmarkStart w:id="34" w:name="_Toc10456431"/>
      <w:r w:rsidRPr="00135E6B">
        <w:t>Part Two - Process</w:t>
      </w:r>
      <w:bookmarkEnd w:id="34"/>
    </w:p>
    <w:p w14:paraId="10E5F6A1" w14:textId="052AD9B5" w:rsidR="009B298D" w:rsidRDefault="009B298D" w:rsidP="00EE768A">
      <w:pPr>
        <w:pStyle w:val="Heading1"/>
        <w:spacing w:after="120"/>
        <w:ind w:hanging="927"/>
      </w:pPr>
      <w:bookmarkStart w:id="35" w:name="_Toc506811528"/>
      <w:bookmarkStart w:id="36" w:name="_Toc10456432"/>
      <w:r w:rsidRPr="00312AAF">
        <w:t xml:space="preserve">Transfer </w:t>
      </w:r>
      <w:r>
        <w:t>Process</w:t>
      </w:r>
      <w:bookmarkEnd w:id="35"/>
      <w:bookmarkEnd w:id="36"/>
    </w:p>
    <w:p w14:paraId="3C04992F" w14:textId="0EA74FC8" w:rsidR="0096713A" w:rsidRPr="00C0457D" w:rsidRDefault="00B86801" w:rsidP="00B86801">
      <w:pPr>
        <w:jc w:val="both"/>
        <w:rPr>
          <w:sz w:val="24"/>
          <w:szCs w:val="24"/>
        </w:rPr>
      </w:pPr>
      <w:r>
        <w:rPr>
          <w:sz w:val="24"/>
          <w:szCs w:val="24"/>
        </w:rPr>
        <w:t>6.1</w:t>
      </w:r>
      <w:r>
        <w:rPr>
          <w:sz w:val="24"/>
          <w:szCs w:val="24"/>
        </w:rPr>
        <w:tab/>
      </w:r>
      <w:r w:rsidR="0096713A" w:rsidRPr="00C0457D">
        <w:rPr>
          <w:sz w:val="24"/>
          <w:szCs w:val="24"/>
        </w:rPr>
        <w:t xml:space="preserve">Children, young people, their parents/carers and agencies, </w:t>
      </w:r>
      <w:r w:rsidR="0096713A">
        <w:rPr>
          <w:sz w:val="24"/>
          <w:szCs w:val="24"/>
        </w:rPr>
        <w:t>will</w:t>
      </w:r>
      <w:r w:rsidR="0096713A" w:rsidRPr="00C0457D">
        <w:rPr>
          <w:sz w:val="24"/>
          <w:szCs w:val="24"/>
        </w:rPr>
        <w:t xml:space="preserve"> be advised of any plans to transfer </w:t>
      </w:r>
      <w:r w:rsidR="0096713A">
        <w:rPr>
          <w:sz w:val="24"/>
          <w:szCs w:val="24"/>
        </w:rPr>
        <w:t>them</w:t>
      </w:r>
      <w:r w:rsidR="0096713A" w:rsidRPr="00C0457D">
        <w:rPr>
          <w:sz w:val="24"/>
          <w:szCs w:val="24"/>
        </w:rPr>
        <w:t xml:space="preserve"> between teams</w:t>
      </w:r>
      <w:r w:rsidR="0096713A">
        <w:rPr>
          <w:sz w:val="24"/>
          <w:szCs w:val="24"/>
        </w:rPr>
        <w:t>, the transfer process and timings by the allocated social worker</w:t>
      </w:r>
      <w:r w:rsidR="0096713A" w:rsidRPr="00C0457D">
        <w:rPr>
          <w:sz w:val="24"/>
          <w:szCs w:val="24"/>
        </w:rPr>
        <w:t xml:space="preserve">.  Wherever possible, </w:t>
      </w:r>
      <w:r w:rsidR="00E45581">
        <w:rPr>
          <w:sz w:val="24"/>
          <w:szCs w:val="24"/>
        </w:rPr>
        <w:t>child</w:t>
      </w:r>
      <w:r w:rsidR="0096713A" w:rsidRPr="00C0457D">
        <w:rPr>
          <w:sz w:val="24"/>
          <w:szCs w:val="24"/>
        </w:rPr>
        <w:t xml:space="preserve"> transfer should </w:t>
      </w:r>
      <w:r w:rsidR="0096713A">
        <w:rPr>
          <w:sz w:val="24"/>
          <w:szCs w:val="24"/>
        </w:rPr>
        <w:t xml:space="preserve">always </w:t>
      </w:r>
      <w:r w:rsidR="0096713A" w:rsidRPr="00C0457D">
        <w:rPr>
          <w:sz w:val="24"/>
          <w:szCs w:val="24"/>
        </w:rPr>
        <w:t>include a handover meeting</w:t>
      </w:r>
      <w:r w:rsidR="002D2165">
        <w:rPr>
          <w:sz w:val="24"/>
          <w:szCs w:val="24"/>
        </w:rPr>
        <w:t xml:space="preserve"> </w:t>
      </w:r>
      <w:r w:rsidR="0096713A" w:rsidRPr="00C0457D">
        <w:rPr>
          <w:sz w:val="24"/>
          <w:szCs w:val="24"/>
        </w:rPr>
        <w:t xml:space="preserve">with the child/young </w:t>
      </w:r>
      <w:r w:rsidR="0096713A">
        <w:rPr>
          <w:sz w:val="24"/>
          <w:szCs w:val="24"/>
        </w:rPr>
        <w:t xml:space="preserve">person, their parent/carer and any linked professionals to introduce the new worker within the week of transfer.  </w:t>
      </w:r>
      <w:r w:rsidR="0096713A" w:rsidRPr="000D3F50">
        <w:rPr>
          <w:b/>
          <w:sz w:val="24"/>
          <w:szCs w:val="24"/>
        </w:rPr>
        <w:t xml:space="preserve">If there is already a CIN meeting / </w:t>
      </w:r>
      <w:r w:rsidR="0096713A">
        <w:rPr>
          <w:b/>
          <w:sz w:val="24"/>
          <w:szCs w:val="24"/>
        </w:rPr>
        <w:t>CLA</w:t>
      </w:r>
      <w:r w:rsidR="0096713A" w:rsidRPr="000D3F50">
        <w:rPr>
          <w:b/>
          <w:sz w:val="24"/>
          <w:szCs w:val="24"/>
        </w:rPr>
        <w:t xml:space="preserve"> Review </w:t>
      </w:r>
      <w:r w:rsidR="00745CE2">
        <w:rPr>
          <w:b/>
          <w:sz w:val="24"/>
          <w:szCs w:val="24"/>
        </w:rPr>
        <w:t xml:space="preserve">/Final Court Hearing </w:t>
      </w:r>
      <w:r w:rsidR="0096713A" w:rsidRPr="000D3F50">
        <w:rPr>
          <w:b/>
          <w:sz w:val="24"/>
          <w:szCs w:val="24"/>
        </w:rPr>
        <w:t xml:space="preserve">or other meeting scheduled in that week, this </w:t>
      </w:r>
      <w:r w:rsidR="0096713A">
        <w:rPr>
          <w:b/>
          <w:sz w:val="24"/>
          <w:szCs w:val="24"/>
        </w:rPr>
        <w:t>should</w:t>
      </w:r>
      <w:r w:rsidR="0096713A" w:rsidRPr="000D3F50">
        <w:rPr>
          <w:b/>
          <w:sz w:val="24"/>
          <w:szCs w:val="24"/>
        </w:rPr>
        <w:t xml:space="preserve"> be used to introduce the new worker</w:t>
      </w:r>
      <w:r w:rsidR="0096713A">
        <w:rPr>
          <w:b/>
          <w:sz w:val="24"/>
          <w:szCs w:val="24"/>
        </w:rPr>
        <w:t xml:space="preserve"> and </w:t>
      </w:r>
      <w:r w:rsidR="0096713A">
        <w:rPr>
          <w:b/>
          <w:sz w:val="24"/>
          <w:szCs w:val="24"/>
        </w:rPr>
        <w:lastRenderedPageBreak/>
        <w:t>act as point of transfer</w:t>
      </w:r>
      <w:r w:rsidR="0096713A" w:rsidRPr="000D3F50">
        <w:rPr>
          <w:b/>
          <w:sz w:val="24"/>
          <w:szCs w:val="24"/>
        </w:rPr>
        <w:t>.</w:t>
      </w:r>
      <w:r w:rsidR="0096713A">
        <w:rPr>
          <w:sz w:val="24"/>
          <w:szCs w:val="24"/>
        </w:rPr>
        <w:t xml:space="preserve"> </w:t>
      </w:r>
      <w:r w:rsidR="00C40884">
        <w:rPr>
          <w:sz w:val="24"/>
          <w:szCs w:val="24"/>
        </w:rPr>
        <w:t xml:space="preserve"> If it a CLA Review the caveat is that the transferring social worker prepares the child first that their new social worker will be attending their review as a CLA review is the child’s meeting.</w:t>
      </w:r>
    </w:p>
    <w:p w14:paraId="177561A4" w14:textId="32A9160B" w:rsidR="0096713A" w:rsidRDefault="00B86801" w:rsidP="00B86801">
      <w:pPr>
        <w:jc w:val="both"/>
        <w:rPr>
          <w:sz w:val="24"/>
          <w:szCs w:val="24"/>
        </w:rPr>
      </w:pPr>
      <w:r>
        <w:rPr>
          <w:sz w:val="24"/>
          <w:szCs w:val="24"/>
        </w:rPr>
        <w:t>6.2</w:t>
      </w:r>
      <w:r>
        <w:rPr>
          <w:sz w:val="24"/>
          <w:szCs w:val="24"/>
        </w:rPr>
        <w:tab/>
      </w:r>
      <w:r w:rsidR="0096713A" w:rsidRPr="00C0457D">
        <w:rPr>
          <w:sz w:val="24"/>
          <w:szCs w:val="24"/>
        </w:rPr>
        <w:t xml:space="preserve">When </w:t>
      </w:r>
      <w:r w:rsidR="0096713A">
        <w:rPr>
          <w:sz w:val="24"/>
          <w:szCs w:val="24"/>
        </w:rPr>
        <w:t>children</w:t>
      </w:r>
      <w:r w:rsidR="0096713A" w:rsidRPr="00C0457D">
        <w:rPr>
          <w:sz w:val="24"/>
          <w:szCs w:val="24"/>
        </w:rPr>
        <w:t xml:space="preserve"> meet the criteria for transfer, this should be treated as a priority, with every effort made to ensure smooth and timely transfer.  </w:t>
      </w:r>
    </w:p>
    <w:p w14:paraId="0D2F8196" w14:textId="6493BF05" w:rsidR="0096713A" w:rsidRDefault="00B86801" w:rsidP="00B86801">
      <w:pPr>
        <w:jc w:val="both"/>
        <w:rPr>
          <w:sz w:val="24"/>
          <w:szCs w:val="24"/>
        </w:rPr>
      </w:pPr>
      <w:r>
        <w:rPr>
          <w:sz w:val="24"/>
          <w:szCs w:val="24"/>
        </w:rPr>
        <w:t>6.3</w:t>
      </w:r>
      <w:r>
        <w:rPr>
          <w:sz w:val="24"/>
          <w:szCs w:val="24"/>
        </w:rPr>
        <w:tab/>
      </w:r>
      <w:r w:rsidR="0096713A">
        <w:rPr>
          <w:sz w:val="24"/>
          <w:szCs w:val="24"/>
        </w:rPr>
        <w:t xml:space="preserve">Ideally, the </w:t>
      </w:r>
      <w:r w:rsidR="00E45581">
        <w:rPr>
          <w:sz w:val="24"/>
          <w:szCs w:val="24"/>
        </w:rPr>
        <w:t>child</w:t>
      </w:r>
      <w:r w:rsidR="008874E4">
        <w:rPr>
          <w:sz w:val="24"/>
          <w:szCs w:val="24"/>
        </w:rPr>
        <w:t>/family</w:t>
      </w:r>
      <w:r w:rsidR="00E45581">
        <w:rPr>
          <w:sz w:val="24"/>
          <w:szCs w:val="24"/>
        </w:rPr>
        <w:t xml:space="preserve"> </w:t>
      </w:r>
      <w:r w:rsidR="0096713A">
        <w:rPr>
          <w:sz w:val="24"/>
          <w:szCs w:val="24"/>
        </w:rPr>
        <w:t>should transfer through a formal meeting process to allow for formal resolution of issues through an escalation route if required.  However</w:t>
      </w:r>
      <w:r w:rsidR="00F17998">
        <w:rPr>
          <w:sz w:val="24"/>
          <w:szCs w:val="24"/>
        </w:rPr>
        <w:t>,</w:t>
      </w:r>
      <w:r w:rsidR="0096713A">
        <w:rPr>
          <w:sz w:val="24"/>
          <w:szCs w:val="24"/>
        </w:rPr>
        <w:t xml:space="preserve"> there may be occasions where </w:t>
      </w:r>
      <w:r w:rsidR="00B505E1">
        <w:rPr>
          <w:sz w:val="24"/>
          <w:szCs w:val="24"/>
        </w:rPr>
        <w:t xml:space="preserve">Team Managers </w:t>
      </w:r>
      <w:r w:rsidR="0096713A">
        <w:rPr>
          <w:sz w:val="24"/>
          <w:szCs w:val="24"/>
        </w:rPr>
        <w:t xml:space="preserve">can agree a </w:t>
      </w:r>
      <w:r w:rsidR="00E45581">
        <w:rPr>
          <w:sz w:val="24"/>
          <w:szCs w:val="24"/>
        </w:rPr>
        <w:t>child</w:t>
      </w:r>
      <w:r w:rsidR="008874E4">
        <w:rPr>
          <w:sz w:val="24"/>
          <w:szCs w:val="24"/>
        </w:rPr>
        <w:t>/family</w:t>
      </w:r>
      <w:r w:rsidR="00E45581">
        <w:rPr>
          <w:sz w:val="24"/>
          <w:szCs w:val="24"/>
        </w:rPr>
        <w:t xml:space="preserve"> </w:t>
      </w:r>
      <w:r w:rsidR="0096713A">
        <w:rPr>
          <w:sz w:val="24"/>
          <w:szCs w:val="24"/>
        </w:rPr>
        <w:t>transfer through discussion between team managers and workers in their team</w:t>
      </w:r>
      <w:r w:rsidR="00F17998">
        <w:rPr>
          <w:sz w:val="24"/>
          <w:szCs w:val="24"/>
        </w:rPr>
        <w:t>- this may be required for Court, or where there have been complaint issues, for instance</w:t>
      </w:r>
      <w:r w:rsidR="0096713A">
        <w:rPr>
          <w:sz w:val="24"/>
          <w:szCs w:val="24"/>
        </w:rPr>
        <w:t xml:space="preserve">.  Where transfer has happened in this way, and update on the </w:t>
      </w:r>
      <w:r w:rsidR="00F17998">
        <w:rPr>
          <w:sz w:val="24"/>
          <w:szCs w:val="24"/>
        </w:rPr>
        <w:t xml:space="preserve">child’s case </w:t>
      </w:r>
      <w:r w:rsidR="0096713A">
        <w:rPr>
          <w:sz w:val="24"/>
          <w:szCs w:val="24"/>
        </w:rPr>
        <w:t xml:space="preserve">should still be sent to the weekly meeting on progress of the transfer.  </w:t>
      </w:r>
    </w:p>
    <w:p w14:paraId="728B0306" w14:textId="5105E65A" w:rsidR="0096713A" w:rsidRDefault="00B86801" w:rsidP="00B86801">
      <w:pPr>
        <w:jc w:val="both"/>
        <w:rPr>
          <w:sz w:val="24"/>
          <w:szCs w:val="24"/>
        </w:rPr>
      </w:pPr>
      <w:r>
        <w:rPr>
          <w:sz w:val="24"/>
          <w:szCs w:val="24"/>
        </w:rPr>
        <w:t>6.4</w:t>
      </w:r>
      <w:r>
        <w:rPr>
          <w:sz w:val="24"/>
          <w:szCs w:val="24"/>
        </w:rPr>
        <w:tab/>
      </w:r>
      <w:r w:rsidR="0096713A" w:rsidRPr="00C0457D">
        <w:rPr>
          <w:sz w:val="24"/>
          <w:szCs w:val="24"/>
        </w:rPr>
        <w:t>At no point should a</w:t>
      </w:r>
      <w:r w:rsidR="00F17998">
        <w:rPr>
          <w:sz w:val="24"/>
          <w:szCs w:val="24"/>
        </w:rPr>
        <w:t>ny</w:t>
      </w:r>
      <w:r w:rsidR="0096713A" w:rsidRPr="00C0457D">
        <w:rPr>
          <w:sz w:val="24"/>
          <w:szCs w:val="24"/>
        </w:rPr>
        <w:t xml:space="preserve"> child be left unallocated</w:t>
      </w:r>
      <w:r w:rsidR="0096713A">
        <w:rPr>
          <w:sz w:val="24"/>
          <w:szCs w:val="24"/>
        </w:rPr>
        <w:t xml:space="preserve"> or not visited because the </w:t>
      </w:r>
      <w:r w:rsidR="00E45581">
        <w:rPr>
          <w:sz w:val="24"/>
          <w:szCs w:val="24"/>
        </w:rPr>
        <w:t>child</w:t>
      </w:r>
      <w:r w:rsidR="008874E4">
        <w:rPr>
          <w:sz w:val="24"/>
          <w:szCs w:val="24"/>
        </w:rPr>
        <w:t>/family</w:t>
      </w:r>
      <w:r w:rsidR="00E45581">
        <w:rPr>
          <w:sz w:val="24"/>
          <w:szCs w:val="24"/>
        </w:rPr>
        <w:t xml:space="preserve"> </w:t>
      </w:r>
      <w:r w:rsidR="0096713A">
        <w:rPr>
          <w:sz w:val="24"/>
          <w:szCs w:val="24"/>
        </w:rPr>
        <w:t>is transferring</w:t>
      </w:r>
      <w:r w:rsidR="0096713A" w:rsidRPr="00C0457D">
        <w:rPr>
          <w:sz w:val="24"/>
          <w:szCs w:val="24"/>
        </w:rPr>
        <w:t xml:space="preserve">.  </w:t>
      </w:r>
      <w:r w:rsidR="0096713A">
        <w:rPr>
          <w:sz w:val="24"/>
          <w:szCs w:val="24"/>
        </w:rPr>
        <w:t>The allocated worker must continue to visit and to undertake direct work, including reviews where they are due.</w:t>
      </w:r>
      <w:r w:rsidR="0096713A" w:rsidRPr="0097157C">
        <w:rPr>
          <w:sz w:val="24"/>
          <w:szCs w:val="24"/>
        </w:rPr>
        <w:t xml:space="preserve"> </w:t>
      </w:r>
    </w:p>
    <w:p w14:paraId="6BEC1098" w14:textId="2012F27C" w:rsidR="004140B4" w:rsidRPr="005558BC" w:rsidRDefault="00B86801" w:rsidP="00B86801">
      <w:pPr>
        <w:jc w:val="both"/>
        <w:rPr>
          <w:sz w:val="24"/>
          <w:szCs w:val="24"/>
        </w:rPr>
      </w:pPr>
      <w:r>
        <w:rPr>
          <w:sz w:val="24"/>
          <w:szCs w:val="24"/>
        </w:rPr>
        <w:t>6.5</w:t>
      </w:r>
      <w:r>
        <w:rPr>
          <w:sz w:val="24"/>
          <w:szCs w:val="24"/>
        </w:rPr>
        <w:tab/>
      </w:r>
      <w:r w:rsidR="0096713A" w:rsidRPr="005558BC">
        <w:rPr>
          <w:sz w:val="24"/>
          <w:szCs w:val="24"/>
        </w:rPr>
        <w:t xml:space="preserve">It is always unacceptable to allocate </w:t>
      </w:r>
      <w:r w:rsidR="00F17998">
        <w:rPr>
          <w:sz w:val="24"/>
          <w:szCs w:val="24"/>
        </w:rPr>
        <w:t xml:space="preserve">children’s </w:t>
      </w:r>
      <w:r w:rsidR="0096713A" w:rsidRPr="005558BC">
        <w:rPr>
          <w:sz w:val="24"/>
          <w:szCs w:val="24"/>
        </w:rPr>
        <w:t xml:space="preserve">cases to </w:t>
      </w:r>
      <w:r w:rsidR="0096713A">
        <w:rPr>
          <w:sz w:val="24"/>
          <w:szCs w:val="24"/>
        </w:rPr>
        <w:t>a</w:t>
      </w:r>
      <w:r w:rsidR="0096713A" w:rsidRPr="003C1105">
        <w:rPr>
          <w:sz w:val="24"/>
          <w:szCs w:val="24"/>
        </w:rPr>
        <w:t xml:space="preserve"> Team Manager </w:t>
      </w:r>
      <w:r w:rsidR="0015172C">
        <w:rPr>
          <w:sz w:val="24"/>
          <w:szCs w:val="24"/>
        </w:rPr>
        <w:t>or to leave any child</w:t>
      </w:r>
      <w:r w:rsidR="0096713A" w:rsidRPr="005558BC">
        <w:rPr>
          <w:sz w:val="24"/>
          <w:szCs w:val="24"/>
        </w:rPr>
        <w:t xml:space="preserve"> unallocated. If th</w:t>
      </w:r>
      <w:r w:rsidR="0096713A">
        <w:rPr>
          <w:sz w:val="24"/>
          <w:szCs w:val="24"/>
        </w:rPr>
        <w:t>ere</w:t>
      </w:r>
      <w:r w:rsidR="0096713A" w:rsidRPr="005558BC">
        <w:rPr>
          <w:sz w:val="24"/>
          <w:szCs w:val="24"/>
        </w:rPr>
        <w:t xml:space="preserve"> is a risk of </w:t>
      </w:r>
      <w:r w:rsidR="0096713A">
        <w:rPr>
          <w:sz w:val="24"/>
          <w:szCs w:val="24"/>
        </w:rPr>
        <w:t xml:space="preserve">this </w:t>
      </w:r>
      <w:r w:rsidR="0096713A" w:rsidRPr="005558BC">
        <w:rPr>
          <w:sz w:val="24"/>
          <w:szCs w:val="24"/>
        </w:rPr>
        <w:t xml:space="preserve">occurring the relevant </w:t>
      </w:r>
      <w:r w:rsidR="0096713A">
        <w:rPr>
          <w:sz w:val="24"/>
          <w:szCs w:val="24"/>
        </w:rPr>
        <w:t>S</w:t>
      </w:r>
      <w:r w:rsidR="0096713A" w:rsidRPr="005558BC">
        <w:rPr>
          <w:sz w:val="24"/>
          <w:szCs w:val="24"/>
        </w:rPr>
        <w:t xml:space="preserve">ervice </w:t>
      </w:r>
      <w:r w:rsidR="0096713A">
        <w:rPr>
          <w:sz w:val="24"/>
          <w:szCs w:val="24"/>
        </w:rPr>
        <w:t>M</w:t>
      </w:r>
      <w:r w:rsidR="0096713A" w:rsidRPr="005558BC">
        <w:rPr>
          <w:sz w:val="24"/>
          <w:szCs w:val="24"/>
        </w:rPr>
        <w:t xml:space="preserve">anager must immediately report the concern to the </w:t>
      </w:r>
      <w:r w:rsidR="0096713A">
        <w:rPr>
          <w:sz w:val="24"/>
          <w:szCs w:val="24"/>
        </w:rPr>
        <w:t>Assistant Director</w:t>
      </w:r>
      <w:r w:rsidR="0096713A" w:rsidRPr="005558BC">
        <w:rPr>
          <w:sz w:val="24"/>
          <w:szCs w:val="24"/>
        </w:rPr>
        <w:t xml:space="preserve"> to enable appropriate remedial action to be taken. </w:t>
      </w:r>
    </w:p>
    <w:p w14:paraId="49F9692F" w14:textId="5F88764E" w:rsidR="0096713A" w:rsidRPr="00076011" w:rsidRDefault="00B86801" w:rsidP="004140B4">
      <w:pPr>
        <w:jc w:val="both"/>
        <w:rPr>
          <w:b/>
          <w:i/>
          <w:sz w:val="24"/>
          <w:szCs w:val="24"/>
        </w:rPr>
      </w:pPr>
      <w:r>
        <w:rPr>
          <w:sz w:val="24"/>
          <w:szCs w:val="24"/>
        </w:rPr>
        <w:t>6.6</w:t>
      </w:r>
      <w:r>
        <w:rPr>
          <w:sz w:val="24"/>
          <w:szCs w:val="24"/>
        </w:rPr>
        <w:tab/>
      </w:r>
      <w:r w:rsidR="0096713A" w:rsidRPr="00C0457D">
        <w:rPr>
          <w:sz w:val="24"/>
          <w:szCs w:val="24"/>
        </w:rPr>
        <w:t xml:space="preserve">If difficulties are experienced in transferring </w:t>
      </w:r>
      <w:r w:rsidR="00F17998">
        <w:rPr>
          <w:sz w:val="24"/>
          <w:szCs w:val="24"/>
        </w:rPr>
        <w:t xml:space="preserve">children’s </w:t>
      </w:r>
      <w:r w:rsidR="0096713A" w:rsidRPr="00C0457D">
        <w:rPr>
          <w:sz w:val="24"/>
          <w:szCs w:val="24"/>
        </w:rPr>
        <w:t xml:space="preserve">cases due to capacity, this should </w:t>
      </w:r>
      <w:r w:rsidR="0096713A">
        <w:rPr>
          <w:sz w:val="24"/>
          <w:szCs w:val="24"/>
        </w:rPr>
        <w:t xml:space="preserve">also </w:t>
      </w:r>
      <w:r w:rsidR="0096713A" w:rsidRPr="00C0457D">
        <w:rPr>
          <w:sz w:val="24"/>
          <w:szCs w:val="24"/>
        </w:rPr>
        <w:t>be escalated to</w:t>
      </w:r>
      <w:r w:rsidR="0096713A">
        <w:rPr>
          <w:sz w:val="24"/>
          <w:szCs w:val="24"/>
        </w:rPr>
        <w:t xml:space="preserve"> the relevant </w:t>
      </w:r>
      <w:r w:rsidR="0096713A" w:rsidRPr="00FC5113">
        <w:rPr>
          <w:bCs/>
          <w:sz w:val="24"/>
          <w:szCs w:val="24"/>
        </w:rPr>
        <w:t>Service Manager and</w:t>
      </w:r>
      <w:r w:rsidR="00F17998" w:rsidRPr="00FC5113">
        <w:rPr>
          <w:bCs/>
          <w:sz w:val="24"/>
          <w:szCs w:val="24"/>
        </w:rPr>
        <w:t>,</w:t>
      </w:r>
      <w:r w:rsidR="0096713A" w:rsidRPr="00FC5113">
        <w:rPr>
          <w:bCs/>
          <w:sz w:val="24"/>
          <w:szCs w:val="24"/>
        </w:rPr>
        <w:t xml:space="preserve"> if necessary</w:t>
      </w:r>
      <w:r w:rsidR="00F17998" w:rsidRPr="00FC5113">
        <w:rPr>
          <w:bCs/>
          <w:sz w:val="24"/>
          <w:szCs w:val="24"/>
        </w:rPr>
        <w:t>,</w:t>
      </w:r>
      <w:r w:rsidR="0096713A" w:rsidRPr="00FC5113">
        <w:rPr>
          <w:bCs/>
          <w:sz w:val="24"/>
          <w:szCs w:val="24"/>
        </w:rPr>
        <w:t xml:space="preserve"> to the Assistant Director to resolve disagreements and potential resourcing issues</w:t>
      </w:r>
      <w:r w:rsidR="0096713A">
        <w:rPr>
          <w:b/>
          <w:sz w:val="24"/>
          <w:szCs w:val="24"/>
        </w:rPr>
        <w:t xml:space="preserve"> </w:t>
      </w:r>
    </w:p>
    <w:p w14:paraId="0044FCF4" w14:textId="2CAEE1D6" w:rsidR="0096713A" w:rsidRPr="00FC5113" w:rsidRDefault="004140B4" w:rsidP="004140B4">
      <w:pPr>
        <w:jc w:val="both"/>
        <w:rPr>
          <w:bCs/>
          <w:iCs/>
          <w:sz w:val="24"/>
          <w:szCs w:val="24"/>
        </w:rPr>
      </w:pPr>
      <w:r w:rsidRPr="00F17998">
        <w:rPr>
          <w:bCs/>
          <w:iCs/>
          <w:sz w:val="24"/>
          <w:szCs w:val="24"/>
        </w:rPr>
        <w:t>6.7</w:t>
      </w:r>
      <w:r w:rsidRPr="00FC5113">
        <w:rPr>
          <w:bCs/>
          <w:iCs/>
          <w:sz w:val="24"/>
          <w:szCs w:val="24"/>
        </w:rPr>
        <w:tab/>
      </w:r>
      <w:r w:rsidR="0096713A" w:rsidRPr="00FC5113">
        <w:rPr>
          <w:bCs/>
          <w:iCs/>
          <w:sz w:val="24"/>
          <w:szCs w:val="24"/>
        </w:rPr>
        <w:t xml:space="preserve">All </w:t>
      </w:r>
      <w:r w:rsidR="00B833D6">
        <w:rPr>
          <w:sz w:val="24"/>
          <w:szCs w:val="24"/>
        </w:rPr>
        <w:t>Team Manager</w:t>
      </w:r>
      <w:r w:rsidR="00B833D6">
        <w:rPr>
          <w:bCs/>
          <w:iCs/>
          <w:sz w:val="24"/>
          <w:szCs w:val="24"/>
        </w:rPr>
        <w:t xml:space="preserve">s </w:t>
      </w:r>
      <w:r w:rsidR="0096713A" w:rsidRPr="00FC5113">
        <w:rPr>
          <w:bCs/>
          <w:iCs/>
          <w:sz w:val="24"/>
          <w:szCs w:val="24"/>
        </w:rPr>
        <w:t xml:space="preserve">will commit to attending the transfer meetings for the children they are transferring to </w:t>
      </w:r>
      <w:r w:rsidR="00F17998">
        <w:rPr>
          <w:bCs/>
          <w:iCs/>
          <w:sz w:val="24"/>
          <w:szCs w:val="24"/>
        </w:rPr>
        <w:t>ensure</w:t>
      </w:r>
      <w:r w:rsidR="00F17998" w:rsidRPr="00FC5113">
        <w:rPr>
          <w:bCs/>
          <w:iCs/>
          <w:sz w:val="24"/>
          <w:szCs w:val="24"/>
        </w:rPr>
        <w:t xml:space="preserve"> </w:t>
      </w:r>
      <w:r w:rsidR="0096713A" w:rsidRPr="00FC5113">
        <w:rPr>
          <w:bCs/>
          <w:iCs/>
          <w:sz w:val="24"/>
          <w:szCs w:val="24"/>
        </w:rPr>
        <w:t>consistency of approach.</w:t>
      </w:r>
    </w:p>
    <w:p w14:paraId="71A8DE0D" w14:textId="7B62F34B" w:rsidR="0096713A" w:rsidRDefault="004140B4" w:rsidP="004140B4">
      <w:pPr>
        <w:jc w:val="both"/>
        <w:rPr>
          <w:sz w:val="24"/>
          <w:szCs w:val="24"/>
        </w:rPr>
      </w:pPr>
      <w:r>
        <w:rPr>
          <w:sz w:val="24"/>
          <w:szCs w:val="24"/>
        </w:rPr>
        <w:t>6.8</w:t>
      </w:r>
      <w:r>
        <w:rPr>
          <w:sz w:val="24"/>
          <w:szCs w:val="24"/>
        </w:rPr>
        <w:tab/>
      </w:r>
      <w:r w:rsidR="00B833D6">
        <w:rPr>
          <w:sz w:val="24"/>
          <w:szCs w:val="24"/>
        </w:rPr>
        <w:t xml:space="preserve">Team Managers </w:t>
      </w:r>
      <w:r w:rsidR="0096713A">
        <w:rPr>
          <w:sz w:val="24"/>
          <w:szCs w:val="24"/>
        </w:rPr>
        <w:t>must</w:t>
      </w:r>
      <w:r w:rsidR="0096713A" w:rsidRPr="00C0457D">
        <w:rPr>
          <w:sz w:val="24"/>
          <w:szCs w:val="24"/>
        </w:rPr>
        <w:t xml:space="preserve"> attend the transfe</w:t>
      </w:r>
      <w:r w:rsidR="0096713A">
        <w:rPr>
          <w:sz w:val="24"/>
          <w:szCs w:val="24"/>
        </w:rPr>
        <w:t xml:space="preserve">r meeting prepared with names of the workers </w:t>
      </w:r>
      <w:r w:rsidR="0096713A" w:rsidRPr="00C0457D">
        <w:rPr>
          <w:sz w:val="24"/>
          <w:szCs w:val="24"/>
        </w:rPr>
        <w:t>who will be taking c</w:t>
      </w:r>
      <w:r w:rsidR="0096713A">
        <w:rPr>
          <w:sz w:val="24"/>
          <w:szCs w:val="24"/>
        </w:rPr>
        <w:t>hildren</w:t>
      </w:r>
      <w:r w:rsidR="0096713A" w:rsidRPr="00C0457D">
        <w:rPr>
          <w:sz w:val="24"/>
          <w:szCs w:val="24"/>
        </w:rPr>
        <w:t xml:space="preserve"> on the transfer list.  The date of transfer will be agreed at the first transfer meeting following a </w:t>
      </w:r>
      <w:r w:rsidR="0096713A">
        <w:rPr>
          <w:sz w:val="24"/>
          <w:szCs w:val="24"/>
        </w:rPr>
        <w:t>child</w:t>
      </w:r>
      <w:r w:rsidR="0096713A" w:rsidRPr="00C0457D">
        <w:rPr>
          <w:sz w:val="24"/>
          <w:szCs w:val="24"/>
        </w:rPr>
        <w:t xml:space="preserve"> being added to the transfer list and</w:t>
      </w:r>
      <w:r w:rsidR="00F17998">
        <w:rPr>
          <w:sz w:val="24"/>
          <w:szCs w:val="24"/>
        </w:rPr>
        <w:t>,</w:t>
      </w:r>
      <w:r w:rsidR="0096713A" w:rsidRPr="00C0457D">
        <w:rPr>
          <w:sz w:val="24"/>
          <w:szCs w:val="24"/>
        </w:rPr>
        <w:t xml:space="preserve"> as a minimum</w:t>
      </w:r>
      <w:r w:rsidR="00F17998">
        <w:rPr>
          <w:sz w:val="24"/>
          <w:szCs w:val="24"/>
        </w:rPr>
        <w:t>, the child’s case</w:t>
      </w:r>
      <w:r w:rsidR="0096713A" w:rsidRPr="00C0457D">
        <w:rPr>
          <w:sz w:val="24"/>
          <w:szCs w:val="24"/>
        </w:rPr>
        <w:t xml:space="preserve"> will transfer after the subsequent transfer meeting.</w:t>
      </w:r>
    </w:p>
    <w:p w14:paraId="765B8884" w14:textId="4E9EBA38" w:rsidR="0096713A" w:rsidRDefault="004140B4" w:rsidP="00EE768A">
      <w:pPr>
        <w:spacing w:after="120"/>
        <w:rPr>
          <w:sz w:val="24"/>
          <w:szCs w:val="24"/>
        </w:rPr>
      </w:pPr>
      <w:r>
        <w:rPr>
          <w:rFonts w:cs="Arial"/>
          <w:color w:val="000000"/>
          <w:kern w:val="24"/>
          <w:sz w:val="24"/>
          <w:szCs w:val="24"/>
          <w:lang w:eastAsia="en-GB"/>
        </w:rPr>
        <w:t>6.9</w:t>
      </w:r>
      <w:r>
        <w:rPr>
          <w:rFonts w:cs="Arial"/>
          <w:color w:val="000000"/>
          <w:kern w:val="24"/>
          <w:sz w:val="24"/>
          <w:szCs w:val="24"/>
          <w:lang w:eastAsia="en-GB"/>
        </w:rPr>
        <w:tab/>
      </w:r>
      <w:r w:rsidR="00054F76">
        <w:rPr>
          <w:rFonts w:cs="Arial"/>
          <w:color w:val="000000"/>
          <w:kern w:val="24"/>
          <w:sz w:val="24"/>
          <w:szCs w:val="24"/>
          <w:lang w:eastAsia="en-GB"/>
        </w:rPr>
        <w:t xml:space="preserve">A </w:t>
      </w:r>
      <w:r w:rsidR="0096713A">
        <w:rPr>
          <w:rFonts w:cs="Arial"/>
          <w:color w:val="000000"/>
          <w:kern w:val="24"/>
          <w:sz w:val="24"/>
          <w:szCs w:val="24"/>
          <w:lang w:eastAsia="en-GB"/>
        </w:rPr>
        <w:t>summary</w:t>
      </w:r>
      <w:r w:rsidR="0096713A">
        <w:rPr>
          <w:rFonts w:cs="Arial"/>
          <w:color w:val="FF0000"/>
          <w:kern w:val="24"/>
          <w:sz w:val="24"/>
          <w:szCs w:val="24"/>
          <w:lang w:eastAsia="en-GB"/>
        </w:rPr>
        <w:t xml:space="preserve"> </w:t>
      </w:r>
      <w:r w:rsidR="0096713A">
        <w:rPr>
          <w:rFonts w:cs="Arial"/>
          <w:color w:val="000000"/>
          <w:kern w:val="24"/>
          <w:sz w:val="24"/>
          <w:szCs w:val="24"/>
          <w:lang w:eastAsia="en-GB"/>
        </w:rPr>
        <w:t>and final review minutes should evidence the following</w:t>
      </w:r>
      <w:r>
        <w:rPr>
          <w:rFonts w:cs="Arial"/>
          <w:color w:val="000000"/>
          <w:kern w:val="24"/>
          <w:sz w:val="24"/>
          <w:szCs w:val="24"/>
          <w:lang w:eastAsia="en-GB"/>
        </w:rPr>
        <w:t>:</w:t>
      </w:r>
    </w:p>
    <w:p w14:paraId="3091187B" w14:textId="77777777" w:rsidR="0096713A" w:rsidRPr="00EE768A" w:rsidRDefault="0096713A"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A simple description of the need /risk that led to social care involvement and what has changed that means that this is no longer needed.</w:t>
      </w:r>
    </w:p>
    <w:p w14:paraId="4964E925" w14:textId="77777777" w:rsidR="0096713A" w:rsidRPr="00EE768A" w:rsidRDefault="0096713A"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The views of the social worker and the family on the purpose of an ongoing Early Help plan. What do the family want to achieve? </w:t>
      </w:r>
    </w:p>
    <w:p w14:paraId="3F510EB4" w14:textId="51555C03" w:rsidR="0096713A" w:rsidRPr="00EE768A" w:rsidRDefault="0096713A" w:rsidP="00EE768A">
      <w:pPr>
        <w:numPr>
          <w:ilvl w:val="0"/>
          <w:numId w:val="22"/>
        </w:numPr>
        <w:autoSpaceDE w:val="0"/>
        <w:autoSpaceDN w:val="0"/>
        <w:adjustRightInd w:val="0"/>
        <w:spacing w:after="120" w:line="240" w:lineRule="auto"/>
        <w:ind w:left="714" w:hanging="357"/>
        <w:rPr>
          <w:rFonts w:cs="Arial"/>
          <w:bCs/>
          <w:sz w:val="24"/>
          <w:szCs w:val="24"/>
          <w:specVanish/>
        </w:rPr>
      </w:pPr>
      <w:r w:rsidRPr="00EE768A">
        <w:rPr>
          <w:rFonts w:cs="Arial"/>
          <w:bCs/>
          <w:sz w:val="24"/>
          <w:szCs w:val="24"/>
        </w:rPr>
        <w:t>Recommendation on the level and nature of the support required to meet ongoing need</w:t>
      </w:r>
      <w:r w:rsidR="00F17998" w:rsidRPr="00EE768A">
        <w:rPr>
          <w:rFonts w:cs="Arial"/>
          <w:bCs/>
          <w:sz w:val="24"/>
          <w:szCs w:val="24"/>
        </w:rPr>
        <w:t xml:space="preserve"> </w:t>
      </w:r>
      <w:r w:rsidRPr="00EE768A">
        <w:rPr>
          <w:rFonts w:cs="Arial"/>
          <w:bCs/>
          <w:sz w:val="24"/>
          <w:szCs w:val="24"/>
        </w:rPr>
        <w:t>(Specialist Services level 4, Targeted  level 3, Early Help at Level 2 or Universal and family network support at Level 1)</w:t>
      </w:r>
    </w:p>
    <w:p w14:paraId="23ADD633" w14:textId="5F2FBF14" w:rsidR="0096713A" w:rsidRPr="00EE768A" w:rsidRDefault="0096713A" w:rsidP="00EE768A">
      <w:pPr>
        <w:numPr>
          <w:ilvl w:val="0"/>
          <w:numId w:val="22"/>
        </w:numPr>
        <w:autoSpaceDE w:val="0"/>
        <w:autoSpaceDN w:val="0"/>
        <w:adjustRightInd w:val="0"/>
        <w:spacing w:line="240" w:lineRule="auto"/>
        <w:ind w:left="714" w:hanging="357"/>
        <w:rPr>
          <w:rFonts w:cs="Arial"/>
          <w:bCs/>
          <w:sz w:val="24"/>
          <w:szCs w:val="24"/>
        </w:rPr>
      </w:pPr>
      <w:r w:rsidRPr="00EE768A">
        <w:rPr>
          <w:rFonts w:cs="Arial"/>
          <w:bCs/>
          <w:sz w:val="24"/>
          <w:szCs w:val="24"/>
        </w:rPr>
        <w:t xml:space="preserve">Information about Early Help Lead professional or key partners who will continue to support the family to achieve these goals. </w:t>
      </w:r>
    </w:p>
    <w:p w14:paraId="7EB92AF7" w14:textId="742A22F5" w:rsidR="0096713A" w:rsidRPr="00F443CD" w:rsidRDefault="004140B4" w:rsidP="004140B4">
      <w:pPr>
        <w:jc w:val="both"/>
        <w:rPr>
          <w:rFonts w:cs="Arial"/>
          <w:sz w:val="24"/>
          <w:szCs w:val="24"/>
        </w:rPr>
      </w:pPr>
      <w:r>
        <w:rPr>
          <w:rFonts w:cs="Arial"/>
          <w:sz w:val="24"/>
          <w:szCs w:val="24"/>
        </w:rPr>
        <w:t>6.10</w:t>
      </w:r>
      <w:r>
        <w:rPr>
          <w:rFonts w:cs="Arial"/>
          <w:sz w:val="24"/>
          <w:szCs w:val="24"/>
        </w:rPr>
        <w:tab/>
      </w:r>
      <w:r w:rsidR="0096713A" w:rsidRPr="00F443CD">
        <w:rPr>
          <w:rFonts w:cs="Arial"/>
          <w:sz w:val="24"/>
          <w:szCs w:val="24"/>
        </w:rPr>
        <w:t>Stepdown/Transfer may be as a result of recommendations from a Child and Family Assessment or follow on from a Child in Need</w:t>
      </w:r>
      <w:r w:rsidR="00F17998">
        <w:rPr>
          <w:rFonts w:cs="Arial"/>
          <w:sz w:val="24"/>
          <w:szCs w:val="24"/>
        </w:rPr>
        <w:t xml:space="preserve">/ </w:t>
      </w:r>
      <w:r w:rsidR="0096713A" w:rsidRPr="00F443CD">
        <w:rPr>
          <w:rFonts w:cs="Arial"/>
          <w:sz w:val="24"/>
          <w:szCs w:val="24"/>
        </w:rPr>
        <w:t>Child Protection plan supporting transition</w:t>
      </w:r>
      <w:r w:rsidR="009E40BD">
        <w:rPr>
          <w:rFonts w:cs="Arial"/>
          <w:sz w:val="24"/>
          <w:szCs w:val="24"/>
        </w:rPr>
        <w:t>. Such children’s cases may be suitable to stepdown</w:t>
      </w:r>
      <w:r w:rsidR="0096713A" w:rsidRPr="00F443CD">
        <w:rPr>
          <w:rFonts w:cs="Arial"/>
          <w:sz w:val="24"/>
          <w:szCs w:val="24"/>
        </w:rPr>
        <w:t xml:space="preserve"> to Targeted support at </w:t>
      </w:r>
      <w:r w:rsidR="0096713A" w:rsidRPr="00F443CD">
        <w:rPr>
          <w:rFonts w:cs="Arial"/>
          <w:sz w:val="24"/>
          <w:szCs w:val="24"/>
        </w:rPr>
        <w:lastRenderedPageBreak/>
        <w:t>level 3 or ongoing coordinated help at level 2 using an Early Help Plan and an identified lead professional.   Not</w:t>
      </w:r>
      <w:r w:rsidR="0096713A" w:rsidRPr="00F443CD">
        <w:rPr>
          <w:rFonts w:cs="Arial"/>
          <w:bCs/>
          <w:sz w:val="24"/>
          <w:szCs w:val="24"/>
        </w:rPr>
        <w:t xml:space="preserve"> all families however will require additional support from other agencies and stepdown practice may focus on affirming the support of the family and community network and ongoing access to relevant universal services that are coordinated by the family themselves</w:t>
      </w:r>
      <w:r w:rsidR="006E61AD">
        <w:rPr>
          <w:rFonts w:cs="Arial"/>
          <w:bCs/>
          <w:sz w:val="24"/>
          <w:szCs w:val="24"/>
        </w:rPr>
        <w:t xml:space="preserve">. </w:t>
      </w:r>
    </w:p>
    <w:p w14:paraId="61334B5D" w14:textId="186D6A42" w:rsidR="009B298D" w:rsidRDefault="004140B4" w:rsidP="004140B4">
      <w:pPr>
        <w:jc w:val="both"/>
        <w:rPr>
          <w:sz w:val="24"/>
          <w:szCs w:val="24"/>
        </w:rPr>
      </w:pPr>
      <w:r>
        <w:rPr>
          <w:sz w:val="24"/>
          <w:szCs w:val="24"/>
        </w:rPr>
        <w:t>6.11</w:t>
      </w:r>
      <w:r>
        <w:rPr>
          <w:sz w:val="24"/>
          <w:szCs w:val="24"/>
        </w:rPr>
        <w:tab/>
      </w:r>
      <w:r w:rsidR="009B298D">
        <w:rPr>
          <w:sz w:val="24"/>
          <w:szCs w:val="24"/>
        </w:rPr>
        <w:t xml:space="preserve">Good practice in </w:t>
      </w:r>
      <w:r w:rsidR="00E45581">
        <w:rPr>
          <w:sz w:val="24"/>
          <w:szCs w:val="24"/>
        </w:rPr>
        <w:t>child</w:t>
      </w:r>
      <w:r w:rsidR="008874E4">
        <w:rPr>
          <w:sz w:val="24"/>
          <w:szCs w:val="24"/>
        </w:rPr>
        <w:t>/family</w:t>
      </w:r>
      <w:r w:rsidR="00E45581">
        <w:rPr>
          <w:sz w:val="24"/>
          <w:szCs w:val="24"/>
        </w:rPr>
        <w:t xml:space="preserve"> </w:t>
      </w:r>
      <w:r w:rsidR="009B298D">
        <w:rPr>
          <w:sz w:val="24"/>
          <w:szCs w:val="24"/>
        </w:rPr>
        <w:t xml:space="preserve">transfer relies on good and effective communication between the social worker and their </w:t>
      </w:r>
      <w:r w:rsidR="00B833D6">
        <w:rPr>
          <w:sz w:val="24"/>
          <w:szCs w:val="24"/>
        </w:rPr>
        <w:t xml:space="preserve">Team Manager </w:t>
      </w:r>
      <w:r w:rsidR="006E61AD">
        <w:rPr>
          <w:sz w:val="24"/>
          <w:szCs w:val="24"/>
        </w:rPr>
        <w:t>with</w:t>
      </w:r>
      <w:r w:rsidR="009B298D">
        <w:rPr>
          <w:sz w:val="24"/>
          <w:szCs w:val="24"/>
        </w:rPr>
        <w:t xml:space="preserve"> the team they may be transferring to.  Where this is working well, the </w:t>
      </w:r>
      <w:r w:rsidR="00E45581">
        <w:rPr>
          <w:sz w:val="24"/>
          <w:szCs w:val="24"/>
        </w:rPr>
        <w:t>child</w:t>
      </w:r>
      <w:r w:rsidR="008874E4">
        <w:rPr>
          <w:sz w:val="24"/>
          <w:szCs w:val="24"/>
        </w:rPr>
        <w:t>/family</w:t>
      </w:r>
      <w:r w:rsidR="00E45581">
        <w:rPr>
          <w:sz w:val="24"/>
          <w:szCs w:val="24"/>
        </w:rPr>
        <w:t xml:space="preserve"> </w:t>
      </w:r>
      <w:r w:rsidR="009B298D">
        <w:rPr>
          <w:sz w:val="24"/>
          <w:szCs w:val="24"/>
        </w:rPr>
        <w:t xml:space="preserve">transfer meetings will be more effective and </w:t>
      </w:r>
      <w:r w:rsidR="006E61AD">
        <w:rPr>
          <w:sz w:val="24"/>
          <w:szCs w:val="24"/>
        </w:rPr>
        <w:t>better</w:t>
      </w:r>
      <w:r w:rsidR="009B298D">
        <w:rPr>
          <w:sz w:val="24"/>
          <w:szCs w:val="24"/>
        </w:rPr>
        <w:t xml:space="preserve"> service</w:t>
      </w:r>
      <w:r w:rsidR="006E61AD">
        <w:rPr>
          <w:sz w:val="24"/>
          <w:szCs w:val="24"/>
        </w:rPr>
        <w:t xml:space="preserve"> delivery</w:t>
      </w:r>
      <w:r w:rsidR="009B298D">
        <w:rPr>
          <w:sz w:val="24"/>
          <w:szCs w:val="24"/>
        </w:rPr>
        <w:t>.</w:t>
      </w:r>
    </w:p>
    <w:p w14:paraId="07DF1691" w14:textId="051532BC" w:rsidR="009B298D" w:rsidRPr="00CC4E87" w:rsidRDefault="004140B4" w:rsidP="004140B4">
      <w:pPr>
        <w:jc w:val="both"/>
        <w:rPr>
          <w:sz w:val="24"/>
          <w:szCs w:val="24"/>
        </w:rPr>
      </w:pPr>
      <w:r>
        <w:rPr>
          <w:sz w:val="24"/>
          <w:szCs w:val="24"/>
        </w:rPr>
        <w:t>6.12</w:t>
      </w:r>
      <w:r>
        <w:rPr>
          <w:sz w:val="24"/>
          <w:szCs w:val="24"/>
        </w:rPr>
        <w:tab/>
      </w:r>
      <w:r w:rsidR="009B298D" w:rsidRPr="00CC4E87">
        <w:rPr>
          <w:sz w:val="24"/>
          <w:szCs w:val="24"/>
        </w:rPr>
        <w:t xml:space="preserve">To enable effective transfer of a </w:t>
      </w:r>
      <w:r w:rsidR="00E45581">
        <w:rPr>
          <w:sz w:val="24"/>
          <w:szCs w:val="24"/>
        </w:rPr>
        <w:t>child</w:t>
      </w:r>
      <w:r w:rsidR="008874E4">
        <w:rPr>
          <w:sz w:val="24"/>
          <w:szCs w:val="24"/>
        </w:rPr>
        <w:t>/family</w:t>
      </w:r>
      <w:r w:rsidR="009B298D" w:rsidRPr="00CC4E87">
        <w:rPr>
          <w:sz w:val="24"/>
          <w:szCs w:val="24"/>
        </w:rPr>
        <w:t xml:space="preserve">, the </w:t>
      </w:r>
      <w:r w:rsidR="006E61AD">
        <w:rPr>
          <w:sz w:val="24"/>
          <w:szCs w:val="24"/>
        </w:rPr>
        <w:t xml:space="preserve">assessing/ transferring </w:t>
      </w:r>
      <w:r w:rsidR="009B298D" w:rsidRPr="00CC4E87">
        <w:rPr>
          <w:sz w:val="24"/>
          <w:szCs w:val="24"/>
        </w:rPr>
        <w:t xml:space="preserve">worker and their line manager must ensure that </w:t>
      </w:r>
      <w:r w:rsidR="009B298D">
        <w:rPr>
          <w:sz w:val="24"/>
          <w:szCs w:val="24"/>
        </w:rPr>
        <w:t>a</w:t>
      </w:r>
      <w:r w:rsidR="009B298D" w:rsidRPr="00CC4E87">
        <w:rPr>
          <w:sz w:val="24"/>
          <w:szCs w:val="24"/>
        </w:rPr>
        <w:t xml:space="preserve">ll casework </w:t>
      </w:r>
      <w:r w:rsidR="009B298D">
        <w:rPr>
          <w:sz w:val="24"/>
          <w:szCs w:val="24"/>
        </w:rPr>
        <w:t>is</w:t>
      </w:r>
      <w:r w:rsidR="009B298D" w:rsidRPr="00CC4E87">
        <w:rPr>
          <w:sz w:val="24"/>
          <w:szCs w:val="24"/>
        </w:rPr>
        <w:t xml:space="preserve"> clear and up to date on LCS</w:t>
      </w:r>
      <w:r w:rsidR="006E61AD">
        <w:rPr>
          <w:sz w:val="24"/>
          <w:szCs w:val="24"/>
        </w:rPr>
        <w:t xml:space="preserve"> </w:t>
      </w:r>
      <w:r w:rsidR="009B298D">
        <w:rPr>
          <w:sz w:val="24"/>
          <w:szCs w:val="24"/>
        </w:rPr>
        <w:t xml:space="preserve">(see section </w:t>
      </w:r>
      <w:r w:rsidR="00F62EB3">
        <w:rPr>
          <w:sz w:val="24"/>
          <w:szCs w:val="24"/>
        </w:rPr>
        <w:t>2</w:t>
      </w:r>
      <w:r w:rsidR="009B298D">
        <w:rPr>
          <w:sz w:val="24"/>
          <w:szCs w:val="24"/>
        </w:rPr>
        <w:t xml:space="preserve"> </w:t>
      </w:r>
      <w:r w:rsidR="009B298D" w:rsidRPr="002B7938">
        <w:rPr>
          <w:color w:val="0070C0"/>
          <w:sz w:val="24"/>
          <w:szCs w:val="24"/>
        </w:rPr>
        <w:fldChar w:fldCharType="begin"/>
      </w:r>
      <w:r w:rsidR="009B298D" w:rsidRPr="002B7938">
        <w:rPr>
          <w:color w:val="0070C0"/>
          <w:sz w:val="24"/>
          <w:szCs w:val="24"/>
        </w:rPr>
        <w:instrText xml:space="preserve"> REF _Ref511643855 \h  \* MERGEFORMAT </w:instrText>
      </w:r>
      <w:r w:rsidR="009B298D" w:rsidRPr="002B7938">
        <w:rPr>
          <w:color w:val="0070C0"/>
          <w:sz w:val="24"/>
          <w:szCs w:val="24"/>
        </w:rPr>
      </w:r>
      <w:r w:rsidR="009B298D" w:rsidRPr="002B7938">
        <w:rPr>
          <w:color w:val="0070C0"/>
          <w:sz w:val="24"/>
          <w:szCs w:val="24"/>
        </w:rPr>
        <w:fldChar w:fldCharType="separate"/>
      </w:r>
      <w:r w:rsidR="008C0C3B" w:rsidRPr="008C0C3B">
        <w:rPr>
          <w:color w:val="0070C0"/>
          <w:sz w:val="24"/>
          <w:szCs w:val="24"/>
        </w:rPr>
        <w:t>Principles</w:t>
      </w:r>
      <w:r w:rsidR="009B298D" w:rsidRPr="002B7938">
        <w:rPr>
          <w:color w:val="0070C0"/>
          <w:sz w:val="24"/>
          <w:szCs w:val="24"/>
        </w:rPr>
        <w:fldChar w:fldCharType="end"/>
      </w:r>
      <w:r w:rsidR="009B298D" w:rsidRPr="002B7938">
        <w:rPr>
          <w:sz w:val="24"/>
          <w:szCs w:val="24"/>
        </w:rPr>
        <w:t>)</w:t>
      </w:r>
      <w:r w:rsidR="006E61AD">
        <w:rPr>
          <w:sz w:val="24"/>
          <w:szCs w:val="24"/>
        </w:rPr>
        <w:t>.</w:t>
      </w:r>
    </w:p>
    <w:p w14:paraId="1B3B1959" w14:textId="2DAFFF0B" w:rsidR="004140B4" w:rsidRPr="00FC3439" w:rsidRDefault="004140B4" w:rsidP="004140B4">
      <w:pPr>
        <w:jc w:val="both"/>
        <w:rPr>
          <w:sz w:val="24"/>
          <w:szCs w:val="24"/>
        </w:rPr>
      </w:pPr>
      <w:r>
        <w:rPr>
          <w:sz w:val="24"/>
          <w:szCs w:val="24"/>
        </w:rPr>
        <w:t>6.13</w:t>
      </w:r>
      <w:r>
        <w:rPr>
          <w:sz w:val="24"/>
          <w:szCs w:val="24"/>
        </w:rPr>
        <w:tab/>
      </w:r>
      <w:r w:rsidR="009B298D">
        <w:rPr>
          <w:sz w:val="24"/>
          <w:szCs w:val="24"/>
        </w:rPr>
        <w:t xml:space="preserve">The </w:t>
      </w:r>
      <w:r w:rsidR="006E61AD">
        <w:rPr>
          <w:sz w:val="24"/>
          <w:szCs w:val="24"/>
        </w:rPr>
        <w:t xml:space="preserve">assessing/ transferring </w:t>
      </w:r>
      <w:r w:rsidR="00B833D6">
        <w:rPr>
          <w:sz w:val="24"/>
          <w:szCs w:val="24"/>
        </w:rPr>
        <w:t xml:space="preserve">Team Manager </w:t>
      </w:r>
      <w:r w:rsidR="009B298D">
        <w:rPr>
          <w:sz w:val="24"/>
          <w:szCs w:val="24"/>
        </w:rPr>
        <w:t xml:space="preserve">should have an early discussion with the receiving </w:t>
      </w:r>
      <w:r w:rsidR="00B833D6">
        <w:rPr>
          <w:sz w:val="24"/>
          <w:szCs w:val="24"/>
        </w:rPr>
        <w:t xml:space="preserve">Team Manager </w:t>
      </w:r>
      <w:r w:rsidR="009B298D">
        <w:rPr>
          <w:sz w:val="24"/>
          <w:szCs w:val="24"/>
        </w:rPr>
        <w:t xml:space="preserve">to notify them that a child will be transferring to their team and when this is likely to happen. This decision and outcome of discussion will be recorded on the child’s record.  The receiving </w:t>
      </w:r>
      <w:r w:rsidR="00B833D6">
        <w:rPr>
          <w:sz w:val="24"/>
          <w:szCs w:val="24"/>
        </w:rPr>
        <w:t xml:space="preserve">Team Manager </w:t>
      </w:r>
      <w:r w:rsidR="009B298D">
        <w:rPr>
          <w:sz w:val="24"/>
          <w:szCs w:val="24"/>
        </w:rPr>
        <w:t>should take this opportunity to also review the child’s record.</w:t>
      </w:r>
    </w:p>
    <w:p w14:paraId="3D97AC71" w14:textId="7C5B1AB6" w:rsidR="009B298D" w:rsidRPr="00054F76" w:rsidRDefault="004140B4" w:rsidP="004140B4">
      <w:pPr>
        <w:jc w:val="both"/>
        <w:rPr>
          <w:sz w:val="24"/>
          <w:szCs w:val="24"/>
        </w:rPr>
      </w:pPr>
      <w:r>
        <w:rPr>
          <w:sz w:val="24"/>
          <w:szCs w:val="24"/>
        </w:rPr>
        <w:t>6.14</w:t>
      </w:r>
      <w:r>
        <w:rPr>
          <w:sz w:val="24"/>
          <w:szCs w:val="24"/>
        </w:rPr>
        <w:tab/>
      </w:r>
      <w:r w:rsidR="009B298D" w:rsidRPr="00054F76">
        <w:rPr>
          <w:sz w:val="24"/>
          <w:szCs w:val="24"/>
        </w:rPr>
        <w:t xml:space="preserve">Prior to transfer, the </w:t>
      </w:r>
      <w:r w:rsidR="00E45581">
        <w:rPr>
          <w:sz w:val="24"/>
          <w:szCs w:val="24"/>
        </w:rPr>
        <w:t>child’s</w:t>
      </w:r>
      <w:r w:rsidR="00E45581" w:rsidRPr="00054F76">
        <w:rPr>
          <w:sz w:val="24"/>
          <w:szCs w:val="24"/>
        </w:rPr>
        <w:t xml:space="preserve"> </w:t>
      </w:r>
      <w:r w:rsidR="009B298D" w:rsidRPr="00054F76">
        <w:rPr>
          <w:sz w:val="24"/>
          <w:szCs w:val="24"/>
        </w:rPr>
        <w:t xml:space="preserve">file should be quality assured by the </w:t>
      </w:r>
      <w:r w:rsidR="006E61AD">
        <w:rPr>
          <w:sz w:val="24"/>
          <w:szCs w:val="24"/>
        </w:rPr>
        <w:t xml:space="preserve">assessing/ transferring </w:t>
      </w:r>
      <w:r w:rsidR="00B833D6">
        <w:rPr>
          <w:sz w:val="24"/>
          <w:szCs w:val="24"/>
        </w:rPr>
        <w:t>Team Manager</w:t>
      </w:r>
      <w:r w:rsidR="00B833D6" w:rsidRPr="00054F76">
        <w:rPr>
          <w:sz w:val="24"/>
          <w:szCs w:val="24"/>
        </w:rPr>
        <w:t xml:space="preserve"> </w:t>
      </w:r>
      <w:r w:rsidR="009B298D" w:rsidRPr="00054F76">
        <w:rPr>
          <w:sz w:val="24"/>
          <w:szCs w:val="24"/>
        </w:rPr>
        <w:t xml:space="preserve">using the </w:t>
      </w:r>
      <w:r w:rsidR="00E45581">
        <w:rPr>
          <w:sz w:val="24"/>
          <w:szCs w:val="24"/>
        </w:rPr>
        <w:t>child</w:t>
      </w:r>
      <w:r w:rsidR="00E45581" w:rsidRPr="00054F76">
        <w:rPr>
          <w:sz w:val="24"/>
          <w:szCs w:val="24"/>
        </w:rPr>
        <w:t xml:space="preserve"> </w:t>
      </w:r>
      <w:r w:rsidR="009B298D" w:rsidRPr="00054F76">
        <w:rPr>
          <w:sz w:val="24"/>
          <w:szCs w:val="24"/>
        </w:rPr>
        <w:t>file transfer audit tool on LCS</w:t>
      </w:r>
      <w:r w:rsidR="00745CE2">
        <w:rPr>
          <w:sz w:val="24"/>
          <w:szCs w:val="24"/>
        </w:rPr>
        <w:t xml:space="preserve"> or specific tools for Looked After Children and Care Leavers</w:t>
      </w:r>
      <w:r w:rsidR="00054F76">
        <w:rPr>
          <w:sz w:val="24"/>
          <w:szCs w:val="24"/>
        </w:rPr>
        <w:t>,</w:t>
      </w:r>
      <w:r w:rsidR="009B298D" w:rsidRPr="00054F76">
        <w:rPr>
          <w:sz w:val="24"/>
          <w:szCs w:val="24"/>
        </w:rPr>
        <w:t xml:space="preserve"> ensuring that all records are up to date and that the case complies with the principles </w:t>
      </w:r>
      <w:r w:rsidR="009B298D" w:rsidRPr="00E45581">
        <w:rPr>
          <w:sz w:val="24"/>
          <w:szCs w:val="24"/>
        </w:rPr>
        <w:t xml:space="preserve">as set out in section 2 </w:t>
      </w:r>
      <w:r w:rsidR="009B298D" w:rsidRPr="00E45581">
        <w:rPr>
          <w:color w:val="0070C0"/>
          <w:sz w:val="24"/>
          <w:szCs w:val="24"/>
        </w:rPr>
        <w:fldChar w:fldCharType="begin"/>
      </w:r>
      <w:r w:rsidR="009B298D" w:rsidRPr="00E45581">
        <w:rPr>
          <w:color w:val="0070C0"/>
          <w:sz w:val="24"/>
          <w:szCs w:val="24"/>
        </w:rPr>
        <w:instrText xml:space="preserve"> REF _Ref511646812 \p \h  \* MERGEFORMAT </w:instrText>
      </w:r>
      <w:r w:rsidR="009B298D" w:rsidRPr="00E45581">
        <w:rPr>
          <w:color w:val="0070C0"/>
          <w:sz w:val="24"/>
          <w:szCs w:val="24"/>
        </w:rPr>
      </w:r>
      <w:r w:rsidR="009B298D" w:rsidRPr="00E45581">
        <w:rPr>
          <w:color w:val="0070C0"/>
          <w:sz w:val="24"/>
          <w:szCs w:val="24"/>
        </w:rPr>
        <w:fldChar w:fldCharType="separate"/>
      </w:r>
      <w:r w:rsidR="008C0C3B">
        <w:rPr>
          <w:color w:val="0070C0"/>
          <w:sz w:val="24"/>
          <w:szCs w:val="24"/>
        </w:rPr>
        <w:t>above</w:t>
      </w:r>
      <w:r w:rsidR="009B298D" w:rsidRPr="00E45581">
        <w:rPr>
          <w:color w:val="0070C0"/>
          <w:sz w:val="24"/>
          <w:szCs w:val="24"/>
        </w:rPr>
        <w:fldChar w:fldCharType="end"/>
      </w:r>
      <w:r w:rsidR="009B298D" w:rsidRPr="00E45581">
        <w:rPr>
          <w:color w:val="0070C0"/>
          <w:sz w:val="24"/>
          <w:szCs w:val="24"/>
        </w:rPr>
        <w:t xml:space="preserve"> </w:t>
      </w:r>
      <w:r w:rsidR="00E45581" w:rsidRPr="007C1DDF">
        <w:t>(</w:t>
      </w:r>
      <w:hyperlink r:id="rId18" w:anchor="collapse1" w:history="1">
        <w:r w:rsidR="00E45581" w:rsidRPr="00E45581">
          <w:rPr>
            <w:rStyle w:val="Hyperlink"/>
            <w:sz w:val="24"/>
            <w:szCs w:val="24"/>
          </w:rPr>
          <w:t>see also Practice Standards).</w:t>
        </w:r>
      </w:hyperlink>
      <w:r w:rsidR="00E45581" w:rsidRPr="007C1DDF">
        <w:t xml:space="preserve"> </w:t>
      </w:r>
      <w:r w:rsidR="009B298D" w:rsidRPr="00E45581">
        <w:rPr>
          <w:sz w:val="24"/>
          <w:szCs w:val="24"/>
        </w:rPr>
        <w:t xml:space="preserve"> A</w:t>
      </w:r>
      <w:r w:rsidR="00E45581">
        <w:rPr>
          <w:sz w:val="24"/>
          <w:szCs w:val="24"/>
        </w:rPr>
        <w:t xml:space="preserve"> child’s</w:t>
      </w:r>
      <w:r w:rsidR="009B298D" w:rsidRPr="00E45581">
        <w:rPr>
          <w:sz w:val="24"/>
          <w:szCs w:val="24"/>
        </w:rPr>
        <w:t xml:space="preserve"> case summary should be completed giving a summary of the key issues and concerns including timescales.</w:t>
      </w:r>
    </w:p>
    <w:p w14:paraId="7EBF33F4" w14:textId="02184335" w:rsidR="009B298D" w:rsidRPr="00FC3439" w:rsidRDefault="004140B4" w:rsidP="004140B4">
      <w:pPr>
        <w:jc w:val="both"/>
        <w:rPr>
          <w:sz w:val="24"/>
          <w:szCs w:val="24"/>
        </w:rPr>
      </w:pPr>
      <w:r>
        <w:rPr>
          <w:sz w:val="24"/>
          <w:szCs w:val="24"/>
        </w:rPr>
        <w:t>6.15</w:t>
      </w:r>
      <w:r>
        <w:rPr>
          <w:sz w:val="24"/>
          <w:szCs w:val="24"/>
        </w:rPr>
        <w:tab/>
      </w:r>
      <w:r w:rsidR="009B298D" w:rsidRPr="00FC3439">
        <w:rPr>
          <w:sz w:val="24"/>
          <w:szCs w:val="24"/>
        </w:rPr>
        <w:t xml:space="preserve">At time / day of transfer, the receiving Team has 24 hours to identify missing exemplars, assessments or other work and inform the </w:t>
      </w:r>
      <w:r w:rsidR="00DF6275">
        <w:rPr>
          <w:sz w:val="24"/>
          <w:szCs w:val="24"/>
        </w:rPr>
        <w:t xml:space="preserve">assessing/ transferring </w:t>
      </w:r>
      <w:r w:rsidR="009B298D" w:rsidRPr="00FC3439">
        <w:rPr>
          <w:sz w:val="24"/>
          <w:szCs w:val="24"/>
        </w:rPr>
        <w:t xml:space="preserve">team; in order for the </w:t>
      </w:r>
      <w:r w:rsidR="00DF6275">
        <w:rPr>
          <w:sz w:val="24"/>
          <w:szCs w:val="24"/>
        </w:rPr>
        <w:t xml:space="preserve">assessing/ transferring </w:t>
      </w:r>
      <w:r w:rsidR="009B298D" w:rsidRPr="00FC3439">
        <w:rPr>
          <w:sz w:val="24"/>
          <w:szCs w:val="24"/>
        </w:rPr>
        <w:t xml:space="preserve">team to address these remedial actions. </w:t>
      </w:r>
    </w:p>
    <w:p w14:paraId="0FD07C9A" w14:textId="677A19E1" w:rsidR="009B298D" w:rsidRDefault="004140B4" w:rsidP="004140B4">
      <w:pPr>
        <w:jc w:val="both"/>
        <w:rPr>
          <w:sz w:val="24"/>
          <w:szCs w:val="24"/>
        </w:rPr>
      </w:pPr>
      <w:r>
        <w:rPr>
          <w:sz w:val="24"/>
          <w:szCs w:val="24"/>
        </w:rPr>
        <w:t>6.1</w:t>
      </w:r>
      <w:r w:rsidR="003D423B">
        <w:rPr>
          <w:sz w:val="24"/>
          <w:szCs w:val="24"/>
        </w:rPr>
        <w:t>6</w:t>
      </w:r>
      <w:r>
        <w:rPr>
          <w:sz w:val="24"/>
          <w:szCs w:val="24"/>
        </w:rPr>
        <w:tab/>
      </w:r>
      <w:r w:rsidR="009B298D" w:rsidRPr="00FC3439">
        <w:rPr>
          <w:sz w:val="24"/>
          <w:szCs w:val="24"/>
        </w:rPr>
        <w:t xml:space="preserve">It is the responsibility of the </w:t>
      </w:r>
      <w:r w:rsidR="00DF6275">
        <w:rPr>
          <w:sz w:val="24"/>
          <w:szCs w:val="24"/>
        </w:rPr>
        <w:t xml:space="preserve">assessing/ transferring </w:t>
      </w:r>
      <w:r w:rsidR="009B298D" w:rsidRPr="00FC3439">
        <w:rPr>
          <w:sz w:val="24"/>
          <w:szCs w:val="24"/>
        </w:rPr>
        <w:t xml:space="preserve">team to ensure that all actively involved agencies, professionals and family members are notified of the </w:t>
      </w:r>
      <w:r w:rsidR="00E45581">
        <w:rPr>
          <w:sz w:val="24"/>
          <w:szCs w:val="24"/>
        </w:rPr>
        <w:t>child</w:t>
      </w:r>
      <w:r w:rsidR="008874E4">
        <w:rPr>
          <w:sz w:val="24"/>
          <w:szCs w:val="24"/>
        </w:rPr>
        <w:t>/family</w:t>
      </w:r>
      <w:r w:rsidR="00E45581" w:rsidRPr="00FC3439">
        <w:rPr>
          <w:sz w:val="24"/>
          <w:szCs w:val="24"/>
        </w:rPr>
        <w:t xml:space="preserve"> </w:t>
      </w:r>
      <w:r w:rsidR="009B298D" w:rsidRPr="00FC3439">
        <w:rPr>
          <w:sz w:val="24"/>
          <w:szCs w:val="24"/>
        </w:rPr>
        <w:t xml:space="preserve">transfer, the name and contact details of the newly allocated worker and team. </w:t>
      </w:r>
    </w:p>
    <w:p w14:paraId="4C48E63A" w14:textId="3BA2D025" w:rsidR="009B298D" w:rsidRDefault="004140B4" w:rsidP="004140B4">
      <w:pPr>
        <w:jc w:val="both"/>
        <w:rPr>
          <w:sz w:val="24"/>
          <w:szCs w:val="24"/>
        </w:rPr>
      </w:pPr>
      <w:r>
        <w:rPr>
          <w:sz w:val="24"/>
          <w:szCs w:val="24"/>
        </w:rPr>
        <w:t>6.1</w:t>
      </w:r>
      <w:r w:rsidR="003D423B">
        <w:rPr>
          <w:sz w:val="24"/>
          <w:szCs w:val="24"/>
        </w:rPr>
        <w:t>7</w:t>
      </w:r>
      <w:r>
        <w:rPr>
          <w:sz w:val="24"/>
          <w:szCs w:val="24"/>
        </w:rPr>
        <w:tab/>
      </w:r>
      <w:r w:rsidR="009B298D">
        <w:rPr>
          <w:sz w:val="24"/>
          <w:szCs w:val="24"/>
        </w:rPr>
        <w:t xml:space="preserve">Prior to the formal transfer date, the </w:t>
      </w:r>
      <w:r w:rsidR="00DF6275">
        <w:rPr>
          <w:sz w:val="24"/>
          <w:szCs w:val="24"/>
        </w:rPr>
        <w:t xml:space="preserve">receiving </w:t>
      </w:r>
      <w:r w:rsidR="009B298D">
        <w:rPr>
          <w:sz w:val="24"/>
          <w:szCs w:val="24"/>
        </w:rPr>
        <w:t xml:space="preserve">worker and </w:t>
      </w:r>
      <w:r w:rsidR="00DF6275">
        <w:rPr>
          <w:sz w:val="24"/>
          <w:szCs w:val="24"/>
        </w:rPr>
        <w:t xml:space="preserve">assessing/ transferring </w:t>
      </w:r>
      <w:r w:rsidR="009B298D">
        <w:rPr>
          <w:sz w:val="24"/>
          <w:szCs w:val="24"/>
        </w:rPr>
        <w:t xml:space="preserve">worker should plan introductions to family and professionals and undertake a joint visit where the </w:t>
      </w:r>
      <w:r w:rsidR="00E45581">
        <w:rPr>
          <w:sz w:val="24"/>
          <w:szCs w:val="24"/>
        </w:rPr>
        <w:t xml:space="preserve">child </w:t>
      </w:r>
      <w:r w:rsidR="009B298D">
        <w:rPr>
          <w:sz w:val="24"/>
          <w:szCs w:val="24"/>
        </w:rPr>
        <w:t>is transferred to Early Help and should also write to them all confirming transfer has occurred.</w:t>
      </w:r>
    </w:p>
    <w:p w14:paraId="23B52773" w14:textId="14EF1725" w:rsidR="009B298D" w:rsidRDefault="004140B4" w:rsidP="004140B4">
      <w:pPr>
        <w:jc w:val="both"/>
        <w:rPr>
          <w:sz w:val="24"/>
          <w:szCs w:val="24"/>
        </w:rPr>
      </w:pPr>
      <w:r>
        <w:rPr>
          <w:sz w:val="24"/>
          <w:szCs w:val="24"/>
        </w:rPr>
        <w:t>6.1</w:t>
      </w:r>
      <w:r w:rsidR="003D423B">
        <w:rPr>
          <w:sz w:val="24"/>
          <w:szCs w:val="24"/>
        </w:rPr>
        <w:t>8</w:t>
      </w:r>
      <w:r>
        <w:rPr>
          <w:sz w:val="24"/>
          <w:szCs w:val="24"/>
        </w:rPr>
        <w:tab/>
      </w:r>
      <w:r w:rsidR="009B298D">
        <w:rPr>
          <w:sz w:val="24"/>
          <w:szCs w:val="24"/>
        </w:rPr>
        <w:t>This letter should include the new worker’s team and contact details.</w:t>
      </w:r>
    </w:p>
    <w:p w14:paraId="77B71B39" w14:textId="3A5ADA60" w:rsidR="009B298D" w:rsidRDefault="008C0C3B" w:rsidP="009B298D">
      <w:pPr>
        <w:rPr>
          <w:rStyle w:val="Hyperlink"/>
        </w:rPr>
      </w:pPr>
      <w:hyperlink w:anchor="_Contents" w:history="1">
        <w:r w:rsidR="009B298D" w:rsidRPr="004D4F6E">
          <w:rPr>
            <w:rStyle w:val="Hyperlink"/>
          </w:rPr>
          <w:t>Back to contents</w:t>
        </w:r>
      </w:hyperlink>
    </w:p>
    <w:p w14:paraId="4A785B28" w14:textId="77777777" w:rsidR="00EE768A" w:rsidRPr="00EA0008" w:rsidRDefault="00EE768A" w:rsidP="009B298D"/>
    <w:p w14:paraId="469C5F9B" w14:textId="6265C6FD" w:rsidR="009B298D" w:rsidRDefault="009B298D" w:rsidP="00EE768A">
      <w:pPr>
        <w:pStyle w:val="Heading1"/>
        <w:spacing w:after="120"/>
        <w:ind w:hanging="927"/>
      </w:pPr>
      <w:bookmarkStart w:id="37" w:name="_Toc506811532"/>
      <w:bookmarkStart w:id="38" w:name="_Toc10456433"/>
      <w:r w:rsidRPr="00312AAF">
        <w:lastRenderedPageBreak/>
        <w:t>Transfer Meetings</w:t>
      </w:r>
      <w:bookmarkEnd w:id="37"/>
      <w:bookmarkEnd w:id="38"/>
      <w:r w:rsidRPr="00312AAF">
        <w:t xml:space="preserve"> </w:t>
      </w:r>
    </w:p>
    <w:p w14:paraId="780C878F" w14:textId="07EBA89A" w:rsidR="009B298D" w:rsidRPr="00FB75D4" w:rsidRDefault="004140B4" w:rsidP="004140B4">
      <w:pPr>
        <w:jc w:val="both"/>
        <w:rPr>
          <w:sz w:val="24"/>
          <w:szCs w:val="24"/>
        </w:rPr>
      </w:pPr>
      <w:r>
        <w:rPr>
          <w:sz w:val="24"/>
          <w:szCs w:val="24"/>
        </w:rPr>
        <w:t>7.1</w:t>
      </w:r>
      <w:r>
        <w:rPr>
          <w:sz w:val="24"/>
          <w:szCs w:val="24"/>
        </w:rPr>
        <w:tab/>
      </w:r>
      <w:r w:rsidR="009B298D" w:rsidRPr="0071319B">
        <w:rPr>
          <w:sz w:val="24"/>
          <w:szCs w:val="24"/>
        </w:rPr>
        <w:t xml:space="preserve">Transfer meetings will be held weekly </w:t>
      </w:r>
      <w:r w:rsidR="009B298D">
        <w:rPr>
          <w:sz w:val="24"/>
          <w:szCs w:val="24"/>
        </w:rPr>
        <w:t>in</w:t>
      </w:r>
      <w:r w:rsidR="009B298D" w:rsidRPr="0071319B">
        <w:rPr>
          <w:sz w:val="24"/>
          <w:szCs w:val="24"/>
        </w:rPr>
        <w:t xml:space="preserve"> each of the Areas.</w:t>
      </w:r>
      <w:r w:rsidR="009B298D">
        <w:rPr>
          <w:sz w:val="24"/>
          <w:szCs w:val="24"/>
        </w:rPr>
        <w:t xml:space="preserve">  The purpose of these meetings is to provide a consistent approach across the service to the effective and timely transfer of children between teams and to effectively manage the </w:t>
      </w:r>
      <w:r w:rsidR="00456031">
        <w:rPr>
          <w:sz w:val="24"/>
          <w:szCs w:val="24"/>
        </w:rPr>
        <w:t>delivery</w:t>
      </w:r>
      <w:r w:rsidR="00DE47A8">
        <w:rPr>
          <w:sz w:val="24"/>
          <w:szCs w:val="24"/>
        </w:rPr>
        <w:t xml:space="preserve"> of services at the right level at the right time. </w:t>
      </w:r>
      <w:r w:rsidR="009B298D">
        <w:rPr>
          <w:sz w:val="24"/>
          <w:szCs w:val="24"/>
        </w:rPr>
        <w:t xml:space="preserve"> </w:t>
      </w:r>
    </w:p>
    <w:p w14:paraId="13B97961" w14:textId="505683AF" w:rsidR="009B298D" w:rsidRDefault="004140B4" w:rsidP="004140B4">
      <w:pPr>
        <w:jc w:val="both"/>
        <w:rPr>
          <w:sz w:val="24"/>
          <w:szCs w:val="24"/>
        </w:rPr>
      </w:pPr>
      <w:r>
        <w:rPr>
          <w:sz w:val="24"/>
          <w:szCs w:val="24"/>
        </w:rPr>
        <w:t>7.2</w:t>
      </w:r>
      <w:r>
        <w:rPr>
          <w:sz w:val="24"/>
          <w:szCs w:val="24"/>
        </w:rPr>
        <w:tab/>
      </w:r>
      <w:r w:rsidR="009B298D" w:rsidRPr="00EA0008">
        <w:rPr>
          <w:sz w:val="24"/>
          <w:szCs w:val="24"/>
        </w:rPr>
        <w:t>Service Managers</w:t>
      </w:r>
      <w:r w:rsidR="009B298D">
        <w:rPr>
          <w:sz w:val="24"/>
          <w:szCs w:val="24"/>
        </w:rPr>
        <w:t xml:space="preserve"> will chair the meeting and all Team Managers transferring and receiving </w:t>
      </w:r>
      <w:r w:rsidR="00DE47A8">
        <w:rPr>
          <w:sz w:val="24"/>
          <w:szCs w:val="24"/>
        </w:rPr>
        <w:t xml:space="preserve">children’s </w:t>
      </w:r>
      <w:r w:rsidR="009B298D">
        <w:rPr>
          <w:sz w:val="24"/>
          <w:szCs w:val="24"/>
        </w:rPr>
        <w:t xml:space="preserve">cases are expected to attend for the specific </w:t>
      </w:r>
      <w:r w:rsidR="00DE47A8">
        <w:rPr>
          <w:sz w:val="24"/>
          <w:szCs w:val="24"/>
        </w:rPr>
        <w:t xml:space="preserve">children’s </w:t>
      </w:r>
      <w:r w:rsidR="009B298D">
        <w:rPr>
          <w:sz w:val="24"/>
          <w:szCs w:val="24"/>
        </w:rPr>
        <w:t>cases they are transferring / receiving.  Should there be issues in transferring</w:t>
      </w:r>
      <w:r w:rsidR="00DE47A8">
        <w:rPr>
          <w:sz w:val="24"/>
          <w:szCs w:val="24"/>
        </w:rPr>
        <w:t xml:space="preserve"> that the Service Managers cannot resolve within 48 hours</w:t>
      </w:r>
      <w:r w:rsidR="009B298D">
        <w:rPr>
          <w:sz w:val="24"/>
          <w:szCs w:val="24"/>
        </w:rPr>
        <w:t>, this must be escalated to the Assistant Director for resolution</w:t>
      </w:r>
      <w:r w:rsidR="00DE47A8">
        <w:rPr>
          <w:sz w:val="24"/>
          <w:szCs w:val="24"/>
        </w:rPr>
        <w:t xml:space="preserve"> within 72 hours</w:t>
      </w:r>
      <w:r w:rsidR="009B298D">
        <w:rPr>
          <w:sz w:val="24"/>
          <w:szCs w:val="24"/>
        </w:rPr>
        <w:t>.</w:t>
      </w:r>
    </w:p>
    <w:p w14:paraId="65BCB996" w14:textId="2592D8D0" w:rsidR="00D50CDB" w:rsidRDefault="004140B4" w:rsidP="004140B4">
      <w:pPr>
        <w:jc w:val="both"/>
        <w:rPr>
          <w:sz w:val="24"/>
          <w:szCs w:val="24"/>
        </w:rPr>
      </w:pPr>
      <w:r>
        <w:rPr>
          <w:sz w:val="24"/>
          <w:szCs w:val="24"/>
        </w:rPr>
        <w:t>7.3</w:t>
      </w:r>
      <w:r>
        <w:rPr>
          <w:sz w:val="24"/>
          <w:szCs w:val="24"/>
        </w:rPr>
        <w:tab/>
      </w:r>
      <w:r w:rsidR="009B298D" w:rsidRPr="00637E74">
        <w:rPr>
          <w:sz w:val="24"/>
          <w:szCs w:val="24"/>
        </w:rPr>
        <w:t>The Team Manager will include the children to be transferred on the transfer spreadsheet at least 48 hours prior to the Transfer Meeting.</w:t>
      </w:r>
      <w:r w:rsidR="009B298D" w:rsidRPr="001D227F">
        <w:rPr>
          <w:sz w:val="24"/>
          <w:szCs w:val="24"/>
        </w:rPr>
        <w:t xml:space="preserve">  Anything received after this </w:t>
      </w:r>
      <w:r w:rsidR="009B298D">
        <w:rPr>
          <w:sz w:val="24"/>
          <w:szCs w:val="24"/>
        </w:rPr>
        <w:t>time</w:t>
      </w:r>
      <w:r w:rsidR="009B298D" w:rsidRPr="001D227F">
        <w:rPr>
          <w:sz w:val="24"/>
          <w:szCs w:val="24"/>
        </w:rPr>
        <w:t xml:space="preserve"> will not be discussed and will be put on the transfer list for the following week.</w:t>
      </w:r>
      <w:r w:rsidR="009B298D">
        <w:rPr>
          <w:sz w:val="24"/>
          <w:szCs w:val="24"/>
        </w:rPr>
        <w:t xml:space="preserve">  </w:t>
      </w:r>
      <w:r w:rsidR="009B298D" w:rsidRPr="001D227F">
        <w:rPr>
          <w:sz w:val="24"/>
          <w:szCs w:val="24"/>
        </w:rPr>
        <w:t>When this occur</w:t>
      </w:r>
      <w:r w:rsidR="009B298D">
        <w:rPr>
          <w:sz w:val="24"/>
          <w:szCs w:val="24"/>
        </w:rPr>
        <w:t>s</w:t>
      </w:r>
      <w:r w:rsidR="009B298D" w:rsidRPr="001D227F">
        <w:rPr>
          <w:sz w:val="24"/>
          <w:szCs w:val="24"/>
        </w:rPr>
        <w:t xml:space="preserve"> responsibility</w:t>
      </w:r>
      <w:r w:rsidR="008874E4">
        <w:rPr>
          <w:sz w:val="24"/>
          <w:szCs w:val="24"/>
        </w:rPr>
        <w:t xml:space="preserve"> for the child/family</w:t>
      </w:r>
      <w:r w:rsidR="009B298D" w:rsidRPr="001D227F">
        <w:rPr>
          <w:sz w:val="24"/>
          <w:szCs w:val="24"/>
        </w:rPr>
        <w:t xml:space="preserve"> will remain with the presenting team</w:t>
      </w:r>
      <w:r w:rsidR="00DE47A8">
        <w:rPr>
          <w:sz w:val="24"/>
          <w:szCs w:val="24"/>
        </w:rPr>
        <w:t xml:space="preserve"> and allocated worker</w:t>
      </w:r>
      <w:r w:rsidR="009B298D" w:rsidRPr="001D227F">
        <w:rPr>
          <w:sz w:val="24"/>
          <w:szCs w:val="24"/>
        </w:rPr>
        <w:t>.</w:t>
      </w:r>
      <w:r w:rsidR="009B298D">
        <w:rPr>
          <w:sz w:val="24"/>
          <w:szCs w:val="24"/>
        </w:rPr>
        <w:t xml:space="preserve"> (Note: </w:t>
      </w:r>
      <w:r w:rsidR="00DE47A8">
        <w:rPr>
          <w:sz w:val="24"/>
          <w:szCs w:val="24"/>
        </w:rPr>
        <w:t>D</w:t>
      </w:r>
      <w:r w:rsidR="009B298D">
        <w:rPr>
          <w:sz w:val="24"/>
          <w:szCs w:val="24"/>
        </w:rPr>
        <w:t xml:space="preserve">iscretion </w:t>
      </w:r>
      <w:r w:rsidR="00DE47A8">
        <w:rPr>
          <w:sz w:val="24"/>
          <w:szCs w:val="24"/>
        </w:rPr>
        <w:t>may be applied by the</w:t>
      </w:r>
      <w:r w:rsidR="009B298D">
        <w:rPr>
          <w:sz w:val="24"/>
          <w:szCs w:val="24"/>
        </w:rPr>
        <w:t xml:space="preserve"> transferring and receiving</w:t>
      </w:r>
      <w:r w:rsidR="00DE47A8">
        <w:rPr>
          <w:sz w:val="24"/>
          <w:szCs w:val="24"/>
        </w:rPr>
        <w:t xml:space="preserve"> </w:t>
      </w:r>
      <w:r w:rsidR="00B833D6">
        <w:rPr>
          <w:sz w:val="24"/>
          <w:szCs w:val="24"/>
        </w:rPr>
        <w:t xml:space="preserve">Team Manager </w:t>
      </w:r>
      <w:r w:rsidR="00DE47A8">
        <w:rPr>
          <w:sz w:val="24"/>
          <w:szCs w:val="24"/>
        </w:rPr>
        <w:t>where they believe this to be in the best interests of the child and to avoid any delay</w:t>
      </w:r>
      <w:r w:rsidR="009B298D">
        <w:rPr>
          <w:sz w:val="24"/>
          <w:szCs w:val="24"/>
        </w:rPr>
        <w:t xml:space="preserve">.  Where they have agreed between themselves that the </w:t>
      </w:r>
      <w:r w:rsidR="00E45581">
        <w:rPr>
          <w:sz w:val="24"/>
          <w:szCs w:val="24"/>
        </w:rPr>
        <w:t>child</w:t>
      </w:r>
      <w:r w:rsidR="008874E4">
        <w:rPr>
          <w:sz w:val="24"/>
          <w:szCs w:val="24"/>
        </w:rPr>
        <w:t>/family</w:t>
      </w:r>
      <w:r w:rsidR="00E45581">
        <w:rPr>
          <w:sz w:val="24"/>
          <w:szCs w:val="24"/>
        </w:rPr>
        <w:t xml:space="preserve"> </w:t>
      </w:r>
      <w:r w:rsidR="009B298D">
        <w:rPr>
          <w:sz w:val="24"/>
          <w:szCs w:val="24"/>
        </w:rPr>
        <w:t>can transfer and have everything in place, this may transfer prior to the next meeting and an update provided to the meeting).</w:t>
      </w:r>
      <w:r w:rsidR="009B298D" w:rsidRPr="001D227F">
        <w:rPr>
          <w:sz w:val="24"/>
          <w:szCs w:val="24"/>
        </w:rPr>
        <w:t xml:space="preserve"> </w:t>
      </w:r>
    </w:p>
    <w:p w14:paraId="32D874E9" w14:textId="739ECFA0" w:rsidR="009B298D" w:rsidRDefault="004140B4" w:rsidP="004140B4">
      <w:pPr>
        <w:jc w:val="both"/>
        <w:rPr>
          <w:sz w:val="24"/>
          <w:szCs w:val="24"/>
        </w:rPr>
      </w:pPr>
      <w:r>
        <w:rPr>
          <w:sz w:val="24"/>
          <w:szCs w:val="24"/>
        </w:rPr>
        <w:t>7.4</w:t>
      </w:r>
      <w:r>
        <w:rPr>
          <w:sz w:val="24"/>
          <w:szCs w:val="24"/>
        </w:rPr>
        <w:tab/>
      </w:r>
      <w:r w:rsidR="009B298D">
        <w:rPr>
          <w:sz w:val="24"/>
          <w:szCs w:val="24"/>
        </w:rPr>
        <w:t xml:space="preserve">The meeting will agree any remedial actions required to facilitate the transfer and this will also be recorded as a management oversight on the child’s case record. </w:t>
      </w:r>
    </w:p>
    <w:p w14:paraId="3509D5C1" w14:textId="6658DF69" w:rsidR="009B298D" w:rsidRDefault="004140B4" w:rsidP="004140B4">
      <w:pPr>
        <w:jc w:val="both"/>
        <w:rPr>
          <w:sz w:val="24"/>
          <w:szCs w:val="24"/>
        </w:rPr>
      </w:pPr>
      <w:r>
        <w:rPr>
          <w:sz w:val="24"/>
          <w:szCs w:val="24"/>
        </w:rPr>
        <w:t>7.5</w:t>
      </w:r>
      <w:r>
        <w:rPr>
          <w:sz w:val="24"/>
          <w:szCs w:val="24"/>
        </w:rPr>
        <w:tab/>
      </w:r>
      <w:r w:rsidR="009B298D">
        <w:rPr>
          <w:sz w:val="24"/>
          <w:szCs w:val="24"/>
        </w:rPr>
        <w:t xml:space="preserve">The electronic </w:t>
      </w:r>
      <w:r w:rsidR="00E45581">
        <w:rPr>
          <w:sz w:val="24"/>
          <w:szCs w:val="24"/>
        </w:rPr>
        <w:t xml:space="preserve">child’s </w:t>
      </w:r>
      <w:r w:rsidR="009B298D">
        <w:rPr>
          <w:sz w:val="24"/>
          <w:szCs w:val="24"/>
        </w:rPr>
        <w:t xml:space="preserve">case summary should be authorised by the </w:t>
      </w:r>
      <w:r w:rsidR="00DE47A8">
        <w:rPr>
          <w:sz w:val="24"/>
          <w:szCs w:val="24"/>
        </w:rPr>
        <w:t xml:space="preserve">assessing/ transferring </w:t>
      </w:r>
      <w:r w:rsidR="009B298D">
        <w:rPr>
          <w:sz w:val="24"/>
          <w:szCs w:val="24"/>
        </w:rPr>
        <w:t>Team Manager to be available for the transfer meeting.</w:t>
      </w:r>
    </w:p>
    <w:p w14:paraId="555A0F0D" w14:textId="5FAE3E87" w:rsidR="009B298D" w:rsidRDefault="004140B4" w:rsidP="004140B4">
      <w:pPr>
        <w:jc w:val="both"/>
        <w:rPr>
          <w:sz w:val="24"/>
          <w:szCs w:val="24"/>
        </w:rPr>
      </w:pPr>
      <w:r>
        <w:rPr>
          <w:sz w:val="24"/>
          <w:szCs w:val="24"/>
        </w:rPr>
        <w:t>7.6</w:t>
      </w:r>
      <w:r>
        <w:rPr>
          <w:sz w:val="24"/>
          <w:szCs w:val="24"/>
        </w:rPr>
        <w:tab/>
      </w:r>
      <w:r w:rsidR="009B298D">
        <w:rPr>
          <w:sz w:val="24"/>
          <w:szCs w:val="24"/>
        </w:rPr>
        <w:t xml:space="preserve">The </w:t>
      </w:r>
      <w:r w:rsidR="00DE47A8">
        <w:rPr>
          <w:sz w:val="24"/>
          <w:szCs w:val="24"/>
        </w:rPr>
        <w:t xml:space="preserve">assessing/ transferring </w:t>
      </w:r>
      <w:r w:rsidR="009B298D">
        <w:rPr>
          <w:sz w:val="24"/>
          <w:szCs w:val="24"/>
        </w:rPr>
        <w:t xml:space="preserve">Team Manager transferring the </w:t>
      </w:r>
      <w:r w:rsidR="00DE47A8">
        <w:rPr>
          <w:sz w:val="24"/>
          <w:szCs w:val="24"/>
        </w:rPr>
        <w:t xml:space="preserve">child’s </w:t>
      </w:r>
      <w:r w:rsidR="009B298D">
        <w:rPr>
          <w:sz w:val="24"/>
          <w:szCs w:val="24"/>
        </w:rPr>
        <w:t>case will audit the file and its contents, as will the receiving Team Manager</w:t>
      </w:r>
      <w:r w:rsidR="00DE47A8">
        <w:rPr>
          <w:sz w:val="24"/>
          <w:szCs w:val="24"/>
        </w:rPr>
        <w:t>,</w:t>
      </w:r>
      <w:r w:rsidR="009B298D">
        <w:rPr>
          <w:sz w:val="24"/>
          <w:szCs w:val="24"/>
        </w:rPr>
        <w:t xml:space="preserve"> and they will agree </w:t>
      </w:r>
      <w:r w:rsidR="00693D81">
        <w:rPr>
          <w:sz w:val="24"/>
          <w:szCs w:val="24"/>
        </w:rPr>
        <w:t xml:space="preserve">any </w:t>
      </w:r>
      <w:r w:rsidR="009B298D">
        <w:rPr>
          <w:sz w:val="24"/>
          <w:szCs w:val="24"/>
        </w:rPr>
        <w:t>remedial actions required</w:t>
      </w:r>
    </w:p>
    <w:p w14:paraId="7B003990" w14:textId="13E30A3F" w:rsidR="009B298D" w:rsidRDefault="004140B4" w:rsidP="004140B4">
      <w:pPr>
        <w:jc w:val="both"/>
        <w:rPr>
          <w:sz w:val="24"/>
          <w:szCs w:val="24"/>
        </w:rPr>
      </w:pPr>
      <w:r>
        <w:rPr>
          <w:sz w:val="24"/>
          <w:szCs w:val="24"/>
        </w:rPr>
        <w:t>7.7</w:t>
      </w:r>
      <w:r>
        <w:rPr>
          <w:sz w:val="24"/>
          <w:szCs w:val="24"/>
        </w:rPr>
        <w:tab/>
      </w:r>
      <w:r w:rsidR="009B298D">
        <w:rPr>
          <w:sz w:val="24"/>
          <w:szCs w:val="24"/>
        </w:rPr>
        <w:t>Completion of assessments, review</w:t>
      </w:r>
      <w:r w:rsidR="00693D81">
        <w:rPr>
          <w:sz w:val="24"/>
          <w:szCs w:val="24"/>
        </w:rPr>
        <w:t>s</w:t>
      </w:r>
      <w:r w:rsidR="009B298D">
        <w:rPr>
          <w:sz w:val="24"/>
          <w:szCs w:val="24"/>
        </w:rPr>
        <w:t xml:space="preserve">, care plans and pathway plans will usually be required although it is acknowledged </w:t>
      </w:r>
      <w:r w:rsidR="00693D81">
        <w:rPr>
          <w:sz w:val="24"/>
          <w:szCs w:val="24"/>
        </w:rPr>
        <w:t xml:space="preserve">that </w:t>
      </w:r>
      <w:r w:rsidR="009B298D">
        <w:rPr>
          <w:sz w:val="24"/>
          <w:szCs w:val="24"/>
        </w:rPr>
        <w:t>there may be rare occasions when there are some exceptions agreed by the Service Managers.</w:t>
      </w:r>
    </w:p>
    <w:p w14:paraId="52AD5354" w14:textId="639437B9" w:rsidR="009B298D" w:rsidRPr="004D4F6E" w:rsidRDefault="004140B4" w:rsidP="004140B4">
      <w:pPr>
        <w:jc w:val="both"/>
        <w:rPr>
          <w:sz w:val="24"/>
          <w:szCs w:val="24"/>
        </w:rPr>
      </w:pPr>
      <w:r>
        <w:rPr>
          <w:sz w:val="24"/>
          <w:szCs w:val="24"/>
        </w:rPr>
        <w:t>7.8</w:t>
      </w:r>
      <w:r>
        <w:rPr>
          <w:sz w:val="24"/>
          <w:szCs w:val="24"/>
        </w:rPr>
        <w:tab/>
      </w:r>
      <w:r w:rsidR="009B298D">
        <w:rPr>
          <w:sz w:val="24"/>
          <w:szCs w:val="24"/>
        </w:rPr>
        <w:t>Where children are not transferred within the 2 weeks and have not been agreed as ‘exceptions’, they will be reviewed by the Service Manager</w:t>
      </w:r>
      <w:r w:rsidR="00693D81">
        <w:rPr>
          <w:sz w:val="24"/>
          <w:szCs w:val="24"/>
        </w:rPr>
        <w:t xml:space="preserve"> to ensure timely transfer</w:t>
      </w:r>
      <w:r w:rsidR="009B298D">
        <w:rPr>
          <w:sz w:val="24"/>
          <w:szCs w:val="24"/>
        </w:rPr>
        <w:t>.</w:t>
      </w:r>
      <w:r w:rsidR="009B298D" w:rsidRPr="004D4F6E">
        <w:rPr>
          <w:sz w:val="24"/>
          <w:szCs w:val="24"/>
        </w:rPr>
        <w:t xml:space="preserve"> </w:t>
      </w:r>
    </w:p>
    <w:p w14:paraId="5E62ADD5" w14:textId="064DF5E9" w:rsidR="009B298D" w:rsidRDefault="008C0C3B" w:rsidP="009B298D">
      <w:pPr>
        <w:rPr>
          <w:rStyle w:val="Hyperlink"/>
        </w:rPr>
      </w:pPr>
      <w:hyperlink w:anchor="_Contents" w:history="1">
        <w:r w:rsidR="009B298D" w:rsidRPr="004D4F6E">
          <w:rPr>
            <w:rStyle w:val="Hyperlink"/>
          </w:rPr>
          <w:t>Back to contents</w:t>
        </w:r>
      </w:hyperlink>
    </w:p>
    <w:p w14:paraId="77DFA017" w14:textId="77777777" w:rsidR="00EE768A" w:rsidRDefault="00EE768A" w:rsidP="009B298D"/>
    <w:p w14:paraId="0AB3A8F0" w14:textId="552AC24C" w:rsidR="009B298D" w:rsidRDefault="009B298D" w:rsidP="00EE768A">
      <w:pPr>
        <w:pStyle w:val="Heading1"/>
        <w:spacing w:after="120"/>
        <w:ind w:hanging="927"/>
      </w:pPr>
      <w:bookmarkStart w:id="39" w:name="_Toc506811530"/>
      <w:bookmarkStart w:id="40" w:name="_Toc10456434"/>
      <w:r w:rsidRPr="00312AAF">
        <w:t>Transfer</w:t>
      </w:r>
      <w:r w:rsidR="00426239">
        <w:t xml:space="preserve"> (Level 4)</w:t>
      </w:r>
      <w:r w:rsidRPr="00312AAF">
        <w:t xml:space="preserve"> </w:t>
      </w:r>
      <w:r>
        <w:t>following assessment</w:t>
      </w:r>
      <w:bookmarkEnd w:id="39"/>
      <w:bookmarkEnd w:id="40"/>
    </w:p>
    <w:p w14:paraId="2964A986" w14:textId="12252555" w:rsidR="009B298D" w:rsidRDefault="00D50CDB" w:rsidP="00D50CDB">
      <w:pPr>
        <w:jc w:val="both"/>
        <w:rPr>
          <w:sz w:val="24"/>
          <w:szCs w:val="24"/>
        </w:rPr>
      </w:pPr>
      <w:r>
        <w:rPr>
          <w:sz w:val="24"/>
          <w:szCs w:val="24"/>
        </w:rPr>
        <w:t>8.1</w:t>
      </w:r>
      <w:r>
        <w:rPr>
          <w:sz w:val="24"/>
          <w:szCs w:val="24"/>
        </w:rPr>
        <w:tab/>
      </w:r>
      <w:r w:rsidR="009B298D">
        <w:rPr>
          <w:sz w:val="24"/>
          <w:szCs w:val="24"/>
        </w:rPr>
        <w:t>During an assessment where it is determined that children and young p</w:t>
      </w:r>
      <w:r w:rsidR="009B298D" w:rsidRPr="000344BD">
        <w:rPr>
          <w:sz w:val="24"/>
          <w:szCs w:val="24"/>
        </w:rPr>
        <w:t xml:space="preserve">eople will require ongoing work through a </w:t>
      </w:r>
      <w:r w:rsidR="009B298D">
        <w:rPr>
          <w:sz w:val="24"/>
          <w:szCs w:val="24"/>
        </w:rPr>
        <w:t>Child in Need</w:t>
      </w:r>
      <w:r w:rsidR="002D2165">
        <w:rPr>
          <w:sz w:val="24"/>
          <w:szCs w:val="24"/>
        </w:rPr>
        <w:t xml:space="preserve">, </w:t>
      </w:r>
      <w:r w:rsidR="009B298D">
        <w:rPr>
          <w:sz w:val="24"/>
          <w:szCs w:val="24"/>
        </w:rPr>
        <w:t>Child Protection P</w:t>
      </w:r>
      <w:r w:rsidR="009B298D" w:rsidRPr="000344BD">
        <w:rPr>
          <w:sz w:val="24"/>
          <w:szCs w:val="24"/>
        </w:rPr>
        <w:t>lan</w:t>
      </w:r>
      <w:r w:rsidR="002D2165">
        <w:rPr>
          <w:sz w:val="24"/>
          <w:szCs w:val="24"/>
        </w:rPr>
        <w:t xml:space="preserve"> or Looked After Children </w:t>
      </w:r>
      <w:r w:rsidR="00252D06">
        <w:rPr>
          <w:sz w:val="24"/>
          <w:szCs w:val="24"/>
        </w:rPr>
        <w:t>Plan the</w:t>
      </w:r>
      <w:r w:rsidR="009B298D">
        <w:rPr>
          <w:sz w:val="24"/>
          <w:szCs w:val="24"/>
        </w:rPr>
        <w:t xml:space="preserve"> </w:t>
      </w:r>
      <w:r w:rsidR="00693D81">
        <w:rPr>
          <w:sz w:val="24"/>
          <w:szCs w:val="24"/>
        </w:rPr>
        <w:t xml:space="preserve">assessing/ transferring </w:t>
      </w:r>
      <w:r w:rsidR="009B298D">
        <w:rPr>
          <w:sz w:val="24"/>
          <w:szCs w:val="24"/>
        </w:rPr>
        <w:t xml:space="preserve">team manager will have an early </w:t>
      </w:r>
      <w:r w:rsidR="009B298D">
        <w:rPr>
          <w:sz w:val="24"/>
          <w:szCs w:val="24"/>
        </w:rPr>
        <w:lastRenderedPageBreak/>
        <w:t>discussion with the receiving team manager to advise them and then add the child’s details to the Transfer spreadsheet</w:t>
      </w:r>
      <w:r w:rsidR="009B298D" w:rsidRPr="000344BD">
        <w:rPr>
          <w:sz w:val="24"/>
          <w:szCs w:val="24"/>
        </w:rPr>
        <w:t>.</w:t>
      </w:r>
    </w:p>
    <w:p w14:paraId="3BE01044" w14:textId="1A85D296" w:rsidR="00426239" w:rsidRDefault="00426239" w:rsidP="00D50CDB">
      <w:pPr>
        <w:jc w:val="both"/>
        <w:rPr>
          <w:sz w:val="24"/>
          <w:szCs w:val="24"/>
        </w:rPr>
      </w:pPr>
      <w:r>
        <w:rPr>
          <w:sz w:val="24"/>
          <w:szCs w:val="24"/>
        </w:rPr>
        <w:t>If the child is ‘stepped down’ to an Early Help service, please refer to section 3 and 4 of this policy.</w:t>
      </w:r>
    </w:p>
    <w:p w14:paraId="15C84536" w14:textId="1221494A" w:rsidR="009B298D" w:rsidRPr="003F275A" w:rsidRDefault="00D50CDB" w:rsidP="00D50CDB">
      <w:pPr>
        <w:jc w:val="both"/>
        <w:rPr>
          <w:sz w:val="24"/>
          <w:szCs w:val="24"/>
        </w:rPr>
      </w:pPr>
      <w:r>
        <w:rPr>
          <w:sz w:val="24"/>
          <w:szCs w:val="24"/>
        </w:rPr>
        <w:t>8.2</w:t>
      </w:r>
      <w:r>
        <w:rPr>
          <w:sz w:val="24"/>
          <w:szCs w:val="24"/>
        </w:rPr>
        <w:tab/>
      </w:r>
      <w:r w:rsidR="009B298D" w:rsidRPr="003F275A">
        <w:rPr>
          <w:sz w:val="24"/>
          <w:szCs w:val="24"/>
        </w:rPr>
        <w:t>The decision to transfer must be clearly recorded on LCS</w:t>
      </w:r>
      <w:r w:rsidR="001900D8">
        <w:rPr>
          <w:sz w:val="24"/>
          <w:szCs w:val="24"/>
        </w:rPr>
        <w:t xml:space="preserve"> by the transferring team</w:t>
      </w:r>
      <w:r w:rsidR="009B298D" w:rsidRPr="003F275A">
        <w:rPr>
          <w:sz w:val="24"/>
          <w:szCs w:val="24"/>
        </w:rPr>
        <w:t xml:space="preserve"> and a ne</w:t>
      </w:r>
      <w:r w:rsidR="009B298D">
        <w:rPr>
          <w:sz w:val="24"/>
          <w:szCs w:val="24"/>
        </w:rPr>
        <w:t>w social worker identified</w:t>
      </w:r>
      <w:r w:rsidR="001900D8">
        <w:rPr>
          <w:sz w:val="24"/>
          <w:szCs w:val="24"/>
        </w:rPr>
        <w:t xml:space="preserve"> and recorded on LCS</w:t>
      </w:r>
      <w:r w:rsidR="009B298D">
        <w:rPr>
          <w:sz w:val="24"/>
          <w:szCs w:val="24"/>
        </w:rPr>
        <w:t xml:space="preserve"> by the receiving</w:t>
      </w:r>
      <w:r w:rsidR="009B298D" w:rsidRPr="003F275A">
        <w:rPr>
          <w:sz w:val="24"/>
          <w:szCs w:val="24"/>
        </w:rPr>
        <w:t xml:space="preserve"> </w:t>
      </w:r>
      <w:r w:rsidR="009B298D">
        <w:rPr>
          <w:sz w:val="24"/>
          <w:szCs w:val="24"/>
        </w:rPr>
        <w:t>T</w:t>
      </w:r>
      <w:r w:rsidR="009B298D" w:rsidRPr="003F275A">
        <w:rPr>
          <w:sz w:val="24"/>
          <w:szCs w:val="24"/>
        </w:rPr>
        <w:t>eam</w:t>
      </w:r>
      <w:r w:rsidR="009B298D">
        <w:rPr>
          <w:sz w:val="24"/>
          <w:szCs w:val="24"/>
        </w:rPr>
        <w:t xml:space="preserve"> Manager</w:t>
      </w:r>
      <w:r w:rsidR="009B298D" w:rsidRPr="003F275A">
        <w:rPr>
          <w:sz w:val="24"/>
          <w:szCs w:val="24"/>
        </w:rPr>
        <w:t>.</w:t>
      </w:r>
    </w:p>
    <w:p w14:paraId="3F13DFB1" w14:textId="09FB0103" w:rsidR="009B298D" w:rsidRPr="000344BD" w:rsidRDefault="00D50CDB" w:rsidP="00D50CDB">
      <w:pPr>
        <w:jc w:val="both"/>
        <w:rPr>
          <w:sz w:val="24"/>
          <w:szCs w:val="24"/>
        </w:rPr>
      </w:pPr>
      <w:r>
        <w:rPr>
          <w:sz w:val="24"/>
          <w:szCs w:val="24"/>
        </w:rPr>
        <w:t>8.3</w:t>
      </w:r>
      <w:r>
        <w:rPr>
          <w:sz w:val="24"/>
          <w:szCs w:val="24"/>
        </w:rPr>
        <w:tab/>
      </w:r>
      <w:r w:rsidR="009B298D" w:rsidRPr="000344BD">
        <w:rPr>
          <w:sz w:val="24"/>
          <w:szCs w:val="24"/>
        </w:rPr>
        <w:t xml:space="preserve">Prior to transfer, the </w:t>
      </w:r>
      <w:r w:rsidR="00693D81">
        <w:rPr>
          <w:sz w:val="24"/>
          <w:szCs w:val="24"/>
        </w:rPr>
        <w:t xml:space="preserve">assessing/ transferring </w:t>
      </w:r>
      <w:r w:rsidR="009B298D" w:rsidRPr="000344BD">
        <w:rPr>
          <w:sz w:val="24"/>
          <w:szCs w:val="24"/>
        </w:rPr>
        <w:t>team will ensure that the</w:t>
      </w:r>
      <w:r w:rsidR="009B298D">
        <w:rPr>
          <w:sz w:val="24"/>
          <w:szCs w:val="24"/>
        </w:rPr>
        <w:t xml:space="preserve"> record is up to date with the </w:t>
      </w:r>
      <w:r w:rsidR="009B298D" w:rsidRPr="000344BD">
        <w:rPr>
          <w:sz w:val="24"/>
          <w:szCs w:val="24"/>
        </w:rPr>
        <w:t xml:space="preserve">plan </w:t>
      </w:r>
      <w:r w:rsidR="009B298D">
        <w:rPr>
          <w:sz w:val="24"/>
          <w:szCs w:val="24"/>
        </w:rPr>
        <w:t xml:space="preserve">agreed and </w:t>
      </w:r>
      <w:r w:rsidR="002D2165">
        <w:rPr>
          <w:sz w:val="24"/>
          <w:szCs w:val="24"/>
        </w:rPr>
        <w:t>any other records updated as outlined in Pages 3 and 4.</w:t>
      </w:r>
      <w:r w:rsidR="00693D81">
        <w:rPr>
          <w:sz w:val="24"/>
          <w:szCs w:val="24"/>
        </w:rPr>
        <w:t xml:space="preserve"> </w:t>
      </w:r>
    </w:p>
    <w:p w14:paraId="7879502E" w14:textId="63822CA1" w:rsidR="009B298D" w:rsidRDefault="00D50CDB" w:rsidP="00D50CDB">
      <w:pPr>
        <w:jc w:val="both"/>
        <w:rPr>
          <w:sz w:val="24"/>
          <w:szCs w:val="24"/>
        </w:rPr>
      </w:pPr>
      <w:r>
        <w:rPr>
          <w:sz w:val="24"/>
          <w:szCs w:val="24"/>
        </w:rPr>
        <w:t>8.4</w:t>
      </w:r>
      <w:r>
        <w:rPr>
          <w:sz w:val="24"/>
          <w:szCs w:val="24"/>
        </w:rPr>
        <w:tab/>
      </w:r>
      <w:r w:rsidR="00693D81">
        <w:rPr>
          <w:sz w:val="24"/>
          <w:szCs w:val="24"/>
        </w:rPr>
        <w:t xml:space="preserve">The assessing/ transferring </w:t>
      </w:r>
      <w:r w:rsidR="009B298D">
        <w:rPr>
          <w:sz w:val="24"/>
          <w:szCs w:val="24"/>
        </w:rPr>
        <w:t>team</w:t>
      </w:r>
      <w:r w:rsidR="009B298D" w:rsidRPr="005558BC">
        <w:rPr>
          <w:sz w:val="24"/>
          <w:szCs w:val="24"/>
        </w:rPr>
        <w:t xml:space="preserve"> </w:t>
      </w:r>
      <w:r w:rsidR="00693D81">
        <w:rPr>
          <w:sz w:val="24"/>
          <w:szCs w:val="24"/>
        </w:rPr>
        <w:t xml:space="preserve">worker </w:t>
      </w:r>
      <w:r w:rsidR="009B298D" w:rsidRPr="005558BC">
        <w:rPr>
          <w:sz w:val="24"/>
          <w:szCs w:val="24"/>
        </w:rPr>
        <w:t>retain</w:t>
      </w:r>
      <w:r w:rsidR="00693D81">
        <w:rPr>
          <w:sz w:val="24"/>
          <w:szCs w:val="24"/>
        </w:rPr>
        <w:t>s</w:t>
      </w:r>
      <w:r w:rsidR="009B298D" w:rsidRPr="005558BC">
        <w:rPr>
          <w:sz w:val="24"/>
          <w:szCs w:val="24"/>
        </w:rPr>
        <w:t xml:space="preserve"> responsibility</w:t>
      </w:r>
      <w:r w:rsidR="00E45581">
        <w:rPr>
          <w:sz w:val="24"/>
          <w:szCs w:val="24"/>
        </w:rPr>
        <w:t xml:space="preserve"> for the child</w:t>
      </w:r>
      <w:r w:rsidR="009B298D" w:rsidRPr="005558BC">
        <w:rPr>
          <w:sz w:val="24"/>
          <w:szCs w:val="24"/>
        </w:rPr>
        <w:t xml:space="preserve"> until such time as </w:t>
      </w:r>
      <w:r w:rsidR="00171E65">
        <w:rPr>
          <w:sz w:val="24"/>
          <w:szCs w:val="24"/>
        </w:rPr>
        <w:t xml:space="preserve">the child is </w:t>
      </w:r>
      <w:r w:rsidR="00252D06">
        <w:rPr>
          <w:sz w:val="24"/>
          <w:szCs w:val="24"/>
        </w:rPr>
        <w:t>transferred. The</w:t>
      </w:r>
      <w:r w:rsidR="009B298D" w:rsidRPr="005558BC">
        <w:rPr>
          <w:sz w:val="24"/>
          <w:szCs w:val="24"/>
        </w:rPr>
        <w:t xml:space="preserve"> </w:t>
      </w:r>
      <w:r w:rsidR="00693D81">
        <w:rPr>
          <w:sz w:val="24"/>
          <w:szCs w:val="24"/>
        </w:rPr>
        <w:t xml:space="preserve">assessing/ transferring </w:t>
      </w:r>
      <w:r w:rsidR="009B298D">
        <w:rPr>
          <w:sz w:val="24"/>
          <w:szCs w:val="24"/>
        </w:rPr>
        <w:t>teams</w:t>
      </w:r>
      <w:r w:rsidR="009B298D" w:rsidRPr="005558BC">
        <w:rPr>
          <w:sz w:val="24"/>
          <w:szCs w:val="24"/>
        </w:rPr>
        <w:t xml:space="preserve"> pass on responsibility to the </w:t>
      </w:r>
      <w:r w:rsidR="009B298D">
        <w:rPr>
          <w:sz w:val="24"/>
          <w:szCs w:val="24"/>
        </w:rPr>
        <w:t xml:space="preserve">relevant </w:t>
      </w:r>
      <w:r w:rsidR="00693D81">
        <w:rPr>
          <w:sz w:val="24"/>
          <w:szCs w:val="24"/>
        </w:rPr>
        <w:t xml:space="preserve">receiving </w:t>
      </w:r>
      <w:r w:rsidR="009B298D">
        <w:rPr>
          <w:sz w:val="24"/>
          <w:szCs w:val="24"/>
        </w:rPr>
        <w:t xml:space="preserve">Social </w:t>
      </w:r>
      <w:r w:rsidR="009B298D" w:rsidRPr="005558BC">
        <w:rPr>
          <w:sz w:val="24"/>
          <w:szCs w:val="24"/>
        </w:rPr>
        <w:t xml:space="preserve">Work Teams at the point </w:t>
      </w:r>
      <w:r w:rsidR="00693D81">
        <w:rPr>
          <w:sz w:val="24"/>
          <w:szCs w:val="24"/>
        </w:rPr>
        <w:t>of</w:t>
      </w:r>
      <w:r w:rsidR="009B298D">
        <w:rPr>
          <w:sz w:val="24"/>
          <w:szCs w:val="24"/>
        </w:rPr>
        <w:t>:</w:t>
      </w:r>
    </w:p>
    <w:p w14:paraId="6105EE78" w14:textId="1DD6B5CB"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a Child in Need Meeting; or </w:t>
      </w:r>
    </w:p>
    <w:p w14:paraId="3B9A51E1" w14:textId="568758CD" w:rsidR="009B298D" w:rsidRPr="00EE768A" w:rsidRDefault="00693D81"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an </w:t>
      </w:r>
      <w:r w:rsidR="009B298D" w:rsidRPr="00EE768A">
        <w:rPr>
          <w:rFonts w:cs="Arial"/>
          <w:bCs/>
          <w:sz w:val="24"/>
          <w:szCs w:val="24"/>
        </w:rPr>
        <w:t>ICPC</w:t>
      </w:r>
      <w:r w:rsidRPr="00EE768A">
        <w:rPr>
          <w:rFonts w:cs="Arial"/>
          <w:bCs/>
          <w:sz w:val="24"/>
          <w:szCs w:val="24"/>
        </w:rPr>
        <w:t xml:space="preserve">; or   </w:t>
      </w:r>
    </w:p>
    <w:p w14:paraId="2A43E7E0" w14:textId="6A6F6E67"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where reunification is the plan, CLA transfers to Family Safeguarding Team at the Placement Planning Meeting</w:t>
      </w:r>
      <w:r w:rsidR="00693D81" w:rsidRPr="00EE768A">
        <w:rPr>
          <w:rFonts w:cs="Arial"/>
          <w:bCs/>
          <w:sz w:val="24"/>
          <w:szCs w:val="24"/>
        </w:rPr>
        <w:t xml:space="preserve">; or </w:t>
      </w:r>
    </w:p>
    <w:p w14:paraId="0A234CA0" w14:textId="62C343EF"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at the point of the initial L</w:t>
      </w:r>
      <w:r w:rsidR="00EC69B2" w:rsidRPr="00EE768A">
        <w:rPr>
          <w:rFonts w:cs="Arial"/>
          <w:bCs/>
          <w:sz w:val="24"/>
          <w:szCs w:val="24"/>
        </w:rPr>
        <w:t>ooked After Children</w:t>
      </w:r>
      <w:r w:rsidRPr="00EE768A">
        <w:rPr>
          <w:rFonts w:cs="Arial"/>
          <w:bCs/>
          <w:sz w:val="24"/>
          <w:szCs w:val="24"/>
        </w:rPr>
        <w:t xml:space="preserve"> Review, following a child being made looked after</w:t>
      </w:r>
      <w:r w:rsidR="00693D81" w:rsidRPr="00EE768A">
        <w:rPr>
          <w:rFonts w:cs="Arial"/>
          <w:bCs/>
          <w:sz w:val="24"/>
          <w:szCs w:val="24"/>
        </w:rPr>
        <w:t xml:space="preserve">; or </w:t>
      </w:r>
    </w:p>
    <w:p w14:paraId="073F5E36" w14:textId="1D76B661" w:rsidR="009B298D" w:rsidRPr="00EE768A" w:rsidRDefault="009B298D" w:rsidP="00EE768A">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the first Court Hearing</w:t>
      </w:r>
      <w:r w:rsidR="00693D81" w:rsidRPr="00EE768A">
        <w:rPr>
          <w:rFonts w:cs="Arial"/>
          <w:bCs/>
          <w:sz w:val="24"/>
          <w:szCs w:val="24"/>
        </w:rPr>
        <w:t xml:space="preserve"> where urgent Care Proceedings occurred and will transfer to the Family Safeguarding Team; or </w:t>
      </w:r>
    </w:p>
    <w:p w14:paraId="06AECE40" w14:textId="51AD4273" w:rsidR="00560103" w:rsidRDefault="00560103" w:rsidP="000B38FD">
      <w:pPr>
        <w:numPr>
          <w:ilvl w:val="0"/>
          <w:numId w:val="22"/>
        </w:numPr>
        <w:autoSpaceDE w:val="0"/>
        <w:autoSpaceDN w:val="0"/>
        <w:adjustRightInd w:val="0"/>
        <w:spacing w:after="120" w:line="240" w:lineRule="auto"/>
        <w:ind w:left="714" w:hanging="357"/>
        <w:rPr>
          <w:rFonts w:cs="Arial"/>
          <w:bCs/>
          <w:sz w:val="24"/>
          <w:szCs w:val="24"/>
        </w:rPr>
      </w:pPr>
      <w:r w:rsidRPr="00EE768A">
        <w:rPr>
          <w:rFonts w:cs="Arial"/>
          <w:bCs/>
          <w:sz w:val="24"/>
          <w:szCs w:val="24"/>
        </w:rPr>
        <w:t xml:space="preserve">Where </w:t>
      </w:r>
      <w:r w:rsidR="00693D81" w:rsidRPr="00EE768A">
        <w:rPr>
          <w:rFonts w:cs="Arial"/>
          <w:bCs/>
          <w:sz w:val="24"/>
          <w:szCs w:val="24"/>
        </w:rPr>
        <w:t>a</w:t>
      </w:r>
      <w:r w:rsidR="009B298D" w:rsidRPr="00EE768A">
        <w:rPr>
          <w:rFonts w:cs="Arial"/>
          <w:bCs/>
          <w:sz w:val="24"/>
          <w:szCs w:val="24"/>
        </w:rPr>
        <w:t xml:space="preserve"> Legal Gateway Meeting </w:t>
      </w:r>
      <w:r w:rsidR="00693D81" w:rsidRPr="00EE768A">
        <w:rPr>
          <w:rFonts w:cs="Arial"/>
          <w:bCs/>
          <w:sz w:val="24"/>
          <w:szCs w:val="24"/>
        </w:rPr>
        <w:t>[LGM]</w:t>
      </w:r>
      <w:r w:rsidRPr="00EE768A">
        <w:rPr>
          <w:rFonts w:cs="Arial"/>
          <w:bCs/>
          <w:sz w:val="24"/>
          <w:szCs w:val="24"/>
        </w:rPr>
        <w:t xml:space="preserve"> is required for non-urgent matters, then the child should transfer at ICPC with the Assessing/Transferring worker completing the LGM forms</w:t>
      </w:r>
      <w:r w:rsidR="00F274A1" w:rsidRPr="00EE768A">
        <w:rPr>
          <w:rFonts w:cs="Arial"/>
          <w:bCs/>
          <w:sz w:val="24"/>
          <w:szCs w:val="24"/>
        </w:rPr>
        <w:t>, preparing PLO letters</w:t>
      </w:r>
      <w:r w:rsidRPr="00EE768A">
        <w:rPr>
          <w:rFonts w:cs="Arial"/>
          <w:bCs/>
          <w:sz w:val="24"/>
          <w:szCs w:val="24"/>
        </w:rPr>
        <w:t xml:space="preserve"> and attending the meeting.  The meeting </w:t>
      </w:r>
      <w:r w:rsidR="00F063C8" w:rsidRPr="00EE768A">
        <w:rPr>
          <w:rFonts w:cs="Arial"/>
          <w:bCs/>
          <w:sz w:val="24"/>
          <w:szCs w:val="24"/>
        </w:rPr>
        <w:t>will usually</w:t>
      </w:r>
      <w:r w:rsidRPr="00EE768A">
        <w:rPr>
          <w:rFonts w:cs="Arial"/>
          <w:bCs/>
          <w:sz w:val="24"/>
          <w:szCs w:val="24"/>
        </w:rPr>
        <w:t xml:space="preserve"> be chaired by the receiving Service Manager</w:t>
      </w:r>
      <w:r w:rsidR="00F063C8" w:rsidRPr="00EE768A">
        <w:rPr>
          <w:rFonts w:cs="Arial"/>
          <w:bCs/>
          <w:sz w:val="24"/>
          <w:szCs w:val="24"/>
        </w:rPr>
        <w:t xml:space="preserve">, but this may be the assessing Service Manager if this continuity provides best practice for the child / family. In these circumstances this will be agreed between the assessing / receiving service manager. The receiving </w:t>
      </w:r>
      <w:r w:rsidR="00EC3AC8" w:rsidRPr="00EE768A">
        <w:rPr>
          <w:rFonts w:cs="Arial"/>
          <w:bCs/>
          <w:sz w:val="24"/>
          <w:szCs w:val="24"/>
        </w:rPr>
        <w:t xml:space="preserve">Service Manager / Team manager will then convene </w:t>
      </w:r>
      <w:r w:rsidR="00422AC0" w:rsidRPr="00EE768A">
        <w:rPr>
          <w:rFonts w:cs="Arial"/>
          <w:bCs/>
          <w:sz w:val="24"/>
          <w:szCs w:val="24"/>
        </w:rPr>
        <w:t>the</w:t>
      </w:r>
      <w:r w:rsidR="00EC3AC8" w:rsidRPr="00EE768A">
        <w:rPr>
          <w:rFonts w:cs="Arial"/>
          <w:bCs/>
          <w:sz w:val="24"/>
          <w:szCs w:val="24"/>
        </w:rPr>
        <w:t xml:space="preserve"> PLO meeting</w:t>
      </w:r>
      <w:r w:rsidR="00422AC0" w:rsidRPr="00EE768A">
        <w:rPr>
          <w:rFonts w:cs="Arial"/>
          <w:bCs/>
          <w:sz w:val="24"/>
          <w:szCs w:val="24"/>
        </w:rPr>
        <w:t xml:space="preserve"> if agreed</w:t>
      </w:r>
      <w:r w:rsidR="00EC3AC8" w:rsidRPr="00EE768A">
        <w:rPr>
          <w:rFonts w:cs="Arial"/>
          <w:bCs/>
          <w:sz w:val="24"/>
          <w:szCs w:val="24"/>
        </w:rPr>
        <w:t>.</w:t>
      </w:r>
    </w:p>
    <w:p w14:paraId="7EDB238B" w14:textId="7FFE98F4" w:rsidR="000B38FD" w:rsidRPr="00EE768A" w:rsidRDefault="000B38FD" w:rsidP="00EE768A">
      <w:pPr>
        <w:numPr>
          <w:ilvl w:val="0"/>
          <w:numId w:val="22"/>
        </w:numPr>
        <w:autoSpaceDE w:val="0"/>
        <w:autoSpaceDN w:val="0"/>
        <w:adjustRightInd w:val="0"/>
        <w:spacing w:line="240" w:lineRule="auto"/>
        <w:ind w:left="714" w:hanging="357"/>
        <w:rPr>
          <w:rFonts w:cs="Arial"/>
          <w:bCs/>
          <w:sz w:val="24"/>
          <w:szCs w:val="24"/>
        </w:rPr>
      </w:pPr>
      <w:r w:rsidRPr="000B38FD">
        <w:rPr>
          <w:rFonts w:cs="Arial"/>
          <w:bCs/>
          <w:sz w:val="24"/>
          <w:szCs w:val="24"/>
        </w:rPr>
        <w:t>Where urgent legal action is required to safeguard a child the Legal Gateway Meeting will be chaired by the assessing Service Manager and the receiving Service Manager will attend in order to prepare for the forthcoming transfer</w:t>
      </w:r>
    </w:p>
    <w:p w14:paraId="2165C8B9" w14:textId="78362219" w:rsidR="009B298D" w:rsidRDefault="00D50CDB" w:rsidP="00D50CDB">
      <w:pPr>
        <w:jc w:val="both"/>
        <w:rPr>
          <w:sz w:val="24"/>
          <w:szCs w:val="24"/>
        </w:rPr>
      </w:pPr>
      <w:r>
        <w:rPr>
          <w:sz w:val="24"/>
          <w:szCs w:val="24"/>
        </w:rPr>
        <w:t>8.5</w:t>
      </w:r>
      <w:r>
        <w:rPr>
          <w:sz w:val="24"/>
          <w:szCs w:val="24"/>
        </w:rPr>
        <w:tab/>
      </w:r>
      <w:r w:rsidR="009B298D">
        <w:rPr>
          <w:sz w:val="24"/>
          <w:szCs w:val="24"/>
        </w:rPr>
        <w:t>The receiving team is responsible for attending the above, which will act as the transfer point.  Should the receiving team not be able to attend the transfer point, then the child should continue transfer within 24 hours with handover being convened by the new worker.</w:t>
      </w:r>
      <w:r w:rsidR="006E2FEB">
        <w:rPr>
          <w:sz w:val="24"/>
          <w:szCs w:val="24"/>
        </w:rPr>
        <w:t xml:space="preserve"> </w:t>
      </w:r>
      <w:r w:rsidR="00C44E44">
        <w:rPr>
          <w:sz w:val="24"/>
          <w:szCs w:val="24"/>
        </w:rPr>
        <w:t>Non-attendance</w:t>
      </w:r>
      <w:r w:rsidR="006E2FEB">
        <w:rPr>
          <w:sz w:val="24"/>
          <w:szCs w:val="24"/>
        </w:rPr>
        <w:t xml:space="preserve"> should not hinder transfer. </w:t>
      </w:r>
    </w:p>
    <w:p w14:paraId="2A8E2A0D" w14:textId="77777777" w:rsidR="00EE768A" w:rsidRDefault="00EE768A" w:rsidP="00D50CDB">
      <w:pPr>
        <w:jc w:val="both"/>
        <w:rPr>
          <w:sz w:val="24"/>
          <w:szCs w:val="24"/>
        </w:rPr>
      </w:pPr>
    </w:p>
    <w:p w14:paraId="73860FD8" w14:textId="649821BF" w:rsidR="009B298D" w:rsidRDefault="00054F76" w:rsidP="00EE768A">
      <w:pPr>
        <w:pStyle w:val="Heading1"/>
        <w:spacing w:after="120"/>
        <w:ind w:hanging="927"/>
      </w:pPr>
      <w:bookmarkStart w:id="41" w:name="_Toc10456435"/>
      <w:r>
        <w:t xml:space="preserve">Transfer to </w:t>
      </w:r>
      <w:r w:rsidR="009B298D" w:rsidRPr="004D4D4C">
        <w:t>Children with Disabilities</w:t>
      </w:r>
      <w:bookmarkEnd w:id="41"/>
    </w:p>
    <w:p w14:paraId="791AC2C2" w14:textId="20E8861B" w:rsidR="009B298D" w:rsidRDefault="00D50CDB" w:rsidP="00D50CDB">
      <w:pPr>
        <w:jc w:val="both"/>
        <w:rPr>
          <w:sz w:val="24"/>
          <w:szCs w:val="24"/>
        </w:rPr>
      </w:pPr>
      <w:r>
        <w:rPr>
          <w:sz w:val="24"/>
          <w:szCs w:val="24"/>
        </w:rPr>
        <w:t>9.1</w:t>
      </w:r>
      <w:r>
        <w:rPr>
          <w:sz w:val="24"/>
          <w:szCs w:val="24"/>
        </w:rPr>
        <w:tab/>
      </w:r>
      <w:r w:rsidR="009B298D" w:rsidRPr="004D4D4C">
        <w:rPr>
          <w:sz w:val="24"/>
          <w:szCs w:val="24"/>
        </w:rPr>
        <w:t xml:space="preserve">Children with disabilities who are referred into </w:t>
      </w:r>
      <w:r w:rsidR="006E2FEB">
        <w:rPr>
          <w:sz w:val="24"/>
          <w:szCs w:val="24"/>
        </w:rPr>
        <w:t xml:space="preserve">Children’s Services </w:t>
      </w:r>
      <w:r w:rsidR="009B298D" w:rsidRPr="004D4D4C">
        <w:rPr>
          <w:sz w:val="24"/>
          <w:szCs w:val="24"/>
        </w:rPr>
        <w:t xml:space="preserve">will be referred directly to the Children with Disabilities Service subject to the child meeting with the </w:t>
      </w:r>
      <w:hyperlink r:id="rId19" w:anchor="collapse3_1" w:history="1">
        <w:r w:rsidR="009B298D" w:rsidRPr="007C1DDF">
          <w:rPr>
            <w:rStyle w:val="Hyperlink"/>
            <w:sz w:val="24"/>
            <w:szCs w:val="24"/>
          </w:rPr>
          <w:t>Children with Disabilities Eligibility Criteria</w:t>
        </w:r>
      </w:hyperlink>
      <w:r w:rsidR="009B298D" w:rsidRPr="004D4D4C">
        <w:rPr>
          <w:sz w:val="24"/>
          <w:szCs w:val="24"/>
        </w:rPr>
        <w:t>.</w:t>
      </w:r>
    </w:p>
    <w:p w14:paraId="12AE7EE5" w14:textId="4C311540" w:rsidR="009B298D" w:rsidRPr="004D4D4C" w:rsidRDefault="00D50CDB" w:rsidP="00D50CDB">
      <w:pPr>
        <w:jc w:val="both"/>
        <w:rPr>
          <w:sz w:val="24"/>
          <w:szCs w:val="24"/>
        </w:rPr>
      </w:pPr>
      <w:r>
        <w:rPr>
          <w:sz w:val="24"/>
          <w:szCs w:val="24"/>
        </w:rPr>
        <w:lastRenderedPageBreak/>
        <w:t>9.2</w:t>
      </w:r>
      <w:r>
        <w:rPr>
          <w:sz w:val="24"/>
          <w:szCs w:val="24"/>
        </w:rPr>
        <w:tab/>
      </w:r>
      <w:r w:rsidR="009B298D">
        <w:rPr>
          <w:sz w:val="24"/>
          <w:szCs w:val="24"/>
        </w:rPr>
        <w:t xml:space="preserve">Should a sibling of a child with disabilities </w:t>
      </w:r>
      <w:r w:rsidR="006E2FEB">
        <w:rPr>
          <w:sz w:val="24"/>
          <w:szCs w:val="24"/>
        </w:rPr>
        <w:t>who has an</w:t>
      </w:r>
      <w:r w:rsidR="009B298D">
        <w:rPr>
          <w:sz w:val="24"/>
          <w:szCs w:val="24"/>
        </w:rPr>
        <w:t xml:space="preserve"> a</w:t>
      </w:r>
      <w:r w:rsidR="006E2FEB">
        <w:rPr>
          <w:sz w:val="24"/>
          <w:szCs w:val="24"/>
        </w:rPr>
        <w:t>llocated</w:t>
      </w:r>
      <w:r w:rsidR="009B298D">
        <w:rPr>
          <w:sz w:val="24"/>
          <w:szCs w:val="24"/>
        </w:rPr>
        <w:t xml:space="preserve"> Social Worker be referred to Children’s Services, the </w:t>
      </w:r>
      <w:r w:rsidR="006E2FEB">
        <w:rPr>
          <w:sz w:val="24"/>
          <w:szCs w:val="24"/>
        </w:rPr>
        <w:t>allocated</w:t>
      </w:r>
      <w:r w:rsidR="009B298D">
        <w:rPr>
          <w:sz w:val="24"/>
          <w:szCs w:val="24"/>
        </w:rPr>
        <w:t xml:space="preserve"> Social Worker and Team will be responsible for progressing this referral.  </w:t>
      </w:r>
    </w:p>
    <w:p w14:paraId="4B46D8C1" w14:textId="2384B17B" w:rsidR="009B298D" w:rsidRPr="004D4D4C" w:rsidRDefault="00D50CDB" w:rsidP="00D50CDB">
      <w:pPr>
        <w:jc w:val="both"/>
        <w:rPr>
          <w:sz w:val="24"/>
          <w:szCs w:val="24"/>
        </w:rPr>
      </w:pPr>
      <w:r>
        <w:rPr>
          <w:sz w:val="24"/>
          <w:szCs w:val="24"/>
        </w:rPr>
        <w:t>9.3</w:t>
      </w:r>
      <w:r>
        <w:rPr>
          <w:sz w:val="24"/>
          <w:szCs w:val="24"/>
        </w:rPr>
        <w:tab/>
      </w:r>
      <w:r w:rsidR="009B298D" w:rsidRPr="004D4D4C">
        <w:rPr>
          <w:sz w:val="24"/>
          <w:szCs w:val="24"/>
        </w:rPr>
        <w:t>If a looked after child has disabilities and is likely to be eligible for adult services, they will be assigned a Transitions worker</w:t>
      </w:r>
      <w:r w:rsidR="00B505E1">
        <w:rPr>
          <w:sz w:val="24"/>
          <w:szCs w:val="24"/>
        </w:rPr>
        <w:t>, preferably by the age of 16,</w:t>
      </w:r>
      <w:r w:rsidR="009B298D" w:rsidRPr="004D4D4C">
        <w:rPr>
          <w:sz w:val="24"/>
          <w:szCs w:val="24"/>
        </w:rPr>
        <w:t xml:space="preserve"> who will work alongside them to facilitate the transition to adult services.  </w:t>
      </w:r>
      <w:r w:rsidR="0015172C">
        <w:rPr>
          <w:sz w:val="24"/>
          <w:szCs w:val="24"/>
        </w:rPr>
        <w:t xml:space="preserve">Looked after children who will become former relevant care leavers, </w:t>
      </w:r>
      <w:r w:rsidR="00B505E1">
        <w:rPr>
          <w:sz w:val="24"/>
          <w:szCs w:val="24"/>
        </w:rPr>
        <w:t>including those open to the Children with Disabilities service</w:t>
      </w:r>
      <w:r w:rsidR="0015172C">
        <w:rPr>
          <w:sz w:val="24"/>
          <w:szCs w:val="24"/>
        </w:rPr>
        <w:t xml:space="preserve">, will be allocated a PA from the </w:t>
      </w:r>
      <w:r w:rsidR="00193CB1">
        <w:rPr>
          <w:sz w:val="24"/>
          <w:szCs w:val="24"/>
        </w:rPr>
        <w:t>care</w:t>
      </w:r>
      <w:r w:rsidR="0015172C">
        <w:rPr>
          <w:sz w:val="24"/>
          <w:szCs w:val="24"/>
        </w:rPr>
        <w:t xml:space="preserve"> leaver service. </w:t>
      </w:r>
    </w:p>
    <w:p w14:paraId="77F63B7A" w14:textId="00AF1D6C" w:rsidR="009B298D" w:rsidRDefault="00D50CDB" w:rsidP="00D50CDB">
      <w:pPr>
        <w:jc w:val="both"/>
        <w:rPr>
          <w:sz w:val="24"/>
          <w:szCs w:val="24"/>
        </w:rPr>
      </w:pPr>
      <w:r>
        <w:rPr>
          <w:sz w:val="24"/>
          <w:szCs w:val="24"/>
        </w:rPr>
        <w:t>9.4</w:t>
      </w:r>
      <w:r>
        <w:rPr>
          <w:sz w:val="24"/>
          <w:szCs w:val="24"/>
        </w:rPr>
        <w:tab/>
      </w:r>
      <w:r w:rsidR="009B298D" w:rsidRPr="004D4D4C">
        <w:rPr>
          <w:sz w:val="24"/>
          <w:szCs w:val="24"/>
        </w:rPr>
        <w:t xml:space="preserve">For further information on the transition of children with disabilities into adult services, please see the </w:t>
      </w:r>
      <w:hyperlink r:id="rId20" w:anchor="collapse3_1" w:history="1">
        <w:r w:rsidR="009B298D" w:rsidRPr="007C1DDF">
          <w:rPr>
            <w:rStyle w:val="Hyperlink"/>
            <w:sz w:val="24"/>
            <w:szCs w:val="24"/>
          </w:rPr>
          <w:t>Transitions Protocol</w:t>
        </w:r>
      </w:hyperlink>
      <w:r w:rsidR="009B298D" w:rsidRPr="004D4D4C">
        <w:rPr>
          <w:sz w:val="24"/>
          <w:szCs w:val="24"/>
        </w:rPr>
        <w:t xml:space="preserve">. </w:t>
      </w:r>
    </w:p>
    <w:p w14:paraId="3C54AF95" w14:textId="54633364" w:rsidR="009B298D" w:rsidRDefault="008C0C3B" w:rsidP="009B298D">
      <w:pPr>
        <w:ind w:left="720"/>
        <w:rPr>
          <w:rStyle w:val="Hyperlink"/>
        </w:rPr>
      </w:pPr>
      <w:hyperlink w:anchor="_Contents" w:history="1">
        <w:r w:rsidR="009B298D" w:rsidRPr="004D4F6E">
          <w:rPr>
            <w:rStyle w:val="Hyperlink"/>
          </w:rPr>
          <w:t>Back to contents</w:t>
        </w:r>
      </w:hyperlink>
    </w:p>
    <w:p w14:paraId="7CB76DB9" w14:textId="77777777" w:rsidR="00EE768A" w:rsidRPr="004D4F6E" w:rsidRDefault="00EE768A" w:rsidP="009B298D">
      <w:pPr>
        <w:ind w:left="720"/>
        <w:rPr>
          <w:sz w:val="24"/>
          <w:szCs w:val="24"/>
        </w:rPr>
      </w:pPr>
    </w:p>
    <w:p w14:paraId="17E0AF23" w14:textId="5B81371F" w:rsidR="009B298D" w:rsidRDefault="009B298D" w:rsidP="00EE768A">
      <w:pPr>
        <w:pStyle w:val="Heading1"/>
        <w:spacing w:after="120"/>
        <w:ind w:hanging="927"/>
      </w:pPr>
      <w:bookmarkStart w:id="42" w:name="_Toc10456436"/>
      <w:r w:rsidRPr="003F3D3F">
        <w:t>Transfer to Children Looked After Services</w:t>
      </w:r>
      <w:bookmarkEnd w:id="42"/>
    </w:p>
    <w:p w14:paraId="7432A6A7" w14:textId="719D1D22" w:rsidR="00745CE2" w:rsidRDefault="00133DA2" w:rsidP="00133DA2">
      <w:pPr>
        <w:jc w:val="both"/>
        <w:rPr>
          <w:sz w:val="24"/>
          <w:szCs w:val="24"/>
        </w:rPr>
      </w:pPr>
      <w:r>
        <w:rPr>
          <w:sz w:val="24"/>
          <w:szCs w:val="24"/>
        </w:rPr>
        <w:t>10.1</w:t>
      </w:r>
      <w:r>
        <w:rPr>
          <w:sz w:val="24"/>
          <w:szCs w:val="24"/>
        </w:rPr>
        <w:tab/>
      </w:r>
      <w:r w:rsidR="00745CE2">
        <w:rPr>
          <w:sz w:val="24"/>
          <w:szCs w:val="24"/>
        </w:rPr>
        <w:t xml:space="preserve">Children should be allocated to the Looked After Children Services once Legal or Assistant Director agreed permanency has been achieved at the following points </w:t>
      </w:r>
    </w:p>
    <w:p w14:paraId="313CF2E7" w14:textId="7114DD7B" w:rsidR="00745CE2" w:rsidRDefault="00745CE2" w:rsidP="00133DA2">
      <w:pPr>
        <w:jc w:val="both"/>
        <w:rPr>
          <w:sz w:val="24"/>
          <w:szCs w:val="24"/>
        </w:rPr>
      </w:pPr>
      <w:r>
        <w:rPr>
          <w:sz w:val="24"/>
          <w:szCs w:val="24"/>
        </w:rPr>
        <w:t xml:space="preserve">- </w:t>
      </w:r>
      <w:r>
        <w:rPr>
          <w:b/>
          <w:bCs/>
          <w:sz w:val="24"/>
          <w:szCs w:val="24"/>
        </w:rPr>
        <w:t>Care Orders</w:t>
      </w:r>
      <w:r>
        <w:rPr>
          <w:sz w:val="24"/>
          <w:szCs w:val="24"/>
        </w:rPr>
        <w:t xml:space="preserve"> –</w:t>
      </w:r>
      <w:r w:rsidR="008A5B2C">
        <w:rPr>
          <w:sz w:val="24"/>
          <w:szCs w:val="24"/>
        </w:rPr>
        <w:t xml:space="preserve"> </w:t>
      </w:r>
      <w:r>
        <w:rPr>
          <w:sz w:val="24"/>
          <w:szCs w:val="24"/>
        </w:rPr>
        <w:t>The Area Service Manager for Looked After Children should be invited to the Final Care Planning Meeting to discuss the child’s needs</w:t>
      </w:r>
      <w:r w:rsidR="008A5B2C">
        <w:rPr>
          <w:sz w:val="24"/>
          <w:szCs w:val="24"/>
        </w:rPr>
        <w:t xml:space="preserve"> and the child transferred at point of Final Hearing.  </w:t>
      </w:r>
      <w:r>
        <w:rPr>
          <w:sz w:val="24"/>
          <w:szCs w:val="24"/>
        </w:rPr>
        <w:t xml:space="preserve"> </w:t>
      </w:r>
    </w:p>
    <w:p w14:paraId="745EE1C6" w14:textId="02519985" w:rsidR="00745CE2" w:rsidRDefault="00745CE2" w:rsidP="00133DA2">
      <w:pPr>
        <w:jc w:val="both"/>
        <w:rPr>
          <w:sz w:val="24"/>
          <w:szCs w:val="24"/>
        </w:rPr>
      </w:pPr>
      <w:r>
        <w:rPr>
          <w:sz w:val="24"/>
          <w:szCs w:val="24"/>
        </w:rPr>
        <w:t xml:space="preserve">- </w:t>
      </w:r>
      <w:r w:rsidRPr="007C25E9">
        <w:rPr>
          <w:b/>
          <w:bCs/>
          <w:sz w:val="24"/>
          <w:szCs w:val="24"/>
        </w:rPr>
        <w:t>S20</w:t>
      </w:r>
      <w:r>
        <w:rPr>
          <w:b/>
          <w:bCs/>
          <w:sz w:val="24"/>
          <w:szCs w:val="24"/>
        </w:rPr>
        <w:t xml:space="preserve"> – Under 16</w:t>
      </w:r>
      <w:r>
        <w:rPr>
          <w:sz w:val="24"/>
          <w:szCs w:val="24"/>
        </w:rPr>
        <w:t xml:space="preserve"> – </w:t>
      </w:r>
      <w:r w:rsidR="008A5B2C">
        <w:rPr>
          <w:sz w:val="24"/>
          <w:szCs w:val="24"/>
        </w:rPr>
        <w:t>Transfer to occur following the Care Plan of that child at their 2</w:t>
      </w:r>
      <w:r w:rsidR="008A5B2C" w:rsidRPr="007C25E9">
        <w:rPr>
          <w:sz w:val="24"/>
          <w:szCs w:val="24"/>
          <w:vertAlign w:val="superscript"/>
        </w:rPr>
        <w:t>nd</w:t>
      </w:r>
      <w:r w:rsidR="008A5B2C">
        <w:rPr>
          <w:sz w:val="24"/>
          <w:szCs w:val="24"/>
        </w:rPr>
        <w:t xml:space="preserve"> Looked After Children’s Review that the child will remain in care until 18 alongside</w:t>
      </w:r>
      <w:r>
        <w:rPr>
          <w:sz w:val="24"/>
          <w:szCs w:val="24"/>
        </w:rPr>
        <w:t xml:space="preserve"> a Legal Gateway Meeting </w:t>
      </w:r>
      <w:r w:rsidR="008A5B2C">
        <w:rPr>
          <w:sz w:val="24"/>
          <w:szCs w:val="24"/>
        </w:rPr>
        <w:t>being</w:t>
      </w:r>
      <w:r>
        <w:rPr>
          <w:sz w:val="24"/>
          <w:szCs w:val="24"/>
        </w:rPr>
        <w:t xml:space="preserve"> held and decision has been made to not issue for a Care Order and this decision/minutes of the Legal Gateway Meeting have been authorised by the Assistant Director.  </w:t>
      </w:r>
    </w:p>
    <w:p w14:paraId="67215F72" w14:textId="62A126B5" w:rsidR="00745CE2" w:rsidRDefault="00745CE2" w:rsidP="00133DA2">
      <w:pPr>
        <w:jc w:val="both"/>
        <w:rPr>
          <w:sz w:val="24"/>
          <w:szCs w:val="24"/>
        </w:rPr>
      </w:pPr>
      <w:r w:rsidRPr="007C25E9">
        <w:rPr>
          <w:b/>
          <w:bCs/>
          <w:sz w:val="24"/>
          <w:szCs w:val="24"/>
        </w:rPr>
        <w:t>- S20 – Over 16</w:t>
      </w:r>
      <w:r>
        <w:rPr>
          <w:sz w:val="24"/>
          <w:szCs w:val="24"/>
        </w:rPr>
        <w:t xml:space="preserve"> –When a child has entered care either after their 16</w:t>
      </w:r>
      <w:r w:rsidRPr="007C25E9">
        <w:rPr>
          <w:sz w:val="24"/>
          <w:szCs w:val="24"/>
          <w:vertAlign w:val="superscript"/>
        </w:rPr>
        <w:t>th</w:t>
      </w:r>
      <w:r>
        <w:rPr>
          <w:sz w:val="24"/>
          <w:szCs w:val="24"/>
        </w:rPr>
        <w:t xml:space="preserve"> Birthday or shortly before and a decision has been made </w:t>
      </w:r>
      <w:r w:rsidR="007C25E9">
        <w:rPr>
          <w:sz w:val="24"/>
          <w:szCs w:val="24"/>
        </w:rPr>
        <w:t>regarding</w:t>
      </w:r>
      <w:r>
        <w:rPr>
          <w:sz w:val="24"/>
          <w:szCs w:val="24"/>
        </w:rPr>
        <w:t xml:space="preserve"> the Care Plan of that child at their 2</w:t>
      </w:r>
      <w:r w:rsidRPr="007C25E9">
        <w:rPr>
          <w:sz w:val="24"/>
          <w:szCs w:val="24"/>
          <w:vertAlign w:val="superscript"/>
        </w:rPr>
        <w:t>nd</w:t>
      </w:r>
      <w:r>
        <w:rPr>
          <w:sz w:val="24"/>
          <w:szCs w:val="24"/>
        </w:rPr>
        <w:t xml:space="preserve"> Looked After Children’s Review that the child will remain in care until 18. </w:t>
      </w:r>
      <w:r w:rsidR="008A5B2C">
        <w:rPr>
          <w:sz w:val="24"/>
          <w:szCs w:val="24"/>
        </w:rPr>
        <w:t xml:space="preserve">  </w:t>
      </w:r>
    </w:p>
    <w:p w14:paraId="5376F023" w14:textId="3A591757" w:rsidR="00745CE2" w:rsidRPr="00745CE2" w:rsidRDefault="00745CE2" w:rsidP="00133DA2">
      <w:pPr>
        <w:jc w:val="both"/>
        <w:rPr>
          <w:sz w:val="24"/>
          <w:szCs w:val="24"/>
        </w:rPr>
      </w:pPr>
      <w:r>
        <w:rPr>
          <w:sz w:val="24"/>
          <w:szCs w:val="24"/>
        </w:rPr>
        <w:t xml:space="preserve">All children, irrespective of legal order should be tracked within area </w:t>
      </w:r>
      <w:r w:rsidR="00F47067">
        <w:rPr>
          <w:sz w:val="24"/>
          <w:szCs w:val="24"/>
        </w:rPr>
        <w:t>Permanency</w:t>
      </w:r>
      <w:r>
        <w:rPr>
          <w:sz w:val="24"/>
          <w:szCs w:val="24"/>
        </w:rPr>
        <w:t xml:space="preserve"> Planning Meetings to ensure swift and effective </w:t>
      </w:r>
      <w:r w:rsidR="007C25E9">
        <w:rPr>
          <w:sz w:val="24"/>
          <w:szCs w:val="24"/>
        </w:rPr>
        <w:t>permanency</w:t>
      </w:r>
      <w:r>
        <w:rPr>
          <w:sz w:val="24"/>
          <w:szCs w:val="24"/>
        </w:rPr>
        <w:t xml:space="preserve"> for children.   The Area Service Manager for Looked After Children </w:t>
      </w:r>
      <w:r w:rsidR="00291071" w:rsidRPr="00B71FED">
        <w:rPr>
          <w:sz w:val="24"/>
          <w:szCs w:val="24"/>
        </w:rPr>
        <w:t>and</w:t>
      </w:r>
      <w:r w:rsidR="00B71FED">
        <w:rPr>
          <w:sz w:val="24"/>
          <w:szCs w:val="24"/>
        </w:rPr>
        <w:t>/</w:t>
      </w:r>
      <w:r w:rsidR="00291071" w:rsidRPr="00B71FED">
        <w:rPr>
          <w:sz w:val="24"/>
          <w:szCs w:val="24"/>
        </w:rPr>
        <w:t>or Family Safeguarding</w:t>
      </w:r>
      <w:r w:rsidR="00291071">
        <w:rPr>
          <w:sz w:val="24"/>
          <w:szCs w:val="24"/>
        </w:rPr>
        <w:t xml:space="preserve"> </w:t>
      </w:r>
      <w:r>
        <w:rPr>
          <w:sz w:val="24"/>
          <w:szCs w:val="24"/>
        </w:rPr>
        <w:t xml:space="preserve">will be responsible for ensuring children close to </w:t>
      </w:r>
      <w:r w:rsidR="00F47067">
        <w:rPr>
          <w:sz w:val="24"/>
          <w:szCs w:val="24"/>
        </w:rPr>
        <w:t>permanency</w:t>
      </w:r>
      <w:r>
        <w:rPr>
          <w:sz w:val="24"/>
          <w:szCs w:val="24"/>
        </w:rPr>
        <w:t xml:space="preserve"> point are added to the Transfer List for allocation. </w:t>
      </w:r>
    </w:p>
    <w:p w14:paraId="21AB9A8C" w14:textId="6131C129" w:rsidR="009B298D" w:rsidRDefault="00745CE2" w:rsidP="00133DA2">
      <w:pPr>
        <w:jc w:val="both"/>
        <w:rPr>
          <w:sz w:val="24"/>
          <w:szCs w:val="24"/>
        </w:rPr>
      </w:pPr>
      <w:r>
        <w:rPr>
          <w:sz w:val="24"/>
          <w:szCs w:val="24"/>
        </w:rPr>
        <w:t>10.2</w:t>
      </w:r>
      <w:r>
        <w:rPr>
          <w:sz w:val="24"/>
          <w:szCs w:val="24"/>
        </w:rPr>
        <w:tab/>
      </w:r>
      <w:r w:rsidR="009B298D" w:rsidRPr="00B03680">
        <w:rPr>
          <w:sz w:val="24"/>
          <w:szCs w:val="24"/>
        </w:rPr>
        <w:t xml:space="preserve">Where children are being transferred to the Looked After Children </w:t>
      </w:r>
      <w:r w:rsidR="009B298D">
        <w:rPr>
          <w:sz w:val="24"/>
          <w:szCs w:val="24"/>
        </w:rPr>
        <w:t>team</w:t>
      </w:r>
      <w:r w:rsidR="009B298D" w:rsidRPr="00B03680">
        <w:rPr>
          <w:sz w:val="24"/>
          <w:szCs w:val="24"/>
        </w:rPr>
        <w:t xml:space="preserve"> from </w:t>
      </w:r>
      <w:r w:rsidR="008A5B2C">
        <w:rPr>
          <w:sz w:val="24"/>
          <w:szCs w:val="24"/>
        </w:rPr>
        <w:t>another</w:t>
      </w:r>
      <w:r w:rsidR="009B0453">
        <w:rPr>
          <w:sz w:val="24"/>
          <w:szCs w:val="24"/>
        </w:rPr>
        <w:t xml:space="preserve"> team</w:t>
      </w:r>
      <w:r w:rsidR="009B298D">
        <w:rPr>
          <w:sz w:val="24"/>
          <w:szCs w:val="24"/>
        </w:rPr>
        <w:t>, it</w:t>
      </w:r>
      <w:r w:rsidR="009B298D" w:rsidRPr="00B03680">
        <w:rPr>
          <w:sz w:val="24"/>
          <w:szCs w:val="24"/>
        </w:rPr>
        <w:t xml:space="preserve"> is the expectation that a handover meeting will be undertaken, to include the </w:t>
      </w:r>
      <w:r w:rsidR="009B0453">
        <w:rPr>
          <w:sz w:val="24"/>
          <w:szCs w:val="24"/>
          <w:lang w:eastAsia="en-GB"/>
        </w:rPr>
        <w:t>assessing/ transferring</w:t>
      </w:r>
      <w:r w:rsidR="009B0453" w:rsidRPr="00B03680" w:rsidDel="009B0453">
        <w:rPr>
          <w:sz w:val="24"/>
          <w:szCs w:val="24"/>
        </w:rPr>
        <w:t xml:space="preserve"> </w:t>
      </w:r>
      <w:r w:rsidR="009B0453">
        <w:rPr>
          <w:sz w:val="24"/>
          <w:szCs w:val="24"/>
        </w:rPr>
        <w:t xml:space="preserve">social worker, the </w:t>
      </w:r>
      <w:r w:rsidR="009B298D" w:rsidRPr="00B03680">
        <w:rPr>
          <w:sz w:val="24"/>
          <w:szCs w:val="24"/>
        </w:rPr>
        <w:t>receiving social worker and</w:t>
      </w:r>
      <w:r w:rsidR="009B298D" w:rsidRPr="00FA7DAD">
        <w:rPr>
          <w:sz w:val="24"/>
          <w:szCs w:val="24"/>
        </w:rPr>
        <w:t xml:space="preserve"> receiving </w:t>
      </w:r>
      <w:r w:rsidR="00B833D6">
        <w:rPr>
          <w:sz w:val="24"/>
          <w:szCs w:val="24"/>
        </w:rPr>
        <w:t>Team Manager</w:t>
      </w:r>
      <w:r w:rsidR="009B298D" w:rsidRPr="00FA7DAD">
        <w:rPr>
          <w:sz w:val="24"/>
          <w:szCs w:val="24"/>
        </w:rPr>
        <w:t xml:space="preserve">.  At this meeting, the care plan will be shared and discussed with the </w:t>
      </w:r>
      <w:r w:rsidR="008A5B2C">
        <w:rPr>
          <w:sz w:val="24"/>
          <w:szCs w:val="24"/>
        </w:rPr>
        <w:t>L</w:t>
      </w:r>
      <w:r w:rsidR="008A5B2C" w:rsidRPr="00FA7DAD">
        <w:rPr>
          <w:sz w:val="24"/>
          <w:szCs w:val="24"/>
        </w:rPr>
        <w:t xml:space="preserve">ooked </w:t>
      </w:r>
      <w:r w:rsidR="009B298D" w:rsidRPr="00FA7DAD">
        <w:rPr>
          <w:sz w:val="24"/>
          <w:szCs w:val="24"/>
        </w:rPr>
        <w:t xml:space="preserve">after </w:t>
      </w:r>
      <w:r w:rsidR="008A5B2C">
        <w:rPr>
          <w:sz w:val="24"/>
          <w:szCs w:val="24"/>
        </w:rPr>
        <w:t>C</w:t>
      </w:r>
      <w:r w:rsidR="008A5B2C" w:rsidRPr="00FA7DAD">
        <w:rPr>
          <w:sz w:val="24"/>
          <w:szCs w:val="24"/>
        </w:rPr>
        <w:t>hildren</w:t>
      </w:r>
      <w:r w:rsidR="008A5B2C">
        <w:rPr>
          <w:sz w:val="24"/>
          <w:szCs w:val="24"/>
        </w:rPr>
        <w:t>’s</w:t>
      </w:r>
      <w:r w:rsidR="008A5B2C" w:rsidRPr="00FA7DAD">
        <w:rPr>
          <w:sz w:val="24"/>
          <w:szCs w:val="24"/>
        </w:rPr>
        <w:t xml:space="preserve"> </w:t>
      </w:r>
      <w:r w:rsidR="009B298D" w:rsidRPr="00FA7DAD">
        <w:rPr>
          <w:sz w:val="24"/>
          <w:szCs w:val="24"/>
        </w:rPr>
        <w:t xml:space="preserve">team and a joint visit to the child will be agreed to introduce the new </w:t>
      </w:r>
      <w:r w:rsidR="009B0453">
        <w:rPr>
          <w:sz w:val="24"/>
          <w:szCs w:val="24"/>
        </w:rPr>
        <w:t xml:space="preserve">receiving </w:t>
      </w:r>
      <w:r w:rsidR="009B298D" w:rsidRPr="00FA7DAD">
        <w:rPr>
          <w:sz w:val="24"/>
          <w:szCs w:val="24"/>
        </w:rPr>
        <w:t>social worker.  The pro-forma designed by the Children in Care Council should be completed by the new social worker to describe themselves and this should be shared with the child at the joint visit (if not before).</w:t>
      </w:r>
    </w:p>
    <w:p w14:paraId="7FC8302F" w14:textId="154A48BB" w:rsidR="009B298D" w:rsidRDefault="00133DA2" w:rsidP="00133DA2">
      <w:pPr>
        <w:jc w:val="both"/>
        <w:rPr>
          <w:sz w:val="24"/>
          <w:szCs w:val="24"/>
        </w:rPr>
      </w:pPr>
      <w:r>
        <w:rPr>
          <w:sz w:val="24"/>
          <w:szCs w:val="24"/>
        </w:rPr>
        <w:lastRenderedPageBreak/>
        <w:t>10.3</w:t>
      </w:r>
      <w:r>
        <w:rPr>
          <w:sz w:val="24"/>
          <w:szCs w:val="24"/>
        </w:rPr>
        <w:tab/>
      </w:r>
      <w:r w:rsidR="009B298D" w:rsidRPr="00FA7DAD">
        <w:rPr>
          <w:sz w:val="24"/>
          <w:szCs w:val="24"/>
        </w:rPr>
        <w:t xml:space="preserve">The </w:t>
      </w:r>
      <w:r w:rsidR="00456031">
        <w:rPr>
          <w:sz w:val="24"/>
          <w:szCs w:val="24"/>
        </w:rPr>
        <w:t>assessing/transferring</w:t>
      </w:r>
      <w:r w:rsidR="00456031" w:rsidRPr="00FA7DAD">
        <w:rPr>
          <w:sz w:val="24"/>
          <w:szCs w:val="24"/>
        </w:rPr>
        <w:t xml:space="preserve"> </w:t>
      </w:r>
      <w:r w:rsidR="009B298D" w:rsidRPr="00FA7DAD">
        <w:rPr>
          <w:sz w:val="24"/>
          <w:szCs w:val="24"/>
        </w:rPr>
        <w:t xml:space="preserve">Team Manager will oversee casework tasks that need to be completed prior to the transfer and assign roles and responsibilities.  When the child transfers there may be specific tasks that the </w:t>
      </w:r>
      <w:r w:rsidR="009B0453">
        <w:rPr>
          <w:sz w:val="24"/>
          <w:szCs w:val="24"/>
          <w:lang w:eastAsia="en-GB"/>
        </w:rPr>
        <w:t>assessing/ transferring</w:t>
      </w:r>
      <w:r w:rsidR="009B0453" w:rsidRPr="00FA7DAD" w:rsidDel="009B0453">
        <w:rPr>
          <w:sz w:val="24"/>
          <w:szCs w:val="24"/>
        </w:rPr>
        <w:t xml:space="preserve"> </w:t>
      </w:r>
      <w:r w:rsidR="009B298D" w:rsidRPr="00FA7DAD">
        <w:rPr>
          <w:sz w:val="24"/>
          <w:szCs w:val="24"/>
        </w:rPr>
        <w:t xml:space="preserve">social worker holds to complete because this is in the child’s best interests e.g. writing the </w:t>
      </w:r>
      <w:r w:rsidR="009B0453">
        <w:rPr>
          <w:sz w:val="24"/>
          <w:szCs w:val="24"/>
        </w:rPr>
        <w:t xml:space="preserve">CLA </w:t>
      </w:r>
      <w:r w:rsidR="009B298D" w:rsidRPr="00B03680">
        <w:rPr>
          <w:sz w:val="24"/>
          <w:szCs w:val="24"/>
        </w:rPr>
        <w:t>review report or updating the CPR etc.</w:t>
      </w:r>
      <w:r w:rsidR="009B0453">
        <w:rPr>
          <w:sz w:val="24"/>
          <w:szCs w:val="24"/>
        </w:rPr>
        <w:t xml:space="preserve"> However, any such tasks would be expected to be completed within 2 weeks of transfer and the responsibility of the child’s case will remain with the newly allocated worker and receiving </w:t>
      </w:r>
      <w:r w:rsidR="00B833D6">
        <w:rPr>
          <w:sz w:val="24"/>
          <w:szCs w:val="24"/>
        </w:rPr>
        <w:t>Team Manager</w:t>
      </w:r>
      <w:r w:rsidR="009B0453">
        <w:rPr>
          <w:sz w:val="24"/>
          <w:szCs w:val="24"/>
        </w:rPr>
        <w:t xml:space="preserve">. </w:t>
      </w:r>
    </w:p>
    <w:p w14:paraId="3DED6759" w14:textId="23F94FB7" w:rsidR="009B298D" w:rsidRDefault="008C0C3B" w:rsidP="009B298D">
      <w:pPr>
        <w:ind w:left="720"/>
        <w:rPr>
          <w:rStyle w:val="Hyperlink"/>
        </w:rPr>
      </w:pPr>
      <w:hyperlink w:anchor="_Contents" w:history="1">
        <w:r w:rsidR="009B298D" w:rsidRPr="004D4F6E">
          <w:rPr>
            <w:rStyle w:val="Hyperlink"/>
          </w:rPr>
          <w:t>Back to contents</w:t>
        </w:r>
      </w:hyperlink>
    </w:p>
    <w:p w14:paraId="2E73DC8C" w14:textId="77777777" w:rsidR="00EE768A" w:rsidRPr="004D4F6E" w:rsidRDefault="00EE768A" w:rsidP="009B298D">
      <w:pPr>
        <w:ind w:left="720"/>
        <w:rPr>
          <w:sz w:val="24"/>
          <w:szCs w:val="24"/>
        </w:rPr>
      </w:pPr>
    </w:p>
    <w:p w14:paraId="57A286F0" w14:textId="23E3794A" w:rsidR="009B298D" w:rsidRDefault="009B298D" w:rsidP="00EE768A">
      <w:pPr>
        <w:pStyle w:val="Heading1"/>
        <w:spacing w:after="120"/>
        <w:ind w:hanging="927"/>
      </w:pPr>
      <w:bookmarkStart w:id="43" w:name="_Toc10456437"/>
      <w:r w:rsidRPr="003F3D3F">
        <w:t>Care Leaver</w:t>
      </w:r>
      <w:bookmarkEnd w:id="43"/>
    </w:p>
    <w:p w14:paraId="111F9B94" w14:textId="531B96F8" w:rsidR="009B298D" w:rsidRPr="00FA7DAD" w:rsidRDefault="00133DA2" w:rsidP="00133DA2">
      <w:pPr>
        <w:jc w:val="both"/>
        <w:rPr>
          <w:sz w:val="24"/>
          <w:szCs w:val="24"/>
        </w:rPr>
      </w:pPr>
      <w:r>
        <w:rPr>
          <w:sz w:val="24"/>
          <w:szCs w:val="24"/>
        </w:rPr>
        <w:t>11.1</w:t>
      </w:r>
      <w:r>
        <w:rPr>
          <w:sz w:val="24"/>
          <w:szCs w:val="24"/>
        </w:rPr>
        <w:tab/>
      </w:r>
      <w:r w:rsidR="009B298D" w:rsidRPr="00FA7DAD">
        <w:rPr>
          <w:sz w:val="24"/>
          <w:szCs w:val="24"/>
        </w:rPr>
        <w:t xml:space="preserve">When </w:t>
      </w:r>
      <w:r w:rsidR="009B298D">
        <w:rPr>
          <w:sz w:val="24"/>
          <w:szCs w:val="24"/>
        </w:rPr>
        <w:t>a Looked After Child</w:t>
      </w:r>
      <w:r w:rsidR="009B298D" w:rsidRPr="00FA7DAD">
        <w:rPr>
          <w:sz w:val="24"/>
          <w:szCs w:val="24"/>
        </w:rPr>
        <w:t xml:space="preserve"> turns 15 and a half, </w:t>
      </w:r>
      <w:r w:rsidR="009B298D">
        <w:rPr>
          <w:sz w:val="24"/>
          <w:szCs w:val="24"/>
        </w:rPr>
        <w:t xml:space="preserve">the young person’s </w:t>
      </w:r>
      <w:r w:rsidR="009B0453">
        <w:rPr>
          <w:sz w:val="24"/>
          <w:szCs w:val="24"/>
        </w:rPr>
        <w:t xml:space="preserve">allocated </w:t>
      </w:r>
      <w:r w:rsidR="009B298D">
        <w:rPr>
          <w:sz w:val="24"/>
          <w:szCs w:val="24"/>
        </w:rPr>
        <w:t>social worker must start the p</w:t>
      </w:r>
      <w:r w:rsidR="009B298D" w:rsidRPr="00FA7DAD">
        <w:rPr>
          <w:sz w:val="24"/>
          <w:szCs w:val="24"/>
        </w:rPr>
        <w:t xml:space="preserve">athway </w:t>
      </w:r>
      <w:r w:rsidR="009B298D">
        <w:rPr>
          <w:sz w:val="24"/>
          <w:szCs w:val="24"/>
        </w:rPr>
        <w:t>p</w:t>
      </w:r>
      <w:r w:rsidR="009B298D" w:rsidRPr="00FA7DAD">
        <w:rPr>
          <w:sz w:val="24"/>
          <w:szCs w:val="24"/>
        </w:rPr>
        <w:t>lanning</w:t>
      </w:r>
      <w:r w:rsidR="009B298D">
        <w:rPr>
          <w:sz w:val="24"/>
          <w:szCs w:val="24"/>
        </w:rPr>
        <w:t xml:space="preserve"> assessment alongside the young person</w:t>
      </w:r>
      <w:r w:rsidR="009B298D" w:rsidRPr="00FA7DAD">
        <w:rPr>
          <w:sz w:val="24"/>
          <w:szCs w:val="24"/>
        </w:rPr>
        <w:t>, to be completed no later than 16 and three months</w:t>
      </w:r>
      <w:r w:rsidR="009B298D">
        <w:rPr>
          <w:sz w:val="24"/>
          <w:szCs w:val="24"/>
        </w:rPr>
        <w:t>,</w:t>
      </w:r>
      <w:r w:rsidR="009B298D" w:rsidRPr="00FA7DAD">
        <w:rPr>
          <w:sz w:val="24"/>
          <w:szCs w:val="24"/>
        </w:rPr>
        <w:t xml:space="preserve"> in line with statutory guidance. </w:t>
      </w:r>
      <w:r w:rsidR="009B298D">
        <w:rPr>
          <w:sz w:val="24"/>
          <w:szCs w:val="24"/>
        </w:rPr>
        <w:t xml:space="preserve"> Issues such as ‘Staying Put’ and University should be considered as part of this initial Pathway Plan in order to inform any work going forward with the young person.  </w:t>
      </w:r>
    </w:p>
    <w:p w14:paraId="04A02FF2" w14:textId="0C0C51F3" w:rsidR="009B298D" w:rsidRDefault="00133DA2" w:rsidP="00133DA2">
      <w:pPr>
        <w:jc w:val="both"/>
        <w:rPr>
          <w:sz w:val="24"/>
          <w:szCs w:val="24"/>
        </w:rPr>
      </w:pPr>
      <w:r>
        <w:rPr>
          <w:sz w:val="24"/>
          <w:szCs w:val="24"/>
        </w:rPr>
        <w:t>11.2</w:t>
      </w:r>
      <w:r>
        <w:rPr>
          <w:sz w:val="24"/>
          <w:szCs w:val="24"/>
        </w:rPr>
        <w:tab/>
      </w:r>
      <w:r w:rsidR="009B298D">
        <w:rPr>
          <w:sz w:val="24"/>
          <w:szCs w:val="24"/>
        </w:rPr>
        <w:t>Where the young person is an ‘eligible’ care leaver, a</w:t>
      </w:r>
      <w:r w:rsidR="009B298D" w:rsidRPr="001D3675">
        <w:rPr>
          <w:sz w:val="24"/>
          <w:szCs w:val="24"/>
        </w:rPr>
        <w:t xml:space="preserve"> </w:t>
      </w:r>
      <w:r w:rsidR="009B0453">
        <w:rPr>
          <w:sz w:val="24"/>
          <w:szCs w:val="24"/>
        </w:rPr>
        <w:t>P</w:t>
      </w:r>
      <w:r w:rsidR="009B298D" w:rsidRPr="001D3675">
        <w:rPr>
          <w:sz w:val="24"/>
          <w:szCs w:val="24"/>
        </w:rPr>
        <w:t xml:space="preserve">ersonal </w:t>
      </w:r>
      <w:r w:rsidR="009B0453">
        <w:rPr>
          <w:sz w:val="24"/>
          <w:szCs w:val="24"/>
        </w:rPr>
        <w:t>A</w:t>
      </w:r>
      <w:r w:rsidR="009B298D" w:rsidRPr="001D3675">
        <w:rPr>
          <w:sz w:val="24"/>
          <w:szCs w:val="24"/>
        </w:rPr>
        <w:t xml:space="preserve">dviser </w:t>
      </w:r>
      <w:r w:rsidR="009B0453">
        <w:rPr>
          <w:sz w:val="24"/>
          <w:szCs w:val="24"/>
        </w:rPr>
        <w:t xml:space="preserve">[PA] </w:t>
      </w:r>
      <w:r w:rsidR="009B298D">
        <w:rPr>
          <w:sz w:val="24"/>
          <w:szCs w:val="24"/>
        </w:rPr>
        <w:t>should</w:t>
      </w:r>
      <w:r w:rsidR="009B298D" w:rsidRPr="001D3675">
        <w:rPr>
          <w:sz w:val="24"/>
          <w:szCs w:val="24"/>
        </w:rPr>
        <w:t xml:space="preserve"> be assigned to them </w:t>
      </w:r>
      <w:r w:rsidR="009B298D">
        <w:rPr>
          <w:sz w:val="24"/>
          <w:szCs w:val="24"/>
        </w:rPr>
        <w:t>by their 16</w:t>
      </w:r>
      <w:r w:rsidR="009B298D" w:rsidRPr="001D3675">
        <w:rPr>
          <w:sz w:val="24"/>
          <w:szCs w:val="24"/>
          <w:vertAlign w:val="superscript"/>
        </w:rPr>
        <w:t>th</w:t>
      </w:r>
      <w:r w:rsidR="009B298D">
        <w:rPr>
          <w:sz w:val="24"/>
          <w:szCs w:val="24"/>
        </w:rPr>
        <w:t xml:space="preserve"> birthday </w:t>
      </w:r>
      <w:r w:rsidR="009B298D" w:rsidRPr="001D3675">
        <w:rPr>
          <w:sz w:val="24"/>
          <w:szCs w:val="24"/>
        </w:rPr>
        <w:t>and</w:t>
      </w:r>
      <w:r w:rsidR="009B298D">
        <w:rPr>
          <w:sz w:val="24"/>
          <w:szCs w:val="24"/>
        </w:rPr>
        <w:t xml:space="preserve"> the social worker will arrange a joint visit with the </w:t>
      </w:r>
      <w:r w:rsidR="009B0453">
        <w:rPr>
          <w:sz w:val="24"/>
          <w:szCs w:val="24"/>
        </w:rPr>
        <w:t>P</w:t>
      </w:r>
      <w:r w:rsidR="009B298D">
        <w:rPr>
          <w:sz w:val="24"/>
          <w:szCs w:val="24"/>
        </w:rPr>
        <w:t xml:space="preserve">ersonal </w:t>
      </w:r>
      <w:r w:rsidR="009B0453">
        <w:rPr>
          <w:sz w:val="24"/>
          <w:szCs w:val="24"/>
        </w:rPr>
        <w:t>A</w:t>
      </w:r>
      <w:r w:rsidR="009B298D">
        <w:rPr>
          <w:sz w:val="24"/>
          <w:szCs w:val="24"/>
        </w:rPr>
        <w:t>dviser to introduce them to the young person</w:t>
      </w:r>
      <w:r w:rsidR="00E4129E">
        <w:rPr>
          <w:sz w:val="24"/>
          <w:szCs w:val="24"/>
        </w:rPr>
        <w:t xml:space="preserve"> within 4 weeks of PA being allocated</w:t>
      </w:r>
      <w:r w:rsidR="009B298D">
        <w:rPr>
          <w:sz w:val="24"/>
          <w:szCs w:val="24"/>
        </w:rPr>
        <w:t xml:space="preserve">. Where the young person is ‘eligible’, both the social worker and the </w:t>
      </w:r>
      <w:r w:rsidR="009B0453">
        <w:rPr>
          <w:sz w:val="24"/>
          <w:szCs w:val="24"/>
        </w:rPr>
        <w:t>P</w:t>
      </w:r>
      <w:r w:rsidR="009B298D">
        <w:rPr>
          <w:sz w:val="24"/>
          <w:szCs w:val="24"/>
        </w:rPr>
        <w:t xml:space="preserve">ersonal </w:t>
      </w:r>
      <w:r w:rsidR="009B0453">
        <w:rPr>
          <w:sz w:val="24"/>
          <w:szCs w:val="24"/>
        </w:rPr>
        <w:t>A</w:t>
      </w:r>
      <w:r w:rsidR="009B298D">
        <w:rPr>
          <w:sz w:val="24"/>
          <w:szCs w:val="24"/>
        </w:rPr>
        <w:t>dviser will continue to work with the young person until their 18</w:t>
      </w:r>
      <w:r w:rsidR="009B298D" w:rsidRPr="001D3675">
        <w:rPr>
          <w:sz w:val="24"/>
          <w:szCs w:val="24"/>
          <w:vertAlign w:val="superscript"/>
        </w:rPr>
        <w:t>th</w:t>
      </w:r>
      <w:r w:rsidR="009B298D">
        <w:rPr>
          <w:sz w:val="24"/>
          <w:szCs w:val="24"/>
        </w:rPr>
        <w:t xml:space="preserve"> birthday when the social worker ceases their involvement. </w:t>
      </w:r>
      <w:r w:rsidR="00B505E1">
        <w:rPr>
          <w:sz w:val="24"/>
          <w:szCs w:val="24"/>
        </w:rPr>
        <w:t>The allocated social worker remains responsible for social worker statutory duties, however joint working may occur in relation to other tasks, such as referring to Housing etc</w:t>
      </w:r>
      <w:r w:rsidR="009B298D">
        <w:rPr>
          <w:sz w:val="24"/>
          <w:szCs w:val="24"/>
        </w:rPr>
        <w:t>.</w:t>
      </w:r>
      <w:r w:rsidR="005A10E8">
        <w:rPr>
          <w:sz w:val="24"/>
          <w:szCs w:val="24"/>
        </w:rPr>
        <w:t xml:space="preserve">  The Personal Advisor must attend the last Looked After Child Review for the child prior to their 18</w:t>
      </w:r>
      <w:r w:rsidR="005A10E8" w:rsidRPr="007C25E9">
        <w:rPr>
          <w:sz w:val="24"/>
          <w:szCs w:val="24"/>
          <w:vertAlign w:val="superscript"/>
        </w:rPr>
        <w:t>th</w:t>
      </w:r>
      <w:r w:rsidR="005A10E8">
        <w:rPr>
          <w:sz w:val="24"/>
          <w:szCs w:val="24"/>
        </w:rPr>
        <w:t xml:space="preserve"> birthday. </w:t>
      </w:r>
    </w:p>
    <w:p w14:paraId="36608BFE" w14:textId="20C4372C" w:rsidR="009B298D" w:rsidRDefault="00133DA2" w:rsidP="00133DA2">
      <w:pPr>
        <w:jc w:val="both"/>
        <w:rPr>
          <w:sz w:val="24"/>
          <w:szCs w:val="24"/>
        </w:rPr>
      </w:pPr>
      <w:r>
        <w:rPr>
          <w:sz w:val="24"/>
          <w:szCs w:val="24"/>
        </w:rPr>
        <w:t>11.</w:t>
      </w:r>
      <w:r w:rsidR="005A10E8" w:rsidDel="005A10E8">
        <w:rPr>
          <w:sz w:val="24"/>
          <w:szCs w:val="24"/>
        </w:rPr>
        <w:t xml:space="preserve"> </w:t>
      </w:r>
      <w:r w:rsidR="005A10E8">
        <w:rPr>
          <w:sz w:val="24"/>
          <w:szCs w:val="24"/>
        </w:rPr>
        <w:t>3</w:t>
      </w:r>
      <w:r>
        <w:rPr>
          <w:sz w:val="24"/>
          <w:szCs w:val="24"/>
        </w:rPr>
        <w:tab/>
      </w:r>
      <w:r w:rsidR="009B298D" w:rsidRPr="001D3675">
        <w:rPr>
          <w:sz w:val="24"/>
          <w:szCs w:val="24"/>
        </w:rPr>
        <w:t>There will be rare exceptions where a young person is made subject of a Care Order past their 16</w:t>
      </w:r>
      <w:r w:rsidR="009B298D" w:rsidRPr="001D3675">
        <w:rPr>
          <w:sz w:val="24"/>
          <w:szCs w:val="24"/>
          <w:vertAlign w:val="superscript"/>
        </w:rPr>
        <w:t>th</w:t>
      </w:r>
      <w:r w:rsidR="009B298D" w:rsidRPr="001D3675">
        <w:rPr>
          <w:sz w:val="24"/>
          <w:szCs w:val="24"/>
        </w:rPr>
        <w:t xml:space="preserve"> birthday </w:t>
      </w:r>
      <w:r w:rsidR="009B298D">
        <w:rPr>
          <w:sz w:val="24"/>
          <w:szCs w:val="24"/>
        </w:rPr>
        <w:t xml:space="preserve">or where an unaccompanied asylum seeker is made known to us and becomes looked after under s20, </w:t>
      </w:r>
      <w:r w:rsidR="009B298D" w:rsidRPr="001D3675">
        <w:rPr>
          <w:sz w:val="24"/>
          <w:szCs w:val="24"/>
        </w:rPr>
        <w:t xml:space="preserve">in which case their </w:t>
      </w:r>
      <w:r w:rsidR="009B298D">
        <w:rPr>
          <w:sz w:val="24"/>
          <w:szCs w:val="24"/>
        </w:rPr>
        <w:t>assessment must take into account pathway planning.  These young people become ‘eligible’ for care leavers’ services once they have been looked after for 3 months.</w:t>
      </w:r>
    </w:p>
    <w:p w14:paraId="31FB282A" w14:textId="7A532C7D" w:rsidR="005A10E8" w:rsidRDefault="005A10E8" w:rsidP="00133DA2">
      <w:pPr>
        <w:jc w:val="both"/>
        <w:rPr>
          <w:sz w:val="24"/>
          <w:szCs w:val="24"/>
        </w:rPr>
      </w:pPr>
      <w:r>
        <w:rPr>
          <w:sz w:val="24"/>
          <w:szCs w:val="24"/>
        </w:rPr>
        <w:t>11.5</w:t>
      </w:r>
      <w:r>
        <w:rPr>
          <w:sz w:val="24"/>
          <w:szCs w:val="24"/>
        </w:rPr>
        <w:tab/>
        <w:t xml:space="preserve">Transfer to the Leaving Care Team, tends to occur from the Looked After Children’s Service and due to the prior co-working between the Personal Advisor and Social Worker, transfers should be seamless and occur within 10 working days of the child turning 18 and the completion of the Transfer Checklist. </w:t>
      </w:r>
      <w:r w:rsidR="00320EE1">
        <w:rPr>
          <w:sz w:val="24"/>
          <w:szCs w:val="24"/>
        </w:rPr>
        <w:t>When children are open to a Family Safeguarding Service, their name should be added to the Transfer list 10 working days prior to their 18</w:t>
      </w:r>
      <w:r w:rsidR="00320EE1" w:rsidRPr="007C25E9">
        <w:rPr>
          <w:sz w:val="24"/>
          <w:szCs w:val="24"/>
          <w:vertAlign w:val="superscript"/>
        </w:rPr>
        <w:t>th</w:t>
      </w:r>
      <w:r w:rsidR="00320EE1">
        <w:rPr>
          <w:sz w:val="24"/>
          <w:szCs w:val="24"/>
        </w:rPr>
        <w:t xml:space="preserve"> birthday to ensure the Care Leavers Service have enough time to ensure seamless transfer.   Whilst awaiting transfer, the Personal Advisor will be responsible for visits to the Young Person following them moving to adulthood. </w:t>
      </w:r>
    </w:p>
    <w:p w14:paraId="30E75C00" w14:textId="2DE0C220" w:rsidR="009B298D" w:rsidRDefault="008C0C3B" w:rsidP="009B298D">
      <w:pPr>
        <w:ind w:left="720"/>
        <w:rPr>
          <w:rStyle w:val="Hyperlink"/>
        </w:rPr>
      </w:pPr>
      <w:hyperlink w:anchor="_Contents" w:history="1">
        <w:r w:rsidR="009B298D" w:rsidRPr="004D4F6E">
          <w:rPr>
            <w:rStyle w:val="Hyperlink"/>
          </w:rPr>
          <w:t>Back to contents</w:t>
        </w:r>
      </w:hyperlink>
    </w:p>
    <w:p w14:paraId="2284023E" w14:textId="77777777" w:rsidR="00EE768A" w:rsidRPr="004D4F6E" w:rsidRDefault="00EE768A" w:rsidP="009B298D">
      <w:pPr>
        <w:ind w:left="720"/>
        <w:rPr>
          <w:sz w:val="24"/>
          <w:szCs w:val="24"/>
        </w:rPr>
      </w:pPr>
    </w:p>
    <w:p w14:paraId="36C145D7" w14:textId="07BAD32B" w:rsidR="009B298D" w:rsidRDefault="009B298D" w:rsidP="00EE768A">
      <w:pPr>
        <w:pStyle w:val="Heading1"/>
        <w:spacing w:after="120"/>
        <w:ind w:hanging="927"/>
        <w:rPr>
          <w:color w:val="FF0000"/>
        </w:rPr>
      </w:pPr>
      <w:bookmarkStart w:id="44" w:name="_Toc10456438"/>
      <w:r w:rsidRPr="00A427BE">
        <w:rPr>
          <w:color w:val="auto"/>
        </w:rPr>
        <w:t>Pre-birth Assessments</w:t>
      </w:r>
      <w:bookmarkEnd w:id="44"/>
      <w:r w:rsidR="001F5B86" w:rsidRPr="00A427BE">
        <w:rPr>
          <w:color w:val="auto"/>
        </w:rPr>
        <w:t xml:space="preserve"> – see pre- birth procedures</w:t>
      </w:r>
      <w:r w:rsidR="00A427BE">
        <w:rPr>
          <w:color w:val="auto"/>
        </w:rPr>
        <w:t xml:space="preserve"> for full policy</w:t>
      </w:r>
      <w:r w:rsidR="001F5B86">
        <w:rPr>
          <w:color w:val="FF0000"/>
        </w:rPr>
        <w:t xml:space="preserve"> </w:t>
      </w:r>
    </w:p>
    <w:p w14:paraId="31FA69D0" w14:textId="77777777" w:rsidR="0049473F" w:rsidRPr="0049473F" w:rsidRDefault="0049473F" w:rsidP="0049473F"/>
    <w:p w14:paraId="10BC0953" w14:textId="7344BD15" w:rsidR="00B052C3" w:rsidRPr="007C1DDF" w:rsidRDefault="0049473F" w:rsidP="001F5B86">
      <w:pPr>
        <w:rPr>
          <w:rFonts w:cs="Arial"/>
          <w:sz w:val="24"/>
          <w:szCs w:val="24"/>
        </w:rPr>
      </w:pPr>
      <w:r w:rsidRPr="0049473F">
        <w:rPr>
          <w:rFonts w:cs="Arial"/>
          <w:sz w:val="24"/>
          <w:szCs w:val="24"/>
        </w:rPr>
        <w:t xml:space="preserve">12.1 </w:t>
      </w:r>
      <w:r w:rsidR="00A427BE" w:rsidRPr="0049473F">
        <w:rPr>
          <w:rFonts w:cs="Arial"/>
          <w:sz w:val="24"/>
          <w:szCs w:val="24"/>
        </w:rPr>
        <w:t xml:space="preserve">On notification of pregnancy whether by the family or professional the Assessment team will complete </w:t>
      </w:r>
      <w:r w:rsidR="00A427BE" w:rsidRPr="007C1DDF">
        <w:rPr>
          <w:rFonts w:cs="Arial"/>
          <w:sz w:val="24"/>
          <w:szCs w:val="24"/>
        </w:rPr>
        <w:t xml:space="preserve">the </w:t>
      </w:r>
      <w:r w:rsidR="00F31477" w:rsidRPr="007C1DDF">
        <w:rPr>
          <w:rFonts w:cs="Arial"/>
          <w:sz w:val="24"/>
          <w:szCs w:val="24"/>
        </w:rPr>
        <w:t xml:space="preserve">Pre-Birth </w:t>
      </w:r>
      <w:r w:rsidR="00A427BE" w:rsidRPr="007C1DDF">
        <w:rPr>
          <w:rFonts w:cs="Arial"/>
          <w:sz w:val="24"/>
          <w:szCs w:val="24"/>
        </w:rPr>
        <w:t>C&amp;F assessment</w:t>
      </w:r>
      <w:r w:rsidRPr="007C1DDF">
        <w:rPr>
          <w:rFonts w:cs="Arial"/>
          <w:sz w:val="24"/>
          <w:szCs w:val="24"/>
        </w:rPr>
        <w:t xml:space="preserve">. </w:t>
      </w:r>
      <w:r w:rsidR="00177373" w:rsidRPr="007C1DDF">
        <w:rPr>
          <w:rFonts w:cs="Arial"/>
          <w:sz w:val="24"/>
          <w:szCs w:val="24"/>
        </w:rPr>
        <w:t>This includes the following circumstances:</w:t>
      </w:r>
    </w:p>
    <w:p w14:paraId="4CF17689" w14:textId="7E64C42B" w:rsidR="00B052C3" w:rsidRPr="007C1DDF" w:rsidRDefault="00B052C3" w:rsidP="00B052C3">
      <w:pPr>
        <w:pStyle w:val="ListParagraph"/>
        <w:numPr>
          <w:ilvl w:val="0"/>
          <w:numId w:val="34"/>
        </w:numPr>
        <w:rPr>
          <w:rFonts w:ascii="Arial" w:hAnsi="Arial" w:cs="Arial"/>
        </w:rPr>
      </w:pPr>
      <w:r w:rsidRPr="007C1DDF">
        <w:rPr>
          <w:rFonts w:ascii="Arial" w:hAnsi="Arial" w:cs="Arial"/>
        </w:rPr>
        <w:t>An unborn baby that is unknown to Children’s Services will be referred to the Assessment team to undergo a C&amp;F assessment. The timescale for this assessment is 45 days. This applies for unknown babies with extreme circumstances.</w:t>
      </w:r>
    </w:p>
    <w:p w14:paraId="7AC6A2AC" w14:textId="3B26A497" w:rsidR="00B052C3" w:rsidRPr="007C1DDF" w:rsidRDefault="00B052C3" w:rsidP="00B052C3">
      <w:pPr>
        <w:pStyle w:val="ListParagraph"/>
        <w:numPr>
          <w:ilvl w:val="0"/>
          <w:numId w:val="34"/>
        </w:numPr>
        <w:rPr>
          <w:rFonts w:ascii="Arial" w:hAnsi="Arial" w:cs="Arial"/>
        </w:rPr>
      </w:pPr>
      <w:r w:rsidRPr="007C1DDF">
        <w:rPr>
          <w:rFonts w:ascii="Arial" w:hAnsi="Arial" w:cs="Arial"/>
        </w:rPr>
        <w:t>If the parent of an unborn is open to Children Looked After and</w:t>
      </w:r>
      <w:r w:rsidR="00DA4B08" w:rsidRPr="007C1DDF">
        <w:rPr>
          <w:rFonts w:ascii="Arial" w:hAnsi="Arial" w:cs="Arial"/>
        </w:rPr>
        <w:t>/or</w:t>
      </w:r>
      <w:r w:rsidRPr="007C1DDF">
        <w:rPr>
          <w:rFonts w:ascii="Arial" w:hAnsi="Arial" w:cs="Arial"/>
        </w:rPr>
        <w:t xml:space="preserve"> Care Leaver’s </w:t>
      </w:r>
      <w:r w:rsidR="00F31477" w:rsidRPr="007C1DDF">
        <w:rPr>
          <w:rFonts w:ascii="Arial" w:hAnsi="Arial" w:cs="Arial"/>
        </w:rPr>
        <w:t>Team,</w:t>
      </w:r>
      <w:r w:rsidRPr="007C1DDF">
        <w:rPr>
          <w:rFonts w:ascii="Arial" w:hAnsi="Arial" w:cs="Arial"/>
        </w:rPr>
        <w:t xml:space="preserve"> the unborn baby will be assessed by the Assessment Team.</w:t>
      </w:r>
    </w:p>
    <w:p w14:paraId="4276E1EC" w14:textId="50BC7279" w:rsidR="00F31477" w:rsidRPr="007C1DDF" w:rsidRDefault="00F31477" w:rsidP="00B052C3">
      <w:pPr>
        <w:pStyle w:val="ListParagraph"/>
        <w:numPr>
          <w:ilvl w:val="0"/>
          <w:numId w:val="34"/>
        </w:numPr>
        <w:rPr>
          <w:rFonts w:ascii="Arial" w:hAnsi="Arial" w:cs="Arial"/>
        </w:rPr>
      </w:pPr>
      <w:r w:rsidRPr="007C1DDF">
        <w:rPr>
          <w:rFonts w:ascii="Arial" w:hAnsi="Arial" w:cs="Arial"/>
        </w:rPr>
        <w:t>A robust C&amp;F assessment must be started as soon as an unborn baby is referred or opened (if opened within the Family Safeguarding Team as per circumstances below.)</w:t>
      </w:r>
    </w:p>
    <w:p w14:paraId="301DB2E5" w14:textId="77777777" w:rsidR="00B052C3" w:rsidRPr="00B052C3" w:rsidRDefault="00B052C3" w:rsidP="00B052C3">
      <w:pPr>
        <w:pStyle w:val="ListParagraph"/>
        <w:rPr>
          <w:rFonts w:ascii="Arial" w:hAnsi="Arial" w:cs="Arial"/>
        </w:rPr>
      </w:pPr>
    </w:p>
    <w:p w14:paraId="70332D91" w14:textId="6F410ACC" w:rsidR="0049473F" w:rsidRPr="007C1DDF" w:rsidRDefault="00177373" w:rsidP="001F5B86">
      <w:pPr>
        <w:rPr>
          <w:rFonts w:cs="Arial"/>
          <w:sz w:val="24"/>
          <w:szCs w:val="24"/>
        </w:rPr>
      </w:pPr>
      <w:r>
        <w:rPr>
          <w:rFonts w:cs="Arial"/>
          <w:sz w:val="24"/>
          <w:szCs w:val="24"/>
        </w:rPr>
        <w:t>I</w:t>
      </w:r>
      <w:r w:rsidR="0049473F">
        <w:rPr>
          <w:rFonts w:cs="Arial"/>
          <w:sz w:val="24"/>
          <w:szCs w:val="24"/>
        </w:rPr>
        <w:t xml:space="preserve">n the circumstances below </w:t>
      </w:r>
      <w:r w:rsidR="0049473F" w:rsidRPr="007C1DDF">
        <w:rPr>
          <w:rFonts w:cs="Arial"/>
          <w:sz w:val="24"/>
          <w:szCs w:val="24"/>
        </w:rPr>
        <w:t xml:space="preserve">the </w:t>
      </w:r>
      <w:r w:rsidR="00B052C3" w:rsidRPr="007C1DDF">
        <w:rPr>
          <w:rFonts w:cs="Arial"/>
          <w:sz w:val="24"/>
          <w:szCs w:val="24"/>
        </w:rPr>
        <w:t xml:space="preserve">Pre-Birth </w:t>
      </w:r>
      <w:r w:rsidR="0049473F" w:rsidRPr="007C1DDF">
        <w:rPr>
          <w:rFonts w:cs="Arial"/>
          <w:sz w:val="24"/>
          <w:szCs w:val="24"/>
        </w:rPr>
        <w:t>C&amp;F assessment will be completed by the</w:t>
      </w:r>
      <w:r w:rsidR="00F31477" w:rsidRPr="007C1DDF">
        <w:rPr>
          <w:rFonts w:cs="Arial"/>
          <w:sz w:val="24"/>
          <w:szCs w:val="24"/>
        </w:rPr>
        <w:t xml:space="preserve"> </w:t>
      </w:r>
      <w:r w:rsidR="00B052C3" w:rsidRPr="007C1DDF">
        <w:rPr>
          <w:rFonts w:cs="Arial"/>
          <w:sz w:val="24"/>
          <w:szCs w:val="24"/>
        </w:rPr>
        <w:t>Family Safeguarding Team</w:t>
      </w:r>
      <w:r w:rsidR="0049473F" w:rsidRPr="007C1DDF">
        <w:rPr>
          <w:rFonts w:cs="Arial"/>
          <w:sz w:val="24"/>
          <w:szCs w:val="24"/>
        </w:rPr>
        <w:t>:</w:t>
      </w:r>
    </w:p>
    <w:p w14:paraId="5EBF8E48" w14:textId="349C8D07" w:rsidR="00B052C3" w:rsidRPr="007C1DDF" w:rsidRDefault="00B052C3" w:rsidP="00CB4968">
      <w:pPr>
        <w:pStyle w:val="ListParagraph"/>
        <w:numPr>
          <w:ilvl w:val="0"/>
          <w:numId w:val="32"/>
        </w:numPr>
        <w:rPr>
          <w:rFonts w:ascii="Arial" w:hAnsi="Arial" w:cs="Arial"/>
        </w:rPr>
      </w:pPr>
      <w:r w:rsidRPr="007C1DDF">
        <w:rPr>
          <w:rFonts w:ascii="Arial" w:hAnsi="Arial" w:cs="Arial"/>
        </w:rPr>
        <w:t xml:space="preserve">An unborn baby whose parents have previously had a child removed, in care proceedings, or on a child protection plan (all within the last 2 years) will be referred straight into the Family Safeguarding Team for a </w:t>
      </w:r>
      <w:r w:rsidR="00177373" w:rsidRPr="007C1DDF">
        <w:rPr>
          <w:rFonts w:ascii="Arial" w:hAnsi="Arial" w:cs="Arial"/>
        </w:rPr>
        <w:t xml:space="preserve">pre-birth </w:t>
      </w:r>
      <w:r w:rsidRPr="007C1DDF">
        <w:rPr>
          <w:rFonts w:ascii="Arial" w:hAnsi="Arial" w:cs="Arial"/>
        </w:rPr>
        <w:t>C&amp;F assessment.</w:t>
      </w:r>
    </w:p>
    <w:p w14:paraId="5AC85E5E" w14:textId="3A0B084E" w:rsidR="00B052C3" w:rsidRPr="007C1DDF" w:rsidRDefault="00B052C3" w:rsidP="00CB4968">
      <w:pPr>
        <w:pStyle w:val="ListParagraph"/>
        <w:numPr>
          <w:ilvl w:val="0"/>
          <w:numId w:val="32"/>
        </w:numPr>
        <w:rPr>
          <w:rFonts w:ascii="Arial" w:hAnsi="Arial" w:cs="Arial"/>
        </w:rPr>
      </w:pPr>
      <w:r w:rsidRPr="007C1DDF">
        <w:rPr>
          <w:rFonts w:ascii="Arial" w:hAnsi="Arial" w:cs="Arial"/>
        </w:rPr>
        <w:t xml:space="preserve">If the siblings of an unborn are already open </w:t>
      </w:r>
      <w:r w:rsidR="00177373" w:rsidRPr="007C1DDF">
        <w:rPr>
          <w:rFonts w:ascii="Arial" w:hAnsi="Arial" w:cs="Arial"/>
        </w:rPr>
        <w:t>to the</w:t>
      </w:r>
      <w:r w:rsidRPr="007C1DDF">
        <w:rPr>
          <w:rFonts w:ascii="Arial" w:hAnsi="Arial" w:cs="Arial"/>
        </w:rPr>
        <w:t xml:space="preserve"> Family Safeguarding Team, it is the responsibility of the Family Safeguarding Team to assess the unborn baby.</w:t>
      </w:r>
    </w:p>
    <w:p w14:paraId="6E907DB7" w14:textId="7935D794" w:rsidR="00CB4968" w:rsidRPr="007C1DDF" w:rsidRDefault="00CB4968" w:rsidP="00CB4968">
      <w:pPr>
        <w:pStyle w:val="ListParagraph"/>
        <w:numPr>
          <w:ilvl w:val="0"/>
          <w:numId w:val="32"/>
        </w:numPr>
        <w:rPr>
          <w:rFonts w:ascii="Arial" w:hAnsi="Arial" w:cs="Arial"/>
        </w:rPr>
      </w:pPr>
      <w:r w:rsidRPr="007C1DDF">
        <w:rPr>
          <w:rFonts w:ascii="Arial" w:hAnsi="Arial" w:cs="Arial"/>
        </w:rPr>
        <w:t xml:space="preserve">If </w:t>
      </w:r>
      <w:r w:rsidR="00177373" w:rsidRPr="007C1DDF">
        <w:rPr>
          <w:rFonts w:ascii="Arial" w:hAnsi="Arial" w:cs="Arial"/>
        </w:rPr>
        <w:t xml:space="preserve">the </w:t>
      </w:r>
      <w:r w:rsidRPr="007C1DDF">
        <w:rPr>
          <w:rFonts w:ascii="Arial" w:hAnsi="Arial" w:cs="Arial"/>
        </w:rPr>
        <w:t xml:space="preserve">family have </w:t>
      </w:r>
      <w:r w:rsidR="00B052C3" w:rsidRPr="007C1DDF">
        <w:rPr>
          <w:rFonts w:ascii="Arial" w:hAnsi="Arial" w:cs="Arial"/>
        </w:rPr>
        <w:t xml:space="preserve">been open to the Family Safeguarding Team but </w:t>
      </w:r>
      <w:r w:rsidRPr="007C1DDF">
        <w:rPr>
          <w:rFonts w:ascii="Arial" w:hAnsi="Arial" w:cs="Arial"/>
        </w:rPr>
        <w:t>closed within the past month</w:t>
      </w:r>
      <w:r w:rsidR="00F31477" w:rsidRPr="007C1DDF">
        <w:rPr>
          <w:rFonts w:ascii="Arial" w:hAnsi="Arial" w:cs="Arial"/>
        </w:rPr>
        <w:t xml:space="preserve"> and a</w:t>
      </w:r>
      <w:r w:rsidR="00177373" w:rsidRPr="007C1DDF">
        <w:rPr>
          <w:rFonts w:ascii="Arial" w:hAnsi="Arial" w:cs="Arial"/>
        </w:rPr>
        <w:t xml:space="preserve"> pre-birth</w:t>
      </w:r>
      <w:r w:rsidR="00F31477" w:rsidRPr="007C1DDF">
        <w:rPr>
          <w:rFonts w:ascii="Arial" w:hAnsi="Arial" w:cs="Arial"/>
        </w:rPr>
        <w:t xml:space="preserve"> assessment is required</w:t>
      </w:r>
      <w:r w:rsidR="00B052C3" w:rsidRPr="007C1DDF">
        <w:rPr>
          <w:rFonts w:ascii="Arial" w:hAnsi="Arial" w:cs="Arial"/>
        </w:rPr>
        <w:t xml:space="preserve">, </w:t>
      </w:r>
      <w:r w:rsidR="00177373" w:rsidRPr="007C1DDF">
        <w:rPr>
          <w:rFonts w:ascii="Arial" w:hAnsi="Arial" w:cs="Arial"/>
        </w:rPr>
        <w:t>they</w:t>
      </w:r>
      <w:r w:rsidR="00B052C3" w:rsidRPr="007C1DDF">
        <w:rPr>
          <w:rFonts w:ascii="Arial" w:hAnsi="Arial" w:cs="Arial"/>
        </w:rPr>
        <w:t xml:space="preserve"> will return to the Family Safeguarding Team</w:t>
      </w:r>
      <w:r w:rsidR="00177373" w:rsidRPr="007C1DDF">
        <w:rPr>
          <w:rFonts w:ascii="Arial" w:hAnsi="Arial" w:cs="Arial"/>
        </w:rPr>
        <w:t xml:space="preserve"> for completion of the assessment</w:t>
      </w:r>
      <w:r w:rsidR="00B052C3" w:rsidRPr="007C1DDF">
        <w:rPr>
          <w:rFonts w:ascii="Arial" w:hAnsi="Arial" w:cs="Arial"/>
        </w:rPr>
        <w:t>.</w:t>
      </w:r>
    </w:p>
    <w:p w14:paraId="4033BB66" w14:textId="77777777" w:rsidR="00F31477" w:rsidRPr="00B052C3" w:rsidRDefault="00F31477" w:rsidP="00B052C3">
      <w:pPr>
        <w:pStyle w:val="ListParagraph"/>
        <w:numPr>
          <w:ilvl w:val="0"/>
          <w:numId w:val="32"/>
        </w:numPr>
        <w:ind w:left="714" w:hanging="357"/>
        <w:rPr>
          <w:rFonts w:ascii="Arial" w:hAnsi="Arial" w:cs="Arial"/>
          <w:strike/>
        </w:rPr>
      </w:pPr>
    </w:p>
    <w:p w14:paraId="402A3419" w14:textId="162636D5" w:rsidR="0049473F" w:rsidRPr="007C1DDF" w:rsidRDefault="00F31477" w:rsidP="0049473F">
      <w:pPr>
        <w:rPr>
          <w:rFonts w:cs="Arial"/>
        </w:rPr>
      </w:pPr>
      <w:r w:rsidRPr="007C1DDF">
        <w:rPr>
          <w:rFonts w:cs="Arial"/>
        </w:rPr>
        <w:t xml:space="preserve">Please see the </w:t>
      </w:r>
      <w:hyperlink r:id="rId21" w:history="1">
        <w:r w:rsidRPr="007C1DDF">
          <w:rPr>
            <w:rStyle w:val="Hyperlink"/>
            <w:rFonts w:cs="Arial"/>
            <w:b/>
            <w:bCs/>
            <w:color w:val="4472C4" w:themeColor="accent1"/>
          </w:rPr>
          <w:t>Pre-Birth timeline</w:t>
        </w:r>
      </w:hyperlink>
      <w:r w:rsidRPr="007C1DDF">
        <w:rPr>
          <w:rFonts w:cs="Arial"/>
        </w:rPr>
        <w:t xml:space="preserve"> for further guidance on the timing of a Child Protection Plan and point of transfer from the Assessment Team to the Family Safeguarding Team.</w:t>
      </w:r>
    </w:p>
    <w:p w14:paraId="3E85A862" w14:textId="77777777" w:rsidR="00EE768A" w:rsidRPr="00B03680" w:rsidRDefault="00EE768A" w:rsidP="009B298D">
      <w:pPr>
        <w:tabs>
          <w:tab w:val="left" w:pos="993"/>
        </w:tabs>
        <w:rPr>
          <w:sz w:val="24"/>
          <w:szCs w:val="24"/>
        </w:rPr>
      </w:pPr>
    </w:p>
    <w:p w14:paraId="577D6D8A" w14:textId="19AF136C" w:rsidR="00133DA2" w:rsidRPr="00133DA2" w:rsidRDefault="009B298D" w:rsidP="00EE768A">
      <w:pPr>
        <w:pStyle w:val="Heading1"/>
        <w:spacing w:after="120"/>
        <w:ind w:hanging="927"/>
      </w:pPr>
      <w:bookmarkStart w:id="45" w:name="_Toc10456439"/>
      <w:r w:rsidRPr="00B03680">
        <w:t>Section 7 or Section 37 Reports</w:t>
      </w:r>
      <w:r>
        <w:t xml:space="preserve"> and or other Court requested Reports</w:t>
      </w:r>
      <w:r w:rsidRPr="00B03680">
        <w:t>:</w:t>
      </w:r>
      <w:bookmarkEnd w:id="45"/>
    </w:p>
    <w:p w14:paraId="6C7216A7" w14:textId="5BAF84BD" w:rsidR="009B298D" w:rsidRPr="00D174C6" w:rsidRDefault="00133DA2" w:rsidP="00133DA2">
      <w:pPr>
        <w:jc w:val="both"/>
        <w:rPr>
          <w:sz w:val="24"/>
          <w:szCs w:val="24"/>
        </w:rPr>
      </w:pPr>
      <w:r>
        <w:rPr>
          <w:sz w:val="24"/>
          <w:szCs w:val="24"/>
        </w:rPr>
        <w:t>13.1</w:t>
      </w:r>
      <w:r>
        <w:rPr>
          <w:sz w:val="24"/>
          <w:szCs w:val="24"/>
        </w:rPr>
        <w:tab/>
      </w:r>
      <w:r w:rsidR="009B298D" w:rsidRPr="00D174C6">
        <w:rPr>
          <w:sz w:val="24"/>
          <w:szCs w:val="24"/>
        </w:rPr>
        <w:t xml:space="preserve">Requests from the Court for s37 reports should be directed to </w:t>
      </w:r>
      <w:r w:rsidR="00B833D6">
        <w:rPr>
          <w:sz w:val="24"/>
          <w:szCs w:val="24"/>
        </w:rPr>
        <w:t>F</w:t>
      </w:r>
      <w:r w:rsidR="00EC69B2">
        <w:rPr>
          <w:sz w:val="24"/>
          <w:szCs w:val="24"/>
        </w:rPr>
        <w:t>ST</w:t>
      </w:r>
      <w:r w:rsidR="00B833D6">
        <w:rPr>
          <w:sz w:val="24"/>
          <w:szCs w:val="24"/>
        </w:rPr>
        <w:t xml:space="preserve"> </w:t>
      </w:r>
      <w:r w:rsidR="009B298D" w:rsidRPr="00D174C6">
        <w:rPr>
          <w:sz w:val="24"/>
          <w:szCs w:val="24"/>
        </w:rPr>
        <w:t>in the relevant area and a Child &amp; Family Assessment</w:t>
      </w:r>
      <w:r w:rsidR="00422AC0">
        <w:rPr>
          <w:sz w:val="24"/>
          <w:szCs w:val="24"/>
        </w:rPr>
        <w:t xml:space="preserve"> will be completed</w:t>
      </w:r>
      <w:r w:rsidR="009B298D" w:rsidRPr="00D174C6">
        <w:rPr>
          <w:sz w:val="24"/>
          <w:szCs w:val="24"/>
        </w:rPr>
        <w:t xml:space="preserve">.  </w:t>
      </w:r>
    </w:p>
    <w:p w14:paraId="6FDC0504" w14:textId="75208C6B" w:rsidR="009B298D" w:rsidRPr="00D174C6" w:rsidRDefault="00133DA2" w:rsidP="00133DA2">
      <w:pPr>
        <w:jc w:val="both"/>
        <w:rPr>
          <w:sz w:val="24"/>
          <w:szCs w:val="24"/>
        </w:rPr>
      </w:pPr>
      <w:r>
        <w:rPr>
          <w:sz w:val="24"/>
          <w:szCs w:val="24"/>
        </w:rPr>
        <w:t>13.2</w:t>
      </w:r>
      <w:r>
        <w:rPr>
          <w:sz w:val="24"/>
          <w:szCs w:val="24"/>
        </w:rPr>
        <w:tab/>
      </w:r>
      <w:r w:rsidR="009B298D" w:rsidRPr="00D174C6">
        <w:rPr>
          <w:sz w:val="24"/>
          <w:szCs w:val="24"/>
        </w:rPr>
        <w:t>Requests from Court for s7 reports will be sent directly to the Assessment team</w:t>
      </w:r>
      <w:r w:rsidR="00B833D6">
        <w:rPr>
          <w:sz w:val="24"/>
          <w:szCs w:val="24"/>
        </w:rPr>
        <w:t>, including Children with Disabilities if relevant</w:t>
      </w:r>
      <w:r w:rsidR="009B298D" w:rsidRPr="00D174C6">
        <w:rPr>
          <w:sz w:val="24"/>
          <w:szCs w:val="24"/>
        </w:rPr>
        <w:t xml:space="preserve">. As the assessment is a completed s7 report this would not necessarily trigger a Child and Family Assessment unless the circumstances of the presenting needs of the child require it. </w:t>
      </w:r>
    </w:p>
    <w:p w14:paraId="66B9707F" w14:textId="4372ED72" w:rsidR="009B298D" w:rsidRDefault="00133DA2" w:rsidP="00A427BE">
      <w:r>
        <w:lastRenderedPageBreak/>
        <w:t>13.3</w:t>
      </w:r>
      <w:r>
        <w:tab/>
      </w:r>
      <w:r w:rsidR="009B298D" w:rsidRPr="00D174C6">
        <w:t xml:space="preserve">If the </w:t>
      </w:r>
      <w:r w:rsidR="00BA5BF5">
        <w:t xml:space="preserve">child’ </w:t>
      </w:r>
      <w:r w:rsidR="009B298D" w:rsidRPr="00D174C6">
        <w:t xml:space="preserve">case is open or has been closed less than </w:t>
      </w:r>
      <w:r w:rsidR="00A427BE" w:rsidRPr="0049473F">
        <w:t>three</w:t>
      </w:r>
      <w:r w:rsidR="00A427BE">
        <w:rPr>
          <w:i/>
          <w:iCs/>
        </w:rPr>
        <w:t xml:space="preserve"> </w:t>
      </w:r>
      <w:r w:rsidR="009B298D" w:rsidRPr="00D174C6">
        <w:t>month</w:t>
      </w:r>
      <w:r w:rsidR="00A427BE">
        <w:t>s</w:t>
      </w:r>
      <w:r w:rsidR="009B298D" w:rsidRPr="00D174C6">
        <w:t xml:space="preserve"> of the report being requested</w:t>
      </w:r>
      <w:r w:rsidR="00C133E0">
        <w:t xml:space="preserve"> (where there has been significant involvement)</w:t>
      </w:r>
      <w:r w:rsidR="009B298D" w:rsidRPr="00D174C6">
        <w:t xml:space="preserve">, the new referral should be passed to the most recent allocated Social Worker/Team for </w:t>
      </w:r>
      <w:r w:rsidR="00224472" w:rsidRPr="00D174C6">
        <w:t>completion.</w:t>
      </w:r>
      <w:r w:rsidR="00224472">
        <w:t xml:space="preserve"> If</w:t>
      </w:r>
      <w:r w:rsidR="00C133E0">
        <w:t xml:space="preserve"> no significant involvement then CAFCASS would need to complete where any child has been closed for more than one month.</w:t>
      </w:r>
    </w:p>
    <w:p w14:paraId="731DB6B0" w14:textId="5C3DF310" w:rsidR="009B298D" w:rsidRPr="00D174C6" w:rsidRDefault="00133DA2" w:rsidP="00133DA2">
      <w:pPr>
        <w:jc w:val="both"/>
        <w:rPr>
          <w:sz w:val="24"/>
          <w:szCs w:val="24"/>
        </w:rPr>
      </w:pPr>
      <w:r>
        <w:rPr>
          <w:sz w:val="24"/>
          <w:szCs w:val="24"/>
        </w:rPr>
        <w:t>13.4</w:t>
      </w:r>
      <w:r>
        <w:rPr>
          <w:sz w:val="24"/>
          <w:szCs w:val="24"/>
        </w:rPr>
        <w:tab/>
      </w:r>
      <w:r w:rsidR="009B298D">
        <w:rPr>
          <w:sz w:val="24"/>
          <w:szCs w:val="24"/>
        </w:rPr>
        <w:t xml:space="preserve">Applications for Private Special Guardianship Assessments are completed by the area </w:t>
      </w:r>
      <w:r w:rsidR="00BA5BF5">
        <w:rPr>
          <w:sz w:val="24"/>
          <w:szCs w:val="24"/>
        </w:rPr>
        <w:t>Family</w:t>
      </w:r>
      <w:r w:rsidR="00AF7C03">
        <w:rPr>
          <w:sz w:val="24"/>
          <w:szCs w:val="24"/>
        </w:rPr>
        <w:t xml:space="preserve"> </w:t>
      </w:r>
      <w:r w:rsidR="009B298D">
        <w:rPr>
          <w:sz w:val="24"/>
          <w:szCs w:val="24"/>
        </w:rPr>
        <w:t>Safeguarding Teams.</w:t>
      </w:r>
    </w:p>
    <w:p w14:paraId="55F6761F" w14:textId="1D791DDF" w:rsidR="009B298D" w:rsidRDefault="00133DA2" w:rsidP="00133DA2">
      <w:pPr>
        <w:jc w:val="both"/>
        <w:rPr>
          <w:sz w:val="24"/>
          <w:szCs w:val="24"/>
        </w:rPr>
      </w:pPr>
      <w:r>
        <w:rPr>
          <w:sz w:val="24"/>
          <w:szCs w:val="24"/>
        </w:rPr>
        <w:t>13.5</w:t>
      </w:r>
      <w:r>
        <w:rPr>
          <w:sz w:val="24"/>
          <w:szCs w:val="24"/>
        </w:rPr>
        <w:tab/>
      </w:r>
      <w:r w:rsidR="009B298D" w:rsidRPr="00B03680">
        <w:rPr>
          <w:sz w:val="24"/>
          <w:szCs w:val="24"/>
        </w:rPr>
        <w:t xml:space="preserve">Step parent adoptions are to be undertaken within the Adoption Team and are to be transferred to that team on receipt of request.  </w:t>
      </w:r>
    </w:p>
    <w:p w14:paraId="6B1E6A96" w14:textId="09E984BF" w:rsidR="009B298D" w:rsidRDefault="008C0C3B" w:rsidP="009B298D">
      <w:pPr>
        <w:ind w:left="720"/>
        <w:rPr>
          <w:rStyle w:val="Hyperlink"/>
        </w:rPr>
      </w:pPr>
      <w:hyperlink w:anchor="_Contents" w:history="1">
        <w:r w:rsidR="009B298D" w:rsidRPr="004D4F6E">
          <w:rPr>
            <w:rStyle w:val="Hyperlink"/>
          </w:rPr>
          <w:t>Back to contents</w:t>
        </w:r>
      </w:hyperlink>
    </w:p>
    <w:p w14:paraId="5E965B8B" w14:textId="77777777" w:rsidR="002D71A8" w:rsidRPr="004D4F6E" w:rsidRDefault="002D71A8" w:rsidP="009B298D">
      <w:pPr>
        <w:ind w:left="720"/>
        <w:rPr>
          <w:sz w:val="24"/>
          <w:szCs w:val="24"/>
        </w:rPr>
      </w:pPr>
    </w:p>
    <w:p w14:paraId="08EBE8D8" w14:textId="7BB028BC" w:rsidR="009B298D" w:rsidRDefault="009B298D" w:rsidP="002D71A8">
      <w:pPr>
        <w:pStyle w:val="Heading1"/>
        <w:spacing w:after="120"/>
        <w:ind w:hanging="927"/>
      </w:pPr>
      <w:bookmarkStart w:id="46" w:name="_Toc10456440"/>
      <w:r w:rsidRPr="009B7486">
        <w:t xml:space="preserve">Transfer of </w:t>
      </w:r>
      <w:r w:rsidR="00E45581">
        <w:t>children</w:t>
      </w:r>
      <w:r w:rsidRPr="009B7486">
        <w:t xml:space="preserve"> from other local authorities</w:t>
      </w:r>
      <w:bookmarkEnd w:id="46"/>
    </w:p>
    <w:p w14:paraId="5D504CC1" w14:textId="5638B1D1" w:rsidR="009B298D" w:rsidRDefault="00133DA2" w:rsidP="00133DA2">
      <w:pPr>
        <w:jc w:val="both"/>
        <w:rPr>
          <w:sz w:val="24"/>
          <w:szCs w:val="24"/>
        </w:rPr>
      </w:pPr>
      <w:r>
        <w:rPr>
          <w:sz w:val="24"/>
          <w:szCs w:val="24"/>
        </w:rPr>
        <w:t>14.1</w:t>
      </w:r>
      <w:r>
        <w:rPr>
          <w:sz w:val="24"/>
          <w:szCs w:val="24"/>
        </w:rPr>
        <w:tab/>
      </w:r>
      <w:r w:rsidR="009B298D" w:rsidRPr="00FC3439">
        <w:rPr>
          <w:sz w:val="24"/>
          <w:szCs w:val="24"/>
        </w:rPr>
        <w:t xml:space="preserve">When </w:t>
      </w:r>
      <w:r w:rsidR="009B298D">
        <w:rPr>
          <w:sz w:val="24"/>
          <w:szCs w:val="24"/>
        </w:rPr>
        <w:t>Surrey</w:t>
      </w:r>
      <w:r w:rsidR="009B298D" w:rsidRPr="00FC3439">
        <w:rPr>
          <w:sz w:val="24"/>
          <w:szCs w:val="24"/>
        </w:rPr>
        <w:t xml:space="preserve"> is notified that a child subject to a child protection plan by another local authority has moved into </w:t>
      </w:r>
      <w:r w:rsidR="00BA5BF5">
        <w:rPr>
          <w:sz w:val="24"/>
          <w:szCs w:val="24"/>
        </w:rPr>
        <w:t>our</w:t>
      </w:r>
      <w:r w:rsidR="00BA5BF5" w:rsidRPr="00FC3439">
        <w:rPr>
          <w:sz w:val="24"/>
          <w:szCs w:val="24"/>
        </w:rPr>
        <w:t xml:space="preserve"> </w:t>
      </w:r>
      <w:r w:rsidR="009B298D" w:rsidRPr="00FC3439">
        <w:rPr>
          <w:sz w:val="24"/>
          <w:szCs w:val="24"/>
        </w:rPr>
        <w:t xml:space="preserve">area, the </w:t>
      </w:r>
      <w:r w:rsidR="009B298D">
        <w:rPr>
          <w:sz w:val="24"/>
          <w:szCs w:val="24"/>
        </w:rPr>
        <w:t xml:space="preserve">relevant </w:t>
      </w:r>
      <w:r w:rsidR="00587752">
        <w:rPr>
          <w:sz w:val="24"/>
          <w:szCs w:val="24"/>
        </w:rPr>
        <w:t xml:space="preserve">Family or Adolescent </w:t>
      </w:r>
      <w:r w:rsidR="009B298D">
        <w:rPr>
          <w:sz w:val="24"/>
          <w:szCs w:val="24"/>
        </w:rPr>
        <w:t>Safeguarding team</w:t>
      </w:r>
      <w:r w:rsidR="009B298D" w:rsidRPr="00FC3439">
        <w:rPr>
          <w:sz w:val="24"/>
          <w:szCs w:val="24"/>
        </w:rPr>
        <w:t xml:space="preserve"> is responsible for negotiating transfer.  This includes making contact with the responsible local </w:t>
      </w:r>
      <w:r w:rsidR="009B298D">
        <w:rPr>
          <w:sz w:val="24"/>
          <w:szCs w:val="24"/>
        </w:rPr>
        <w:t>authority and receiving notifications for</w:t>
      </w:r>
      <w:r w:rsidR="009B298D" w:rsidRPr="00FC3439">
        <w:rPr>
          <w:sz w:val="24"/>
          <w:szCs w:val="24"/>
        </w:rPr>
        <w:t xml:space="preserve"> transfer across local authority boundaries.  Once a decision has been made that the criteria </w:t>
      </w:r>
      <w:r w:rsidR="00BA5BF5">
        <w:rPr>
          <w:sz w:val="24"/>
          <w:szCs w:val="24"/>
        </w:rPr>
        <w:t>has</w:t>
      </w:r>
      <w:r w:rsidR="00BA5BF5" w:rsidRPr="00FC3439">
        <w:rPr>
          <w:sz w:val="24"/>
          <w:szCs w:val="24"/>
        </w:rPr>
        <w:t xml:space="preserve"> </w:t>
      </w:r>
      <w:r w:rsidR="009B298D" w:rsidRPr="00FC3439">
        <w:rPr>
          <w:sz w:val="24"/>
          <w:szCs w:val="24"/>
        </w:rPr>
        <w:t>been met, transfer should be arranged to take place within 15 working days</w:t>
      </w:r>
      <w:r w:rsidR="009B298D">
        <w:rPr>
          <w:sz w:val="24"/>
          <w:szCs w:val="24"/>
        </w:rPr>
        <w:t xml:space="preserve"> via a ‘transfer-in’ initial conference by the Area Safeguarding Team</w:t>
      </w:r>
      <w:r w:rsidR="009B298D" w:rsidRPr="00FC3439">
        <w:rPr>
          <w:sz w:val="24"/>
          <w:szCs w:val="24"/>
        </w:rPr>
        <w:t xml:space="preserve">.  </w:t>
      </w:r>
    </w:p>
    <w:p w14:paraId="6C9D8158" w14:textId="23AF84BD" w:rsidR="009B298D" w:rsidRPr="00D02F98" w:rsidRDefault="00133DA2" w:rsidP="00133DA2">
      <w:pPr>
        <w:jc w:val="both"/>
        <w:rPr>
          <w:sz w:val="24"/>
          <w:szCs w:val="24"/>
        </w:rPr>
      </w:pPr>
      <w:r>
        <w:rPr>
          <w:sz w:val="24"/>
          <w:szCs w:val="24"/>
        </w:rPr>
        <w:t>14.2</w:t>
      </w:r>
      <w:r>
        <w:rPr>
          <w:sz w:val="24"/>
          <w:szCs w:val="24"/>
        </w:rPr>
        <w:tab/>
      </w:r>
      <w:r w:rsidR="009B298D" w:rsidRPr="00667C3B">
        <w:rPr>
          <w:sz w:val="24"/>
          <w:szCs w:val="24"/>
        </w:rPr>
        <w:t xml:space="preserve">When </w:t>
      </w:r>
      <w:r w:rsidR="009B298D" w:rsidRPr="00331748">
        <w:rPr>
          <w:sz w:val="24"/>
          <w:szCs w:val="24"/>
        </w:rPr>
        <w:t xml:space="preserve">Surrey is notified that a child subject to a child </w:t>
      </w:r>
      <w:r w:rsidR="009B298D" w:rsidRPr="009D632C">
        <w:rPr>
          <w:sz w:val="24"/>
          <w:szCs w:val="24"/>
        </w:rPr>
        <w:t xml:space="preserve">in need plan by another local authority has moved into </w:t>
      </w:r>
      <w:r w:rsidR="0029467C">
        <w:rPr>
          <w:sz w:val="24"/>
          <w:szCs w:val="24"/>
        </w:rPr>
        <w:t>our</w:t>
      </w:r>
      <w:r w:rsidR="0029467C" w:rsidRPr="009D632C">
        <w:rPr>
          <w:sz w:val="24"/>
          <w:szCs w:val="24"/>
        </w:rPr>
        <w:t xml:space="preserve"> </w:t>
      </w:r>
      <w:r w:rsidR="009B298D" w:rsidRPr="009D632C">
        <w:rPr>
          <w:sz w:val="24"/>
          <w:szCs w:val="24"/>
        </w:rPr>
        <w:t>area, the relev</w:t>
      </w:r>
      <w:r w:rsidR="009B298D" w:rsidRPr="00551969">
        <w:rPr>
          <w:sz w:val="24"/>
          <w:szCs w:val="24"/>
        </w:rPr>
        <w:t xml:space="preserve">ant </w:t>
      </w:r>
      <w:r w:rsidR="009B298D" w:rsidRPr="00D02F98">
        <w:rPr>
          <w:sz w:val="24"/>
          <w:szCs w:val="24"/>
        </w:rPr>
        <w:t xml:space="preserve">Assessment team is responsible for completing an assessment to determine </w:t>
      </w:r>
      <w:r w:rsidR="0029467C">
        <w:rPr>
          <w:sz w:val="24"/>
          <w:szCs w:val="24"/>
        </w:rPr>
        <w:t>T</w:t>
      </w:r>
      <w:r w:rsidR="009B298D" w:rsidRPr="00D02F98">
        <w:rPr>
          <w:sz w:val="24"/>
          <w:szCs w:val="24"/>
        </w:rPr>
        <w:t xml:space="preserve">hreshold </w:t>
      </w:r>
      <w:r w:rsidR="0029467C">
        <w:rPr>
          <w:sz w:val="24"/>
          <w:szCs w:val="24"/>
        </w:rPr>
        <w:t xml:space="preserve">of Need </w:t>
      </w:r>
      <w:r w:rsidR="009B298D" w:rsidRPr="00D02F98">
        <w:rPr>
          <w:sz w:val="24"/>
          <w:szCs w:val="24"/>
        </w:rPr>
        <w:t xml:space="preserve">for on-going support and services.  </w:t>
      </w:r>
    </w:p>
    <w:p w14:paraId="7178091F" w14:textId="4942BA43" w:rsidR="009B298D" w:rsidRDefault="008C0C3B" w:rsidP="009B298D">
      <w:pPr>
        <w:ind w:left="720"/>
        <w:rPr>
          <w:rStyle w:val="Hyperlink"/>
        </w:rPr>
      </w:pPr>
      <w:hyperlink w:anchor="_Contents" w:history="1">
        <w:r w:rsidR="009B298D" w:rsidRPr="004D4F6E">
          <w:rPr>
            <w:rStyle w:val="Hyperlink"/>
          </w:rPr>
          <w:t>Back to contents</w:t>
        </w:r>
      </w:hyperlink>
    </w:p>
    <w:p w14:paraId="1FF08338" w14:textId="77777777" w:rsidR="002D71A8" w:rsidRPr="004D4F6E" w:rsidRDefault="002D71A8" w:rsidP="009B298D">
      <w:pPr>
        <w:ind w:left="720"/>
        <w:rPr>
          <w:sz w:val="24"/>
          <w:szCs w:val="24"/>
        </w:rPr>
      </w:pPr>
    </w:p>
    <w:p w14:paraId="2502E9B7" w14:textId="34E1F2F0" w:rsidR="009B298D" w:rsidRDefault="009B298D" w:rsidP="002D71A8">
      <w:pPr>
        <w:pStyle w:val="Heading1"/>
        <w:spacing w:after="120"/>
        <w:ind w:hanging="927"/>
      </w:pPr>
      <w:bookmarkStart w:id="47" w:name="_Toc10456441"/>
      <w:r w:rsidRPr="003B4054">
        <w:t>Transfer of Family and Friends carer cases and Private Fostering to the Fostering Service</w:t>
      </w:r>
      <w:bookmarkEnd w:id="47"/>
    </w:p>
    <w:p w14:paraId="7BCCEA44" w14:textId="4621B656" w:rsidR="009B298D" w:rsidRPr="00133DA2" w:rsidRDefault="00133DA2" w:rsidP="00133DA2">
      <w:pPr>
        <w:jc w:val="both"/>
        <w:rPr>
          <w:sz w:val="24"/>
          <w:szCs w:val="24"/>
          <w:highlight w:val="yellow"/>
        </w:rPr>
      </w:pPr>
      <w:r>
        <w:rPr>
          <w:sz w:val="24"/>
          <w:szCs w:val="24"/>
        </w:rPr>
        <w:t>15.1</w:t>
      </w:r>
      <w:r>
        <w:rPr>
          <w:sz w:val="24"/>
          <w:szCs w:val="24"/>
        </w:rPr>
        <w:tab/>
      </w:r>
      <w:r w:rsidR="009B298D" w:rsidRPr="003B4054">
        <w:rPr>
          <w:sz w:val="24"/>
          <w:szCs w:val="24"/>
        </w:rPr>
        <w:t xml:space="preserve">In cases where a potential Family and Friends carer has been identified who may consider SGO or Reg 24 placement this child </w:t>
      </w:r>
      <w:r w:rsidR="00054F76">
        <w:rPr>
          <w:sz w:val="24"/>
          <w:szCs w:val="24"/>
        </w:rPr>
        <w:t xml:space="preserve">will be transferred to the area </w:t>
      </w:r>
      <w:r w:rsidR="0029467C">
        <w:rPr>
          <w:sz w:val="24"/>
          <w:szCs w:val="24"/>
        </w:rPr>
        <w:t>F</w:t>
      </w:r>
      <w:r w:rsidR="00EC69B2">
        <w:rPr>
          <w:sz w:val="24"/>
          <w:szCs w:val="24"/>
        </w:rPr>
        <w:t>ST</w:t>
      </w:r>
      <w:r w:rsidR="0029467C">
        <w:rPr>
          <w:sz w:val="24"/>
          <w:szCs w:val="24"/>
        </w:rPr>
        <w:t xml:space="preserve"> </w:t>
      </w:r>
      <w:r w:rsidR="00054F76">
        <w:rPr>
          <w:sz w:val="24"/>
          <w:szCs w:val="24"/>
        </w:rPr>
        <w:t xml:space="preserve">Service with </w:t>
      </w:r>
      <w:r w:rsidR="009B298D" w:rsidRPr="003B4054">
        <w:rPr>
          <w:sz w:val="24"/>
          <w:szCs w:val="24"/>
        </w:rPr>
        <w:t xml:space="preserve">additional involvement of the Fostering Service (for more information </w:t>
      </w:r>
      <w:r w:rsidR="009B298D" w:rsidRPr="00740D31">
        <w:rPr>
          <w:sz w:val="24"/>
          <w:szCs w:val="24"/>
        </w:rPr>
        <w:t xml:space="preserve">please see </w:t>
      </w:r>
      <w:hyperlink r:id="rId22" w:history="1">
        <w:r w:rsidR="009B298D" w:rsidRPr="00740D31">
          <w:rPr>
            <w:rStyle w:val="Hyperlink"/>
            <w:sz w:val="24"/>
            <w:szCs w:val="24"/>
          </w:rPr>
          <w:t>Assessment of Family or Friends as Foster Carers process</w:t>
        </w:r>
      </w:hyperlink>
      <w:r w:rsidR="009B298D" w:rsidRPr="00740D31">
        <w:rPr>
          <w:sz w:val="24"/>
          <w:szCs w:val="24"/>
        </w:rPr>
        <w:t>)</w:t>
      </w:r>
    </w:p>
    <w:p w14:paraId="7F443C45" w14:textId="75B4BC8C" w:rsidR="009B298D" w:rsidRDefault="00133DA2" w:rsidP="00133DA2">
      <w:pPr>
        <w:jc w:val="both"/>
        <w:rPr>
          <w:sz w:val="24"/>
          <w:szCs w:val="24"/>
        </w:rPr>
      </w:pPr>
      <w:r>
        <w:rPr>
          <w:sz w:val="24"/>
          <w:szCs w:val="24"/>
        </w:rPr>
        <w:t>15.2</w:t>
      </w:r>
      <w:r>
        <w:rPr>
          <w:sz w:val="24"/>
          <w:szCs w:val="24"/>
        </w:rPr>
        <w:tab/>
      </w:r>
      <w:r w:rsidR="009B298D">
        <w:rPr>
          <w:sz w:val="24"/>
          <w:szCs w:val="24"/>
        </w:rPr>
        <w:t xml:space="preserve">All new referrals requesting Private Fostering arrangements, should be allocated within the </w:t>
      </w:r>
      <w:r w:rsidR="0029467C">
        <w:rPr>
          <w:sz w:val="24"/>
          <w:szCs w:val="24"/>
        </w:rPr>
        <w:t xml:space="preserve">area </w:t>
      </w:r>
      <w:r w:rsidR="009B298D">
        <w:rPr>
          <w:sz w:val="24"/>
          <w:szCs w:val="24"/>
        </w:rPr>
        <w:t>Assessment Service</w:t>
      </w:r>
      <w:r w:rsidR="001900D8">
        <w:rPr>
          <w:sz w:val="24"/>
          <w:szCs w:val="24"/>
        </w:rPr>
        <w:t xml:space="preserve"> to undertake a Child and Family Assessment</w:t>
      </w:r>
      <w:r w:rsidR="009B298D">
        <w:rPr>
          <w:sz w:val="24"/>
          <w:szCs w:val="24"/>
        </w:rPr>
        <w:t xml:space="preserve"> (unless linked to other open children/</w:t>
      </w:r>
      <w:r w:rsidR="0029467C">
        <w:rPr>
          <w:sz w:val="24"/>
          <w:szCs w:val="24"/>
        </w:rPr>
        <w:t xml:space="preserve"> </w:t>
      </w:r>
      <w:r w:rsidR="009B298D">
        <w:rPr>
          <w:sz w:val="24"/>
          <w:szCs w:val="24"/>
        </w:rPr>
        <w:t>3 month return principal).  This is following a check in the C-SPA that the child is within an arr</w:t>
      </w:r>
      <w:r w:rsidR="00054F76">
        <w:rPr>
          <w:sz w:val="24"/>
          <w:szCs w:val="24"/>
        </w:rPr>
        <w:t>an</w:t>
      </w:r>
      <w:r w:rsidR="009B298D">
        <w:rPr>
          <w:sz w:val="24"/>
          <w:szCs w:val="24"/>
        </w:rPr>
        <w:t>gement within the Surrey area.  D</w:t>
      </w:r>
      <w:r w:rsidR="009B298D" w:rsidRPr="003A2CB3">
        <w:rPr>
          <w:sz w:val="24"/>
          <w:szCs w:val="24"/>
        </w:rPr>
        <w:t xml:space="preserve">uring the course of working with a family, </w:t>
      </w:r>
      <w:r w:rsidR="009B298D">
        <w:rPr>
          <w:sz w:val="24"/>
          <w:szCs w:val="24"/>
        </w:rPr>
        <w:t xml:space="preserve">if </w:t>
      </w:r>
      <w:r w:rsidR="009B298D" w:rsidRPr="003A2CB3">
        <w:rPr>
          <w:sz w:val="24"/>
          <w:szCs w:val="24"/>
        </w:rPr>
        <w:t xml:space="preserve">a Private Fostering arrangement </w:t>
      </w:r>
      <w:r w:rsidR="009B298D" w:rsidRPr="003A2CB3">
        <w:rPr>
          <w:sz w:val="24"/>
          <w:szCs w:val="24"/>
        </w:rPr>
        <w:lastRenderedPageBreak/>
        <w:t xml:space="preserve">has been </w:t>
      </w:r>
      <w:r w:rsidR="0029467C">
        <w:rPr>
          <w:sz w:val="24"/>
          <w:szCs w:val="24"/>
        </w:rPr>
        <w:t xml:space="preserve">identified, </w:t>
      </w:r>
      <w:r w:rsidR="009B298D" w:rsidRPr="003A2CB3">
        <w:rPr>
          <w:sz w:val="24"/>
          <w:szCs w:val="24"/>
        </w:rPr>
        <w:t xml:space="preserve">the relevant children’s team must refer to the Fostering Team so that a visit can be completed within 7 working days of the arrangement being identified. In these cases viability assessments are </w:t>
      </w:r>
      <w:r w:rsidR="009B298D" w:rsidRPr="003A2CB3">
        <w:rPr>
          <w:b/>
          <w:sz w:val="24"/>
          <w:szCs w:val="24"/>
          <w:u w:val="single"/>
        </w:rPr>
        <w:t xml:space="preserve">not </w:t>
      </w:r>
      <w:r w:rsidR="009B298D" w:rsidRPr="003A2CB3">
        <w:rPr>
          <w:sz w:val="24"/>
          <w:szCs w:val="24"/>
        </w:rPr>
        <w:t xml:space="preserve">required. However, the social worker needs to complete the Private Fostering referral form.   In this case the Fostering Team is an additional involvement and the </w:t>
      </w:r>
      <w:r w:rsidR="00E45581">
        <w:rPr>
          <w:sz w:val="24"/>
          <w:szCs w:val="24"/>
        </w:rPr>
        <w:t>child</w:t>
      </w:r>
      <w:r w:rsidR="00E45581" w:rsidRPr="003A2CB3">
        <w:rPr>
          <w:sz w:val="24"/>
          <w:szCs w:val="24"/>
        </w:rPr>
        <w:t xml:space="preserve"> </w:t>
      </w:r>
      <w:r w:rsidR="009B298D" w:rsidRPr="003A2CB3">
        <w:rPr>
          <w:sz w:val="24"/>
          <w:szCs w:val="24"/>
        </w:rPr>
        <w:t xml:space="preserve">is </w:t>
      </w:r>
      <w:r w:rsidR="009B298D" w:rsidRPr="003A2CB3">
        <w:rPr>
          <w:b/>
          <w:sz w:val="24"/>
          <w:szCs w:val="24"/>
          <w:u w:val="single"/>
        </w:rPr>
        <w:t>not</w:t>
      </w:r>
      <w:r w:rsidR="009B298D" w:rsidRPr="003A2CB3">
        <w:rPr>
          <w:sz w:val="24"/>
          <w:szCs w:val="24"/>
        </w:rPr>
        <w:t xml:space="preserve"> transferred.</w:t>
      </w:r>
    </w:p>
    <w:p w14:paraId="77C90FC9" w14:textId="77777777" w:rsidR="009B298D" w:rsidRPr="004D4F6E" w:rsidRDefault="008C0C3B" w:rsidP="009B298D">
      <w:pPr>
        <w:ind w:left="720"/>
        <w:rPr>
          <w:sz w:val="24"/>
          <w:szCs w:val="24"/>
        </w:rPr>
      </w:pPr>
      <w:hyperlink w:anchor="_Contents" w:history="1">
        <w:r w:rsidR="009B298D" w:rsidRPr="004D4F6E">
          <w:rPr>
            <w:rStyle w:val="Hyperlink"/>
          </w:rPr>
          <w:t>Back to contents</w:t>
        </w:r>
      </w:hyperlink>
    </w:p>
    <w:p w14:paraId="10361430" w14:textId="77777777" w:rsidR="009B298D" w:rsidRDefault="009B298D" w:rsidP="009B298D">
      <w:pPr>
        <w:spacing w:after="160" w:line="259" w:lineRule="auto"/>
        <w:rPr>
          <w:rFonts w:ascii="Calibri" w:hAnsi="Calibri" w:cs="Arial"/>
          <w:color w:val="6666FF"/>
        </w:rPr>
      </w:pPr>
      <w:bookmarkStart w:id="48" w:name="_Ref513556241"/>
      <w:bookmarkStart w:id="49" w:name="_Ref513556513"/>
      <w:r>
        <w:rPr>
          <w:rFonts w:ascii="Calibri" w:hAnsi="Calibri" w:cs="Arial"/>
          <w:color w:val="6666FF"/>
        </w:rPr>
        <w:br w:type="page"/>
      </w:r>
    </w:p>
    <w:p w14:paraId="3157F4C1" w14:textId="77777777" w:rsidR="00EB4E18" w:rsidRDefault="00EB4E18" w:rsidP="00EB4E18">
      <w:pPr>
        <w:pStyle w:val="Heading1"/>
        <w:numPr>
          <w:ilvl w:val="0"/>
          <w:numId w:val="0"/>
        </w:numPr>
      </w:pPr>
      <w:bookmarkStart w:id="50" w:name="_Toc10456443"/>
      <w:bookmarkStart w:id="51" w:name="_Toc10456444"/>
      <w:r>
        <w:lastRenderedPageBreak/>
        <w:t>Step Down to Early Help/Targeted Help Flowchart</w:t>
      </w:r>
      <w:bookmarkEnd w:id="50"/>
      <w:r>
        <w:t xml:space="preserve">  </w:t>
      </w:r>
    </w:p>
    <w:p w14:paraId="16555487" w14:textId="77777777" w:rsidR="00EB4E18" w:rsidRDefault="00EB4E18" w:rsidP="00EB4E18">
      <w:pPr>
        <w:spacing w:after="160" w:line="256" w:lineRule="auto"/>
        <w:rPr>
          <w:rFonts w:cs="Arial"/>
          <w:sz w:val="24"/>
          <w:szCs w:val="24"/>
        </w:rPr>
      </w:pPr>
      <w:r>
        <w:rPr>
          <w:noProof/>
        </w:rPr>
        <mc:AlternateContent>
          <mc:Choice Requires="wps">
            <w:drawing>
              <wp:anchor distT="45720" distB="45720" distL="114300" distR="114300" simplePos="0" relativeHeight="251671552" behindDoc="0" locked="0" layoutInCell="1" allowOverlap="1" wp14:anchorId="64558234" wp14:editId="3F70F43C">
                <wp:simplePos x="0" y="0"/>
                <wp:positionH relativeFrom="margin">
                  <wp:align>center</wp:align>
                </wp:positionH>
                <wp:positionV relativeFrom="paragraph">
                  <wp:posOffset>213995</wp:posOffset>
                </wp:positionV>
                <wp:extent cx="4048125" cy="753110"/>
                <wp:effectExtent l="0" t="0" r="28575" b="279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53110"/>
                        </a:xfrm>
                        <a:prstGeom prst="rect">
                          <a:avLst/>
                        </a:prstGeom>
                        <a:solidFill>
                          <a:srgbClr val="FFFFFF"/>
                        </a:solidFill>
                        <a:ln w="9525">
                          <a:solidFill>
                            <a:srgbClr val="000000"/>
                          </a:solidFill>
                          <a:miter lim="800000"/>
                          <a:headEnd/>
                          <a:tailEnd/>
                        </a:ln>
                      </wps:spPr>
                      <wps:txbx>
                        <w:txbxContent>
                          <w:p w14:paraId="5D37EF2B" w14:textId="4795283B" w:rsidR="00B619E7" w:rsidRDefault="00B619E7" w:rsidP="00EB4E18">
                            <w:r>
                              <w:t xml:space="preserve">Decision to close is discussed with </w:t>
                            </w:r>
                            <w:r>
                              <w:rPr>
                                <w:sz w:val="24"/>
                                <w:szCs w:val="24"/>
                                <w:lang w:eastAsia="en-GB"/>
                              </w:rPr>
                              <w:t>assessing/ transferring</w:t>
                            </w:r>
                            <w:r>
                              <w:t xml:space="preserve">  TM following C &amp; F assessment, CIN meeting, RCPC</w:t>
                            </w:r>
                          </w:p>
                          <w:p w14:paraId="45DF352A" w14:textId="77777777" w:rsidR="00B619E7" w:rsidRDefault="00B619E7" w:rsidP="00EB4E18">
                            <w:r>
                              <w:t>Management Oversight approves case to close and stepdown to Early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58234" id="_x0000_t202" coordsize="21600,21600" o:spt="202" path="m,l,21600r21600,l21600,xe">
                <v:stroke joinstyle="miter"/>
                <v:path gradientshapeok="t" o:connecttype="rect"/>
              </v:shapetype>
              <v:shape id="Text Box 217" o:spid="_x0000_s1036" type="#_x0000_t202" style="position:absolute;margin-left:0;margin-top:16.85pt;width:318.75pt;height:59.3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">
                <v:textbox>
                  <w:txbxContent>
                    <w:p w14:paraId="5D37EF2B" w14:textId="4795283B" w:rsidR="00B619E7" w:rsidRDefault="00B619E7" w:rsidP="00EB4E18">
                      <w:r>
                        <w:t xml:space="preserve">Decision to close is discussed with </w:t>
                      </w:r>
                      <w:r>
                        <w:rPr>
                          <w:sz w:val="24"/>
                          <w:szCs w:val="24"/>
                          <w:lang w:eastAsia="en-GB"/>
                        </w:rPr>
                        <w:t>assessing/ transferring</w:t>
                      </w:r>
                      <w:r>
                        <w:t xml:space="preserve">  TM following C &amp; F assessment, CIN meeting, RCPC</w:t>
                      </w:r>
                    </w:p>
                    <w:p w14:paraId="45DF352A" w14:textId="77777777" w:rsidR="00B619E7" w:rsidRDefault="00B619E7" w:rsidP="00EB4E18">
                      <w:r>
                        <w:t>Management Oversight approves case to close and stepdown to Early Help</w:t>
                      </w:r>
                    </w:p>
                  </w:txbxContent>
                </v:textbox>
                <w10:wrap type="square" anchorx="margin"/>
              </v:shape>
            </w:pict>
          </mc:Fallback>
        </mc:AlternateContent>
      </w:r>
    </w:p>
    <w:p w14:paraId="62986C4C" w14:textId="3938DDC0" w:rsidR="00EB4E18" w:rsidRDefault="00EB4E18" w:rsidP="00EB4E18">
      <w:pPr>
        <w:spacing w:after="160" w:line="256" w:lineRule="auto"/>
        <w:rPr>
          <w:rFonts w:cs="Arial"/>
          <w:sz w:val="24"/>
          <w:szCs w:val="24"/>
        </w:rPr>
      </w:pPr>
      <w:r>
        <w:rPr>
          <w:noProof/>
        </w:rPr>
        <mc:AlternateContent>
          <mc:Choice Requires="wps">
            <w:drawing>
              <wp:anchor distT="0" distB="0" distL="114299" distR="114299" simplePos="0" relativeHeight="251672576" behindDoc="0" locked="0" layoutInCell="1" allowOverlap="1" wp14:anchorId="6B56787D" wp14:editId="624F8F81">
                <wp:simplePos x="0" y="0"/>
                <wp:positionH relativeFrom="margin">
                  <wp:align>center</wp:align>
                </wp:positionH>
                <wp:positionV relativeFrom="paragraph">
                  <wp:posOffset>676910</wp:posOffset>
                </wp:positionV>
                <wp:extent cx="0" cy="281305"/>
                <wp:effectExtent l="76200" t="0" r="57150" b="61595"/>
                <wp:wrapNone/>
                <wp:docPr id="13" name="Straight Arrow Connector 1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B869DD" id="_x0000_t32" coordsize="21600,21600" o:spt="32" o:oned="t" path="m,l21600,21600e" filled="f">
                <v:path arrowok="t" fillok="f" o:connecttype="none"/>
                <o:lock v:ext="edit" shapetype="t"/>
              </v:shapetype>
              <v:shape id="Straight Arrow Connector 13" o:spid="_x0000_s1026" type="#_x0000_t32" alt="Arrow" style="position:absolute;margin-left:0;margin-top:53.3pt;width:0;height:22.15pt;z-index:25167257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" strokecolor="#4472c4" strokeweight="1.5pt">
                <v:stroke endarrow="block" joinstyle="miter"/>
                <o:lock v:ext="edit" shapetype="f"/>
                <w10:wrap anchorx="margin"/>
              </v:shape>
            </w:pict>
          </mc:Fallback>
        </mc:AlternateContent>
      </w:r>
      <w:r>
        <w:rPr>
          <w:noProof/>
        </w:rPr>
        <mc:AlternateContent>
          <mc:Choice Requires="wps">
            <w:drawing>
              <wp:anchor distT="4294967295" distB="4294967295" distL="114300" distR="114300" simplePos="0" relativeHeight="251673600" behindDoc="0" locked="0" layoutInCell="1" allowOverlap="1" wp14:anchorId="4C129772" wp14:editId="5E9C9834">
                <wp:simplePos x="0" y="0"/>
                <wp:positionH relativeFrom="column">
                  <wp:posOffset>4617720</wp:posOffset>
                </wp:positionH>
                <wp:positionV relativeFrom="paragraph">
                  <wp:posOffset>1275080</wp:posOffset>
                </wp:positionV>
                <wp:extent cx="708660" cy="0"/>
                <wp:effectExtent l="38100" t="76200" r="1524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 cy="0"/>
                        </a:xfrm>
                        <a:prstGeom prst="straightConnector1">
                          <a:avLst/>
                        </a:prstGeom>
                        <a:noFill/>
                        <a:ln w="19050" cap="flat" cmpd="sng" algn="ctr">
                          <a:solidFill>
                            <a:srgbClr val="FFC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DA216C" id="Straight Arrow Connector 9" o:spid="_x0000_s1026" type="#_x0000_t32" style="position:absolute;margin-left:363.6pt;margin-top:100.4pt;width:55.8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" strokecolor="#ffc000" strokeweight="1.5pt">
                <v:stroke startarrow="block" endarrow="block" joinstyle="miter"/>
                <o:lock v:ext="edit" shapetype="f"/>
              </v:shape>
            </w:pict>
          </mc:Fallback>
        </mc:AlternateContent>
      </w:r>
      <w:r>
        <w:rPr>
          <w:noProof/>
        </w:rPr>
        <mc:AlternateContent>
          <mc:Choice Requires="wps">
            <w:drawing>
              <wp:anchor distT="4294967295" distB="4294967295" distL="114299" distR="114299" simplePos="0" relativeHeight="251674624" behindDoc="0" locked="0" layoutInCell="1" allowOverlap="1" wp14:anchorId="052D5E26" wp14:editId="3887E738">
                <wp:simplePos x="0" y="0"/>
                <wp:positionH relativeFrom="column">
                  <wp:posOffset>2787015</wp:posOffset>
                </wp:positionH>
                <wp:positionV relativeFrom="paragraph">
                  <wp:posOffset>2177415</wp:posOffset>
                </wp:positionV>
                <wp:extent cx="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1630A2" id="Straight Connector 19" o:spid="_x0000_s1026" alt="&quot;&quot;"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9.45pt,171.45pt" to="219.4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" strokecolor="#5b9bd5" strokeweight=".5pt">
                <v:stroke joinstyle="miter"/>
                <o:lock v:ext="edit" shapetype="f"/>
              </v:line>
            </w:pict>
          </mc:Fallback>
        </mc:AlternateContent>
      </w:r>
    </w:p>
    <w:p w14:paraId="0C7F94BA" w14:textId="2F4F4785" w:rsidR="00EB4E18" w:rsidRDefault="00EB4E18" w:rsidP="00EB4E18">
      <w:r>
        <w:rPr>
          <w:rFonts w:ascii="Times New Roman" w:eastAsiaTheme="minorHAnsi" w:hAnsi="Times New Roman"/>
          <w:noProof/>
          <w:sz w:val="24"/>
          <w:szCs w:val="24"/>
          <w:lang w:eastAsia="en-GB"/>
        </w:rPr>
        <mc:AlternateContent>
          <mc:Choice Requires="wps">
            <w:drawing>
              <wp:anchor distT="45720" distB="45720" distL="114300" distR="114300" simplePos="0" relativeHeight="251676672" behindDoc="0" locked="0" layoutInCell="1" allowOverlap="1" wp14:anchorId="09B7166F" wp14:editId="4FE455BF">
                <wp:simplePos x="0" y="0"/>
                <wp:positionH relativeFrom="margin">
                  <wp:posOffset>3733800</wp:posOffset>
                </wp:positionH>
                <wp:positionV relativeFrom="paragraph">
                  <wp:posOffset>2197735</wp:posOffset>
                </wp:positionV>
                <wp:extent cx="2641600" cy="623570"/>
                <wp:effectExtent l="0" t="0" r="254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23570"/>
                        </a:xfrm>
                        <a:prstGeom prst="rect">
                          <a:avLst/>
                        </a:prstGeom>
                        <a:solidFill>
                          <a:srgbClr val="FFFFFF"/>
                        </a:solidFill>
                        <a:ln w="9525">
                          <a:solidFill>
                            <a:srgbClr val="000000"/>
                          </a:solidFill>
                          <a:miter lim="800000"/>
                          <a:headEnd/>
                          <a:tailEnd/>
                        </a:ln>
                      </wps:spPr>
                      <wps:txbx>
                        <w:txbxContent>
                          <w:p w14:paraId="62DC8FEA" w14:textId="13AD1E33" w:rsidR="00B619E7" w:rsidRDefault="00B619E7" w:rsidP="00EB4E18">
                            <w:r>
                              <w:t xml:space="preserve">Level 3 Targeted Help from Children’s Centre, FSP or TYS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166F" id="Text Box 20" o:spid="_x0000_s1037" type="#_x0000_t202" style="position:absolute;margin-left:294pt;margin-top:173.05pt;width:208pt;height:49.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">
                <v:textbox>
                  <w:txbxContent>
                    <w:p w14:paraId="62DC8FEA" w14:textId="13AD1E33" w:rsidR="00B619E7" w:rsidRDefault="00B619E7" w:rsidP="00EB4E18">
                      <w:r>
                        <w:t xml:space="preserve">Level 3 Targeted Help from Children’s Centre, FSP or TYS </w:t>
                      </w: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4AD22BE0" wp14:editId="7A726999">
                <wp:simplePos x="0" y="0"/>
                <wp:positionH relativeFrom="column">
                  <wp:posOffset>5321300</wp:posOffset>
                </wp:positionH>
                <wp:positionV relativeFrom="paragraph">
                  <wp:posOffset>381635</wp:posOffset>
                </wp:positionV>
                <wp:extent cx="1188720" cy="1778000"/>
                <wp:effectExtent l="0" t="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8720" cy="1778000"/>
                        </a:xfrm>
                        <a:prstGeom prst="rect">
                          <a:avLst/>
                        </a:prstGeom>
                        <a:solidFill>
                          <a:sysClr val="window" lastClr="FFFFFF"/>
                        </a:solidFill>
                        <a:ln w="12700" cap="flat" cmpd="sng" algn="ctr">
                          <a:solidFill>
                            <a:srgbClr val="70AD47"/>
                          </a:solidFill>
                          <a:prstDash val="solid"/>
                          <a:miter lim="800000"/>
                        </a:ln>
                        <a:effectLst/>
                      </wps:spPr>
                      <wps:txbx>
                        <w:txbxContent>
                          <w:p w14:paraId="3E80BA76" w14:textId="77777777" w:rsidR="00B619E7" w:rsidRDefault="00B619E7" w:rsidP="00EB4E18">
                            <w:r>
                              <w:t xml:space="preserve">Social Worker can ring EH Hub/check FIS for advice re possible local services to provide ongoing support to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22BE0" id="Rectangle 10" o:spid="_x0000_s1038" style="position:absolute;margin-left:419pt;margin-top:30.05pt;width:93.6pt;height:14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" fillcolor="window" strokecolor="#70ad47" strokeweight="1pt">
                <v:path arrowok="t"/>
                <v:textbox>
                  <w:txbxContent>
                    <w:p w14:paraId="3E80BA76" w14:textId="77777777" w:rsidR="00B619E7" w:rsidRDefault="00B619E7" w:rsidP="00EB4E18">
                      <w:r>
                        <w:t xml:space="preserve">Social Worker can ring EH Hub/check FIS for advice re possible local services to provide ongoing support to family </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E00E15B" wp14:editId="62D24B47">
                <wp:simplePos x="0" y="0"/>
                <wp:positionH relativeFrom="column">
                  <wp:posOffset>1741170</wp:posOffset>
                </wp:positionH>
                <wp:positionV relativeFrom="paragraph">
                  <wp:posOffset>2485390</wp:posOffset>
                </wp:positionV>
                <wp:extent cx="1971040" cy="0"/>
                <wp:effectExtent l="38100" t="76200" r="1016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0"/>
                        </a:xfrm>
                        <a:prstGeom prst="straightConnector1">
                          <a:avLst/>
                        </a:prstGeom>
                        <a:noFill/>
                        <a:ln w="19050">
                          <a:solidFill>
                            <a:srgbClr val="4472C4"/>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4EBF67" id="Straight Arrow Connector 1" o:spid="_x0000_s1026" type="#_x0000_t32" style="position:absolute;margin-left:137.1pt;margin-top:195.7pt;width:155.2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" strokecolor="#4472c4" strokeweight="1.5pt">
                <v:stroke startarrow="block" endarrow="block"/>
              </v:shape>
            </w:pict>
          </mc:Fallback>
        </mc:AlternateContent>
      </w:r>
      <w:r>
        <w:rPr>
          <w:noProof/>
        </w:rPr>
        <mc:AlternateContent>
          <mc:Choice Requires="wps">
            <w:drawing>
              <wp:anchor distT="0" distB="0" distL="114300" distR="114300" simplePos="0" relativeHeight="251680768" behindDoc="0" locked="0" layoutInCell="1" allowOverlap="1" wp14:anchorId="389EE039" wp14:editId="420CC718">
                <wp:simplePos x="0" y="0"/>
                <wp:positionH relativeFrom="column">
                  <wp:posOffset>2865755</wp:posOffset>
                </wp:positionH>
                <wp:positionV relativeFrom="paragraph">
                  <wp:posOffset>1854200</wp:posOffset>
                </wp:positionV>
                <wp:extent cx="0" cy="631190"/>
                <wp:effectExtent l="76200" t="0" r="76200"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straightConnector1">
                          <a:avLst/>
                        </a:prstGeom>
                        <a:noFill/>
                        <a:ln w="19050">
                          <a:solidFill>
                            <a:srgbClr val="4472C4"/>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A08F91" id="Straight Arrow Connector 2" o:spid="_x0000_s1026" type="#_x0000_t32" style="position:absolute;margin-left:225.65pt;margin-top:146pt;width:0;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" strokecolor="#4472c4" strokeweight="1.5pt">
                <v:stroke endarrow="block"/>
              </v:shape>
            </w:pict>
          </mc:Fallback>
        </mc:AlternateContent>
      </w:r>
    </w:p>
    <w:p w14:paraId="15795361" w14:textId="77777777" w:rsidR="00EB4E18" w:rsidRPr="00037FD7" w:rsidRDefault="00EB4E18" w:rsidP="00EB4E18"/>
    <w:p w14:paraId="6A805F5E" w14:textId="559FD03D" w:rsidR="00EB4E18" w:rsidRPr="00037FD7" w:rsidRDefault="0029467C" w:rsidP="00EB4E18">
      <w:r>
        <w:rPr>
          <w:noProof/>
        </w:rPr>
        <mc:AlternateContent>
          <mc:Choice Requires="wps">
            <w:drawing>
              <wp:anchor distT="45720" distB="45720" distL="114300" distR="114300" simplePos="0" relativeHeight="251675648" behindDoc="0" locked="0" layoutInCell="1" allowOverlap="1" wp14:anchorId="5D4D6340" wp14:editId="0FB3E446">
                <wp:simplePos x="0" y="0"/>
                <wp:positionH relativeFrom="margin">
                  <wp:posOffset>1085850</wp:posOffset>
                </wp:positionH>
                <wp:positionV relativeFrom="paragraph">
                  <wp:posOffset>5080</wp:posOffset>
                </wp:positionV>
                <wp:extent cx="3537585" cy="1289050"/>
                <wp:effectExtent l="0" t="0" r="2476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289050"/>
                        </a:xfrm>
                        <a:prstGeom prst="rect">
                          <a:avLst/>
                        </a:prstGeom>
                        <a:solidFill>
                          <a:srgbClr val="FFFFFF"/>
                        </a:solidFill>
                        <a:ln w="9525">
                          <a:solidFill>
                            <a:srgbClr val="000000"/>
                          </a:solidFill>
                          <a:miter lim="800000"/>
                          <a:headEnd/>
                          <a:tailEnd/>
                        </a:ln>
                      </wps:spPr>
                      <wps:txbx>
                        <w:txbxContent>
                          <w:p w14:paraId="1F075F5B" w14:textId="2F0B700F" w:rsidR="00B619E7" w:rsidRDefault="00B619E7" w:rsidP="00EB4E18">
                            <w:r>
                              <w:t xml:space="preserve">SW discusses closure and step down with the family and professionals and agrees purpose of Early Help Plan. </w:t>
                            </w:r>
                          </w:p>
                          <w:p w14:paraId="78E1EA64" w14:textId="77777777" w:rsidR="00B619E7" w:rsidRDefault="00B619E7" w:rsidP="00EB4E18">
                            <w:r>
                              <w:t xml:space="preserve">What do the family want to achieve? Who could help? </w:t>
                            </w:r>
                          </w:p>
                          <w:p w14:paraId="0DE9F159" w14:textId="77777777" w:rsidR="00B619E7" w:rsidRDefault="00B619E7" w:rsidP="00EB4E18">
                            <w:pPr>
                              <w:rPr>
                                <w:b/>
                              </w:rPr>
                            </w:pPr>
                            <w:r>
                              <w:rPr>
                                <w:b/>
                              </w:rPr>
                              <w:t xml:space="preserve">Family give consent for Early Help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D6340" id="Text Box 4" o:spid="_x0000_s1039" type="#_x0000_t202" style="position:absolute;margin-left:85.5pt;margin-top:.4pt;width:278.55pt;height:10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">
                <v:textbox>
                  <w:txbxContent>
                    <w:p w14:paraId="1F075F5B" w14:textId="2F0B700F" w:rsidR="00B619E7" w:rsidRDefault="00B619E7" w:rsidP="00EB4E18">
                      <w:r>
                        <w:t xml:space="preserve">SW discusses closure and step down with the family and professionals and agrees purpose of Early Help Plan. </w:t>
                      </w:r>
                    </w:p>
                    <w:p w14:paraId="78E1EA64" w14:textId="77777777" w:rsidR="00B619E7" w:rsidRDefault="00B619E7" w:rsidP="00EB4E18">
                      <w:r>
                        <w:t xml:space="preserve">What do the family want to achieve? Who could help? </w:t>
                      </w:r>
                    </w:p>
                    <w:p w14:paraId="0DE9F159" w14:textId="77777777" w:rsidR="00B619E7" w:rsidRDefault="00B619E7" w:rsidP="00EB4E18">
                      <w:pPr>
                        <w:rPr>
                          <w:b/>
                        </w:rPr>
                      </w:pPr>
                      <w:r>
                        <w:rPr>
                          <w:b/>
                        </w:rPr>
                        <w:t xml:space="preserve">Family give consent for Early Help support </w:t>
                      </w:r>
                    </w:p>
                  </w:txbxContent>
                </v:textbox>
                <w10:wrap type="square" anchorx="margin"/>
              </v:shape>
            </w:pict>
          </mc:Fallback>
        </mc:AlternateContent>
      </w:r>
    </w:p>
    <w:p w14:paraId="59D77CA7" w14:textId="77777777" w:rsidR="00EB4E18" w:rsidRPr="00037FD7" w:rsidRDefault="00EB4E18" w:rsidP="00EB4E18"/>
    <w:p w14:paraId="3AD5F4E6" w14:textId="77777777" w:rsidR="00EB4E18" w:rsidRPr="00037FD7" w:rsidRDefault="00EB4E18" w:rsidP="00EB4E18"/>
    <w:p w14:paraId="3D20FA6A" w14:textId="77777777" w:rsidR="00EB4E18" w:rsidRPr="00037FD7" w:rsidRDefault="00EB4E18" w:rsidP="00EB4E18"/>
    <w:p w14:paraId="35338CB3" w14:textId="77777777" w:rsidR="00EB4E18" w:rsidRPr="00037FD7" w:rsidRDefault="00EB4E18" w:rsidP="00EB4E18"/>
    <w:p w14:paraId="15A980DA" w14:textId="77777777" w:rsidR="00EB4E18" w:rsidRPr="00037FD7" w:rsidRDefault="00EB4E18" w:rsidP="00EB4E18">
      <w:r>
        <w:rPr>
          <w:noProof/>
        </w:rPr>
        <mc:AlternateContent>
          <mc:Choice Requires="wps">
            <w:drawing>
              <wp:anchor distT="0" distB="0" distL="114300" distR="114300" simplePos="0" relativeHeight="251681792" behindDoc="0" locked="0" layoutInCell="1" allowOverlap="1" wp14:anchorId="7F3EBC21" wp14:editId="24C44B15">
                <wp:simplePos x="0" y="0"/>
                <wp:positionH relativeFrom="column">
                  <wp:posOffset>799466</wp:posOffset>
                </wp:positionH>
                <wp:positionV relativeFrom="paragraph">
                  <wp:posOffset>238125</wp:posOffset>
                </wp:positionV>
                <wp:extent cx="45719" cy="3473450"/>
                <wp:effectExtent l="38100" t="0" r="69215" b="508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47345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65A572" id="Straight Arrow Connector 29" o:spid="_x0000_s1026" type="#_x0000_t32" style="position:absolute;margin-left:62.95pt;margin-top:18.75pt;width:3.6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" strokecolor="#4472c4" strokeweight="1.5pt">
                <v:stroke endarrow="block" joinstyle="miter"/>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1981194E" wp14:editId="08B4936A">
                <wp:simplePos x="0" y="0"/>
                <wp:positionH relativeFrom="column">
                  <wp:posOffset>6350</wp:posOffset>
                </wp:positionH>
                <wp:positionV relativeFrom="paragraph">
                  <wp:posOffset>92075</wp:posOffset>
                </wp:positionV>
                <wp:extent cx="1658620" cy="424180"/>
                <wp:effectExtent l="0" t="0" r="1778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24180"/>
                        </a:xfrm>
                        <a:prstGeom prst="rect">
                          <a:avLst/>
                        </a:prstGeom>
                        <a:solidFill>
                          <a:srgbClr val="FFFFFF"/>
                        </a:solidFill>
                        <a:ln w="9525">
                          <a:solidFill>
                            <a:srgbClr val="000000"/>
                          </a:solidFill>
                          <a:miter lim="800000"/>
                          <a:headEnd/>
                          <a:tailEnd/>
                        </a:ln>
                      </wps:spPr>
                      <wps:txbx>
                        <w:txbxContent>
                          <w:p w14:paraId="6B7E12FC" w14:textId="77777777" w:rsidR="00B619E7" w:rsidRDefault="00B619E7" w:rsidP="00EB4E18">
                            <w:pPr>
                              <w:jc w:val="center"/>
                            </w:pPr>
                            <w:r>
                              <w:t xml:space="preserve">Universal/ Early Help 2 </w:t>
                            </w:r>
                          </w:p>
                        </w:txbxContent>
                      </wps:txbx>
                      <wps:bodyPr rot="0" vert="horz" wrap="square" lIns="91440" tIns="45720" rIns="91440" bIns="45720" anchor="t" anchorCtr="0">
                        <a:noAutofit/>
                      </wps:bodyPr>
                    </wps:wsp>
                  </a:graphicData>
                </a:graphic>
              </wp:anchor>
            </w:drawing>
          </mc:Choice>
          <mc:Fallback>
            <w:pict>
              <v:shape w14:anchorId="1981194E" id="Text Box 7" o:spid="_x0000_s1040" type="#_x0000_t202" style="position:absolute;margin-left:.5pt;margin-top:7.25pt;width:130.6pt;height:33.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">
                <v:textbox>
                  <w:txbxContent>
                    <w:p w14:paraId="6B7E12FC" w14:textId="77777777" w:rsidR="00B619E7" w:rsidRDefault="00B619E7" w:rsidP="00EB4E18">
                      <w:pPr>
                        <w:jc w:val="center"/>
                      </w:pPr>
                      <w:r>
                        <w:t xml:space="preserve">Universal/ Early Help 2 </w:t>
                      </w:r>
                    </w:p>
                  </w:txbxContent>
                </v:textbox>
                <w10:wrap type="square"/>
              </v:shape>
            </w:pict>
          </mc:Fallback>
        </mc:AlternateContent>
      </w:r>
    </w:p>
    <w:p w14:paraId="22C0EC29" w14:textId="77777777" w:rsidR="00EB4E18" w:rsidRPr="00037FD7" w:rsidRDefault="00EB4E18" w:rsidP="00EB4E18"/>
    <w:p w14:paraId="5E30A6E0" w14:textId="02E8CC61" w:rsidR="00EB4E18" w:rsidRPr="00037FD7" w:rsidRDefault="00676052" w:rsidP="00EB4E18">
      <w:r>
        <w:rPr>
          <w:noProof/>
        </w:rPr>
        <mc:AlternateContent>
          <mc:Choice Requires="wps">
            <w:drawing>
              <wp:anchor distT="0" distB="0" distL="114300" distR="114300" simplePos="0" relativeHeight="251682816" behindDoc="0" locked="0" layoutInCell="1" allowOverlap="1" wp14:anchorId="66594FA5" wp14:editId="38664421">
                <wp:simplePos x="0" y="0"/>
                <wp:positionH relativeFrom="column">
                  <wp:posOffset>4768850</wp:posOffset>
                </wp:positionH>
                <wp:positionV relativeFrom="paragraph">
                  <wp:posOffset>7620</wp:posOffset>
                </wp:positionV>
                <wp:extent cx="45719" cy="3575050"/>
                <wp:effectExtent l="38100" t="0" r="69215" b="635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57505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E51DF5" id="Straight Arrow Connector 30" o:spid="_x0000_s1026" type="#_x0000_t32" style="position:absolute;margin-left:375.5pt;margin-top:.6pt;width:3.6pt;height:2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" strokecolor="#4472c4" strokeweight="1.5pt">
                <v:stroke endarrow="block" joinstyle="miter"/>
                <o:lock v:ext="edit" shapetype="f"/>
              </v:shape>
            </w:pict>
          </mc:Fallback>
        </mc:AlternateContent>
      </w:r>
      <w:r w:rsidR="0029467C">
        <w:rPr>
          <w:noProof/>
        </w:rPr>
        <mc:AlternateContent>
          <mc:Choice Requires="wps">
            <w:drawing>
              <wp:anchor distT="0" distB="0" distL="114300" distR="114300" simplePos="0" relativeHeight="251684864" behindDoc="0" locked="0" layoutInCell="1" allowOverlap="1" wp14:anchorId="4857555A" wp14:editId="53E42261">
                <wp:simplePos x="0" y="0"/>
                <wp:positionH relativeFrom="column">
                  <wp:posOffset>3175000</wp:posOffset>
                </wp:positionH>
                <wp:positionV relativeFrom="paragraph">
                  <wp:posOffset>153670</wp:posOffset>
                </wp:positionV>
                <wp:extent cx="3213100" cy="2044700"/>
                <wp:effectExtent l="0" t="0" r="2540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044700"/>
                        </a:xfrm>
                        <a:prstGeom prst="rect">
                          <a:avLst/>
                        </a:prstGeom>
                        <a:solidFill>
                          <a:srgbClr val="FFFFFF"/>
                        </a:solidFill>
                        <a:ln w="9525">
                          <a:solidFill>
                            <a:srgbClr val="000000"/>
                          </a:solidFill>
                          <a:miter lim="800000"/>
                          <a:headEnd/>
                          <a:tailEnd/>
                        </a:ln>
                      </wps:spPr>
                      <wps:txbx>
                        <w:txbxContent>
                          <w:p w14:paraId="6D458B52" w14:textId="012E9227" w:rsidR="00B619E7" w:rsidRDefault="00B619E7" w:rsidP="00EB4E18">
                            <w:r>
                              <w:t>Social worker contacts Targeted Help Service for discussion and direct referral to FSP/Children Centre and/or added to transfer list for TYS following discussion with TM</w:t>
                            </w:r>
                          </w:p>
                          <w:p w14:paraId="1FFEC420" w14:textId="2D1C51D4" w:rsidR="00B619E7" w:rsidRDefault="00B619E7" w:rsidP="00EB4E18">
                            <w:r>
                              <w:t>Level 3 service identify a receiving  worker</w:t>
                            </w:r>
                          </w:p>
                          <w:p w14:paraId="0BB6B281" w14:textId="007FF372" w:rsidR="00B619E7" w:rsidRPr="00037FD7" w:rsidRDefault="00B619E7" w:rsidP="00EB4E18">
                            <w:r>
                              <w:t xml:space="preserve">Arrange a TAF within 5 working days with all professionals and families and Lead Professional identified as Step Down.  </w:t>
                            </w:r>
                          </w:p>
                          <w:p w14:paraId="7AEABF26" w14:textId="77777777" w:rsidR="00B619E7" w:rsidRDefault="00B619E7" w:rsidP="00EB4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7555A" id="Text Box 25" o:spid="_x0000_s1041" type="#_x0000_t202" style="position:absolute;margin-left:250pt;margin-top:12.1pt;width:253pt;height:1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">
                <v:textbox>
                  <w:txbxContent>
                    <w:p w14:paraId="6D458B52" w14:textId="012E9227" w:rsidR="00B619E7" w:rsidRDefault="00B619E7" w:rsidP="00EB4E18">
                      <w:r>
                        <w:t>Social worker contacts Targeted Help Service for discussion and direct referral to FSP/Children Centre and/or added to transfer list for TYS following discussion with TM</w:t>
                      </w:r>
                    </w:p>
                    <w:p w14:paraId="1FFEC420" w14:textId="2D1C51D4" w:rsidR="00B619E7" w:rsidRDefault="00B619E7" w:rsidP="00EB4E18">
                      <w:r>
                        <w:t>Level 3 service identify a receiving  worker</w:t>
                      </w:r>
                    </w:p>
                    <w:p w14:paraId="0BB6B281" w14:textId="007FF372" w:rsidR="00B619E7" w:rsidRPr="00037FD7" w:rsidRDefault="00B619E7" w:rsidP="00EB4E18">
                      <w:r>
                        <w:t xml:space="preserve">Arrange a TAF within 5 working days with all professionals and families and Lead Professional identified as Step Down.  </w:t>
                      </w:r>
                    </w:p>
                    <w:p w14:paraId="7AEABF26" w14:textId="77777777" w:rsidR="00B619E7" w:rsidRDefault="00B619E7" w:rsidP="00EB4E18"/>
                  </w:txbxContent>
                </v:textbox>
                <w10:wrap type="square"/>
              </v:shape>
            </w:pict>
          </mc:Fallback>
        </mc:AlternateContent>
      </w:r>
      <w:r w:rsidR="00EB4E18">
        <w:rPr>
          <w:noProof/>
        </w:rPr>
        <mc:AlternateContent>
          <mc:Choice Requires="wps">
            <w:drawing>
              <wp:anchor distT="0" distB="0" distL="114300" distR="114300" simplePos="0" relativeHeight="251687936" behindDoc="0" locked="0" layoutInCell="1" allowOverlap="1" wp14:anchorId="12880754" wp14:editId="7208B4D9">
                <wp:simplePos x="0" y="0"/>
                <wp:positionH relativeFrom="column">
                  <wp:posOffset>-330200</wp:posOffset>
                </wp:positionH>
                <wp:positionV relativeFrom="paragraph">
                  <wp:posOffset>198755</wp:posOffset>
                </wp:positionV>
                <wp:extent cx="2405380" cy="1111250"/>
                <wp:effectExtent l="0" t="0" r="1397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111250"/>
                        </a:xfrm>
                        <a:prstGeom prst="rect">
                          <a:avLst/>
                        </a:prstGeom>
                        <a:solidFill>
                          <a:srgbClr val="FFFFFF"/>
                        </a:solidFill>
                        <a:ln w="9525">
                          <a:solidFill>
                            <a:srgbClr val="000000"/>
                          </a:solidFill>
                          <a:miter lim="800000"/>
                          <a:headEnd/>
                          <a:tailEnd/>
                        </a:ln>
                      </wps:spPr>
                      <wps:txbx>
                        <w:txbxContent>
                          <w:p w14:paraId="5EAB50BF" w14:textId="77777777" w:rsidR="00B619E7" w:rsidRPr="00037FD7" w:rsidRDefault="00B619E7" w:rsidP="00EB4E18">
                            <w:r w:rsidRPr="00037FD7">
                              <w:rPr>
                                <w:b/>
                                <w:bCs/>
                              </w:rPr>
                              <w:t>If Services already in Place</w:t>
                            </w:r>
                            <w:r>
                              <w:t xml:space="preserve"> - Arrange a TAF within 5 working days with all professionals and families and Lead Professional identified as Step Down.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880754" id="Text Box 8" o:spid="_x0000_s1042" type="#_x0000_t202" style="position:absolute;margin-left:-26pt;margin-top:15.65pt;width:189.4pt;height: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">
                <v:textbox>
                  <w:txbxContent>
                    <w:p w14:paraId="5EAB50BF" w14:textId="77777777" w:rsidR="00B619E7" w:rsidRPr="00037FD7" w:rsidRDefault="00B619E7" w:rsidP="00EB4E18">
                      <w:r w:rsidRPr="00037FD7">
                        <w:rPr>
                          <w:b/>
                          <w:bCs/>
                        </w:rPr>
                        <w:t>If Services already in Place</w:t>
                      </w:r>
                      <w:r>
                        <w:t xml:space="preserve"> - Arrange a TAF within 5 working days with all professionals and families and Lead Professional identified as Step Down.  </w:t>
                      </w:r>
                    </w:p>
                  </w:txbxContent>
                </v:textbox>
                <w10:wrap type="square"/>
              </v:shape>
            </w:pict>
          </mc:Fallback>
        </mc:AlternateContent>
      </w:r>
    </w:p>
    <w:p w14:paraId="0B7ED23E" w14:textId="77777777" w:rsidR="00EB4E18" w:rsidRPr="00037FD7" w:rsidRDefault="00EB4E18" w:rsidP="00EB4E18"/>
    <w:p w14:paraId="1B545976" w14:textId="77777777" w:rsidR="00EB4E18" w:rsidRPr="00037FD7" w:rsidRDefault="00EB4E18" w:rsidP="00EB4E18"/>
    <w:p w14:paraId="0DF8BB8B" w14:textId="77777777" w:rsidR="00EB4E18" w:rsidRPr="00037FD7" w:rsidRDefault="00EB4E18" w:rsidP="00EB4E18"/>
    <w:p w14:paraId="1A3F7567" w14:textId="77777777" w:rsidR="00EB4E18" w:rsidRPr="00037FD7" w:rsidRDefault="00EB4E18" w:rsidP="00EB4E18">
      <w:r>
        <w:rPr>
          <w:noProof/>
        </w:rPr>
        <mc:AlternateContent>
          <mc:Choice Requires="wps">
            <w:drawing>
              <wp:anchor distT="0" distB="0" distL="114300" distR="114300" simplePos="0" relativeHeight="251688960" behindDoc="0" locked="0" layoutInCell="1" allowOverlap="1" wp14:anchorId="10C3122C" wp14:editId="269CE978">
                <wp:simplePos x="0" y="0"/>
                <wp:positionH relativeFrom="column">
                  <wp:posOffset>-361950</wp:posOffset>
                </wp:positionH>
                <wp:positionV relativeFrom="paragraph">
                  <wp:posOffset>367665</wp:posOffset>
                </wp:positionV>
                <wp:extent cx="2459990" cy="1243330"/>
                <wp:effectExtent l="0" t="0" r="16510" b="1397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9990" cy="1243330"/>
                        </a:xfrm>
                        <a:prstGeom prst="rect">
                          <a:avLst/>
                        </a:prstGeom>
                        <a:solidFill>
                          <a:sysClr val="window" lastClr="FFFFFF"/>
                        </a:solidFill>
                        <a:ln w="12700" cap="flat" cmpd="sng" algn="ctr">
                          <a:solidFill>
                            <a:srgbClr val="70AD47"/>
                          </a:solidFill>
                          <a:prstDash val="solid"/>
                          <a:miter lim="800000"/>
                        </a:ln>
                        <a:effectLst/>
                      </wps:spPr>
                      <wps:txbx>
                        <w:txbxContent>
                          <w:p w14:paraId="1AB40F2A" w14:textId="77777777" w:rsidR="00B619E7" w:rsidRPr="00037FD7" w:rsidRDefault="00B619E7" w:rsidP="00EB4E18">
                            <w:pPr>
                              <w:pStyle w:val="NoSpacing"/>
                            </w:pPr>
                            <w:r w:rsidRPr="00037FD7">
                              <w:rPr>
                                <w:b/>
                                <w:bCs/>
                              </w:rPr>
                              <w:t xml:space="preserve">If Services are not in place - </w:t>
                            </w:r>
                            <w:r>
                              <w:t xml:space="preserve"> Referrals to be made to relevant services and arrange a TAF within 5 working days with all professionals and families and Lead Professional identified as Step Down.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3122C" id="Rectangle 11" o:spid="_x0000_s1043" style="position:absolute;margin-left:-28.5pt;margin-top:28.95pt;width:193.7pt;height:97.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" fillcolor="window" strokecolor="#70ad47" strokeweight="1pt">
                <v:path arrowok="t"/>
                <v:textbox>
                  <w:txbxContent>
                    <w:p w14:paraId="1AB40F2A" w14:textId="77777777" w:rsidR="00B619E7" w:rsidRPr="00037FD7" w:rsidRDefault="00B619E7" w:rsidP="00EB4E18">
                      <w:pPr>
                        <w:pStyle w:val="NoSpacing"/>
                      </w:pPr>
                      <w:r w:rsidRPr="00037FD7">
                        <w:rPr>
                          <w:b/>
                          <w:bCs/>
                        </w:rPr>
                        <w:t xml:space="preserve">If Services are not in place - </w:t>
                      </w:r>
                      <w:r>
                        <w:t xml:space="preserve"> Referrals to be made to relevant services and arrange a TAF within 5 working days with all professionals and families and Lead Professional identified as Step Down.  </w:t>
                      </w:r>
                    </w:p>
                  </w:txbxContent>
                </v:textbox>
                <w10:wrap type="square"/>
              </v:rect>
            </w:pict>
          </mc:Fallback>
        </mc:AlternateContent>
      </w:r>
    </w:p>
    <w:p w14:paraId="0F87A2D9" w14:textId="00F32754" w:rsidR="00EB4E18" w:rsidRDefault="00EB4E18" w:rsidP="00EB4E18"/>
    <w:p w14:paraId="2C998135" w14:textId="7AA8D9EC" w:rsidR="00EB4E18" w:rsidRDefault="00EB4E18" w:rsidP="00EB4E18">
      <w:pPr>
        <w:pStyle w:val="Heading1"/>
        <w:numPr>
          <w:ilvl w:val="0"/>
          <w:numId w:val="0"/>
        </w:numPr>
      </w:pPr>
      <w:r>
        <w:tab/>
      </w:r>
    </w:p>
    <w:p w14:paraId="290A51E5" w14:textId="3ABD388F" w:rsidR="00EB4E18" w:rsidRDefault="00EB290B" w:rsidP="009B298D">
      <w:pPr>
        <w:pStyle w:val="Heading1"/>
        <w:numPr>
          <w:ilvl w:val="0"/>
          <w:numId w:val="0"/>
        </w:numPr>
      </w:pPr>
      <w:r>
        <w:rPr>
          <w:noProof/>
        </w:rPr>
        <mc:AlternateContent>
          <mc:Choice Requires="wps">
            <w:drawing>
              <wp:anchor distT="0" distB="0" distL="114300" distR="114300" simplePos="0" relativeHeight="251685888" behindDoc="0" locked="0" layoutInCell="1" allowOverlap="1" wp14:anchorId="06DB3D0C" wp14:editId="4ADBF592">
                <wp:simplePos x="0" y="0"/>
                <wp:positionH relativeFrom="column">
                  <wp:posOffset>3187700</wp:posOffset>
                </wp:positionH>
                <wp:positionV relativeFrom="paragraph">
                  <wp:posOffset>213360</wp:posOffset>
                </wp:positionV>
                <wp:extent cx="3251200" cy="825500"/>
                <wp:effectExtent l="0" t="0" r="254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25500"/>
                        </a:xfrm>
                        <a:prstGeom prst="rect">
                          <a:avLst/>
                        </a:prstGeom>
                        <a:solidFill>
                          <a:srgbClr val="FFFFFF"/>
                        </a:solidFill>
                        <a:ln w="9525">
                          <a:solidFill>
                            <a:srgbClr val="000000"/>
                          </a:solidFill>
                          <a:miter lim="800000"/>
                          <a:headEnd/>
                          <a:tailEnd/>
                        </a:ln>
                      </wps:spPr>
                      <wps:txbx>
                        <w:txbxContent>
                          <w:p w14:paraId="61C72EB6" w14:textId="1B3B5F03" w:rsidR="00B619E7" w:rsidRPr="002D71A8" w:rsidRDefault="00B619E7" w:rsidP="00EB4E18">
                            <w:r w:rsidRPr="002D71A8">
                              <w:rPr>
                                <w:sz w:val="24"/>
                                <w:szCs w:val="24"/>
                                <w:lang w:eastAsia="en-GB"/>
                              </w:rPr>
                              <w:t>Assessing/ transferring</w:t>
                            </w:r>
                            <w:r w:rsidRPr="002D71A8" w:rsidDel="00676052">
                              <w:t xml:space="preserve"> </w:t>
                            </w:r>
                            <w:r w:rsidRPr="002D71A8">
                              <w:t xml:space="preserve">social worker provides copy of draft closing summary with Stepdown information and date of final review or planned closure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3D0C" id="Text Box 12" o:spid="_x0000_s1044" type="#_x0000_t202" style="position:absolute;margin-left:251pt;margin-top:16.8pt;width:256pt;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v6EgIAACcEAAAOAAAAZHJzL2Uyb0RvYy54bWysU9tu2zAMfR+wfxD0vjjx4i01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">
                <v:textbox>
                  <w:txbxContent>
                    <w:p w14:paraId="61C72EB6" w14:textId="1B3B5F03" w:rsidR="00B619E7" w:rsidRPr="002D71A8" w:rsidRDefault="00B619E7" w:rsidP="00EB4E18">
                      <w:r w:rsidRPr="002D71A8">
                        <w:rPr>
                          <w:sz w:val="24"/>
                          <w:szCs w:val="24"/>
                          <w:lang w:eastAsia="en-GB"/>
                        </w:rPr>
                        <w:t>Assessing/ transferring</w:t>
                      </w:r>
                      <w:r w:rsidRPr="002D71A8" w:rsidDel="00676052">
                        <w:t xml:space="preserve"> </w:t>
                      </w:r>
                      <w:r w:rsidRPr="002D71A8">
                        <w:t xml:space="preserve">social worker provides copy of draft closing summary with Stepdown information and date of final review or planned closure </w:t>
                      </w:r>
                    </w:p>
                  </w:txbxContent>
                </v:textbox>
                <w10:wrap type="square"/>
              </v:shape>
            </w:pict>
          </mc:Fallback>
        </mc:AlternateContent>
      </w:r>
    </w:p>
    <w:p w14:paraId="0770C31B" w14:textId="118A8618" w:rsidR="00EB4E18" w:rsidRDefault="00EB4E18" w:rsidP="009B298D">
      <w:pPr>
        <w:pStyle w:val="Heading1"/>
        <w:numPr>
          <w:ilvl w:val="0"/>
          <w:numId w:val="0"/>
        </w:numPr>
      </w:pPr>
    </w:p>
    <w:p w14:paraId="0A46FA6C" w14:textId="13A75D67" w:rsidR="00EB4E18" w:rsidRDefault="0029467C" w:rsidP="00EB4E18">
      <w:r>
        <w:rPr>
          <w:noProof/>
        </w:rPr>
        <mc:AlternateContent>
          <mc:Choice Requires="wps">
            <w:drawing>
              <wp:anchor distT="45720" distB="45720" distL="114300" distR="114300" simplePos="0" relativeHeight="251677696" behindDoc="0" locked="0" layoutInCell="1" allowOverlap="1" wp14:anchorId="05BA6DC9" wp14:editId="550755CC">
                <wp:simplePos x="0" y="0"/>
                <wp:positionH relativeFrom="margin">
                  <wp:posOffset>-406400</wp:posOffset>
                </wp:positionH>
                <wp:positionV relativeFrom="paragraph">
                  <wp:posOffset>378460</wp:posOffset>
                </wp:positionV>
                <wp:extent cx="2481580" cy="1073150"/>
                <wp:effectExtent l="0" t="0" r="1397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1073150"/>
                        </a:xfrm>
                        <a:prstGeom prst="rect">
                          <a:avLst/>
                        </a:prstGeom>
                        <a:solidFill>
                          <a:srgbClr val="FFFFFF"/>
                        </a:solidFill>
                        <a:ln w="9525">
                          <a:solidFill>
                            <a:srgbClr val="000000"/>
                          </a:solidFill>
                          <a:miter lim="800000"/>
                          <a:headEnd/>
                          <a:tailEnd/>
                        </a:ln>
                      </wps:spPr>
                      <wps:txbx>
                        <w:txbxContent>
                          <w:p w14:paraId="4289E0C5" w14:textId="77777777" w:rsidR="00B619E7" w:rsidRDefault="00B619E7" w:rsidP="00EB4E18">
                            <w:r>
                              <w:t>Social Worker closes to Service. The family, new lead professional and any other agencies involved continue to meet as a TAF as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A6DC9" id="Text Box 6" o:spid="_x0000_s1045" type="#_x0000_t202" style="position:absolute;margin-left:-32pt;margin-top:29.8pt;width:195.4pt;height:8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">
                <v:textbox>
                  <w:txbxContent>
                    <w:p w14:paraId="4289E0C5" w14:textId="77777777" w:rsidR="00B619E7" w:rsidRDefault="00B619E7" w:rsidP="00EB4E18">
                      <w:r>
                        <w:t>Social Worker closes to Service. The family, new lead professional and any other agencies involved continue to meet as a TAF as agreed</w:t>
                      </w:r>
                    </w:p>
                  </w:txbxContent>
                </v:textbox>
                <w10:wrap type="square" anchorx="margin"/>
              </v:shape>
            </w:pict>
          </mc:Fallback>
        </mc:AlternateContent>
      </w:r>
    </w:p>
    <w:p w14:paraId="380667F0" w14:textId="1202E211" w:rsidR="00EB4E18" w:rsidRDefault="00EB4E18" w:rsidP="00EB4E18"/>
    <w:p w14:paraId="4A29B27E" w14:textId="0B386FAD" w:rsidR="00EB4E18" w:rsidRDefault="0029467C" w:rsidP="00EB4E18">
      <w:r>
        <w:rPr>
          <w:noProof/>
        </w:rPr>
        <mc:AlternateContent>
          <mc:Choice Requires="wps">
            <w:drawing>
              <wp:anchor distT="45720" distB="45720" distL="114300" distR="114300" simplePos="0" relativeHeight="251683840" behindDoc="0" locked="0" layoutInCell="1" allowOverlap="1" wp14:anchorId="6CB55F02" wp14:editId="40A3CDAB">
                <wp:simplePos x="0" y="0"/>
                <wp:positionH relativeFrom="margin">
                  <wp:posOffset>3200400</wp:posOffset>
                </wp:positionH>
                <wp:positionV relativeFrom="paragraph">
                  <wp:posOffset>301625</wp:posOffset>
                </wp:positionV>
                <wp:extent cx="3272790" cy="1143000"/>
                <wp:effectExtent l="0" t="0" r="2286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143000"/>
                        </a:xfrm>
                        <a:prstGeom prst="rect">
                          <a:avLst/>
                        </a:prstGeom>
                        <a:solidFill>
                          <a:srgbClr val="FFFFFF"/>
                        </a:solidFill>
                        <a:ln w="9525">
                          <a:solidFill>
                            <a:srgbClr val="000000"/>
                          </a:solidFill>
                          <a:miter lim="800000"/>
                          <a:headEnd/>
                          <a:tailEnd/>
                        </a:ln>
                      </wps:spPr>
                      <wps:txbx>
                        <w:txbxContent>
                          <w:p w14:paraId="08B68990" w14:textId="100EAD8C" w:rsidR="00B619E7" w:rsidRDefault="00B619E7" w:rsidP="00EB4E18">
                            <w:r>
                              <w:rPr>
                                <w:sz w:val="24"/>
                                <w:szCs w:val="24"/>
                                <w:lang w:eastAsia="en-GB"/>
                              </w:rPr>
                              <w:t>Assessing/ transferring</w:t>
                            </w:r>
                            <w:r>
                              <w:t xml:space="preserve"> Social Worker closes to their Service. The family, new lead professional and any other agencies involved continue to meet as a TAF as agreed and future records kept on EHM</w:t>
                            </w:r>
                          </w:p>
                          <w:p w14:paraId="5DC821D7" w14:textId="77777777" w:rsidR="00B619E7" w:rsidRDefault="00B619E7" w:rsidP="00EB4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55F02" id="Text Box 24" o:spid="_x0000_s1046" type="#_x0000_t202" style="position:absolute;margin-left:252pt;margin-top:23.75pt;width:257.7pt;height:90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">
                <v:textbox>
                  <w:txbxContent>
                    <w:p w14:paraId="08B68990" w14:textId="100EAD8C" w:rsidR="00B619E7" w:rsidRDefault="00B619E7" w:rsidP="00EB4E18">
                      <w:r>
                        <w:rPr>
                          <w:sz w:val="24"/>
                          <w:szCs w:val="24"/>
                          <w:lang w:eastAsia="en-GB"/>
                        </w:rPr>
                        <w:t>Assessing/ transferring</w:t>
                      </w:r>
                      <w:r>
                        <w:t xml:space="preserve"> Social Worker closes to their Service. The family, new lead professional and any other agencies involved continue to meet as a TAF as agreed and future records kept on EHM</w:t>
                      </w:r>
                    </w:p>
                    <w:p w14:paraId="5DC821D7" w14:textId="77777777" w:rsidR="00B619E7" w:rsidRDefault="00B619E7" w:rsidP="00EB4E18"/>
                  </w:txbxContent>
                </v:textbox>
                <w10:wrap type="square" anchorx="margin"/>
              </v:shape>
            </w:pict>
          </mc:Fallback>
        </mc:AlternateContent>
      </w:r>
    </w:p>
    <w:p w14:paraId="7BCAD2C2" w14:textId="2F0449CC" w:rsidR="00EB4E18" w:rsidRDefault="00EB4E18" w:rsidP="00EB4E18"/>
    <w:p w14:paraId="528FF18C" w14:textId="77326AE9" w:rsidR="00EB4E18" w:rsidRDefault="00EB4E18" w:rsidP="00EB4E18"/>
    <w:p w14:paraId="643C71CA" w14:textId="77777777" w:rsidR="00EB4E18" w:rsidRPr="00EB4E18" w:rsidRDefault="00EB4E18" w:rsidP="00EB4E18"/>
    <w:p w14:paraId="0340D5DA" w14:textId="68E6BDE1" w:rsidR="002D71A8" w:rsidRDefault="002D71A8">
      <w:pPr>
        <w:spacing w:after="160" w:line="259" w:lineRule="auto"/>
        <w:rPr>
          <w:rFonts w:eastAsia="Times New Roman"/>
          <w:bCs/>
          <w:color w:val="385623"/>
          <w:sz w:val="40"/>
          <w:szCs w:val="24"/>
        </w:rPr>
      </w:pPr>
      <w:r>
        <w:br w:type="page"/>
      </w:r>
    </w:p>
    <w:p w14:paraId="04DF37D8" w14:textId="0E558E4D" w:rsidR="009B298D" w:rsidRPr="003F3D3F" w:rsidRDefault="009B298D" w:rsidP="009B298D">
      <w:pPr>
        <w:pStyle w:val="Heading1"/>
        <w:numPr>
          <w:ilvl w:val="0"/>
          <w:numId w:val="0"/>
        </w:numPr>
      </w:pPr>
      <w:r>
        <w:lastRenderedPageBreak/>
        <w:t>Appendix 1</w:t>
      </w:r>
      <w:r w:rsidRPr="003F3D3F">
        <w:t>: Internal Resolution and Escalation Process.</w:t>
      </w:r>
      <w:bookmarkEnd w:id="48"/>
      <w:bookmarkEnd w:id="49"/>
      <w:bookmarkEnd w:id="51"/>
    </w:p>
    <w:p w14:paraId="026E0CE0" w14:textId="77777777" w:rsidR="009B298D" w:rsidRDefault="009B298D" w:rsidP="009B298D">
      <w:pPr>
        <w:autoSpaceDE w:val="0"/>
        <w:autoSpaceDN w:val="0"/>
        <w:adjustRightInd w:val="0"/>
        <w:spacing w:after="0" w:line="240" w:lineRule="auto"/>
        <w:rPr>
          <w:rFonts w:ascii="TrebuchetMS,Bold" w:hAnsi="TrebuchetMS,Bold" w:cs="TrebuchetMS,Bold"/>
          <w:b/>
          <w:bCs/>
          <w:lang w:eastAsia="en-GB"/>
        </w:rPr>
      </w:pPr>
    </w:p>
    <w:p w14:paraId="52F091B7"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Introduction</w:t>
      </w:r>
    </w:p>
    <w:p w14:paraId="7212F6FE" w14:textId="3275CF51" w:rsidR="009B298D" w:rsidRPr="00B03680" w:rsidRDefault="009B298D" w:rsidP="009B298D">
      <w:pPr>
        <w:rPr>
          <w:sz w:val="24"/>
          <w:szCs w:val="24"/>
        </w:rPr>
      </w:pPr>
      <w:r w:rsidRPr="00B03680">
        <w:rPr>
          <w:sz w:val="24"/>
          <w:szCs w:val="24"/>
        </w:rPr>
        <w:t xml:space="preserve">The purpose of this paper is to set out clearly the action that needs to be taken when there is a lack of resolution about the potential referral of a </w:t>
      </w:r>
      <w:r w:rsidR="00E45581">
        <w:rPr>
          <w:sz w:val="24"/>
          <w:szCs w:val="24"/>
        </w:rPr>
        <w:t>child</w:t>
      </w:r>
      <w:r w:rsidR="002310B3">
        <w:rPr>
          <w:sz w:val="24"/>
          <w:szCs w:val="24"/>
        </w:rPr>
        <w:t>/family</w:t>
      </w:r>
      <w:r w:rsidR="00E45581" w:rsidRPr="00B03680">
        <w:rPr>
          <w:sz w:val="24"/>
          <w:szCs w:val="24"/>
        </w:rPr>
        <w:t xml:space="preserve"> </w:t>
      </w:r>
      <w:r w:rsidRPr="00B03680">
        <w:rPr>
          <w:sz w:val="24"/>
          <w:szCs w:val="24"/>
        </w:rPr>
        <w:t>between teams, including Children’s Social Care and Early Help</w:t>
      </w:r>
      <w:r>
        <w:rPr>
          <w:sz w:val="24"/>
          <w:szCs w:val="24"/>
        </w:rPr>
        <w:t xml:space="preserve"> / TYS</w:t>
      </w:r>
      <w:r w:rsidRPr="00B03680">
        <w:rPr>
          <w:sz w:val="24"/>
          <w:szCs w:val="24"/>
        </w:rPr>
        <w:t>.</w:t>
      </w:r>
    </w:p>
    <w:p w14:paraId="5C9A5320" w14:textId="6BD819E1" w:rsidR="009B298D" w:rsidRPr="00B03680" w:rsidRDefault="009B298D" w:rsidP="009B298D">
      <w:pPr>
        <w:rPr>
          <w:sz w:val="24"/>
          <w:szCs w:val="24"/>
        </w:rPr>
      </w:pPr>
      <w:r w:rsidRPr="00B03680">
        <w:rPr>
          <w:sz w:val="24"/>
          <w:szCs w:val="24"/>
        </w:rPr>
        <w:t xml:space="preserve">It is anticipated that the vast majority of </w:t>
      </w:r>
      <w:r w:rsidR="00676052">
        <w:rPr>
          <w:sz w:val="24"/>
          <w:szCs w:val="24"/>
        </w:rPr>
        <w:t xml:space="preserve">children’s </w:t>
      </w:r>
      <w:r w:rsidRPr="00B03680">
        <w:rPr>
          <w:sz w:val="24"/>
          <w:szCs w:val="24"/>
        </w:rPr>
        <w:t>cases will be agreed at the Transfer Meetings or at the consultation meetings between Early Help</w:t>
      </w:r>
      <w:r>
        <w:rPr>
          <w:sz w:val="24"/>
          <w:szCs w:val="24"/>
        </w:rPr>
        <w:t>/TYS</w:t>
      </w:r>
      <w:r w:rsidRPr="00B03680">
        <w:rPr>
          <w:sz w:val="24"/>
          <w:szCs w:val="24"/>
        </w:rPr>
        <w:t xml:space="preserve"> and CSC, however there will be occasions where there is a lack of agreement at this stage and therefore escalation will be required to resolve this disagreement through implementation of this process.</w:t>
      </w:r>
    </w:p>
    <w:p w14:paraId="2773DF59" w14:textId="4E104ECE" w:rsidR="009B298D" w:rsidRPr="00B03680" w:rsidRDefault="009B298D" w:rsidP="009B298D">
      <w:pPr>
        <w:rPr>
          <w:sz w:val="24"/>
          <w:szCs w:val="24"/>
        </w:rPr>
      </w:pPr>
      <w:r w:rsidRPr="00B03680">
        <w:rPr>
          <w:sz w:val="24"/>
          <w:szCs w:val="24"/>
        </w:rPr>
        <w:t xml:space="preserve">All involved </w:t>
      </w:r>
      <w:r w:rsidR="00676052">
        <w:rPr>
          <w:sz w:val="24"/>
          <w:szCs w:val="24"/>
        </w:rPr>
        <w:t xml:space="preserve">professionals </w:t>
      </w:r>
      <w:r w:rsidRPr="00B03680">
        <w:rPr>
          <w:sz w:val="24"/>
          <w:szCs w:val="24"/>
        </w:rPr>
        <w:t>need to cooperate and collaborate to minimise the possibility of children, young people or families failing to get a service when required.</w:t>
      </w:r>
    </w:p>
    <w:p w14:paraId="234C2250" w14:textId="199065FB" w:rsidR="009B298D" w:rsidRPr="00B03680" w:rsidRDefault="009B298D" w:rsidP="009B298D">
      <w:pPr>
        <w:rPr>
          <w:sz w:val="24"/>
          <w:szCs w:val="24"/>
        </w:rPr>
      </w:pPr>
      <w:r w:rsidRPr="00B03680">
        <w:rPr>
          <w:sz w:val="24"/>
          <w:szCs w:val="24"/>
        </w:rPr>
        <w:t xml:space="preserve">It is also essential that clear agreements are reached about how children, young people </w:t>
      </w:r>
      <w:r w:rsidR="00676052">
        <w:rPr>
          <w:sz w:val="24"/>
          <w:szCs w:val="24"/>
        </w:rPr>
        <w:t xml:space="preserve">and/ </w:t>
      </w:r>
      <w:r w:rsidRPr="00B03680">
        <w:rPr>
          <w:sz w:val="24"/>
          <w:szCs w:val="24"/>
        </w:rPr>
        <w:t>or families are kept informed of any decisions that will impact on the services they receive.</w:t>
      </w:r>
    </w:p>
    <w:p w14:paraId="3ACD2DC1" w14:textId="77777777" w:rsidR="009B298D" w:rsidRPr="003F3D3F" w:rsidRDefault="009B298D" w:rsidP="009B298D">
      <w:pPr>
        <w:autoSpaceDE w:val="0"/>
        <w:autoSpaceDN w:val="0"/>
        <w:adjustRightInd w:val="0"/>
        <w:spacing w:after="0" w:line="240" w:lineRule="auto"/>
        <w:rPr>
          <w:rFonts w:cs="Arial"/>
          <w:b/>
          <w:bCs/>
          <w:sz w:val="24"/>
          <w:szCs w:val="24"/>
          <w:lang w:eastAsia="en-GB"/>
        </w:rPr>
      </w:pPr>
    </w:p>
    <w:p w14:paraId="6C612505"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Procedure</w:t>
      </w:r>
    </w:p>
    <w:p w14:paraId="65D61DD6" w14:textId="77777777" w:rsidR="009B298D" w:rsidRPr="003F3D3F" w:rsidRDefault="009B298D" w:rsidP="009B298D">
      <w:pPr>
        <w:autoSpaceDE w:val="0"/>
        <w:autoSpaceDN w:val="0"/>
        <w:adjustRightInd w:val="0"/>
        <w:spacing w:after="0" w:line="240" w:lineRule="auto"/>
        <w:rPr>
          <w:rFonts w:cs="Arial"/>
          <w:b/>
          <w:bCs/>
          <w:sz w:val="24"/>
          <w:szCs w:val="24"/>
          <w:lang w:eastAsia="en-GB"/>
        </w:rPr>
      </w:pPr>
    </w:p>
    <w:p w14:paraId="62437FAB"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Consultation Meetings (between Early Help</w:t>
      </w:r>
      <w:r>
        <w:rPr>
          <w:rFonts w:cs="Arial"/>
          <w:b/>
          <w:bCs/>
          <w:sz w:val="24"/>
          <w:szCs w:val="24"/>
          <w:lang w:eastAsia="en-GB"/>
        </w:rPr>
        <w:t>/TYS</w:t>
      </w:r>
      <w:r w:rsidRPr="003F3D3F">
        <w:rPr>
          <w:rFonts w:cs="Arial"/>
          <w:b/>
          <w:bCs/>
          <w:sz w:val="24"/>
          <w:szCs w:val="24"/>
          <w:lang w:eastAsia="en-GB"/>
        </w:rPr>
        <w:t xml:space="preserve"> and CSC)</w:t>
      </w:r>
    </w:p>
    <w:p w14:paraId="5285B6A9" w14:textId="6B634FC5" w:rsidR="009B298D" w:rsidRPr="00B03680" w:rsidRDefault="009B298D" w:rsidP="009B298D">
      <w:pPr>
        <w:rPr>
          <w:sz w:val="24"/>
          <w:szCs w:val="24"/>
        </w:rPr>
      </w:pPr>
      <w:r w:rsidRPr="00B03680">
        <w:rPr>
          <w:sz w:val="24"/>
          <w:szCs w:val="24"/>
        </w:rPr>
        <w:t xml:space="preserve">A consultation meeting will be called within 3 working days, from the time of the communication between agencies re need to discuss the </w:t>
      </w:r>
      <w:r w:rsidR="00676052">
        <w:rPr>
          <w:sz w:val="24"/>
          <w:szCs w:val="24"/>
        </w:rPr>
        <w:t xml:space="preserve">child’s </w:t>
      </w:r>
      <w:r w:rsidRPr="00B03680">
        <w:rPr>
          <w:sz w:val="24"/>
          <w:szCs w:val="24"/>
        </w:rPr>
        <w:t>case, for either of the incidents outlined:</w:t>
      </w:r>
    </w:p>
    <w:p w14:paraId="6EBD4EAD" w14:textId="5C65BD34" w:rsidR="009B298D" w:rsidRPr="003F3D3F" w:rsidRDefault="009B298D" w:rsidP="009B298D">
      <w:pPr>
        <w:numPr>
          <w:ilvl w:val="0"/>
          <w:numId w:val="2"/>
        </w:numPr>
        <w:autoSpaceDE w:val="0"/>
        <w:autoSpaceDN w:val="0"/>
        <w:adjustRightInd w:val="0"/>
        <w:spacing w:after="0" w:line="240" w:lineRule="auto"/>
        <w:rPr>
          <w:rFonts w:cs="Arial"/>
          <w:sz w:val="24"/>
          <w:szCs w:val="24"/>
          <w:lang w:eastAsia="en-GB"/>
        </w:rPr>
      </w:pPr>
      <w:r w:rsidRPr="003F3D3F">
        <w:rPr>
          <w:rFonts w:cs="Arial"/>
          <w:sz w:val="24"/>
          <w:szCs w:val="24"/>
          <w:lang w:eastAsia="en-GB"/>
        </w:rPr>
        <w:t>When a single agency referral has been made to the Early Help and they do not deem the referral appropriate</w:t>
      </w:r>
      <w:r w:rsidR="00676052">
        <w:rPr>
          <w:rFonts w:cs="Arial"/>
          <w:sz w:val="24"/>
          <w:szCs w:val="24"/>
          <w:lang w:eastAsia="en-GB"/>
        </w:rPr>
        <w:t xml:space="preserve">; or, </w:t>
      </w:r>
    </w:p>
    <w:p w14:paraId="6F804884" w14:textId="29C413A6" w:rsidR="009B298D" w:rsidRPr="003F3D3F" w:rsidRDefault="009B298D" w:rsidP="009B298D">
      <w:pPr>
        <w:numPr>
          <w:ilvl w:val="0"/>
          <w:numId w:val="2"/>
        </w:numPr>
        <w:autoSpaceDE w:val="0"/>
        <w:autoSpaceDN w:val="0"/>
        <w:adjustRightInd w:val="0"/>
        <w:spacing w:after="0" w:line="240" w:lineRule="auto"/>
        <w:rPr>
          <w:rFonts w:cs="Arial"/>
          <w:sz w:val="24"/>
          <w:szCs w:val="24"/>
          <w:lang w:eastAsia="en-GB"/>
        </w:rPr>
      </w:pPr>
      <w:r w:rsidRPr="003F3D3F">
        <w:rPr>
          <w:rFonts w:cs="Arial"/>
          <w:sz w:val="24"/>
          <w:szCs w:val="24"/>
          <w:lang w:eastAsia="en-GB"/>
        </w:rPr>
        <w:t xml:space="preserve">When Early Help teams are working a </w:t>
      </w:r>
      <w:r w:rsidR="00676052">
        <w:rPr>
          <w:rFonts w:cs="Arial"/>
          <w:sz w:val="24"/>
          <w:szCs w:val="24"/>
          <w:lang w:eastAsia="en-GB"/>
        </w:rPr>
        <w:t xml:space="preserve">child’s </w:t>
      </w:r>
      <w:r w:rsidRPr="003F3D3F">
        <w:rPr>
          <w:rFonts w:cs="Arial"/>
          <w:sz w:val="24"/>
          <w:szCs w:val="24"/>
          <w:lang w:eastAsia="en-GB"/>
        </w:rPr>
        <w:t>case, which they consider may require progression to a service from CSC</w:t>
      </w:r>
    </w:p>
    <w:p w14:paraId="276AF1F5" w14:textId="77777777" w:rsidR="009B298D" w:rsidRPr="003F3D3F" w:rsidRDefault="009B298D" w:rsidP="009B298D">
      <w:pPr>
        <w:autoSpaceDE w:val="0"/>
        <w:autoSpaceDN w:val="0"/>
        <w:adjustRightInd w:val="0"/>
        <w:spacing w:after="0" w:line="240" w:lineRule="auto"/>
        <w:rPr>
          <w:rFonts w:cs="Arial"/>
          <w:sz w:val="24"/>
          <w:szCs w:val="24"/>
          <w:lang w:eastAsia="en-GB"/>
        </w:rPr>
      </w:pPr>
    </w:p>
    <w:p w14:paraId="4CD0FD2C" w14:textId="46186675" w:rsidR="009B298D" w:rsidRPr="00B03680" w:rsidRDefault="009B298D" w:rsidP="009B298D">
      <w:pPr>
        <w:rPr>
          <w:sz w:val="24"/>
          <w:szCs w:val="24"/>
        </w:rPr>
      </w:pPr>
      <w:r w:rsidRPr="00B03680">
        <w:rPr>
          <w:sz w:val="24"/>
          <w:szCs w:val="24"/>
        </w:rPr>
        <w:t>It is the responsibility of the agency who initiates the consultation to organise the consultation meeting, but the</w:t>
      </w:r>
      <w:r w:rsidR="00676052">
        <w:rPr>
          <w:sz w:val="24"/>
          <w:szCs w:val="24"/>
        </w:rPr>
        <w:t>re is a</w:t>
      </w:r>
      <w:r w:rsidRPr="00B03680">
        <w:rPr>
          <w:sz w:val="24"/>
          <w:szCs w:val="24"/>
        </w:rPr>
        <w:t xml:space="preserve"> responsibility </w:t>
      </w:r>
      <w:r w:rsidR="00676052">
        <w:rPr>
          <w:sz w:val="24"/>
          <w:szCs w:val="24"/>
        </w:rPr>
        <w:t>on</w:t>
      </w:r>
      <w:r w:rsidR="00676052" w:rsidRPr="00B03680">
        <w:rPr>
          <w:sz w:val="24"/>
          <w:szCs w:val="24"/>
        </w:rPr>
        <w:t xml:space="preserve"> </w:t>
      </w:r>
      <w:r w:rsidRPr="00B03680">
        <w:rPr>
          <w:sz w:val="24"/>
          <w:szCs w:val="24"/>
        </w:rPr>
        <w:t xml:space="preserve">both parties to ensure </w:t>
      </w:r>
      <w:r w:rsidR="00676052">
        <w:rPr>
          <w:sz w:val="24"/>
          <w:szCs w:val="24"/>
        </w:rPr>
        <w:t xml:space="preserve">that </w:t>
      </w:r>
      <w:r w:rsidRPr="00B03680">
        <w:rPr>
          <w:sz w:val="24"/>
          <w:szCs w:val="24"/>
        </w:rPr>
        <w:t>the meeting takes place within the agreed timescale.</w:t>
      </w:r>
    </w:p>
    <w:p w14:paraId="088D7188" w14:textId="2EC63FEF" w:rsidR="009B298D" w:rsidRPr="00B03680" w:rsidRDefault="009B298D" w:rsidP="009B298D">
      <w:pPr>
        <w:rPr>
          <w:sz w:val="24"/>
          <w:szCs w:val="24"/>
        </w:rPr>
      </w:pPr>
      <w:r w:rsidRPr="00B03680">
        <w:rPr>
          <w:sz w:val="24"/>
          <w:szCs w:val="24"/>
        </w:rPr>
        <w:t>The agency that holds</w:t>
      </w:r>
      <w:r w:rsidR="00676052">
        <w:rPr>
          <w:sz w:val="24"/>
          <w:szCs w:val="24"/>
        </w:rPr>
        <w:t xml:space="preserve"> </w:t>
      </w:r>
      <w:r w:rsidRPr="00B03680">
        <w:rPr>
          <w:sz w:val="24"/>
          <w:szCs w:val="24"/>
        </w:rPr>
        <w:t>accountab</w:t>
      </w:r>
      <w:r w:rsidR="00676052">
        <w:rPr>
          <w:sz w:val="24"/>
          <w:szCs w:val="24"/>
        </w:rPr>
        <w:t>ility</w:t>
      </w:r>
      <w:r w:rsidRPr="00B03680">
        <w:rPr>
          <w:sz w:val="24"/>
          <w:szCs w:val="24"/>
        </w:rPr>
        <w:t xml:space="preserve"> for the </w:t>
      </w:r>
      <w:r w:rsidR="00676052">
        <w:rPr>
          <w:sz w:val="24"/>
          <w:szCs w:val="24"/>
        </w:rPr>
        <w:t xml:space="preserve">child’s </w:t>
      </w:r>
      <w:r w:rsidRPr="00B03680">
        <w:rPr>
          <w:sz w:val="24"/>
          <w:szCs w:val="24"/>
        </w:rPr>
        <w:t>case whilst the referral remains unresolved is the referring agency who must continue to ensure that the child is visited and any reviews and assessments are undertaken.</w:t>
      </w:r>
    </w:p>
    <w:p w14:paraId="35491B24" w14:textId="77777777" w:rsidR="009B298D" w:rsidRPr="003F3D3F" w:rsidRDefault="009B298D" w:rsidP="009B298D">
      <w:pPr>
        <w:autoSpaceDE w:val="0"/>
        <w:autoSpaceDN w:val="0"/>
        <w:adjustRightInd w:val="0"/>
        <w:spacing w:after="0" w:line="240" w:lineRule="auto"/>
        <w:rPr>
          <w:rFonts w:cs="Arial"/>
          <w:sz w:val="24"/>
          <w:szCs w:val="24"/>
          <w:lang w:eastAsia="en-GB"/>
        </w:rPr>
      </w:pPr>
      <w:r w:rsidRPr="003F3D3F">
        <w:rPr>
          <w:rFonts w:cs="Arial"/>
          <w:sz w:val="24"/>
          <w:szCs w:val="24"/>
          <w:lang w:eastAsia="en-GB"/>
        </w:rPr>
        <w:t xml:space="preserve">NOTE – IF THE ISSUES ARE OF A CHILD PROTECTION NATURE THEN THE CHILD PROTECTION PROCEDURES SUPERCEDE THIS PROCESS AND </w:t>
      </w:r>
      <w:r w:rsidRPr="003F3D3F">
        <w:rPr>
          <w:rFonts w:cs="Arial"/>
          <w:b/>
          <w:bCs/>
          <w:sz w:val="24"/>
          <w:szCs w:val="24"/>
          <w:lang w:eastAsia="en-GB"/>
        </w:rPr>
        <w:t xml:space="preserve">MUST </w:t>
      </w:r>
      <w:r w:rsidRPr="003F3D3F">
        <w:rPr>
          <w:rFonts w:cs="Arial"/>
          <w:sz w:val="24"/>
          <w:szCs w:val="24"/>
          <w:lang w:eastAsia="en-GB"/>
        </w:rPr>
        <w:t>BE IMPLEMENTED IMMEDIATELY.</w:t>
      </w:r>
    </w:p>
    <w:p w14:paraId="50A2F869" w14:textId="77777777" w:rsidR="009B298D" w:rsidRPr="003F3D3F" w:rsidRDefault="009B298D" w:rsidP="009B298D">
      <w:pPr>
        <w:autoSpaceDE w:val="0"/>
        <w:autoSpaceDN w:val="0"/>
        <w:adjustRightInd w:val="0"/>
        <w:spacing w:after="0" w:line="240" w:lineRule="auto"/>
        <w:rPr>
          <w:rFonts w:cs="Arial"/>
          <w:b/>
          <w:bCs/>
          <w:sz w:val="24"/>
          <w:szCs w:val="24"/>
          <w:lang w:eastAsia="en-GB"/>
        </w:rPr>
      </w:pPr>
    </w:p>
    <w:p w14:paraId="1720C72A"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Recording of Decisions</w:t>
      </w:r>
    </w:p>
    <w:p w14:paraId="5F8542C3" w14:textId="77777777" w:rsidR="009B298D" w:rsidRPr="003F3D3F" w:rsidRDefault="009B298D" w:rsidP="009B298D">
      <w:pPr>
        <w:autoSpaceDE w:val="0"/>
        <w:autoSpaceDN w:val="0"/>
        <w:adjustRightInd w:val="0"/>
        <w:spacing w:after="0" w:line="240" w:lineRule="auto"/>
        <w:rPr>
          <w:rFonts w:cs="Arial"/>
          <w:sz w:val="24"/>
          <w:szCs w:val="24"/>
          <w:lang w:eastAsia="en-GB"/>
        </w:rPr>
      </w:pPr>
    </w:p>
    <w:p w14:paraId="165F2F00" w14:textId="77777777" w:rsidR="009B298D" w:rsidRPr="00B03680" w:rsidRDefault="009B298D" w:rsidP="009B298D">
      <w:pPr>
        <w:rPr>
          <w:sz w:val="24"/>
          <w:szCs w:val="24"/>
        </w:rPr>
      </w:pPr>
      <w:r w:rsidRPr="00B03680">
        <w:rPr>
          <w:sz w:val="24"/>
          <w:szCs w:val="24"/>
        </w:rPr>
        <w:t>It is the responsibility of the initiator of the consultation meeting to ensure the completion of the relevant paperwork (for all stages of this process).</w:t>
      </w:r>
    </w:p>
    <w:p w14:paraId="5C9AC5A6" w14:textId="77777777" w:rsidR="009B298D" w:rsidRPr="00B03680" w:rsidRDefault="009B298D" w:rsidP="009B298D">
      <w:pPr>
        <w:rPr>
          <w:sz w:val="24"/>
          <w:szCs w:val="24"/>
        </w:rPr>
      </w:pPr>
    </w:p>
    <w:p w14:paraId="389D696A" w14:textId="2E90BFA0" w:rsidR="009B298D" w:rsidRPr="00B03680" w:rsidRDefault="009B298D" w:rsidP="009B298D">
      <w:pPr>
        <w:rPr>
          <w:sz w:val="24"/>
          <w:szCs w:val="24"/>
        </w:rPr>
      </w:pPr>
      <w:r w:rsidRPr="00B03680">
        <w:rPr>
          <w:sz w:val="24"/>
          <w:szCs w:val="24"/>
        </w:rPr>
        <w:t>All discussions must be recorded at the time of the meeting on LCS (if the meeting is between Early Help and CSC, this record must also be transferred to EHM when the child</w:t>
      </w:r>
      <w:r w:rsidR="00676052">
        <w:rPr>
          <w:sz w:val="24"/>
          <w:szCs w:val="24"/>
        </w:rPr>
        <w:t>’s case</w:t>
      </w:r>
      <w:r w:rsidRPr="00B03680">
        <w:rPr>
          <w:sz w:val="24"/>
          <w:szCs w:val="24"/>
        </w:rPr>
        <w:t xml:space="preserve"> is transferred)</w:t>
      </w:r>
    </w:p>
    <w:p w14:paraId="09E1E7DF" w14:textId="77777777" w:rsidR="009B298D" w:rsidRPr="003F3D3F" w:rsidRDefault="009B298D" w:rsidP="009B298D">
      <w:pPr>
        <w:autoSpaceDE w:val="0"/>
        <w:autoSpaceDN w:val="0"/>
        <w:adjustRightInd w:val="0"/>
        <w:spacing w:after="0" w:line="240" w:lineRule="auto"/>
        <w:rPr>
          <w:rFonts w:cs="Arial"/>
          <w:sz w:val="24"/>
          <w:szCs w:val="24"/>
          <w:lang w:eastAsia="en-GB"/>
        </w:rPr>
      </w:pPr>
      <w:r w:rsidRPr="003F3D3F">
        <w:rPr>
          <w:rFonts w:cs="Arial"/>
          <w:b/>
          <w:sz w:val="24"/>
          <w:szCs w:val="24"/>
          <w:lang w:eastAsia="en-GB"/>
        </w:rPr>
        <w:t>How each decision is reached must be clearly guided by the Thresholds Criteria</w:t>
      </w:r>
      <w:r w:rsidRPr="003F3D3F">
        <w:rPr>
          <w:rFonts w:cs="Arial"/>
          <w:sz w:val="24"/>
          <w:szCs w:val="24"/>
          <w:lang w:eastAsia="en-GB"/>
        </w:rPr>
        <w:t>.</w:t>
      </w:r>
    </w:p>
    <w:p w14:paraId="3A88F9C1" w14:textId="77777777" w:rsidR="009B298D" w:rsidRPr="003F3D3F" w:rsidRDefault="009B298D" w:rsidP="009B298D">
      <w:pPr>
        <w:autoSpaceDE w:val="0"/>
        <w:autoSpaceDN w:val="0"/>
        <w:adjustRightInd w:val="0"/>
        <w:spacing w:after="0" w:line="240" w:lineRule="auto"/>
        <w:rPr>
          <w:rFonts w:cs="Arial"/>
          <w:bCs/>
          <w:sz w:val="24"/>
          <w:szCs w:val="24"/>
          <w:lang w:eastAsia="en-GB"/>
        </w:rPr>
      </w:pPr>
    </w:p>
    <w:p w14:paraId="33E22D3E" w14:textId="77777777" w:rsidR="009B298D" w:rsidRPr="00B03680" w:rsidRDefault="009B298D" w:rsidP="009B298D">
      <w:pPr>
        <w:rPr>
          <w:sz w:val="24"/>
          <w:szCs w:val="24"/>
        </w:rPr>
      </w:pPr>
      <w:r w:rsidRPr="00B03680">
        <w:rPr>
          <w:sz w:val="24"/>
          <w:szCs w:val="24"/>
        </w:rPr>
        <w:t>When an agreement is NOT reached in the consultation meeting further escalation may be required as follows:</w:t>
      </w:r>
    </w:p>
    <w:p w14:paraId="06EE6BFC"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STAGE 1</w:t>
      </w:r>
    </w:p>
    <w:p w14:paraId="03B14877" w14:textId="77777777" w:rsidR="009B298D" w:rsidRPr="00B03680" w:rsidRDefault="009B298D" w:rsidP="009B298D">
      <w:pPr>
        <w:rPr>
          <w:sz w:val="24"/>
          <w:szCs w:val="24"/>
        </w:rPr>
      </w:pPr>
      <w:r w:rsidRPr="00B03680">
        <w:rPr>
          <w:sz w:val="24"/>
          <w:szCs w:val="24"/>
        </w:rPr>
        <w:t>When an agreed outcome cannot be reached in the consultation meeting then this must be recorded in the minutes and brought to the attention of the respective managers of each service within 24 hours (e.g. 1.00 pm to 1.00 pm the following day - not including weekends or bank holidays) These 2 Managers will hold a discussion within the next 24 hours of receiving the information regarding lack of agreement (not including weekends or bank holidays) to resolve the lack of resolution. If no resolution can be reached then Stage 2 needs to occur. This lack of resolution needs to again be recorded on the consultation template at the time of the meeting.</w:t>
      </w:r>
    </w:p>
    <w:p w14:paraId="4335AD42" w14:textId="77777777" w:rsidR="009B298D" w:rsidRPr="003F3D3F" w:rsidRDefault="009B298D" w:rsidP="009B298D">
      <w:pPr>
        <w:autoSpaceDE w:val="0"/>
        <w:autoSpaceDN w:val="0"/>
        <w:adjustRightInd w:val="0"/>
        <w:spacing w:after="0" w:line="240" w:lineRule="auto"/>
        <w:rPr>
          <w:rFonts w:cs="Arial"/>
          <w:sz w:val="24"/>
          <w:szCs w:val="24"/>
          <w:lang w:eastAsia="en-GB"/>
        </w:rPr>
      </w:pPr>
    </w:p>
    <w:p w14:paraId="7D44A75F"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STAGE 2</w:t>
      </w:r>
    </w:p>
    <w:p w14:paraId="4DD5E504" w14:textId="77777777" w:rsidR="009B298D" w:rsidRPr="00B03680" w:rsidRDefault="009B298D" w:rsidP="009B298D">
      <w:pPr>
        <w:rPr>
          <w:sz w:val="24"/>
          <w:szCs w:val="24"/>
        </w:rPr>
      </w:pPr>
      <w:r w:rsidRPr="00B03680">
        <w:rPr>
          <w:sz w:val="24"/>
          <w:szCs w:val="24"/>
        </w:rPr>
        <w:t>If there is a lack of resolution at Stage1 then the process needs to progress to stage 2 – this needs to occur within the next 24 hours (not including weekends or bank holidays) of the lack of resolution being reached by the managers.</w:t>
      </w:r>
    </w:p>
    <w:p w14:paraId="21BFADE3" w14:textId="77777777" w:rsidR="009B298D" w:rsidRPr="00B03680" w:rsidRDefault="009B298D" w:rsidP="009B298D">
      <w:pPr>
        <w:rPr>
          <w:sz w:val="24"/>
          <w:szCs w:val="24"/>
        </w:rPr>
      </w:pPr>
      <w:r w:rsidRPr="00B03680">
        <w:rPr>
          <w:sz w:val="24"/>
          <w:szCs w:val="24"/>
        </w:rPr>
        <w:t>Stage 2 involves the Team Manager escalating the matter to their Service Manager and they will discuss the matter with the managers concerned, and their counterpart Service Manager and seek resolution within 24 working hours of their discussion (not including weekends or bank holidays). The outcome of this discussion (resolution achieved or not) must be recorded on the consultation template by the initiating agency of the original consultation meeting. If resolution is not achieved then the matter needs to escalate to Stage 3.</w:t>
      </w:r>
    </w:p>
    <w:p w14:paraId="517E925D" w14:textId="77777777" w:rsidR="009B298D" w:rsidRPr="003F3D3F" w:rsidRDefault="009B298D" w:rsidP="009B298D">
      <w:pPr>
        <w:autoSpaceDE w:val="0"/>
        <w:autoSpaceDN w:val="0"/>
        <w:adjustRightInd w:val="0"/>
        <w:spacing w:after="0" w:line="240" w:lineRule="auto"/>
        <w:rPr>
          <w:rFonts w:cs="Arial"/>
          <w:b/>
          <w:bCs/>
          <w:sz w:val="24"/>
          <w:szCs w:val="24"/>
          <w:lang w:eastAsia="en-GB"/>
        </w:rPr>
      </w:pPr>
      <w:r w:rsidRPr="003F3D3F">
        <w:rPr>
          <w:rFonts w:cs="Arial"/>
          <w:b/>
          <w:bCs/>
          <w:sz w:val="24"/>
          <w:szCs w:val="24"/>
          <w:lang w:eastAsia="en-GB"/>
        </w:rPr>
        <w:t>STAGE 3</w:t>
      </w:r>
    </w:p>
    <w:p w14:paraId="7FC1DCC3" w14:textId="77777777" w:rsidR="009B298D" w:rsidRPr="00B03680" w:rsidRDefault="009B298D" w:rsidP="009B298D">
      <w:pPr>
        <w:rPr>
          <w:sz w:val="24"/>
          <w:szCs w:val="24"/>
        </w:rPr>
      </w:pPr>
      <w:r w:rsidRPr="00B03680">
        <w:rPr>
          <w:sz w:val="24"/>
          <w:szCs w:val="24"/>
        </w:rPr>
        <w:t>If there is a lack of resolution at Stage 2 then the process needs to progress to Stage 3 – this needs to occur within the next 24 hours (not including weekends or bank holidays) of the lack of resolution being reached by the Service Managers.</w:t>
      </w:r>
    </w:p>
    <w:p w14:paraId="4B3F2305" w14:textId="77777777" w:rsidR="009B298D" w:rsidRPr="00B03680" w:rsidRDefault="009B298D" w:rsidP="009B298D">
      <w:pPr>
        <w:rPr>
          <w:sz w:val="24"/>
          <w:szCs w:val="24"/>
        </w:rPr>
      </w:pPr>
      <w:r w:rsidRPr="00B03680">
        <w:rPr>
          <w:sz w:val="24"/>
          <w:szCs w:val="24"/>
        </w:rPr>
        <w:t>Stage 3 involves the Service Manager escalating to their Area Head 24 hours of the discussion (not including weekends or bank holidays).</w:t>
      </w:r>
    </w:p>
    <w:p w14:paraId="502F4C29" w14:textId="77777777" w:rsidR="009B298D" w:rsidRDefault="009B298D" w:rsidP="009B298D">
      <w:pPr>
        <w:rPr>
          <w:sz w:val="24"/>
          <w:szCs w:val="24"/>
        </w:rPr>
      </w:pPr>
      <w:r w:rsidRPr="00B03680">
        <w:rPr>
          <w:sz w:val="24"/>
          <w:szCs w:val="24"/>
        </w:rPr>
        <w:t>If in the very unlikely event resolution is not agreed between these 2 Heads of Service then the ultimate decision sits with the Assistant Director Children’s Social Care and this must be made and recorded on the Consultation template and the action implemented.</w:t>
      </w:r>
    </w:p>
    <w:p w14:paraId="41899676" w14:textId="77777777" w:rsidR="009B298D" w:rsidRDefault="008C0C3B" w:rsidP="009B298D">
      <w:hyperlink w:anchor="_Contents" w:history="1">
        <w:r w:rsidR="009B298D" w:rsidRPr="004D4F6E">
          <w:rPr>
            <w:rStyle w:val="Hyperlink"/>
          </w:rPr>
          <w:t>Back to contents</w:t>
        </w:r>
      </w:hyperlink>
    </w:p>
    <w:p w14:paraId="565E1757" w14:textId="77777777" w:rsidR="009B298D" w:rsidRDefault="009B298D" w:rsidP="009B298D">
      <w:pPr>
        <w:spacing w:line="360" w:lineRule="auto"/>
        <w:jc w:val="both"/>
        <w:sectPr w:rsidR="009B298D" w:rsidSect="006A3244">
          <w:pgSz w:w="11906" w:h="16838"/>
          <w:pgMar w:top="961" w:right="1440" w:bottom="851" w:left="1440" w:header="708" w:footer="439" w:gutter="0"/>
          <w:cols w:space="708"/>
          <w:docGrid w:linePitch="360"/>
        </w:sectPr>
      </w:pPr>
    </w:p>
    <w:p w14:paraId="72B242B6" w14:textId="77777777" w:rsidR="009B298D" w:rsidRPr="003A2CB3" w:rsidRDefault="009B298D" w:rsidP="009B298D">
      <w:pPr>
        <w:pStyle w:val="Heading1"/>
        <w:numPr>
          <w:ilvl w:val="0"/>
          <w:numId w:val="0"/>
        </w:numPr>
      </w:pPr>
      <w:bookmarkStart w:id="52" w:name="_Toc10456445"/>
      <w:bookmarkStart w:id="53" w:name="_Ref513555545"/>
      <w:r>
        <w:lastRenderedPageBreak/>
        <w:t>Appendix 2</w:t>
      </w:r>
      <w:r w:rsidRPr="003A2CB3">
        <w:t xml:space="preserve">: </w:t>
      </w:r>
      <w:bookmarkStart w:id="54" w:name="_Toc500497125"/>
      <w:r w:rsidRPr="003A2CB3">
        <w:t>Surrey CC Transfer Summary and Audit</w:t>
      </w:r>
      <w:bookmarkEnd w:id="52"/>
    </w:p>
    <w:bookmarkEnd w:id="53"/>
    <w:bookmarkEnd w:id="54"/>
    <w:p w14:paraId="3BB645B7" w14:textId="77777777" w:rsidR="009B298D" w:rsidRDefault="009B298D" w:rsidP="009B298D"/>
    <w:p w14:paraId="5A9D5239" w14:textId="6AB118BF" w:rsidR="009B298D" w:rsidRDefault="008C0C3B" w:rsidP="009B298D">
      <w:hyperlink r:id="rId23" w:history="1">
        <w:r w:rsidR="00B96950" w:rsidRPr="00B96950">
          <w:rPr>
            <w:rStyle w:val="Hyperlink"/>
          </w:rPr>
          <w:t>Transfer Example</w:t>
        </w:r>
      </w:hyperlink>
      <w:r w:rsidR="00B96950">
        <w:t xml:space="preserve"> </w:t>
      </w:r>
    </w:p>
    <w:p w14:paraId="60683F41" w14:textId="77777777" w:rsidR="009B298D" w:rsidRDefault="009B298D" w:rsidP="009B298D"/>
    <w:p w14:paraId="1A4F85B2" w14:textId="77777777" w:rsidR="009B298D" w:rsidRDefault="008C0C3B" w:rsidP="009B298D">
      <w:hyperlink w:anchor="_Contents" w:history="1">
        <w:r w:rsidR="009B298D" w:rsidRPr="004D4F6E">
          <w:rPr>
            <w:rStyle w:val="Hyperlink"/>
          </w:rPr>
          <w:t>Back to contents</w:t>
        </w:r>
      </w:hyperlink>
    </w:p>
    <w:p w14:paraId="77C8B269" w14:textId="77777777" w:rsidR="009B298D" w:rsidRDefault="009B298D" w:rsidP="009B298D"/>
    <w:p w14:paraId="4F03531D" w14:textId="77777777" w:rsidR="009B298D" w:rsidRDefault="009B298D"/>
    <w:sectPr w:rsidR="009B298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229D" w14:textId="77777777" w:rsidR="004174D9" w:rsidRDefault="004174D9" w:rsidP="00054F76">
      <w:pPr>
        <w:spacing w:after="0" w:line="240" w:lineRule="auto"/>
      </w:pPr>
      <w:r>
        <w:separator/>
      </w:r>
    </w:p>
  </w:endnote>
  <w:endnote w:type="continuationSeparator" w:id="0">
    <w:p w14:paraId="7B37EAA4" w14:textId="77777777" w:rsidR="004174D9" w:rsidRDefault="004174D9" w:rsidP="0005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Normal-Roman">
    <w:altName w:val="Century Gothic"/>
    <w:charset w:val="00"/>
    <w:family w:val="swiss"/>
    <w:pitch w:val="variable"/>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366A" w14:textId="77777777" w:rsidR="00B619E7" w:rsidRPr="000461C1" w:rsidRDefault="00B619E7" w:rsidP="006A3244">
    <w:pPr>
      <w:pStyle w:val="Footer"/>
      <w:pBdr>
        <w:top w:val="single" w:sz="4" w:space="1" w:color="auto"/>
      </w:pBdr>
      <w:tabs>
        <w:tab w:val="clear" w:pos="4513"/>
      </w:tabs>
      <w:jc w:val="right"/>
      <w:rPr>
        <w:rFonts w:cs="Arial"/>
        <w:sz w:val="20"/>
        <w:szCs w:val="20"/>
      </w:rPr>
    </w:pPr>
    <w:r w:rsidRPr="000461C1">
      <w:rPr>
        <w:rFonts w:eastAsia="Times New Roman" w:cs="Arial"/>
        <w:sz w:val="20"/>
        <w:szCs w:val="20"/>
      </w:rPr>
      <w:t xml:space="preserve">Page </w:t>
    </w:r>
    <w:r w:rsidRPr="000461C1">
      <w:rPr>
        <w:rFonts w:eastAsia="Times New Roman" w:cs="Arial"/>
        <w:sz w:val="20"/>
        <w:szCs w:val="20"/>
      </w:rPr>
      <w:fldChar w:fldCharType="begin"/>
    </w:r>
    <w:r w:rsidRPr="000461C1">
      <w:rPr>
        <w:rFonts w:cs="Arial"/>
        <w:sz w:val="20"/>
        <w:szCs w:val="20"/>
      </w:rPr>
      <w:instrText xml:space="preserve"> PAGE   \* MERGEFORMAT </w:instrText>
    </w:r>
    <w:r w:rsidRPr="000461C1">
      <w:rPr>
        <w:rFonts w:eastAsia="Times New Roman" w:cs="Arial"/>
        <w:sz w:val="20"/>
        <w:szCs w:val="20"/>
      </w:rPr>
      <w:fldChar w:fldCharType="separate"/>
    </w:r>
    <w:r w:rsidRPr="00B658A8">
      <w:rPr>
        <w:rFonts w:eastAsia="Times New Roman" w:cs="Arial"/>
        <w:noProof/>
        <w:sz w:val="20"/>
        <w:szCs w:val="20"/>
      </w:rPr>
      <w:t>16</w:t>
    </w:r>
    <w:r w:rsidRPr="000461C1">
      <w:rPr>
        <w:rFonts w:eastAsia="Times New Roman"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040F" w14:textId="77777777" w:rsidR="00B619E7" w:rsidRPr="000461C1" w:rsidRDefault="00B619E7" w:rsidP="006A3244">
    <w:pPr>
      <w:pStyle w:val="Footer"/>
      <w:pBdr>
        <w:top w:val="single" w:sz="4" w:space="1" w:color="auto"/>
      </w:pBdr>
      <w:tabs>
        <w:tab w:val="clear" w:pos="4513"/>
      </w:tabs>
      <w:rPr>
        <w:rFonts w:cs="Arial"/>
        <w:sz w:val="20"/>
        <w:szCs w:val="20"/>
      </w:rPr>
    </w:pPr>
    <w:r w:rsidRPr="000461C1">
      <w:rPr>
        <w:rFonts w:eastAsia="Times New Roman" w:cs="Arial"/>
        <w:sz w:val="20"/>
        <w:szCs w:val="20"/>
      </w:rPr>
      <w:t xml:space="preserve">Page </w:t>
    </w:r>
    <w:r w:rsidRPr="000461C1">
      <w:rPr>
        <w:rFonts w:eastAsia="Times New Roman" w:cs="Arial"/>
        <w:sz w:val="20"/>
        <w:szCs w:val="20"/>
      </w:rPr>
      <w:fldChar w:fldCharType="begin"/>
    </w:r>
    <w:r w:rsidRPr="000461C1">
      <w:rPr>
        <w:rFonts w:cs="Arial"/>
        <w:sz w:val="20"/>
        <w:szCs w:val="20"/>
      </w:rPr>
      <w:instrText xml:space="preserve"> PAGE   \* MERGEFORMAT </w:instrText>
    </w:r>
    <w:r w:rsidRPr="000461C1">
      <w:rPr>
        <w:rFonts w:eastAsia="Times New Roman" w:cs="Arial"/>
        <w:sz w:val="20"/>
        <w:szCs w:val="20"/>
      </w:rPr>
      <w:fldChar w:fldCharType="separate"/>
    </w:r>
    <w:r w:rsidRPr="00B658A8">
      <w:rPr>
        <w:rFonts w:eastAsia="Times New Roman" w:cs="Arial"/>
        <w:noProof/>
        <w:sz w:val="20"/>
        <w:szCs w:val="20"/>
      </w:rPr>
      <w:t>17</w:t>
    </w:r>
    <w:r w:rsidRPr="000461C1">
      <w:rPr>
        <w:rFonts w:eastAsia="Times New Roman"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BC6B5" w14:textId="77777777" w:rsidR="004174D9" w:rsidRDefault="004174D9" w:rsidP="00054F76">
      <w:pPr>
        <w:spacing w:after="0" w:line="240" w:lineRule="auto"/>
      </w:pPr>
      <w:r>
        <w:separator/>
      </w:r>
    </w:p>
  </w:footnote>
  <w:footnote w:type="continuationSeparator" w:id="0">
    <w:p w14:paraId="6A0960C9" w14:textId="77777777" w:rsidR="004174D9" w:rsidRDefault="004174D9" w:rsidP="0005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346" w14:textId="77777777" w:rsidR="00B619E7" w:rsidRDefault="00B619E7" w:rsidP="006A3244">
    <w:pPr>
      <w:pStyle w:val="Header"/>
      <w:spacing w:after="0" w:line="240" w:lineRule="auto"/>
      <w:jc w:val="right"/>
    </w:pPr>
    <w:r>
      <w:t>Children’s Services Transfer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DA74" w14:textId="77777777" w:rsidR="00B619E7" w:rsidRDefault="00B619E7" w:rsidP="006A3244">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B082" w14:textId="77777777" w:rsidR="00B619E7" w:rsidRDefault="00B619E7" w:rsidP="006A3244">
    <w:pPr>
      <w:pStyle w:val="Header"/>
      <w:spacing w:after="0" w:line="240" w:lineRule="auto"/>
      <w:jc w:val="right"/>
    </w:pPr>
    <w:r>
      <w:t>Children’s Services Transfer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27A"/>
    <w:multiLevelType w:val="hybridMultilevel"/>
    <w:tmpl w:val="2E6A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A49"/>
    <w:multiLevelType w:val="hybridMultilevel"/>
    <w:tmpl w:val="BC9E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F6F72"/>
    <w:multiLevelType w:val="multilevel"/>
    <w:tmpl w:val="0B5E90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B506E3"/>
    <w:multiLevelType w:val="hybridMultilevel"/>
    <w:tmpl w:val="4F90A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30348C"/>
    <w:multiLevelType w:val="multilevel"/>
    <w:tmpl w:val="3E2C9050"/>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0E37A4C"/>
    <w:multiLevelType w:val="multilevel"/>
    <w:tmpl w:val="18EC6CBC"/>
    <w:lvl w:ilvl="0">
      <w:start w:val="1"/>
      <w:numFmt w:val="decimal"/>
      <w:pStyle w:val="Heading1"/>
      <w:lvlText w:val="%1."/>
      <w:lvlJc w:val="left"/>
      <w:pPr>
        <w:ind w:left="927" w:hanging="360"/>
      </w:pPr>
      <w:rPr>
        <w:rFonts w:hint="default"/>
        <w:color w:val="auto"/>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013831"/>
    <w:multiLevelType w:val="hybridMultilevel"/>
    <w:tmpl w:val="50E6E26A"/>
    <w:lvl w:ilvl="0" w:tplc="90301530">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7" w15:restartNumberingAfterBreak="0">
    <w:nsid w:val="17350FF0"/>
    <w:multiLevelType w:val="hybridMultilevel"/>
    <w:tmpl w:val="6C047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C4E54"/>
    <w:multiLevelType w:val="hybridMultilevel"/>
    <w:tmpl w:val="894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E16EB"/>
    <w:multiLevelType w:val="hybridMultilevel"/>
    <w:tmpl w:val="45B48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12179"/>
    <w:multiLevelType w:val="hybridMultilevel"/>
    <w:tmpl w:val="D12409C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2E8C6367"/>
    <w:multiLevelType w:val="hybridMultilevel"/>
    <w:tmpl w:val="D8F4BC30"/>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5C00"/>
    <w:multiLevelType w:val="multilevel"/>
    <w:tmpl w:val="5B567EBE"/>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FE1901"/>
    <w:multiLevelType w:val="hybridMultilevel"/>
    <w:tmpl w:val="C1C4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623E3"/>
    <w:multiLevelType w:val="hybridMultilevel"/>
    <w:tmpl w:val="D8F4BC30"/>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D6425"/>
    <w:multiLevelType w:val="hybridMultilevel"/>
    <w:tmpl w:val="4992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808EC"/>
    <w:multiLevelType w:val="hybridMultilevel"/>
    <w:tmpl w:val="D4AE98E0"/>
    <w:lvl w:ilvl="0" w:tplc="08090001">
      <w:start w:val="1"/>
      <w:numFmt w:val="bullet"/>
      <w:lvlText w:val=""/>
      <w:lvlJc w:val="left"/>
      <w:pPr>
        <w:ind w:left="-260" w:hanging="360"/>
      </w:pPr>
      <w:rPr>
        <w:rFonts w:ascii="Symbol" w:hAnsi="Symbol" w:hint="default"/>
      </w:rPr>
    </w:lvl>
    <w:lvl w:ilvl="1" w:tplc="08090003" w:tentative="1">
      <w:start w:val="1"/>
      <w:numFmt w:val="bullet"/>
      <w:lvlText w:val="o"/>
      <w:lvlJc w:val="left"/>
      <w:pPr>
        <w:ind w:left="460" w:hanging="360"/>
      </w:pPr>
      <w:rPr>
        <w:rFonts w:ascii="Courier New" w:hAnsi="Courier New" w:cs="Courier New" w:hint="default"/>
      </w:rPr>
    </w:lvl>
    <w:lvl w:ilvl="2" w:tplc="08090005" w:tentative="1">
      <w:start w:val="1"/>
      <w:numFmt w:val="bullet"/>
      <w:lvlText w:val=""/>
      <w:lvlJc w:val="left"/>
      <w:pPr>
        <w:ind w:left="1180" w:hanging="360"/>
      </w:pPr>
      <w:rPr>
        <w:rFonts w:ascii="Wingdings" w:hAnsi="Wingdings" w:hint="default"/>
      </w:rPr>
    </w:lvl>
    <w:lvl w:ilvl="3" w:tplc="08090001" w:tentative="1">
      <w:start w:val="1"/>
      <w:numFmt w:val="bullet"/>
      <w:lvlText w:val=""/>
      <w:lvlJc w:val="left"/>
      <w:pPr>
        <w:ind w:left="1900" w:hanging="360"/>
      </w:pPr>
      <w:rPr>
        <w:rFonts w:ascii="Symbol" w:hAnsi="Symbol" w:hint="default"/>
      </w:rPr>
    </w:lvl>
    <w:lvl w:ilvl="4" w:tplc="08090003" w:tentative="1">
      <w:start w:val="1"/>
      <w:numFmt w:val="bullet"/>
      <w:lvlText w:val="o"/>
      <w:lvlJc w:val="left"/>
      <w:pPr>
        <w:ind w:left="2620" w:hanging="360"/>
      </w:pPr>
      <w:rPr>
        <w:rFonts w:ascii="Courier New" w:hAnsi="Courier New" w:cs="Courier New" w:hint="default"/>
      </w:rPr>
    </w:lvl>
    <w:lvl w:ilvl="5" w:tplc="08090005" w:tentative="1">
      <w:start w:val="1"/>
      <w:numFmt w:val="bullet"/>
      <w:lvlText w:val=""/>
      <w:lvlJc w:val="left"/>
      <w:pPr>
        <w:ind w:left="3340" w:hanging="360"/>
      </w:pPr>
      <w:rPr>
        <w:rFonts w:ascii="Wingdings" w:hAnsi="Wingdings" w:hint="default"/>
      </w:rPr>
    </w:lvl>
    <w:lvl w:ilvl="6" w:tplc="08090001" w:tentative="1">
      <w:start w:val="1"/>
      <w:numFmt w:val="bullet"/>
      <w:lvlText w:val=""/>
      <w:lvlJc w:val="left"/>
      <w:pPr>
        <w:ind w:left="4060" w:hanging="360"/>
      </w:pPr>
      <w:rPr>
        <w:rFonts w:ascii="Symbol" w:hAnsi="Symbol" w:hint="default"/>
      </w:rPr>
    </w:lvl>
    <w:lvl w:ilvl="7" w:tplc="08090003" w:tentative="1">
      <w:start w:val="1"/>
      <w:numFmt w:val="bullet"/>
      <w:lvlText w:val="o"/>
      <w:lvlJc w:val="left"/>
      <w:pPr>
        <w:ind w:left="4780" w:hanging="360"/>
      </w:pPr>
      <w:rPr>
        <w:rFonts w:ascii="Courier New" w:hAnsi="Courier New" w:cs="Courier New" w:hint="default"/>
      </w:rPr>
    </w:lvl>
    <w:lvl w:ilvl="8" w:tplc="08090005" w:tentative="1">
      <w:start w:val="1"/>
      <w:numFmt w:val="bullet"/>
      <w:lvlText w:val=""/>
      <w:lvlJc w:val="left"/>
      <w:pPr>
        <w:ind w:left="5500" w:hanging="360"/>
      </w:pPr>
      <w:rPr>
        <w:rFonts w:ascii="Wingdings" w:hAnsi="Wingdings" w:hint="default"/>
      </w:rPr>
    </w:lvl>
  </w:abstractNum>
  <w:abstractNum w:abstractNumId="17" w15:restartNumberingAfterBreak="0">
    <w:nsid w:val="47443D6E"/>
    <w:multiLevelType w:val="hybridMultilevel"/>
    <w:tmpl w:val="B250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11D5A"/>
    <w:multiLevelType w:val="hybridMultilevel"/>
    <w:tmpl w:val="9D0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9D6505"/>
    <w:multiLevelType w:val="hybridMultilevel"/>
    <w:tmpl w:val="B8D8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BA0F9E"/>
    <w:multiLevelType w:val="hybridMultilevel"/>
    <w:tmpl w:val="F4A26B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121B3A"/>
    <w:multiLevelType w:val="hybridMultilevel"/>
    <w:tmpl w:val="774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86EF3"/>
    <w:multiLevelType w:val="multilevel"/>
    <w:tmpl w:val="7E6A3CB6"/>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9D2D96"/>
    <w:multiLevelType w:val="hybridMultilevel"/>
    <w:tmpl w:val="86F0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4547D"/>
    <w:multiLevelType w:val="multilevel"/>
    <w:tmpl w:val="0B5E90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A87016C"/>
    <w:multiLevelType w:val="hybridMultilevel"/>
    <w:tmpl w:val="8938B6BE"/>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385F16"/>
    <w:multiLevelType w:val="multilevel"/>
    <w:tmpl w:val="591A933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7158B2"/>
    <w:multiLevelType w:val="hybridMultilevel"/>
    <w:tmpl w:val="FD98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096541">
    <w:abstractNumId w:val="7"/>
  </w:num>
  <w:num w:numId="2" w16cid:durableId="1331762080">
    <w:abstractNumId w:val="1"/>
  </w:num>
  <w:num w:numId="3" w16cid:durableId="1711300955">
    <w:abstractNumId w:val="14"/>
  </w:num>
  <w:num w:numId="4" w16cid:durableId="97219259">
    <w:abstractNumId w:val="25"/>
  </w:num>
  <w:num w:numId="5" w16cid:durableId="1953899148">
    <w:abstractNumId w:val="22"/>
  </w:num>
  <w:num w:numId="6" w16cid:durableId="31922607">
    <w:abstractNumId w:val="2"/>
  </w:num>
  <w:num w:numId="7" w16cid:durableId="1736857591">
    <w:abstractNumId w:val="5"/>
  </w:num>
  <w:num w:numId="8" w16cid:durableId="1943763492">
    <w:abstractNumId w:val="3"/>
  </w:num>
  <w:num w:numId="9" w16cid:durableId="1437168790">
    <w:abstractNumId w:val="26"/>
  </w:num>
  <w:num w:numId="10" w16cid:durableId="2062635254">
    <w:abstractNumId w:val="12"/>
  </w:num>
  <w:num w:numId="11" w16cid:durableId="929311228">
    <w:abstractNumId w:val="16"/>
  </w:num>
  <w:num w:numId="12" w16cid:durableId="2002923285">
    <w:abstractNumId w:val="21"/>
  </w:num>
  <w:num w:numId="13" w16cid:durableId="1785148529">
    <w:abstractNumId w:val="17"/>
  </w:num>
  <w:num w:numId="14" w16cid:durableId="143209388">
    <w:abstractNumId w:val="9"/>
  </w:num>
  <w:num w:numId="15" w16cid:durableId="1847090207">
    <w:abstractNumId w:val="15"/>
  </w:num>
  <w:num w:numId="16" w16cid:durableId="621808247">
    <w:abstractNumId w:val="24"/>
  </w:num>
  <w:num w:numId="17" w16cid:durableId="1396005523">
    <w:abstractNumId w:val="19"/>
  </w:num>
  <w:num w:numId="18" w16cid:durableId="384642795">
    <w:abstractNumId w:val="23"/>
  </w:num>
  <w:num w:numId="19" w16cid:durableId="504786196">
    <w:abstractNumId w:val="20"/>
  </w:num>
  <w:num w:numId="20" w16cid:durableId="1877233624">
    <w:abstractNumId w:val="3"/>
  </w:num>
  <w:num w:numId="21" w16cid:durableId="283729090">
    <w:abstractNumId w:val="16"/>
  </w:num>
  <w:num w:numId="22" w16cid:durableId="690686227">
    <w:abstractNumId w:val="21"/>
  </w:num>
  <w:num w:numId="23" w16cid:durableId="317922093">
    <w:abstractNumId w:val="17"/>
  </w:num>
  <w:num w:numId="24" w16cid:durableId="1922715771">
    <w:abstractNumId w:val="9"/>
  </w:num>
  <w:num w:numId="25" w16cid:durableId="1936591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7804765">
    <w:abstractNumId w:val="6"/>
  </w:num>
  <w:num w:numId="27" w16cid:durableId="557284077">
    <w:abstractNumId w:val="4"/>
  </w:num>
  <w:num w:numId="28" w16cid:durableId="60834082">
    <w:abstractNumId w:val="11"/>
  </w:num>
  <w:num w:numId="29" w16cid:durableId="586038479">
    <w:abstractNumId w:val="8"/>
  </w:num>
  <w:num w:numId="30" w16cid:durableId="35546980">
    <w:abstractNumId w:val="10"/>
  </w:num>
  <w:num w:numId="31" w16cid:durableId="561211730">
    <w:abstractNumId w:val="13"/>
  </w:num>
  <w:num w:numId="32" w16cid:durableId="2059238971">
    <w:abstractNumId w:val="27"/>
  </w:num>
  <w:num w:numId="33" w16cid:durableId="667634657">
    <w:abstractNumId w:val="18"/>
  </w:num>
  <w:num w:numId="34" w16cid:durableId="145163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8D"/>
    <w:rsid w:val="000419F3"/>
    <w:rsid w:val="00054F76"/>
    <w:rsid w:val="00076011"/>
    <w:rsid w:val="00080C3B"/>
    <w:rsid w:val="0009010A"/>
    <w:rsid w:val="00092C6D"/>
    <w:rsid w:val="000A59C6"/>
    <w:rsid w:val="000B38FD"/>
    <w:rsid w:val="000C2661"/>
    <w:rsid w:val="000E66E2"/>
    <w:rsid w:val="000F2CDC"/>
    <w:rsid w:val="000F7500"/>
    <w:rsid w:val="00101CA3"/>
    <w:rsid w:val="00131684"/>
    <w:rsid w:val="00133DA2"/>
    <w:rsid w:val="0015172C"/>
    <w:rsid w:val="00156D0A"/>
    <w:rsid w:val="00171E65"/>
    <w:rsid w:val="00177373"/>
    <w:rsid w:val="001900D8"/>
    <w:rsid w:val="00193CB1"/>
    <w:rsid w:val="0019462D"/>
    <w:rsid w:val="001D2592"/>
    <w:rsid w:val="001D2A31"/>
    <w:rsid w:val="001E6D62"/>
    <w:rsid w:val="001F5B86"/>
    <w:rsid w:val="002077BB"/>
    <w:rsid w:val="00224472"/>
    <w:rsid w:val="002310B3"/>
    <w:rsid w:val="0023155A"/>
    <w:rsid w:val="0024028D"/>
    <w:rsid w:val="00241208"/>
    <w:rsid w:val="0024142F"/>
    <w:rsid w:val="00252D06"/>
    <w:rsid w:val="00261624"/>
    <w:rsid w:val="0026408F"/>
    <w:rsid w:val="00291071"/>
    <w:rsid w:val="002916B3"/>
    <w:rsid w:val="0029467C"/>
    <w:rsid w:val="002B672A"/>
    <w:rsid w:val="002D2165"/>
    <w:rsid w:val="002D71A8"/>
    <w:rsid w:val="002E417C"/>
    <w:rsid w:val="00320171"/>
    <w:rsid w:val="00320EE1"/>
    <w:rsid w:val="00322640"/>
    <w:rsid w:val="003337A8"/>
    <w:rsid w:val="00350C76"/>
    <w:rsid w:val="00352CCA"/>
    <w:rsid w:val="003739AB"/>
    <w:rsid w:val="00375E85"/>
    <w:rsid w:val="00390879"/>
    <w:rsid w:val="003C02A9"/>
    <w:rsid w:val="003D1F98"/>
    <w:rsid w:val="003D3FBD"/>
    <w:rsid w:val="003D423B"/>
    <w:rsid w:val="003E4204"/>
    <w:rsid w:val="0040119F"/>
    <w:rsid w:val="004140B4"/>
    <w:rsid w:val="004174D9"/>
    <w:rsid w:val="00417C6F"/>
    <w:rsid w:val="00422AC0"/>
    <w:rsid w:val="00426239"/>
    <w:rsid w:val="00456031"/>
    <w:rsid w:val="004811A7"/>
    <w:rsid w:val="0049473F"/>
    <w:rsid w:val="00497721"/>
    <w:rsid w:val="00497E78"/>
    <w:rsid w:val="004E6969"/>
    <w:rsid w:val="0051023F"/>
    <w:rsid w:val="00532C80"/>
    <w:rsid w:val="0053418B"/>
    <w:rsid w:val="00534B5A"/>
    <w:rsid w:val="00553C5A"/>
    <w:rsid w:val="00560103"/>
    <w:rsid w:val="00583238"/>
    <w:rsid w:val="005866A5"/>
    <w:rsid w:val="00587752"/>
    <w:rsid w:val="00587AAD"/>
    <w:rsid w:val="00587F1B"/>
    <w:rsid w:val="0059609C"/>
    <w:rsid w:val="005A10E8"/>
    <w:rsid w:val="005A1D7B"/>
    <w:rsid w:val="005E49E8"/>
    <w:rsid w:val="005F2573"/>
    <w:rsid w:val="005F7AFD"/>
    <w:rsid w:val="00601559"/>
    <w:rsid w:val="006025DB"/>
    <w:rsid w:val="00624AF9"/>
    <w:rsid w:val="00637FFC"/>
    <w:rsid w:val="00651BC2"/>
    <w:rsid w:val="00657834"/>
    <w:rsid w:val="006630D0"/>
    <w:rsid w:val="00676052"/>
    <w:rsid w:val="00693D81"/>
    <w:rsid w:val="0069498E"/>
    <w:rsid w:val="006A3244"/>
    <w:rsid w:val="006A54F3"/>
    <w:rsid w:val="006A7CE4"/>
    <w:rsid w:val="006B4899"/>
    <w:rsid w:val="006E2FEB"/>
    <w:rsid w:val="006E61AD"/>
    <w:rsid w:val="006F0D40"/>
    <w:rsid w:val="006F38B0"/>
    <w:rsid w:val="00704F7E"/>
    <w:rsid w:val="00723FF3"/>
    <w:rsid w:val="0072541A"/>
    <w:rsid w:val="00731465"/>
    <w:rsid w:val="00740D31"/>
    <w:rsid w:val="00745CE2"/>
    <w:rsid w:val="00754DAF"/>
    <w:rsid w:val="007846A9"/>
    <w:rsid w:val="00795749"/>
    <w:rsid w:val="007C19BC"/>
    <w:rsid w:val="007C1DDF"/>
    <w:rsid w:val="007C25E9"/>
    <w:rsid w:val="007C5227"/>
    <w:rsid w:val="007C7F78"/>
    <w:rsid w:val="007D3080"/>
    <w:rsid w:val="00827305"/>
    <w:rsid w:val="00877F06"/>
    <w:rsid w:val="008856CC"/>
    <w:rsid w:val="008874E4"/>
    <w:rsid w:val="00892D2F"/>
    <w:rsid w:val="0089593C"/>
    <w:rsid w:val="008A5B2C"/>
    <w:rsid w:val="008B45CB"/>
    <w:rsid w:val="008C0C3B"/>
    <w:rsid w:val="008C1B72"/>
    <w:rsid w:val="008C46BD"/>
    <w:rsid w:val="009146B7"/>
    <w:rsid w:val="00916299"/>
    <w:rsid w:val="009211E9"/>
    <w:rsid w:val="00926C64"/>
    <w:rsid w:val="00957425"/>
    <w:rsid w:val="0096713A"/>
    <w:rsid w:val="00982891"/>
    <w:rsid w:val="009932D2"/>
    <w:rsid w:val="009A264E"/>
    <w:rsid w:val="009B0129"/>
    <w:rsid w:val="009B0453"/>
    <w:rsid w:val="009B298D"/>
    <w:rsid w:val="009B7DEB"/>
    <w:rsid w:val="009C0A44"/>
    <w:rsid w:val="009C1891"/>
    <w:rsid w:val="009D290B"/>
    <w:rsid w:val="009D3836"/>
    <w:rsid w:val="009E40BD"/>
    <w:rsid w:val="00A11EEB"/>
    <w:rsid w:val="00A20ADA"/>
    <w:rsid w:val="00A319F5"/>
    <w:rsid w:val="00A427BE"/>
    <w:rsid w:val="00A534EC"/>
    <w:rsid w:val="00A66894"/>
    <w:rsid w:val="00A848B5"/>
    <w:rsid w:val="00AE6D4B"/>
    <w:rsid w:val="00AF7C03"/>
    <w:rsid w:val="00B052C3"/>
    <w:rsid w:val="00B0662C"/>
    <w:rsid w:val="00B15E17"/>
    <w:rsid w:val="00B16D79"/>
    <w:rsid w:val="00B223E5"/>
    <w:rsid w:val="00B22BA9"/>
    <w:rsid w:val="00B31E53"/>
    <w:rsid w:val="00B4436B"/>
    <w:rsid w:val="00B505E1"/>
    <w:rsid w:val="00B521A4"/>
    <w:rsid w:val="00B54589"/>
    <w:rsid w:val="00B619E7"/>
    <w:rsid w:val="00B64C2C"/>
    <w:rsid w:val="00B71FED"/>
    <w:rsid w:val="00B776EA"/>
    <w:rsid w:val="00B833D6"/>
    <w:rsid w:val="00B86801"/>
    <w:rsid w:val="00B95C01"/>
    <w:rsid w:val="00B96950"/>
    <w:rsid w:val="00B97213"/>
    <w:rsid w:val="00BA5BF5"/>
    <w:rsid w:val="00BB73A2"/>
    <w:rsid w:val="00BC563F"/>
    <w:rsid w:val="00BE7378"/>
    <w:rsid w:val="00C126CE"/>
    <w:rsid w:val="00C133E0"/>
    <w:rsid w:val="00C1513E"/>
    <w:rsid w:val="00C24906"/>
    <w:rsid w:val="00C40884"/>
    <w:rsid w:val="00C41FB3"/>
    <w:rsid w:val="00C44E44"/>
    <w:rsid w:val="00C76B47"/>
    <w:rsid w:val="00CB1C4D"/>
    <w:rsid w:val="00CB4968"/>
    <w:rsid w:val="00CB79F9"/>
    <w:rsid w:val="00CC43D3"/>
    <w:rsid w:val="00CE7FE5"/>
    <w:rsid w:val="00D1103D"/>
    <w:rsid w:val="00D2365D"/>
    <w:rsid w:val="00D26511"/>
    <w:rsid w:val="00D50CDB"/>
    <w:rsid w:val="00DA1557"/>
    <w:rsid w:val="00DA4B08"/>
    <w:rsid w:val="00DC6213"/>
    <w:rsid w:val="00DD458A"/>
    <w:rsid w:val="00DE20B5"/>
    <w:rsid w:val="00DE47A8"/>
    <w:rsid w:val="00DF29D5"/>
    <w:rsid w:val="00DF2E49"/>
    <w:rsid w:val="00DF6275"/>
    <w:rsid w:val="00E133B7"/>
    <w:rsid w:val="00E4129E"/>
    <w:rsid w:val="00E45581"/>
    <w:rsid w:val="00E731BF"/>
    <w:rsid w:val="00E7670C"/>
    <w:rsid w:val="00E817E3"/>
    <w:rsid w:val="00E90CAF"/>
    <w:rsid w:val="00E97A72"/>
    <w:rsid w:val="00EA48D1"/>
    <w:rsid w:val="00EB290B"/>
    <w:rsid w:val="00EB4E18"/>
    <w:rsid w:val="00EC2229"/>
    <w:rsid w:val="00EC3AC8"/>
    <w:rsid w:val="00EC69B2"/>
    <w:rsid w:val="00ED5F11"/>
    <w:rsid w:val="00EE768A"/>
    <w:rsid w:val="00EF798A"/>
    <w:rsid w:val="00F04C7B"/>
    <w:rsid w:val="00F063C8"/>
    <w:rsid w:val="00F17998"/>
    <w:rsid w:val="00F274A1"/>
    <w:rsid w:val="00F31477"/>
    <w:rsid w:val="00F443CD"/>
    <w:rsid w:val="00F47067"/>
    <w:rsid w:val="00F62EB3"/>
    <w:rsid w:val="00F751C3"/>
    <w:rsid w:val="00F83E38"/>
    <w:rsid w:val="00F84C41"/>
    <w:rsid w:val="00F911BF"/>
    <w:rsid w:val="00FC5113"/>
    <w:rsid w:val="00FF03C4"/>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1ED0"/>
  <w15:chartTrackingRefBased/>
  <w15:docId w15:val="{A3E062BA-1972-4D41-A1BA-631F6543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8D"/>
    <w:pPr>
      <w:spacing w:after="200" w:line="276" w:lineRule="auto"/>
    </w:pPr>
    <w:rPr>
      <w:rFonts w:ascii="Arial" w:eastAsia="Calibri" w:hAnsi="Arial" w:cs="Times New Roman"/>
    </w:rPr>
  </w:style>
  <w:style w:type="paragraph" w:styleId="Heading1">
    <w:name w:val="heading 1"/>
    <w:basedOn w:val="Normal"/>
    <w:next w:val="Normal"/>
    <w:link w:val="Heading1Char"/>
    <w:qFormat/>
    <w:rsid w:val="009B298D"/>
    <w:pPr>
      <w:keepNext/>
      <w:numPr>
        <w:numId w:val="7"/>
      </w:numPr>
      <w:spacing w:after="0" w:line="240" w:lineRule="auto"/>
      <w:outlineLvl w:val="0"/>
    </w:pPr>
    <w:rPr>
      <w:rFonts w:eastAsia="Times New Roman"/>
      <w:bCs/>
      <w:color w:val="385623"/>
      <w:sz w:val="40"/>
      <w:szCs w:val="24"/>
    </w:rPr>
  </w:style>
  <w:style w:type="paragraph" w:styleId="Heading2">
    <w:name w:val="heading 2"/>
    <w:basedOn w:val="Normal"/>
    <w:next w:val="Normal"/>
    <w:link w:val="Heading2Char"/>
    <w:qFormat/>
    <w:rsid w:val="009B298D"/>
    <w:pPr>
      <w:keepNext/>
      <w:spacing w:after="0" w:line="240" w:lineRule="auto"/>
      <w:outlineLvl w:val="1"/>
    </w:pPr>
    <w:rPr>
      <w:rFonts w:eastAsia="Times New Roman"/>
      <w:sz w:val="24"/>
      <w:szCs w:val="24"/>
      <w:u w:val="single"/>
    </w:rPr>
  </w:style>
  <w:style w:type="paragraph" w:styleId="Heading3">
    <w:name w:val="heading 3"/>
    <w:basedOn w:val="Normal"/>
    <w:next w:val="Normal"/>
    <w:link w:val="Heading3Char"/>
    <w:qFormat/>
    <w:rsid w:val="009B298D"/>
    <w:pPr>
      <w:keepNext/>
      <w:spacing w:after="0" w:line="240" w:lineRule="auto"/>
      <w:outlineLvl w:val="2"/>
    </w:pPr>
    <w:rPr>
      <w:rFonts w:eastAsia="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98D"/>
    <w:rPr>
      <w:rFonts w:ascii="Arial" w:eastAsia="Times New Roman" w:hAnsi="Arial" w:cs="Times New Roman"/>
      <w:bCs/>
      <w:color w:val="385623"/>
      <w:sz w:val="40"/>
      <w:szCs w:val="24"/>
    </w:rPr>
  </w:style>
  <w:style w:type="character" w:customStyle="1" w:styleId="Heading2Char">
    <w:name w:val="Heading 2 Char"/>
    <w:basedOn w:val="DefaultParagraphFont"/>
    <w:link w:val="Heading2"/>
    <w:rsid w:val="009B298D"/>
    <w:rPr>
      <w:rFonts w:ascii="Arial" w:eastAsia="Times New Roman" w:hAnsi="Arial" w:cs="Times New Roman"/>
      <w:sz w:val="24"/>
      <w:szCs w:val="24"/>
      <w:u w:val="single"/>
    </w:rPr>
  </w:style>
  <w:style w:type="character" w:customStyle="1" w:styleId="Heading3Char">
    <w:name w:val="Heading 3 Char"/>
    <w:basedOn w:val="DefaultParagraphFont"/>
    <w:link w:val="Heading3"/>
    <w:rsid w:val="009B298D"/>
    <w:rPr>
      <w:rFonts w:ascii="Arial" w:eastAsia="Times New Roman" w:hAnsi="Arial" w:cs="Times New Roman"/>
      <w:b/>
      <w:bCs/>
      <w:sz w:val="24"/>
      <w:szCs w:val="24"/>
      <w:u w:val="single"/>
    </w:rPr>
  </w:style>
  <w:style w:type="paragraph" w:styleId="Header">
    <w:name w:val="header"/>
    <w:basedOn w:val="Normal"/>
    <w:link w:val="HeaderChar"/>
    <w:uiPriority w:val="99"/>
    <w:unhideWhenUsed/>
    <w:rsid w:val="009B298D"/>
    <w:pPr>
      <w:tabs>
        <w:tab w:val="center" w:pos="4513"/>
        <w:tab w:val="right" w:pos="9026"/>
      </w:tabs>
    </w:pPr>
  </w:style>
  <w:style w:type="character" w:customStyle="1" w:styleId="HeaderChar">
    <w:name w:val="Header Char"/>
    <w:basedOn w:val="DefaultParagraphFont"/>
    <w:link w:val="Header"/>
    <w:uiPriority w:val="99"/>
    <w:rsid w:val="009B298D"/>
    <w:rPr>
      <w:rFonts w:ascii="Arial" w:eastAsia="Calibri" w:hAnsi="Arial" w:cs="Times New Roman"/>
    </w:rPr>
  </w:style>
  <w:style w:type="paragraph" w:styleId="Footer">
    <w:name w:val="footer"/>
    <w:basedOn w:val="Normal"/>
    <w:link w:val="FooterChar"/>
    <w:uiPriority w:val="99"/>
    <w:unhideWhenUsed/>
    <w:rsid w:val="009B298D"/>
    <w:pPr>
      <w:tabs>
        <w:tab w:val="center" w:pos="4513"/>
        <w:tab w:val="right" w:pos="9026"/>
      </w:tabs>
    </w:pPr>
  </w:style>
  <w:style w:type="character" w:customStyle="1" w:styleId="FooterChar">
    <w:name w:val="Footer Char"/>
    <w:basedOn w:val="DefaultParagraphFont"/>
    <w:link w:val="Footer"/>
    <w:uiPriority w:val="99"/>
    <w:rsid w:val="009B298D"/>
    <w:rPr>
      <w:rFonts w:ascii="Arial" w:eastAsia="Calibri" w:hAnsi="Arial" w:cs="Times New Roman"/>
    </w:rPr>
  </w:style>
  <w:style w:type="paragraph" w:styleId="BalloonText">
    <w:name w:val="Balloon Text"/>
    <w:basedOn w:val="Normal"/>
    <w:link w:val="BalloonTextChar"/>
    <w:uiPriority w:val="99"/>
    <w:semiHidden/>
    <w:unhideWhenUsed/>
    <w:rsid w:val="009B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8D"/>
    <w:rPr>
      <w:rFonts w:ascii="Tahoma" w:eastAsia="Calibri" w:hAnsi="Tahoma" w:cs="Tahoma"/>
      <w:sz w:val="16"/>
      <w:szCs w:val="16"/>
    </w:rPr>
  </w:style>
  <w:style w:type="character" w:styleId="CommentReference">
    <w:name w:val="annotation reference"/>
    <w:uiPriority w:val="99"/>
    <w:semiHidden/>
    <w:unhideWhenUsed/>
    <w:rsid w:val="009B298D"/>
    <w:rPr>
      <w:sz w:val="16"/>
      <w:szCs w:val="16"/>
    </w:rPr>
  </w:style>
  <w:style w:type="paragraph" w:styleId="CommentText">
    <w:name w:val="annotation text"/>
    <w:basedOn w:val="Normal"/>
    <w:link w:val="CommentTextChar"/>
    <w:uiPriority w:val="99"/>
    <w:unhideWhenUsed/>
    <w:rsid w:val="009B298D"/>
    <w:rPr>
      <w:sz w:val="20"/>
      <w:szCs w:val="20"/>
    </w:rPr>
  </w:style>
  <w:style w:type="character" w:customStyle="1" w:styleId="CommentTextChar">
    <w:name w:val="Comment Text Char"/>
    <w:basedOn w:val="DefaultParagraphFont"/>
    <w:link w:val="CommentText"/>
    <w:uiPriority w:val="99"/>
    <w:rsid w:val="009B298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98D"/>
    <w:rPr>
      <w:b/>
      <w:bCs/>
    </w:rPr>
  </w:style>
  <w:style w:type="character" w:customStyle="1" w:styleId="CommentSubjectChar">
    <w:name w:val="Comment Subject Char"/>
    <w:basedOn w:val="CommentTextChar"/>
    <w:link w:val="CommentSubject"/>
    <w:uiPriority w:val="99"/>
    <w:semiHidden/>
    <w:rsid w:val="009B298D"/>
    <w:rPr>
      <w:rFonts w:ascii="Arial" w:eastAsia="Calibri" w:hAnsi="Arial" w:cs="Times New Roman"/>
      <w:b/>
      <w:bCs/>
      <w:sz w:val="20"/>
      <w:szCs w:val="20"/>
    </w:rPr>
  </w:style>
  <w:style w:type="table" w:styleId="TableGrid">
    <w:name w:val="Table Grid"/>
    <w:basedOn w:val="TableNormal"/>
    <w:uiPriority w:val="59"/>
    <w:rsid w:val="009B298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298D"/>
    <w:rPr>
      <w:color w:val="0000FF"/>
      <w:u w:val="single"/>
    </w:rPr>
  </w:style>
  <w:style w:type="paragraph" w:styleId="TOC1">
    <w:name w:val="toc 1"/>
    <w:basedOn w:val="Normal"/>
    <w:next w:val="Normal"/>
    <w:autoRedefine/>
    <w:uiPriority w:val="39"/>
    <w:unhideWhenUsed/>
    <w:rsid w:val="009B298D"/>
    <w:pPr>
      <w:tabs>
        <w:tab w:val="right" w:leader="dot" w:pos="9016"/>
      </w:tabs>
    </w:pPr>
    <w:rPr>
      <w:b/>
      <w:noProof/>
    </w:rPr>
  </w:style>
  <w:style w:type="paragraph" w:styleId="TOC2">
    <w:name w:val="toc 2"/>
    <w:basedOn w:val="Normal"/>
    <w:next w:val="Normal"/>
    <w:autoRedefine/>
    <w:uiPriority w:val="39"/>
    <w:unhideWhenUsed/>
    <w:rsid w:val="00F62EB3"/>
    <w:pPr>
      <w:tabs>
        <w:tab w:val="left" w:pos="660"/>
        <w:tab w:val="right" w:leader="dot" w:pos="9016"/>
      </w:tabs>
    </w:pPr>
  </w:style>
  <w:style w:type="paragraph" w:styleId="Title">
    <w:name w:val="Title"/>
    <w:basedOn w:val="Normal"/>
    <w:next w:val="Normal"/>
    <w:link w:val="TitleChar"/>
    <w:qFormat/>
    <w:rsid w:val="009B298D"/>
    <w:pPr>
      <w:pBdr>
        <w:bottom w:val="single" w:sz="8" w:space="4" w:color="385623"/>
      </w:pBdr>
      <w:spacing w:after="300" w:line="240" w:lineRule="auto"/>
      <w:contextualSpacing/>
    </w:pPr>
    <w:rPr>
      <w:rFonts w:ascii="Cambria" w:eastAsia="Times New Roman" w:hAnsi="Cambria"/>
      <w:color w:val="385623"/>
      <w:spacing w:val="5"/>
      <w:kern w:val="28"/>
      <w:sz w:val="52"/>
      <w:szCs w:val="52"/>
    </w:rPr>
  </w:style>
  <w:style w:type="character" w:customStyle="1" w:styleId="TitleChar">
    <w:name w:val="Title Char"/>
    <w:basedOn w:val="DefaultParagraphFont"/>
    <w:link w:val="Title"/>
    <w:rsid w:val="009B298D"/>
    <w:rPr>
      <w:rFonts w:ascii="Cambria" w:eastAsia="Times New Roman" w:hAnsi="Cambria" w:cs="Times New Roman"/>
      <w:color w:val="385623"/>
      <w:spacing w:val="5"/>
      <w:kern w:val="28"/>
      <w:sz w:val="52"/>
      <w:szCs w:val="52"/>
    </w:rPr>
  </w:style>
  <w:style w:type="paragraph" w:customStyle="1" w:styleId="SH">
    <w:name w:val="SH"/>
    <w:basedOn w:val="Normal"/>
    <w:next w:val="Normal"/>
    <w:rsid w:val="009B298D"/>
    <w:pPr>
      <w:keepNext/>
      <w:keepLines/>
      <w:spacing w:before="240" w:after="0" w:line="240" w:lineRule="auto"/>
    </w:pPr>
    <w:rPr>
      <w:rFonts w:ascii="MetaNormal-Roman" w:eastAsia="Times New Roman" w:hAnsi="MetaNormal-Roman"/>
      <w:b/>
      <w:sz w:val="24"/>
      <w:szCs w:val="20"/>
    </w:rPr>
  </w:style>
  <w:style w:type="paragraph" w:customStyle="1" w:styleId="DocBodyNormal">
    <w:name w:val="DocBody Normal"/>
    <w:basedOn w:val="Normal"/>
    <w:link w:val="DocBodyNormalChar"/>
    <w:rsid w:val="009B298D"/>
    <w:pPr>
      <w:spacing w:after="0" w:line="240" w:lineRule="auto"/>
    </w:pPr>
    <w:rPr>
      <w:rFonts w:ascii="MetaNormal-Roman" w:eastAsia="Times New Roman" w:hAnsi="MetaNormal-Roman" w:cs="Arial"/>
      <w:bCs/>
      <w:sz w:val="24"/>
      <w:szCs w:val="20"/>
    </w:rPr>
  </w:style>
  <w:style w:type="character" w:customStyle="1" w:styleId="DocBodyNormalChar">
    <w:name w:val="DocBody Normal Char"/>
    <w:link w:val="DocBodyNormal"/>
    <w:rsid w:val="009B298D"/>
    <w:rPr>
      <w:rFonts w:ascii="MetaNormal-Roman" w:eastAsia="Times New Roman" w:hAnsi="MetaNormal-Roman" w:cs="Arial"/>
      <w:bCs/>
      <w:sz w:val="24"/>
      <w:szCs w:val="20"/>
    </w:rPr>
  </w:style>
  <w:style w:type="paragraph" w:styleId="TOC4">
    <w:name w:val="toc 4"/>
    <w:basedOn w:val="Normal"/>
    <w:next w:val="Normal"/>
    <w:autoRedefine/>
    <w:uiPriority w:val="39"/>
    <w:unhideWhenUsed/>
    <w:rsid w:val="009B298D"/>
    <w:pPr>
      <w:ind w:left="660"/>
    </w:pPr>
  </w:style>
  <w:style w:type="paragraph" w:styleId="Revision">
    <w:name w:val="Revision"/>
    <w:hidden/>
    <w:uiPriority w:val="99"/>
    <w:semiHidden/>
    <w:rsid w:val="009B298D"/>
    <w:pPr>
      <w:spacing w:after="0" w:line="240" w:lineRule="auto"/>
    </w:pPr>
    <w:rPr>
      <w:rFonts w:ascii="Calibri" w:eastAsia="Calibri" w:hAnsi="Calibri" w:cs="Times New Roman"/>
    </w:rPr>
  </w:style>
  <w:style w:type="paragraph" w:customStyle="1" w:styleId="Default">
    <w:name w:val="Default"/>
    <w:rsid w:val="009B298D"/>
    <w:pPr>
      <w:autoSpaceDE w:val="0"/>
      <w:autoSpaceDN w:val="0"/>
      <w:adjustRightInd w:val="0"/>
      <w:spacing w:after="0" w:line="240" w:lineRule="auto"/>
    </w:pPr>
    <w:rPr>
      <w:rFonts w:ascii="Arial" w:eastAsia="Calibri" w:hAnsi="Arial" w:cs="Arial"/>
      <w:color w:val="000000"/>
      <w:sz w:val="24"/>
      <w:szCs w:val="24"/>
      <w:lang w:eastAsia="en-GB"/>
    </w:rPr>
  </w:style>
  <w:style w:type="paragraph" w:styleId="TOC3">
    <w:name w:val="toc 3"/>
    <w:basedOn w:val="Normal"/>
    <w:next w:val="Normal"/>
    <w:autoRedefine/>
    <w:uiPriority w:val="39"/>
    <w:unhideWhenUsed/>
    <w:rsid w:val="009B298D"/>
    <w:pPr>
      <w:ind w:left="440"/>
    </w:pPr>
  </w:style>
  <w:style w:type="paragraph" w:styleId="NormalWeb">
    <w:name w:val="Normal (Web)"/>
    <w:basedOn w:val="Normal"/>
    <w:uiPriority w:val="99"/>
    <w:semiHidden/>
    <w:unhideWhenUsed/>
    <w:rsid w:val="009B298D"/>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9B298D"/>
    <w:pPr>
      <w:spacing w:after="0" w:line="240" w:lineRule="auto"/>
      <w:ind w:left="720"/>
    </w:pPr>
    <w:rPr>
      <w:rFonts w:ascii="Times New Roman" w:eastAsia="Times New Roman" w:hAnsi="Times New Roman"/>
      <w:sz w:val="24"/>
      <w:szCs w:val="24"/>
    </w:rPr>
  </w:style>
  <w:style w:type="character" w:styleId="FollowedHyperlink">
    <w:name w:val="FollowedHyperlink"/>
    <w:uiPriority w:val="99"/>
    <w:semiHidden/>
    <w:unhideWhenUsed/>
    <w:rsid w:val="009B298D"/>
    <w:rPr>
      <w:color w:val="954F72"/>
      <w:u w:val="single"/>
    </w:rPr>
  </w:style>
  <w:style w:type="paragraph" w:styleId="NoSpacing">
    <w:name w:val="No Spacing"/>
    <w:uiPriority w:val="1"/>
    <w:qFormat/>
    <w:rsid w:val="005866A5"/>
    <w:pPr>
      <w:spacing w:after="0" w:line="240" w:lineRule="auto"/>
    </w:pPr>
    <w:rPr>
      <w:rFonts w:ascii="Arial" w:eastAsia="Calibri" w:hAnsi="Arial" w:cs="Times New Roman"/>
    </w:rPr>
  </w:style>
  <w:style w:type="character" w:styleId="UnresolvedMention">
    <w:name w:val="Unresolved Mention"/>
    <w:basedOn w:val="DefaultParagraphFont"/>
    <w:uiPriority w:val="99"/>
    <w:semiHidden/>
    <w:unhideWhenUsed/>
    <w:rsid w:val="006630D0"/>
    <w:rPr>
      <w:color w:val="605E5C"/>
      <w:shd w:val="clear" w:color="auto" w:fill="E1DFDD"/>
    </w:rPr>
  </w:style>
  <w:style w:type="character" w:styleId="Strong">
    <w:name w:val="Strong"/>
    <w:basedOn w:val="DefaultParagraphFont"/>
    <w:uiPriority w:val="22"/>
    <w:qFormat/>
    <w:rsid w:val="0008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6305">
      <w:bodyDiv w:val="1"/>
      <w:marLeft w:val="0"/>
      <w:marRight w:val="0"/>
      <w:marTop w:val="0"/>
      <w:marBottom w:val="0"/>
      <w:divBdr>
        <w:top w:val="none" w:sz="0" w:space="0" w:color="auto"/>
        <w:left w:val="none" w:sz="0" w:space="0" w:color="auto"/>
        <w:bottom w:val="none" w:sz="0" w:space="0" w:color="auto"/>
        <w:right w:val="none" w:sz="0" w:space="0" w:color="auto"/>
      </w:divBdr>
      <w:divsChild>
        <w:div w:id="295529299">
          <w:marLeft w:val="0"/>
          <w:marRight w:val="0"/>
          <w:marTop w:val="0"/>
          <w:marBottom w:val="0"/>
          <w:divBdr>
            <w:top w:val="none" w:sz="0" w:space="0" w:color="auto"/>
            <w:left w:val="none" w:sz="0" w:space="0" w:color="auto"/>
            <w:bottom w:val="none" w:sz="0" w:space="0" w:color="auto"/>
            <w:right w:val="none" w:sz="0" w:space="0" w:color="auto"/>
          </w:divBdr>
        </w:div>
      </w:divsChild>
    </w:div>
    <w:div w:id="214774653">
      <w:bodyDiv w:val="1"/>
      <w:marLeft w:val="0"/>
      <w:marRight w:val="0"/>
      <w:marTop w:val="0"/>
      <w:marBottom w:val="0"/>
      <w:divBdr>
        <w:top w:val="none" w:sz="0" w:space="0" w:color="auto"/>
        <w:left w:val="none" w:sz="0" w:space="0" w:color="auto"/>
        <w:bottom w:val="none" w:sz="0" w:space="0" w:color="auto"/>
        <w:right w:val="none" w:sz="0" w:space="0" w:color="auto"/>
      </w:divBdr>
    </w:div>
    <w:div w:id="414976300">
      <w:bodyDiv w:val="1"/>
      <w:marLeft w:val="0"/>
      <w:marRight w:val="0"/>
      <w:marTop w:val="0"/>
      <w:marBottom w:val="0"/>
      <w:divBdr>
        <w:top w:val="none" w:sz="0" w:space="0" w:color="auto"/>
        <w:left w:val="none" w:sz="0" w:space="0" w:color="auto"/>
        <w:bottom w:val="none" w:sz="0" w:space="0" w:color="auto"/>
        <w:right w:val="none" w:sz="0" w:space="0" w:color="auto"/>
      </w:divBdr>
    </w:div>
    <w:div w:id="573928618">
      <w:bodyDiv w:val="1"/>
      <w:marLeft w:val="0"/>
      <w:marRight w:val="0"/>
      <w:marTop w:val="0"/>
      <w:marBottom w:val="0"/>
      <w:divBdr>
        <w:top w:val="none" w:sz="0" w:space="0" w:color="auto"/>
        <w:left w:val="none" w:sz="0" w:space="0" w:color="auto"/>
        <w:bottom w:val="none" w:sz="0" w:space="0" w:color="auto"/>
        <w:right w:val="none" w:sz="0" w:space="0" w:color="auto"/>
      </w:divBdr>
    </w:div>
    <w:div w:id="821383696">
      <w:bodyDiv w:val="1"/>
      <w:marLeft w:val="0"/>
      <w:marRight w:val="0"/>
      <w:marTop w:val="0"/>
      <w:marBottom w:val="0"/>
      <w:divBdr>
        <w:top w:val="none" w:sz="0" w:space="0" w:color="auto"/>
        <w:left w:val="none" w:sz="0" w:space="0" w:color="auto"/>
        <w:bottom w:val="none" w:sz="0" w:space="0" w:color="auto"/>
        <w:right w:val="none" w:sz="0" w:space="0" w:color="auto"/>
      </w:divBdr>
      <w:divsChild>
        <w:div w:id="205458557">
          <w:marLeft w:val="0"/>
          <w:marRight w:val="0"/>
          <w:marTop w:val="0"/>
          <w:marBottom w:val="0"/>
          <w:divBdr>
            <w:top w:val="none" w:sz="0" w:space="0" w:color="auto"/>
            <w:left w:val="none" w:sz="0" w:space="0" w:color="auto"/>
            <w:bottom w:val="none" w:sz="0" w:space="0" w:color="auto"/>
            <w:right w:val="none" w:sz="0" w:space="0" w:color="auto"/>
          </w:divBdr>
        </w:div>
      </w:divsChild>
    </w:div>
    <w:div w:id="2024936404">
      <w:bodyDiv w:val="1"/>
      <w:marLeft w:val="0"/>
      <w:marRight w:val="0"/>
      <w:marTop w:val="0"/>
      <w:marBottom w:val="0"/>
      <w:divBdr>
        <w:top w:val="none" w:sz="0" w:space="0" w:color="auto"/>
        <w:left w:val="none" w:sz="0" w:space="0" w:color="auto"/>
        <w:bottom w:val="none" w:sz="0" w:space="0" w:color="auto"/>
        <w:right w:val="none" w:sz="0" w:space="0" w:color="auto"/>
      </w:divBdr>
      <w:divsChild>
        <w:div w:id="136062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ceduresonline.com/trixcms2/surreycs/doc-library/" TargetMode="External"/><Relationship Id="rId3" Type="http://schemas.openxmlformats.org/officeDocument/2006/relationships/customXml" Target="../customXml/item3.xml"/><Relationship Id="rId21" Type="http://schemas.openxmlformats.org/officeDocument/2006/relationships/hyperlink" Target="https://surreyscb.procedures.org.uk/assets/clients/2/Pre-birth%20timeline%20revised%20Oct%202022%20Final%20.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roceduresonline.com/trixcms2/surreycs/doc-libra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ceduresonline.com/trixcms2/surreycs/doc-library/" TargetMode="External"/><Relationship Id="rId20" Type="http://schemas.openxmlformats.org/officeDocument/2006/relationships/hyperlink" Target="https://proceduresonline.com/trixcms2/surreycs/doc-libr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ceduresonline.com/trixcms1/media/10988/case-transfer-example.pdf" TargetMode="External"/><Relationship Id="rId10" Type="http://schemas.openxmlformats.org/officeDocument/2006/relationships/endnotes" Target="endnotes.xml"/><Relationship Id="rId19" Type="http://schemas.openxmlformats.org/officeDocument/2006/relationships/hyperlink" Target="https://proceduresonline.com/trixcms2/surreycs/doc-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proceduresonline.com/surrey/cs/p_fam_frien_care_p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5499989287F147BA4B16C104EB173E" ma:contentTypeVersion="11" ma:contentTypeDescription="Create a new document." ma:contentTypeScope="" ma:versionID="106534c7c8944904bc2dfeebbc65fc60">
  <xsd:schema xmlns:xsd="http://www.w3.org/2001/XMLSchema" xmlns:xs="http://www.w3.org/2001/XMLSchema" xmlns:p="http://schemas.microsoft.com/office/2006/metadata/properties" xmlns:ns3="a2aa22af-e7ac-42f9-9702-e3fb633249a4" xmlns:ns4="e7fa44db-b1d5-4e5b-96d9-6f717c3c7250" targetNamespace="http://schemas.microsoft.com/office/2006/metadata/properties" ma:root="true" ma:fieldsID="79185933bc1fc30c7e1f1478513056fe" ns3:_="" ns4:_="">
    <xsd:import namespace="a2aa22af-e7ac-42f9-9702-e3fb633249a4"/>
    <xsd:import namespace="e7fa44db-b1d5-4e5b-96d9-6f717c3c7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22af-e7ac-42f9-9702-e3fb63324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fa44db-b1d5-4e5b-96d9-6f717c3c7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2aa22af-e7ac-42f9-9702-e3fb633249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183B2-6A9F-4430-AF09-FB8C5F4C8A19}">
  <ds:schemaRefs>
    <ds:schemaRef ds:uri="http://schemas.openxmlformats.org/officeDocument/2006/bibliography"/>
  </ds:schemaRefs>
</ds:datastoreItem>
</file>

<file path=customXml/itemProps2.xml><?xml version="1.0" encoding="utf-8"?>
<ds:datastoreItem xmlns:ds="http://schemas.openxmlformats.org/officeDocument/2006/customXml" ds:itemID="{71399D21-C61A-4CBD-88DC-548427B3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22af-e7ac-42f9-9702-e3fb633249a4"/>
    <ds:schemaRef ds:uri="e7fa44db-b1d5-4e5b-96d9-6f717c3c7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4B016-1730-4BA8-899B-DD8348C60E60}">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2aa22af-e7ac-42f9-9702-e3fb633249a4"/>
    <ds:schemaRef ds:uri="http://purl.org/dc/dcmitype/"/>
    <ds:schemaRef ds:uri="e7fa44db-b1d5-4e5b-96d9-6f717c3c7250"/>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EF6461E-3E2C-4A2A-B049-D7BE6B813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Andrews</dc:creator>
  <cp:keywords/>
  <dc:description/>
  <cp:lastModifiedBy>James Haley</cp:lastModifiedBy>
  <cp:revision>5</cp:revision>
  <cp:lastPrinted>2024-04-10T08:44:00Z</cp:lastPrinted>
  <dcterms:created xsi:type="dcterms:W3CDTF">2024-04-10T08:42:00Z</dcterms:created>
  <dcterms:modified xsi:type="dcterms:W3CDTF">2024-04-10T08:44:00Z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0x010100DD5499989287F147BA4B16C104EB173E</vt:lpwstr>
  </property>
</Properties>
</file>