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613B" w14:textId="55D20BFE" w:rsidR="009A23E0" w:rsidRPr="000457F5" w:rsidRDefault="0092431E" w:rsidP="009A23E0">
      <w:pPr>
        <w:pStyle w:val="Title"/>
        <w:jc w:val="left"/>
        <w:rPr>
          <w:rFonts w:cs="Arial"/>
          <w:szCs w:val="22"/>
        </w:rPr>
      </w:pPr>
      <w:r>
        <w:rPr>
          <w:rFonts w:cs="Arial"/>
          <w:noProof/>
          <w:szCs w:val="22"/>
          <w:lang w:eastAsia="en-GB"/>
        </w:rPr>
        <mc:AlternateContent>
          <mc:Choice Requires="wps">
            <w:drawing>
              <wp:anchor distT="0" distB="0" distL="114300" distR="114300" simplePos="0" relativeHeight="251655680" behindDoc="0" locked="0" layoutInCell="1" allowOverlap="1" wp14:anchorId="1290925A" wp14:editId="160DAE2F">
                <wp:simplePos x="0" y="0"/>
                <wp:positionH relativeFrom="column">
                  <wp:posOffset>-1358265</wp:posOffset>
                </wp:positionH>
                <wp:positionV relativeFrom="paragraph">
                  <wp:posOffset>-923925</wp:posOffset>
                </wp:positionV>
                <wp:extent cx="8181975" cy="904875"/>
                <wp:effectExtent l="0" t="0" r="9525" b="9525"/>
                <wp:wrapNone/>
                <wp:docPr id="1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1975" cy="904875"/>
                        </a:xfrm>
                        <a:prstGeom prst="rect">
                          <a:avLst/>
                        </a:prstGeom>
                        <a:solidFill>
                          <a:srgbClr val="054C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1DB64" id="Rectangle 2" o:spid="_x0000_s1026" alt="&quot;&quot;" style="position:absolute;margin-left:-106.95pt;margin-top:-72.75pt;width:644.25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" fillcolor="#054c34" stroked="f"/>
            </w:pict>
          </mc:Fallback>
        </mc:AlternateContent>
      </w:r>
      <w:r>
        <w:rPr>
          <w:rFonts w:cs="Arial"/>
          <w:noProof/>
          <w:szCs w:val="22"/>
          <w:lang w:eastAsia="en-GB"/>
        </w:rPr>
        <mc:AlternateContent>
          <mc:Choice Requires="wps">
            <w:drawing>
              <wp:anchor distT="0" distB="0" distL="114300" distR="114300" simplePos="0" relativeHeight="251657728" behindDoc="0" locked="0" layoutInCell="1" allowOverlap="1" wp14:anchorId="134B83F0" wp14:editId="02BF8C38">
                <wp:simplePos x="0" y="0"/>
                <wp:positionH relativeFrom="column">
                  <wp:posOffset>-481965</wp:posOffset>
                </wp:positionH>
                <wp:positionV relativeFrom="paragraph">
                  <wp:posOffset>-628650</wp:posOffset>
                </wp:positionV>
                <wp:extent cx="1332230" cy="180340"/>
                <wp:effectExtent l="0" t="0" r="1270" b="0"/>
                <wp:wrapNone/>
                <wp:docPr id="9"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80340"/>
                        </a:xfrm>
                        <a:prstGeom prst="rect">
                          <a:avLst/>
                        </a:prstGeom>
                        <a:solidFill>
                          <a:srgbClr val="054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1C504" w14:textId="77777777" w:rsidR="0055017C" w:rsidRDefault="0055017C" w:rsidP="001142FE">
                            <w:pPr>
                              <w:rPr>
                                <w:rFonts w:ascii="Arial" w:hAnsi="Arial"/>
                                <w:b/>
                                <w:bCs/>
                                <w:color w:val="FFFFFF"/>
                              </w:rPr>
                            </w:pPr>
                            <w:r w:rsidRPr="00533ECA">
                              <w:rPr>
                                <w:rFonts w:ascii="Arial" w:hAnsi="Arial"/>
                                <w:b/>
                                <w:bCs/>
                                <w:color w:val="FFFFFF" w:themeColor="background1"/>
                              </w:rPr>
                              <w:t xml:space="preserve">        </w:t>
                            </w:r>
                            <w:r>
                              <w:rPr>
                                <w:rFonts w:ascii="Arial" w:hAnsi="Arial"/>
                                <w:b/>
                                <w:bCs/>
                                <w:color w:val="FFFFFF"/>
                              </w:rPr>
                              <w:t>www.surreycc.gov.uk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B83F0" id="_x0000_t202" coordsize="21600,21600" o:spt="202" path="m,l,21600r21600,l21600,xe">
                <v:stroke joinstyle="miter"/>
                <v:path gradientshapeok="t" o:connecttype="rect"/>
              </v:shapetype>
              <v:shape id="Text Box 4" o:spid="_x0000_s1026" type="#_x0000_t202" alt="&quot;&quot;" style="position:absolute;margin-left:-37.95pt;margin-top:-49.5pt;width:104.9pt;height: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" fillcolor="#054c34" stroked="f">
                <v:textbox>
                  <w:txbxContent>
                    <w:p w14:paraId="29D1C504" w14:textId="77777777" w:rsidR="0055017C" w:rsidRDefault="0055017C" w:rsidP="001142FE">
                      <w:pPr>
                        <w:rPr>
                          <w:rFonts w:ascii="Arial" w:hAnsi="Arial"/>
                          <w:b/>
                          <w:bCs/>
                          <w:color w:val="FFFFFF"/>
                        </w:rPr>
                      </w:pPr>
                      <w:r w:rsidRPr="00533ECA">
                        <w:rPr>
                          <w:rFonts w:ascii="Arial" w:hAnsi="Arial"/>
                          <w:b/>
                          <w:bCs/>
                          <w:color w:val="FFFFFF" w:themeColor="background1"/>
                        </w:rPr>
                        <w:t xml:space="preserve">        </w:t>
                      </w:r>
                      <w:r>
                        <w:rPr>
                          <w:rFonts w:ascii="Arial" w:hAnsi="Arial"/>
                          <w:b/>
                          <w:bCs/>
                          <w:color w:val="FFFFFF"/>
                        </w:rPr>
                        <w:t>www.surreycc.gov.uk</w:t>
                      </w:r>
                    </w:p>
                  </w:txbxContent>
                </v:textbox>
              </v:shape>
            </w:pict>
          </mc:Fallback>
        </mc:AlternateContent>
      </w:r>
    </w:p>
    <w:p w14:paraId="6705EB72" w14:textId="77777777" w:rsidR="001142FE" w:rsidRPr="000457F5" w:rsidRDefault="0092431E">
      <w:pPr>
        <w:pStyle w:val="Title"/>
        <w:rPr>
          <w:rFonts w:cs="Arial"/>
          <w:szCs w:val="22"/>
        </w:rPr>
      </w:pPr>
      <w:r>
        <w:rPr>
          <w:rFonts w:cs="Arial"/>
          <w:noProof/>
          <w:szCs w:val="22"/>
          <w:lang w:eastAsia="en-GB"/>
        </w:rPr>
        <mc:AlternateContent>
          <mc:Choice Requires="wps">
            <w:drawing>
              <wp:anchor distT="0" distB="0" distL="114300" distR="114300" simplePos="0" relativeHeight="251659776" behindDoc="0" locked="0" layoutInCell="1" allowOverlap="1" wp14:anchorId="5747B17B" wp14:editId="0972F6F8">
                <wp:simplePos x="0" y="0"/>
                <wp:positionH relativeFrom="column">
                  <wp:posOffset>254903</wp:posOffset>
                </wp:positionH>
                <wp:positionV relativeFrom="paragraph">
                  <wp:posOffset>101156</wp:posOffset>
                </wp:positionV>
                <wp:extent cx="5378450" cy="540974"/>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540974"/>
                        </a:xfrm>
                        <a:prstGeom prst="rect">
                          <a:avLst/>
                        </a:prstGeom>
                        <a:noFill/>
                        <a:ln>
                          <a:noFill/>
                        </a:ln>
                        <a:extLst>
                          <a:ext uri="{909E8E84-426E-40DD-AFC4-6F175D3DCCD1}">
                            <a14:hiddenFill xmlns:a14="http://schemas.microsoft.com/office/drawing/2010/main">
                              <a:solidFill>
                                <a:srgbClr val="3D8A1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C428" w14:textId="77777777" w:rsidR="0055017C" w:rsidRDefault="0055017C" w:rsidP="00CF6970">
                            <w:pPr>
                              <w:jc w:val="center"/>
                              <w:rPr>
                                <w:rFonts w:ascii="Arial" w:hAnsi="Arial" w:cs="Arial"/>
                                <w:b/>
                                <w:sz w:val="28"/>
                                <w:szCs w:val="28"/>
                              </w:rPr>
                            </w:pPr>
                            <w:r w:rsidRPr="00570264">
                              <w:rPr>
                                <w:rFonts w:ascii="Arial" w:hAnsi="Arial" w:cs="Arial"/>
                                <w:b/>
                                <w:sz w:val="28"/>
                                <w:szCs w:val="28"/>
                              </w:rPr>
                              <w:t>RISK MANAG</w:t>
                            </w:r>
                            <w:r>
                              <w:rPr>
                                <w:rFonts w:ascii="Arial" w:hAnsi="Arial" w:cs="Arial"/>
                                <w:b/>
                                <w:sz w:val="28"/>
                                <w:szCs w:val="28"/>
                              </w:rPr>
                              <w:t>E</w:t>
                            </w:r>
                            <w:r w:rsidRPr="00570264">
                              <w:rPr>
                                <w:rFonts w:ascii="Arial" w:hAnsi="Arial" w:cs="Arial"/>
                                <w:b/>
                                <w:sz w:val="28"/>
                                <w:szCs w:val="28"/>
                              </w:rPr>
                              <w:t xml:space="preserve">MENT MEETING </w:t>
                            </w:r>
                          </w:p>
                          <w:p w14:paraId="5AC7FCEF" w14:textId="77777777" w:rsidR="0055017C" w:rsidRDefault="0055017C" w:rsidP="00CF6970">
                            <w:pPr>
                              <w:jc w:val="center"/>
                              <w:rPr>
                                <w:rFonts w:ascii="Arial" w:hAnsi="Arial" w:cs="Arial"/>
                                <w:b/>
                                <w:sz w:val="28"/>
                                <w:szCs w:val="28"/>
                              </w:rPr>
                            </w:pPr>
                            <w:r>
                              <w:rPr>
                                <w:rFonts w:ascii="Arial" w:hAnsi="Arial" w:cs="Arial"/>
                                <w:b/>
                                <w:sz w:val="28"/>
                                <w:szCs w:val="28"/>
                              </w:rPr>
                              <w:t>Exploited and missing children</w:t>
                            </w:r>
                          </w:p>
                          <w:p w14:paraId="453F44D3" w14:textId="77777777" w:rsidR="0055017C" w:rsidRDefault="0055017C" w:rsidP="00CF6970"/>
                          <w:p w14:paraId="274030FD" w14:textId="77777777" w:rsidR="0055017C" w:rsidRDefault="0055017C" w:rsidP="00CF6970"/>
                          <w:p w14:paraId="64A427AF" w14:textId="77777777" w:rsidR="0055017C" w:rsidRDefault="0055017C" w:rsidP="00CF6970"/>
                          <w:p w14:paraId="0893533F" w14:textId="77777777" w:rsidR="0055017C" w:rsidRPr="00CF6970" w:rsidRDefault="0055017C" w:rsidP="00CF6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7B17B" id="Text Box 6" o:spid="_x0000_s1027" type="#_x0000_t202" alt="&quot;&quot;" style="position:absolute;left:0;text-align:left;margin-left:20.05pt;margin-top:7.95pt;width:423.5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" filled="f" fillcolor="#3d8a1a" stroked="f">
                <v:textbox>
                  <w:txbxContent>
                    <w:p w14:paraId="1A4EC428" w14:textId="77777777" w:rsidR="0055017C" w:rsidRDefault="0055017C" w:rsidP="00CF6970">
                      <w:pPr>
                        <w:jc w:val="center"/>
                        <w:rPr>
                          <w:rFonts w:ascii="Arial" w:hAnsi="Arial" w:cs="Arial"/>
                          <w:b/>
                          <w:sz w:val="28"/>
                          <w:szCs w:val="28"/>
                        </w:rPr>
                      </w:pPr>
                      <w:r w:rsidRPr="00570264">
                        <w:rPr>
                          <w:rFonts w:ascii="Arial" w:hAnsi="Arial" w:cs="Arial"/>
                          <w:b/>
                          <w:sz w:val="28"/>
                          <w:szCs w:val="28"/>
                        </w:rPr>
                        <w:t>RISK MANAG</w:t>
                      </w:r>
                      <w:r>
                        <w:rPr>
                          <w:rFonts w:ascii="Arial" w:hAnsi="Arial" w:cs="Arial"/>
                          <w:b/>
                          <w:sz w:val="28"/>
                          <w:szCs w:val="28"/>
                        </w:rPr>
                        <w:t>E</w:t>
                      </w:r>
                      <w:r w:rsidRPr="00570264">
                        <w:rPr>
                          <w:rFonts w:ascii="Arial" w:hAnsi="Arial" w:cs="Arial"/>
                          <w:b/>
                          <w:sz w:val="28"/>
                          <w:szCs w:val="28"/>
                        </w:rPr>
                        <w:t xml:space="preserve">MENT MEETING </w:t>
                      </w:r>
                    </w:p>
                    <w:p w14:paraId="5AC7FCEF" w14:textId="77777777" w:rsidR="0055017C" w:rsidRDefault="0055017C" w:rsidP="00CF6970">
                      <w:pPr>
                        <w:jc w:val="center"/>
                        <w:rPr>
                          <w:rFonts w:ascii="Arial" w:hAnsi="Arial" w:cs="Arial"/>
                          <w:b/>
                          <w:sz w:val="28"/>
                          <w:szCs w:val="28"/>
                        </w:rPr>
                      </w:pPr>
                      <w:r>
                        <w:rPr>
                          <w:rFonts w:ascii="Arial" w:hAnsi="Arial" w:cs="Arial"/>
                          <w:b/>
                          <w:sz w:val="28"/>
                          <w:szCs w:val="28"/>
                        </w:rPr>
                        <w:t>Exploited and missing children</w:t>
                      </w:r>
                    </w:p>
                    <w:p w14:paraId="453F44D3" w14:textId="77777777" w:rsidR="0055017C" w:rsidRDefault="0055017C" w:rsidP="00CF6970"/>
                    <w:p w14:paraId="274030FD" w14:textId="77777777" w:rsidR="0055017C" w:rsidRDefault="0055017C" w:rsidP="00CF6970"/>
                    <w:p w14:paraId="64A427AF" w14:textId="77777777" w:rsidR="0055017C" w:rsidRDefault="0055017C" w:rsidP="00CF6970"/>
                    <w:p w14:paraId="0893533F" w14:textId="77777777" w:rsidR="0055017C" w:rsidRPr="00CF6970" w:rsidRDefault="0055017C" w:rsidP="00CF6970"/>
                  </w:txbxContent>
                </v:textbox>
              </v:shape>
            </w:pict>
          </mc:Fallback>
        </mc:AlternateContent>
      </w:r>
      <w:r>
        <w:rPr>
          <w:rFonts w:cs="Arial"/>
          <w:noProof/>
          <w:szCs w:val="22"/>
          <w:lang w:eastAsia="en-GB"/>
        </w:rPr>
        <mc:AlternateContent>
          <mc:Choice Requires="wps">
            <w:drawing>
              <wp:anchor distT="0" distB="0" distL="114300" distR="114300" simplePos="0" relativeHeight="251658752" behindDoc="1" locked="0" layoutInCell="1" allowOverlap="1" wp14:anchorId="211065BB" wp14:editId="25DFEFFB">
                <wp:simplePos x="0" y="0"/>
                <wp:positionH relativeFrom="column">
                  <wp:posOffset>-1434465</wp:posOffset>
                </wp:positionH>
                <wp:positionV relativeFrom="paragraph">
                  <wp:posOffset>48895</wp:posOffset>
                </wp:positionV>
                <wp:extent cx="8258175" cy="590550"/>
                <wp:effectExtent l="0" t="0" r="9525" b="0"/>
                <wp:wrapNone/>
                <wp:docPr id="7"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8175" cy="59055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D7F05" id="Rectangle 5" o:spid="_x0000_s1026" alt="&quot;&quot;" style="position:absolute;margin-left:-112.95pt;margin-top:3.85pt;width:650.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" fillcolor="teal" stroked="f"/>
            </w:pict>
          </mc:Fallback>
        </mc:AlternateContent>
      </w:r>
    </w:p>
    <w:p w14:paraId="69265107" w14:textId="77777777" w:rsidR="001142FE" w:rsidRPr="000457F5" w:rsidRDefault="001142FE">
      <w:pPr>
        <w:pStyle w:val="Title"/>
        <w:rPr>
          <w:rFonts w:cs="Arial"/>
          <w:szCs w:val="22"/>
        </w:rPr>
      </w:pPr>
    </w:p>
    <w:p w14:paraId="7DFF5780" w14:textId="77777777" w:rsidR="001142FE" w:rsidRPr="000457F5" w:rsidRDefault="001142FE">
      <w:pPr>
        <w:pStyle w:val="Title"/>
        <w:rPr>
          <w:rFonts w:cs="Arial"/>
          <w:szCs w:val="22"/>
        </w:rPr>
      </w:pPr>
    </w:p>
    <w:p w14:paraId="47CCC129" w14:textId="77777777" w:rsidR="001142FE" w:rsidRPr="000457F5" w:rsidRDefault="001142FE">
      <w:pPr>
        <w:pStyle w:val="Title"/>
        <w:rPr>
          <w:rFonts w:cs="Arial"/>
          <w:szCs w:val="22"/>
        </w:rPr>
      </w:pPr>
    </w:p>
    <w:p w14:paraId="151B1EE2" w14:textId="5E1AF8C6" w:rsidR="00056134" w:rsidRDefault="00056134" w:rsidP="00EE433E">
      <w:pPr>
        <w:jc w:val="center"/>
        <w:rPr>
          <w:rFonts w:ascii="Arial" w:hAnsi="Arial" w:cs="Arial"/>
          <w:b/>
          <w:sz w:val="28"/>
          <w:szCs w:val="28"/>
        </w:rPr>
      </w:pPr>
    </w:p>
    <w:p w14:paraId="4BC6A9D5" w14:textId="526B2908" w:rsidR="00E11530" w:rsidRDefault="00E11530" w:rsidP="00E11530">
      <w:pPr>
        <w:jc w:val="right"/>
        <w:rPr>
          <w:rFonts w:ascii="Arial" w:hAnsi="Arial" w:cs="Arial"/>
          <w:bCs/>
          <w:sz w:val="18"/>
          <w:szCs w:val="18"/>
        </w:rPr>
      </w:pPr>
      <w:r>
        <w:rPr>
          <w:rFonts w:ascii="Arial" w:hAnsi="Arial" w:cs="Arial"/>
          <w:bCs/>
          <w:sz w:val="18"/>
          <w:szCs w:val="18"/>
        </w:rPr>
        <w:t xml:space="preserve">Last reviewed: </w:t>
      </w:r>
      <w:r w:rsidR="00FC2AAD">
        <w:rPr>
          <w:rFonts w:ascii="Arial" w:hAnsi="Arial" w:cs="Arial"/>
          <w:bCs/>
          <w:sz w:val="18"/>
          <w:szCs w:val="18"/>
        </w:rPr>
        <w:t>November 2023</w:t>
      </w:r>
    </w:p>
    <w:p w14:paraId="081DC55B" w14:textId="6ECCE215" w:rsidR="00E11530" w:rsidRDefault="00E11530" w:rsidP="00E11530">
      <w:pPr>
        <w:jc w:val="right"/>
        <w:rPr>
          <w:rFonts w:ascii="Arial" w:hAnsi="Arial" w:cs="Arial"/>
          <w:bCs/>
          <w:sz w:val="18"/>
          <w:szCs w:val="18"/>
        </w:rPr>
      </w:pPr>
      <w:r>
        <w:rPr>
          <w:rFonts w:ascii="Arial" w:hAnsi="Arial" w:cs="Arial"/>
          <w:bCs/>
          <w:sz w:val="18"/>
          <w:szCs w:val="18"/>
        </w:rPr>
        <w:t xml:space="preserve">Reviewed by: </w:t>
      </w:r>
      <w:r w:rsidR="00FC2AAD">
        <w:rPr>
          <w:rFonts w:ascii="Arial" w:hAnsi="Arial" w:cs="Arial"/>
          <w:bCs/>
          <w:sz w:val="18"/>
          <w:szCs w:val="18"/>
        </w:rPr>
        <w:t>Jackie Clementson</w:t>
      </w:r>
      <w:r>
        <w:rPr>
          <w:rFonts w:ascii="Arial" w:hAnsi="Arial" w:cs="Arial"/>
          <w:bCs/>
          <w:sz w:val="18"/>
          <w:szCs w:val="18"/>
        </w:rPr>
        <w:t xml:space="preserve"> </w:t>
      </w:r>
    </w:p>
    <w:p w14:paraId="5A89E575" w14:textId="3C7CE7BD" w:rsidR="00E11530" w:rsidRPr="00E11530" w:rsidRDefault="00E11530" w:rsidP="00E11530">
      <w:pPr>
        <w:jc w:val="right"/>
        <w:rPr>
          <w:rFonts w:ascii="Arial" w:hAnsi="Arial" w:cs="Arial"/>
          <w:bCs/>
          <w:sz w:val="18"/>
          <w:szCs w:val="18"/>
        </w:rPr>
      </w:pPr>
      <w:r>
        <w:rPr>
          <w:rFonts w:ascii="Arial" w:hAnsi="Arial" w:cs="Arial"/>
          <w:bCs/>
          <w:sz w:val="18"/>
          <w:szCs w:val="18"/>
        </w:rPr>
        <w:t xml:space="preserve">Next review date: </w:t>
      </w:r>
      <w:r w:rsidR="00FC2AAD">
        <w:rPr>
          <w:rFonts w:ascii="Arial" w:hAnsi="Arial" w:cs="Arial"/>
          <w:bCs/>
          <w:sz w:val="18"/>
          <w:szCs w:val="18"/>
        </w:rPr>
        <w:t>April 2024</w:t>
      </w:r>
    </w:p>
    <w:p w14:paraId="608475F2" w14:textId="77777777" w:rsidR="00E11530" w:rsidRDefault="00E11530" w:rsidP="00EE433E">
      <w:pPr>
        <w:jc w:val="center"/>
        <w:rPr>
          <w:rFonts w:ascii="Arial" w:hAnsi="Arial" w:cs="Arial"/>
          <w:b/>
          <w:sz w:val="28"/>
          <w:szCs w:val="28"/>
        </w:rPr>
      </w:pPr>
    </w:p>
    <w:p w14:paraId="4C7C8789" w14:textId="77777777" w:rsidR="00696F50" w:rsidRPr="00570264" w:rsidRDefault="005C1E9E" w:rsidP="00EE433E">
      <w:pPr>
        <w:jc w:val="center"/>
        <w:rPr>
          <w:rFonts w:ascii="Arial" w:hAnsi="Arial" w:cs="Arial"/>
          <w:sz w:val="28"/>
          <w:szCs w:val="28"/>
        </w:rPr>
      </w:pPr>
      <w:r>
        <w:rPr>
          <w:rFonts w:ascii="Arial" w:hAnsi="Arial" w:cs="Arial"/>
          <w:b/>
          <w:sz w:val="28"/>
          <w:szCs w:val="28"/>
        </w:rPr>
        <w:t xml:space="preserve">Operational </w:t>
      </w:r>
      <w:r w:rsidR="00570264" w:rsidRPr="00570264">
        <w:rPr>
          <w:rFonts w:ascii="Arial" w:hAnsi="Arial" w:cs="Arial"/>
          <w:b/>
          <w:sz w:val="28"/>
          <w:szCs w:val="28"/>
        </w:rPr>
        <w:t xml:space="preserve">Guidance </w:t>
      </w:r>
      <w:r w:rsidR="00E93AA7">
        <w:rPr>
          <w:rFonts w:ascii="Arial" w:hAnsi="Arial" w:cs="Arial"/>
          <w:b/>
          <w:sz w:val="28"/>
          <w:szCs w:val="28"/>
        </w:rPr>
        <w:t>and Procedure</w:t>
      </w:r>
    </w:p>
    <w:p w14:paraId="60687EE4" w14:textId="77777777" w:rsidR="00056134" w:rsidRDefault="00056134" w:rsidP="00533ECA">
      <w:pPr>
        <w:pStyle w:val="PlainText"/>
        <w:ind w:right="-284"/>
        <w:rPr>
          <w:rFonts w:ascii="Arial" w:hAnsi="Arial" w:cs="Arial"/>
          <w:szCs w:val="22"/>
        </w:rPr>
      </w:pPr>
    </w:p>
    <w:p w14:paraId="23D8CECA" w14:textId="77777777" w:rsidR="00B83A97" w:rsidRPr="000457F5" w:rsidRDefault="00B83A97" w:rsidP="00533ECA">
      <w:pPr>
        <w:pStyle w:val="PlainText"/>
        <w:ind w:right="-284"/>
        <w:rPr>
          <w:rFonts w:ascii="Arial" w:hAnsi="Arial" w:cs="Arial"/>
          <w:szCs w:val="22"/>
        </w:rPr>
      </w:pPr>
      <w:r w:rsidRPr="000457F5">
        <w:rPr>
          <w:rFonts w:ascii="Arial" w:hAnsi="Arial" w:cs="Arial"/>
          <w:szCs w:val="22"/>
        </w:rPr>
        <w:t xml:space="preserve">Risk Management Meetings </w:t>
      </w:r>
      <w:r w:rsidR="00533ECA">
        <w:rPr>
          <w:rFonts w:ascii="Arial" w:hAnsi="Arial" w:cs="Arial"/>
          <w:szCs w:val="22"/>
        </w:rPr>
        <w:t xml:space="preserve">(RMM) </w:t>
      </w:r>
      <w:r w:rsidRPr="000457F5">
        <w:rPr>
          <w:rFonts w:ascii="Arial" w:hAnsi="Arial" w:cs="Arial"/>
          <w:szCs w:val="22"/>
        </w:rPr>
        <w:t>are a forum for multi-agency information sharing and discussion but do not replace the need for wider information sharing which should also take place between relevant practitioners outside the meeting. Likewise</w:t>
      </w:r>
      <w:r w:rsidR="002F5146">
        <w:rPr>
          <w:rFonts w:ascii="Arial" w:hAnsi="Arial" w:cs="Arial"/>
          <w:szCs w:val="22"/>
        </w:rPr>
        <w:t>,</w:t>
      </w:r>
      <w:r w:rsidRPr="000457F5">
        <w:rPr>
          <w:rFonts w:ascii="Arial" w:hAnsi="Arial" w:cs="Arial"/>
          <w:szCs w:val="22"/>
        </w:rPr>
        <w:t xml:space="preserve"> </w:t>
      </w:r>
      <w:r w:rsidR="00533983" w:rsidRPr="000457F5">
        <w:rPr>
          <w:rFonts w:ascii="Arial" w:hAnsi="Arial" w:cs="Arial"/>
          <w:szCs w:val="22"/>
        </w:rPr>
        <w:t xml:space="preserve">they are </w:t>
      </w:r>
      <w:r w:rsidRPr="000457F5">
        <w:rPr>
          <w:rFonts w:ascii="Arial" w:hAnsi="Arial" w:cs="Arial"/>
          <w:szCs w:val="22"/>
        </w:rPr>
        <w:t xml:space="preserve">not a replacement for good case management with assessment, planning, intervention and professional supervision also still being needed outside the meeting. The RMM will however be the </w:t>
      </w:r>
      <w:r w:rsidR="002F5146" w:rsidRPr="000457F5">
        <w:rPr>
          <w:rFonts w:ascii="Arial" w:hAnsi="Arial" w:cs="Arial"/>
          <w:szCs w:val="22"/>
        </w:rPr>
        <w:t>decision-making</w:t>
      </w:r>
      <w:r w:rsidRPr="000457F5">
        <w:rPr>
          <w:rFonts w:ascii="Arial" w:hAnsi="Arial" w:cs="Arial"/>
          <w:szCs w:val="22"/>
        </w:rPr>
        <w:t xml:space="preserve"> forum in respect of the overall risk rating and safet</w:t>
      </w:r>
      <w:r w:rsidR="00056134">
        <w:rPr>
          <w:rFonts w:ascii="Arial" w:hAnsi="Arial" w:cs="Arial"/>
          <w:szCs w:val="22"/>
        </w:rPr>
        <w:t xml:space="preserve">y and </w:t>
      </w:r>
      <w:r w:rsidR="002F5146">
        <w:rPr>
          <w:rFonts w:ascii="Arial" w:hAnsi="Arial" w:cs="Arial"/>
          <w:szCs w:val="22"/>
        </w:rPr>
        <w:t>disruption</w:t>
      </w:r>
      <w:r w:rsidRPr="000457F5">
        <w:rPr>
          <w:rFonts w:ascii="Arial" w:hAnsi="Arial" w:cs="Arial"/>
          <w:szCs w:val="22"/>
        </w:rPr>
        <w:t xml:space="preserve"> plan. This </w:t>
      </w:r>
      <w:r w:rsidR="00F36FD6" w:rsidRPr="000457F5">
        <w:rPr>
          <w:rFonts w:ascii="Arial" w:hAnsi="Arial" w:cs="Arial"/>
          <w:szCs w:val="22"/>
        </w:rPr>
        <w:t xml:space="preserve">decision making will </w:t>
      </w:r>
      <w:r w:rsidRPr="000457F5">
        <w:rPr>
          <w:rFonts w:ascii="Arial" w:hAnsi="Arial" w:cs="Arial"/>
          <w:szCs w:val="22"/>
        </w:rPr>
        <w:t xml:space="preserve">be </w:t>
      </w:r>
      <w:r w:rsidR="00056134" w:rsidRPr="000457F5">
        <w:rPr>
          <w:rFonts w:ascii="Arial" w:hAnsi="Arial" w:cs="Arial"/>
          <w:szCs w:val="22"/>
        </w:rPr>
        <w:t>based on</w:t>
      </w:r>
      <w:r w:rsidRPr="000457F5">
        <w:rPr>
          <w:rFonts w:ascii="Arial" w:hAnsi="Arial" w:cs="Arial"/>
          <w:szCs w:val="22"/>
        </w:rPr>
        <w:t xml:space="preserve"> information provided in advance</w:t>
      </w:r>
      <w:r w:rsidR="00F36FD6" w:rsidRPr="000457F5">
        <w:rPr>
          <w:rFonts w:ascii="Arial" w:hAnsi="Arial" w:cs="Arial"/>
          <w:szCs w:val="22"/>
        </w:rPr>
        <w:t xml:space="preserve">, </w:t>
      </w:r>
      <w:r w:rsidR="00330F3B">
        <w:rPr>
          <w:rFonts w:ascii="Arial" w:hAnsi="Arial" w:cs="Arial"/>
          <w:szCs w:val="22"/>
        </w:rPr>
        <w:t>information</w:t>
      </w:r>
      <w:r w:rsidRPr="000457F5">
        <w:rPr>
          <w:rFonts w:ascii="Arial" w:hAnsi="Arial" w:cs="Arial"/>
          <w:szCs w:val="22"/>
        </w:rPr>
        <w:t xml:space="preserve"> shared in the meeting</w:t>
      </w:r>
      <w:r w:rsidR="00F36FD6" w:rsidRPr="000457F5">
        <w:rPr>
          <w:rFonts w:ascii="Arial" w:hAnsi="Arial" w:cs="Arial"/>
          <w:szCs w:val="22"/>
        </w:rPr>
        <w:t xml:space="preserve"> and the ensuing discussion</w:t>
      </w:r>
      <w:r w:rsidRPr="000457F5">
        <w:rPr>
          <w:rFonts w:ascii="Arial" w:hAnsi="Arial" w:cs="Arial"/>
          <w:szCs w:val="22"/>
        </w:rPr>
        <w:t xml:space="preserve">. </w:t>
      </w:r>
    </w:p>
    <w:p w14:paraId="4F81ECAE" w14:textId="77777777" w:rsidR="00B83A97" w:rsidRPr="000457F5" w:rsidRDefault="00B83A97" w:rsidP="00B83A97">
      <w:pPr>
        <w:pStyle w:val="PlainText"/>
        <w:rPr>
          <w:rFonts w:ascii="Arial" w:hAnsi="Arial" w:cs="Arial"/>
          <w:szCs w:val="22"/>
        </w:rPr>
      </w:pPr>
    </w:p>
    <w:p w14:paraId="4661AC1F" w14:textId="77777777" w:rsidR="00570264" w:rsidRPr="00570264" w:rsidRDefault="00570264" w:rsidP="00570264">
      <w:pPr>
        <w:rPr>
          <w:rFonts w:ascii="Arial" w:hAnsi="Arial" w:cs="Arial"/>
          <w:b/>
        </w:rPr>
      </w:pPr>
      <w:r w:rsidRPr="00570264">
        <w:rPr>
          <w:rFonts w:ascii="Arial" w:hAnsi="Arial" w:cs="Arial"/>
          <w:b/>
        </w:rPr>
        <w:t>PURPOSE</w:t>
      </w:r>
    </w:p>
    <w:p w14:paraId="2C150418" w14:textId="77777777" w:rsidR="00570264" w:rsidRPr="000457F5" w:rsidRDefault="00570264" w:rsidP="00570264">
      <w:pPr>
        <w:rPr>
          <w:rFonts w:ascii="Arial" w:hAnsi="Arial" w:cs="Arial"/>
          <w:b/>
          <w:sz w:val="22"/>
          <w:szCs w:val="22"/>
        </w:rPr>
      </w:pPr>
    </w:p>
    <w:p w14:paraId="3D4AD699" w14:textId="3426F8A6" w:rsidR="00570264" w:rsidRPr="000457F5" w:rsidRDefault="00570264" w:rsidP="00570264">
      <w:pPr>
        <w:rPr>
          <w:rFonts w:ascii="Arial" w:hAnsi="Arial" w:cs="Arial"/>
          <w:color w:val="00B050"/>
          <w:sz w:val="22"/>
          <w:szCs w:val="22"/>
        </w:rPr>
      </w:pPr>
      <w:r w:rsidRPr="000457F5">
        <w:rPr>
          <w:rFonts w:ascii="Arial" w:hAnsi="Arial" w:cs="Arial"/>
          <w:sz w:val="22"/>
          <w:szCs w:val="22"/>
        </w:rPr>
        <w:t xml:space="preserve">To share information between relevant agencies in respect of all children who are considered to be at </w:t>
      </w:r>
      <w:r w:rsidRPr="00056134">
        <w:rPr>
          <w:rFonts w:ascii="Arial" w:hAnsi="Arial" w:cs="Arial"/>
          <w:b/>
          <w:bCs/>
          <w:i/>
          <w:iCs/>
          <w:sz w:val="22"/>
          <w:szCs w:val="22"/>
        </w:rPr>
        <w:t>risk of child exploitation</w:t>
      </w:r>
      <w:r w:rsidR="005C1E9E" w:rsidRPr="00056134">
        <w:rPr>
          <w:rFonts w:ascii="Arial" w:hAnsi="Arial" w:cs="Arial"/>
          <w:b/>
          <w:bCs/>
          <w:i/>
          <w:iCs/>
          <w:sz w:val="22"/>
          <w:szCs w:val="22"/>
        </w:rPr>
        <w:t xml:space="preserve"> </w:t>
      </w:r>
      <w:r w:rsidR="00C652A3" w:rsidRPr="00056134">
        <w:rPr>
          <w:rFonts w:ascii="Arial" w:hAnsi="Arial" w:cs="Arial"/>
          <w:b/>
          <w:bCs/>
          <w:i/>
          <w:iCs/>
          <w:sz w:val="22"/>
          <w:szCs w:val="22"/>
        </w:rPr>
        <w:t xml:space="preserve">or where the child is a </w:t>
      </w:r>
      <w:r w:rsidR="0024319B" w:rsidRPr="00056134">
        <w:rPr>
          <w:rFonts w:ascii="Arial" w:hAnsi="Arial" w:cs="Arial"/>
          <w:b/>
          <w:bCs/>
          <w:i/>
          <w:iCs/>
          <w:sz w:val="22"/>
          <w:szCs w:val="22"/>
        </w:rPr>
        <w:t>high-risk</w:t>
      </w:r>
      <w:r w:rsidR="00C652A3" w:rsidRPr="00056134">
        <w:rPr>
          <w:rFonts w:ascii="Arial" w:hAnsi="Arial" w:cs="Arial"/>
          <w:b/>
          <w:bCs/>
          <w:i/>
          <w:iCs/>
          <w:sz w:val="22"/>
          <w:szCs w:val="22"/>
        </w:rPr>
        <w:t xml:space="preserve"> missing person</w:t>
      </w:r>
      <w:r w:rsidR="007B65CF">
        <w:rPr>
          <w:rFonts w:ascii="Arial" w:hAnsi="Arial" w:cs="Arial"/>
          <w:b/>
          <w:bCs/>
          <w:i/>
          <w:iCs/>
          <w:sz w:val="22"/>
          <w:szCs w:val="22"/>
        </w:rPr>
        <w:t>.</w:t>
      </w:r>
      <w:r w:rsidR="00C652A3">
        <w:rPr>
          <w:rFonts w:ascii="Arial" w:hAnsi="Arial" w:cs="Arial"/>
          <w:sz w:val="22"/>
          <w:szCs w:val="22"/>
        </w:rPr>
        <w:t xml:space="preserve"> The meeting will</w:t>
      </w:r>
      <w:r w:rsidRPr="000457F5">
        <w:rPr>
          <w:rFonts w:ascii="Arial" w:hAnsi="Arial" w:cs="Arial"/>
          <w:sz w:val="22"/>
          <w:szCs w:val="22"/>
        </w:rPr>
        <w:t xml:space="preserve"> identify the specific risk to each child, ensuring that a multi-agency safety </w:t>
      </w:r>
      <w:r w:rsidR="00056134">
        <w:rPr>
          <w:rFonts w:ascii="Arial" w:hAnsi="Arial" w:cs="Arial"/>
          <w:sz w:val="22"/>
          <w:szCs w:val="22"/>
        </w:rPr>
        <w:t xml:space="preserve">and disruption </w:t>
      </w:r>
      <w:r w:rsidRPr="000457F5">
        <w:rPr>
          <w:rFonts w:ascii="Arial" w:hAnsi="Arial" w:cs="Arial"/>
          <w:sz w:val="22"/>
          <w:szCs w:val="22"/>
        </w:rPr>
        <w:t>plan is put in place with immediate effect.</w:t>
      </w:r>
    </w:p>
    <w:p w14:paraId="7B17892A" w14:textId="77777777" w:rsidR="00570264" w:rsidRPr="000457F5" w:rsidRDefault="00570264" w:rsidP="00570264">
      <w:pPr>
        <w:rPr>
          <w:rFonts w:ascii="Arial" w:hAnsi="Arial" w:cs="Arial"/>
          <w:sz w:val="22"/>
          <w:szCs w:val="22"/>
        </w:rPr>
      </w:pPr>
    </w:p>
    <w:p w14:paraId="50F60B70" w14:textId="77777777" w:rsidR="00533983" w:rsidRPr="00570264" w:rsidRDefault="00533ECA" w:rsidP="00533ECA">
      <w:pPr>
        <w:rPr>
          <w:rFonts w:ascii="Arial" w:hAnsi="Arial" w:cs="Arial"/>
          <w:b/>
        </w:rPr>
      </w:pPr>
      <w:r w:rsidRPr="00570264">
        <w:rPr>
          <w:rFonts w:ascii="Arial" w:hAnsi="Arial" w:cs="Arial"/>
          <w:b/>
        </w:rPr>
        <w:t>OPERATION OF THE R</w:t>
      </w:r>
      <w:r w:rsidR="00056134">
        <w:rPr>
          <w:rFonts w:ascii="Arial" w:hAnsi="Arial" w:cs="Arial"/>
          <w:b/>
        </w:rPr>
        <w:t xml:space="preserve">ISK MANAGEMENT MEETING </w:t>
      </w:r>
    </w:p>
    <w:p w14:paraId="0A21B935" w14:textId="77777777" w:rsidR="00533983" w:rsidRPr="000457F5" w:rsidRDefault="00533983" w:rsidP="00533983">
      <w:pPr>
        <w:jc w:val="center"/>
        <w:rPr>
          <w:rFonts w:ascii="Arial" w:hAnsi="Arial" w:cs="Arial"/>
          <w:b/>
          <w:sz w:val="22"/>
          <w:szCs w:val="22"/>
        </w:rPr>
      </w:pPr>
    </w:p>
    <w:p w14:paraId="4ACAE0D9" w14:textId="77777777" w:rsidR="00696F50" w:rsidRPr="000457F5" w:rsidRDefault="00056134" w:rsidP="00696F50">
      <w:pPr>
        <w:rPr>
          <w:rFonts w:ascii="Arial" w:hAnsi="Arial" w:cs="Arial"/>
          <w:sz w:val="22"/>
          <w:szCs w:val="22"/>
        </w:rPr>
      </w:pPr>
      <w:r>
        <w:rPr>
          <w:rFonts w:ascii="Arial" w:hAnsi="Arial" w:cs="Arial"/>
          <w:b/>
          <w:sz w:val="22"/>
          <w:szCs w:val="22"/>
        </w:rPr>
        <w:t>R</w:t>
      </w:r>
      <w:r w:rsidR="00533ECA" w:rsidRPr="000457F5">
        <w:rPr>
          <w:rFonts w:ascii="Arial" w:hAnsi="Arial" w:cs="Arial"/>
          <w:b/>
          <w:sz w:val="22"/>
          <w:szCs w:val="22"/>
        </w:rPr>
        <w:t>eferrals</w:t>
      </w:r>
      <w:r w:rsidR="004162C6">
        <w:rPr>
          <w:rFonts w:ascii="Arial" w:hAnsi="Arial" w:cs="Arial"/>
          <w:b/>
          <w:sz w:val="22"/>
          <w:szCs w:val="22"/>
        </w:rPr>
        <w:t xml:space="preserve"> -</w:t>
      </w:r>
    </w:p>
    <w:p w14:paraId="6420C051" w14:textId="77777777" w:rsidR="00696F50" w:rsidRPr="00056134" w:rsidRDefault="00696F50" w:rsidP="00696F50">
      <w:pPr>
        <w:rPr>
          <w:rFonts w:ascii="Arial" w:hAnsi="Arial" w:cs="Arial"/>
          <w:color w:val="FF0000"/>
          <w:sz w:val="22"/>
          <w:szCs w:val="22"/>
        </w:rPr>
      </w:pPr>
    </w:p>
    <w:p w14:paraId="577EDB4F" w14:textId="1B6E2A5A" w:rsidR="004162C6" w:rsidRDefault="004162C6" w:rsidP="004162C6">
      <w:pPr>
        <w:rPr>
          <w:rFonts w:ascii="Arial" w:hAnsi="Arial" w:cs="Arial"/>
          <w:sz w:val="22"/>
          <w:szCs w:val="22"/>
        </w:rPr>
      </w:pPr>
      <w:r>
        <w:rPr>
          <w:rFonts w:ascii="Arial" w:hAnsi="Arial" w:cs="Arial"/>
          <w:sz w:val="22"/>
          <w:szCs w:val="22"/>
        </w:rPr>
        <w:t>Risk Management Meetings take place weekly in each area and are chaired b</w:t>
      </w:r>
      <w:r w:rsidR="002D0648">
        <w:rPr>
          <w:rFonts w:ascii="Arial" w:hAnsi="Arial" w:cs="Arial"/>
          <w:sz w:val="22"/>
          <w:szCs w:val="22"/>
        </w:rPr>
        <w:t>y</w:t>
      </w:r>
      <w:r>
        <w:rPr>
          <w:rFonts w:ascii="Arial" w:hAnsi="Arial" w:cs="Arial"/>
          <w:sz w:val="22"/>
          <w:szCs w:val="22"/>
        </w:rPr>
        <w:t xml:space="preserve"> Children’s Service</w:t>
      </w:r>
      <w:r w:rsidR="002D0648">
        <w:rPr>
          <w:rFonts w:ascii="Arial" w:hAnsi="Arial" w:cs="Arial"/>
          <w:sz w:val="22"/>
          <w:szCs w:val="22"/>
        </w:rPr>
        <w:t>s</w:t>
      </w:r>
      <w:r>
        <w:rPr>
          <w:rFonts w:ascii="Arial" w:hAnsi="Arial" w:cs="Arial"/>
          <w:sz w:val="22"/>
          <w:szCs w:val="22"/>
        </w:rPr>
        <w:t>.</w:t>
      </w:r>
    </w:p>
    <w:p w14:paraId="38B05784" w14:textId="77777777" w:rsidR="004162C6" w:rsidRDefault="004162C6" w:rsidP="004162C6">
      <w:pPr>
        <w:rPr>
          <w:rFonts w:ascii="Arial" w:hAnsi="Arial" w:cs="Arial"/>
          <w:sz w:val="22"/>
          <w:szCs w:val="22"/>
        </w:rPr>
      </w:pPr>
    </w:p>
    <w:p w14:paraId="601A396B" w14:textId="77777777" w:rsidR="004162C6" w:rsidRPr="00047741" w:rsidRDefault="004162C6" w:rsidP="004162C6">
      <w:pPr>
        <w:rPr>
          <w:rFonts w:ascii="Arial" w:hAnsi="Arial" w:cs="Arial"/>
          <w:sz w:val="22"/>
          <w:szCs w:val="22"/>
        </w:rPr>
      </w:pPr>
      <w:r w:rsidRPr="00047741">
        <w:rPr>
          <w:rFonts w:ascii="Arial" w:hAnsi="Arial" w:cs="Arial"/>
          <w:sz w:val="22"/>
          <w:szCs w:val="22"/>
        </w:rPr>
        <w:t>Children discussed at the RMM will be</w:t>
      </w:r>
    </w:p>
    <w:p w14:paraId="6919AF3C" w14:textId="77777777" w:rsidR="004162C6" w:rsidRPr="00047741" w:rsidRDefault="004162C6" w:rsidP="004162C6">
      <w:pPr>
        <w:pStyle w:val="ListParagraph"/>
        <w:numPr>
          <w:ilvl w:val="0"/>
          <w:numId w:val="34"/>
        </w:numPr>
        <w:rPr>
          <w:rFonts w:ascii="Arial" w:hAnsi="Arial" w:cs="Arial"/>
          <w:sz w:val="22"/>
          <w:szCs w:val="22"/>
        </w:rPr>
      </w:pPr>
      <w:r w:rsidRPr="00047741">
        <w:rPr>
          <w:rFonts w:ascii="Arial" w:hAnsi="Arial" w:cs="Arial"/>
          <w:sz w:val="22"/>
          <w:szCs w:val="22"/>
        </w:rPr>
        <w:t xml:space="preserve">Children considered at </w:t>
      </w:r>
      <w:r>
        <w:rPr>
          <w:rFonts w:ascii="Arial" w:hAnsi="Arial" w:cs="Arial"/>
          <w:sz w:val="22"/>
          <w:szCs w:val="22"/>
        </w:rPr>
        <w:t xml:space="preserve">Emerging, </w:t>
      </w:r>
      <w:r w:rsidRPr="00047741">
        <w:rPr>
          <w:rFonts w:ascii="Arial" w:hAnsi="Arial" w:cs="Arial"/>
          <w:sz w:val="22"/>
          <w:szCs w:val="22"/>
        </w:rPr>
        <w:t>Significant or Experiencing risk of child exploitation</w:t>
      </w:r>
    </w:p>
    <w:p w14:paraId="19648A2F" w14:textId="77777777" w:rsidR="004162C6" w:rsidRPr="00047741" w:rsidRDefault="004162C6" w:rsidP="004162C6">
      <w:pPr>
        <w:pStyle w:val="ListParagraph"/>
        <w:numPr>
          <w:ilvl w:val="0"/>
          <w:numId w:val="34"/>
        </w:numPr>
        <w:rPr>
          <w:rFonts w:ascii="Arial" w:hAnsi="Arial" w:cs="Arial"/>
          <w:sz w:val="22"/>
          <w:szCs w:val="22"/>
        </w:rPr>
      </w:pPr>
      <w:r w:rsidRPr="00047741">
        <w:rPr>
          <w:rFonts w:ascii="Arial" w:hAnsi="Arial" w:cs="Arial"/>
          <w:sz w:val="22"/>
          <w:szCs w:val="22"/>
        </w:rPr>
        <w:t xml:space="preserve">Children who have been missing 3 times in 90 days or for </w:t>
      </w:r>
      <w:r w:rsidRPr="00F14BAF">
        <w:rPr>
          <w:rFonts w:ascii="Arial" w:hAnsi="Arial" w:cs="Arial"/>
          <w:sz w:val="22"/>
          <w:szCs w:val="22"/>
        </w:rPr>
        <w:t xml:space="preserve">a period of </w:t>
      </w:r>
      <w:r w:rsidRPr="007B65CF">
        <w:rPr>
          <w:rFonts w:ascii="Arial" w:hAnsi="Arial" w:cs="Arial"/>
          <w:sz w:val="22"/>
          <w:szCs w:val="22"/>
        </w:rPr>
        <w:t xml:space="preserve">48 hours and </w:t>
      </w:r>
      <w:r w:rsidRPr="00F14BAF">
        <w:rPr>
          <w:rFonts w:ascii="Arial" w:hAnsi="Arial" w:cs="Arial"/>
          <w:sz w:val="22"/>
          <w:szCs w:val="22"/>
        </w:rPr>
        <w:t>have a link as a victim or suspect on a Police crime report or</w:t>
      </w:r>
      <w:r w:rsidRPr="00047741">
        <w:rPr>
          <w:rFonts w:ascii="Arial" w:hAnsi="Arial" w:cs="Arial"/>
        </w:rPr>
        <w:t xml:space="preserve"> </w:t>
      </w:r>
      <w:r w:rsidRPr="00047741">
        <w:rPr>
          <w:rFonts w:ascii="Arial" w:hAnsi="Arial" w:cs="Arial"/>
          <w:sz w:val="22"/>
          <w:szCs w:val="22"/>
        </w:rPr>
        <w:t>where factors indicate that the child is a risk of significant harm or at risk from crime.</w:t>
      </w:r>
    </w:p>
    <w:p w14:paraId="4115EA71" w14:textId="77777777" w:rsidR="004162C6" w:rsidRPr="00047741" w:rsidRDefault="004162C6" w:rsidP="004162C6">
      <w:pPr>
        <w:pStyle w:val="ListParagraph"/>
        <w:numPr>
          <w:ilvl w:val="0"/>
          <w:numId w:val="34"/>
        </w:numPr>
        <w:rPr>
          <w:rFonts w:ascii="Arial" w:hAnsi="Arial" w:cs="Arial"/>
          <w:sz w:val="22"/>
          <w:szCs w:val="22"/>
        </w:rPr>
      </w:pPr>
      <w:r w:rsidRPr="00047741">
        <w:rPr>
          <w:rFonts w:ascii="Arial" w:hAnsi="Arial" w:cs="Arial"/>
          <w:sz w:val="22"/>
          <w:szCs w:val="22"/>
        </w:rPr>
        <w:t xml:space="preserve">Children newly identified as at risk of child exploitation.  </w:t>
      </w:r>
    </w:p>
    <w:p w14:paraId="00CFC1D4" w14:textId="77777777" w:rsidR="004162C6" w:rsidRPr="00F73C10" w:rsidRDefault="004162C6" w:rsidP="004162C6">
      <w:pPr>
        <w:pStyle w:val="ListParagraph"/>
        <w:numPr>
          <w:ilvl w:val="0"/>
          <w:numId w:val="34"/>
        </w:numPr>
        <w:rPr>
          <w:rFonts w:ascii="Arial" w:hAnsi="Arial" w:cs="Arial"/>
          <w:sz w:val="22"/>
          <w:szCs w:val="22"/>
        </w:rPr>
      </w:pPr>
      <w:r w:rsidRPr="00047741">
        <w:rPr>
          <w:rFonts w:ascii="Arial" w:hAnsi="Arial" w:cs="Arial"/>
          <w:sz w:val="22"/>
          <w:szCs w:val="22"/>
        </w:rPr>
        <w:t>Children linked to</w:t>
      </w:r>
      <w:r w:rsidRPr="00F73C10">
        <w:rPr>
          <w:rFonts w:ascii="Arial" w:hAnsi="Arial" w:cs="Arial"/>
          <w:sz w:val="22"/>
          <w:szCs w:val="22"/>
        </w:rPr>
        <w:t>, or at risk from Modern day slavery or Trafficking</w:t>
      </w:r>
    </w:p>
    <w:p w14:paraId="3D4B8E26" w14:textId="77777777" w:rsidR="00047741" w:rsidRPr="00F73C10" w:rsidRDefault="00047741" w:rsidP="00047741">
      <w:pPr>
        <w:rPr>
          <w:rFonts w:ascii="Arial" w:hAnsi="Arial" w:cs="Arial"/>
          <w:sz w:val="22"/>
          <w:szCs w:val="22"/>
        </w:rPr>
      </w:pPr>
    </w:p>
    <w:p w14:paraId="16992120" w14:textId="77777777" w:rsidR="00047741" w:rsidRPr="00F73C10" w:rsidRDefault="00047741" w:rsidP="00047741">
      <w:pPr>
        <w:rPr>
          <w:rFonts w:ascii="Arial" w:hAnsi="Arial" w:cs="Arial"/>
          <w:sz w:val="22"/>
          <w:szCs w:val="22"/>
        </w:rPr>
      </w:pPr>
      <w:r w:rsidRPr="00F73C10">
        <w:rPr>
          <w:rFonts w:ascii="Arial" w:hAnsi="Arial" w:cs="Arial"/>
          <w:sz w:val="22"/>
          <w:szCs w:val="22"/>
        </w:rPr>
        <w:t>Referrals will be made to the RMM Duty Mailbox</w:t>
      </w:r>
      <w:r w:rsidR="004162C6" w:rsidRPr="00F73C10">
        <w:rPr>
          <w:rFonts w:ascii="Arial" w:hAnsi="Arial" w:cs="Arial"/>
          <w:sz w:val="22"/>
          <w:szCs w:val="22"/>
        </w:rPr>
        <w:t xml:space="preserve"> for each quadrant</w:t>
      </w:r>
      <w:r w:rsidRPr="00F73C10">
        <w:rPr>
          <w:rFonts w:ascii="Arial" w:hAnsi="Arial" w:cs="Arial"/>
          <w:sz w:val="22"/>
          <w:szCs w:val="22"/>
        </w:rPr>
        <w:t>.</w:t>
      </w:r>
    </w:p>
    <w:p w14:paraId="0B9874FC" w14:textId="0C4BE191" w:rsidR="005E1C11" w:rsidRPr="00F73C10" w:rsidRDefault="00047741" w:rsidP="00047741">
      <w:pPr>
        <w:rPr>
          <w:rFonts w:ascii="Arial" w:hAnsi="Arial" w:cs="Arial"/>
          <w:sz w:val="22"/>
          <w:szCs w:val="22"/>
        </w:rPr>
      </w:pPr>
      <w:r w:rsidRPr="00F73C10">
        <w:rPr>
          <w:rFonts w:ascii="Arial" w:hAnsi="Arial" w:cs="Arial"/>
          <w:sz w:val="22"/>
          <w:szCs w:val="22"/>
        </w:rPr>
        <w:t xml:space="preserve">Referral should be made using a fully complete and up-to-date </w:t>
      </w:r>
      <w:r w:rsidR="004162C6" w:rsidRPr="00F73C10">
        <w:rPr>
          <w:rFonts w:ascii="Arial" w:hAnsi="Arial" w:cs="Arial"/>
          <w:sz w:val="22"/>
          <w:szCs w:val="22"/>
        </w:rPr>
        <w:t xml:space="preserve">Exploited and Missing </w:t>
      </w:r>
      <w:r w:rsidR="007B65CF">
        <w:rPr>
          <w:rFonts w:ascii="Arial" w:hAnsi="Arial" w:cs="Arial"/>
          <w:sz w:val="22"/>
          <w:szCs w:val="22"/>
        </w:rPr>
        <w:t>C</w:t>
      </w:r>
      <w:r w:rsidR="004162C6" w:rsidRPr="00F73C10">
        <w:rPr>
          <w:rFonts w:ascii="Arial" w:hAnsi="Arial" w:cs="Arial"/>
          <w:sz w:val="22"/>
          <w:szCs w:val="22"/>
        </w:rPr>
        <w:t xml:space="preserve">hild </w:t>
      </w:r>
      <w:r w:rsidRPr="00F73C10">
        <w:rPr>
          <w:rFonts w:ascii="Arial" w:hAnsi="Arial" w:cs="Arial"/>
          <w:sz w:val="22"/>
          <w:szCs w:val="22"/>
        </w:rPr>
        <w:t>Risk Assessment Tool</w:t>
      </w:r>
      <w:r w:rsidR="004162C6" w:rsidRPr="00F73C10">
        <w:rPr>
          <w:rFonts w:ascii="Arial" w:hAnsi="Arial" w:cs="Arial"/>
          <w:sz w:val="22"/>
          <w:szCs w:val="22"/>
        </w:rPr>
        <w:t xml:space="preserve">. Or a </w:t>
      </w:r>
      <w:r w:rsidRPr="00F73C10">
        <w:rPr>
          <w:rFonts w:ascii="Arial" w:hAnsi="Arial" w:cs="Arial"/>
          <w:sz w:val="22"/>
          <w:szCs w:val="22"/>
        </w:rPr>
        <w:t>CSE Screening Tool</w:t>
      </w:r>
      <w:r w:rsidR="004162C6" w:rsidRPr="00F73C10">
        <w:rPr>
          <w:rFonts w:ascii="Arial" w:hAnsi="Arial" w:cs="Arial"/>
          <w:sz w:val="22"/>
          <w:szCs w:val="22"/>
        </w:rPr>
        <w:t xml:space="preserve"> as used by </w:t>
      </w:r>
      <w:r w:rsidR="00F73C10" w:rsidRPr="00F73C10">
        <w:rPr>
          <w:rFonts w:ascii="Arial" w:hAnsi="Arial" w:cs="Arial"/>
          <w:sz w:val="22"/>
          <w:szCs w:val="22"/>
        </w:rPr>
        <w:t>MHS acute trust or GP</w:t>
      </w:r>
    </w:p>
    <w:p w14:paraId="72CCAF66" w14:textId="77777777" w:rsidR="00047741" w:rsidRPr="00F73C10" w:rsidRDefault="00047741" w:rsidP="00047741">
      <w:pPr>
        <w:rPr>
          <w:rFonts w:ascii="Arial" w:hAnsi="Arial" w:cs="Arial"/>
          <w:sz w:val="22"/>
          <w:szCs w:val="22"/>
        </w:rPr>
      </w:pPr>
      <w:r w:rsidRPr="00F73C10">
        <w:rPr>
          <w:rFonts w:ascii="Arial" w:hAnsi="Arial" w:cs="Arial"/>
          <w:sz w:val="22"/>
          <w:szCs w:val="22"/>
        </w:rPr>
        <w:t xml:space="preserve">and/or the most recent Return Home </w:t>
      </w:r>
      <w:r w:rsidR="002F5146" w:rsidRPr="00F73C10">
        <w:rPr>
          <w:rFonts w:ascii="Arial" w:hAnsi="Arial" w:cs="Arial"/>
          <w:sz w:val="22"/>
          <w:szCs w:val="22"/>
        </w:rPr>
        <w:t xml:space="preserve">Interview </w:t>
      </w:r>
      <w:r w:rsidRPr="00F73C10">
        <w:rPr>
          <w:rFonts w:ascii="Arial" w:hAnsi="Arial" w:cs="Arial"/>
          <w:sz w:val="22"/>
          <w:szCs w:val="22"/>
        </w:rPr>
        <w:t>form.</w:t>
      </w:r>
    </w:p>
    <w:p w14:paraId="3171E3AD" w14:textId="77777777" w:rsidR="00047741" w:rsidRDefault="00047741" w:rsidP="00047741">
      <w:pPr>
        <w:rPr>
          <w:rFonts w:ascii="Arial" w:hAnsi="Arial" w:cs="Arial"/>
          <w:sz w:val="22"/>
          <w:szCs w:val="22"/>
        </w:rPr>
      </w:pPr>
    </w:p>
    <w:p w14:paraId="793834FE" w14:textId="77777777" w:rsidR="00E9355B" w:rsidRDefault="00546E8D" w:rsidP="00696F50">
      <w:pPr>
        <w:rPr>
          <w:rFonts w:ascii="Arial" w:hAnsi="Arial" w:cs="Arial"/>
          <w:sz w:val="22"/>
          <w:szCs w:val="22"/>
        </w:rPr>
      </w:pPr>
      <w:r>
        <w:rPr>
          <w:rFonts w:ascii="Arial" w:hAnsi="Arial" w:cs="Arial"/>
          <w:sz w:val="22"/>
          <w:szCs w:val="22"/>
        </w:rPr>
        <w:t xml:space="preserve">The list of children to be discussed at the meeting will be sent to all attendees </w:t>
      </w:r>
      <w:r w:rsidR="009A4E3E">
        <w:rPr>
          <w:rFonts w:ascii="Arial" w:hAnsi="Arial" w:cs="Arial"/>
          <w:sz w:val="22"/>
          <w:szCs w:val="22"/>
        </w:rPr>
        <w:t>48 hours before the nominated meeting by RMM admin support.</w:t>
      </w:r>
      <w:r w:rsidR="00E9355B">
        <w:rPr>
          <w:rFonts w:ascii="Arial" w:hAnsi="Arial" w:cs="Arial"/>
          <w:sz w:val="22"/>
          <w:szCs w:val="22"/>
        </w:rPr>
        <w:t xml:space="preserve"> </w:t>
      </w:r>
    </w:p>
    <w:p w14:paraId="7C55E99C" w14:textId="77777777" w:rsidR="00E9355B" w:rsidRDefault="00E9355B" w:rsidP="00696F50">
      <w:pPr>
        <w:rPr>
          <w:rFonts w:ascii="Arial" w:hAnsi="Arial" w:cs="Arial"/>
          <w:sz w:val="22"/>
          <w:szCs w:val="22"/>
        </w:rPr>
      </w:pPr>
      <w:bookmarkStart w:id="0" w:name="_Hlk44593748"/>
      <w:r>
        <w:rPr>
          <w:rFonts w:ascii="Arial" w:hAnsi="Arial" w:cs="Arial"/>
          <w:sz w:val="22"/>
          <w:szCs w:val="22"/>
        </w:rPr>
        <w:t>F</w:t>
      </w:r>
      <w:r w:rsidR="000B00A3">
        <w:rPr>
          <w:rFonts w:ascii="Arial" w:hAnsi="Arial" w:cs="Arial"/>
          <w:sz w:val="22"/>
          <w:szCs w:val="22"/>
        </w:rPr>
        <w:t xml:space="preserve">or Health </w:t>
      </w:r>
      <w:r>
        <w:rPr>
          <w:rFonts w:ascii="Arial" w:hAnsi="Arial" w:cs="Arial"/>
          <w:sz w:val="22"/>
          <w:szCs w:val="22"/>
        </w:rPr>
        <w:t>inf</w:t>
      </w:r>
      <w:r w:rsidR="000B00A3">
        <w:rPr>
          <w:rFonts w:ascii="Arial" w:hAnsi="Arial" w:cs="Arial"/>
          <w:sz w:val="22"/>
          <w:szCs w:val="22"/>
        </w:rPr>
        <w:t xml:space="preserve">ormation should be sent to the child’s GP, Named Nurse (Acute Trust), Named Nurse (Community), </w:t>
      </w:r>
      <w:r>
        <w:rPr>
          <w:rFonts w:ascii="Arial" w:hAnsi="Arial" w:cs="Arial"/>
          <w:sz w:val="22"/>
          <w:szCs w:val="22"/>
        </w:rPr>
        <w:t xml:space="preserve">Sexual Health </w:t>
      </w:r>
      <w:r w:rsidR="000B00A3">
        <w:rPr>
          <w:rFonts w:ascii="Arial" w:hAnsi="Arial" w:cs="Arial"/>
          <w:sz w:val="22"/>
          <w:szCs w:val="22"/>
        </w:rPr>
        <w:t>and CAMH</w:t>
      </w:r>
      <w:r>
        <w:rPr>
          <w:rFonts w:ascii="Arial" w:hAnsi="Arial" w:cs="Arial"/>
          <w:sz w:val="22"/>
          <w:szCs w:val="22"/>
        </w:rPr>
        <w:t>S</w:t>
      </w:r>
      <w:r w:rsidR="00904D8D">
        <w:rPr>
          <w:rFonts w:ascii="Arial" w:hAnsi="Arial" w:cs="Arial"/>
          <w:sz w:val="22"/>
          <w:szCs w:val="22"/>
        </w:rPr>
        <w:t xml:space="preserve"> – </w:t>
      </w:r>
    </w:p>
    <w:bookmarkEnd w:id="0"/>
    <w:p w14:paraId="06EFF0E6" w14:textId="77777777" w:rsidR="00E9355B" w:rsidRDefault="00E9355B" w:rsidP="00696F50">
      <w:pPr>
        <w:rPr>
          <w:rFonts w:ascii="Arial" w:hAnsi="Arial" w:cs="Arial"/>
          <w:sz w:val="22"/>
          <w:szCs w:val="22"/>
        </w:rPr>
      </w:pPr>
    </w:p>
    <w:p w14:paraId="3DF95855" w14:textId="77777777" w:rsidR="00546E8D" w:rsidRDefault="00546E8D" w:rsidP="00696F50">
      <w:pPr>
        <w:rPr>
          <w:rFonts w:ascii="Arial" w:hAnsi="Arial" w:cs="Arial"/>
          <w:sz w:val="22"/>
          <w:szCs w:val="22"/>
        </w:rPr>
      </w:pPr>
      <w:r>
        <w:rPr>
          <w:rFonts w:ascii="Arial" w:hAnsi="Arial" w:cs="Arial"/>
          <w:sz w:val="22"/>
          <w:szCs w:val="22"/>
        </w:rPr>
        <w:t xml:space="preserve">The Risk Assessment Tools for all children to be discussed will be sent out in one email to all attendees no less than </w:t>
      </w:r>
      <w:r w:rsidR="000B00A3">
        <w:rPr>
          <w:rFonts w:ascii="Arial" w:hAnsi="Arial" w:cs="Arial"/>
          <w:sz w:val="22"/>
          <w:szCs w:val="22"/>
        </w:rPr>
        <w:t>2</w:t>
      </w:r>
      <w:r>
        <w:rPr>
          <w:rFonts w:ascii="Arial" w:hAnsi="Arial" w:cs="Arial"/>
          <w:sz w:val="22"/>
          <w:szCs w:val="22"/>
        </w:rPr>
        <w:t xml:space="preserve"> </w:t>
      </w:r>
      <w:r w:rsidR="00047741">
        <w:rPr>
          <w:rFonts w:ascii="Arial" w:hAnsi="Arial" w:cs="Arial"/>
          <w:sz w:val="22"/>
          <w:szCs w:val="22"/>
        </w:rPr>
        <w:t xml:space="preserve">working </w:t>
      </w:r>
      <w:r>
        <w:rPr>
          <w:rFonts w:ascii="Arial" w:hAnsi="Arial" w:cs="Arial"/>
          <w:sz w:val="22"/>
          <w:szCs w:val="22"/>
        </w:rPr>
        <w:t>days before the meeting.</w:t>
      </w:r>
      <w:r w:rsidR="00F4312C">
        <w:rPr>
          <w:rFonts w:ascii="Arial" w:hAnsi="Arial" w:cs="Arial"/>
          <w:sz w:val="22"/>
          <w:szCs w:val="22"/>
        </w:rPr>
        <w:t xml:space="preserve"> (See attached Admin Workflow)</w:t>
      </w:r>
    </w:p>
    <w:p w14:paraId="21BE983C" w14:textId="77777777" w:rsidR="00546E8D" w:rsidRDefault="00546E8D" w:rsidP="00696F50">
      <w:pPr>
        <w:rPr>
          <w:rFonts w:ascii="Arial" w:hAnsi="Arial" w:cs="Arial"/>
          <w:sz w:val="22"/>
          <w:szCs w:val="22"/>
        </w:rPr>
      </w:pPr>
    </w:p>
    <w:p w14:paraId="27E30A18" w14:textId="77777777" w:rsidR="00696F50" w:rsidRDefault="004F34F9" w:rsidP="00696F50">
      <w:pPr>
        <w:rPr>
          <w:rFonts w:ascii="Arial" w:hAnsi="Arial" w:cs="Arial"/>
          <w:sz w:val="22"/>
          <w:szCs w:val="22"/>
        </w:rPr>
      </w:pPr>
      <w:r w:rsidRPr="000457F5">
        <w:rPr>
          <w:rFonts w:ascii="Arial" w:hAnsi="Arial" w:cs="Arial"/>
          <w:sz w:val="22"/>
          <w:szCs w:val="22"/>
        </w:rPr>
        <w:lastRenderedPageBreak/>
        <w:t xml:space="preserve">Any new referrals </w:t>
      </w:r>
      <w:r w:rsidR="00595A21">
        <w:rPr>
          <w:rFonts w:ascii="Arial" w:hAnsi="Arial" w:cs="Arial"/>
          <w:sz w:val="22"/>
          <w:szCs w:val="22"/>
        </w:rPr>
        <w:t xml:space="preserve">or paperwork </w:t>
      </w:r>
      <w:r w:rsidRPr="000457F5">
        <w:rPr>
          <w:rFonts w:ascii="Arial" w:hAnsi="Arial" w:cs="Arial"/>
          <w:sz w:val="22"/>
          <w:szCs w:val="22"/>
        </w:rPr>
        <w:t>received after this time will not be consid</w:t>
      </w:r>
      <w:r w:rsidR="00546E8D">
        <w:rPr>
          <w:rFonts w:ascii="Arial" w:hAnsi="Arial" w:cs="Arial"/>
          <w:sz w:val="22"/>
          <w:szCs w:val="22"/>
        </w:rPr>
        <w:t>ered (until the following week).</w:t>
      </w:r>
    </w:p>
    <w:p w14:paraId="4C06FB75" w14:textId="77777777" w:rsidR="00546E8D" w:rsidRDefault="00546E8D" w:rsidP="00696F50">
      <w:pPr>
        <w:rPr>
          <w:rFonts w:ascii="Arial" w:hAnsi="Arial" w:cs="Arial"/>
          <w:sz w:val="22"/>
          <w:szCs w:val="22"/>
        </w:rPr>
      </w:pPr>
    </w:p>
    <w:p w14:paraId="42E98EF2" w14:textId="77777777" w:rsidR="00533983" w:rsidRPr="00570264" w:rsidRDefault="00533983" w:rsidP="00696F50">
      <w:pPr>
        <w:rPr>
          <w:rFonts w:ascii="Arial" w:hAnsi="Arial" w:cs="Arial"/>
        </w:rPr>
      </w:pPr>
      <w:r w:rsidRPr="00570264">
        <w:rPr>
          <w:rFonts w:ascii="Arial" w:hAnsi="Arial" w:cs="Arial"/>
          <w:b/>
        </w:rPr>
        <w:t>ATTENDEES</w:t>
      </w:r>
      <w:r w:rsidRPr="00570264">
        <w:rPr>
          <w:rFonts w:ascii="Arial" w:hAnsi="Arial" w:cs="Arial"/>
        </w:rPr>
        <w:t xml:space="preserve"> </w:t>
      </w:r>
    </w:p>
    <w:p w14:paraId="151DB2C8" w14:textId="77777777" w:rsidR="00533983" w:rsidRPr="000457F5" w:rsidRDefault="00533983" w:rsidP="00696F50">
      <w:pPr>
        <w:rPr>
          <w:rFonts w:ascii="Arial" w:hAnsi="Arial" w:cs="Arial"/>
          <w:sz w:val="22"/>
          <w:szCs w:val="22"/>
        </w:rPr>
      </w:pPr>
    </w:p>
    <w:p w14:paraId="2F606678" w14:textId="4F4FCADF" w:rsidR="00533983" w:rsidRPr="000457F5" w:rsidRDefault="00533983" w:rsidP="00533983">
      <w:pPr>
        <w:rPr>
          <w:rFonts w:ascii="Arial" w:hAnsi="Arial" w:cs="Arial"/>
          <w:sz w:val="22"/>
          <w:szCs w:val="22"/>
        </w:rPr>
      </w:pPr>
      <w:r w:rsidRPr="000457F5">
        <w:rPr>
          <w:rFonts w:ascii="Arial" w:hAnsi="Arial" w:cs="Arial"/>
          <w:sz w:val="22"/>
          <w:szCs w:val="22"/>
        </w:rPr>
        <w:t xml:space="preserve">The attendees will ordinarily </w:t>
      </w:r>
      <w:r w:rsidR="000F17CC">
        <w:rPr>
          <w:rFonts w:ascii="Arial" w:hAnsi="Arial" w:cs="Arial"/>
          <w:sz w:val="22"/>
          <w:szCs w:val="22"/>
        </w:rPr>
        <w:t xml:space="preserve">comprise </w:t>
      </w:r>
      <w:r w:rsidRPr="000457F5">
        <w:rPr>
          <w:rFonts w:ascii="Arial" w:hAnsi="Arial" w:cs="Arial"/>
          <w:sz w:val="22"/>
          <w:szCs w:val="22"/>
        </w:rPr>
        <w:t>the following, with as a minimum, quoracy being achieved by the attendance of Police,</w:t>
      </w:r>
      <w:r w:rsidR="00595A21">
        <w:rPr>
          <w:rFonts w:ascii="Arial" w:hAnsi="Arial" w:cs="Arial"/>
          <w:sz w:val="22"/>
          <w:szCs w:val="22"/>
        </w:rPr>
        <w:t xml:space="preserve"> Children’s Services</w:t>
      </w:r>
      <w:r w:rsidR="00F4312C">
        <w:rPr>
          <w:rFonts w:ascii="Arial" w:hAnsi="Arial" w:cs="Arial"/>
          <w:sz w:val="22"/>
          <w:szCs w:val="22"/>
        </w:rPr>
        <w:t xml:space="preserve"> and Health practitioners.</w:t>
      </w:r>
    </w:p>
    <w:p w14:paraId="2047CBD5" w14:textId="77777777" w:rsidR="00533983" w:rsidRDefault="00533983" w:rsidP="00696F50">
      <w:pPr>
        <w:rPr>
          <w:rFonts w:ascii="Arial" w:hAnsi="Arial" w:cs="Arial"/>
          <w:sz w:val="22"/>
          <w:szCs w:val="22"/>
        </w:rPr>
      </w:pPr>
    </w:p>
    <w:p w14:paraId="7D6373BB" w14:textId="37981AE5" w:rsidR="00047741" w:rsidRDefault="00047741" w:rsidP="00047741">
      <w:pPr>
        <w:rPr>
          <w:rFonts w:ascii="Arial" w:hAnsi="Arial" w:cs="Arial"/>
          <w:sz w:val="22"/>
          <w:szCs w:val="22"/>
        </w:rPr>
      </w:pPr>
      <w:r w:rsidRPr="00047741">
        <w:rPr>
          <w:rFonts w:ascii="Arial" w:hAnsi="Arial" w:cs="Arial"/>
          <w:sz w:val="22"/>
          <w:szCs w:val="22"/>
        </w:rPr>
        <w:t>Each agency representative must be of a position within their organisation that they are able to make decisions, accept and direct actions. It is proposed that attendees will be as follows;</w:t>
      </w:r>
    </w:p>
    <w:p w14:paraId="614C9EC1" w14:textId="77777777" w:rsidR="0024319B" w:rsidRPr="00047741" w:rsidRDefault="0024319B" w:rsidP="00047741">
      <w:pPr>
        <w:rPr>
          <w:rFonts w:ascii="Arial" w:hAnsi="Arial" w:cs="Arial"/>
          <w:sz w:val="22"/>
          <w:szCs w:val="22"/>
        </w:rPr>
      </w:pPr>
    </w:p>
    <w:p w14:paraId="6B5BC677" w14:textId="03A57A63" w:rsidR="00047741" w:rsidRPr="00047741" w:rsidRDefault="00047741" w:rsidP="00047741">
      <w:pPr>
        <w:pStyle w:val="NoSpacing"/>
        <w:numPr>
          <w:ilvl w:val="0"/>
          <w:numId w:val="7"/>
        </w:numPr>
        <w:rPr>
          <w:rFonts w:ascii="Arial" w:hAnsi="Arial" w:cs="Arial"/>
          <w:sz w:val="22"/>
          <w:szCs w:val="22"/>
        </w:rPr>
      </w:pPr>
      <w:r w:rsidRPr="00047741">
        <w:rPr>
          <w:rFonts w:ascii="Arial" w:hAnsi="Arial" w:cs="Arial"/>
          <w:sz w:val="22"/>
          <w:szCs w:val="22"/>
        </w:rPr>
        <w:t>Children’s Services</w:t>
      </w:r>
      <w:r w:rsidRPr="00047741">
        <w:rPr>
          <w:rFonts w:ascii="Arial" w:hAnsi="Arial" w:cs="Arial"/>
          <w:sz w:val="22"/>
          <w:szCs w:val="22"/>
        </w:rPr>
        <w:tab/>
        <w:t>Service Manager (chair)</w:t>
      </w:r>
    </w:p>
    <w:p w14:paraId="5A6E85ED" w14:textId="77777777" w:rsidR="00DD4A32" w:rsidRDefault="000F3BBF" w:rsidP="0036670E">
      <w:pPr>
        <w:pStyle w:val="NoSpacing"/>
        <w:numPr>
          <w:ilvl w:val="0"/>
          <w:numId w:val="7"/>
        </w:numPr>
        <w:rPr>
          <w:rFonts w:ascii="Arial" w:hAnsi="Arial" w:cs="Arial"/>
          <w:sz w:val="22"/>
          <w:szCs w:val="22"/>
        </w:rPr>
      </w:pPr>
      <w:r w:rsidRPr="00DD4A32">
        <w:rPr>
          <w:rFonts w:ascii="Arial" w:hAnsi="Arial" w:cs="Arial"/>
          <w:sz w:val="22"/>
          <w:szCs w:val="22"/>
        </w:rPr>
        <w:t xml:space="preserve">Police </w:t>
      </w:r>
      <w:r w:rsidRPr="00DD4A32">
        <w:rPr>
          <w:rFonts w:ascii="Arial" w:hAnsi="Arial" w:cs="Arial"/>
          <w:sz w:val="22"/>
          <w:szCs w:val="22"/>
        </w:rPr>
        <w:tab/>
      </w:r>
      <w:r w:rsidR="00047741" w:rsidRPr="00DD4A32">
        <w:rPr>
          <w:rFonts w:ascii="Arial" w:hAnsi="Arial" w:cs="Arial"/>
          <w:sz w:val="22"/>
          <w:szCs w:val="22"/>
        </w:rPr>
        <w:tab/>
      </w:r>
      <w:r w:rsidR="00047741" w:rsidRPr="00DD4A32">
        <w:rPr>
          <w:rFonts w:ascii="Arial" w:hAnsi="Arial" w:cs="Arial"/>
          <w:sz w:val="22"/>
          <w:szCs w:val="22"/>
        </w:rPr>
        <w:tab/>
        <w:t xml:space="preserve">Detective Sergeant </w:t>
      </w:r>
      <w:r w:rsidR="00904D8D" w:rsidRPr="00DD4A32">
        <w:rPr>
          <w:rFonts w:ascii="Arial" w:hAnsi="Arial" w:cs="Arial"/>
          <w:sz w:val="22"/>
          <w:szCs w:val="22"/>
        </w:rPr>
        <w:t xml:space="preserve">- Safeguarding Unit </w:t>
      </w:r>
    </w:p>
    <w:p w14:paraId="4D0363E7" w14:textId="10565102" w:rsidR="00047741" w:rsidRPr="00DD4A32" w:rsidRDefault="00047741" w:rsidP="0036670E">
      <w:pPr>
        <w:pStyle w:val="NoSpacing"/>
        <w:numPr>
          <w:ilvl w:val="0"/>
          <w:numId w:val="7"/>
        </w:numPr>
        <w:rPr>
          <w:rFonts w:ascii="Arial" w:hAnsi="Arial" w:cs="Arial"/>
          <w:sz w:val="22"/>
          <w:szCs w:val="22"/>
        </w:rPr>
      </w:pPr>
      <w:r w:rsidRPr="00DD4A32">
        <w:rPr>
          <w:rFonts w:ascii="Arial" w:hAnsi="Arial" w:cs="Arial"/>
          <w:sz w:val="22"/>
          <w:szCs w:val="22"/>
        </w:rPr>
        <w:t>Education</w:t>
      </w:r>
      <w:r w:rsidRPr="00DD4A32">
        <w:rPr>
          <w:rFonts w:ascii="Arial" w:hAnsi="Arial" w:cs="Arial"/>
          <w:sz w:val="22"/>
          <w:szCs w:val="22"/>
        </w:rPr>
        <w:tab/>
      </w:r>
      <w:r w:rsidRPr="00DD4A32">
        <w:rPr>
          <w:rFonts w:ascii="Arial" w:hAnsi="Arial" w:cs="Arial"/>
          <w:sz w:val="22"/>
          <w:szCs w:val="22"/>
        </w:rPr>
        <w:tab/>
        <w:t>Area Lead for Education Welfare</w:t>
      </w:r>
    </w:p>
    <w:p w14:paraId="161C66E4" w14:textId="77777777" w:rsidR="00696F50" w:rsidRPr="00047741" w:rsidRDefault="007B2205" w:rsidP="00285462">
      <w:pPr>
        <w:pStyle w:val="NoSpacing"/>
        <w:numPr>
          <w:ilvl w:val="0"/>
          <w:numId w:val="7"/>
        </w:numPr>
        <w:rPr>
          <w:rFonts w:ascii="Arial" w:hAnsi="Arial" w:cs="Arial"/>
          <w:sz w:val="22"/>
          <w:szCs w:val="22"/>
        </w:rPr>
      </w:pPr>
      <w:r w:rsidRPr="00047741">
        <w:rPr>
          <w:rFonts w:ascii="Arial" w:hAnsi="Arial" w:cs="Arial"/>
          <w:sz w:val="22"/>
          <w:szCs w:val="22"/>
        </w:rPr>
        <w:t>H</w:t>
      </w:r>
      <w:r w:rsidR="00696F50" w:rsidRPr="00047741">
        <w:rPr>
          <w:rFonts w:ascii="Arial" w:hAnsi="Arial" w:cs="Arial"/>
          <w:sz w:val="22"/>
          <w:szCs w:val="22"/>
        </w:rPr>
        <w:t>ealth</w:t>
      </w:r>
      <w:r w:rsidRPr="00047741">
        <w:rPr>
          <w:rFonts w:ascii="Arial" w:hAnsi="Arial" w:cs="Arial"/>
          <w:sz w:val="22"/>
          <w:szCs w:val="22"/>
        </w:rPr>
        <w:tab/>
      </w:r>
      <w:r w:rsidRPr="00047741">
        <w:rPr>
          <w:rFonts w:ascii="Arial" w:hAnsi="Arial" w:cs="Arial"/>
          <w:sz w:val="22"/>
          <w:szCs w:val="22"/>
        </w:rPr>
        <w:tab/>
      </w:r>
      <w:r w:rsidRPr="00047741">
        <w:rPr>
          <w:rFonts w:ascii="Arial" w:hAnsi="Arial" w:cs="Arial"/>
          <w:sz w:val="22"/>
          <w:szCs w:val="22"/>
        </w:rPr>
        <w:tab/>
      </w:r>
      <w:r w:rsidR="000B00A3" w:rsidRPr="00047741">
        <w:rPr>
          <w:rFonts w:ascii="Arial" w:hAnsi="Arial" w:cs="Arial"/>
          <w:sz w:val="22"/>
          <w:szCs w:val="22"/>
        </w:rPr>
        <w:t xml:space="preserve">Community </w:t>
      </w:r>
      <w:r w:rsidRPr="00047741">
        <w:rPr>
          <w:rFonts w:ascii="Arial" w:hAnsi="Arial" w:cs="Arial"/>
          <w:sz w:val="22"/>
          <w:szCs w:val="22"/>
        </w:rPr>
        <w:t xml:space="preserve">Named Nurse </w:t>
      </w:r>
    </w:p>
    <w:p w14:paraId="5AA407BA" w14:textId="53732A9A" w:rsidR="000B00A3" w:rsidRDefault="000B00A3" w:rsidP="00285462">
      <w:pPr>
        <w:pStyle w:val="NoSpacing"/>
        <w:numPr>
          <w:ilvl w:val="0"/>
          <w:numId w:val="7"/>
        </w:numPr>
        <w:rPr>
          <w:rFonts w:ascii="Arial" w:hAnsi="Arial" w:cs="Arial"/>
          <w:sz w:val="22"/>
          <w:szCs w:val="22"/>
        </w:rPr>
      </w:pPr>
      <w:r>
        <w:rPr>
          <w:rFonts w:ascii="Arial" w:hAnsi="Arial" w:cs="Arial"/>
          <w:sz w:val="22"/>
          <w:szCs w:val="22"/>
        </w:rPr>
        <w:t>CAMHS</w:t>
      </w:r>
    </w:p>
    <w:p w14:paraId="043643A5" w14:textId="77777777" w:rsidR="0024319B" w:rsidRDefault="0024319B" w:rsidP="0024319B">
      <w:pPr>
        <w:pStyle w:val="NoSpacing"/>
        <w:ind w:left="720"/>
        <w:rPr>
          <w:rFonts w:ascii="Arial" w:hAnsi="Arial" w:cs="Arial"/>
          <w:sz w:val="22"/>
          <w:szCs w:val="22"/>
        </w:rPr>
      </w:pPr>
    </w:p>
    <w:p w14:paraId="02DC101A" w14:textId="30CDC16C" w:rsidR="001E69D1" w:rsidRDefault="000F3BBF" w:rsidP="000F3BBF">
      <w:pPr>
        <w:pStyle w:val="NoSpacing"/>
        <w:rPr>
          <w:rFonts w:ascii="Arial" w:hAnsi="Arial" w:cs="Arial"/>
          <w:sz w:val="22"/>
          <w:szCs w:val="22"/>
        </w:rPr>
      </w:pPr>
      <w:r>
        <w:rPr>
          <w:rFonts w:ascii="Arial" w:hAnsi="Arial" w:cs="Arial"/>
          <w:sz w:val="22"/>
          <w:szCs w:val="22"/>
        </w:rPr>
        <w:t>Case by case invites for:</w:t>
      </w:r>
    </w:p>
    <w:p w14:paraId="608213B7" w14:textId="77777777" w:rsidR="0024319B" w:rsidRDefault="0024319B" w:rsidP="000F3BBF">
      <w:pPr>
        <w:pStyle w:val="NoSpacing"/>
        <w:rPr>
          <w:rFonts w:ascii="Arial" w:hAnsi="Arial" w:cs="Arial"/>
          <w:sz w:val="22"/>
          <w:szCs w:val="22"/>
        </w:rPr>
      </w:pPr>
    </w:p>
    <w:p w14:paraId="4F627356" w14:textId="77777777" w:rsidR="000F3BBF" w:rsidRPr="000F3BBF" w:rsidRDefault="000F3BBF" w:rsidP="000F3BBF">
      <w:pPr>
        <w:pStyle w:val="NoSpacing"/>
        <w:numPr>
          <w:ilvl w:val="0"/>
          <w:numId w:val="40"/>
        </w:numPr>
        <w:rPr>
          <w:rFonts w:ascii="Arial" w:hAnsi="Arial" w:cs="Arial"/>
          <w:sz w:val="22"/>
          <w:szCs w:val="22"/>
        </w:rPr>
      </w:pPr>
      <w:r w:rsidRPr="000F3BBF">
        <w:rPr>
          <w:rFonts w:ascii="Arial" w:hAnsi="Arial" w:cs="Arial"/>
          <w:sz w:val="22"/>
          <w:szCs w:val="22"/>
        </w:rPr>
        <w:t>School DSL</w:t>
      </w:r>
    </w:p>
    <w:p w14:paraId="0EEF8570" w14:textId="77777777" w:rsidR="000F3BBF" w:rsidRPr="000F3BBF" w:rsidRDefault="000F3BBF" w:rsidP="000F3BBF">
      <w:pPr>
        <w:pStyle w:val="NoSpacing"/>
        <w:numPr>
          <w:ilvl w:val="0"/>
          <w:numId w:val="40"/>
        </w:numPr>
        <w:rPr>
          <w:rFonts w:ascii="Arial" w:hAnsi="Arial" w:cs="Arial"/>
          <w:sz w:val="22"/>
          <w:szCs w:val="22"/>
        </w:rPr>
      </w:pPr>
      <w:r w:rsidRPr="000F3BBF">
        <w:rPr>
          <w:rFonts w:ascii="Arial" w:hAnsi="Arial" w:cs="Arial"/>
          <w:sz w:val="22"/>
          <w:szCs w:val="22"/>
        </w:rPr>
        <w:t>CSP Manager</w:t>
      </w:r>
      <w:r>
        <w:rPr>
          <w:rFonts w:ascii="Arial" w:hAnsi="Arial" w:cs="Arial"/>
          <w:sz w:val="22"/>
          <w:szCs w:val="22"/>
        </w:rPr>
        <w:t xml:space="preserve"> (delegate)</w:t>
      </w:r>
    </w:p>
    <w:p w14:paraId="15DEBFFB" w14:textId="77777777" w:rsidR="000F3BBF" w:rsidRPr="000F3BBF" w:rsidRDefault="000F3BBF" w:rsidP="000F3BBF">
      <w:pPr>
        <w:pStyle w:val="NoSpacing"/>
        <w:numPr>
          <w:ilvl w:val="0"/>
          <w:numId w:val="40"/>
        </w:numPr>
        <w:rPr>
          <w:rFonts w:ascii="Arial" w:hAnsi="Arial" w:cs="Arial"/>
          <w:sz w:val="22"/>
          <w:szCs w:val="22"/>
        </w:rPr>
      </w:pPr>
      <w:r w:rsidRPr="000F3BBF">
        <w:rPr>
          <w:rFonts w:ascii="Arial" w:hAnsi="Arial" w:cs="Arial"/>
          <w:sz w:val="22"/>
          <w:szCs w:val="22"/>
        </w:rPr>
        <w:t>Neighbourhood policing Sgt</w:t>
      </w:r>
    </w:p>
    <w:p w14:paraId="1D77ACB2" w14:textId="77777777" w:rsidR="000F3BBF" w:rsidRPr="000F3BBF" w:rsidRDefault="000F3BBF" w:rsidP="000F3BBF">
      <w:pPr>
        <w:pStyle w:val="NoSpacing"/>
        <w:numPr>
          <w:ilvl w:val="0"/>
          <w:numId w:val="40"/>
        </w:numPr>
        <w:rPr>
          <w:rFonts w:ascii="Arial" w:hAnsi="Arial" w:cs="Arial"/>
          <w:sz w:val="22"/>
          <w:szCs w:val="22"/>
        </w:rPr>
      </w:pPr>
      <w:r w:rsidRPr="000F3BBF">
        <w:rPr>
          <w:rFonts w:ascii="Arial" w:hAnsi="Arial" w:cs="Arial"/>
          <w:sz w:val="22"/>
          <w:szCs w:val="22"/>
        </w:rPr>
        <w:t>Specialist agency (Catch 22, WISE, St Giles. Etc)</w:t>
      </w:r>
    </w:p>
    <w:p w14:paraId="1328D819" w14:textId="77777777" w:rsidR="00031F3B" w:rsidRPr="00031F3B" w:rsidRDefault="00031F3B" w:rsidP="00031F3B">
      <w:pPr>
        <w:pStyle w:val="NoSpacing"/>
        <w:rPr>
          <w:rFonts w:ascii="Arial" w:hAnsi="Arial" w:cs="Arial"/>
          <w:sz w:val="22"/>
          <w:szCs w:val="22"/>
        </w:rPr>
      </w:pPr>
    </w:p>
    <w:p w14:paraId="3B71A30B" w14:textId="77777777" w:rsidR="003C1D53" w:rsidRPr="000457F5" w:rsidRDefault="003C1D53" w:rsidP="003C1D53">
      <w:pPr>
        <w:pStyle w:val="PlainText"/>
        <w:rPr>
          <w:rFonts w:ascii="Arial" w:hAnsi="Arial" w:cs="Arial"/>
          <w:szCs w:val="22"/>
        </w:rPr>
      </w:pPr>
    </w:p>
    <w:p w14:paraId="1188BD5B" w14:textId="6EE0D8D9" w:rsidR="00B91E4E" w:rsidRPr="000457F5" w:rsidRDefault="00A854C1" w:rsidP="00F73C10">
      <w:pPr>
        <w:pStyle w:val="PlainText"/>
        <w:rPr>
          <w:rFonts w:ascii="Arial" w:hAnsi="Arial" w:cs="Arial"/>
          <w:szCs w:val="22"/>
        </w:rPr>
      </w:pPr>
      <w:r>
        <w:rPr>
          <w:rFonts w:ascii="Arial" w:hAnsi="Arial" w:cs="Arial"/>
          <w:szCs w:val="22"/>
        </w:rPr>
        <w:t xml:space="preserve">It is expected that the child’s </w:t>
      </w:r>
      <w:r w:rsidR="00F73C10" w:rsidRPr="000457F5">
        <w:rPr>
          <w:rFonts w:ascii="Arial" w:hAnsi="Arial" w:cs="Arial"/>
          <w:szCs w:val="22"/>
        </w:rPr>
        <w:t>caseworker</w:t>
      </w:r>
      <w:r w:rsidR="003C1D53" w:rsidRPr="000457F5">
        <w:rPr>
          <w:rFonts w:ascii="Arial" w:hAnsi="Arial" w:cs="Arial"/>
          <w:szCs w:val="22"/>
        </w:rPr>
        <w:t xml:space="preserve"> will attend the RMM to speak to </w:t>
      </w:r>
      <w:r>
        <w:rPr>
          <w:rFonts w:ascii="Arial" w:hAnsi="Arial" w:cs="Arial"/>
          <w:szCs w:val="22"/>
        </w:rPr>
        <w:t xml:space="preserve">about a child allocated to them.  </w:t>
      </w:r>
      <w:r w:rsidRPr="00F73C10">
        <w:rPr>
          <w:rFonts w:ascii="Arial" w:hAnsi="Arial" w:cs="Arial"/>
          <w:b/>
          <w:bCs/>
          <w:i/>
          <w:iCs/>
          <w:szCs w:val="22"/>
        </w:rPr>
        <w:t xml:space="preserve">If they are unable to attend, their manager should attend on their behalf </w:t>
      </w:r>
      <w:r w:rsidR="00C652A3" w:rsidRPr="00F73C10">
        <w:rPr>
          <w:rFonts w:ascii="Arial" w:hAnsi="Arial" w:cs="Arial"/>
          <w:b/>
          <w:bCs/>
          <w:i/>
          <w:iCs/>
          <w:szCs w:val="22"/>
        </w:rPr>
        <w:t>and</w:t>
      </w:r>
      <w:r w:rsidRPr="00F73C10">
        <w:rPr>
          <w:rFonts w:ascii="Arial" w:hAnsi="Arial" w:cs="Arial"/>
          <w:b/>
          <w:bCs/>
          <w:i/>
          <w:iCs/>
          <w:szCs w:val="22"/>
        </w:rPr>
        <w:t xml:space="preserve"> must provide an update to the chair</w:t>
      </w:r>
      <w:r w:rsidR="00F73C10" w:rsidRPr="00F73C10">
        <w:rPr>
          <w:rFonts w:ascii="Arial" w:hAnsi="Arial" w:cs="Arial"/>
          <w:b/>
          <w:bCs/>
          <w:i/>
          <w:iCs/>
          <w:szCs w:val="22"/>
        </w:rPr>
        <w:t xml:space="preserve">, completed on the update form </w:t>
      </w:r>
      <w:r w:rsidRPr="00F73C10">
        <w:rPr>
          <w:rFonts w:ascii="Arial" w:hAnsi="Arial" w:cs="Arial"/>
          <w:b/>
          <w:bCs/>
          <w:i/>
          <w:iCs/>
          <w:szCs w:val="22"/>
        </w:rPr>
        <w:t>prior to the meeting</w:t>
      </w:r>
      <w:r w:rsidR="003C1D53" w:rsidRPr="00F73C10">
        <w:rPr>
          <w:rFonts w:ascii="Arial" w:hAnsi="Arial" w:cs="Arial"/>
          <w:b/>
          <w:bCs/>
          <w:i/>
          <w:iCs/>
          <w:szCs w:val="22"/>
        </w:rPr>
        <w:t>.</w:t>
      </w:r>
    </w:p>
    <w:p w14:paraId="45D5162A" w14:textId="77777777" w:rsidR="00EE433E" w:rsidRPr="000457F5" w:rsidRDefault="00EE433E" w:rsidP="00EE433E">
      <w:pPr>
        <w:pStyle w:val="NoSpacing"/>
        <w:rPr>
          <w:rFonts w:ascii="Arial" w:hAnsi="Arial" w:cs="Arial"/>
          <w:sz w:val="22"/>
          <w:szCs w:val="22"/>
        </w:rPr>
      </w:pPr>
    </w:p>
    <w:p w14:paraId="1AC01563" w14:textId="77777777" w:rsidR="00EE433E" w:rsidRPr="000457F5" w:rsidRDefault="00596339" w:rsidP="00EE433E">
      <w:pPr>
        <w:rPr>
          <w:rFonts w:ascii="Arial" w:hAnsi="Arial" w:cs="Arial"/>
          <w:sz w:val="22"/>
          <w:szCs w:val="22"/>
        </w:rPr>
      </w:pPr>
      <w:r>
        <w:rPr>
          <w:rFonts w:ascii="Arial" w:hAnsi="Arial" w:cs="Arial"/>
          <w:sz w:val="22"/>
          <w:szCs w:val="22"/>
        </w:rPr>
        <w:t>Cases should take no longer than 15minutes in general for Child Exploitation and no longer than 10minutes for Missing children discussed at RMM</w:t>
      </w:r>
      <w:r w:rsidR="00F73C10">
        <w:rPr>
          <w:rFonts w:ascii="Arial" w:hAnsi="Arial" w:cs="Arial"/>
          <w:sz w:val="22"/>
          <w:szCs w:val="22"/>
        </w:rPr>
        <w:t>.</w:t>
      </w:r>
      <w:r>
        <w:rPr>
          <w:rFonts w:ascii="Arial" w:hAnsi="Arial" w:cs="Arial"/>
          <w:sz w:val="22"/>
          <w:szCs w:val="22"/>
        </w:rPr>
        <w:t xml:space="preserve"> </w:t>
      </w:r>
      <w:r w:rsidR="00EE433E" w:rsidRPr="000457F5">
        <w:rPr>
          <w:rFonts w:ascii="Arial" w:hAnsi="Arial" w:cs="Arial"/>
          <w:sz w:val="22"/>
          <w:szCs w:val="22"/>
        </w:rPr>
        <w:t>In most cases</w:t>
      </w:r>
      <w:r w:rsidR="00F73C10">
        <w:rPr>
          <w:rFonts w:ascii="Arial" w:hAnsi="Arial" w:cs="Arial"/>
          <w:sz w:val="22"/>
          <w:szCs w:val="22"/>
        </w:rPr>
        <w:t>,</w:t>
      </w:r>
      <w:r w:rsidR="00EE433E" w:rsidRPr="000457F5">
        <w:rPr>
          <w:rFonts w:ascii="Arial" w:hAnsi="Arial" w:cs="Arial"/>
          <w:sz w:val="22"/>
          <w:szCs w:val="22"/>
        </w:rPr>
        <w:t xml:space="preserve"> the meetings </w:t>
      </w:r>
      <w:r w:rsidR="00533983" w:rsidRPr="000457F5">
        <w:rPr>
          <w:rFonts w:ascii="Arial" w:hAnsi="Arial" w:cs="Arial"/>
          <w:sz w:val="22"/>
          <w:szCs w:val="22"/>
        </w:rPr>
        <w:t xml:space="preserve">and attendance </w:t>
      </w:r>
      <w:r w:rsidR="00EE433E" w:rsidRPr="000457F5">
        <w:rPr>
          <w:rFonts w:ascii="Arial" w:hAnsi="Arial" w:cs="Arial"/>
          <w:sz w:val="22"/>
          <w:szCs w:val="22"/>
        </w:rPr>
        <w:t xml:space="preserve">will be face to face, but when representatives are in agreement, this may change to a phone </w:t>
      </w:r>
      <w:r w:rsidR="007A5A85">
        <w:rPr>
          <w:rFonts w:ascii="Arial" w:hAnsi="Arial" w:cs="Arial"/>
          <w:sz w:val="22"/>
          <w:szCs w:val="22"/>
        </w:rPr>
        <w:t xml:space="preserve">or video </w:t>
      </w:r>
      <w:r w:rsidR="00EE433E" w:rsidRPr="000457F5">
        <w:rPr>
          <w:rFonts w:ascii="Arial" w:hAnsi="Arial" w:cs="Arial"/>
          <w:sz w:val="22"/>
          <w:szCs w:val="22"/>
        </w:rPr>
        <w:t xml:space="preserve">conference. </w:t>
      </w:r>
    </w:p>
    <w:p w14:paraId="56013F6B" w14:textId="77777777" w:rsidR="00EE433E" w:rsidRDefault="00EE433E" w:rsidP="00EE433E">
      <w:pPr>
        <w:rPr>
          <w:rFonts w:ascii="Arial" w:hAnsi="Arial" w:cs="Arial"/>
          <w:sz w:val="22"/>
          <w:szCs w:val="22"/>
        </w:rPr>
      </w:pPr>
    </w:p>
    <w:p w14:paraId="08EADE84" w14:textId="77777777" w:rsidR="00047741" w:rsidRPr="00047741" w:rsidRDefault="00047741" w:rsidP="00047741">
      <w:pPr>
        <w:rPr>
          <w:rFonts w:ascii="Arial" w:hAnsi="Arial" w:cs="Arial"/>
          <w:b/>
          <w:sz w:val="22"/>
          <w:szCs w:val="22"/>
        </w:rPr>
      </w:pPr>
      <w:r w:rsidRPr="00047741">
        <w:rPr>
          <w:rFonts w:ascii="Arial" w:hAnsi="Arial" w:cs="Arial"/>
          <w:b/>
          <w:sz w:val="22"/>
          <w:szCs w:val="22"/>
        </w:rPr>
        <w:t>Escalations</w:t>
      </w:r>
    </w:p>
    <w:p w14:paraId="35671DFC" w14:textId="42EBF551" w:rsidR="00047741" w:rsidRPr="00047741" w:rsidRDefault="00047741" w:rsidP="00047741">
      <w:pPr>
        <w:rPr>
          <w:rFonts w:ascii="Arial" w:hAnsi="Arial" w:cs="Arial"/>
          <w:sz w:val="22"/>
          <w:szCs w:val="22"/>
        </w:rPr>
      </w:pPr>
      <w:r w:rsidRPr="00047741">
        <w:rPr>
          <w:rFonts w:ascii="Arial" w:hAnsi="Arial" w:cs="Arial"/>
          <w:sz w:val="22"/>
          <w:szCs w:val="22"/>
        </w:rPr>
        <w:t xml:space="preserve">All partner agencies attending the RMM have agreed the </w:t>
      </w:r>
      <w:r w:rsidR="009645BD">
        <w:rPr>
          <w:rFonts w:ascii="Arial" w:hAnsi="Arial" w:cs="Arial"/>
          <w:sz w:val="22"/>
          <w:szCs w:val="22"/>
        </w:rPr>
        <w:t>a</w:t>
      </w:r>
      <w:r w:rsidRPr="00047741">
        <w:rPr>
          <w:rFonts w:ascii="Arial" w:hAnsi="Arial" w:cs="Arial"/>
          <w:sz w:val="22"/>
          <w:szCs w:val="22"/>
        </w:rPr>
        <w:t>uthority of the Chair and should support intervention and disruption planning accordingly.</w:t>
      </w:r>
      <w:r w:rsidR="00E926B5">
        <w:rPr>
          <w:rFonts w:ascii="Arial" w:hAnsi="Arial" w:cs="Arial"/>
          <w:sz w:val="22"/>
          <w:szCs w:val="22"/>
        </w:rPr>
        <w:t xml:space="preserve"> </w:t>
      </w:r>
      <w:r w:rsidRPr="00047741">
        <w:rPr>
          <w:rFonts w:ascii="Arial" w:hAnsi="Arial" w:cs="Arial"/>
          <w:sz w:val="22"/>
          <w:szCs w:val="22"/>
        </w:rPr>
        <w:t>There may be instances when it is necessary to use the escalation policy where the agreed actions have not been completed or where information has not been shared. Examples may include:</w:t>
      </w:r>
    </w:p>
    <w:p w14:paraId="4FF61095" w14:textId="77777777" w:rsidR="00047741" w:rsidRPr="00047741" w:rsidRDefault="00047741" w:rsidP="00047741">
      <w:pPr>
        <w:pStyle w:val="ListParagraph"/>
        <w:numPr>
          <w:ilvl w:val="0"/>
          <w:numId w:val="36"/>
        </w:numPr>
        <w:rPr>
          <w:rFonts w:ascii="Arial" w:hAnsi="Arial" w:cs="Arial"/>
          <w:sz w:val="22"/>
          <w:szCs w:val="22"/>
        </w:rPr>
      </w:pPr>
      <w:r w:rsidRPr="00047741">
        <w:rPr>
          <w:rFonts w:ascii="Arial" w:hAnsi="Arial" w:cs="Arial"/>
          <w:sz w:val="22"/>
          <w:szCs w:val="22"/>
        </w:rPr>
        <w:t xml:space="preserve">The need to defer discussion about a child because insufficient information has been provided to the meeting by the lead case holder or their manager; </w:t>
      </w:r>
    </w:p>
    <w:p w14:paraId="2DE6FB46" w14:textId="77777777" w:rsidR="00047741" w:rsidRDefault="00047741" w:rsidP="00047741">
      <w:pPr>
        <w:pStyle w:val="ListParagraph"/>
        <w:numPr>
          <w:ilvl w:val="0"/>
          <w:numId w:val="36"/>
        </w:numPr>
        <w:rPr>
          <w:rFonts w:ascii="Arial" w:hAnsi="Arial" w:cs="Arial"/>
          <w:sz w:val="22"/>
          <w:szCs w:val="22"/>
        </w:rPr>
      </w:pPr>
      <w:r w:rsidRPr="00047741">
        <w:rPr>
          <w:rFonts w:ascii="Arial" w:hAnsi="Arial" w:cs="Arial"/>
          <w:sz w:val="22"/>
          <w:szCs w:val="22"/>
        </w:rPr>
        <w:t xml:space="preserve">When </w:t>
      </w:r>
      <w:r w:rsidR="00E926B5" w:rsidRPr="00047741">
        <w:rPr>
          <w:rFonts w:ascii="Arial" w:hAnsi="Arial" w:cs="Arial"/>
          <w:sz w:val="22"/>
          <w:szCs w:val="22"/>
        </w:rPr>
        <w:t>the</w:t>
      </w:r>
      <w:r w:rsidR="00E926B5">
        <w:rPr>
          <w:rFonts w:ascii="Arial" w:hAnsi="Arial" w:cs="Arial"/>
          <w:sz w:val="22"/>
          <w:szCs w:val="22"/>
        </w:rPr>
        <w:t xml:space="preserve"> </w:t>
      </w:r>
      <w:r w:rsidRPr="00047741">
        <w:rPr>
          <w:rFonts w:ascii="Arial" w:hAnsi="Arial" w:cs="Arial"/>
          <w:sz w:val="22"/>
          <w:szCs w:val="22"/>
        </w:rPr>
        <w:t>actions agreed within the RMM have not been completed to the satisfaction of the RMM.</w:t>
      </w:r>
    </w:p>
    <w:p w14:paraId="1142696D" w14:textId="77777777" w:rsidR="00E926B5" w:rsidRPr="00E926B5" w:rsidRDefault="00E926B5" w:rsidP="00E926B5">
      <w:pPr>
        <w:rPr>
          <w:rFonts w:ascii="Arial" w:hAnsi="Arial" w:cs="Arial"/>
          <w:sz w:val="22"/>
          <w:szCs w:val="22"/>
        </w:rPr>
      </w:pPr>
    </w:p>
    <w:p w14:paraId="3BD32887" w14:textId="2A8E5919" w:rsidR="00047741" w:rsidRDefault="00047741" w:rsidP="00047741">
      <w:pPr>
        <w:rPr>
          <w:rFonts w:ascii="Arial" w:hAnsi="Arial" w:cs="Arial"/>
          <w:sz w:val="22"/>
          <w:szCs w:val="22"/>
        </w:rPr>
      </w:pPr>
      <w:r w:rsidRPr="00047741">
        <w:rPr>
          <w:rFonts w:ascii="Arial" w:hAnsi="Arial" w:cs="Arial"/>
          <w:sz w:val="22"/>
          <w:szCs w:val="22"/>
        </w:rPr>
        <w:t xml:space="preserve">Should this happen more than once for a </w:t>
      </w:r>
      <w:r w:rsidR="00E926B5" w:rsidRPr="00047741">
        <w:rPr>
          <w:rFonts w:ascii="Arial" w:hAnsi="Arial" w:cs="Arial"/>
          <w:sz w:val="22"/>
          <w:szCs w:val="22"/>
        </w:rPr>
        <w:t>child</w:t>
      </w:r>
      <w:r w:rsidRPr="00047741">
        <w:rPr>
          <w:rFonts w:ascii="Arial" w:hAnsi="Arial" w:cs="Arial"/>
          <w:sz w:val="22"/>
          <w:szCs w:val="22"/>
        </w:rPr>
        <w:t xml:space="preserve"> and cannot be resolved, the RMM Chair will raise this with the accountable agency lead within the RMM outside of the meeting.  If this does not resolve the issue, then th</w:t>
      </w:r>
      <w:r w:rsidR="00FC2AAD">
        <w:rPr>
          <w:rFonts w:ascii="Arial" w:hAnsi="Arial" w:cs="Arial"/>
          <w:sz w:val="22"/>
          <w:szCs w:val="22"/>
        </w:rPr>
        <w:t xml:space="preserve">e </w:t>
      </w:r>
      <w:hyperlink r:id="rId11" w:history="1">
        <w:r w:rsidR="00FC2AAD" w:rsidRPr="00FC2AAD">
          <w:rPr>
            <w:rStyle w:val="Hyperlink"/>
            <w:rFonts w:ascii="Arial" w:hAnsi="Arial" w:cs="Arial"/>
            <w:sz w:val="22"/>
            <w:szCs w:val="22"/>
          </w:rPr>
          <w:t>FAST Resolution Process</w:t>
        </w:r>
      </w:hyperlink>
      <w:r w:rsidRPr="00047741">
        <w:rPr>
          <w:rFonts w:ascii="Arial" w:hAnsi="Arial" w:cs="Arial"/>
          <w:sz w:val="22"/>
          <w:szCs w:val="22"/>
        </w:rPr>
        <w:t xml:space="preserve"> </w:t>
      </w:r>
      <w:r w:rsidR="009645BD">
        <w:rPr>
          <w:rFonts w:ascii="Arial" w:hAnsi="Arial" w:cs="Arial"/>
          <w:sz w:val="22"/>
          <w:szCs w:val="22"/>
        </w:rPr>
        <w:t xml:space="preserve">will be </w:t>
      </w:r>
      <w:r w:rsidRPr="00047741">
        <w:rPr>
          <w:rFonts w:ascii="Arial" w:hAnsi="Arial" w:cs="Arial"/>
          <w:sz w:val="22"/>
          <w:szCs w:val="22"/>
        </w:rPr>
        <w:t>enacted.</w:t>
      </w:r>
      <w:r>
        <w:rPr>
          <w:rFonts w:ascii="Arial" w:hAnsi="Arial" w:cs="Arial"/>
          <w:sz w:val="22"/>
          <w:szCs w:val="22"/>
        </w:rPr>
        <w:t xml:space="preserve"> </w:t>
      </w:r>
    </w:p>
    <w:p w14:paraId="2EC6AA25" w14:textId="77777777" w:rsidR="00047741" w:rsidRDefault="00047741" w:rsidP="00047741">
      <w:pPr>
        <w:rPr>
          <w:rFonts w:ascii="Arial" w:hAnsi="Arial" w:cs="Arial"/>
          <w:sz w:val="22"/>
          <w:szCs w:val="22"/>
        </w:rPr>
      </w:pPr>
    </w:p>
    <w:p w14:paraId="66E5CAF7" w14:textId="793B3841" w:rsidR="00F73C10" w:rsidRDefault="00F73C10">
      <w:pPr>
        <w:rPr>
          <w:rFonts w:ascii="Arial" w:hAnsi="Arial" w:cs="Arial"/>
          <w:b/>
        </w:rPr>
      </w:pPr>
    </w:p>
    <w:p w14:paraId="18A84FE8" w14:textId="77777777" w:rsidR="00EE433E" w:rsidRPr="00570264" w:rsidRDefault="00EE433E" w:rsidP="00696F50">
      <w:pPr>
        <w:rPr>
          <w:rFonts w:ascii="Arial" w:hAnsi="Arial" w:cs="Arial"/>
          <w:b/>
        </w:rPr>
      </w:pPr>
      <w:r w:rsidRPr="00570264">
        <w:rPr>
          <w:rFonts w:ascii="Arial" w:hAnsi="Arial" w:cs="Arial"/>
          <w:b/>
        </w:rPr>
        <w:t>DECISION MAKING AND RECORDING</w:t>
      </w:r>
    </w:p>
    <w:p w14:paraId="0C0E3985" w14:textId="77777777" w:rsidR="00EE433E" w:rsidRPr="000457F5" w:rsidRDefault="00EE433E" w:rsidP="00696F50">
      <w:pPr>
        <w:rPr>
          <w:rFonts w:ascii="Arial" w:hAnsi="Arial" w:cs="Arial"/>
          <w:sz w:val="22"/>
          <w:szCs w:val="22"/>
        </w:rPr>
      </w:pPr>
    </w:p>
    <w:p w14:paraId="18C16CAD" w14:textId="77777777" w:rsidR="00EE433E" w:rsidRPr="000457F5" w:rsidRDefault="00EE433E" w:rsidP="00696F50">
      <w:pPr>
        <w:rPr>
          <w:rFonts w:ascii="Arial" w:hAnsi="Arial" w:cs="Arial"/>
          <w:sz w:val="22"/>
          <w:szCs w:val="22"/>
        </w:rPr>
      </w:pPr>
      <w:r w:rsidRPr="000457F5">
        <w:rPr>
          <w:rFonts w:ascii="Arial" w:hAnsi="Arial" w:cs="Arial"/>
          <w:sz w:val="22"/>
          <w:szCs w:val="22"/>
        </w:rPr>
        <w:t>The meeting will:</w:t>
      </w:r>
    </w:p>
    <w:p w14:paraId="4F72D5A7" w14:textId="712F0142" w:rsidR="00EE433E" w:rsidRDefault="00EE433E" w:rsidP="00EE433E">
      <w:pPr>
        <w:pStyle w:val="ListParagraph"/>
        <w:numPr>
          <w:ilvl w:val="0"/>
          <w:numId w:val="14"/>
        </w:numPr>
        <w:rPr>
          <w:rFonts w:ascii="Arial" w:hAnsi="Arial" w:cs="Arial"/>
          <w:sz w:val="22"/>
          <w:szCs w:val="22"/>
        </w:rPr>
      </w:pPr>
      <w:r w:rsidRPr="000457F5">
        <w:rPr>
          <w:rFonts w:ascii="Arial" w:hAnsi="Arial" w:cs="Arial"/>
          <w:sz w:val="22"/>
          <w:szCs w:val="22"/>
        </w:rPr>
        <w:t xml:space="preserve">consider whether there is a risk of </w:t>
      </w:r>
      <w:r w:rsidR="005C1E9E">
        <w:rPr>
          <w:rFonts w:ascii="Arial" w:hAnsi="Arial" w:cs="Arial"/>
          <w:sz w:val="22"/>
          <w:szCs w:val="22"/>
        </w:rPr>
        <w:t xml:space="preserve">child exploitation or </w:t>
      </w:r>
      <w:r w:rsidR="000F17CC">
        <w:rPr>
          <w:rFonts w:ascii="Arial" w:hAnsi="Arial" w:cs="Arial"/>
          <w:sz w:val="22"/>
          <w:szCs w:val="22"/>
        </w:rPr>
        <w:t>a</w:t>
      </w:r>
      <w:r w:rsidR="005C1E9E">
        <w:rPr>
          <w:rFonts w:ascii="Arial" w:hAnsi="Arial" w:cs="Arial"/>
          <w:sz w:val="22"/>
          <w:szCs w:val="22"/>
        </w:rPr>
        <w:t xml:space="preserve"> risk to the child due to their missing episodes.  Note: there may </w:t>
      </w:r>
      <w:r w:rsidR="00E926B5">
        <w:rPr>
          <w:rFonts w:ascii="Arial" w:hAnsi="Arial" w:cs="Arial"/>
          <w:sz w:val="22"/>
          <w:szCs w:val="22"/>
        </w:rPr>
        <w:t>be</w:t>
      </w:r>
      <w:r w:rsidR="005C1E9E">
        <w:rPr>
          <w:rFonts w:ascii="Arial" w:hAnsi="Arial" w:cs="Arial"/>
          <w:sz w:val="22"/>
          <w:szCs w:val="22"/>
        </w:rPr>
        <w:t xml:space="preserve"> more than one risk to the child (see risk ratings</w:t>
      </w:r>
      <w:r w:rsidR="009645BD">
        <w:rPr>
          <w:rFonts w:ascii="Arial" w:hAnsi="Arial" w:cs="Arial"/>
          <w:sz w:val="22"/>
          <w:szCs w:val="22"/>
        </w:rPr>
        <w:t xml:space="preserve"> in Appendix 3.</w:t>
      </w:r>
      <w:r w:rsidR="005C1E9E">
        <w:rPr>
          <w:rFonts w:ascii="Arial" w:hAnsi="Arial" w:cs="Arial"/>
          <w:sz w:val="22"/>
          <w:szCs w:val="22"/>
        </w:rPr>
        <w:t>).</w:t>
      </w:r>
    </w:p>
    <w:p w14:paraId="037B5957" w14:textId="1C509346" w:rsidR="00EE433E" w:rsidRDefault="00EE433E" w:rsidP="00EE433E">
      <w:pPr>
        <w:pStyle w:val="ListParagraph"/>
        <w:numPr>
          <w:ilvl w:val="0"/>
          <w:numId w:val="14"/>
        </w:numPr>
        <w:rPr>
          <w:rFonts w:ascii="Arial" w:hAnsi="Arial" w:cs="Arial"/>
          <w:sz w:val="22"/>
          <w:szCs w:val="22"/>
        </w:rPr>
      </w:pPr>
      <w:r w:rsidRPr="000457F5">
        <w:rPr>
          <w:rFonts w:ascii="Arial" w:hAnsi="Arial" w:cs="Arial"/>
          <w:sz w:val="22"/>
          <w:szCs w:val="22"/>
        </w:rPr>
        <w:lastRenderedPageBreak/>
        <w:t xml:space="preserve">action or request as appropriate any immediate activities required to ensure the </w:t>
      </w:r>
      <w:r w:rsidR="00533983" w:rsidRPr="000457F5">
        <w:rPr>
          <w:rFonts w:ascii="Arial" w:hAnsi="Arial" w:cs="Arial"/>
          <w:sz w:val="22"/>
          <w:szCs w:val="22"/>
        </w:rPr>
        <w:t xml:space="preserve">risk to the </w:t>
      </w:r>
      <w:r w:rsidRPr="000457F5">
        <w:rPr>
          <w:rFonts w:ascii="Arial" w:hAnsi="Arial" w:cs="Arial"/>
          <w:sz w:val="22"/>
          <w:szCs w:val="22"/>
        </w:rPr>
        <w:t xml:space="preserve">child is fully </w:t>
      </w:r>
      <w:r w:rsidR="00533983" w:rsidRPr="000457F5">
        <w:rPr>
          <w:rFonts w:ascii="Arial" w:hAnsi="Arial" w:cs="Arial"/>
          <w:sz w:val="22"/>
          <w:szCs w:val="22"/>
        </w:rPr>
        <w:t xml:space="preserve">considered and </w:t>
      </w:r>
      <w:r w:rsidRPr="000457F5">
        <w:rPr>
          <w:rFonts w:ascii="Arial" w:hAnsi="Arial" w:cs="Arial"/>
          <w:sz w:val="22"/>
          <w:szCs w:val="22"/>
        </w:rPr>
        <w:t>assessed</w:t>
      </w:r>
      <w:r w:rsidR="00533983" w:rsidRPr="000457F5">
        <w:rPr>
          <w:rFonts w:ascii="Arial" w:hAnsi="Arial" w:cs="Arial"/>
          <w:sz w:val="22"/>
          <w:szCs w:val="22"/>
        </w:rPr>
        <w:t xml:space="preserve"> (where the threshold is met for a strategy discussion </w:t>
      </w:r>
      <w:r w:rsidRPr="000457F5">
        <w:rPr>
          <w:rFonts w:ascii="Arial" w:hAnsi="Arial" w:cs="Arial"/>
          <w:sz w:val="22"/>
          <w:szCs w:val="22"/>
        </w:rPr>
        <w:t>this meeting wi</w:t>
      </w:r>
      <w:r w:rsidR="000F17CC">
        <w:rPr>
          <w:rFonts w:ascii="Arial" w:hAnsi="Arial" w:cs="Arial"/>
          <w:sz w:val="22"/>
          <w:szCs w:val="22"/>
        </w:rPr>
        <w:t>ll</w:t>
      </w:r>
      <w:r w:rsidRPr="000457F5">
        <w:rPr>
          <w:rFonts w:ascii="Arial" w:hAnsi="Arial" w:cs="Arial"/>
          <w:sz w:val="22"/>
          <w:szCs w:val="22"/>
        </w:rPr>
        <w:t xml:space="preserve"> be </w:t>
      </w:r>
      <w:r w:rsidR="00F14BAF">
        <w:rPr>
          <w:rFonts w:ascii="Arial" w:hAnsi="Arial" w:cs="Arial"/>
          <w:sz w:val="22"/>
          <w:szCs w:val="22"/>
        </w:rPr>
        <w:t>held outside the RMM to ensure appropriate membership and accountability</w:t>
      </w:r>
      <w:r w:rsidR="00533983" w:rsidRPr="000457F5">
        <w:rPr>
          <w:rFonts w:ascii="Arial" w:hAnsi="Arial" w:cs="Arial"/>
          <w:sz w:val="22"/>
          <w:szCs w:val="22"/>
        </w:rPr>
        <w:t>)</w:t>
      </w:r>
      <w:r w:rsidRPr="000457F5">
        <w:rPr>
          <w:rFonts w:ascii="Arial" w:hAnsi="Arial" w:cs="Arial"/>
          <w:sz w:val="22"/>
          <w:szCs w:val="22"/>
        </w:rPr>
        <w:t>.</w:t>
      </w:r>
    </w:p>
    <w:p w14:paraId="2E1F00C6" w14:textId="77777777" w:rsidR="00595A21" w:rsidRDefault="00595A21" w:rsidP="00B91E4E">
      <w:pPr>
        <w:pStyle w:val="ListParagraph"/>
        <w:numPr>
          <w:ilvl w:val="0"/>
          <w:numId w:val="14"/>
        </w:numPr>
        <w:rPr>
          <w:rFonts w:ascii="Arial" w:hAnsi="Arial" w:cs="Arial"/>
          <w:sz w:val="22"/>
          <w:szCs w:val="22"/>
        </w:rPr>
      </w:pPr>
      <w:r w:rsidRPr="00595A21">
        <w:rPr>
          <w:rFonts w:ascii="Arial" w:hAnsi="Arial" w:cs="Arial"/>
          <w:sz w:val="22"/>
          <w:szCs w:val="22"/>
        </w:rPr>
        <w:t>Agree a risk rating</w:t>
      </w:r>
    </w:p>
    <w:p w14:paraId="766D7F2C" w14:textId="77777777" w:rsidR="00696F50" w:rsidRPr="00290349" w:rsidRDefault="00533983" w:rsidP="00B91E4E">
      <w:pPr>
        <w:pStyle w:val="ListParagraph"/>
        <w:numPr>
          <w:ilvl w:val="0"/>
          <w:numId w:val="14"/>
        </w:numPr>
        <w:rPr>
          <w:rFonts w:ascii="Arial" w:hAnsi="Arial" w:cs="Arial"/>
          <w:sz w:val="22"/>
          <w:szCs w:val="22"/>
        </w:rPr>
      </w:pPr>
      <w:r w:rsidRPr="00290349">
        <w:rPr>
          <w:rFonts w:ascii="Arial" w:hAnsi="Arial" w:cs="Arial"/>
          <w:sz w:val="22"/>
          <w:szCs w:val="22"/>
        </w:rPr>
        <w:t>Develop an appropriate safety</w:t>
      </w:r>
      <w:r w:rsidR="00E926B5">
        <w:rPr>
          <w:rFonts w:ascii="Arial" w:hAnsi="Arial" w:cs="Arial"/>
          <w:sz w:val="22"/>
          <w:szCs w:val="22"/>
        </w:rPr>
        <w:t xml:space="preserve"> and disruption</w:t>
      </w:r>
      <w:r w:rsidRPr="00290349">
        <w:rPr>
          <w:rFonts w:ascii="Arial" w:hAnsi="Arial" w:cs="Arial"/>
          <w:sz w:val="22"/>
          <w:szCs w:val="22"/>
        </w:rPr>
        <w:t xml:space="preserve"> plan</w:t>
      </w:r>
      <w:r w:rsidR="004335F5" w:rsidRPr="00290349">
        <w:rPr>
          <w:rFonts w:ascii="Arial" w:hAnsi="Arial" w:cs="Arial"/>
          <w:sz w:val="22"/>
          <w:szCs w:val="22"/>
        </w:rPr>
        <w:t xml:space="preserve"> and/or agree a lead professional</w:t>
      </w:r>
    </w:p>
    <w:p w14:paraId="61B4B39E" w14:textId="77777777" w:rsidR="00051969" w:rsidRPr="00290349" w:rsidRDefault="00051969" w:rsidP="00051969">
      <w:pPr>
        <w:pStyle w:val="ListParagraph"/>
        <w:numPr>
          <w:ilvl w:val="0"/>
          <w:numId w:val="14"/>
        </w:numPr>
        <w:rPr>
          <w:rFonts w:ascii="Arial" w:hAnsi="Arial" w:cs="Arial"/>
          <w:sz w:val="22"/>
          <w:szCs w:val="22"/>
        </w:rPr>
      </w:pPr>
      <w:r w:rsidRPr="00290349">
        <w:rPr>
          <w:rFonts w:ascii="Arial" w:hAnsi="Arial" w:cs="Arial"/>
          <w:sz w:val="22"/>
          <w:szCs w:val="22"/>
        </w:rPr>
        <w:t xml:space="preserve">Make any recommendations for disruption activity to be taken to the </w:t>
      </w:r>
      <w:proofErr w:type="spellStart"/>
      <w:r w:rsidRPr="00290349">
        <w:rPr>
          <w:rFonts w:ascii="Arial" w:hAnsi="Arial" w:cs="Arial"/>
          <w:sz w:val="22"/>
          <w:szCs w:val="22"/>
        </w:rPr>
        <w:t>CH</w:t>
      </w:r>
      <w:r w:rsidR="007A5A85">
        <w:rPr>
          <w:rFonts w:ascii="Arial" w:hAnsi="Arial" w:cs="Arial"/>
          <w:sz w:val="22"/>
          <w:szCs w:val="22"/>
        </w:rPr>
        <w:t>a</w:t>
      </w:r>
      <w:r w:rsidRPr="00290349">
        <w:rPr>
          <w:rFonts w:ascii="Arial" w:hAnsi="Arial" w:cs="Arial"/>
          <w:sz w:val="22"/>
          <w:szCs w:val="22"/>
        </w:rPr>
        <w:t>R</w:t>
      </w:r>
      <w:r w:rsidR="007A5A85">
        <w:rPr>
          <w:rFonts w:ascii="Arial" w:hAnsi="Arial" w:cs="Arial"/>
          <w:sz w:val="22"/>
          <w:szCs w:val="22"/>
        </w:rPr>
        <w:t>M</w:t>
      </w:r>
      <w:r w:rsidRPr="00290349">
        <w:rPr>
          <w:rFonts w:ascii="Arial" w:hAnsi="Arial" w:cs="Arial"/>
          <w:sz w:val="22"/>
          <w:szCs w:val="22"/>
        </w:rPr>
        <w:t>M</w:t>
      </w:r>
      <w:proofErr w:type="spellEnd"/>
      <w:r w:rsidRPr="00290349">
        <w:rPr>
          <w:rFonts w:ascii="Arial" w:hAnsi="Arial" w:cs="Arial"/>
          <w:sz w:val="22"/>
          <w:szCs w:val="22"/>
        </w:rPr>
        <w:t xml:space="preserve"> by Police</w:t>
      </w:r>
    </w:p>
    <w:p w14:paraId="6C5B9F52" w14:textId="77777777" w:rsidR="00051969" w:rsidRPr="00595A21" w:rsidRDefault="00051969" w:rsidP="00051969">
      <w:pPr>
        <w:pStyle w:val="ListParagraph"/>
        <w:rPr>
          <w:rFonts w:ascii="Arial" w:hAnsi="Arial" w:cs="Arial"/>
          <w:sz w:val="22"/>
          <w:szCs w:val="22"/>
        </w:rPr>
      </w:pPr>
    </w:p>
    <w:p w14:paraId="7E921F2B" w14:textId="77777777" w:rsidR="00F14BAF" w:rsidRPr="00F14BAF" w:rsidRDefault="005C1E9E" w:rsidP="00F14BAF">
      <w:pPr>
        <w:rPr>
          <w:rFonts w:ascii="Arial" w:hAnsi="Arial" w:cs="Arial"/>
          <w:sz w:val="22"/>
          <w:szCs w:val="22"/>
        </w:rPr>
      </w:pPr>
      <w:r>
        <w:rPr>
          <w:rFonts w:ascii="Arial" w:hAnsi="Arial" w:cs="Arial"/>
          <w:sz w:val="22"/>
          <w:szCs w:val="22"/>
        </w:rPr>
        <w:t>Following the meeting</w:t>
      </w:r>
      <w:r w:rsidR="007A5A85">
        <w:rPr>
          <w:rFonts w:ascii="Arial" w:hAnsi="Arial" w:cs="Arial"/>
          <w:sz w:val="22"/>
          <w:szCs w:val="22"/>
        </w:rPr>
        <w:t>,</w:t>
      </w:r>
      <w:r>
        <w:rPr>
          <w:rFonts w:ascii="Arial" w:hAnsi="Arial" w:cs="Arial"/>
          <w:sz w:val="22"/>
          <w:szCs w:val="22"/>
        </w:rPr>
        <w:t xml:space="preserve"> </w:t>
      </w:r>
      <w:r w:rsidRPr="00F73C10">
        <w:rPr>
          <w:rFonts w:ascii="Arial" w:hAnsi="Arial" w:cs="Arial"/>
          <w:sz w:val="22"/>
          <w:szCs w:val="22"/>
        </w:rPr>
        <w:t xml:space="preserve">the </w:t>
      </w:r>
      <w:r w:rsidR="00F14BAF" w:rsidRPr="00F14BAF">
        <w:rPr>
          <w:rFonts w:ascii="Arial" w:hAnsi="Arial" w:cs="Arial"/>
          <w:sz w:val="22"/>
          <w:szCs w:val="22"/>
        </w:rPr>
        <w:t xml:space="preserve">Child Exploitation Risk Management Meeting recording template </w:t>
      </w:r>
    </w:p>
    <w:p w14:paraId="11FBEE59" w14:textId="46C2A756" w:rsidR="00EE433E" w:rsidRPr="000457F5" w:rsidRDefault="00F14BAF" w:rsidP="00F14BAF">
      <w:pPr>
        <w:rPr>
          <w:rFonts w:ascii="Arial" w:hAnsi="Arial" w:cs="Arial"/>
          <w:sz w:val="22"/>
          <w:szCs w:val="22"/>
        </w:rPr>
      </w:pPr>
      <w:r w:rsidRPr="00F14BAF">
        <w:rPr>
          <w:rFonts w:ascii="Arial" w:hAnsi="Arial" w:cs="Arial"/>
          <w:sz w:val="22"/>
          <w:szCs w:val="22"/>
        </w:rPr>
        <w:t xml:space="preserve"> </w:t>
      </w:r>
      <w:r w:rsidR="009645BD">
        <w:rPr>
          <w:rFonts w:ascii="Arial" w:hAnsi="Arial" w:cs="Arial"/>
          <w:sz w:val="22"/>
          <w:szCs w:val="22"/>
        </w:rPr>
        <w:t xml:space="preserve">(Appendix 2.) </w:t>
      </w:r>
      <w:r w:rsidR="00546E8D">
        <w:rPr>
          <w:rFonts w:ascii="Arial" w:hAnsi="Arial" w:cs="Arial"/>
          <w:sz w:val="22"/>
          <w:szCs w:val="22"/>
        </w:rPr>
        <w:t xml:space="preserve">must be </w:t>
      </w:r>
      <w:r w:rsidR="00720A7C">
        <w:rPr>
          <w:rFonts w:ascii="Arial" w:hAnsi="Arial" w:cs="Arial"/>
          <w:sz w:val="22"/>
          <w:szCs w:val="22"/>
        </w:rPr>
        <w:t>completed</w:t>
      </w:r>
      <w:r w:rsidR="00546E8D">
        <w:rPr>
          <w:rFonts w:ascii="Arial" w:hAnsi="Arial" w:cs="Arial"/>
          <w:sz w:val="22"/>
          <w:szCs w:val="22"/>
        </w:rPr>
        <w:t xml:space="preserve"> to reflect the current situation for the child and must include:</w:t>
      </w:r>
    </w:p>
    <w:p w14:paraId="08F392FE" w14:textId="77777777" w:rsidR="00EE433E" w:rsidRPr="000457F5" w:rsidRDefault="00EE433E" w:rsidP="00EE433E">
      <w:pPr>
        <w:pStyle w:val="NoSpacing"/>
        <w:numPr>
          <w:ilvl w:val="0"/>
          <w:numId w:val="10"/>
        </w:numPr>
        <w:rPr>
          <w:rFonts w:ascii="Arial" w:hAnsi="Arial" w:cs="Arial"/>
          <w:sz w:val="22"/>
          <w:szCs w:val="22"/>
        </w:rPr>
      </w:pPr>
      <w:r w:rsidRPr="000457F5">
        <w:rPr>
          <w:rFonts w:ascii="Arial" w:hAnsi="Arial" w:cs="Arial"/>
          <w:sz w:val="22"/>
          <w:szCs w:val="22"/>
        </w:rPr>
        <w:t>The identified risk and updates from all agencies involved</w:t>
      </w:r>
      <w:r w:rsidR="001E79A4">
        <w:rPr>
          <w:rFonts w:ascii="Arial" w:hAnsi="Arial" w:cs="Arial"/>
          <w:sz w:val="22"/>
          <w:szCs w:val="22"/>
        </w:rPr>
        <w:t>.</w:t>
      </w:r>
    </w:p>
    <w:p w14:paraId="035AD8C5" w14:textId="77777777" w:rsidR="00EE433E" w:rsidRPr="009320F4" w:rsidRDefault="00EE433E" w:rsidP="00EE433E">
      <w:pPr>
        <w:pStyle w:val="NoSpacing"/>
        <w:numPr>
          <w:ilvl w:val="0"/>
          <w:numId w:val="10"/>
        </w:numPr>
        <w:rPr>
          <w:rFonts w:ascii="Arial" w:hAnsi="Arial" w:cs="Arial"/>
          <w:sz w:val="22"/>
          <w:szCs w:val="22"/>
        </w:rPr>
      </w:pPr>
      <w:r w:rsidRPr="009320F4">
        <w:rPr>
          <w:rFonts w:ascii="Arial" w:hAnsi="Arial" w:cs="Arial"/>
          <w:sz w:val="22"/>
          <w:szCs w:val="22"/>
        </w:rPr>
        <w:t>A list of current risk factors (which must be checked and updated following each discussion)</w:t>
      </w:r>
      <w:r w:rsidR="001E79A4" w:rsidRPr="009320F4">
        <w:rPr>
          <w:rFonts w:ascii="Arial" w:hAnsi="Arial" w:cs="Arial"/>
          <w:sz w:val="22"/>
          <w:szCs w:val="22"/>
        </w:rPr>
        <w:t xml:space="preserve">. </w:t>
      </w:r>
    </w:p>
    <w:p w14:paraId="4F3A9D69" w14:textId="77777777" w:rsidR="00EE433E" w:rsidRPr="009320F4" w:rsidRDefault="00EE433E" w:rsidP="00EE433E">
      <w:pPr>
        <w:pStyle w:val="NoSpacing"/>
        <w:numPr>
          <w:ilvl w:val="0"/>
          <w:numId w:val="10"/>
        </w:numPr>
        <w:rPr>
          <w:rFonts w:ascii="Arial" w:hAnsi="Arial" w:cs="Arial"/>
          <w:sz w:val="22"/>
          <w:szCs w:val="22"/>
        </w:rPr>
      </w:pPr>
      <w:r w:rsidRPr="009320F4">
        <w:rPr>
          <w:rFonts w:ascii="Arial" w:hAnsi="Arial" w:cs="Arial"/>
          <w:sz w:val="22"/>
          <w:szCs w:val="22"/>
        </w:rPr>
        <w:t>the Risk Rating given</w:t>
      </w:r>
      <w:r w:rsidR="001E79A4" w:rsidRPr="009320F4">
        <w:rPr>
          <w:rFonts w:ascii="Arial" w:hAnsi="Arial" w:cs="Arial"/>
          <w:sz w:val="22"/>
          <w:szCs w:val="22"/>
        </w:rPr>
        <w:t xml:space="preserve">. </w:t>
      </w:r>
    </w:p>
    <w:p w14:paraId="16B5A68E" w14:textId="77777777" w:rsidR="005230F3" w:rsidRPr="009320F4" w:rsidRDefault="005230F3" w:rsidP="00B91E4E">
      <w:pPr>
        <w:pStyle w:val="NoSpacing"/>
        <w:numPr>
          <w:ilvl w:val="0"/>
          <w:numId w:val="10"/>
        </w:numPr>
        <w:rPr>
          <w:rFonts w:ascii="Arial" w:hAnsi="Arial" w:cs="Arial"/>
          <w:sz w:val="22"/>
          <w:szCs w:val="22"/>
        </w:rPr>
      </w:pPr>
      <w:r w:rsidRPr="009320F4">
        <w:rPr>
          <w:rFonts w:ascii="Arial" w:hAnsi="Arial" w:cs="Arial"/>
          <w:sz w:val="22"/>
          <w:szCs w:val="22"/>
        </w:rPr>
        <w:t xml:space="preserve">For </w:t>
      </w:r>
      <w:r w:rsidR="009320F4" w:rsidRPr="009320F4">
        <w:rPr>
          <w:rFonts w:ascii="Arial" w:hAnsi="Arial" w:cs="Arial"/>
          <w:sz w:val="22"/>
          <w:szCs w:val="22"/>
        </w:rPr>
        <w:t xml:space="preserve">Emerging, </w:t>
      </w:r>
      <w:r w:rsidR="005C1E9E" w:rsidRPr="009320F4">
        <w:rPr>
          <w:rFonts w:ascii="Arial" w:hAnsi="Arial" w:cs="Arial"/>
          <w:sz w:val="22"/>
          <w:szCs w:val="22"/>
        </w:rPr>
        <w:t xml:space="preserve">Significant </w:t>
      </w:r>
      <w:r w:rsidR="004F1E9A" w:rsidRPr="009320F4">
        <w:rPr>
          <w:rFonts w:ascii="Arial" w:hAnsi="Arial" w:cs="Arial"/>
          <w:sz w:val="22"/>
          <w:szCs w:val="22"/>
        </w:rPr>
        <w:t xml:space="preserve">and Experiencing </w:t>
      </w:r>
      <w:r w:rsidR="005C1E9E" w:rsidRPr="009320F4">
        <w:rPr>
          <w:rFonts w:ascii="Arial" w:hAnsi="Arial" w:cs="Arial"/>
          <w:sz w:val="22"/>
          <w:szCs w:val="22"/>
        </w:rPr>
        <w:t>risk children,</w:t>
      </w:r>
      <w:r w:rsidRPr="009320F4">
        <w:rPr>
          <w:rFonts w:ascii="Arial" w:hAnsi="Arial" w:cs="Arial"/>
          <w:sz w:val="22"/>
          <w:szCs w:val="22"/>
        </w:rPr>
        <w:t xml:space="preserve"> d</w:t>
      </w:r>
      <w:r w:rsidR="00EE433E" w:rsidRPr="009320F4">
        <w:rPr>
          <w:rFonts w:ascii="Arial" w:hAnsi="Arial" w:cs="Arial"/>
          <w:sz w:val="22"/>
          <w:szCs w:val="22"/>
        </w:rPr>
        <w:t>etails of the Safety Plan, to include the details of any immediate activities required</w:t>
      </w:r>
    </w:p>
    <w:p w14:paraId="51C34E28" w14:textId="6A890EAD" w:rsidR="009320F4" w:rsidRPr="009320F4" w:rsidRDefault="00533983" w:rsidP="0055017C">
      <w:pPr>
        <w:pStyle w:val="NoSpacing"/>
        <w:numPr>
          <w:ilvl w:val="0"/>
          <w:numId w:val="10"/>
        </w:numPr>
        <w:rPr>
          <w:rFonts w:ascii="Arial" w:hAnsi="Arial" w:cs="Arial"/>
          <w:sz w:val="22"/>
          <w:szCs w:val="22"/>
        </w:rPr>
      </w:pPr>
      <w:r w:rsidRPr="009320F4">
        <w:rPr>
          <w:rFonts w:ascii="Arial" w:hAnsi="Arial" w:cs="Arial"/>
          <w:sz w:val="22"/>
          <w:szCs w:val="22"/>
        </w:rPr>
        <w:t xml:space="preserve">For </w:t>
      </w:r>
      <w:r w:rsidR="00524F35" w:rsidRPr="009320F4">
        <w:rPr>
          <w:rFonts w:ascii="Arial" w:hAnsi="Arial" w:cs="Arial"/>
          <w:sz w:val="22"/>
          <w:szCs w:val="22"/>
        </w:rPr>
        <w:t>Emerging</w:t>
      </w:r>
      <w:r w:rsidR="005C1E9E" w:rsidRPr="009320F4">
        <w:rPr>
          <w:rFonts w:ascii="Arial" w:hAnsi="Arial" w:cs="Arial"/>
          <w:sz w:val="22"/>
          <w:szCs w:val="22"/>
        </w:rPr>
        <w:t xml:space="preserve"> risk</w:t>
      </w:r>
      <w:r w:rsidRPr="009320F4">
        <w:rPr>
          <w:rFonts w:ascii="Arial" w:hAnsi="Arial" w:cs="Arial"/>
          <w:sz w:val="22"/>
          <w:szCs w:val="22"/>
        </w:rPr>
        <w:t xml:space="preserve"> cases</w:t>
      </w:r>
      <w:r w:rsidR="009320F4" w:rsidRPr="009320F4">
        <w:rPr>
          <w:rFonts w:ascii="Arial" w:hAnsi="Arial" w:cs="Arial"/>
          <w:sz w:val="22"/>
          <w:szCs w:val="22"/>
        </w:rPr>
        <w:t xml:space="preserve">, which may close to </w:t>
      </w:r>
      <w:r w:rsidR="00F14BAF">
        <w:rPr>
          <w:rFonts w:ascii="Arial" w:hAnsi="Arial" w:cs="Arial"/>
          <w:sz w:val="22"/>
          <w:szCs w:val="22"/>
        </w:rPr>
        <w:t>services</w:t>
      </w:r>
      <w:r w:rsidR="009320F4" w:rsidRPr="009320F4">
        <w:rPr>
          <w:rFonts w:ascii="Arial" w:hAnsi="Arial" w:cs="Arial"/>
          <w:sz w:val="22"/>
          <w:szCs w:val="22"/>
        </w:rPr>
        <w:t xml:space="preserve"> </w:t>
      </w:r>
      <w:r w:rsidRPr="009320F4">
        <w:rPr>
          <w:rFonts w:ascii="Arial" w:hAnsi="Arial" w:cs="Arial"/>
          <w:sz w:val="22"/>
          <w:szCs w:val="22"/>
        </w:rPr>
        <w:t>a decision</w:t>
      </w:r>
      <w:r w:rsidR="005230F3" w:rsidRPr="009320F4">
        <w:rPr>
          <w:rFonts w:ascii="Arial" w:hAnsi="Arial" w:cs="Arial"/>
          <w:sz w:val="22"/>
          <w:szCs w:val="22"/>
        </w:rPr>
        <w:t xml:space="preserve"> as to the lead professional (if not already </w:t>
      </w:r>
      <w:r w:rsidR="001E79A4" w:rsidRPr="009320F4">
        <w:rPr>
          <w:rFonts w:ascii="Arial" w:hAnsi="Arial" w:cs="Arial"/>
          <w:sz w:val="22"/>
          <w:szCs w:val="22"/>
        </w:rPr>
        <w:t>established)</w:t>
      </w:r>
      <w:r w:rsidR="005230F3" w:rsidRPr="009320F4">
        <w:rPr>
          <w:rFonts w:ascii="Arial" w:hAnsi="Arial" w:cs="Arial"/>
          <w:sz w:val="22"/>
          <w:szCs w:val="22"/>
        </w:rPr>
        <w:t xml:space="preserve"> and any recommendations the meeting feels should be passed to that lead professiona</w:t>
      </w:r>
      <w:r w:rsidR="009320F4" w:rsidRPr="009320F4">
        <w:rPr>
          <w:rFonts w:ascii="Arial" w:hAnsi="Arial" w:cs="Arial"/>
          <w:sz w:val="22"/>
          <w:szCs w:val="22"/>
        </w:rPr>
        <w:t>l.</w:t>
      </w:r>
    </w:p>
    <w:p w14:paraId="4C9A33B1" w14:textId="77777777" w:rsidR="00395983" w:rsidRPr="009320F4" w:rsidRDefault="00395983" w:rsidP="0055017C">
      <w:pPr>
        <w:pStyle w:val="NoSpacing"/>
        <w:numPr>
          <w:ilvl w:val="0"/>
          <w:numId w:val="10"/>
        </w:numPr>
        <w:rPr>
          <w:rFonts w:ascii="Arial" w:hAnsi="Arial" w:cs="Arial"/>
          <w:sz w:val="22"/>
          <w:szCs w:val="22"/>
        </w:rPr>
      </w:pPr>
      <w:r w:rsidRPr="009320F4">
        <w:rPr>
          <w:rFonts w:ascii="Arial" w:hAnsi="Arial" w:cs="Arial"/>
          <w:sz w:val="22"/>
          <w:szCs w:val="22"/>
        </w:rPr>
        <w:t>Any other activities required including recommendations and/or a referral to CHAR</w:t>
      </w:r>
      <w:r w:rsidR="001E79A4" w:rsidRPr="009320F4">
        <w:rPr>
          <w:rFonts w:ascii="Arial" w:hAnsi="Arial" w:cs="Arial"/>
          <w:sz w:val="22"/>
          <w:szCs w:val="22"/>
        </w:rPr>
        <w:t>M</w:t>
      </w:r>
      <w:r w:rsidRPr="009320F4">
        <w:rPr>
          <w:rFonts w:ascii="Arial" w:hAnsi="Arial" w:cs="Arial"/>
          <w:sz w:val="22"/>
          <w:szCs w:val="22"/>
        </w:rPr>
        <w:t>Ms for disruption activities</w:t>
      </w:r>
    </w:p>
    <w:p w14:paraId="52BDDB00" w14:textId="758C1C8D" w:rsidR="005230F3" w:rsidRDefault="005230F3" w:rsidP="00B91E4E">
      <w:pPr>
        <w:pStyle w:val="NoSpacing"/>
        <w:numPr>
          <w:ilvl w:val="0"/>
          <w:numId w:val="10"/>
        </w:numPr>
        <w:rPr>
          <w:rFonts w:ascii="Arial" w:hAnsi="Arial" w:cs="Arial"/>
          <w:sz w:val="22"/>
          <w:szCs w:val="22"/>
        </w:rPr>
      </w:pPr>
      <w:r w:rsidRPr="000457F5">
        <w:rPr>
          <w:rFonts w:ascii="Arial" w:hAnsi="Arial" w:cs="Arial"/>
          <w:sz w:val="22"/>
          <w:szCs w:val="22"/>
        </w:rPr>
        <w:t>The next review date</w:t>
      </w:r>
      <w:r w:rsidR="009320F4">
        <w:rPr>
          <w:rFonts w:ascii="Arial" w:hAnsi="Arial" w:cs="Arial"/>
          <w:sz w:val="22"/>
          <w:szCs w:val="22"/>
        </w:rPr>
        <w:t>.</w:t>
      </w:r>
    </w:p>
    <w:p w14:paraId="4EA3225D" w14:textId="77777777" w:rsidR="00F14BAF" w:rsidRDefault="00F14BAF" w:rsidP="00F14BAF">
      <w:pPr>
        <w:pStyle w:val="NoSpacing"/>
        <w:rPr>
          <w:rFonts w:ascii="Arial" w:hAnsi="Arial" w:cs="Arial"/>
          <w:sz w:val="22"/>
          <w:szCs w:val="22"/>
        </w:rPr>
      </w:pPr>
    </w:p>
    <w:p w14:paraId="1B3047F5" w14:textId="070024C3" w:rsidR="00F14BAF" w:rsidRPr="000457F5" w:rsidRDefault="00F14BAF" w:rsidP="00F14BAF">
      <w:pPr>
        <w:pStyle w:val="NoSpacing"/>
        <w:rPr>
          <w:rFonts w:ascii="Arial" w:hAnsi="Arial" w:cs="Arial"/>
          <w:sz w:val="22"/>
          <w:szCs w:val="22"/>
        </w:rPr>
      </w:pPr>
      <w:r>
        <w:rPr>
          <w:rFonts w:ascii="Arial" w:hAnsi="Arial" w:cs="Arial"/>
          <w:sz w:val="22"/>
          <w:szCs w:val="22"/>
        </w:rPr>
        <w:t>However, if the child is being removed from RMM review</w:t>
      </w:r>
    </w:p>
    <w:p w14:paraId="588776B3" w14:textId="70BFFA05" w:rsidR="00EE433E" w:rsidRPr="000457F5" w:rsidRDefault="007D16B7" w:rsidP="00B91E4E">
      <w:pPr>
        <w:pStyle w:val="NoSpacing"/>
        <w:numPr>
          <w:ilvl w:val="0"/>
          <w:numId w:val="10"/>
        </w:numPr>
        <w:rPr>
          <w:rFonts w:ascii="Arial" w:hAnsi="Arial" w:cs="Arial"/>
          <w:sz w:val="22"/>
          <w:szCs w:val="22"/>
        </w:rPr>
      </w:pPr>
      <w:r>
        <w:rPr>
          <w:rFonts w:ascii="Arial" w:hAnsi="Arial" w:cs="Arial"/>
          <w:sz w:val="22"/>
          <w:szCs w:val="22"/>
        </w:rPr>
        <w:t>The update should include a</w:t>
      </w:r>
      <w:r w:rsidR="00F14BAF">
        <w:rPr>
          <w:rFonts w:ascii="Arial" w:hAnsi="Arial" w:cs="Arial"/>
          <w:sz w:val="22"/>
          <w:szCs w:val="22"/>
        </w:rPr>
        <w:t xml:space="preserve"> f</w:t>
      </w:r>
      <w:r w:rsidR="00EE433E" w:rsidRPr="000457F5">
        <w:rPr>
          <w:rFonts w:ascii="Arial" w:hAnsi="Arial" w:cs="Arial"/>
          <w:sz w:val="22"/>
          <w:szCs w:val="22"/>
        </w:rPr>
        <w:t xml:space="preserve">ull rationale as to why the child is </w:t>
      </w:r>
      <w:r w:rsidR="00F14BAF">
        <w:rPr>
          <w:rFonts w:ascii="Arial" w:hAnsi="Arial" w:cs="Arial"/>
          <w:sz w:val="22"/>
          <w:szCs w:val="22"/>
        </w:rPr>
        <w:t>no longer</w:t>
      </w:r>
      <w:r w:rsidR="005230F3" w:rsidRPr="000457F5">
        <w:rPr>
          <w:rFonts w:ascii="Arial" w:hAnsi="Arial" w:cs="Arial"/>
          <w:sz w:val="22"/>
          <w:szCs w:val="22"/>
        </w:rPr>
        <w:t xml:space="preserve"> deemed at risk or is now </w:t>
      </w:r>
      <w:r w:rsidR="00EE433E" w:rsidRPr="000457F5">
        <w:rPr>
          <w:rFonts w:ascii="Arial" w:hAnsi="Arial" w:cs="Arial"/>
          <w:sz w:val="22"/>
          <w:szCs w:val="22"/>
        </w:rPr>
        <w:t xml:space="preserve">being placed on the </w:t>
      </w:r>
      <w:r w:rsidR="009F74FE">
        <w:rPr>
          <w:rFonts w:ascii="Arial" w:hAnsi="Arial" w:cs="Arial"/>
          <w:sz w:val="22"/>
          <w:szCs w:val="22"/>
        </w:rPr>
        <w:t xml:space="preserve">Minimal risk (previously </w:t>
      </w:r>
      <w:r w:rsidR="00EE433E" w:rsidRPr="000457F5">
        <w:rPr>
          <w:rFonts w:ascii="Arial" w:hAnsi="Arial" w:cs="Arial"/>
          <w:sz w:val="22"/>
          <w:szCs w:val="22"/>
        </w:rPr>
        <w:t>Archive</w:t>
      </w:r>
      <w:r w:rsidR="009F74FE">
        <w:rPr>
          <w:rFonts w:ascii="Arial" w:hAnsi="Arial" w:cs="Arial"/>
          <w:sz w:val="22"/>
          <w:szCs w:val="22"/>
        </w:rPr>
        <w:t>)</w:t>
      </w:r>
      <w:r w:rsidR="00EE433E" w:rsidRPr="000457F5">
        <w:rPr>
          <w:rFonts w:ascii="Arial" w:hAnsi="Arial" w:cs="Arial"/>
          <w:sz w:val="22"/>
          <w:szCs w:val="22"/>
        </w:rPr>
        <w:t xml:space="preserve"> List.</w:t>
      </w:r>
    </w:p>
    <w:p w14:paraId="5FE199DA" w14:textId="77777777" w:rsidR="00FC23E1" w:rsidRDefault="00FC23E1" w:rsidP="00FC23E1">
      <w:pPr>
        <w:pStyle w:val="NoSpacing"/>
        <w:rPr>
          <w:rFonts w:ascii="Arial" w:hAnsi="Arial" w:cs="Arial"/>
          <w:sz w:val="22"/>
          <w:szCs w:val="22"/>
        </w:rPr>
      </w:pPr>
    </w:p>
    <w:p w14:paraId="6CD81E74" w14:textId="77777777" w:rsidR="00546E8D" w:rsidRPr="00546E8D" w:rsidRDefault="00546E8D" w:rsidP="00FC23E1">
      <w:pPr>
        <w:pStyle w:val="NoSpacing"/>
        <w:rPr>
          <w:rFonts w:ascii="Arial" w:hAnsi="Arial" w:cs="Arial"/>
          <w:i/>
          <w:sz w:val="22"/>
          <w:szCs w:val="22"/>
        </w:rPr>
      </w:pPr>
      <w:r w:rsidRPr="00546E8D">
        <w:rPr>
          <w:rFonts w:ascii="Arial" w:hAnsi="Arial" w:cs="Arial"/>
          <w:b/>
          <w:i/>
          <w:sz w:val="22"/>
          <w:szCs w:val="22"/>
        </w:rPr>
        <w:t>Note:</w:t>
      </w:r>
      <w:r w:rsidRPr="00546E8D">
        <w:rPr>
          <w:rFonts w:ascii="Arial" w:hAnsi="Arial" w:cs="Arial"/>
          <w:i/>
          <w:sz w:val="22"/>
          <w:szCs w:val="22"/>
        </w:rPr>
        <w:t xml:space="preserve"> if any sensitive/confidential intel is shared during the meeting this should be included on a separate appendix to the Risk Assessment Tool.</w:t>
      </w:r>
    </w:p>
    <w:p w14:paraId="3A153550" w14:textId="77777777" w:rsidR="00546E8D" w:rsidRDefault="00546E8D" w:rsidP="00FC23E1">
      <w:pPr>
        <w:pStyle w:val="NoSpacing"/>
        <w:rPr>
          <w:rFonts w:ascii="Arial" w:hAnsi="Arial" w:cs="Arial"/>
          <w:sz w:val="22"/>
          <w:szCs w:val="22"/>
        </w:rPr>
      </w:pPr>
    </w:p>
    <w:p w14:paraId="5AAB0A90" w14:textId="0C5D2348" w:rsidR="001E79A4" w:rsidRDefault="00570264" w:rsidP="00570264">
      <w:pPr>
        <w:rPr>
          <w:rFonts w:ascii="Arial" w:hAnsi="Arial" w:cs="Arial"/>
          <w:sz w:val="22"/>
          <w:szCs w:val="22"/>
        </w:rPr>
      </w:pPr>
      <w:r>
        <w:rPr>
          <w:rFonts w:ascii="Arial" w:hAnsi="Arial" w:cs="Arial"/>
          <w:sz w:val="22"/>
          <w:szCs w:val="22"/>
        </w:rPr>
        <w:t>F</w:t>
      </w:r>
      <w:r w:rsidRPr="000457F5">
        <w:rPr>
          <w:rFonts w:ascii="Arial" w:hAnsi="Arial" w:cs="Arial"/>
          <w:sz w:val="22"/>
          <w:szCs w:val="22"/>
        </w:rPr>
        <w:t>ollowing the meeting</w:t>
      </w:r>
      <w:r>
        <w:rPr>
          <w:rFonts w:ascii="Arial" w:hAnsi="Arial" w:cs="Arial"/>
          <w:sz w:val="22"/>
          <w:szCs w:val="22"/>
        </w:rPr>
        <w:t>,</w:t>
      </w:r>
      <w:r w:rsidRPr="000457F5">
        <w:rPr>
          <w:rFonts w:ascii="Arial" w:hAnsi="Arial" w:cs="Arial"/>
          <w:sz w:val="22"/>
          <w:szCs w:val="22"/>
        </w:rPr>
        <w:t xml:space="preserve"> </w:t>
      </w:r>
      <w:r>
        <w:rPr>
          <w:rFonts w:ascii="Arial" w:hAnsi="Arial" w:cs="Arial"/>
          <w:sz w:val="22"/>
          <w:szCs w:val="22"/>
        </w:rPr>
        <w:t>t</w:t>
      </w:r>
      <w:r w:rsidRPr="000457F5">
        <w:rPr>
          <w:rFonts w:ascii="Arial" w:hAnsi="Arial" w:cs="Arial"/>
          <w:sz w:val="22"/>
          <w:szCs w:val="22"/>
        </w:rPr>
        <w:t xml:space="preserve">he </w:t>
      </w:r>
      <w:r w:rsidR="007D16B7">
        <w:rPr>
          <w:rFonts w:ascii="Arial" w:hAnsi="Arial" w:cs="Arial"/>
          <w:sz w:val="22"/>
          <w:szCs w:val="22"/>
        </w:rPr>
        <w:t>notes</w:t>
      </w:r>
      <w:r>
        <w:rPr>
          <w:rFonts w:ascii="Arial" w:hAnsi="Arial" w:cs="Arial"/>
          <w:sz w:val="22"/>
          <w:szCs w:val="22"/>
        </w:rPr>
        <w:t xml:space="preserve"> </w:t>
      </w:r>
      <w:r w:rsidRPr="000457F5">
        <w:rPr>
          <w:rFonts w:ascii="Arial" w:hAnsi="Arial" w:cs="Arial"/>
          <w:sz w:val="22"/>
          <w:szCs w:val="22"/>
        </w:rPr>
        <w:t>will be shared with all agencies</w:t>
      </w:r>
      <w:r w:rsidR="009A4E3E">
        <w:rPr>
          <w:rFonts w:ascii="Arial" w:hAnsi="Arial" w:cs="Arial"/>
          <w:sz w:val="22"/>
          <w:szCs w:val="22"/>
        </w:rPr>
        <w:t xml:space="preserve"> attending the meeting or named in the T</w:t>
      </w:r>
      <w:r w:rsidR="001E79A4">
        <w:rPr>
          <w:rFonts w:ascii="Arial" w:hAnsi="Arial" w:cs="Arial"/>
          <w:sz w:val="22"/>
          <w:szCs w:val="22"/>
        </w:rPr>
        <w:t xml:space="preserve">erms of Reference. </w:t>
      </w:r>
    </w:p>
    <w:p w14:paraId="6EC1219B" w14:textId="77777777" w:rsidR="001E79A4" w:rsidRDefault="001E79A4" w:rsidP="00570264">
      <w:pPr>
        <w:rPr>
          <w:rFonts w:ascii="Arial" w:hAnsi="Arial" w:cs="Arial"/>
          <w:sz w:val="22"/>
          <w:szCs w:val="22"/>
        </w:rPr>
      </w:pPr>
    </w:p>
    <w:p w14:paraId="02333BB6" w14:textId="77777777" w:rsidR="001E79A4" w:rsidRDefault="001E79A4" w:rsidP="001E79A4">
      <w:pPr>
        <w:rPr>
          <w:rFonts w:ascii="Arial" w:hAnsi="Arial" w:cs="Arial"/>
          <w:sz w:val="22"/>
          <w:szCs w:val="22"/>
        </w:rPr>
      </w:pPr>
      <w:r>
        <w:rPr>
          <w:rFonts w:ascii="Arial" w:hAnsi="Arial" w:cs="Arial"/>
          <w:sz w:val="22"/>
          <w:szCs w:val="22"/>
        </w:rPr>
        <w:t>Health information should be sent to the child’s GP, Named Nurse (Acute Trust), Named Nurse (Community), Sexual Health and CAMHS –</w:t>
      </w:r>
      <w:r w:rsidRPr="00904D8D">
        <w:rPr>
          <w:rFonts w:ascii="Arial" w:hAnsi="Arial" w:cs="Arial"/>
          <w:color w:val="FF0000"/>
          <w:sz w:val="22"/>
          <w:szCs w:val="22"/>
        </w:rPr>
        <w:t xml:space="preserve"> </w:t>
      </w:r>
    </w:p>
    <w:p w14:paraId="02866719" w14:textId="77777777" w:rsidR="00EA528F" w:rsidRDefault="00EA528F" w:rsidP="00570264">
      <w:pPr>
        <w:rPr>
          <w:rFonts w:ascii="Arial" w:hAnsi="Arial" w:cs="Arial"/>
          <w:sz w:val="22"/>
          <w:szCs w:val="22"/>
        </w:rPr>
      </w:pPr>
    </w:p>
    <w:p w14:paraId="792DE37A" w14:textId="77777777" w:rsidR="00EA528F" w:rsidRDefault="00C652A3" w:rsidP="00570264">
      <w:pPr>
        <w:rPr>
          <w:rFonts w:ascii="Arial" w:hAnsi="Arial" w:cs="Arial"/>
          <w:sz w:val="22"/>
          <w:szCs w:val="22"/>
        </w:rPr>
      </w:pPr>
      <w:r>
        <w:rPr>
          <w:rFonts w:ascii="Arial" w:hAnsi="Arial" w:cs="Arial"/>
          <w:sz w:val="22"/>
          <w:szCs w:val="22"/>
        </w:rPr>
        <w:t xml:space="preserve">If the child is given a risk rating and added to the </w:t>
      </w:r>
      <w:r w:rsidR="009F74FE">
        <w:rPr>
          <w:rFonts w:ascii="Arial" w:hAnsi="Arial" w:cs="Arial"/>
          <w:sz w:val="22"/>
          <w:szCs w:val="22"/>
        </w:rPr>
        <w:t>Child Exploitation</w:t>
      </w:r>
      <w:r>
        <w:rPr>
          <w:rFonts w:ascii="Arial" w:hAnsi="Arial" w:cs="Arial"/>
          <w:sz w:val="22"/>
          <w:szCs w:val="22"/>
        </w:rPr>
        <w:t xml:space="preserve"> list: t</w:t>
      </w:r>
      <w:r w:rsidR="00EA528F">
        <w:rPr>
          <w:rFonts w:ascii="Arial" w:hAnsi="Arial" w:cs="Arial"/>
          <w:sz w:val="22"/>
          <w:szCs w:val="22"/>
        </w:rPr>
        <w:t xml:space="preserve">he RMM Admin is responsible for uploading the updated Risk Assessment Tool and updating the child’s </w:t>
      </w:r>
      <w:r w:rsidR="009F74FE">
        <w:rPr>
          <w:rFonts w:ascii="Arial" w:hAnsi="Arial" w:cs="Arial"/>
          <w:sz w:val="22"/>
          <w:szCs w:val="22"/>
        </w:rPr>
        <w:t>child exploitation</w:t>
      </w:r>
      <w:r w:rsidR="00EA528F">
        <w:rPr>
          <w:rFonts w:ascii="Arial" w:hAnsi="Arial" w:cs="Arial"/>
          <w:sz w:val="22"/>
          <w:szCs w:val="22"/>
        </w:rPr>
        <w:t xml:space="preserve"> record on LCS.</w:t>
      </w:r>
    </w:p>
    <w:p w14:paraId="707CB566" w14:textId="77777777" w:rsidR="00570264" w:rsidRPr="006E79F0" w:rsidRDefault="00570264" w:rsidP="00570264">
      <w:pPr>
        <w:rPr>
          <w:rFonts w:ascii="Arial" w:hAnsi="Arial" w:cs="Arial"/>
          <w:sz w:val="22"/>
          <w:szCs w:val="22"/>
        </w:rPr>
      </w:pPr>
    </w:p>
    <w:p w14:paraId="7B480CF3" w14:textId="77777777" w:rsidR="00570264" w:rsidRDefault="009A4E3E" w:rsidP="00570264">
      <w:pPr>
        <w:rPr>
          <w:rFonts w:ascii="Arial" w:hAnsi="Arial" w:cs="Arial"/>
          <w:sz w:val="22"/>
          <w:szCs w:val="22"/>
        </w:rPr>
      </w:pPr>
      <w:r>
        <w:rPr>
          <w:rFonts w:ascii="Arial" w:hAnsi="Arial" w:cs="Arial"/>
          <w:sz w:val="22"/>
          <w:szCs w:val="22"/>
        </w:rPr>
        <w:t xml:space="preserve">As part of the RMM minutes the agreed safety </w:t>
      </w:r>
      <w:r w:rsidR="001E79A4">
        <w:rPr>
          <w:rFonts w:ascii="Arial" w:hAnsi="Arial" w:cs="Arial"/>
          <w:sz w:val="22"/>
          <w:szCs w:val="22"/>
        </w:rPr>
        <w:t xml:space="preserve">and disruption </w:t>
      </w:r>
      <w:r>
        <w:rPr>
          <w:rFonts w:ascii="Arial" w:hAnsi="Arial" w:cs="Arial"/>
          <w:sz w:val="22"/>
          <w:szCs w:val="22"/>
        </w:rPr>
        <w:t xml:space="preserve">plan will be shared with appropriate agencies through the minutes. This will be sent to agencies in line with </w:t>
      </w:r>
      <w:proofErr w:type="spellStart"/>
      <w:r>
        <w:rPr>
          <w:rFonts w:ascii="Arial" w:hAnsi="Arial" w:cs="Arial"/>
          <w:sz w:val="22"/>
          <w:szCs w:val="22"/>
        </w:rPr>
        <w:t>ToR</w:t>
      </w:r>
      <w:proofErr w:type="spellEnd"/>
      <w:r>
        <w:rPr>
          <w:rFonts w:ascii="Arial" w:hAnsi="Arial" w:cs="Arial"/>
          <w:sz w:val="22"/>
          <w:szCs w:val="22"/>
        </w:rPr>
        <w:t xml:space="preserve"> and any additions agreed during the RMM. It is an expectation of the RMM that Safety plans will directly update any current </w:t>
      </w:r>
      <w:proofErr w:type="spellStart"/>
      <w:r>
        <w:rPr>
          <w:rFonts w:ascii="Arial" w:hAnsi="Arial" w:cs="Arial"/>
          <w:sz w:val="22"/>
          <w:szCs w:val="22"/>
        </w:rPr>
        <w:t>CiN</w:t>
      </w:r>
      <w:proofErr w:type="spellEnd"/>
      <w:r>
        <w:rPr>
          <w:rFonts w:ascii="Arial" w:hAnsi="Arial" w:cs="Arial"/>
          <w:sz w:val="22"/>
          <w:szCs w:val="22"/>
        </w:rPr>
        <w:t>, CP or Placement plans.</w:t>
      </w:r>
    </w:p>
    <w:p w14:paraId="1625D312" w14:textId="77777777" w:rsidR="00596339" w:rsidRDefault="00596339" w:rsidP="00570264">
      <w:pPr>
        <w:rPr>
          <w:rFonts w:ascii="Arial" w:hAnsi="Arial" w:cs="Arial"/>
          <w:sz w:val="22"/>
          <w:szCs w:val="22"/>
        </w:rPr>
      </w:pPr>
    </w:p>
    <w:p w14:paraId="441F18B4" w14:textId="77777777" w:rsidR="00596339" w:rsidRPr="0019374F" w:rsidRDefault="00596339" w:rsidP="00570264">
      <w:r>
        <w:rPr>
          <w:rFonts w:ascii="Arial" w:hAnsi="Arial" w:cs="Arial"/>
          <w:sz w:val="22"/>
          <w:szCs w:val="22"/>
        </w:rPr>
        <w:t>Any information pertinent to specific agencies can be shared by the attending representatives and acted upon as appropriate.</w:t>
      </w:r>
    </w:p>
    <w:p w14:paraId="78038FF2" w14:textId="77777777" w:rsidR="00533ECA" w:rsidRDefault="00533ECA" w:rsidP="00EE433E">
      <w:pPr>
        <w:rPr>
          <w:rFonts w:ascii="Arial" w:hAnsi="Arial" w:cs="Arial"/>
          <w:sz w:val="22"/>
          <w:szCs w:val="22"/>
        </w:rPr>
      </w:pPr>
    </w:p>
    <w:p w14:paraId="3BB63FF5" w14:textId="77777777" w:rsidR="00047741" w:rsidRPr="00BC44BE" w:rsidRDefault="00047741" w:rsidP="00047741">
      <w:pPr>
        <w:rPr>
          <w:rFonts w:ascii="Arial" w:hAnsi="Arial" w:cs="Arial"/>
          <w:sz w:val="22"/>
          <w:szCs w:val="22"/>
        </w:rPr>
      </w:pPr>
      <w:r w:rsidRPr="00047741">
        <w:rPr>
          <w:rFonts w:ascii="Arial" w:hAnsi="Arial" w:cs="Arial"/>
          <w:sz w:val="22"/>
          <w:szCs w:val="22"/>
        </w:rPr>
        <w:t>Intelligence forms will be shared with the police as appropriate by the primary holder of information.</w:t>
      </w:r>
    </w:p>
    <w:p w14:paraId="59C07C62" w14:textId="77777777" w:rsidR="00047741" w:rsidRDefault="00047741" w:rsidP="00EE433E">
      <w:pPr>
        <w:rPr>
          <w:rFonts w:ascii="Arial" w:hAnsi="Arial" w:cs="Arial"/>
          <w:sz w:val="22"/>
          <w:szCs w:val="22"/>
        </w:rPr>
      </w:pPr>
    </w:p>
    <w:p w14:paraId="4870A866" w14:textId="77777777" w:rsidR="00047741" w:rsidRDefault="00047741" w:rsidP="00EE433E">
      <w:pPr>
        <w:rPr>
          <w:rFonts w:ascii="Arial" w:hAnsi="Arial" w:cs="Arial"/>
          <w:sz w:val="22"/>
          <w:szCs w:val="22"/>
        </w:rPr>
      </w:pPr>
    </w:p>
    <w:p w14:paraId="24F92101" w14:textId="77777777" w:rsidR="009F74FE" w:rsidRPr="00570264" w:rsidRDefault="009F74FE" w:rsidP="009F74FE">
      <w:pPr>
        <w:rPr>
          <w:rFonts w:ascii="Arial" w:hAnsi="Arial" w:cs="Arial"/>
          <w:b/>
        </w:rPr>
      </w:pPr>
      <w:r w:rsidRPr="00570264">
        <w:rPr>
          <w:rFonts w:ascii="Arial" w:hAnsi="Arial" w:cs="Arial"/>
          <w:b/>
        </w:rPr>
        <w:t>ON-GOING REVIEW</w:t>
      </w:r>
    </w:p>
    <w:p w14:paraId="0473F5F0" w14:textId="77777777" w:rsidR="009F74FE" w:rsidRPr="000457F5" w:rsidRDefault="009F74FE" w:rsidP="009F74FE">
      <w:pPr>
        <w:rPr>
          <w:rFonts w:ascii="Arial" w:hAnsi="Arial" w:cs="Arial"/>
          <w:sz w:val="22"/>
          <w:szCs w:val="22"/>
        </w:rPr>
      </w:pPr>
    </w:p>
    <w:p w14:paraId="6FAEB21B" w14:textId="77777777" w:rsidR="009F74FE" w:rsidRPr="000457F5" w:rsidRDefault="009F74FE" w:rsidP="009F74FE">
      <w:pPr>
        <w:pStyle w:val="NoSpacing"/>
        <w:rPr>
          <w:rFonts w:ascii="Arial" w:hAnsi="Arial" w:cs="Arial"/>
          <w:sz w:val="22"/>
          <w:szCs w:val="22"/>
        </w:rPr>
      </w:pPr>
      <w:r w:rsidRPr="000457F5">
        <w:rPr>
          <w:rFonts w:ascii="Arial" w:hAnsi="Arial" w:cs="Arial"/>
          <w:sz w:val="22"/>
          <w:szCs w:val="22"/>
        </w:rPr>
        <w:lastRenderedPageBreak/>
        <w:t>Review dates should be set using professional judgement and a consideration of a combination of the level of risk and the likely time required to undertake activities / effect changes. This will be a mi</w:t>
      </w:r>
      <w:r w:rsidR="000B00A3">
        <w:rPr>
          <w:rFonts w:ascii="Arial" w:hAnsi="Arial" w:cs="Arial"/>
          <w:sz w:val="22"/>
          <w:szCs w:val="22"/>
        </w:rPr>
        <w:t xml:space="preserve">nimum of every three months for </w:t>
      </w:r>
      <w:r w:rsidR="00720A7C">
        <w:rPr>
          <w:rFonts w:ascii="Arial" w:hAnsi="Arial" w:cs="Arial"/>
          <w:sz w:val="22"/>
          <w:szCs w:val="22"/>
        </w:rPr>
        <w:t>EMERGING</w:t>
      </w:r>
      <w:r>
        <w:rPr>
          <w:rFonts w:ascii="Arial" w:hAnsi="Arial" w:cs="Arial"/>
          <w:sz w:val="22"/>
          <w:szCs w:val="22"/>
        </w:rPr>
        <w:t xml:space="preserve"> risk cases and monthly for </w:t>
      </w:r>
      <w:r w:rsidR="00720A7C">
        <w:rPr>
          <w:rFonts w:ascii="Arial" w:hAnsi="Arial" w:cs="Arial"/>
          <w:sz w:val="22"/>
          <w:szCs w:val="22"/>
        </w:rPr>
        <w:t>those</w:t>
      </w:r>
      <w:r w:rsidRPr="000457F5">
        <w:rPr>
          <w:rFonts w:ascii="Arial" w:hAnsi="Arial" w:cs="Arial"/>
          <w:sz w:val="22"/>
          <w:szCs w:val="22"/>
        </w:rPr>
        <w:t xml:space="preserve"> </w:t>
      </w:r>
      <w:r>
        <w:rPr>
          <w:rFonts w:ascii="Arial" w:hAnsi="Arial" w:cs="Arial"/>
          <w:sz w:val="22"/>
          <w:szCs w:val="22"/>
        </w:rPr>
        <w:t>children</w:t>
      </w:r>
      <w:r w:rsidR="00720A7C">
        <w:rPr>
          <w:rFonts w:ascii="Arial" w:hAnsi="Arial" w:cs="Arial"/>
          <w:sz w:val="22"/>
          <w:szCs w:val="22"/>
        </w:rPr>
        <w:t xml:space="preserve"> EXPERIENCING exploitation</w:t>
      </w:r>
    </w:p>
    <w:p w14:paraId="1BF39F4F" w14:textId="77777777" w:rsidR="009F74FE" w:rsidRPr="000457F5" w:rsidRDefault="009F74FE" w:rsidP="009F74FE">
      <w:pPr>
        <w:pStyle w:val="NoSpacing"/>
        <w:rPr>
          <w:rFonts w:ascii="Arial" w:hAnsi="Arial" w:cs="Arial"/>
          <w:sz w:val="22"/>
          <w:szCs w:val="22"/>
        </w:rPr>
      </w:pPr>
    </w:p>
    <w:p w14:paraId="6C3369F2" w14:textId="77777777" w:rsidR="009F74FE" w:rsidRPr="000457F5" w:rsidRDefault="009F74FE" w:rsidP="00696F50">
      <w:pPr>
        <w:pStyle w:val="NoSpacing"/>
        <w:rPr>
          <w:rFonts w:ascii="Arial" w:hAnsi="Arial" w:cs="Arial"/>
          <w:sz w:val="22"/>
          <w:szCs w:val="22"/>
        </w:rPr>
      </w:pPr>
      <w:r w:rsidRPr="000457F5">
        <w:rPr>
          <w:rFonts w:ascii="Arial" w:hAnsi="Arial" w:cs="Arial"/>
          <w:sz w:val="22"/>
          <w:szCs w:val="22"/>
        </w:rPr>
        <w:t xml:space="preserve">When a review date is set the lead professional will be notified and a calendar invitation sent to enable good diary planning and to ensure that the worker is </w:t>
      </w:r>
      <w:r>
        <w:rPr>
          <w:rFonts w:ascii="Arial" w:hAnsi="Arial" w:cs="Arial"/>
          <w:sz w:val="22"/>
          <w:szCs w:val="22"/>
        </w:rPr>
        <w:t xml:space="preserve">prepared to attend and speak about the child </w:t>
      </w:r>
      <w:r w:rsidRPr="000457F5">
        <w:rPr>
          <w:rFonts w:ascii="Arial" w:hAnsi="Arial" w:cs="Arial"/>
          <w:sz w:val="22"/>
          <w:szCs w:val="22"/>
        </w:rPr>
        <w:t>(also having updated documentation as required)</w:t>
      </w:r>
    </w:p>
    <w:p w14:paraId="0B74575D" w14:textId="77777777" w:rsidR="00FC23E1" w:rsidRPr="000457F5" w:rsidRDefault="00FC23E1" w:rsidP="00696F50">
      <w:pPr>
        <w:rPr>
          <w:rFonts w:ascii="Arial" w:hAnsi="Arial" w:cs="Arial"/>
          <w:b/>
          <w:sz w:val="22"/>
          <w:szCs w:val="22"/>
          <w:u w:val="single"/>
        </w:rPr>
      </w:pPr>
    </w:p>
    <w:p w14:paraId="09483460" w14:textId="77777777" w:rsidR="00FC23E1" w:rsidRPr="00570264" w:rsidRDefault="00533ECA" w:rsidP="00696F50">
      <w:pPr>
        <w:rPr>
          <w:rFonts w:ascii="Arial" w:hAnsi="Arial" w:cs="Arial"/>
          <w:b/>
        </w:rPr>
      </w:pPr>
      <w:r w:rsidRPr="00570264">
        <w:rPr>
          <w:rFonts w:ascii="Arial" w:hAnsi="Arial" w:cs="Arial"/>
          <w:b/>
        </w:rPr>
        <w:t>SPECIFIC GROUPS</w:t>
      </w:r>
      <w:r w:rsidR="00570264" w:rsidRPr="00570264">
        <w:rPr>
          <w:rFonts w:ascii="Arial" w:hAnsi="Arial" w:cs="Arial"/>
          <w:b/>
        </w:rPr>
        <w:t xml:space="preserve"> OF CHILDREN</w:t>
      </w:r>
    </w:p>
    <w:p w14:paraId="320DF315" w14:textId="77777777" w:rsidR="000E306F" w:rsidRPr="000457F5" w:rsidRDefault="000E306F" w:rsidP="00696F50">
      <w:pPr>
        <w:rPr>
          <w:rFonts w:ascii="Arial" w:hAnsi="Arial" w:cs="Arial"/>
          <w:b/>
          <w:sz w:val="22"/>
          <w:szCs w:val="22"/>
          <w:u w:val="single"/>
        </w:rPr>
      </w:pPr>
    </w:p>
    <w:p w14:paraId="5C334CE9" w14:textId="77777777" w:rsidR="00D64F48" w:rsidRPr="000457F5" w:rsidRDefault="000E306F" w:rsidP="000E306F">
      <w:pPr>
        <w:pStyle w:val="PlainText"/>
        <w:rPr>
          <w:rFonts w:ascii="Arial" w:hAnsi="Arial" w:cs="Arial"/>
          <w:b/>
          <w:szCs w:val="22"/>
        </w:rPr>
      </w:pPr>
      <w:r w:rsidRPr="000457F5">
        <w:rPr>
          <w:rFonts w:ascii="Arial" w:hAnsi="Arial" w:cs="Arial"/>
          <w:b/>
          <w:szCs w:val="22"/>
        </w:rPr>
        <w:t>Surrey children placed out of county</w:t>
      </w:r>
    </w:p>
    <w:p w14:paraId="371A7025" w14:textId="7CB9D807" w:rsidR="00474E66" w:rsidRDefault="00D64F48" w:rsidP="00474E66">
      <w:pPr>
        <w:pStyle w:val="PlainText"/>
        <w:rPr>
          <w:rFonts w:ascii="Arial" w:hAnsi="Arial" w:cs="Arial"/>
          <w:szCs w:val="22"/>
        </w:rPr>
      </w:pPr>
      <w:r w:rsidRPr="00290349">
        <w:rPr>
          <w:rFonts w:ascii="Arial" w:hAnsi="Arial" w:cs="Arial"/>
          <w:szCs w:val="22"/>
        </w:rPr>
        <w:t>These are our children and RMMs</w:t>
      </w:r>
      <w:r w:rsidR="000E306F" w:rsidRPr="00290349">
        <w:rPr>
          <w:rFonts w:ascii="Arial" w:hAnsi="Arial" w:cs="Arial"/>
          <w:szCs w:val="22"/>
        </w:rPr>
        <w:t xml:space="preserve"> </w:t>
      </w:r>
      <w:r w:rsidRPr="00290349">
        <w:rPr>
          <w:rFonts w:ascii="Arial" w:hAnsi="Arial" w:cs="Arial"/>
          <w:szCs w:val="22"/>
        </w:rPr>
        <w:t xml:space="preserve">need to be aware and </w:t>
      </w:r>
      <w:r w:rsidR="00051969" w:rsidRPr="00290349">
        <w:rPr>
          <w:rFonts w:ascii="Arial" w:hAnsi="Arial" w:cs="Arial"/>
          <w:szCs w:val="22"/>
        </w:rPr>
        <w:t xml:space="preserve">that there is a </w:t>
      </w:r>
      <w:r w:rsidR="0055017C">
        <w:rPr>
          <w:rFonts w:ascii="Arial" w:hAnsi="Arial" w:cs="Arial"/>
          <w:szCs w:val="22"/>
        </w:rPr>
        <w:t>S</w:t>
      </w:r>
      <w:r w:rsidR="00051969" w:rsidRPr="00290349">
        <w:rPr>
          <w:rFonts w:ascii="Arial" w:hAnsi="Arial" w:cs="Arial"/>
          <w:szCs w:val="22"/>
        </w:rPr>
        <w:t xml:space="preserve">afety </w:t>
      </w:r>
      <w:r w:rsidR="0055017C">
        <w:rPr>
          <w:rFonts w:ascii="Arial" w:hAnsi="Arial" w:cs="Arial"/>
          <w:szCs w:val="22"/>
        </w:rPr>
        <w:t>P</w:t>
      </w:r>
      <w:r w:rsidR="007D16B7">
        <w:rPr>
          <w:rFonts w:ascii="Arial" w:hAnsi="Arial" w:cs="Arial"/>
          <w:szCs w:val="22"/>
        </w:rPr>
        <w:t>l</w:t>
      </w:r>
      <w:r w:rsidR="00051969" w:rsidRPr="00290349">
        <w:rPr>
          <w:rFonts w:ascii="Arial" w:hAnsi="Arial" w:cs="Arial"/>
          <w:szCs w:val="22"/>
        </w:rPr>
        <w:t xml:space="preserve">an in place that addresses the risk of </w:t>
      </w:r>
      <w:r w:rsidR="009F74FE">
        <w:rPr>
          <w:rFonts w:ascii="Arial" w:hAnsi="Arial" w:cs="Arial"/>
          <w:szCs w:val="22"/>
        </w:rPr>
        <w:t>child exploitation</w:t>
      </w:r>
      <w:r w:rsidR="00051969" w:rsidRPr="00290349">
        <w:rPr>
          <w:rFonts w:ascii="Arial" w:hAnsi="Arial" w:cs="Arial"/>
          <w:szCs w:val="22"/>
        </w:rPr>
        <w:t>. T</w:t>
      </w:r>
      <w:r w:rsidRPr="00290349">
        <w:rPr>
          <w:rFonts w:ascii="Arial" w:hAnsi="Arial" w:cs="Arial"/>
          <w:szCs w:val="22"/>
        </w:rPr>
        <w:t>hese ch</w:t>
      </w:r>
      <w:r w:rsidR="00595A21" w:rsidRPr="00290349">
        <w:rPr>
          <w:rFonts w:ascii="Arial" w:hAnsi="Arial" w:cs="Arial"/>
          <w:szCs w:val="22"/>
        </w:rPr>
        <w:t xml:space="preserve">ildren will also be subject to </w:t>
      </w:r>
      <w:r w:rsidRPr="00290349">
        <w:rPr>
          <w:rFonts w:ascii="Arial" w:hAnsi="Arial" w:cs="Arial"/>
          <w:szCs w:val="22"/>
        </w:rPr>
        <w:t>c</w:t>
      </w:r>
      <w:r w:rsidR="00595A21" w:rsidRPr="00290349">
        <w:rPr>
          <w:rFonts w:ascii="Arial" w:hAnsi="Arial" w:cs="Arial"/>
          <w:szCs w:val="22"/>
        </w:rPr>
        <w:t>a</w:t>
      </w:r>
      <w:r w:rsidRPr="00290349">
        <w:rPr>
          <w:rFonts w:ascii="Arial" w:hAnsi="Arial" w:cs="Arial"/>
          <w:szCs w:val="22"/>
        </w:rPr>
        <w:t xml:space="preserve">re planning processes and where they are not returning to Surrey (in either an unplanned or planned way) then the consideration at RMMs may well </w:t>
      </w:r>
      <w:r w:rsidR="000E306F" w:rsidRPr="00290349">
        <w:rPr>
          <w:rFonts w:ascii="Arial" w:hAnsi="Arial" w:cs="Arial"/>
          <w:szCs w:val="22"/>
        </w:rPr>
        <w:t xml:space="preserve">be </w:t>
      </w:r>
      <w:r w:rsidR="00474E66" w:rsidRPr="00290349">
        <w:rPr>
          <w:rFonts w:ascii="Arial" w:hAnsi="Arial" w:cs="Arial"/>
          <w:szCs w:val="22"/>
        </w:rPr>
        <w:t>relatively limited</w:t>
      </w:r>
      <w:r w:rsidR="000E306F" w:rsidRPr="00290349">
        <w:rPr>
          <w:rFonts w:ascii="Arial" w:hAnsi="Arial" w:cs="Arial"/>
          <w:szCs w:val="22"/>
        </w:rPr>
        <w:t xml:space="preserve">. Police </w:t>
      </w:r>
      <w:r w:rsidRPr="00290349">
        <w:rPr>
          <w:rFonts w:ascii="Arial" w:hAnsi="Arial" w:cs="Arial"/>
          <w:szCs w:val="22"/>
        </w:rPr>
        <w:t xml:space="preserve">will </w:t>
      </w:r>
      <w:r w:rsidR="000E306F" w:rsidRPr="00290349">
        <w:rPr>
          <w:rFonts w:ascii="Arial" w:hAnsi="Arial" w:cs="Arial"/>
          <w:szCs w:val="22"/>
        </w:rPr>
        <w:t xml:space="preserve">usually identify a </w:t>
      </w:r>
      <w:r w:rsidR="00330F3B" w:rsidRPr="00290349">
        <w:rPr>
          <w:rFonts w:ascii="Arial" w:hAnsi="Arial" w:cs="Arial"/>
          <w:szCs w:val="22"/>
        </w:rPr>
        <w:t>single point of contact (</w:t>
      </w:r>
      <w:r w:rsidR="000E306F" w:rsidRPr="00290349">
        <w:rPr>
          <w:rFonts w:ascii="Arial" w:hAnsi="Arial" w:cs="Arial"/>
          <w:szCs w:val="22"/>
        </w:rPr>
        <w:t>SPOC</w:t>
      </w:r>
      <w:r w:rsidR="00330F3B" w:rsidRPr="00290349">
        <w:rPr>
          <w:rFonts w:ascii="Arial" w:hAnsi="Arial" w:cs="Arial"/>
          <w:szCs w:val="22"/>
        </w:rPr>
        <w:t>)</w:t>
      </w:r>
      <w:r w:rsidR="000E306F" w:rsidRPr="00290349">
        <w:rPr>
          <w:rFonts w:ascii="Arial" w:hAnsi="Arial" w:cs="Arial"/>
          <w:szCs w:val="22"/>
        </w:rPr>
        <w:t xml:space="preserve"> and will share info</w:t>
      </w:r>
      <w:r w:rsidRPr="00290349">
        <w:rPr>
          <w:rFonts w:ascii="Arial" w:hAnsi="Arial" w:cs="Arial"/>
          <w:szCs w:val="22"/>
        </w:rPr>
        <w:t>rmation with police in the</w:t>
      </w:r>
      <w:r w:rsidR="000E306F" w:rsidRPr="00290349">
        <w:rPr>
          <w:rFonts w:ascii="Arial" w:hAnsi="Arial" w:cs="Arial"/>
          <w:szCs w:val="22"/>
        </w:rPr>
        <w:t xml:space="preserve"> area where </w:t>
      </w:r>
      <w:r w:rsidRPr="00290349">
        <w:rPr>
          <w:rFonts w:ascii="Arial" w:hAnsi="Arial" w:cs="Arial"/>
          <w:szCs w:val="22"/>
        </w:rPr>
        <w:t xml:space="preserve">the young person is </w:t>
      </w:r>
      <w:r w:rsidR="000E306F" w:rsidRPr="00290349">
        <w:rPr>
          <w:rFonts w:ascii="Arial" w:hAnsi="Arial" w:cs="Arial"/>
          <w:szCs w:val="22"/>
        </w:rPr>
        <w:t xml:space="preserve">placed. </w:t>
      </w:r>
      <w:r w:rsidRPr="00290349">
        <w:rPr>
          <w:rFonts w:ascii="Arial" w:hAnsi="Arial" w:cs="Arial"/>
          <w:szCs w:val="22"/>
        </w:rPr>
        <w:t xml:space="preserve">The social worker </w:t>
      </w:r>
      <w:r w:rsidR="000E306F" w:rsidRPr="00290349">
        <w:rPr>
          <w:rFonts w:ascii="Arial" w:hAnsi="Arial" w:cs="Arial"/>
          <w:szCs w:val="22"/>
        </w:rPr>
        <w:t xml:space="preserve">will </w:t>
      </w:r>
      <w:r w:rsidRPr="00290349">
        <w:rPr>
          <w:rFonts w:ascii="Arial" w:hAnsi="Arial" w:cs="Arial"/>
          <w:szCs w:val="22"/>
        </w:rPr>
        <w:t>also</w:t>
      </w:r>
      <w:r w:rsidR="000E306F" w:rsidRPr="00290349">
        <w:rPr>
          <w:rFonts w:ascii="Arial" w:hAnsi="Arial" w:cs="Arial"/>
          <w:szCs w:val="22"/>
        </w:rPr>
        <w:t xml:space="preserve"> </w:t>
      </w:r>
      <w:r w:rsidRPr="00290349">
        <w:rPr>
          <w:rFonts w:ascii="Arial" w:hAnsi="Arial" w:cs="Arial"/>
          <w:szCs w:val="22"/>
        </w:rPr>
        <w:t>(in partnership with others) develop a</w:t>
      </w:r>
      <w:r w:rsidR="000E306F" w:rsidRPr="00290349">
        <w:rPr>
          <w:rFonts w:ascii="Arial" w:hAnsi="Arial" w:cs="Arial"/>
          <w:szCs w:val="22"/>
        </w:rPr>
        <w:t xml:space="preserve">nd share </w:t>
      </w:r>
      <w:r w:rsidR="0055017C">
        <w:rPr>
          <w:rFonts w:ascii="Arial" w:hAnsi="Arial" w:cs="Arial"/>
          <w:szCs w:val="22"/>
        </w:rPr>
        <w:t>S</w:t>
      </w:r>
      <w:r w:rsidR="000E306F" w:rsidRPr="00290349">
        <w:rPr>
          <w:rFonts w:ascii="Arial" w:hAnsi="Arial" w:cs="Arial"/>
          <w:szCs w:val="22"/>
        </w:rPr>
        <w:t xml:space="preserve">afety </w:t>
      </w:r>
      <w:r w:rsidR="0055017C">
        <w:rPr>
          <w:rFonts w:ascii="Arial" w:hAnsi="Arial" w:cs="Arial"/>
          <w:szCs w:val="22"/>
        </w:rPr>
        <w:t>P</w:t>
      </w:r>
      <w:r w:rsidR="000E306F" w:rsidRPr="00290349">
        <w:rPr>
          <w:rFonts w:ascii="Arial" w:hAnsi="Arial" w:cs="Arial"/>
          <w:szCs w:val="22"/>
        </w:rPr>
        <w:t>lan with placement and L</w:t>
      </w:r>
      <w:r w:rsidR="00595A21" w:rsidRPr="00290349">
        <w:rPr>
          <w:rFonts w:ascii="Arial" w:hAnsi="Arial" w:cs="Arial"/>
          <w:szCs w:val="22"/>
        </w:rPr>
        <w:t xml:space="preserve">ocal </w:t>
      </w:r>
      <w:r w:rsidR="000E306F" w:rsidRPr="00290349">
        <w:rPr>
          <w:rFonts w:ascii="Arial" w:hAnsi="Arial" w:cs="Arial"/>
          <w:szCs w:val="22"/>
        </w:rPr>
        <w:t>A</w:t>
      </w:r>
      <w:r w:rsidR="00595A21" w:rsidRPr="00290349">
        <w:rPr>
          <w:rFonts w:ascii="Arial" w:hAnsi="Arial" w:cs="Arial"/>
          <w:szCs w:val="22"/>
        </w:rPr>
        <w:t>uthority where placed</w:t>
      </w:r>
      <w:r w:rsidR="00260C7E">
        <w:rPr>
          <w:rFonts w:ascii="Arial" w:hAnsi="Arial" w:cs="Arial"/>
          <w:szCs w:val="22"/>
        </w:rPr>
        <w:t xml:space="preserve"> as appropriate.</w:t>
      </w:r>
      <w:r w:rsidR="000E306F" w:rsidRPr="00290349">
        <w:rPr>
          <w:rFonts w:ascii="Arial" w:hAnsi="Arial" w:cs="Arial"/>
          <w:szCs w:val="22"/>
        </w:rPr>
        <w:t xml:space="preserve"> </w:t>
      </w:r>
      <w:r w:rsidR="00474E66" w:rsidRPr="00290349">
        <w:rPr>
          <w:rFonts w:ascii="Arial" w:hAnsi="Arial" w:cs="Arial"/>
          <w:szCs w:val="22"/>
        </w:rPr>
        <w:t>The Safety plan is a part of the overall care plan that specif</w:t>
      </w:r>
      <w:r w:rsidR="009F74FE">
        <w:rPr>
          <w:rFonts w:ascii="Arial" w:hAnsi="Arial" w:cs="Arial"/>
          <w:szCs w:val="22"/>
        </w:rPr>
        <w:t>ically addresses the risk of child exploitation</w:t>
      </w:r>
      <w:r w:rsidR="00474E66" w:rsidRPr="00290349">
        <w:rPr>
          <w:rFonts w:ascii="Arial" w:hAnsi="Arial" w:cs="Arial"/>
          <w:szCs w:val="22"/>
        </w:rPr>
        <w:t>.</w:t>
      </w:r>
    </w:p>
    <w:p w14:paraId="00A183A0" w14:textId="4F4346FF" w:rsidR="00376036" w:rsidRDefault="00376036" w:rsidP="00474E66">
      <w:pPr>
        <w:pStyle w:val="PlainText"/>
        <w:rPr>
          <w:rFonts w:ascii="Arial" w:hAnsi="Arial" w:cs="Arial"/>
          <w:szCs w:val="22"/>
        </w:rPr>
      </w:pPr>
    </w:p>
    <w:p w14:paraId="0759EAA3" w14:textId="7506D6AB" w:rsidR="00376036" w:rsidRPr="004A03D1" w:rsidRDefault="00376036" w:rsidP="00376036">
      <w:pPr>
        <w:rPr>
          <w:rFonts w:ascii="Arial" w:hAnsi="Arial" w:cs="Arial"/>
          <w:sz w:val="22"/>
          <w:szCs w:val="22"/>
        </w:rPr>
      </w:pPr>
      <w:r w:rsidRPr="004A03D1">
        <w:rPr>
          <w:rFonts w:ascii="Arial" w:hAnsi="Arial" w:cs="Arial"/>
          <w:b/>
          <w:bCs/>
          <w:sz w:val="22"/>
          <w:szCs w:val="22"/>
          <w:u w:val="single"/>
        </w:rPr>
        <w:t>RMM must review all Looked after children considered to be at risk or have an emerging risk of exploitation &amp; placed outside of Surrey as required within their safety plan but at a minimum at least quarterly unless concerns demand an earlier attendance</w:t>
      </w:r>
      <w:r w:rsidRPr="004A03D1">
        <w:rPr>
          <w:rFonts w:ascii="Arial" w:hAnsi="Arial" w:cs="Arial"/>
          <w:sz w:val="22"/>
          <w:szCs w:val="22"/>
        </w:rPr>
        <w:t xml:space="preserve">. </w:t>
      </w:r>
    </w:p>
    <w:p w14:paraId="4B65D186" w14:textId="77777777" w:rsidR="00376036" w:rsidRPr="004A03D1" w:rsidRDefault="00376036" w:rsidP="00376036">
      <w:pPr>
        <w:rPr>
          <w:rFonts w:ascii="Arial" w:hAnsi="Arial" w:cs="Arial"/>
          <w:sz w:val="22"/>
          <w:szCs w:val="22"/>
        </w:rPr>
      </w:pPr>
    </w:p>
    <w:p w14:paraId="1F8B2D68" w14:textId="226658B5" w:rsidR="00376036" w:rsidRPr="004A03D1" w:rsidRDefault="00376036" w:rsidP="00376036">
      <w:pPr>
        <w:rPr>
          <w:rFonts w:ascii="Arial" w:hAnsi="Arial" w:cs="Arial"/>
          <w:sz w:val="22"/>
          <w:szCs w:val="22"/>
        </w:rPr>
      </w:pPr>
      <w:r w:rsidRPr="004A03D1">
        <w:rPr>
          <w:rFonts w:ascii="Arial" w:hAnsi="Arial" w:cs="Arial"/>
          <w:sz w:val="22"/>
          <w:szCs w:val="22"/>
        </w:rPr>
        <w:t>A short update should be completed at RMM, partners should support the ongoing planning for that child the discussion added to the Exploitation Lozenge. This will assure us that we have knowledge of all children at risk of exploitation supported by Surrey.</w:t>
      </w:r>
    </w:p>
    <w:p w14:paraId="3959BF7B" w14:textId="77777777" w:rsidR="00376036" w:rsidRPr="00376036" w:rsidRDefault="00376036" w:rsidP="00376036">
      <w:pPr>
        <w:rPr>
          <w:sz w:val="28"/>
          <w:szCs w:val="28"/>
          <w:highlight w:val="yellow"/>
        </w:rPr>
      </w:pPr>
    </w:p>
    <w:p w14:paraId="02C64D63" w14:textId="77777777" w:rsidR="00A71199" w:rsidRPr="00A71199" w:rsidRDefault="00A71199" w:rsidP="00A71199">
      <w:pPr>
        <w:pStyle w:val="PlainText"/>
        <w:rPr>
          <w:rFonts w:ascii="Arial" w:hAnsi="Arial" w:cs="Arial"/>
          <w:szCs w:val="22"/>
        </w:rPr>
      </w:pPr>
      <w:r w:rsidRPr="00A71199">
        <w:rPr>
          <w:rFonts w:ascii="Arial" w:hAnsi="Arial" w:cs="Arial"/>
          <w:b/>
          <w:bCs/>
          <w:szCs w:val="22"/>
        </w:rPr>
        <w:t>Youth Justice cases where the Children are moving out of Surrey</w:t>
      </w:r>
    </w:p>
    <w:p w14:paraId="0C937867" w14:textId="77777777" w:rsidR="00A71199" w:rsidRPr="00A71199" w:rsidRDefault="00A71199" w:rsidP="00A71199">
      <w:pPr>
        <w:pStyle w:val="PlainText"/>
        <w:numPr>
          <w:ilvl w:val="0"/>
          <w:numId w:val="42"/>
        </w:numPr>
        <w:rPr>
          <w:rFonts w:ascii="Arial" w:hAnsi="Arial" w:cs="Arial"/>
          <w:szCs w:val="22"/>
        </w:rPr>
      </w:pPr>
      <w:r w:rsidRPr="00A71199">
        <w:rPr>
          <w:rFonts w:ascii="Arial" w:hAnsi="Arial" w:cs="Arial"/>
          <w:szCs w:val="22"/>
        </w:rPr>
        <w:t>Under National Youth justice processes a case may be transferred to another local authority YO</w:t>
      </w:r>
      <w:r>
        <w:rPr>
          <w:rFonts w:ascii="Arial" w:hAnsi="Arial" w:cs="Arial"/>
          <w:szCs w:val="22"/>
        </w:rPr>
        <w:t>S</w:t>
      </w:r>
      <w:r w:rsidRPr="00A71199">
        <w:rPr>
          <w:rFonts w:ascii="Arial" w:hAnsi="Arial" w:cs="Arial"/>
          <w:szCs w:val="22"/>
        </w:rPr>
        <w:t xml:space="preserve"> when a young person moves to a different geographical area and satisfies the stability period, 3months, (see reference 1).</w:t>
      </w:r>
    </w:p>
    <w:p w14:paraId="107ECC0F" w14:textId="5013E9A0" w:rsidR="00A71199" w:rsidRPr="00A71199" w:rsidRDefault="00A71199" w:rsidP="00A71199">
      <w:pPr>
        <w:pStyle w:val="PlainText"/>
        <w:numPr>
          <w:ilvl w:val="0"/>
          <w:numId w:val="42"/>
        </w:numPr>
        <w:rPr>
          <w:rFonts w:ascii="Arial" w:hAnsi="Arial" w:cs="Arial"/>
          <w:szCs w:val="22"/>
        </w:rPr>
      </w:pPr>
      <w:r w:rsidRPr="00A71199">
        <w:rPr>
          <w:rFonts w:ascii="Arial" w:hAnsi="Arial" w:cs="Arial"/>
          <w:szCs w:val="22"/>
        </w:rPr>
        <w:t xml:space="preserve">During the </w:t>
      </w:r>
      <w:r w:rsidR="0024319B" w:rsidRPr="00A71199">
        <w:rPr>
          <w:rFonts w:ascii="Arial" w:hAnsi="Arial" w:cs="Arial"/>
          <w:szCs w:val="22"/>
        </w:rPr>
        <w:t>3-month</w:t>
      </w:r>
      <w:r w:rsidRPr="00A71199">
        <w:rPr>
          <w:rFonts w:ascii="Arial" w:hAnsi="Arial" w:cs="Arial"/>
          <w:szCs w:val="22"/>
        </w:rPr>
        <w:t xml:space="preserve"> test period for stability appropriate communication / joint working is required between authorities to ensure appropriate measures are put in place to address exploitation.</w:t>
      </w:r>
    </w:p>
    <w:p w14:paraId="6B670E3D" w14:textId="77777777" w:rsidR="00A71199" w:rsidRPr="00A71199" w:rsidRDefault="00A71199" w:rsidP="00A71199">
      <w:pPr>
        <w:pStyle w:val="PlainText"/>
        <w:numPr>
          <w:ilvl w:val="0"/>
          <w:numId w:val="42"/>
        </w:numPr>
        <w:rPr>
          <w:rFonts w:ascii="Arial" w:hAnsi="Arial" w:cs="Arial"/>
          <w:szCs w:val="22"/>
        </w:rPr>
      </w:pPr>
      <w:r w:rsidRPr="00A71199">
        <w:rPr>
          <w:rFonts w:ascii="Arial" w:hAnsi="Arial" w:cs="Arial"/>
          <w:szCs w:val="22"/>
        </w:rPr>
        <w:t>It is therefore reasonable that the young person will be discussed at the equivalent RMM in the host authority.</w:t>
      </w:r>
    </w:p>
    <w:p w14:paraId="6B9A30F5" w14:textId="77777777" w:rsidR="00A71199" w:rsidRPr="00A71199" w:rsidRDefault="00A71199" w:rsidP="00A71199">
      <w:pPr>
        <w:pStyle w:val="PlainText"/>
        <w:numPr>
          <w:ilvl w:val="0"/>
          <w:numId w:val="42"/>
        </w:numPr>
        <w:rPr>
          <w:rFonts w:ascii="Arial" w:hAnsi="Arial" w:cs="Arial"/>
          <w:szCs w:val="22"/>
        </w:rPr>
      </w:pPr>
      <w:r w:rsidRPr="00A71199">
        <w:rPr>
          <w:rFonts w:ascii="Arial" w:hAnsi="Arial" w:cs="Arial"/>
          <w:szCs w:val="22"/>
        </w:rPr>
        <w:t>A representative from the host YO</w:t>
      </w:r>
      <w:r>
        <w:rPr>
          <w:rFonts w:ascii="Arial" w:hAnsi="Arial" w:cs="Arial"/>
          <w:szCs w:val="22"/>
        </w:rPr>
        <w:t>S</w:t>
      </w:r>
      <w:r w:rsidRPr="00A71199">
        <w:rPr>
          <w:rFonts w:ascii="Arial" w:hAnsi="Arial" w:cs="Arial"/>
          <w:szCs w:val="22"/>
        </w:rPr>
        <w:t xml:space="preserve"> and where applicable the host children services should be invited to the Surrey RMM discussions. </w:t>
      </w:r>
    </w:p>
    <w:p w14:paraId="155513BA" w14:textId="77777777" w:rsidR="00A71199" w:rsidRPr="00A71199" w:rsidRDefault="00A71199" w:rsidP="0055017C">
      <w:pPr>
        <w:pStyle w:val="PlainText"/>
        <w:numPr>
          <w:ilvl w:val="0"/>
          <w:numId w:val="42"/>
        </w:numPr>
        <w:rPr>
          <w:rFonts w:ascii="Arial" w:hAnsi="Arial" w:cs="Arial"/>
          <w:szCs w:val="22"/>
        </w:rPr>
      </w:pPr>
      <w:r w:rsidRPr="00A71199">
        <w:rPr>
          <w:rFonts w:ascii="Arial" w:hAnsi="Arial" w:cs="Arial"/>
          <w:szCs w:val="22"/>
        </w:rPr>
        <w:t>The young person will continue to be on Surrey’s RMM until such time as case responsibility is transferred to the host authority and at this point the Young person will be removed from Surrey’s RMM.</w:t>
      </w:r>
    </w:p>
    <w:p w14:paraId="7BE28F9F" w14:textId="77777777" w:rsidR="00A71199" w:rsidRPr="00A71199" w:rsidRDefault="00A71199" w:rsidP="00A71199">
      <w:pPr>
        <w:pStyle w:val="PlainText"/>
        <w:ind w:left="1440"/>
        <w:rPr>
          <w:rFonts w:ascii="Arial" w:hAnsi="Arial" w:cs="Arial"/>
          <w:i/>
          <w:iCs/>
          <w:sz w:val="18"/>
          <w:szCs w:val="18"/>
        </w:rPr>
      </w:pPr>
      <w:r w:rsidRPr="00A71199">
        <w:rPr>
          <w:rFonts w:ascii="Arial" w:hAnsi="Arial" w:cs="Arial"/>
          <w:i/>
          <w:iCs/>
          <w:sz w:val="18"/>
          <w:szCs w:val="18"/>
        </w:rPr>
        <w:t>Reference1</w:t>
      </w:r>
    </w:p>
    <w:p w14:paraId="3DACCAC9" w14:textId="77777777" w:rsidR="00A71199" w:rsidRPr="00A71199" w:rsidRDefault="00A71199" w:rsidP="00A71199">
      <w:pPr>
        <w:pStyle w:val="PlainText"/>
        <w:ind w:left="1440"/>
        <w:rPr>
          <w:rFonts w:ascii="Arial" w:hAnsi="Arial" w:cs="Arial"/>
          <w:i/>
          <w:iCs/>
          <w:sz w:val="18"/>
          <w:szCs w:val="18"/>
        </w:rPr>
      </w:pPr>
      <w:r w:rsidRPr="00A71199">
        <w:rPr>
          <w:rFonts w:ascii="Arial" w:hAnsi="Arial" w:cs="Arial"/>
          <w:i/>
          <w:iCs/>
          <w:sz w:val="18"/>
          <w:szCs w:val="18"/>
        </w:rPr>
        <w:t>The National Protocol for Case Responsibility (January 2018) YJB guidance.</w:t>
      </w:r>
    </w:p>
    <w:p w14:paraId="28EC5CF5" w14:textId="77777777" w:rsidR="00A71199" w:rsidRPr="00A71199" w:rsidRDefault="00A71199" w:rsidP="00A71199">
      <w:pPr>
        <w:pStyle w:val="PlainText"/>
        <w:ind w:left="1440"/>
        <w:rPr>
          <w:rFonts w:ascii="Arial" w:hAnsi="Arial" w:cs="Arial"/>
          <w:i/>
          <w:iCs/>
          <w:sz w:val="18"/>
          <w:szCs w:val="18"/>
        </w:rPr>
      </w:pPr>
      <w:r w:rsidRPr="00A71199">
        <w:rPr>
          <w:rFonts w:ascii="Arial" w:hAnsi="Arial" w:cs="Arial"/>
          <w:i/>
          <w:iCs/>
          <w:sz w:val="18"/>
          <w:szCs w:val="18"/>
        </w:rPr>
        <w:t>Child or young person moving residence within the family</w:t>
      </w:r>
    </w:p>
    <w:p w14:paraId="0EB6F7FA" w14:textId="77777777" w:rsidR="00A71199" w:rsidRPr="00A71199" w:rsidRDefault="00A71199" w:rsidP="00A71199">
      <w:pPr>
        <w:pStyle w:val="PlainText"/>
        <w:ind w:left="1440"/>
        <w:rPr>
          <w:rFonts w:ascii="Arial" w:hAnsi="Arial" w:cs="Arial"/>
          <w:i/>
          <w:iCs/>
          <w:sz w:val="18"/>
          <w:szCs w:val="18"/>
        </w:rPr>
      </w:pPr>
      <w:r w:rsidRPr="00A71199">
        <w:rPr>
          <w:rFonts w:ascii="Arial" w:hAnsi="Arial" w:cs="Arial"/>
          <w:i/>
          <w:iCs/>
          <w:sz w:val="18"/>
          <w:szCs w:val="18"/>
        </w:rPr>
        <w:t>4.63 In cases where a child or young person moves from living with one parent or family member to living with another parent or family member in a different geographical area, such a move will be subject to a stability- testing period of three months. In practice, this entails the Home YOT maintaining responsibility for the case for a period of three months, including the preparation of any court reports and matters relating to enforcement. However, the day-to-day management of the case should be completed by the Host YOT. See 4.57 for responsibilities in respect of local justice areas.</w:t>
      </w:r>
    </w:p>
    <w:p w14:paraId="1C53E48D" w14:textId="77777777" w:rsidR="00A71199" w:rsidRPr="00A71199" w:rsidRDefault="00A71199" w:rsidP="00A71199">
      <w:pPr>
        <w:pStyle w:val="PlainText"/>
        <w:ind w:left="1440"/>
        <w:rPr>
          <w:rFonts w:ascii="Arial" w:hAnsi="Arial" w:cs="Arial"/>
          <w:i/>
          <w:iCs/>
          <w:sz w:val="18"/>
          <w:szCs w:val="18"/>
        </w:rPr>
      </w:pPr>
      <w:r w:rsidRPr="00A71199">
        <w:rPr>
          <w:rFonts w:ascii="Arial" w:hAnsi="Arial" w:cs="Arial"/>
          <w:i/>
          <w:iCs/>
          <w:sz w:val="18"/>
          <w:szCs w:val="18"/>
        </w:rPr>
        <w:t>4.64 Where possible, a review meeting should take place at the end of the three-month period to formally hand over case responsibility; the Host YOT will then become the Home YOT.</w:t>
      </w:r>
    </w:p>
    <w:p w14:paraId="5973A793" w14:textId="77777777" w:rsidR="000E306F" w:rsidRPr="000457F5" w:rsidRDefault="000E306F" w:rsidP="000E306F">
      <w:pPr>
        <w:pStyle w:val="PlainText"/>
        <w:rPr>
          <w:rFonts w:ascii="Arial" w:hAnsi="Arial" w:cs="Arial"/>
          <w:szCs w:val="22"/>
        </w:rPr>
      </w:pPr>
    </w:p>
    <w:p w14:paraId="44F08EA4" w14:textId="77777777" w:rsidR="00D64F48" w:rsidRPr="000457F5" w:rsidRDefault="00D64F48" w:rsidP="00D64F48">
      <w:pPr>
        <w:pStyle w:val="PlainText"/>
        <w:rPr>
          <w:rFonts w:ascii="Arial" w:hAnsi="Arial" w:cs="Arial"/>
          <w:b/>
          <w:szCs w:val="22"/>
        </w:rPr>
      </w:pPr>
      <w:r w:rsidRPr="000457F5">
        <w:rPr>
          <w:rFonts w:ascii="Arial" w:hAnsi="Arial" w:cs="Arial"/>
          <w:b/>
          <w:szCs w:val="22"/>
        </w:rPr>
        <w:t>Surrey children placed in a different area within the county</w:t>
      </w:r>
    </w:p>
    <w:p w14:paraId="5B9CF40E" w14:textId="77777777" w:rsidR="00D64F48" w:rsidRPr="000457F5" w:rsidRDefault="00D64F48" w:rsidP="00D64F48">
      <w:pPr>
        <w:pStyle w:val="PlainText"/>
        <w:rPr>
          <w:rFonts w:ascii="Arial" w:hAnsi="Arial" w:cs="Arial"/>
          <w:szCs w:val="22"/>
        </w:rPr>
      </w:pPr>
      <w:r w:rsidRPr="000457F5">
        <w:rPr>
          <w:rFonts w:ascii="Arial" w:hAnsi="Arial" w:cs="Arial"/>
          <w:szCs w:val="22"/>
        </w:rPr>
        <w:lastRenderedPageBreak/>
        <w:t xml:space="preserve">These </w:t>
      </w:r>
      <w:r w:rsidR="00260C7E">
        <w:rPr>
          <w:rFonts w:ascii="Arial" w:hAnsi="Arial" w:cs="Arial"/>
          <w:szCs w:val="22"/>
        </w:rPr>
        <w:t>children will be heard in the RMM aligned to the placed quadrant. The S</w:t>
      </w:r>
      <w:r w:rsidR="001E79A4">
        <w:rPr>
          <w:rFonts w:ascii="Arial" w:hAnsi="Arial" w:cs="Arial"/>
          <w:szCs w:val="22"/>
        </w:rPr>
        <w:t xml:space="preserve">ocial </w:t>
      </w:r>
      <w:r w:rsidR="00260C7E">
        <w:rPr>
          <w:rFonts w:ascii="Arial" w:hAnsi="Arial" w:cs="Arial"/>
          <w:szCs w:val="22"/>
        </w:rPr>
        <w:t>W</w:t>
      </w:r>
      <w:r w:rsidR="001E79A4">
        <w:rPr>
          <w:rFonts w:ascii="Arial" w:hAnsi="Arial" w:cs="Arial"/>
          <w:szCs w:val="22"/>
        </w:rPr>
        <w:t>orker</w:t>
      </w:r>
      <w:r w:rsidR="00260C7E">
        <w:rPr>
          <w:rFonts w:ascii="Arial" w:hAnsi="Arial" w:cs="Arial"/>
          <w:szCs w:val="22"/>
        </w:rPr>
        <w:t xml:space="preserve"> and T</w:t>
      </w:r>
      <w:r w:rsidR="001E79A4">
        <w:rPr>
          <w:rFonts w:ascii="Arial" w:hAnsi="Arial" w:cs="Arial"/>
          <w:szCs w:val="22"/>
        </w:rPr>
        <w:t xml:space="preserve">eam </w:t>
      </w:r>
      <w:r w:rsidR="00260C7E">
        <w:rPr>
          <w:rFonts w:ascii="Arial" w:hAnsi="Arial" w:cs="Arial"/>
          <w:szCs w:val="22"/>
        </w:rPr>
        <w:t>M</w:t>
      </w:r>
      <w:r w:rsidR="001E79A4">
        <w:rPr>
          <w:rFonts w:ascii="Arial" w:hAnsi="Arial" w:cs="Arial"/>
          <w:szCs w:val="22"/>
        </w:rPr>
        <w:t>anager</w:t>
      </w:r>
      <w:r w:rsidR="00260C7E">
        <w:rPr>
          <w:rFonts w:ascii="Arial" w:hAnsi="Arial" w:cs="Arial"/>
          <w:szCs w:val="22"/>
        </w:rPr>
        <w:t xml:space="preserve"> should attend the RMM and </w:t>
      </w:r>
      <w:r w:rsidR="001E79A4">
        <w:rPr>
          <w:rFonts w:ascii="Arial" w:hAnsi="Arial" w:cs="Arial"/>
          <w:szCs w:val="22"/>
        </w:rPr>
        <w:t>a</w:t>
      </w:r>
      <w:r w:rsidR="00260C7E">
        <w:rPr>
          <w:rFonts w:ascii="Arial" w:hAnsi="Arial" w:cs="Arial"/>
          <w:szCs w:val="22"/>
        </w:rPr>
        <w:t xml:space="preserve">ny subsequent planning </w:t>
      </w:r>
      <w:r w:rsidR="001E79A4">
        <w:rPr>
          <w:rFonts w:ascii="Arial" w:hAnsi="Arial" w:cs="Arial"/>
          <w:szCs w:val="22"/>
        </w:rPr>
        <w:t>regarding</w:t>
      </w:r>
      <w:r w:rsidR="00260C7E">
        <w:rPr>
          <w:rFonts w:ascii="Arial" w:hAnsi="Arial" w:cs="Arial"/>
          <w:szCs w:val="22"/>
        </w:rPr>
        <w:t xml:space="preserve"> home or family support be linked through the </w:t>
      </w:r>
      <w:r w:rsidR="001E79A4">
        <w:rPr>
          <w:rFonts w:ascii="Arial" w:hAnsi="Arial" w:cs="Arial"/>
          <w:szCs w:val="22"/>
        </w:rPr>
        <w:t xml:space="preserve">Looked After Child’s </w:t>
      </w:r>
      <w:r w:rsidR="00260C7E">
        <w:rPr>
          <w:rFonts w:ascii="Arial" w:hAnsi="Arial" w:cs="Arial"/>
          <w:szCs w:val="22"/>
        </w:rPr>
        <w:t>social worker</w:t>
      </w:r>
    </w:p>
    <w:p w14:paraId="2F4BAC0E" w14:textId="77777777" w:rsidR="00D64F48" w:rsidRPr="000457F5" w:rsidRDefault="00D64F48" w:rsidP="000E306F">
      <w:pPr>
        <w:pStyle w:val="PlainText"/>
        <w:rPr>
          <w:rFonts w:ascii="Arial" w:hAnsi="Arial" w:cs="Arial"/>
          <w:szCs w:val="22"/>
        </w:rPr>
      </w:pPr>
    </w:p>
    <w:p w14:paraId="05146F4E" w14:textId="77777777" w:rsidR="00A71199" w:rsidRDefault="00A71199" w:rsidP="000E306F">
      <w:pPr>
        <w:pStyle w:val="PlainText"/>
        <w:rPr>
          <w:rFonts w:ascii="Arial" w:hAnsi="Arial" w:cs="Arial"/>
          <w:b/>
          <w:szCs w:val="22"/>
        </w:rPr>
      </w:pPr>
    </w:p>
    <w:p w14:paraId="7BFEAB1F" w14:textId="77777777" w:rsidR="00D64F48" w:rsidRPr="000457F5" w:rsidRDefault="00570264" w:rsidP="000E306F">
      <w:pPr>
        <w:pStyle w:val="PlainText"/>
        <w:rPr>
          <w:rFonts w:ascii="Arial" w:hAnsi="Arial" w:cs="Arial"/>
          <w:b/>
          <w:szCs w:val="22"/>
        </w:rPr>
      </w:pPr>
      <w:r>
        <w:rPr>
          <w:rFonts w:ascii="Arial" w:hAnsi="Arial" w:cs="Arial"/>
          <w:b/>
          <w:szCs w:val="22"/>
        </w:rPr>
        <w:t>Non-</w:t>
      </w:r>
      <w:r w:rsidR="000E306F" w:rsidRPr="000457F5">
        <w:rPr>
          <w:rFonts w:ascii="Arial" w:hAnsi="Arial" w:cs="Arial"/>
          <w:b/>
          <w:szCs w:val="22"/>
        </w:rPr>
        <w:t>Surrey children placed in Surrey</w:t>
      </w:r>
    </w:p>
    <w:p w14:paraId="73F7AF68" w14:textId="77777777" w:rsidR="000E306F" w:rsidRDefault="00570264" w:rsidP="000E306F">
      <w:pPr>
        <w:pStyle w:val="PlainText"/>
        <w:rPr>
          <w:rFonts w:ascii="Arial" w:hAnsi="Arial" w:cs="Arial"/>
          <w:szCs w:val="22"/>
        </w:rPr>
      </w:pPr>
      <w:r w:rsidRPr="000457F5">
        <w:rPr>
          <w:rFonts w:ascii="Arial" w:hAnsi="Arial" w:cs="Arial"/>
          <w:szCs w:val="22"/>
        </w:rPr>
        <w:t>These children and young people will</w:t>
      </w:r>
      <w:r w:rsidR="00CF2C91">
        <w:rPr>
          <w:rFonts w:ascii="Arial" w:hAnsi="Arial" w:cs="Arial"/>
          <w:szCs w:val="22"/>
        </w:rPr>
        <w:t xml:space="preserve"> be</w:t>
      </w:r>
      <w:r w:rsidRPr="000457F5">
        <w:rPr>
          <w:rFonts w:ascii="Arial" w:hAnsi="Arial" w:cs="Arial"/>
          <w:szCs w:val="22"/>
        </w:rPr>
        <w:t xml:space="preserve"> discussed by </w:t>
      </w:r>
      <w:r w:rsidR="00CF2C91">
        <w:rPr>
          <w:rFonts w:ascii="Arial" w:hAnsi="Arial" w:cs="Arial"/>
          <w:szCs w:val="22"/>
        </w:rPr>
        <w:t>RMMs</w:t>
      </w:r>
      <w:r w:rsidR="00260C7E">
        <w:rPr>
          <w:rFonts w:ascii="Arial" w:hAnsi="Arial" w:cs="Arial"/>
          <w:szCs w:val="22"/>
        </w:rPr>
        <w:t xml:space="preserve"> and the social worker allocated through the responsible Local Authority invited to attend. Any action and plans will be emailed to the </w:t>
      </w:r>
      <w:r w:rsidR="001E79A4">
        <w:rPr>
          <w:rFonts w:ascii="Arial" w:hAnsi="Arial" w:cs="Arial"/>
          <w:szCs w:val="22"/>
        </w:rPr>
        <w:t>S</w:t>
      </w:r>
      <w:r w:rsidR="00260C7E">
        <w:rPr>
          <w:rFonts w:ascii="Arial" w:hAnsi="Arial" w:cs="Arial"/>
          <w:szCs w:val="22"/>
        </w:rPr>
        <w:t xml:space="preserve">ocial </w:t>
      </w:r>
      <w:r w:rsidR="001E79A4">
        <w:rPr>
          <w:rFonts w:ascii="Arial" w:hAnsi="Arial" w:cs="Arial"/>
          <w:szCs w:val="22"/>
        </w:rPr>
        <w:t>W</w:t>
      </w:r>
      <w:r w:rsidR="00260C7E">
        <w:rPr>
          <w:rFonts w:ascii="Arial" w:hAnsi="Arial" w:cs="Arial"/>
          <w:szCs w:val="22"/>
        </w:rPr>
        <w:t>orker and T</w:t>
      </w:r>
      <w:r w:rsidR="001E79A4">
        <w:rPr>
          <w:rFonts w:ascii="Arial" w:hAnsi="Arial" w:cs="Arial"/>
          <w:szCs w:val="22"/>
        </w:rPr>
        <w:t xml:space="preserve">eam </w:t>
      </w:r>
      <w:r w:rsidR="00260C7E">
        <w:rPr>
          <w:rFonts w:ascii="Arial" w:hAnsi="Arial" w:cs="Arial"/>
          <w:szCs w:val="22"/>
        </w:rPr>
        <w:t>M</w:t>
      </w:r>
      <w:r w:rsidR="001E79A4">
        <w:rPr>
          <w:rFonts w:ascii="Arial" w:hAnsi="Arial" w:cs="Arial"/>
          <w:szCs w:val="22"/>
        </w:rPr>
        <w:t>anager</w:t>
      </w:r>
      <w:r w:rsidR="00260C7E">
        <w:rPr>
          <w:rFonts w:ascii="Arial" w:hAnsi="Arial" w:cs="Arial"/>
          <w:szCs w:val="22"/>
        </w:rPr>
        <w:t xml:space="preserve"> of the responsible Local Authority.</w:t>
      </w:r>
    </w:p>
    <w:p w14:paraId="00111F66" w14:textId="77777777" w:rsidR="00CF2C91" w:rsidRPr="000457F5" w:rsidRDefault="00CF2C91" w:rsidP="000E306F">
      <w:pPr>
        <w:pStyle w:val="PlainText"/>
        <w:rPr>
          <w:rFonts w:ascii="Arial" w:hAnsi="Arial" w:cs="Arial"/>
          <w:szCs w:val="22"/>
        </w:rPr>
      </w:pPr>
    </w:p>
    <w:p w14:paraId="2BEE2DD9" w14:textId="77777777" w:rsidR="000E306F" w:rsidRPr="000457F5" w:rsidRDefault="00D64F48" w:rsidP="000E306F">
      <w:pPr>
        <w:pStyle w:val="PlainText"/>
        <w:rPr>
          <w:rFonts w:ascii="Arial" w:hAnsi="Arial" w:cs="Arial"/>
          <w:b/>
          <w:szCs w:val="22"/>
        </w:rPr>
      </w:pPr>
      <w:r w:rsidRPr="000457F5">
        <w:rPr>
          <w:rFonts w:ascii="Arial" w:hAnsi="Arial" w:cs="Arial"/>
          <w:b/>
          <w:szCs w:val="22"/>
        </w:rPr>
        <w:t xml:space="preserve">Young people aged </w:t>
      </w:r>
      <w:r w:rsidR="000E306F" w:rsidRPr="000457F5">
        <w:rPr>
          <w:rFonts w:ascii="Arial" w:hAnsi="Arial" w:cs="Arial"/>
          <w:b/>
          <w:szCs w:val="22"/>
        </w:rPr>
        <w:t>18 plus</w:t>
      </w:r>
    </w:p>
    <w:p w14:paraId="32196B87" w14:textId="77777777" w:rsidR="009A23E0" w:rsidRPr="009A23E0" w:rsidRDefault="009A23E0" w:rsidP="009A23E0">
      <w:pPr>
        <w:pStyle w:val="PlainText"/>
        <w:rPr>
          <w:rFonts w:ascii="Arial" w:hAnsi="Arial" w:cs="Arial"/>
          <w:szCs w:val="22"/>
        </w:rPr>
      </w:pPr>
      <w:r w:rsidRPr="009A23E0">
        <w:rPr>
          <w:rFonts w:ascii="Arial" w:hAnsi="Arial" w:cs="Arial"/>
          <w:szCs w:val="22"/>
        </w:rPr>
        <w:t xml:space="preserve">Research has shown that there is a developing need for Local Authorities to understand the impact of extra familial harm and contextual safeguarding on Care Leavers and in tandem establish clear arrangements to manage the risks presented. It is often thought that Care leavers fall between the gaps of Children and Adult services. In Surrey, the RMM process is one aspect of how we support Care Leavers post 18, who may be vulnerable or experiencing the impact of contextual or extra familial harm </w:t>
      </w:r>
    </w:p>
    <w:p w14:paraId="143EDC0F" w14:textId="77777777" w:rsidR="009A23E0" w:rsidRPr="009A23E0" w:rsidRDefault="009A23E0" w:rsidP="009A23E0">
      <w:pPr>
        <w:pStyle w:val="PlainText"/>
        <w:rPr>
          <w:rFonts w:ascii="Arial" w:hAnsi="Arial" w:cs="Arial"/>
          <w:szCs w:val="22"/>
        </w:rPr>
      </w:pPr>
    </w:p>
    <w:p w14:paraId="4A8CDFE6" w14:textId="77777777" w:rsidR="009A23E0" w:rsidRPr="009A23E0" w:rsidRDefault="009A23E0" w:rsidP="009A23E0">
      <w:pPr>
        <w:pStyle w:val="PlainText"/>
        <w:rPr>
          <w:rFonts w:ascii="Arial" w:hAnsi="Arial" w:cs="Arial"/>
          <w:szCs w:val="22"/>
        </w:rPr>
      </w:pPr>
      <w:r w:rsidRPr="009A23E0">
        <w:rPr>
          <w:rFonts w:ascii="Arial" w:hAnsi="Arial" w:cs="Arial"/>
          <w:szCs w:val="22"/>
        </w:rPr>
        <w:t>If a Care Leaver presents with exploitation concerns pre their 18</w:t>
      </w:r>
      <w:r w:rsidRPr="009A23E0">
        <w:rPr>
          <w:rFonts w:ascii="Arial" w:hAnsi="Arial" w:cs="Arial"/>
          <w:szCs w:val="22"/>
          <w:vertAlign w:val="superscript"/>
        </w:rPr>
        <w:t>th</w:t>
      </w:r>
      <w:r w:rsidRPr="009A23E0">
        <w:rPr>
          <w:rFonts w:ascii="Arial" w:hAnsi="Arial" w:cs="Arial"/>
          <w:szCs w:val="22"/>
        </w:rPr>
        <w:t xml:space="preserve"> birthday and the worries continue post 18, they should continue to be heard at RMM for discussion and oversight until the risks either reduce, the local authority ceases responsibility for the care leaver or suitable transitional arrangements are made into Adult services or partnerships.</w:t>
      </w:r>
    </w:p>
    <w:p w14:paraId="19765A17" w14:textId="77777777" w:rsidR="009A23E0" w:rsidRPr="009A23E0" w:rsidRDefault="009A23E0" w:rsidP="009A23E0">
      <w:pPr>
        <w:pStyle w:val="PlainText"/>
        <w:rPr>
          <w:rFonts w:ascii="Arial" w:hAnsi="Arial" w:cs="Arial"/>
          <w:szCs w:val="22"/>
        </w:rPr>
      </w:pPr>
    </w:p>
    <w:p w14:paraId="6C6AEE88" w14:textId="77777777" w:rsidR="009A23E0" w:rsidRPr="009A23E0" w:rsidRDefault="009A23E0" w:rsidP="009A23E0">
      <w:pPr>
        <w:pStyle w:val="PlainText"/>
        <w:rPr>
          <w:rFonts w:ascii="Arial" w:hAnsi="Arial" w:cs="Arial"/>
          <w:szCs w:val="22"/>
        </w:rPr>
      </w:pPr>
      <w:r w:rsidRPr="009A23E0">
        <w:rPr>
          <w:rFonts w:ascii="Arial" w:hAnsi="Arial" w:cs="Arial"/>
          <w:szCs w:val="22"/>
        </w:rPr>
        <w:t>In addition to this, if new exploitation concerns become apparent for the Care Leaver post 18, a referral to the RMM process should be progressed and oversight should be considered until the Care Leaver’s risks reduce, they no longer are a Care leaver or transitional arrangements are established in Adult services or partnerships</w:t>
      </w:r>
    </w:p>
    <w:p w14:paraId="5D4DD0DD" w14:textId="77777777" w:rsidR="009A23E0" w:rsidRPr="009A23E0" w:rsidRDefault="009A23E0" w:rsidP="009A23E0">
      <w:pPr>
        <w:pStyle w:val="PlainText"/>
        <w:rPr>
          <w:rFonts w:ascii="Arial" w:hAnsi="Arial" w:cs="Arial"/>
          <w:szCs w:val="22"/>
        </w:rPr>
      </w:pPr>
    </w:p>
    <w:p w14:paraId="0D529910" w14:textId="77777777" w:rsidR="009A23E0" w:rsidRPr="009A23E0" w:rsidRDefault="009A23E0" w:rsidP="009A23E0">
      <w:pPr>
        <w:rPr>
          <w:rFonts w:ascii="Arial" w:hAnsi="Arial" w:cs="Arial"/>
          <w:sz w:val="22"/>
          <w:szCs w:val="22"/>
        </w:rPr>
      </w:pPr>
      <w:r w:rsidRPr="009A23E0">
        <w:rPr>
          <w:rFonts w:ascii="Arial" w:hAnsi="Arial" w:cs="Arial"/>
          <w:sz w:val="22"/>
          <w:szCs w:val="22"/>
        </w:rPr>
        <w:t>To support post 18 referrals, RMM should balance the responsibilities and duties of managing both under 18 and post 18 referrals during meetings and ensure that there is equal attention paid to both cohorts. When discussing post 18 Care Leavers the RMM process should ensure that there adequate representation from Adult facing services such as:</w:t>
      </w:r>
    </w:p>
    <w:p w14:paraId="34C6A812" w14:textId="77777777" w:rsidR="009A23E0" w:rsidRPr="009A23E0" w:rsidRDefault="009A23E0" w:rsidP="009A23E0">
      <w:pPr>
        <w:rPr>
          <w:rFonts w:ascii="Arial" w:hAnsi="Arial" w:cs="Arial"/>
          <w:sz w:val="22"/>
          <w:szCs w:val="22"/>
        </w:rPr>
      </w:pPr>
    </w:p>
    <w:p w14:paraId="442A894A" w14:textId="77777777" w:rsidR="009A23E0" w:rsidRPr="009A23E0" w:rsidRDefault="009A23E0" w:rsidP="009A23E0">
      <w:pPr>
        <w:pStyle w:val="ListParagraph"/>
        <w:numPr>
          <w:ilvl w:val="0"/>
          <w:numId w:val="45"/>
        </w:numPr>
        <w:contextualSpacing w:val="0"/>
        <w:rPr>
          <w:rFonts w:ascii="Arial" w:hAnsi="Arial" w:cs="Arial"/>
          <w:sz w:val="22"/>
          <w:szCs w:val="22"/>
        </w:rPr>
      </w:pPr>
      <w:r w:rsidRPr="009A23E0">
        <w:rPr>
          <w:rFonts w:ascii="Arial" w:hAnsi="Arial" w:cs="Arial"/>
          <w:sz w:val="22"/>
          <w:szCs w:val="22"/>
        </w:rPr>
        <w:t>Community Safety</w:t>
      </w:r>
    </w:p>
    <w:p w14:paraId="2EE1B20D" w14:textId="77777777" w:rsidR="009A23E0" w:rsidRPr="009A23E0" w:rsidRDefault="009A23E0" w:rsidP="009A23E0">
      <w:pPr>
        <w:pStyle w:val="ListParagraph"/>
        <w:numPr>
          <w:ilvl w:val="0"/>
          <w:numId w:val="45"/>
        </w:numPr>
        <w:contextualSpacing w:val="0"/>
        <w:rPr>
          <w:rFonts w:ascii="Arial" w:hAnsi="Arial" w:cs="Arial"/>
          <w:sz w:val="22"/>
          <w:szCs w:val="22"/>
        </w:rPr>
      </w:pPr>
      <w:r w:rsidRPr="009A23E0">
        <w:rPr>
          <w:rFonts w:ascii="Arial" w:hAnsi="Arial" w:cs="Arial"/>
          <w:sz w:val="22"/>
          <w:szCs w:val="22"/>
        </w:rPr>
        <w:t>Adult Community Mental Health</w:t>
      </w:r>
    </w:p>
    <w:p w14:paraId="23787238" w14:textId="77777777" w:rsidR="009A23E0" w:rsidRPr="009A23E0" w:rsidRDefault="009A23E0" w:rsidP="009A23E0">
      <w:pPr>
        <w:pStyle w:val="ListParagraph"/>
        <w:numPr>
          <w:ilvl w:val="0"/>
          <w:numId w:val="45"/>
        </w:numPr>
        <w:contextualSpacing w:val="0"/>
        <w:rPr>
          <w:rFonts w:ascii="Arial" w:hAnsi="Arial" w:cs="Arial"/>
          <w:sz w:val="22"/>
          <w:szCs w:val="22"/>
        </w:rPr>
      </w:pPr>
      <w:r w:rsidRPr="009A23E0">
        <w:rPr>
          <w:rFonts w:ascii="Arial" w:hAnsi="Arial" w:cs="Arial"/>
          <w:sz w:val="22"/>
          <w:szCs w:val="22"/>
        </w:rPr>
        <w:t>Adult Service</w:t>
      </w:r>
    </w:p>
    <w:p w14:paraId="5EC28B7C" w14:textId="77777777" w:rsidR="009A23E0" w:rsidRPr="009A23E0" w:rsidRDefault="009A23E0" w:rsidP="009A23E0">
      <w:pPr>
        <w:pStyle w:val="ListParagraph"/>
        <w:numPr>
          <w:ilvl w:val="0"/>
          <w:numId w:val="45"/>
        </w:numPr>
        <w:contextualSpacing w:val="0"/>
        <w:rPr>
          <w:rFonts w:ascii="Arial" w:hAnsi="Arial" w:cs="Arial"/>
          <w:sz w:val="22"/>
          <w:szCs w:val="22"/>
        </w:rPr>
      </w:pPr>
      <w:r w:rsidRPr="009A23E0">
        <w:rPr>
          <w:rFonts w:ascii="Arial" w:hAnsi="Arial" w:cs="Arial"/>
          <w:sz w:val="22"/>
          <w:szCs w:val="22"/>
        </w:rPr>
        <w:t>Probation</w:t>
      </w:r>
    </w:p>
    <w:p w14:paraId="686DF647" w14:textId="77777777" w:rsidR="009A23E0" w:rsidRPr="009A23E0" w:rsidRDefault="009A23E0" w:rsidP="009A23E0">
      <w:pPr>
        <w:pStyle w:val="ListParagraph"/>
        <w:numPr>
          <w:ilvl w:val="0"/>
          <w:numId w:val="45"/>
        </w:numPr>
        <w:contextualSpacing w:val="0"/>
        <w:rPr>
          <w:rFonts w:ascii="Arial" w:hAnsi="Arial" w:cs="Arial"/>
          <w:sz w:val="22"/>
          <w:szCs w:val="22"/>
        </w:rPr>
      </w:pPr>
      <w:r w:rsidRPr="009A23E0">
        <w:rPr>
          <w:rFonts w:ascii="Arial" w:hAnsi="Arial" w:cs="Arial"/>
          <w:sz w:val="22"/>
          <w:szCs w:val="22"/>
        </w:rPr>
        <w:t>Police</w:t>
      </w:r>
    </w:p>
    <w:p w14:paraId="5D8DE0A7" w14:textId="77777777" w:rsidR="009A23E0" w:rsidRPr="009A23E0" w:rsidRDefault="009A23E0" w:rsidP="009A23E0">
      <w:pPr>
        <w:pStyle w:val="ListParagraph"/>
        <w:numPr>
          <w:ilvl w:val="0"/>
          <w:numId w:val="45"/>
        </w:numPr>
        <w:contextualSpacing w:val="0"/>
        <w:rPr>
          <w:rFonts w:ascii="Arial" w:hAnsi="Arial" w:cs="Arial"/>
          <w:sz w:val="22"/>
          <w:szCs w:val="22"/>
        </w:rPr>
      </w:pPr>
      <w:r w:rsidRPr="009A23E0">
        <w:rPr>
          <w:rFonts w:ascii="Arial" w:hAnsi="Arial" w:cs="Arial"/>
          <w:sz w:val="22"/>
          <w:szCs w:val="22"/>
        </w:rPr>
        <w:t>And any other organisation that has a vested interest.</w:t>
      </w:r>
    </w:p>
    <w:p w14:paraId="26F03EDC" w14:textId="77777777" w:rsidR="009A23E0" w:rsidRPr="009A23E0" w:rsidRDefault="009A23E0" w:rsidP="009A23E0">
      <w:pPr>
        <w:rPr>
          <w:rFonts w:ascii="Arial" w:eastAsiaTheme="minorHAnsi" w:hAnsi="Arial" w:cs="Arial"/>
          <w:sz w:val="22"/>
          <w:szCs w:val="22"/>
        </w:rPr>
      </w:pPr>
    </w:p>
    <w:p w14:paraId="69A84FBE" w14:textId="77777777" w:rsidR="009A23E0" w:rsidRPr="009A23E0" w:rsidRDefault="009A23E0" w:rsidP="009A23E0">
      <w:pPr>
        <w:rPr>
          <w:rFonts w:ascii="Arial" w:hAnsi="Arial" w:cs="Arial"/>
          <w:sz w:val="22"/>
          <w:szCs w:val="22"/>
        </w:rPr>
      </w:pPr>
      <w:r w:rsidRPr="009A23E0">
        <w:rPr>
          <w:rFonts w:ascii="Arial" w:hAnsi="Arial" w:cs="Arial"/>
          <w:sz w:val="22"/>
          <w:szCs w:val="22"/>
        </w:rPr>
        <w:t xml:space="preserve">This will ensure that transitional arrangements for the Care Leavers at the appropriate time is coordinated and managed during a complex and sometimes </w:t>
      </w:r>
      <w:proofErr w:type="spellStart"/>
      <w:r w:rsidRPr="009A23E0">
        <w:rPr>
          <w:rFonts w:ascii="Arial" w:hAnsi="Arial" w:cs="Arial"/>
          <w:sz w:val="22"/>
          <w:szCs w:val="22"/>
        </w:rPr>
        <w:t>traumaitc</w:t>
      </w:r>
      <w:proofErr w:type="spellEnd"/>
      <w:r w:rsidRPr="009A23E0">
        <w:rPr>
          <w:rFonts w:ascii="Arial" w:hAnsi="Arial" w:cs="Arial"/>
          <w:sz w:val="22"/>
          <w:szCs w:val="22"/>
        </w:rPr>
        <w:t xml:space="preserve"> period of change for the young people.</w:t>
      </w:r>
    </w:p>
    <w:p w14:paraId="79081359" w14:textId="77777777" w:rsidR="009A23E0" w:rsidRPr="009A23E0" w:rsidRDefault="009A23E0" w:rsidP="009A23E0">
      <w:pPr>
        <w:rPr>
          <w:rFonts w:ascii="Arial" w:hAnsi="Arial" w:cs="Arial"/>
          <w:sz w:val="22"/>
          <w:szCs w:val="22"/>
        </w:rPr>
      </w:pPr>
    </w:p>
    <w:p w14:paraId="45DB29AE" w14:textId="77777777" w:rsidR="009A23E0" w:rsidRPr="009A23E0" w:rsidRDefault="009A23E0" w:rsidP="009A23E0">
      <w:pPr>
        <w:rPr>
          <w:rFonts w:ascii="Arial" w:hAnsi="Arial" w:cs="Arial"/>
          <w:sz w:val="22"/>
          <w:szCs w:val="22"/>
        </w:rPr>
      </w:pPr>
      <w:r w:rsidRPr="009A23E0">
        <w:rPr>
          <w:rFonts w:ascii="Arial" w:hAnsi="Arial" w:cs="Arial"/>
          <w:sz w:val="22"/>
          <w:szCs w:val="22"/>
        </w:rPr>
        <w:t xml:space="preserve">In view of referrals to RMM primarily being based on the principles of safeguarding young people and Care Leavers consent to refer to RMM is not required. However, it is good practice that a transparent approach is taken and all concerns and actions taken to safeguard young people and Care Leavers, including RMM should be discussed with them at each stage. </w:t>
      </w:r>
    </w:p>
    <w:p w14:paraId="34CBBC57" w14:textId="77777777" w:rsidR="009A23E0" w:rsidRDefault="009A23E0" w:rsidP="00570264">
      <w:pPr>
        <w:pStyle w:val="PlainText"/>
        <w:rPr>
          <w:rFonts w:ascii="Arial" w:hAnsi="Arial" w:cs="Arial"/>
          <w:szCs w:val="22"/>
        </w:rPr>
      </w:pPr>
    </w:p>
    <w:p w14:paraId="68C6EA74" w14:textId="77777777" w:rsidR="009A23E0" w:rsidRDefault="009A23E0" w:rsidP="00570264">
      <w:pPr>
        <w:pStyle w:val="PlainText"/>
        <w:rPr>
          <w:rFonts w:ascii="Arial" w:hAnsi="Arial" w:cs="Arial"/>
          <w:szCs w:val="22"/>
        </w:rPr>
      </w:pPr>
    </w:p>
    <w:p w14:paraId="2DE20570" w14:textId="77777777" w:rsidR="00533983" w:rsidRPr="00DF2DF1" w:rsidRDefault="00533983" w:rsidP="000E306F">
      <w:pPr>
        <w:pStyle w:val="PlainText"/>
        <w:rPr>
          <w:rFonts w:ascii="Arial" w:hAnsi="Arial" w:cs="Arial"/>
          <w:i/>
          <w:iCs/>
          <w:color w:val="FF0000"/>
          <w:szCs w:val="22"/>
        </w:rPr>
      </w:pPr>
    </w:p>
    <w:p w14:paraId="52F75A0D" w14:textId="77777777" w:rsidR="003A5659" w:rsidRPr="003A5659" w:rsidRDefault="003A5659" w:rsidP="000E306F">
      <w:pPr>
        <w:pStyle w:val="PlainText"/>
        <w:rPr>
          <w:rFonts w:ascii="Arial" w:hAnsi="Arial" w:cs="Arial"/>
          <w:b/>
          <w:szCs w:val="22"/>
        </w:rPr>
      </w:pPr>
      <w:r w:rsidRPr="003A5659">
        <w:rPr>
          <w:rFonts w:ascii="Arial" w:hAnsi="Arial" w:cs="Arial"/>
          <w:b/>
          <w:szCs w:val="22"/>
        </w:rPr>
        <w:t>Trafficked children</w:t>
      </w:r>
    </w:p>
    <w:p w14:paraId="76467FAF" w14:textId="77777777" w:rsidR="003A5659" w:rsidRPr="003A5659" w:rsidRDefault="003A5659" w:rsidP="000E306F">
      <w:pPr>
        <w:pStyle w:val="PlainText"/>
        <w:rPr>
          <w:rFonts w:ascii="Arial" w:hAnsi="Arial" w:cs="Arial"/>
          <w:szCs w:val="22"/>
        </w:rPr>
      </w:pPr>
      <w:r>
        <w:rPr>
          <w:rFonts w:ascii="Arial" w:hAnsi="Arial" w:cs="Arial"/>
          <w:szCs w:val="22"/>
        </w:rPr>
        <w:t xml:space="preserve">Where there is a concern that the child has been/or is being trafficked a referral should be made to the </w:t>
      </w:r>
      <w:hyperlink r:id="rId12" w:history="1">
        <w:r w:rsidRPr="003A5659">
          <w:rPr>
            <w:rStyle w:val="Hyperlink"/>
            <w:rFonts w:ascii="Arial" w:hAnsi="Arial" w:cs="Arial"/>
            <w:szCs w:val="22"/>
          </w:rPr>
          <w:t>National Referral Mechanism (NRM)</w:t>
        </w:r>
      </w:hyperlink>
      <w:r>
        <w:rPr>
          <w:rFonts w:ascii="Arial" w:hAnsi="Arial" w:cs="Arial"/>
          <w:szCs w:val="22"/>
        </w:rPr>
        <w:t>.</w:t>
      </w:r>
    </w:p>
    <w:p w14:paraId="099D4A0C" w14:textId="77777777" w:rsidR="003A5659" w:rsidRPr="000457F5" w:rsidRDefault="003A5659" w:rsidP="000E306F">
      <w:pPr>
        <w:pStyle w:val="PlainText"/>
        <w:rPr>
          <w:rFonts w:ascii="Arial" w:hAnsi="Arial" w:cs="Arial"/>
          <w:color w:val="FF0000"/>
          <w:szCs w:val="22"/>
        </w:rPr>
      </w:pPr>
    </w:p>
    <w:p w14:paraId="722E705E" w14:textId="77777777" w:rsidR="003C050D" w:rsidRPr="003C050D" w:rsidRDefault="003C050D" w:rsidP="000E306F">
      <w:pPr>
        <w:pStyle w:val="PlainText"/>
        <w:rPr>
          <w:rFonts w:ascii="Arial" w:hAnsi="Arial" w:cs="Arial"/>
          <w:b/>
          <w:szCs w:val="22"/>
        </w:rPr>
      </w:pPr>
      <w:r w:rsidRPr="003C050D">
        <w:rPr>
          <w:rFonts w:ascii="Arial" w:hAnsi="Arial" w:cs="Arial"/>
          <w:b/>
          <w:szCs w:val="22"/>
        </w:rPr>
        <w:t xml:space="preserve">Groups / connected young </w:t>
      </w:r>
      <w:r>
        <w:rPr>
          <w:rFonts w:ascii="Arial" w:hAnsi="Arial" w:cs="Arial"/>
          <w:b/>
          <w:szCs w:val="22"/>
        </w:rPr>
        <w:t xml:space="preserve">people </w:t>
      </w:r>
      <w:r w:rsidRPr="003C050D">
        <w:rPr>
          <w:rFonts w:ascii="Arial" w:hAnsi="Arial" w:cs="Arial"/>
          <w:b/>
          <w:szCs w:val="22"/>
        </w:rPr>
        <w:t>an</w:t>
      </w:r>
      <w:r>
        <w:rPr>
          <w:rFonts w:ascii="Arial" w:hAnsi="Arial" w:cs="Arial"/>
          <w:b/>
          <w:szCs w:val="22"/>
        </w:rPr>
        <w:t>d</w:t>
      </w:r>
      <w:r w:rsidRPr="003C050D">
        <w:rPr>
          <w:rFonts w:ascii="Arial" w:hAnsi="Arial" w:cs="Arial"/>
          <w:b/>
          <w:szCs w:val="22"/>
        </w:rPr>
        <w:t xml:space="preserve"> mapping</w:t>
      </w:r>
    </w:p>
    <w:p w14:paraId="7A99C752" w14:textId="4789CB5F" w:rsidR="000E306F" w:rsidRPr="000457F5" w:rsidRDefault="003C050D" w:rsidP="000E306F">
      <w:pPr>
        <w:pStyle w:val="PlainText"/>
        <w:rPr>
          <w:rFonts w:ascii="Arial" w:hAnsi="Arial" w:cs="Arial"/>
          <w:color w:val="FF0000"/>
          <w:szCs w:val="22"/>
        </w:rPr>
      </w:pPr>
      <w:r>
        <w:rPr>
          <w:rFonts w:ascii="Arial" w:hAnsi="Arial" w:cs="Arial"/>
          <w:szCs w:val="22"/>
        </w:rPr>
        <w:lastRenderedPageBreak/>
        <w:t xml:space="preserve">It will from time to time become apparent or be suspected that children affected by </w:t>
      </w:r>
      <w:r w:rsidR="00CF2C91">
        <w:rPr>
          <w:rFonts w:ascii="Arial" w:hAnsi="Arial" w:cs="Arial"/>
          <w:szCs w:val="22"/>
        </w:rPr>
        <w:t>child exploitation</w:t>
      </w:r>
      <w:r>
        <w:rPr>
          <w:rFonts w:ascii="Arial" w:hAnsi="Arial" w:cs="Arial"/>
          <w:szCs w:val="22"/>
        </w:rPr>
        <w:t xml:space="preserve"> are </w:t>
      </w:r>
      <w:r w:rsidRPr="003C050D">
        <w:rPr>
          <w:rFonts w:ascii="Arial" w:hAnsi="Arial" w:cs="Arial"/>
          <w:szCs w:val="22"/>
        </w:rPr>
        <w:t>connected. On a needs</w:t>
      </w:r>
      <w:r w:rsidR="008D2F2C">
        <w:rPr>
          <w:rFonts w:ascii="Arial" w:hAnsi="Arial" w:cs="Arial"/>
          <w:szCs w:val="22"/>
        </w:rPr>
        <w:t>-</w:t>
      </w:r>
      <w:r w:rsidRPr="003C050D">
        <w:rPr>
          <w:rFonts w:ascii="Arial" w:hAnsi="Arial" w:cs="Arial"/>
          <w:szCs w:val="22"/>
        </w:rPr>
        <w:t xml:space="preserve">led basis, when such a situation arises it may be appropriate to hold an </w:t>
      </w:r>
      <w:r w:rsidR="000E306F" w:rsidRPr="003C050D">
        <w:rPr>
          <w:rFonts w:ascii="Arial" w:hAnsi="Arial" w:cs="Arial"/>
          <w:szCs w:val="22"/>
        </w:rPr>
        <w:t>extra</w:t>
      </w:r>
      <w:r w:rsidRPr="003C050D">
        <w:rPr>
          <w:rFonts w:ascii="Arial" w:hAnsi="Arial" w:cs="Arial"/>
          <w:szCs w:val="22"/>
        </w:rPr>
        <w:t>-</w:t>
      </w:r>
      <w:r w:rsidR="000E306F" w:rsidRPr="003C050D">
        <w:rPr>
          <w:rFonts w:ascii="Arial" w:hAnsi="Arial" w:cs="Arial"/>
          <w:szCs w:val="22"/>
        </w:rPr>
        <w:t>ordinary meeting</w:t>
      </w:r>
      <w:r w:rsidRPr="003C050D">
        <w:rPr>
          <w:rFonts w:ascii="Arial" w:hAnsi="Arial" w:cs="Arial"/>
          <w:szCs w:val="22"/>
        </w:rPr>
        <w:t xml:space="preserve"> to </w:t>
      </w:r>
      <w:r w:rsidR="00CF2C91">
        <w:rPr>
          <w:rFonts w:ascii="Arial" w:hAnsi="Arial" w:cs="Arial"/>
          <w:szCs w:val="22"/>
        </w:rPr>
        <w:t>consider the local picture and child exploitation</w:t>
      </w:r>
      <w:r w:rsidRPr="003C050D">
        <w:rPr>
          <w:rFonts w:ascii="Arial" w:hAnsi="Arial" w:cs="Arial"/>
          <w:szCs w:val="22"/>
        </w:rPr>
        <w:t xml:space="preserve"> profile. Where this (or indeed discussions relating to individual children) suggest that there are locations of concern then a request will be made to the local community safety Joint Action Group (</w:t>
      </w:r>
      <w:r w:rsidR="000E306F" w:rsidRPr="003C050D">
        <w:rPr>
          <w:rFonts w:ascii="Arial" w:hAnsi="Arial" w:cs="Arial"/>
          <w:szCs w:val="22"/>
        </w:rPr>
        <w:t>JAG</w:t>
      </w:r>
      <w:r w:rsidRPr="003C050D">
        <w:rPr>
          <w:rFonts w:ascii="Arial" w:hAnsi="Arial" w:cs="Arial"/>
          <w:szCs w:val="22"/>
        </w:rPr>
        <w:t xml:space="preserve">) to consider responses. Police will initiate this </w:t>
      </w:r>
      <w:r w:rsidR="007D16B7" w:rsidRPr="003C050D">
        <w:rPr>
          <w:rFonts w:ascii="Arial" w:hAnsi="Arial" w:cs="Arial"/>
          <w:szCs w:val="22"/>
        </w:rPr>
        <w:t>referral</w:t>
      </w:r>
      <w:r w:rsidR="007D16B7">
        <w:rPr>
          <w:rFonts w:ascii="Arial" w:hAnsi="Arial" w:cs="Arial"/>
          <w:szCs w:val="22"/>
        </w:rPr>
        <w:t>; however any agency can call such a meeting.</w:t>
      </w:r>
    </w:p>
    <w:p w14:paraId="78809AAF" w14:textId="77777777" w:rsidR="0063180C" w:rsidRPr="000457F5" w:rsidRDefault="0063180C" w:rsidP="000E306F">
      <w:pPr>
        <w:pStyle w:val="PlainText"/>
        <w:rPr>
          <w:rFonts w:ascii="Arial" w:hAnsi="Arial" w:cs="Arial"/>
          <w:color w:val="FF0000"/>
          <w:szCs w:val="22"/>
        </w:rPr>
      </w:pPr>
    </w:p>
    <w:p w14:paraId="78BB1C30" w14:textId="77777777" w:rsidR="00693766" w:rsidRPr="00570264" w:rsidRDefault="00533ECA" w:rsidP="0063180C">
      <w:pPr>
        <w:pStyle w:val="PlainText"/>
        <w:rPr>
          <w:rFonts w:ascii="Arial" w:hAnsi="Arial" w:cs="Arial"/>
          <w:b/>
          <w:sz w:val="24"/>
          <w:szCs w:val="24"/>
        </w:rPr>
      </w:pPr>
      <w:r w:rsidRPr="00570264">
        <w:rPr>
          <w:rFonts w:ascii="Arial" w:hAnsi="Arial" w:cs="Arial"/>
          <w:b/>
          <w:sz w:val="24"/>
          <w:szCs w:val="24"/>
        </w:rPr>
        <w:t xml:space="preserve">THE SAFETY PLAN </w:t>
      </w:r>
    </w:p>
    <w:p w14:paraId="3D355DF1" w14:textId="77777777" w:rsidR="00533ECA" w:rsidRPr="00693766" w:rsidRDefault="00533ECA" w:rsidP="0063180C">
      <w:pPr>
        <w:pStyle w:val="PlainText"/>
        <w:rPr>
          <w:rFonts w:ascii="Arial" w:hAnsi="Arial" w:cs="Arial"/>
          <w:b/>
          <w:szCs w:val="22"/>
        </w:rPr>
      </w:pPr>
    </w:p>
    <w:p w14:paraId="4361ADCF" w14:textId="77777777" w:rsidR="00693766" w:rsidRDefault="00693766" w:rsidP="0063180C">
      <w:pPr>
        <w:pStyle w:val="PlainText"/>
        <w:rPr>
          <w:rFonts w:ascii="Arial" w:hAnsi="Arial" w:cs="Arial"/>
          <w:szCs w:val="22"/>
        </w:rPr>
      </w:pPr>
      <w:r w:rsidRPr="002F73A6">
        <w:rPr>
          <w:rFonts w:ascii="Arial" w:hAnsi="Arial" w:cs="Arial"/>
          <w:szCs w:val="22"/>
        </w:rPr>
        <w:t xml:space="preserve">It will be the responsibility of the RMM </w:t>
      </w:r>
      <w:r w:rsidRPr="00290349">
        <w:rPr>
          <w:rFonts w:ascii="Arial" w:hAnsi="Arial" w:cs="Arial"/>
          <w:szCs w:val="22"/>
        </w:rPr>
        <w:t>to agree</w:t>
      </w:r>
      <w:r w:rsidR="0012691F">
        <w:rPr>
          <w:rFonts w:ascii="Arial" w:hAnsi="Arial" w:cs="Arial"/>
          <w:szCs w:val="22"/>
        </w:rPr>
        <w:t>/signoff</w:t>
      </w:r>
      <w:r w:rsidRPr="00290349">
        <w:rPr>
          <w:rFonts w:ascii="Arial" w:hAnsi="Arial" w:cs="Arial"/>
          <w:szCs w:val="22"/>
        </w:rPr>
        <w:t xml:space="preserve"> a </w:t>
      </w:r>
      <w:r w:rsidR="00570264">
        <w:rPr>
          <w:rFonts w:ascii="Arial" w:hAnsi="Arial" w:cs="Arial"/>
          <w:szCs w:val="22"/>
        </w:rPr>
        <w:t>multi-</w:t>
      </w:r>
      <w:r w:rsidR="00474E66" w:rsidRPr="00290349">
        <w:rPr>
          <w:rFonts w:ascii="Arial" w:hAnsi="Arial" w:cs="Arial"/>
          <w:szCs w:val="22"/>
        </w:rPr>
        <w:t xml:space="preserve">agency </w:t>
      </w:r>
      <w:r w:rsidRPr="00290349">
        <w:rPr>
          <w:rFonts w:ascii="Arial" w:hAnsi="Arial" w:cs="Arial"/>
          <w:szCs w:val="22"/>
        </w:rPr>
        <w:t xml:space="preserve">safety plan for each child deemed at risk of </w:t>
      </w:r>
      <w:r w:rsidR="00CF2C91">
        <w:rPr>
          <w:rFonts w:ascii="Arial" w:hAnsi="Arial" w:cs="Arial"/>
          <w:szCs w:val="22"/>
        </w:rPr>
        <w:t>child exploitation</w:t>
      </w:r>
      <w:r w:rsidRPr="00290349">
        <w:rPr>
          <w:rFonts w:ascii="Arial" w:hAnsi="Arial" w:cs="Arial"/>
          <w:szCs w:val="22"/>
        </w:rPr>
        <w:t>. Factors to consider wh</w:t>
      </w:r>
      <w:r w:rsidR="007B6828">
        <w:rPr>
          <w:rFonts w:ascii="Arial" w:hAnsi="Arial" w:cs="Arial"/>
          <w:szCs w:val="22"/>
        </w:rPr>
        <w:t>en devising the safety plan are:</w:t>
      </w:r>
    </w:p>
    <w:p w14:paraId="1555AE13" w14:textId="77777777" w:rsidR="007B6828" w:rsidRDefault="007B6828" w:rsidP="0063180C">
      <w:pPr>
        <w:pStyle w:val="PlainText"/>
        <w:rPr>
          <w:rFonts w:ascii="Arial" w:hAnsi="Arial" w:cs="Arial"/>
          <w:szCs w:val="22"/>
        </w:rPr>
      </w:pPr>
    </w:p>
    <w:p w14:paraId="1303DA82" w14:textId="77777777" w:rsidR="007B6828" w:rsidRPr="00533ECA" w:rsidRDefault="007B6828" w:rsidP="007B6828">
      <w:pPr>
        <w:pStyle w:val="ListParagraph"/>
        <w:numPr>
          <w:ilvl w:val="0"/>
          <w:numId w:val="26"/>
        </w:numPr>
        <w:ind w:left="360"/>
        <w:rPr>
          <w:rFonts w:ascii="Arial" w:hAnsi="Arial" w:cs="Arial"/>
          <w:sz w:val="22"/>
          <w:szCs w:val="22"/>
        </w:rPr>
      </w:pPr>
      <w:r w:rsidRPr="00533ECA">
        <w:rPr>
          <w:rFonts w:ascii="Arial" w:hAnsi="Arial" w:cs="Arial"/>
          <w:sz w:val="22"/>
          <w:szCs w:val="22"/>
        </w:rPr>
        <w:t>Coercion / entry into abuse through exploitation may have resulted from a complex set of factors and thus exiting exploitation is also likely to be complex</w:t>
      </w:r>
    </w:p>
    <w:p w14:paraId="15E26B45" w14:textId="77777777" w:rsidR="007B6828" w:rsidRDefault="007B6828" w:rsidP="007B6828">
      <w:pPr>
        <w:rPr>
          <w:rFonts w:ascii="Arial" w:hAnsi="Arial" w:cs="Arial"/>
          <w:sz w:val="22"/>
          <w:szCs w:val="22"/>
        </w:rPr>
      </w:pPr>
    </w:p>
    <w:p w14:paraId="2A39F8D4" w14:textId="77777777" w:rsidR="007B6828" w:rsidRPr="00533ECA" w:rsidRDefault="007B6828" w:rsidP="007B6828">
      <w:pPr>
        <w:pStyle w:val="ListParagraph"/>
        <w:numPr>
          <w:ilvl w:val="0"/>
          <w:numId w:val="26"/>
        </w:numPr>
        <w:autoSpaceDE w:val="0"/>
        <w:autoSpaceDN w:val="0"/>
        <w:adjustRightInd w:val="0"/>
        <w:ind w:left="360"/>
        <w:rPr>
          <w:rFonts w:ascii="Arial" w:hAnsi="Arial" w:cs="Arial"/>
          <w:color w:val="0D0D0D"/>
          <w:sz w:val="22"/>
          <w:szCs w:val="22"/>
          <w:lang w:eastAsia="en-GB"/>
        </w:rPr>
      </w:pPr>
      <w:r w:rsidRPr="00533ECA">
        <w:rPr>
          <w:rFonts w:ascii="Arial" w:hAnsi="Arial" w:cs="Arial"/>
          <w:color w:val="0D0D0D"/>
          <w:sz w:val="22"/>
          <w:szCs w:val="22"/>
          <w:lang w:eastAsia="en-GB"/>
        </w:rPr>
        <w:t xml:space="preserve">Encourage hope, call upon children’s resources and strengths and don’t solely focus on risk and deficits, or limit the </w:t>
      </w:r>
      <w:r w:rsidR="00CF2D3F">
        <w:rPr>
          <w:rFonts w:ascii="Arial" w:hAnsi="Arial" w:cs="Arial"/>
          <w:color w:val="0D0D0D"/>
          <w:sz w:val="22"/>
          <w:szCs w:val="22"/>
          <w:lang w:eastAsia="en-GB"/>
        </w:rPr>
        <w:t>child’s</w:t>
      </w:r>
      <w:r w:rsidRPr="00533ECA">
        <w:rPr>
          <w:rFonts w:ascii="Arial" w:hAnsi="Arial" w:cs="Arial"/>
          <w:color w:val="0D0D0D"/>
          <w:sz w:val="22"/>
          <w:szCs w:val="22"/>
          <w:lang w:eastAsia="en-GB"/>
        </w:rPr>
        <w:t xml:space="preserve"> identity to that of ‘a victim of child </w:t>
      </w:r>
      <w:r w:rsidR="00CF2C91">
        <w:rPr>
          <w:rFonts w:ascii="Arial" w:hAnsi="Arial" w:cs="Arial"/>
          <w:color w:val="0D0D0D"/>
          <w:sz w:val="22"/>
          <w:szCs w:val="22"/>
          <w:lang w:eastAsia="en-GB"/>
        </w:rPr>
        <w:t>e</w:t>
      </w:r>
      <w:r w:rsidRPr="00533ECA">
        <w:rPr>
          <w:rFonts w:ascii="Arial" w:hAnsi="Arial" w:cs="Arial"/>
          <w:color w:val="0D0D0D"/>
          <w:sz w:val="22"/>
          <w:szCs w:val="22"/>
          <w:lang w:eastAsia="en-GB"/>
        </w:rPr>
        <w:t>xploitation’.</w:t>
      </w:r>
    </w:p>
    <w:p w14:paraId="0D0BB0CA" w14:textId="77777777" w:rsidR="007B6828" w:rsidRDefault="007B6828" w:rsidP="007B6828">
      <w:pPr>
        <w:pStyle w:val="PlainText"/>
        <w:rPr>
          <w:rFonts w:ascii="Arial" w:hAnsi="Arial" w:cs="Arial"/>
          <w:szCs w:val="22"/>
        </w:rPr>
      </w:pPr>
    </w:p>
    <w:p w14:paraId="1489EBB5" w14:textId="77777777" w:rsidR="007B6828" w:rsidRDefault="007B6828" w:rsidP="007B6828">
      <w:pPr>
        <w:pStyle w:val="PlainText"/>
        <w:numPr>
          <w:ilvl w:val="0"/>
          <w:numId w:val="26"/>
        </w:numPr>
        <w:ind w:left="360"/>
        <w:rPr>
          <w:rFonts w:ascii="Arial" w:hAnsi="Arial" w:cs="Arial"/>
          <w:color w:val="0D0D0D"/>
          <w:szCs w:val="22"/>
          <w:lang w:eastAsia="en-GB"/>
        </w:rPr>
      </w:pPr>
      <w:r w:rsidRPr="005D2923">
        <w:rPr>
          <w:rFonts w:ascii="Arial" w:hAnsi="Arial" w:cs="Arial"/>
          <w:bCs/>
          <w:color w:val="0D0D0D"/>
          <w:szCs w:val="22"/>
          <w:lang w:eastAsia="en-GB"/>
        </w:rPr>
        <w:t>Consider h</w:t>
      </w:r>
      <w:r w:rsidRPr="005D2923">
        <w:rPr>
          <w:rFonts w:ascii="Arial" w:hAnsi="Arial" w:cs="Arial"/>
          <w:color w:val="0D0D0D"/>
          <w:szCs w:val="22"/>
          <w:lang w:eastAsia="en-GB"/>
        </w:rPr>
        <w:t>ow to balance the need for protection alongside the need to facilitate the child</w:t>
      </w:r>
      <w:r w:rsidR="00CF2D3F">
        <w:rPr>
          <w:rFonts w:ascii="Arial" w:hAnsi="Arial" w:cs="Arial"/>
          <w:color w:val="0D0D0D"/>
          <w:szCs w:val="22"/>
          <w:lang w:eastAsia="en-GB"/>
        </w:rPr>
        <w:t>’s</w:t>
      </w:r>
      <w:r w:rsidRPr="000457F5">
        <w:rPr>
          <w:rFonts w:ascii="Arial" w:hAnsi="Arial" w:cs="Arial"/>
          <w:color w:val="0D0D0D"/>
          <w:szCs w:val="22"/>
          <w:lang w:eastAsia="en-GB"/>
        </w:rPr>
        <w:t xml:space="preserve"> need and desire to exercise control over their own life. </w:t>
      </w:r>
    </w:p>
    <w:p w14:paraId="0A244CAF" w14:textId="77777777" w:rsidR="007B6828" w:rsidRDefault="007B6828" w:rsidP="007B6828">
      <w:pPr>
        <w:pStyle w:val="PlainText"/>
        <w:rPr>
          <w:rFonts w:ascii="Arial" w:hAnsi="Arial" w:cs="Arial"/>
          <w:color w:val="0D0D0D"/>
          <w:szCs w:val="22"/>
          <w:lang w:eastAsia="en-GB"/>
        </w:rPr>
      </w:pPr>
    </w:p>
    <w:p w14:paraId="2D9E8574" w14:textId="4AD9869A" w:rsidR="007B6828" w:rsidRPr="00533ECA" w:rsidRDefault="007B6828" w:rsidP="007B6828">
      <w:pPr>
        <w:pStyle w:val="ListParagraph"/>
        <w:numPr>
          <w:ilvl w:val="0"/>
          <w:numId w:val="26"/>
        </w:numPr>
        <w:ind w:left="360"/>
        <w:rPr>
          <w:rFonts w:ascii="Arial" w:hAnsi="Arial" w:cs="Arial"/>
          <w:sz w:val="22"/>
          <w:szCs w:val="22"/>
        </w:rPr>
      </w:pPr>
      <w:r w:rsidRPr="00533ECA">
        <w:rPr>
          <w:rFonts w:ascii="Arial" w:hAnsi="Arial" w:cs="Arial"/>
          <w:sz w:val="22"/>
          <w:szCs w:val="22"/>
        </w:rPr>
        <w:t xml:space="preserve">Re-establishing contact with networks and reintegration of the </w:t>
      </w:r>
      <w:r w:rsidR="00CF2D3F">
        <w:rPr>
          <w:rFonts w:ascii="Arial" w:hAnsi="Arial" w:cs="Arial"/>
          <w:sz w:val="22"/>
          <w:szCs w:val="22"/>
        </w:rPr>
        <w:t>child</w:t>
      </w:r>
      <w:r w:rsidRPr="00533ECA">
        <w:rPr>
          <w:rFonts w:ascii="Arial" w:hAnsi="Arial" w:cs="Arial"/>
          <w:sz w:val="22"/>
          <w:szCs w:val="22"/>
        </w:rPr>
        <w:t xml:space="preserve"> into </w:t>
      </w:r>
      <w:r w:rsidR="00FC2AAD" w:rsidRPr="00533ECA">
        <w:rPr>
          <w:rFonts w:ascii="Arial" w:hAnsi="Arial" w:cs="Arial"/>
          <w:sz w:val="22"/>
          <w:szCs w:val="22"/>
        </w:rPr>
        <w:t>age-appropriate</w:t>
      </w:r>
      <w:r w:rsidRPr="00533ECA">
        <w:rPr>
          <w:rFonts w:ascii="Arial" w:hAnsi="Arial" w:cs="Arial"/>
          <w:sz w:val="22"/>
          <w:szCs w:val="22"/>
        </w:rPr>
        <w:t xml:space="preserve"> activities and lifestyles are critical features of successful recovery. </w:t>
      </w:r>
    </w:p>
    <w:p w14:paraId="35728F9A" w14:textId="77777777" w:rsidR="007B6828" w:rsidRPr="000457F5" w:rsidRDefault="007B6828" w:rsidP="007B6828">
      <w:pPr>
        <w:rPr>
          <w:rFonts w:ascii="Arial" w:hAnsi="Arial" w:cs="Arial"/>
          <w:sz w:val="22"/>
          <w:szCs w:val="22"/>
        </w:rPr>
      </w:pPr>
    </w:p>
    <w:p w14:paraId="06FBE655" w14:textId="77777777" w:rsidR="007B6828" w:rsidRPr="00533ECA" w:rsidRDefault="007B6828" w:rsidP="007B6828">
      <w:pPr>
        <w:pStyle w:val="ListParagraph"/>
        <w:numPr>
          <w:ilvl w:val="0"/>
          <w:numId w:val="26"/>
        </w:numPr>
        <w:ind w:left="360"/>
        <w:rPr>
          <w:rFonts w:ascii="Arial" w:hAnsi="Arial" w:cs="Arial"/>
          <w:sz w:val="22"/>
          <w:szCs w:val="22"/>
        </w:rPr>
      </w:pPr>
      <w:r w:rsidRPr="00533ECA">
        <w:rPr>
          <w:rFonts w:ascii="Arial" w:hAnsi="Arial" w:cs="Arial"/>
          <w:sz w:val="22"/>
          <w:szCs w:val="22"/>
        </w:rPr>
        <w:t xml:space="preserve">Safety plans are most likely to be effective when they are developed with the child and family and must address the individual needs of the </w:t>
      </w:r>
      <w:r w:rsidR="0012691F">
        <w:rPr>
          <w:rFonts w:ascii="Arial" w:hAnsi="Arial" w:cs="Arial"/>
          <w:sz w:val="22"/>
          <w:szCs w:val="22"/>
        </w:rPr>
        <w:t>child and family.</w:t>
      </w:r>
    </w:p>
    <w:p w14:paraId="08C00720" w14:textId="77777777" w:rsidR="007B6828" w:rsidRPr="000457F5" w:rsidRDefault="007B6828" w:rsidP="007B6828">
      <w:pPr>
        <w:rPr>
          <w:rFonts w:ascii="Arial" w:hAnsi="Arial" w:cs="Arial"/>
          <w:sz w:val="22"/>
          <w:szCs w:val="22"/>
        </w:rPr>
      </w:pPr>
    </w:p>
    <w:p w14:paraId="49DE0B99" w14:textId="77777777" w:rsidR="007B6828" w:rsidRPr="00533ECA" w:rsidRDefault="007B6828" w:rsidP="007B6828">
      <w:pPr>
        <w:pStyle w:val="ListParagraph"/>
        <w:numPr>
          <w:ilvl w:val="0"/>
          <w:numId w:val="26"/>
        </w:numPr>
        <w:autoSpaceDE w:val="0"/>
        <w:autoSpaceDN w:val="0"/>
        <w:adjustRightInd w:val="0"/>
        <w:ind w:left="360"/>
        <w:rPr>
          <w:rFonts w:ascii="Arial" w:hAnsi="Arial" w:cs="Arial"/>
          <w:sz w:val="22"/>
          <w:szCs w:val="22"/>
          <w:lang w:eastAsia="en-GB"/>
        </w:rPr>
      </w:pPr>
      <w:r w:rsidRPr="00533ECA">
        <w:rPr>
          <w:rFonts w:ascii="Arial" w:hAnsi="Arial" w:cs="Arial"/>
          <w:sz w:val="22"/>
          <w:szCs w:val="22"/>
          <w:lang w:eastAsia="en-GB"/>
        </w:rPr>
        <w:t xml:space="preserve">Strive to </w:t>
      </w:r>
      <w:r w:rsidR="00CF2D3F">
        <w:rPr>
          <w:rFonts w:ascii="Arial" w:hAnsi="Arial" w:cs="Arial"/>
          <w:sz w:val="22"/>
          <w:szCs w:val="22"/>
          <w:lang w:eastAsia="en-GB"/>
        </w:rPr>
        <w:t xml:space="preserve">see the world through the child’s </w:t>
      </w:r>
      <w:r w:rsidRPr="00533ECA">
        <w:rPr>
          <w:rFonts w:ascii="Arial" w:hAnsi="Arial" w:cs="Arial"/>
          <w:sz w:val="22"/>
          <w:szCs w:val="22"/>
          <w:lang w:eastAsia="en-GB"/>
        </w:rPr>
        <w:t>eyes, while recognising that their perspective may be clouded by the abusive nature of their experiences.</w:t>
      </w:r>
    </w:p>
    <w:p w14:paraId="666FD687" w14:textId="77777777" w:rsidR="007B6828" w:rsidRPr="000457F5" w:rsidRDefault="007B6828" w:rsidP="007B6828">
      <w:pPr>
        <w:rPr>
          <w:rFonts w:ascii="Arial" w:hAnsi="Arial" w:cs="Arial"/>
          <w:sz w:val="22"/>
          <w:szCs w:val="22"/>
          <w:lang w:eastAsia="en-GB"/>
        </w:rPr>
      </w:pPr>
    </w:p>
    <w:p w14:paraId="6B85F319" w14:textId="77777777" w:rsidR="00693766" w:rsidRPr="002F73A6" w:rsidRDefault="00693766" w:rsidP="0063180C">
      <w:pPr>
        <w:pStyle w:val="PlainText"/>
        <w:rPr>
          <w:rFonts w:ascii="Arial" w:hAnsi="Arial" w:cs="Arial"/>
          <w:szCs w:val="22"/>
        </w:rPr>
      </w:pPr>
      <w:r w:rsidRPr="002F73A6">
        <w:rPr>
          <w:rFonts w:ascii="Arial" w:hAnsi="Arial" w:cs="Arial"/>
          <w:szCs w:val="22"/>
        </w:rPr>
        <w:t>The plan is likely to include a combination of direct support / intervention for the child and family</w:t>
      </w:r>
      <w:r w:rsidR="002F73A6" w:rsidRPr="002F73A6">
        <w:rPr>
          <w:rFonts w:ascii="Arial" w:hAnsi="Arial" w:cs="Arial"/>
          <w:szCs w:val="22"/>
        </w:rPr>
        <w:t xml:space="preserve"> to build resilience and support recovery</w:t>
      </w:r>
      <w:r w:rsidR="0012691F">
        <w:rPr>
          <w:rFonts w:ascii="Arial" w:hAnsi="Arial" w:cs="Arial"/>
          <w:szCs w:val="22"/>
        </w:rPr>
        <w:t xml:space="preserve"> alongside</w:t>
      </w:r>
      <w:r w:rsidR="002F73A6" w:rsidRPr="002F73A6">
        <w:rPr>
          <w:rFonts w:ascii="Arial" w:hAnsi="Arial" w:cs="Arial"/>
          <w:szCs w:val="22"/>
        </w:rPr>
        <w:t xml:space="preserve"> activities to disrupt the abuse. </w:t>
      </w:r>
      <w:r w:rsidRPr="002F73A6">
        <w:rPr>
          <w:rFonts w:ascii="Arial" w:hAnsi="Arial" w:cs="Arial"/>
          <w:szCs w:val="22"/>
        </w:rPr>
        <w:t xml:space="preserve">It will be important to ensure that the safety plan takes account of the views, strengths and challenges of the child and family and the meeting should consider these factors in developing the plan. </w:t>
      </w:r>
    </w:p>
    <w:p w14:paraId="0CCC022B" w14:textId="77777777" w:rsidR="00693766" w:rsidRPr="002F73A6" w:rsidRDefault="00693766" w:rsidP="0063180C">
      <w:pPr>
        <w:pStyle w:val="PlainText"/>
        <w:rPr>
          <w:rFonts w:ascii="Arial" w:hAnsi="Arial" w:cs="Arial"/>
          <w:szCs w:val="22"/>
        </w:rPr>
      </w:pPr>
    </w:p>
    <w:p w14:paraId="097BD74F" w14:textId="77777777" w:rsidR="0063180C" w:rsidRDefault="00693766" w:rsidP="0063180C">
      <w:pPr>
        <w:pStyle w:val="PlainText"/>
        <w:rPr>
          <w:rFonts w:ascii="Arial" w:hAnsi="Arial" w:cs="Arial"/>
          <w:szCs w:val="22"/>
        </w:rPr>
      </w:pPr>
      <w:r w:rsidRPr="002F73A6">
        <w:rPr>
          <w:rFonts w:ascii="Arial" w:hAnsi="Arial" w:cs="Arial"/>
          <w:szCs w:val="22"/>
        </w:rPr>
        <w:t xml:space="preserve">It will also be important that there is </w:t>
      </w:r>
      <w:r w:rsidR="0063180C" w:rsidRPr="002F73A6">
        <w:rPr>
          <w:rFonts w:ascii="Arial" w:hAnsi="Arial" w:cs="Arial"/>
          <w:szCs w:val="22"/>
        </w:rPr>
        <w:t xml:space="preserve">one </w:t>
      </w:r>
      <w:r w:rsidRPr="002F73A6">
        <w:rPr>
          <w:rFonts w:ascii="Arial" w:hAnsi="Arial" w:cs="Arial"/>
          <w:szCs w:val="22"/>
        </w:rPr>
        <w:t xml:space="preserve">safety plan (which is integrated with &amp; integral to the wider plan for the child) and that all </w:t>
      </w:r>
      <w:r w:rsidR="0063180C" w:rsidRPr="002F73A6">
        <w:rPr>
          <w:rFonts w:ascii="Arial" w:hAnsi="Arial" w:cs="Arial"/>
          <w:szCs w:val="22"/>
        </w:rPr>
        <w:t>professionals</w:t>
      </w:r>
      <w:r w:rsidRPr="002F73A6">
        <w:rPr>
          <w:rFonts w:ascii="Arial" w:hAnsi="Arial" w:cs="Arial"/>
          <w:szCs w:val="22"/>
        </w:rPr>
        <w:t xml:space="preserve">, the young person and their </w:t>
      </w:r>
      <w:r w:rsidR="0063180C" w:rsidRPr="002F73A6">
        <w:rPr>
          <w:rFonts w:ascii="Arial" w:hAnsi="Arial" w:cs="Arial"/>
          <w:szCs w:val="22"/>
        </w:rPr>
        <w:t xml:space="preserve">family know what </w:t>
      </w:r>
      <w:r w:rsidRPr="002F73A6">
        <w:rPr>
          <w:rFonts w:ascii="Arial" w:hAnsi="Arial" w:cs="Arial"/>
          <w:szCs w:val="22"/>
        </w:rPr>
        <w:t>the plan is. The RMM must ensure that this integration and communication is effect</w:t>
      </w:r>
      <w:r w:rsidR="0012691F">
        <w:rPr>
          <w:rFonts w:ascii="Arial" w:hAnsi="Arial" w:cs="Arial"/>
          <w:szCs w:val="22"/>
        </w:rPr>
        <w:t>ive</w:t>
      </w:r>
      <w:r w:rsidRPr="002F73A6">
        <w:rPr>
          <w:rFonts w:ascii="Arial" w:hAnsi="Arial" w:cs="Arial"/>
          <w:szCs w:val="22"/>
        </w:rPr>
        <w:t>.</w:t>
      </w:r>
    </w:p>
    <w:p w14:paraId="6EFFA134" w14:textId="77777777" w:rsidR="003A5659" w:rsidRDefault="003A5659" w:rsidP="0063180C">
      <w:pPr>
        <w:pStyle w:val="PlainText"/>
        <w:rPr>
          <w:rFonts w:ascii="Arial" w:hAnsi="Arial" w:cs="Arial"/>
          <w:szCs w:val="22"/>
        </w:rPr>
      </w:pPr>
    </w:p>
    <w:p w14:paraId="5FD827DF" w14:textId="218E22F5" w:rsidR="003A5659" w:rsidRPr="003A5659" w:rsidRDefault="003A5659" w:rsidP="0063180C">
      <w:pPr>
        <w:pStyle w:val="PlainText"/>
        <w:rPr>
          <w:rFonts w:ascii="Arial" w:hAnsi="Arial" w:cs="Arial"/>
          <w:i/>
          <w:szCs w:val="22"/>
        </w:rPr>
      </w:pPr>
      <w:r w:rsidRPr="003A5659">
        <w:rPr>
          <w:rFonts w:ascii="Arial" w:hAnsi="Arial" w:cs="Arial"/>
          <w:b/>
          <w:i/>
          <w:szCs w:val="22"/>
        </w:rPr>
        <w:t>Note:</w:t>
      </w:r>
      <w:r w:rsidRPr="003A5659">
        <w:rPr>
          <w:rFonts w:ascii="Arial" w:hAnsi="Arial" w:cs="Arial"/>
          <w:i/>
          <w:szCs w:val="22"/>
        </w:rPr>
        <w:t xml:space="preserve"> the child’s Safety Plan </w:t>
      </w:r>
      <w:r>
        <w:rPr>
          <w:rFonts w:ascii="Arial" w:hAnsi="Arial" w:cs="Arial"/>
          <w:i/>
          <w:szCs w:val="22"/>
        </w:rPr>
        <w:t>must</w:t>
      </w:r>
      <w:r w:rsidRPr="003A5659">
        <w:rPr>
          <w:rFonts w:ascii="Arial" w:hAnsi="Arial" w:cs="Arial"/>
          <w:i/>
          <w:szCs w:val="22"/>
        </w:rPr>
        <w:t xml:space="preserve"> be copied into the Case Summary on the child’s record </w:t>
      </w:r>
      <w:r w:rsidR="007D16B7">
        <w:rPr>
          <w:rFonts w:ascii="Arial" w:hAnsi="Arial" w:cs="Arial"/>
          <w:i/>
          <w:szCs w:val="22"/>
        </w:rPr>
        <w:t>agency platforms</w:t>
      </w:r>
      <w:r w:rsidR="003255A5">
        <w:rPr>
          <w:rFonts w:ascii="Arial" w:hAnsi="Arial" w:cs="Arial"/>
          <w:i/>
          <w:szCs w:val="22"/>
        </w:rPr>
        <w:t xml:space="preserve"> </w:t>
      </w:r>
      <w:r w:rsidRPr="003A5659">
        <w:rPr>
          <w:rFonts w:ascii="Arial" w:hAnsi="Arial" w:cs="Arial"/>
          <w:i/>
          <w:szCs w:val="22"/>
        </w:rPr>
        <w:t>and updated as appropriate.</w:t>
      </w:r>
    </w:p>
    <w:p w14:paraId="027E8A14" w14:textId="77777777" w:rsidR="000E306F" w:rsidRPr="003A5659" w:rsidRDefault="000E306F" w:rsidP="00696F50">
      <w:pPr>
        <w:rPr>
          <w:rFonts w:ascii="Arial" w:hAnsi="Arial" w:cs="Arial"/>
          <w:b/>
          <w:i/>
          <w:sz w:val="22"/>
          <w:szCs w:val="22"/>
          <w:u w:val="single"/>
        </w:rPr>
      </w:pPr>
    </w:p>
    <w:p w14:paraId="4B83E29A" w14:textId="77777777" w:rsidR="00047741" w:rsidRPr="00047741" w:rsidRDefault="00047741" w:rsidP="00047741">
      <w:pPr>
        <w:rPr>
          <w:rFonts w:ascii="Arial" w:hAnsi="Arial" w:cs="Arial"/>
          <w:b/>
        </w:rPr>
      </w:pPr>
      <w:proofErr w:type="spellStart"/>
      <w:r w:rsidRPr="00047741">
        <w:rPr>
          <w:rFonts w:ascii="Arial" w:hAnsi="Arial" w:cs="Arial"/>
          <w:b/>
        </w:rPr>
        <w:t>CHaR</w:t>
      </w:r>
      <w:r w:rsidR="00DF2DF1">
        <w:rPr>
          <w:rFonts w:ascii="Arial" w:hAnsi="Arial" w:cs="Arial"/>
          <w:b/>
        </w:rPr>
        <w:t>M</w:t>
      </w:r>
      <w:r w:rsidRPr="00047741">
        <w:rPr>
          <w:rFonts w:ascii="Arial" w:hAnsi="Arial" w:cs="Arial"/>
          <w:b/>
        </w:rPr>
        <w:t>Ms</w:t>
      </w:r>
      <w:proofErr w:type="spellEnd"/>
      <w:r w:rsidRPr="00047741">
        <w:rPr>
          <w:rFonts w:ascii="Arial" w:hAnsi="Arial" w:cs="Arial"/>
          <w:b/>
        </w:rPr>
        <w:t xml:space="preserve"> AND DISRUPTION / CONSIDERATION OF PERPETRATORS </w:t>
      </w:r>
    </w:p>
    <w:p w14:paraId="1D9916C6" w14:textId="77777777" w:rsidR="00047741" w:rsidRPr="00047741" w:rsidRDefault="00047741" w:rsidP="00047741">
      <w:pPr>
        <w:rPr>
          <w:rFonts w:ascii="Arial" w:hAnsi="Arial" w:cs="Arial"/>
          <w:b/>
          <w:sz w:val="22"/>
          <w:szCs w:val="22"/>
        </w:rPr>
      </w:pPr>
    </w:p>
    <w:p w14:paraId="150B78D5" w14:textId="3610A509" w:rsidR="00047741" w:rsidRDefault="00047741" w:rsidP="00047741">
      <w:pPr>
        <w:pStyle w:val="PlainText"/>
        <w:rPr>
          <w:rFonts w:ascii="Arial" w:hAnsi="Arial" w:cs="Arial"/>
          <w:szCs w:val="22"/>
        </w:rPr>
      </w:pPr>
      <w:r w:rsidRPr="00A71199">
        <w:rPr>
          <w:rFonts w:ascii="Arial" w:hAnsi="Arial" w:cs="Arial"/>
          <w:szCs w:val="22"/>
        </w:rPr>
        <w:t xml:space="preserve">The disruption of known and suspected perpetrators will be managed via existing Community Safety </w:t>
      </w:r>
      <w:r w:rsidR="003255A5">
        <w:rPr>
          <w:rFonts w:ascii="Arial" w:hAnsi="Arial" w:cs="Arial"/>
          <w:szCs w:val="22"/>
        </w:rPr>
        <w:t>s</w:t>
      </w:r>
      <w:r w:rsidRPr="00A71199">
        <w:rPr>
          <w:rFonts w:ascii="Arial" w:hAnsi="Arial" w:cs="Arial"/>
          <w:szCs w:val="22"/>
        </w:rPr>
        <w:t xml:space="preserve">tructures at District and Borough level making use of the ‘Community Harm Reduction </w:t>
      </w:r>
      <w:r w:rsidR="00DF2DF1" w:rsidRPr="00A71199">
        <w:rPr>
          <w:rFonts w:ascii="Arial" w:hAnsi="Arial" w:cs="Arial"/>
          <w:szCs w:val="22"/>
        </w:rPr>
        <w:t xml:space="preserve">Management </w:t>
      </w:r>
      <w:r w:rsidRPr="00A71199">
        <w:rPr>
          <w:rFonts w:ascii="Arial" w:hAnsi="Arial" w:cs="Arial"/>
          <w:szCs w:val="22"/>
        </w:rPr>
        <w:t>Meetings’</w:t>
      </w:r>
      <w:r w:rsidR="00DF2DF1" w:rsidRPr="00A71199">
        <w:rPr>
          <w:rFonts w:ascii="Arial" w:hAnsi="Arial" w:cs="Arial"/>
          <w:szCs w:val="22"/>
        </w:rPr>
        <w:t xml:space="preserve"> (</w:t>
      </w:r>
      <w:proofErr w:type="spellStart"/>
      <w:r w:rsidR="00DF2DF1" w:rsidRPr="00A71199">
        <w:rPr>
          <w:rFonts w:ascii="Arial" w:hAnsi="Arial" w:cs="Arial"/>
          <w:szCs w:val="22"/>
        </w:rPr>
        <w:t>CHaRMMs</w:t>
      </w:r>
      <w:proofErr w:type="spellEnd"/>
      <w:r w:rsidR="00DF2DF1" w:rsidRPr="00A71199">
        <w:rPr>
          <w:rFonts w:ascii="Arial" w:hAnsi="Arial" w:cs="Arial"/>
          <w:szCs w:val="22"/>
        </w:rPr>
        <w:t xml:space="preserve">) </w:t>
      </w:r>
      <w:r w:rsidRPr="00A71199">
        <w:rPr>
          <w:rFonts w:ascii="Arial" w:hAnsi="Arial" w:cs="Arial"/>
          <w:szCs w:val="22"/>
        </w:rPr>
        <w:t>and ‘Joint Action Groups’</w:t>
      </w:r>
      <w:r w:rsidR="00DF2DF1" w:rsidRPr="00A71199">
        <w:rPr>
          <w:rFonts w:ascii="Arial" w:hAnsi="Arial" w:cs="Arial"/>
          <w:szCs w:val="22"/>
        </w:rPr>
        <w:t xml:space="preserve"> (JAGs).</w:t>
      </w:r>
      <w:r w:rsidRPr="00A71199">
        <w:rPr>
          <w:rFonts w:ascii="Arial" w:hAnsi="Arial" w:cs="Arial"/>
          <w:szCs w:val="22"/>
        </w:rPr>
        <w:t xml:space="preserve"> Children should not be discussed at these meetings but </w:t>
      </w:r>
      <w:r w:rsidRPr="0024319B">
        <w:rPr>
          <w:rFonts w:ascii="Arial" w:hAnsi="Arial" w:cs="Arial"/>
          <w:szCs w:val="22"/>
        </w:rPr>
        <w:t>referred through to</w:t>
      </w:r>
      <w:r w:rsidR="0024319B" w:rsidRPr="0024319B">
        <w:rPr>
          <w:rFonts w:ascii="Arial" w:hAnsi="Arial" w:cs="Arial"/>
          <w:szCs w:val="22"/>
        </w:rPr>
        <w:t xml:space="preserve"> Children’s Single Point of Access (C-SPA)</w:t>
      </w:r>
      <w:r w:rsidRPr="0024319B">
        <w:rPr>
          <w:rFonts w:ascii="Arial" w:hAnsi="Arial" w:cs="Arial"/>
          <w:szCs w:val="22"/>
        </w:rPr>
        <w:t xml:space="preserve"> should concerns be raised</w:t>
      </w:r>
      <w:r w:rsidR="0012691F" w:rsidRPr="0024319B">
        <w:rPr>
          <w:rFonts w:ascii="Arial" w:hAnsi="Arial" w:cs="Arial"/>
          <w:szCs w:val="22"/>
        </w:rPr>
        <w:t xml:space="preserve"> </w:t>
      </w:r>
      <w:r w:rsidR="0024319B">
        <w:rPr>
          <w:rFonts w:ascii="Arial" w:hAnsi="Arial" w:cs="Arial"/>
          <w:szCs w:val="22"/>
        </w:rPr>
        <w:t>relating</w:t>
      </w:r>
      <w:r w:rsidR="0012691F" w:rsidRPr="0024319B">
        <w:rPr>
          <w:rFonts w:ascii="Arial" w:hAnsi="Arial" w:cs="Arial"/>
          <w:szCs w:val="22"/>
        </w:rPr>
        <w:t xml:space="preserve"> to exploitation.</w:t>
      </w:r>
    </w:p>
    <w:p w14:paraId="44DD799B" w14:textId="77777777" w:rsidR="00E11530" w:rsidRPr="00A71199" w:rsidRDefault="00E11530" w:rsidP="00047741">
      <w:pPr>
        <w:pStyle w:val="PlainText"/>
        <w:rPr>
          <w:rFonts w:ascii="Arial" w:hAnsi="Arial" w:cs="Arial"/>
          <w:szCs w:val="22"/>
        </w:rPr>
      </w:pPr>
    </w:p>
    <w:p w14:paraId="7427411E" w14:textId="7A9DB087" w:rsidR="00047741" w:rsidRPr="00A71199" w:rsidRDefault="00047741" w:rsidP="00047741">
      <w:pPr>
        <w:pStyle w:val="PlainText"/>
        <w:rPr>
          <w:rFonts w:ascii="Arial" w:hAnsi="Arial" w:cs="Arial"/>
          <w:szCs w:val="22"/>
        </w:rPr>
      </w:pPr>
      <w:r w:rsidRPr="00A71199">
        <w:rPr>
          <w:rFonts w:ascii="Arial" w:hAnsi="Arial" w:cs="Arial"/>
          <w:szCs w:val="22"/>
        </w:rPr>
        <w:t xml:space="preserve">Where a person is identified within the RMM as being of concern in relation to perpetrating abuse this person will be referred to the local </w:t>
      </w:r>
      <w:proofErr w:type="spellStart"/>
      <w:r w:rsidRPr="00A71199">
        <w:rPr>
          <w:rFonts w:ascii="Arial" w:hAnsi="Arial" w:cs="Arial"/>
          <w:szCs w:val="22"/>
        </w:rPr>
        <w:t>CH</w:t>
      </w:r>
      <w:r w:rsidR="003255A5">
        <w:rPr>
          <w:rFonts w:ascii="Arial" w:hAnsi="Arial" w:cs="Arial"/>
          <w:szCs w:val="22"/>
        </w:rPr>
        <w:t>a</w:t>
      </w:r>
      <w:r w:rsidRPr="00A71199">
        <w:rPr>
          <w:rFonts w:ascii="Arial" w:hAnsi="Arial" w:cs="Arial"/>
          <w:szCs w:val="22"/>
        </w:rPr>
        <w:t>RM</w:t>
      </w:r>
      <w:r w:rsidR="003255A5">
        <w:rPr>
          <w:rFonts w:ascii="Arial" w:hAnsi="Arial" w:cs="Arial"/>
          <w:szCs w:val="22"/>
        </w:rPr>
        <w:t>M</w:t>
      </w:r>
      <w:r w:rsidRPr="00A71199">
        <w:rPr>
          <w:rFonts w:ascii="Arial" w:hAnsi="Arial" w:cs="Arial"/>
          <w:szCs w:val="22"/>
        </w:rPr>
        <w:t>s</w:t>
      </w:r>
      <w:proofErr w:type="spellEnd"/>
      <w:r w:rsidRPr="00A71199">
        <w:rPr>
          <w:rFonts w:ascii="Arial" w:hAnsi="Arial" w:cs="Arial"/>
          <w:szCs w:val="22"/>
        </w:rPr>
        <w:t xml:space="preserve">. Police will be the conduit into </w:t>
      </w:r>
      <w:proofErr w:type="spellStart"/>
      <w:r w:rsidRPr="00A71199">
        <w:rPr>
          <w:rFonts w:ascii="Arial" w:hAnsi="Arial" w:cs="Arial"/>
          <w:szCs w:val="22"/>
        </w:rPr>
        <w:t>CHaRM</w:t>
      </w:r>
      <w:r w:rsidR="003255A5">
        <w:rPr>
          <w:rFonts w:ascii="Arial" w:hAnsi="Arial" w:cs="Arial"/>
          <w:szCs w:val="22"/>
        </w:rPr>
        <w:t>M</w:t>
      </w:r>
      <w:r w:rsidRPr="00A71199">
        <w:rPr>
          <w:rFonts w:ascii="Arial" w:hAnsi="Arial" w:cs="Arial"/>
          <w:szCs w:val="22"/>
        </w:rPr>
        <w:t>s</w:t>
      </w:r>
      <w:proofErr w:type="spellEnd"/>
      <w:r w:rsidRPr="00A71199">
        <w:rPr>
          <w:rFonts w:ascii="Arial" w:hAnsi="Arial" w:cs="Arial"/>
          <w:szCs w:val="22"/>
        </w:rPr>
        <w:t xml:space="preserve"> and the </w:t>
      </w:r>
      <w:r w:rsidR="0012691F" w:rsidRPr="00A71199">
        <w:rPr>
          <w:rFonts w:ascii="Arial" w:hAnsi="Arial" w:cs="Arial"/>
          <w:szCs w:val="22"/>
        </w:rPr>
        <w:t>ECINS</w:t>
      </w:r>
      <w:r w:rsidRPr="00A71199">
        <w:rPr>
          <w:rFonts w:ascii="Arial" w:hAnsi="Arial" w:cs="Arial"/>
          <w:szCs w:val="22"/>
        </w:rPr>
        <w:t xml:space="preserve"> database will be used to record the disruption activity. </w:t>
      </w:r>
    </w:p>
    <w:p w14:paraId="20FA0F84" w14:textId="77777777" w:rsidR="00047741" w:rsidRPr="00A71199" w:rsidRDefault="00047741" w:rsidP="00047741">
      <w:pPr>
        <w:pStyle w:val="PlainText"/>
        <w:rPr>
          <w:rFonts w:ascii="Arial" w:hAnsi="Arial" w:cs="Arial"/>
          <w:szCs w:val="22"/>
        </w:rPr>
      </w:pPr>
    </w:p>
    <w:p w14:paraId="3431F8EB" w14:textId="77777777" w:rsidR="00047741" w:rsidRPr="00A71199" w:rsidRDefault="00047741" w:rsidP="00047741">
      <w:pPr>
        <w:pStyle w:val="PlainText"/>
        <w:rPr>
          <w:rFonts w:ascii="Arial" w:hAnsi="Arial" w:cs="Arial"/>
          <w:szCs w:val="22"/>
        </w:rPr>
      </w:pPr>
      <w:r w:rsidRPr="00A71199">
        <w:rPr>
          <w:rFonts w:ascii="Arial" w:hAnsi="Arial" w:cs="Arial"/>
          <w:szCs w:val="22"/>
        </w:rPr>
        <w:t xml:space="preserve">In order to protect the privacy of young people affected by child exploitation only a minimum footprint will be recorded in relation to the known or suspected victims with very limited personal information about these young people being recorded on </w:t>
      </w:r>
      <w:r w:rsidR="0012691F" w:rsidRPr="00A71199">
        <w:rPr>
          <w:rFonts w:ascii="Arial" w:hAnsi="Arial" w:cs="Arial"/>
          <w:szCs w:val="22"/>
        </w:rPr>
        <w:t>ECINS</w:t>
      </w:r>
      <w:r w:rsidRPr="00A71199">
        <w:rPr>
          <w:rFonts w:ascii="Arial" w:hAnsi="Arial" w:cs="Arial"/>
          <w:szCs w:val="22"/>
        </w:rPr>
        <w:t>. The information shared and recorded will primarily be in relation to known and suspected perpetrators</w:t>
      </w:r>
      <w:r w:rsidR="003255A5">
        <w:rPr>
          <w:rFonts w:ascii="Arial" w:hAnsi="Arial" w:cs="Arial"/>
          <w:szCs w:val="22"/>
        </w:rPr>
        <w:t>.</w:t>
      </w:r>
    </w:p>
    <w:p w14:paraId="7C273186" w14:textId="77777777" w:rsidR="00DF2DF1" w:rsidRDefault="00DF2DF1" w:rsidP="00047741">
      <w:pPr>
        <w:pStyle w:val="PlainText"/>
        <w:rPr>
          <w:rFonts w:ascii="Arial" w:hAnsi="Arial" w:cs="Arial"/>
          <w:color w:val="FF0000"/>
          <w:szCs w:val="22"/>
        </w:rPr>
      </w:pPr>
    </w:p>
    <w:p w14:paraId="06A3DFF0" w14:textId="77777777" w:rsidR="006F1065" w:rsidRPr="000457F5" w:rsidRDefault="006F1065" w:rsidP="00696F50">
      <w:pPr>
        <w:rPr>
          <w:rFonts w:ascii="Arial" w:hAnsi="Arial" w:cs="Arial"/>
          <w:b/>
          <w:sz w:val="22"/>
          <w:szCs w:val="22"/>
        </w:rPr>
      </w:pPr>
    </w:p>
    <w:p w14:paraId="57D2B036" w14:textId="77777777" w:rsidR="00696F50" w:rsidRPr="00570264" w:rsidRDefault="002D74A5" w:rsidP="00696F50">
      <w:pPr>
        <w:rPr>
          <w:rFonts w:ascii="Arial" w:hAnsi="Arial" w:cs="Arial"/>
          <w:b/>
        </w:rPr>
      </w:pPr>
      <w:r w:rsidRPr="00570264">
        <w:rPr>
          <w:rFonts w:ascii="Arial" w:hAnsi="Arial" w:cs="Arial"/>
          <w:b/>
        </w:rPr>
        <w:t>INFORMATION SHARING</w:t>
      </w:r>
    </w:p>
    <w:p w14:paraId="48BEE008" w14:textId="77777777" w:rsidR="009A7D23" w:rsidRPr="000457F5" w:rsidRDefault="009A7D23" w:rsidP="00696F50">
      <w:pPr>
        <w:rPr>
          <w:rFonts w:ascii="Arial" w:hAnsi="Arial" w:cs="Arial"/>
          <w:sz w:val="22"/>
          <w:szCs w:val="22"/>
        </w:rPr>
      </w:pPr>
    </w:p>
    <w:p w14:paraId="5DA579A2" w14:textId="0E8A342A" w:rsidR="00696F50" w:rsidRPr="000457F5" w:rsidRDefault="00696F50" w:rsidP="00696F50">
      <w:pPr>
        <w:rPr>
          <w:rFonts w:ascii="Arial" w:hAnsi="Arial" w:cs="Arial"/>
          <w:sz w:val="22"/>
          <w:szCs w:val="22"/>
        </w:rPr>
      </w:pPr>
      <w:r w:rsidRPr="000457F5">
        <w:rPr>
          <w:rFonts w:ascii="Arial" w:hAnsi="Arial" w:cs="Arial"/>
          <w:sz w:val="22"/>
          <w:szCs w:val="22"/>
        </w:rPr>
        <w:t>Members of the group will be expected to comply with the Multi Agency Information Sharing Protocol and will have due regard to the handling and management of the personal data provided to the group regarding perpetrators</w:t>
      </w:r>
      <w:r w:rsidR="003255A5">
        <w:rPr>
          <w:rFonts w:ascii="Arial" w:hAnsi="Arial" w:cs="Arial"/>
          <w:sz w:val="22"/>
          <w:szCs w:val="22"/>
        </w:rPr>
        <w:t xml:space="preserve"> &amp; victims</w:t>
      </w:r>
      <w:r w:rsidRPr="000457F5">
        <w:rPr>
          <w:rFonts w:ascii="Arial" w:hAnsi="Arial" w:cs="Arial"/>
          <w:sz w:val="22"/>
          <w:szCs w:val="22"/>
        </w:rPr>
        <w:t>.</w:t>
      </w:r>
    </w:p>
    <w:p w14:paraId="303816D1" w14:textId="77777777" w:rsidR="009A7D23" w:rsidRPr="000457F5" w:rsidRDefault="009A7D23" w:rsidP="00696F50">
      <w:pPr>
        <w:rPr>
          <w:rFonts w:ascii="Arial" w:hAnsi="Arial" w:cs="Arial"/>
          <w:b/>
          <w:sz w:val="22"/>
          <w:szCs w:val="22"/>
        </w:rPr>
      </w:pPr>
    </w:p>
    <w:p w14:paraId="72D01708" w14:textId="77777777" w:rsidR="00696F50" w:rsidRPr="000457F5" w:rsidRDefault="00696F50" w:rsidP="00696F50">
      <w:pPr>
        <w:rPr>
          <w:rFonts w:ascii="Arial" w:hAnsi="Arial" w:cs="Arial"/>
          <w:sz w:val="22"/>
          <w:szCs w:val="22"/>
        </w:rPr>
      </w:pPr>
      <w:r w:rsidRPr="000457F5">
        <w:rPr>
          <w:rFonts w:ascii="Arial" w:hAnsi="Arial" w:cs="Arial"/>
          <w:b/>
          <w:sz w:val="22"/>
          <w:szCs w:val="22"/>
        </w:rPr>
        <w:t xml:space="preserve">Suspected </w:t>
      </w:r>
      <w:r w:rsidR="0012691F" w:rsidRPr="000457F5">
        <w:rPr>
          <w:rFonts w:ascii="Arial" w:hAnsi="Arial" w:cs="Arial"/>
          <w:b/>
          <w:sz w:val="22"/>
          <w:szCs w:val="22"/>
        </w:rPr>
        <w:t>Perpetrators: -</w:t>
      </w:r>
      <w:r w:rsidRPr="000457F5">
        <w:rPr>
          <w:rFonts w:ascii="Arial" w:hAnsi="Arial" w:cs="Arial"/>
          <w:sz w:val="22"/>
          <w:szCs w:val="22"/>
        </w:rPr>
        <w:t xml:space="preserve"> The attending agencies have a statutory duty to work together to prevent and detect crime and disorder and prevent reoffending. This duty is set out in Section17 of the Crime and Disorder Act 1998 and it requires agencies to share information in relation to offenders for this lawful purpose (Section115 refers).</w:t>
      </w:r>
    </w:p>
    <w:p w14:paraId="34107635" w14:textId="77777777" w:rsidR="009A7D23" w:rsidRPr="000457F5" w:rsidRDefault="00546E8D" w:rsidP="00696F50">
      <w:pPr>
        <w:rPr>
          <w:rFonts w:ascii="Arial" w:hAnsi="Arial" w:cs="Arial"/>
          <w:sz w:val="22"/>
          <w:szCs w:val="22"/>
        </w:rPr>
      </w:pPr>
      <w:r>
        <w:rPr>
          <w:rFonts w:ascii="Arial" w:hAnsi="Arial" w:cs="Arial"/>
          <w:sz w:val="22"/>
          <w:szCs w:val="22"/>
        </w:rPr>
        <w:t xml:space="preserve"> </w:t>
      </w:r>
    </w:p>
    <w:p w14:paraId="7693A318" w14:textId="77777777" w:rsidR="00696F50" w:rsidRPr="000457F5" w:rsidRDefault="00696F50" w:rsidP="00696F50">
      <w:pPr>
        <w:rPr>
          <w:rFonts w:ascii="Arial" w:hAnsi="Arial" w:cs="Arial"/>
          <w:sz w:val="22"/>
          <w:szCs w:val="22"/>
        </w:rPr>
      </w:pPr>
      <w:r w:rsidRPr="000457F5">
        <w:rPr>
          <w:rFonts w:ascii="Arial" w:hAnsi="Arial" w:cs="Arial"/>
          <w:sz w:val="22"/>
          <w:szCs w:val="22"/>
        </w:rPr>
        <w:t>Under the Common Law Duty of Confidence, the Data Protection Act 1998 and the Human Rights Act 1998 it is possible to disclose information without consent in the cases of serious public interest or in the best interests of an individual. Decisions regarding the disclosure of information without consent must be made on a case-by-case basis. Any disclosure must always be proportionate and the minimum necessary to achieve the necessary objective.</w:t>
      </w:r>
    </w:p>
    <w:p w14:paraId="18E4D9BD" w14:textId="77777777" w:rsidR="009A7D23" w:rsidRPr="000457F5" w:rsidRDefault="009A7D23" w:rsidP="00696F50">
      <w:pPr>
        <w:rPr>
          <w:rFonts w:ascii="Arial" w:hAnsi="Arial" w:cs="Arial"/>
          <w:b/>
          <w:sz w:val="22"/>
          <w:szCs w:val="22"/>
        </w:rPr>
      </w:pPr>
    </w:p>
    <w:p w14:paraId="1E81F19E" w14:textId="77777777" w:rsidR="00533ECA" w:rsidRDefault="00696F50" w:rsidP="00696F50">
      <w:pPr>
        <w:rPr>
          <w:rFonts w:ascii="Arial" w:hAnsi="Arial" w:cs="Arial"/>
          <w:sz w:val="22"/>
          <w:szCs w:val="22"/>
        </w:rPr>
      </w:pPr>
      <w:r w:rsidRPr="000457F5">
        <w:rPr>
          <w:rFonts w:ascii="Arial" w:hAnsi="Arial" w:cs="Arial"/>
          <w:b/>
          <w:sz w:val="22"/>
          <w:szCs w:val="22"/>
        </w:rPr>
        <w:t xml:space="preserve">Children:-  </w:t>
      </w:r>
      <w:r w:rsidRPr="000457F5">
        <w:rPr>
          <w:rFonts w:ascii="Arial" w:hAnsi="Arial" w:cs="Arial"/>
          <w:sz w:val="22"/>
          <w:szCs w:val="22"/>
        </w:rPr>
        <w:t>Information will be shared under the current guidelines for Safeguarding Children.</w:t>
      </w:r>
    </w:p>
    <w:p w14:paraId="7A1EF896" w14:textId="77777777" w:rsidR="00533ECA" w:rsidRDefault="00533ECA" w:rsidP="00696F50">
      <w:pPr>
        <w:rPr>
          <w:rFonts w:ascii="Arial" w:hAnsi="Arial" w:cs="Arial"/>
          <w:sz w:val="22"/>
          <w:szCs w:val="22"/>
        </w:rPr>
      </w:pPr>
    </w:p>
    <w:p w14:paraId="1133898E" w14:textId="77777777" w:rsidR="00533ECA" w:rsidRDefault="00533ECA" w:rsidP="00696F50">
      <w:pPr>
        <w:rPr>
          <w:rFonts w:ascii="Arial" w:hAnsi="Arial" w:cs="Arial"/>
          <w:sz w:val="22"/>
          <w:szCs w:val="22"/>
        </w:rPr>
      </w:pPr>
    </w:p>
    <w:p w14:paraId="0130D831" w14:textId="77777777" w:rsidR="0012691F" w:rsidRDefault="0012691F" w:rsidP="00696F50">
      <w:pPr>
        <w:rPr>
          <w:rFonts w:ascii="Arial" w:hAnsi="Arial" w:cs="Arial"/>
          <w:sz w:val="22"/>
          <w:szCs w:val="22"/>
        </w:rPr>
      </w:pPr>
    </w:p>
    <w:p w14:paraId="49E28DD7" w14:textId="77777777" w:rsidR="0012691F" w:rsidRDefault="0012691F" w:rsidP="00696F50">
      <w:pPr>
        <w:rPr>
          <w:rFonts w:ascii="Arial" w:hAnsi="Arial" w:cs="Arial"/>
          <w:sz w:val="22"/>
          <w:szCs w:val="22"/>
        </w:rPr>
      </w:pPr>
    </w:p>
    <w:p w14:paraId="13685A3C" w14:textId="77777777" w:rsidR="00533ECA" w:rsidRPr="00533ECA" w:rsidRDefault="00533ECA" w:rsidP="00696F50">
      <w:pPr>
        <w:rPr>
          <w:rFonts w:ascii="Arial" w:hAnsi="Arial" w:cs="Arial"/>
          <w:b/>
          <w:sz w:val="22"/>
          <w:szCs w:val="22"/>
        </w:rPr>
      </w:pPr>
      <w:r w:rsidRPr="00533ECA">
        <w:rPr>
          <w:rFonts w:ascii="Arial" w:hAnsi="Arial" w:cs="Arial"/>
          <w:b/>
          <w:sz w:val="22"/>
          <w:szCs w:val="22"/>
        </w:rPr>
        <w:t>Appendices</w:t>
      </w:r>
    </w:p>
    <w:p w14:paraId="255A68AB" w14:textId="03FFFD13" w:rsidR="00533ECA" w:rsidRPr="0029311E" w:rsidRDefault="00533ECA" w:rsidP="00696F50">
      <w:pPr>
        <w:rPr>
          <w:rFonts w:ascii="Arial" w:hAnsi="Arial" w:cs="Arial"/>
          <w:color w:val="FF0000"/>
          <w:sz w:val="22"/>
          <w:szCs w:val="22"/>
        </w:rPr>
      </w:pPr>
      <w:bookmarkStart w:id="1" w:name="_Hlk45701510"/>
      <w:r>
        <w:rPr>
          <w:rFonts w:ascii="Arial" w:hAnsi="Arial" w:cs="Arial"/>
          <w:sz w:val="22"/>
          <w:szCs w:val="22"/>
        </w:rPr>
        <w:t xml:space="preserve">Appendix 1 </w:t>
      </w:r>
      <w:bookmarkEnd w:id="1"/>
      <w:r w:rsidR="00E124AC">
        <w:rPr>
          <w:rFonts w:ascii="Arial" w:hAnsi="Arial" w:cs="Arial"/>
          <w:sz w:val="22"/>
          <w:szCs w:val="22"/>
        </w:rPr>
        <w:t>–</w:t>
      </w:r>
      <w:r>
        <w:rPr>
          <w:rFonts w:ascii="Arial" w:hAnsi="Arial" w:cs="Arial"/>
          <w:sz w:val="22"/>
          <w:szCs w:val="22"/>
        </w:rPr>
        <w:t xml:space="preserve"> </w:t>
      </w:r>
      <w:r w:rsidR="0012691F">
        <w:rPr>
          <w:rFonts w:ascii="Arial" w:hAnsi="Arial" w:cs="Arial"/>
          <w:sz w:val="22"/>
          <w:szCs w:val="22"/>
        </w:rPr>
        <w:t xml:space="preserve">Child Exploitation RMM </w:t>
      </w:r>
      <w:r w:rsidR="00691CC4">
        <w:rPr>
          <w:rFonts w:ascii="Arial" w:hAnsi="Arial" w:cs="Arial"/>
          <w:sz w:val="22"/>
          <w:szCs w:val="22"/>
        </w:rPr>
        <w:t>Checklist</w:t>
      </w:r>
      <w:r w:rsidR="0012691F">
        <w:rPr>
          <w:rFonts w:ascii="Arial" w:hAnsi="Arial" w:cs="Arial"/>
          <w:sz w:val="22"/>
          <w:szCs w:val="22"/>
        </w:rPr>
        <w:t xml:space="preserve"> for each child</w:t>
      </w:r>
      <w:r w:rsidR="0029311E">
        <w:rPr>
          <w:rFonts w:ascii="Arial" w:hAnsi="Arial" w:cs="Arial"/>
          <w:sz w:val="22"/>
          <w:szCs w:val="22"/>
        </w:rPr>
        <w:t xml:space="preserve"> </w:t>
      </w:r>
    </w:p>
    <w:p w14:paraId="186E3CCB" w14:textId="77777777" w:rsidR="007B6828" w:rsidRDefault="007B6828" w:rsidP="00696F50">
      <w:pPr>
        <w:rPr>
          <w:rFonts w:ascii="Arial" w:hAnsi="Arial" w:cs="Arial"/>
          <w:sz w:val="22"/>
          <w:szCs w:val="22"/>
        </w:rPr>
      </w:pPr>
      <w:r>
        <w:rPr>
          <w:rFonts w:ascii="Arial" w:hAnsi="Arial" w:cs="Arial"/>
          <w:sz w:val="22"/>
          <w:szCs w:val="22"/>
        </w:rPr>
        <w:t xml:space="preserve">Appendix 2 – </w:t>
      </w:r>
      <w:r w:rsidR="0012691F">
        <w:rPr>
          <w:rFonts w:ascii="Arial" w:hAnsi="Arial" w:cs="Arial"/>
          <w:sz w:val="22"/>
          <w:szCs w:val="22"/>
        </w:rPr>
        <w:t>Child Exploitation Risk Management Meeting recording template</w:t>
      </w:r>
    </w:p>
    <w:p w14:paraId="47DC39EA" w14:textId="32DF5347" w:rsidR="000E0DDB" w:rsidRDefault="00533ECA" w:rsidP="00696F50">
      <w:pPr>
        <w:rPr>
          <w:rFonts w:ascii="Arial" w:hAnsi="Arial" w:cs="Arial"/>
          <w:sz w:val="22"/>
          <w:szCs w:val="22"/>
        </w:rPr>
      </w:pPr>
      <w:r>
        <w:rPr>
          <w:rFonts w:ascii="Arial" w:hAnsi="Arial" w:cs="Arial"/>
          <w:sz w:val="22"/>
          <w:szCs w:val="22"/>
        </w:rPr>
        <w:t xml:space="preserve">Appendix </w:t>
      </w:r>
      <w:r w:rsidR="007B6828">
        <w:rPr>
          <w:rFonts w:ascii="Arial" w:hAnsi="Arial" w:cs="Arial"/>
          <w:sz w:val="22"/>
          <w:szCs w:val="22"/>
        </w:rPr>
        <w:t>3</w:t>
      </w:r>
      <w:r>
        <w:rPr>
          <w:rFonts w:ascii="Arial" w:hAnsi="Arial" w:cs="Arial"/>
          <w:sz w:val="22"/>
          <w:szCs w:val="22"/>
        </w:rPr>
        <w:t xml:space="preserve"> </w:t>
      </w:r>
      <w:r w:rsidR="007B6828">
        <w:rPr>
          <w:rFonts w:ascii="Arial" w:hAnsi="Arial" w:cs="Arial"/>
          <w:sz w:val="22"/>
          <w:szCs w:val="22"/>
        </w:rPr>
        <w:t xml:space="preserve">– </w:t>
      </w:r>
      <w:r w:rsidR="000E0DDB">
        <w:rPr>
          <w:rFonts w:ascii="Arial" w:hAnsi="Arial" w:cs="Arial"/>
          <w:sz w:val="22"/>
          <w:szCs w:val="22"/>
        </w:rPr>
        <w:t>Child Exploitation Risk Assessment and Guidance</w:t>
      </w:r>
    </w:p>
    <w:p w14:paraId="581EF4F6" w14:textId="312C5608" w:rsidR="007B6828" w:rsidRDefault="000E0DDB" w:rsidP="00696F50">
      <w:pPr>
        <w:rPr>
          <w:rFonts w:ascii="Arial" w:hAnsi="Arial" w:cs="Arial"/>
          <w:sz w:val="22"/>
          <w:szCs w:val="22"/>
        </w:rPr>
      </w:pPr>
      <w:r>
        <w:rPr>
          <w:rFonts w:ascii="Arial" w:hAnsi="Arial" w:cs="Arial"/>
          <w:sz w:val="22"/>
          <w:szCs w:val="22"/>
        </w:rPr>
        <w:t xml:space="preserve">Appendix 4 - </w:t>
      </w:r>
      <w:r w:rsidR="0012691F">
        <w:rPr>
          <w:rFonts w:ascii="Arial" w:hAnsi="Arial" w:cs="Arial"/>
          <w:sz w:val="22"/>
          <w:szCs w:val="22"/>
        </w:rPr>
        <w:t>Child Exploitation Risk Ratings</w:t>
      </w:r>
    </w:p>
    <w:p w14:paraId="36A86A91" w14:textId="0323380D" w:rsidR="0029311E" w:rsidRDefault="0029311E" w:rsidP="00696F50">
      <w:pPr>
        <w:rPr>
          <w:rFonts w:ascii="Arial" w:hAnsi="Arial" w:cs="Arial"/>
          <w:sz w:val="22"/>
          <w:szCs w:val="22"/>
        </w:rPr>
      </w:pPr>
      <w:r>
        <w:rPr>
          <w:rFonts w:ascii="Arial" w:hAnsi="Arial" w:cs="Arial"/>
          <w:sz w:val="22"/>
          <w:szCs w:val="22"/>
        </w:rPr>
        <w:t xml:space="preserve">Appendix </w:t>
      </w:r>
      <w:r w:rsidR="000E0DDB">
        <w:rPr>
          <w:rFonts w:ascii="Arial" w:hAnsi="Arial" w:cs="Arial"/>
          <w:sz w:val="22"/>
          <w:szCs w:val="22"/>
        </w:rPr>
        <w:t>5</w:t>
      </w:r>
      <w:r>
        <w:rPr>
          <w:rFonts w:ascii="Arial" w:hAnsi="Arial" w:cs="Arial"/>
          <w:sz w:val="22"/>
          <w:szCs w:val="22"/>
        </w:rPr>
        <w:t xml:space="preserve"> – Child Exploitation Governance Structure </w:t>
      </w:r>
    </w:p>
    <w:p w14:paraId="760D1769" w14:textId="75AFD599" w:rsidR="00320A5D" w:rsidRDefault="00320A5D" w:rsidP="00696F50">
      <w:pPr>
        <w:rPr>
          <w:rFonts w:ascii="Arial" w:hAnsi="Arial" w:cs="Arial"/>
          <w:sz w:val="22"/>
          <w:szCs w:val="22"/>
        </w:rPr>
      </w:pPr>
    </w:p>
    <w:p w14:paraId="75A2530D" w14:textId="6F591F51" w:rsidR="009A23E0" w:rsidRDefault="009A23E0" w:rsidP="00696F50">
      <w:pPr>
        <w:rPr>
          <w:rFonts w:ascii="Arial" w:hAnsi="Arial" w:cs="Arial"/>
          <w:sz w:val="22"/>
          <w:szCs w:val="22"/>
        </w:rPr>
      </w:pPr>
    </w:p>
    <w:p w14:paraId="49136188" w14:textId="07918908" w:rsidR="009A23E0" w:rsidRDefault="009A23E0" w:rsidP="00696F50">
      <w:pPr>
        <w:rPr>
          <w:rFonts w:ascii="Arial" w:hAnsi="Arial" w:cs="Arial"/>
          <w:sz w:val="22"/>
          <w:szCs w:val="22"/>
        </w:rPr>
      </w:pPr>
    </w:p>
    <w:p w14:paraId="7542BD96" w14:textId="1C7020DA" w:rsidR="009A23E0" w:rsidRDefault="009A23E0" w:rsidP="00696F50">
      <w:pPr>
        <w:rPr>
          <w:rFonts w:ascii="Arial" w:hAnsi="Arial" w:cs="Arial"/>
          <w:sz w:val="22"/>
          <w:szCs w:val="22"/>
        </w:rPr>
      </w:pPr>
    </w:p>
    <w:p w14:paraId="14A8FA54" w14:textId="319825A9" w:rsidR="009A23E0" w:rsidRDefault="009A23E0" w:rsidP="00696F50">
      <w:pPr>
        <w:rPr>
          <w:rFonts w:ascii="Arial" w:hAnsi="Arial" w:cs="Arial"/>
          <w:sz w:val="22"/>
          <w:szCs w:val="22"/>
        </w:rPr>
      </w:pPr>
    </w:p>
    <w:p w14:paraId="34E98043" w14:textId="7CEA6932" w:rsidR="009A23E0" w:rsidRDefault="009A23E0" w:rsidP="00696F50">
      <w:pPr>
        <w:rPr>
          <w:rFonts w:ascii="Arial" w:hAnsi="Arial" w:cs="Arial"/>
          <w:sz w:val="22"/>
          <w:szCs w:val="22"/>
        </w:rPr>
      </w:pPr>
    </w:p>
    <w:p w14:paraId="47D2A1B8" w14:textId="7692E1BD" w:rsidR="009A23E0" w:rsidRDefault="009A23E0" w:rsidP="00696F50">
      <w:pPr>
        <w:rPr>
          <w:rFonts w:ascii="Arial" w:hAnsi="Arial" w:cs="Arial"/>
          <w:sz w:val="22"/>
          <w:szCs w:val="22"/>
        </w:rPr>
      </w:pPr>
    </w:p>
    <w:p w14:paraId="7BEAFDF4" w14:textId="011D61DF" w:rsidR="009A23E0" w:rsidRDefault="009A23E0" w:rsidP="00696F50">
      <w:pPr>
        <w:rPr>
          <w:rFonts w:ascii="Arial" w:hAnsi="Arial" w:cs="Arial"/>
          <w:sz w:val="22"/>
          <w:szCs w:val="22"/>
        </w:rPr>
      </w:pPr>
    </w:p>
    <w:p w14:paraId="5F404E99" w14:textId="41143254" w:rsidR="009A23E0" w:rsidRDefault="009A23E0" w:rsidP="00696F50">
      <w:pPr>
        <w:rPr>
          <w:rFonts w:ascii="Arial" w:hAnsi="Arial" w:cs="Arial"/>
          <w:sz w:val="22"/>
          <w:szCs w:val="22"/>
        </w:rPr>
      </w:pPr>
    </w:p>
    <w:p w14:paraId="3EDB914A" w14:textId="08619662" w:rsidR="009A23E0" w:rsidRDefault="009A23E0" w:rsidP="00696F50">
      <w:pPr>
        <w:rPr>
          <w:rFonts w:ascii="Arial" w:hAnsi="Arial" w:cs="Arial"/>
          <w:sz w:val="22"/>
          <w:szCs w:val="22"/>
        </w:rPr>
      </w:pPr>
    </w:p>
    <w:p w14:paraId="22D2E08E" w14:textId="0EFD6ED9" w:rsidR="009A23E0" w:rsidRDefault="009A23E0" w:rsidP="00696F50">
      <w:pPr>
        <w:rPr>
          <w:rFonts w:ascii="Arial" w:hAnsi="Arial" w:cs="Arial"/>
          <w:sz w:val="22"/>
          <w:szCs w:val="22"/>
        </w:rPr>
      </w:pPr>
    </w:p>
    <w:p w14:paraId="2B922458" w14:textId="20890F93" w:rsidR="009A23E0" w:rsidRDefault="009A23E0" w:rsidP="00696F50">
      <w:pPr>
        <w:rPr>
          <w:rFonts w:ascii="Arial" w:hAnsi="Arial" w:cs="Arial"/>
          <w:sz w:val="22"/>
          <w:szCs w:val="22"/>
        </w:rPr>
      </w:pPr>
    </w:p>
    <w:p w14:paraId="45273871" w14:textId="0CAD302E" w:rsidR="009A23E0" w:rsidRDefault="009A23E0" w:rsidP="00696F50">
      <w:pPr>
        <w:rPr>
          <w:rFonts w:ascii="Arial" w:hAnsi="Arial" w:cs="Arial"/>
          <w:sz w:val="22"/>
          <w:szCs w:val="22"/>
        </w:rPr>
      </w:pPr>
    </w:p>
    <w:p w14:paraId="6B1E021D" w14:textId="79441595" w:rsidR="009A23E0" w:rsidRDefault="009A23E0" w:rsidP="00696F50">
      <w:pPr>
        <w:rPr>
          <w:rFonts w:ascii="Arial" w:hAnsi="Arial" w:cs="Arial"/>
          <w:sz w:val="22"/>
          <w:szCs w:val="22"/>
        </w:rPr>
      </w:pPr>
    </w:p>
    <w:p w14:paraId="1C8972C3" w14:textId="77777777" w:rsidR="009A23E0" w:rsidRDefault="009A23E0" w:rsidP="00696F50">
      <w:pPr>
        <w:rPr>
          <w:rFonts w:ascii="Arial" w:hAnsi="Arial" w:cs="Arial"/>
          <w:sz w:val="22"/>
          <w:szCs w:val="22"/>
        </w:rPr>
      </w:pPr>
    </w:p>
    <w:p w14:paraId="6F481612" w14:textId="77777777" w:rsidR="00691CC4" w:rsidRDefault="00691CC4" w:rsidP="00696F50">
      <w:pPr>
        <w:rPr>
          <w:rFonts w:ascii="Arial" w:hAnsi="Arial" w:cs="Arial"/>
          <w:sz w:val="22"/>
          <w:szCs w:val="22"/>
        </w:rPr>
      </w:pPr>
    </w:p>
    <w:p w14:paraId="3B83A55A" w14:textId="6004581D" w:rsidR="00A71199" w:rsidRPr="0024319B" w:rsidRDefault="00691CC4" w:rsidP="00696F50">
      <w:pPr>
        <w:rPr>
          <w:rFonts w:ascii="Arial" w:hAnsi="Arial" w:cs="Arial"/>
          <w:b/>
          <w:bCs/>
          <w:sz w:val="22"/>
          <w:szCs w:val="22"/>
          <w:u w:val="single"/>
        </w:rPr>
      </w:pPr>
      <w:r w:rsidRPr="0024319B">
        <w:rPr>
          <w:rFonts w:ascii="Arial" w:hAnsi="Arial" w:cs="Arial"/>
          <w:b/>
          <w:bCs/>
          <w:sz w:val="22"/>
          <w:szCs w:val="22"/>
          <w:u w:val="single"/>
        </w:rPr>
        <w:t>Appendix 1</w:t>
      </w:r>
      <w:r w:rsidR="007B65CF" w:rsidRPr="0024319B">
        <w:rPr>
          <w:rFonts w:ascii="Arial" w:hAnsi="Arial" w:cs="Arial"/>
          <w:b/>
          <w:bCs/>
          <w:sz w:val="22"/>
          <w:szCs w:val="22"/>
          <w:u w:val="single"/>
        </w:rPr>
        <w:t xml:space="preserve"> Child Exploitation RMM Checklist (completed for each child)</w:t>
      </w:r>
    </w:p>
    <w:p w14:paraId="21B52FFF" w14:textId="77777777" w:rsidR="009A23E0" w:rsidRDefault="009A23E0" w:rsidP="00696F50">
      <w:pPr>
        <w:rPr>
          <w:rFonts w:ascii="Arial" w:hAnsi="Arial" w:cs="Arial"/>
          <w:sz w:val="22"/>
          <w:szCs w:val="22"/>
        </w:rPr>
      </w:pPr>
    </w:p>
    <w:p w14:paraId="446B4E6E" w14:textId="17085856" w:rsidR="00691CC4" w:rsidRDefault="00691CC4" w:rsidP="00691CC4">
      <w:pPr>
        <w:rPr>
          <w:rFonts w:ascii="Arial" w:hAnsi="Arial" w:cs="Arial"/>
          <w:b/>
          <w:sz w:val="22"/>
          <w:szCs w:val="22"/>
          <w:u w:val="single"/>
        </w:rPr>
      </w:pPr>
      <w:r w:rsidRPr="00691CC4">
        <w:rPr>
          <w:rFonts w:ascii="Arial" w:hAnsi="Arial" w:cs="Arial"/>
          <w:b/>
          <w:sz w:val="22"/>
          <w:szCs w:val="22"/>
          <w:u w:val="single"/>
        </w:rPr>
        <w:t>RMM Checklist.</w:t>
      </w:r>
    </w:p>
    <w:p w14:paraId="36319B28" w14:textId="77777777" w:rsidR="00E11530" w:rsidRPr="00691CC4" w:rsidRDefault="00E11530" w:rsidP="00691CC4">
      <w:pPr>
        <w:rPr>
          <w:rFonts w:ascii="Arial" w:hAnsi="Arial" w:cs="Arial"/>
          <w:b/>
          <w:sz w:val="22"/>
          <w:szCs w:val="22"/>
          <w:u w:val="single"/>
        </w:rPr>
      </w:pPr>
    </w:p>
    <w:p w14:paraId="63AC988B" w14:textId="281A250D" w:rsidR="00691CC4" w:rsidRDefault="00691CC4" w:rsidP="00691CC4">
      <w:pPr>
        <w:numPr>
          <w:ilvl w:val="0"/>
          <w:numId w:val="43"/>
        </w:numPr>
        <w:rPr>
          <w:rFonts w:ascii="Arial" w:hAnsi="Arial" w:cs="Arial"/>
          <w:sz w:val="22"/>
          <w:szCs w:val="22"/>
        </w:rPr>
      </w:pPr>
      <w:r w:rsidRPr="00691CC4">
        <w:rPr>
          <w:rFonts w:ascii="Arial" w:hAnsi="Arial" w:cs="Arial"/>
          <w:sz w:val="22"/>
          <w:szCs w:val="22"/>
        </w:rPr>
        <w:t>RMM Process</w:t>
      </w:r>
    </w:p>
    <w:p w14:paraId="0E0C1D32" w14:textId="77777777" w:rsidR="00E11530" w:rsidRPr="00691CC4" w:rsidRDefault="00E11530" w:rsidP="00E11530">
      <w:pPr>
        <w:ind w:left="720"/>
        <w:rPr>
          <w:rFonts w:ascii="Arial" w:hAnsi="Arial" w:cs="Arial"/>
          <w:sz w:val="22"/>
          <w:szCs w:val="22"/>
        </w:rPr>
      </w:pPr>
    </w:p>
    <w:p w14:paraId="6F64EA61" w14:textId="01C8C6DB" w:rsidR="00691CC4" w:rsidRDefault="00691CC4" w:rsidP="00691CC4">
      <w:pPr>
        <w:rPr>
          <w:rFonts w:ascii="Arial" w:hAnsi="Arial" w:cs="Arial"/>
          <w:sz w:val="22"/>
          <w:szCs w:val="22"/>
        </w:rPr>
      </w:pPr>
      <w:r w:rsidRPr="00691CC4">
        <w:rPr>
          <w:rFonts w:ascii="Arial" w:hAnsi="Arial" w:cs="Arial"/>
          <w:b/>
          <w:sz w:val="22"/>
          <w:szCs w:val="22"/>
        </w:rPr>
        <w:t>NEW CASE</w:t>
      </w:r>
      <w:r w:rsidRPr="00691CC4">
        <w:rPr>
          <w:rFonts w:ascii="Arial" w:hAnsi="Arial" w:cs="Arial"/>
          <w:sz w:val="22"/>
          <w:szCs w:val="22"/>
        </w:rPr>
        <w:t xml:space="preserve">: Highlight the name of the child, risk rating, when first known to children’s services  and briefly why? </w:t>
      </w:r>
    </w:p>
    <w:p w14:paraId="0E81822C" w14:textId="77777777" w:rsidR="00E11530" w:rsidRPr="00691CC4" w:rsidRDefault="00E11530" w:rsidP="00691CC4">
      <w:pPr>
        <w:rPr>
          <w:rFonts w:ascii="Arial" w:hAnsi="Arial" w:cs="Arial"/>
          <w:sz w:val="22"/>
          <w:szCs w:val="22"/>
        </w:rPr>
      </w:pPr>
    </w:p>
    <w:p w14:paraId="0D807BEF" w14:textId="196B97D3" w:rsidR="00691CC4" w:rsidRDefault="00691CC4" w:rsidP="00691CC4">
      <w:pPr>
        <w:rPr>
          <w:rFonts w:ascii="Arial" w:hAnsi="Arial" w:cs="Arial"/>
          <w:sz w:val="22"/>
          <w:szCs w:val="22"/>
        </w:rPr>
      </w:pPr>
      <w:r w:rsidRPr="00691CC4">
        <w:rPr>
          <w:rFonts w:ascii="Arial" w:hAnsi="Arial" w:cs="Arial"/>
          <w:sz w:val="22"/>
          <w:szCs w:val="22"/>
        </w:rPr>
        <w:t>Please can you share concerns that you have identified around exploitation for this young person. What is your view of the level of exploitation risk?</w:t>
      </w:r>
    </w:p>
    <w:p w14:paraId="4FAC28DB" w14:textId="77777777" w:rsidR="00E11530" w:rsidRPr="00691CC4" w:rsidRDefault="00E11530" w:rsidP="00691CC4">
      <w:pPr>
        <w:rPr>
          <w:rFonts w:ascii="Arial" w:hAnsi="Arial" w:cs="Arial"/>
          <w:sz w:val="22"/>
          <w:szCs w:val="22"/>
        </w:rPr>
      </w:pPr>
    </w:p>
    <w:p w14:paraId="151F3A7F" w14:textId="1AA84409" w:rsidR="00691CC4" w:rsidRDefault="00691CC4" w:rsidP="00691CC4">
      <w:pPr>
        <w:rPr>
          <w:rFonts w:ascii="Arial" w:hAnsi="Arial" w:cs="Arial"/>
          <w:sz w:val="22"/>
          <w:szCs w:val="22"/>
        </w:rPr>
      </w:pPr>
      <w:r w:rsidRPr="00691CC4">
        <w:rPr>
          <w:rFonts w:ascii="Arial" w:hAnsi="Arial" w:cs="Arial"/>
          <w:b/>
          <w:sz w:val="22"/>
          <w:szCs w:val="22"/>
        </w:rPr>
        <w:t>REVIEW CASE</w:t>
      </w:r>
      <w:r w:rsidRPr="00691CC4">
        <w:rPr>
          <w:rFonts w:ascii="Arial" w:hAnsi="Arial" w:cs="Arial"/>
          <w:sz w:val="22"/>
          <w:szCs w:val="22"/>
        </w:rPr>
        <w:t xml:space="preserve">: 1) Update on the case 2) Review actions from last RMM 3) Safety and disruption plan (inc. the risk rating) </w:t>
      </w:r>
    </w:p>
    <w:p w14:paraId="4446C504" w14:textId="77777777" w:rsidR="00E11530" w:rsidRPr="00691CC4" w:rsidRDefault="00E11530" w:rsidP="00691CC4">
      <w:pPr>
        <w:rPr>
          <w:rFonts w:ascii="Arial" w:hAnsi="Arial" w:cs="Arial"/>
          <w:sz w:val="22"/>
          <w:szCs w:val="22"/>
        </w:rPr>
      </w:pPr>
    </w:p>
    <w:p w14:paraId="6A13D63A" w14:textId="77777777" w:rsidR="00691CC4" w:rsidRPr="00691CC4" w:rsidRDefault="00691CC4" w:rsidP="00691CC4">
      <w:pPr>
        <w:rPr>
          <w:rFonts w:ascii="Arial" w:hAnsi="Arial" w:cs="Arial"/>
          <w:sz w:val="22"/>
          <w:szCs w:val="22"/>
        </w:rPr>
      </w:pPr>
      <w:r w:rsidRPr="00691CC4">
        <w:rPr>
          <w:rFonts w:ascii="Arial" w:hAnsi="Arial" w:cs="Arial"/>
          <w:sz w:val="22"/>
          <w:szCs w:val="22"/>
        </w:rPr>
        <w:t>QUESTIONS FOR ALL MEMBERS (not exhaustive)</w:t>
      </w:r>
    </w:p>
    <w:p w14:paraId="160E62D6" w14:textId="2AC95FF9"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Is the child aware of the referral to RMM and asked to contribute to the agenda?</w:t>
      </w:r>
    </w:p>
    <w:p w14:paraId="40F27792" w14:textId="77777777"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What involvement has the child had on their safety &amp; disruption plan (where appropriate)?</w:t>
      </w:r>
    </w:p>
    <w:p w14:paraId="30E1EEFC" w14:textId="77777777"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 xml:space="preserve">Please can you share any recent concerns about exploitation? </w:t>
      </w:r>
    </w:p>
    <w:p w14:paraId="669A164E" w14:textId="77777777"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What is the plan in terms of children’s services / TYS/ police work going forward?</w:t>
      </w:r>
    </w:p>
    <w:p w14:paraId="4056A998" w14:textId="77777777"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 xml:space="preserve">Known associates for this child. </w:t>
      </w:r>
    </w:p>
    <w:p w14:paraId="57B4FE57" w14:textId="77777777"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Education / Health – any updates?</w:t>
      </w:r>
    </w:p>
    <w:p w14:paraId="558E2C71" w14:textId="77777777"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 xml:space="preserve">What is assessment of the risk given what we know / what has been shared in terms of exploitation? </w:t>
      </w:r>
    </w:p>
    <w:p w14:paraId="4A4BC6EA" w14:textId="77777777"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What do other people think?</w:t>
      </w:r>
    </w:p>
    <w:p w14:paraId="581ACD02" w14:textId="77777777"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 xml:space="preserve">Confirm agreed risk rating </w:t>
      </w:r>
      <w:r w:rsidR="003255A5">
        <w:rPr>
          <w:rFonts w:ascii="Arial" w:hAnsi="Arial" w:cs="Arial"/>
          <w:sz w:val="22"/>
          <w:szCs w:val="22"/>
        </w:rPr>
        <w:t xml:space="preserve">/ </w:t>
      </w:r>
      <w:r w:rsidRPr="00691CC4">
        <w:rPr>
          <w:rFonts w:ascii="Arial" w:hAnsi="Arial" w:cs="Arial"/>
          <w:sz w:val="22"/>
          <w:szCs w:val="22"/>
        </w:rPr>
        <w:t xml:space="preserve">category of risk and when next discussed. </w:t>
      </w:r>
    </w:p>
    <w:p w14:paraId="1737A2F1" w14:textId="77777777"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Review safety plan – what is the safety plan and what else do you need from us / what can we as a group do to help you keep this child safe? What is the willingness of the child and family to engage in that safety plan?</w:t>
      </w:r>
    </w:p>
    <w:p w14:paraId="4C72A987" w14:textId="77777777"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Review disruption plan. What is in place already and what can be added?</w:t>
      </w:r>
    </w:p>
    <w:p w14:paraId="65DE7FCD" w14:textId="77777777"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Is there anything that you think you are missing in terms of support from partner agencies? / What are we missing?</w:t>
      </w:r>
    </w:p>
    <w:p w14:paraId="23D9BA8F" w14:textId="77777777" w:rsidR="00691CC4" w:rsidRPr="00691CC4" w:rsidRDefault="00691CC4" w:rsidP="00691CC4">
      <w:pPr>
        <w:numPr>
          <w:ilvl w:val="0"/>
          <w:numId w:val="44"/>
        </w:numPr>
        <w:rPr>
          <w:rFonts w:ascii="Arial" w:hAnsi="Arial" w:cs="Arial"/>
          <w:sz w:val="22"/>
          <w:szCs w:val="22"/>
        </w:rPr>
      </w:pPr>
      <w:r w:rsidRPr="00691CC4">
        <w:rPr>
          <w:rFonts w:ascii="Arial" w:hAnsi="Arial" w:cs="Arial"/>
          <w:sz w:val="22"/>
          <w:szCs w:val="22"/>
        </w:rPr>
        <w:t>Do we have a photo on LCS / do TYS have a photo. Can police share a photo if not.</w:t>
      </w:r>
    </w:p>
    <w:p w14:paraId="72D6C6AE" w14:textId="537D76B3" w:rsidR="00691CC4" w:rsidRDefault="00691CC4" w:rsidP="00691CC4">
      <w:pPr>
        <w:numPr>
          <w:ilvl w:val="0"/>
          <w:numId w:val="44"/>
        </w:numPr>
        <w:rPr>
          <w:rFonts w:ascii="Arial" w:hAnsi="Arial" w:cs="Arial"/>
          <w:sz w:val="22"/>
          <w:szCs w:val="22"/>
        </w:rPr>
      </w:pPr>
      <w:r w:rsidRPr="00691CC4">
        <w:rPr>
          <w:rFonts w:ascii="Arial" w:hAnsi="Arial" w:cs="Arial"/>
          <w:sz w:val="22"/>
          <w:szCs w:val="22"/>
        </w:rPr>
        <w:t>Confirm actions.</w:t>
      </w:r>
    </w:p>
    <w:p w14:paraId="0F3F8B3F" w14:textId="77777777" w:rsidR="00E01539" w:rsidRPr="00691CC4" w:rsidRDefault="00E01539" w:rsidP="00E01539">
      <w:pPr>
        <w:rPr>
          <w:rFonts w:ascii="Arial" w:hAnsi="Arial" w:cs="Arial"/>
          <w:sz w:val="22"/>
          <w:szCs w:val="22"/>
        </w:rPr>
      </w:pPr>
    </w:p>
    <w:p w14:paraId="3490ED09" w14:textId="0A739134" w:rsidR="00691CC4" w:rsidRPr="00691CC4" w:rsidRDefault="00691CC4" w:rsidP="00691CC4">
      <w:pPr>
        <w:rPr>
          <w:rFonts w:ascii="Arial" w:hAnsi="Arial" w:cs="Arial"/>
          <w:sz w:val="22"/>
          <w:szCs w:val="22"/>
        </w:rPr>
      </w:pPr>
      <w:r w:rsidRPr="00691CC4">
        <w:rPr>
          <w:rFonts w:ascii="Arial" w:hAnsi="Arial" w:cs="Arial"/>
          <w:b/>
          <w:bCs/>
          <w:sz w:val="22"/>
          <w:szCs w:val="22"/>
        </w:rPr>
        <w:t>Minimal</w:t>
      </w:r>
      <w:r w:rsidRPr="00691CC4">
        <w:rPr>
          <w:rFonts w:ascii="Arial" w:hAnsi="Arial" w:cs="Arial"/>
          <w:sz w:val="22"/>
          <w:szCs w:val="22"/>
        </w:rPr>
        <w:t xml:space="preserve"> – no review date and CE episode to close</w:t>
      </w:r>
    </w:p>
    <w:p w14:paraId="36E2346F" w14:textId="77777777" w:rsidR="00691CC4" w:rsidRPr="00691CC4" w:rsidRDefault="00691CC4" w:rsidP="00691CC4">
      <w:pPr>
        <w:rPr>
          <w:rFonts w:ascii="Arial" w:hAnsi="Arial" w:cs="Arial"/>
          <w:sz w:val="22"/>
          <w:szCs w:val="22"/>
        </w:rPr>
      </w:pPr>
      <w:r w:rsidRPr="00691CC4">
        <w:rPr>
          <w:rFonts w:ascii="Arial" w:hAnsi="Arial" w:cs="Arial"/>
          <w:b/>
          <w:bCs/>
          <w:sz w:val="22"/>
          <w:szCs w:val="22"/>
        </w:rPr>
        <w:t>Emerging</w:t>
      </w:r>
      <w:r w:rsidRPr="00691CC4">
        <w:rPr>
          <w:rFonts w:ascii="Arial" w:hAnsi="Arial" w:cs="Arial"/>
          <w:sz w:val="22"/>
          <w:szCs w:val="22"/>
        </w:rPr>
        <w:t xml:space="preserve"> – 3 months</w:t>
      </w:r>
    </w:p>
    <w:p w14:paraId="1F0248B7" w14:textId="77777777" w:rsidR="00691CC4" w:rsidRPr="00691CC4" w:rsidRDefault="00691CC4" w:rsidP="00691CC4">
      <w:pPr>
        <w:rPr>
          <w:rFonts w:ascii="Arial" w:hAnsi="Arial" w:cs="Arial"/>
          <w:sz w:val="22"/>
          <w:szCs w:val="22"/>
        </w:rPr>
      </w:pPr>
      <w:r w:rsidRPr="00691CC4">
        <w:rPr>
          <w:rFonts w:ascii="Arial" w:hAnsi="Arial" w:cs="Arial"/>
          <w:b/>
          <w:bCs/>
          <w:sz w:val="22"/>
          <w:szCs w:val="22"/>
        </w:rPr>
        <w:t>Significant</w:t>
      </w:r>
      <w:r w:rsidRPr="00691CC4">
        <w:rPr>
          <w:rFonts w:ascii="Arial" w:hAnsi="Arial" w:cs="Arial"/>
          <w:sz w:val="22"/>
          <w:szCs w:val="22"/>
        </w:rPr>
        <w:t xml:space="preserve"> – 6-8 Weeks</w:t>
      </w:r>
    </w:p>
    <w:p w14:paraId="35AC4569" w14:textId="77777777" w:rsidR="00691CC4" w:rsidRPr="00691CC4" w:rsidRDefault="00691CC4" w:rsidP="00691CC4">
      <w:pPr>
        <w:rPr>
          <w:rFonts w:ascii="Arial" w:hAnsi="Arial" w:cs="Arial"/>
          <w:sz w:val="22"/>
          <w:szCs w:val="22"/>
        </w:rPr>
      </w:pPr>
      <w:r w:rsidRPr="00691CC4">
        <w:rPr>
          <w:rFonts w:ascii="Arial" w:hAnsi="Arial" w:cs="Arial"/>
          <w:b/>
          <w:bCs/>
          <w:sz w:val="22"/>
          <w:szCs w:val="22"/>
        </w:rPr>
        <w:t>Experiencing</w:t>
      </w:r>
      <w:r w:rsidRPr="00691CC4">
        <w:rPr>
          <w:rFonts w:ascii="Arial" w:hAnsi="Arial" w:cs="Arial"/>
          <w:sz w:val="22"/>
          <w:szCs w:val="22"/>
        </w:rPr>
        <w:t xml:space="preserve"> – 4-6 Weeks</w:t>
      </w:r>
    </w:p>
    <w:tbl>
      <w:tblPr>
        <w:tblpPr w:leftFromText="180" w:rightFromText="180" w:vertAnchor="text" w:horzAnchor="margin" w:tblpY="187"/>
        <w:tblW w:w="0" w:type="auto"/>
        <w:tblLayout w:type="fixed"/>
        <w:tblLook w:val="0000" w:firstRow="0" w:lastRow="0" w:firstColumn="0" w:lastColumn="0" w:noHBand="0" w:noVBand="0"/>
      </w:tblPr>
      <w:tblGrid>
        <w:gridCol w:w="2066"/>
        <w:gridCol w:w="2066"/>
      </w:tblGrid>
      <w:tr w:rsidR="00691CC4" w:rsidRPr="00691CC4" w14:paraId="558E647E" w14:textId="77777777" w:rsidTr="0055017C">
        <w:trPr>
          <w:trHeight w:val="355"/>
        </w:trPr>
        <w:tc>
          <w:tcPr>
            <w:tcW w:w="2066" w:type="dxa"/>
            <w:tcBorders>
              <w:top w:val="single" w:sz="6" w:space="0" w:color="auto"/>
              <w:left w:val="single" w:sz="6" w:space="0" w:color="auto"/>
              <w:bottom w:val="single" w:sz="6" w:space="0" w:color="auto"/>
              <w:right w:val="nil"/>
            </w:tcBorders>
          </w:tcPr>
          <w:p w14:paraId="2CEF9813" w14:textId="77777777" w:rsidR="00691CC4" w:rsidRPr="00691CC4" w:rsidRDefault="00691CC4" w:rsidP="00691CC4">
            <w:pPr>
              <w:rPr>
                <w:rFonts w:ascii="Arial" w:hAnsi="Arial" w:cs="Arial"/>
                <w:b/>
                <w:bCs/>
                <w:sz w:val="22"/>
                <w:szCs w:val="22"/>
              </w:rPr>
            </w:pPr>
            <w:r w:rsidRPr="00691CC4">
              <w:rPr>
                <w:rFonts w:ascii="Arial" w:hAnsi="Arial" w:cs="Arial"/>
                <w:b/>
                <w:bCs/>
                <w:sz w:val="22"/>
                <w:szCs w:val="22"/>
              </w:rPr>
              <w:t xml:space="preserve">S = Sexual </w:t>
            </w:r>
          </w:p>
        </w:tc>
        <w:tc>
          <w:tcPr>
            <w:tcW w:w="2066" w:type="dxa"/>
            <w:tcBorders>
              <w:top w:val="single" w:sz="6" w:space="0" w:color="auto"/>
              <w:left w:val="nil"/>
              <w:bottom w:val="single" w:sz="6" w:space="0" w:color="auto"/>
              <w:right w:val="single" w:sz="6" w:space="0" w:color="auto"/>
            </w:tcBorders>
          </w:tcPr>
          <w:p w14:paraId="7EA9DCF3" w14:textId="77777777" w:rsidR="00691CC4" w:rsidRPr="00691CC4" w:rsidRDefault="00691CC4" w:rsidP="00691CC4">
            <w:pPr>
              <w:rPr>
                <w:rFonts w:ascii="Arial" w:hAnsi="Arial" w:cs="Arial"/>
                <w:b/>
                <w:bCs/>
                <w:sz w:val="22"/>
                <w:szCs w:val="22"/>
              </w:rPr>
            </w:pPr>
          </w:p>
        </w:tc>
      </w:tr>
      <w:tr w:rsidR="00691CC4" w:rsidRPr="00691CC4" w14:paraId="12A95BBF" w14:textId="77777777" w:rsidTr="0055017C">
        <w:trPr>
          <w:trHeight w:val="355"/>
        </w:trPr>
        <w:tc>
          <w:tcPr>
            <w:tcW w:w="4132" w:type="dxa"/>
            <w:gridSpan w:val="2"/>
            <w:tcBorders>
              <w:top w:val="nil"/>
              <w:left w:val="single" w:sz="6" w:space="0" w:color="auto"/>
              <w:bottom w:val="single" w:sz="6" w:space="0" w:color="auto"/>
              <w:right w:val="single" w:sz="6" w:space="0" w:color="auto"/>
            </w:tcBorders>
          </w:tcPr>
          <w:p w14:paraId="52B20652" w14:textId="77777777" w:rsidR="00691CC4" w:rsidRPr="00691CC4" w:rsidRDefault="00691CC4" w:rsidP="00691CC4">
            <w:pPr>
              <w:rPr>
                <w:rFonts w:ascii="Arial" w:hAnsi="Arial" w:cs="Arial"/>
                <w:b/>
                <w:bCs/>
                <w:sz w:val="22"/>
                <w:szCs w:val="22"/>
              </w:rPr>
            </w:pPr>
            <w:r w:rsidRPr="00691CC4">
              <w:rPr>
                <w:rFonts w:ascii="Arial" w:hAnsi="Arial" w:cs="Arial"/>
                <w:b/>
                <w:bCs/>
                <w:sz w:val="22"/>
                <w:szCs w:val="22"/>
              </w:rPr>
              <w:t>T = Trafficking</w:t>
            </w:r>
          </w:p>
        </w:tc>
      </w:tr>
      <w:tr w:rsidR="00691CC4" w:rsidRPr="00691CC4" w14:paraId="0C32E71F" w14:textId="77777777" w:rsidTr="0055017C">
        <w:trPr>
          <w:trHeight w:val="355"/>
        </w:trPr>
        <w:tc>
          <w:tcPr>
            <w:tcW w:w="2066" w:type="dxa"/>
            <w:tcBorders>
              <w:top w:val="single" w:sz="6" w:space="0" w:color="auto"/>
              <w:left w:val="single" w:sz="6" w:space="0" w:color="auto"/>
              <w:bottom w:val="single" w:sz="6" w:space="0" w:color="auto"/>
              <w:right w:val="single" w:sz="6" w:space="0" w:color="auto"/>
            </w:tcBorders>
          </w:tcPr>
          <w:p w14:paraId="06316DB4" w14:textId="77777777" w:rsidR="00691CC4" w:rsidRPr="00691CC4" w:rsidRDefault="00691CC4" w:rsidP="00691CC4">
            <w:pPr>
              <w:rPr>
                <w:rFonts w:ascii="Arial" w:hAnsi="Arial" w:cs="Arial"/>
                <w:b/>
                <w:bCs/>
                <w:sz w:val="22"/>
                <w:szCs w:val="22"/>
              </w:rPr>
            </w:pPr>
            <w:r w:rsidRPr="00691CC4">
              <w:rPr>
                <w:rFonts w:ascii="Arial" w:hAnsi="Arial" w:cs="Arial"/>
                <w:b/>
                <w:bCs/>
                <w:sz w:val="22"/>
                <w:szCs w:val="22"/>
              </w:rPr>
              <w:t xml:space="preserve">C = Criminal </w:t>
            </w:r>
          </w:p>
        </w:tc>
        <w:tc>
          <w:tcPr>
            <w:tcW w:w="2066" w:type="dxa"/>
            <w:tcBorders>
              <w:top w:val="single" w:sz="6" w:space="0" w:color="auto"/>
              <w:left w:val="single" w:sz="6" w:space="0" w:color="auto"/>
              <w:bottom w:val="single" w:sz="6" w:space="0" w:color="auto"/>
              <w:right w:val="single" w:sz="6" w:space="0" w:color="auto"/>
            </w:tcBorders>
          </w:tcPr>
          <w:p w14:paraId="314A5886" w14:textId="77777777" w:rsidR="00691CC4" w:rsidRPr="00691CC4" w:rsidRDefault="00691CC4" w:rsidP="00691CC4">
            <w:pPr>
              <w:rPr>
                <w:rFonts w:ascii="Arial" w:hAnsi="Arial" w:cs="Arial"/>
                <w:b/>
                <w:bCs/>
                <w:sz w:val="22"/>
                <w:szCs w:val="22"/>
              </w:rPr>
            </w:pPr>
          </w:p>
        </w:tc>
      </w:tr>
      <w:tr w:rsidR="00691CC4" w:rsidRPr="00691CC4" w14:paraId="2D4525D2" w14:textId="77777777" w:rsidTr="0055017C">
        <w:trPr>
          <w:trHeight w:val="355"/>
        </w:trPr>
        <w:tc>
          <w:tcPr>
            <w:tcW w:w="2066" w:type="dxa"/>
            <w:tcBorders>
              <w:top w:val="single" w:sz="6" w:space="0" w:color="auto"/>
              <w:left w:val="single" w:sz="6" w:space="0" w:color="auto"/>
              <w:bottom w:val="single" w:sz="6" w:space="0" w:color="auto"/>
              <w:right w:val="single" w:sz="6" w:space="0" w:color="auto"/>
            </w:tcBorders>
          </w:tcPr>
          <w:p w14:paraId="17D94CF5" w14:textId="77777777" w:rsidR="00691CC4" w:rsidRPr="00691CC4" w:rsidRDefault="00691CC4" w:rsidP="00691CC4">
            <w:pPr>
              <w:rPr>
                <w:rFonts w:ascii="Arial" w:hAnsi="Arial" w:cs="Arial"/>
                <w:b/>
                <w:bCs/>
                <w:sz w:val="22"/>
                <w:szCs w:val="22"/>
              </w:rPr>
            </w:pPr>
            <w:r w:rsidRPr="00691CC4">
              <w:rPr>
                <w:rFonts w:ascii="Arial" w:hAnsi="Arial" w:cs="Arial"/>
                <w:b/>
                <w:bCs/>
                <w:sz w:val="22"/>
                <w:szCs w:val="22"/>
              </w:rPr>
              <w:t xml:space="preserve">M = Missing </w:t>
            </w:r>
          </w:p>
        </w:tc>
        <w:tc>
          <w:tcPr>
            <w:tcW w:w="2066" w:type="dxa"/>
            <w:tcBorders>
              <w:top w:val="single" w:sz="6" w:space="0" w:color="auto"/>
              <w:left w:val="single" w:sz="6" w:space="0" w:color="auto"/>
              <w:bottom w:val="single" w:sz="6" w:space="0" w:color="auto"/>
              <w:right w:val="single" w:sz="6" w:space="0" w:color="auto"/>
            </w:tcBorders>
          </w:tcPr>
          <w:p w14:paraId="066A0B6E" w14:textId="77777777" w:rsidR="00691CC4" w:rsidRPr="00691CC4" w:rsidRDefault="00691CC4" w:rsidP="00691CC4">
            <w:pPr>
              <w:rPr>
                <w:rFonts w:ascii="Arial" w:hAnsi="Arial" w:cs="Arial"/>
                <w:b/>
                <w:bCs/>
                <w:sz w:val="22"/>
                <w:szCs w:val="22"/>
              </w:rPr>
            </w:pPr>
          </w:p>
        </w:tc>
      </w:tr>
      <w:tr w:rsidR="00691CC4" w:rsidRPr="00691CC4" w14:paraId="405D2163" w14:textId="77777777" w:rsidTr="0055017C">
        <w:trPr>
          <w:trHeight w:val="355"/>
        </w:trPr>
        <w:tc>
          <w:tcPr>
            <w:tcW w:w="4132" w:type="dxa"/>
            <w:gridSpan w:val="2"/>
            <w:tcBorders>
              <w:top w:val="single" w:sz="6" w:space="0" w:color="auto"/>
              <w:left w:val="single" w:sz="6" w:space="0" w:color="auto"/>
              <w:bottom w:val="single" w:sz="6" w:space="0" w:color="auto"/>
              <w:right w:val="single" w:sz="6" w:space="0" w:color="auto"/>
            </w:tcBorders>
          </w:tcPr>
          <w:p w14:paraId="50C8BF3B" w14:textId="77777777" w:rsidR="00691CC4" w:rsidRPr="00691CC4" w:rsidRDefault="00691CC4" w:rsidP="00691CC4">
            <w:pPr>
              <w:rPr>
                <w:rFonts w:ascii="Arial" w:hAnsi="Arial" w:cs="Arial"/>
                <w:b/>
                <w:bCs/>
                <w:sz w:val="22"/>
                <w:szCs w:val="22"/>
              </w:rPr>
            </w:pPr>
            <w:r w:rsidRPr="00691CC4">
              <w:rPr>
                <w:rFonts w:ascii="Arial" w:hAnsi="Arial" w:cs="Arial"/>
                <w:b/>
                <w:bCs/>
                <w:sz w:val="22"/>
                <w:szCs w:val="22"/>
              </w:rPr>
              <w:t xml:space="preserve">V = Modern Slavery </w:t>
            </w:r>
          </w:p>
        </w:tc>
      </w:tr>
    </w:tbl>
    <w:p w14:paraId="4FD69C78" w14:textId="77777777" w:rsidR="00691CC4" w:rsidRPr="00691CC4" w:rsidRDefault="00691CC4" w:rsidP="00691CC4">
      <w:pPr>
        <w:rPr>
          <w:rFonts w:ascii="Arial" w:hAnsi="Arial" w:cs="Arial"/>
          <w:sz w:val="22"/>
          <w:szCs w:val="22"/>
        </w:rPr>
      </w:pPr>
    </w:p>
    <w:p w14:paraId="773D88B3" w14:textId="77777777" w:rsidR="00691CC4" w:rsidRPr="00691CC4" w:rsidRDefault="00691CC4" w:rsidP="00691CC4">
      <w:pPr>
        <w:rPr>
          <w:rFonts w:ascii="Arial" w:hAnsi="Arial" w:cs="Arial"/>
          <w:sz w:val="22"/>
          <w:szCs w:val="22"/>
        </w:rPr>
      </w:pPr>
    </w:p>
    <w:p w14:paraId="0EB22474" w14:textId="77777777" w:rsidR="00691CC4" w:rsidRPr="00691CC4" w:rsidRDefault="00691CC4" w:rsidP="00691CC4">
      <w:pPr>
        <w:rPr>
          <w:rFonts w:ascii="Arial" w:hAnsi="Arial" w:cs="Arial"/>
          <w:sz w:val="22"/>
          <w:szCs w:val="22"/>
        </w:rPr>
      </w:pPr>
    </w:p>
    <w:p w14:paraId="632D3F7E" w14:textId="77777777" w:rsidR="00691CC4" w:rsidRPr="00691CC4" w:rsidRDefault="00691CC4" w:rsidP="00691CC4">
      <w:pPr>
        <w:rPr>
          <w:rFonts w:ascii="Arial" w:hAnsi="Arial" w:cs="Arial"/>
          <w:sz w:val="22"/>
          <w:szCs w:val="22"/>
        </w:rPr>
      </w:pPr>
    </w:p>
    <w:p w14:paraId="59E9BE4E" w14:textId="77777777" w:rsidR="00691CC4" w:rsidRPr="00691CC4" w:rsidRDefault="00691CC4" w:rsidP="00691CC4">
      <w:pPr>
        <w:rPr>
          <w:rFonts w:ascii="Arial" w:hAnsi="Arial" w:cs="Arial"/>
          <w:sz w:val="22"/>
          <w:szCs w:val="22"/>
        </w:rPr>
      </w:pPr>
    </w:p>
    <w:p w14:paraId="7736A800" w14:textId="77777777" w:rsidR="00691CC4" w:rsidRDefault="00691CC4" w:rsidP="00691CC4">
      <w:pPr>
        <w:rPr>
          <w:rFonts w:ascii="Arial" w:hAnsi="Arial" w:cs="Arial"/>
          <w:b/>
          <w:sz w:val="22"/>
          <w:szCs w:val="22"/>
        </w:rPr>
      </w:pPr>
    </w:p>
    <w:p w14:paraId="06D7F6E6" w14:textId="77777777" w:rsidR="00691CC4" w:rsidRDefault="00691CC4" w:rsidP="00691CC4">
      <w:pPr>
        <w:rPr>
          <w:rFonts w:ascii="Arial" w:hAnsi="Arial" w:cs="Arial"/>
          <w:b/>
          <w:sz w:val="22"/>
          <w:szCs w:val="22"/>
        </w:rPr>
      </w:pPr>
    </w:p>
    <w:p w14:paraId="26278270" w14:textId="345FF2F3" w:rsidR="00691CC4" w:rsidRDefault="00691CC4" w:rsidP="00691CC4">
      <w:pPr>
        <w:rPr>
          <w:rFonts w:ascii="Arial" w:hAnsi="Arial" w:cs="Arial"/>
          <w:b/>
          <w:sz w:val="22"/>
          <w:szCs w:val="22"/>
        </w:rPr>
      </w:pPr>
    </w:p>
    <w:p w14:paraId="5FF834C9" w14:textId="500DDB0F" w:rsidR="00E01539" w:rsidRDefault="00E01539" w:rsidP="00691CC4">
      <w:pPr>
        <w:rPr>
          <w:rFonts w:ascii="Arial" w:hAnsi="Arial" w:cs="Arial"/>
          <w:b/>
          <w:sz w:val="22"/>
          <w:szCs w:val="22"/>
        </w:rPr>
      </w:pPr>
    </w:p>
    <w:p w14:paraId="3E99B8B3" w14:textId="2A4F743C" w:rsidR="00E01539" w:rsidRDefault="00E01539" w:rsidP="00691CC4">
      <w:pPr>
        <w:rPr>
          <w:rFonts w:ascii="Arial" w:hAnsi="Arial" w:cs="Arial"/>
          <w:b/>
          <w:sz w:val="22"/>
          <w:szCs w:val="22"/>
        </w:rPr>
      </w:pPr>
    </w:p>
    <w:p w14:paraId="452AE708" w14:textId="77777777" w:rsidR="00E01539" w:rsidRDefault="00E01539" w:rsidP="00691CC4">
      <w:pPr>
        <w:rPr>
          <w:rFonts w:ascii="Arial" w:hAnsi="Arial" w:cs="Arial"/>
          <w:b/>
          <w:sz w:val="22"/>
          <w:szCs w:val="22"/>
        </w:rPr>
      </w:pPr>
    </w:p>
    <w:p w14:paraId="54C3D4F5" w14:textId="77777777" w:rsidR="00691CC4" w:rsidRDefault="00691CC4" w:rsidP="00691CC4">
      <w:pPr>
        <w:rPr>
          <w:rFonts w:ascii="Arial" w:hAnsi="Arial" w:cs="Arial"/>
          <w:b/>
          <w:sz w:val="22"/>
          <w:szCs w:val="22"/>
        </w:rPr>
      </w:pPr>
    </w:p>
    <w:p w14:paraId="77CDA5C6" w14:textId="77777777" w:rsidR="00691CC4" w:rsidRPr="00691CC4" w:rsidRDefault="00691CC4" w:rsidP="00691CC4">
      <w:pPr>
        <w:rPr>
          <w:rFonts w:ascii="Arial" w:hAnsi="Arial" w:cs="Arial"/>
          <w:sz w:val="22"/>
          <w:szCs w:val="22"/>
        </w:rPr>
      </w:pPr>
      <w:r w:rsidRPr="00691CC4">
        <w:rPr>
          <w:rFonts w:ascii="Arial" w:hAnsi="Arial" w:cs="Arial"/>
          <w:b/>
          <w:sz w:val="22"/>
          <w:szCs w:val="22"/>
        </w:rPr>
        <w:t>CURRENT RISK FACTORS</w:t>
      </w:r>
      <w:r w:rsidRPr="00691CC4">
        <w:rPr>
          <w:rFonts w:ascii="Arial" w:hAnsi="Arial" w:cs="Arial"/>
          <w:sz w:val="22"/>
          <w:szCs w:val="22"/>
        </w:rPr>
        <w:t xml:space="preserve"> – tick all that apply currently</w:t>
      </w:r>
    </w:p>
    <w:tbl>
      <w:tblPr>
        <w:tblStyle w:val="TableGrid"/>
        <w:tblW w:w="0" w:type="auto"/>
        <w:tblLook w:val="04A0" w:firstRow="1" w:lastRow="0" w:firstColumn="1" w:lastColumn="0" w:noHBand="0" w:noVBand="1"/>
      </w:tblPr>
      <w:tblGrid>
        <w:gridCol w:w="251"/>
        <w:gridCol w:w="3948"/>
        <w:gridCol w:w="283"/>
        <w:gridCol w:w="4722"/>
      </w:tblGrid>
      <w:tr w:rsidR="00691CC4" w:rsidRPr="00691CC4" w14:paraId="045FBFB7" w14:textId="77777777" w:rsidTr="0055017C">
        <w:tc>
          <w:tcPr>
            <w:tcW w:w="250" w:type="dxa"/>
            <w:vAlign w:val="center"/>
          </w:tcPr>
          <w:p w14:paraId="275D96EA" w14:textId="77777777" w:rsidR="00691CC4" w:rsidRPr="00691CC4" w:rsidRDefault="00691CC4" w:rsidP="00691CC4">
            <w:pPr>
              <w:rPr>
                <w:rFonts w:ascii="Arial" w:hAnsi="Arial" w:cs="Arial"/>
                <w:sz w:val="22"/>
                <w:szCs w:val="22"/>
              </w:rPr>
            </w:pPr>
          </w:p>
        </w:tc>
        <w:tc>
          <w:tcPr>
            <w:tcW w:w="3969" w:type="dxa"/>
            <w:vAlign w:val="center"/>
          </w:tcPr>
          <w:p w14:paraId="4C735DC2" w14:textId="77777777" w:rsidR="00691CC4" w:rsidRPr="00691CC4" w:rsidRDefault="00691CC4" w:rsidP="00691CC4">
            <w:pPr>
              <w:rPr>
                <w:rFonts w:ascii="Arial" w:hAnsi="Arial" w:cs="Arial"/>
                <w:sz w:val="22"/>
                <w:szCs w:val="22"/>
              </w:rPr>
            </w:pPr>
            <w:r w:rsidRPr="00691CC4">
              <w:rPr>
                <w:rFonts w:ascii="Arial" w:hAnsi="Arial" w:cs="Arial"/>
                <w:sz w:val="22"/>
                <w:szCs w:val="22"/>
              </w:rPr>
              <w:t>Regular missing person</w:t>
            </w:r>
          </w:p>
          <w:p w14:paraId="00E0B1A6" w14:textId="77777777" w:rsidR="00691CC4" w:rsidRPr="00691CC4" w:rsidRDefault="00691CC4" w:rsidP="00691CC4">
            <w:pPr>
              <w:rPr>
                <w:rFonts w:ascii="Arial" w:hAnsi="Arial" w:cs="Arial"/>
                <w:sz w:val="22"/>
                <w:szCs w:val="22"/>
              </w:rPr>
            </w:pPr>
          </w:p>
        </w:tc>
        <w:tc>
          <w:tcPr>
            <w:tcW w:w="284" w:type="dxa"/>
            <w:vAlign w:val="center"/>
          </w:tcPr>
          <w:p w14:paraId="470BDC6F" w14:textId="77777777" w:rsidR="00691CC4" w:rsidRPr="00691CC4" w:rsidRDefault="00691CC4" w:rsidP="00691CC4">
            <w:pPr>
              <w:rPr>
                <w:rFonts w:ascii="Arial" w:hAnsi="Arial" w:cs="Arial"/>
                <w:sz w:val="22"/>
                <w:szCs w:val="22"/>
              </w:rPr>
            </w:pPr>
          </w:p>
        </w:tc>
        <w:tc>
          <w:tcPr>
            <w:tcW w:w="4739" w:type="dxa"/>
            <w:vAlign w:val="center"/>
          </w:tcPr>
          <w:p w14:paraId="2D1471D5" w14:textId="77777777" w:rsidR="00691CC4" w:rsidRPr="00691CC4" w:rsidRDefault="00691CC4" w:rsidP="00691CC4">
            <w:pPr>
              <w:rPr>
                <w:rFonts w:ascii="Arial" w:hAnsi="Arial" w:cs="Arial"/>
                <w:sz w:val="22"/>
                <w:szCs w:val="22"/>
              </w:rPr>
            </w:pPr>
            <w:r w:rsidRPr="00691CC4">
              <w:rPr>
                <w:rFonts w:ascii="Arial" w:hAnsi="Arial" w:cs="Arial"/>
                <w:sz w:val="22"/>
                <w:szCs w:val="22"/>
              </w:rPr>
              <w:t>Internet/phone activity</w:t>
            </w:r>
          </w:p>
        </w:tc>
      </w:tr>
      <w:tr w:rsidR="00691CC4" w:rsidRPr="00691CC4" w14:paraId="07D824F6" w14:textId="77777777" w:rsidTr="0055017C">
        <w:tc>
          <w:tcPr>
            <w:tcW w:w="250" w:type="dxa"/>
            <w:vAlign w:val="center"/>
          </w:tcPr>
          <w:p w14:paraId="684A7FF5" w14:textId="77777777" w:rsidR="00691CC4" w:rsidRPr="00691CC4" w:rsidRDefault="00691CC4" w:rsidP="00691CC4">
            <w:pPr>
              <w:rPr>
                <w:rFonts w:ascii="Arial" w:hAnsi="Arial" w:cs="Arial"/>
                <w:sz w:val="22"/>
                <w:szCs w:val="22"/>
              </w:rPr>
            </w:pPr>
          </w:p>
        </w:tc>
        <w:tc>
          <w:tcPr>
            <w:tcW w:w="3969" w:type="dxa"/>
            <w:vAlign w:val="center"/>
          </w:tcPr>
          <w:p w14:paraId="0D1BC7DA" w14:textId="77777777" w:rsidR="00691CC4" w:rsidRPr="00691CC4" w:rsidRDefault="00691CC4" w:rsidP="00691CC4">
            <w:pPr>
              <w:rPr>
                <w:rFonts w:ascii="Arial" w:hAnsi="Arial" w:cs="Arial"/>
                <w:sz w:val="22"/>
                <w:szCs w:val="22"/>
              </w:rPr>
            </w:pPr>
            <w:r w:rsidRPr="00691CC4">
              <w:rPr>
                <w:rFonts w:ascii="Arial" w:hAnsi="Arial" w:cs="Arial"/>
                <w:sz w:val="22"/>
                <w:szCs w:val="22"/>
              </w:rPr>
              <w:t>Associating with potentially abusive older person</w:t>
            </w:r>
          </w:p>
        </w:tc>
        <w:tc>
          <w:tcPr>
            <w:tcW w:w="284" w:type="dxa"/>
            <w:vAlign w:val="center"/>
          </w:tcPr>
          <w:p w14:paraId="7DCEB49B" w14:textId="77777777" w:rsidR="00691CC4" w:rsidRPr="00691CC4" w:rsidRDefault="00691CC4" w:rsidP="00691CC4">
            <w:pPr>
              <w:rPr>
                <w:rFonts w:ascii="Arial" w:hAnsi="Arial" w:cs="Arial"/>
                <w:sz w:val="22"/>
                <w:szCs w:val="22"/>
              </w:rPr>
            </w:pPr>
          </w:p>
        </w:tc>
        <w:tc>
          <w:tcPr>
            <w:tcW w:w="4739" w:type="dxa"/>
            <w:vAlign w:val="center"/>
          </w:tcPr>
          <w:p w14:paraId="7DF3AA45" w14:textId="77777777" w:rsidR="00691CC4" w:rsidRPr="00691CC4" w:rsidRDefault="00691CC4" w:rsidP="00691CC4">
            <w:pPr>
              <w:rPr>
                <w:rFonts w:ascii="Arial" w:hAnsi="Arial" w:cs="Arial"/>
                <w:sz w:val="22"/>
                <w:szCs w:val="22"/>
              </w:rPr>
            </w:pPr>
            <w:r w:rsidRPr="00691CC4">
              <w:rPr>
                <w:rFonts w:ascii="Arial" w:hAnsi="Arial" w:cs="Arial"/>
                <w:sz w:val="22"/>
                <w:szCs w:val="22"/>
              </w:rPr>
              <w:t>Associating with others at risk of child exploitation</w:t>
            </w:r>
          </w:p>
        </w:tc>
      </w:tr>
      <w:tr w:rsidR="00691CC4" w:rsidRPr="00691CC4" w14:paraId="58A054E0" w14:textId="77777777" w:rsidTr="0055017C">
        <w:tc>
          <w:tcPr>
            <w:tcW w:w="250" w:type="dxa"/>
            <w:vAlign w:val="center"/>
          </w:tcPr>
          <w:p w14:paraId="0A0EA9A4" w14:textId="77777777" w:rsidR="00691CC4" w:rsidRPr="00691CC4" w:rsidRDefault="00691CC4" w:rsidP="00691CC4">
            <w:pPr>
              <w:rPr>
                <w:rFonts w:ascii="Arial" w:hAnsi="Arial" w:cs="Arial"/>
                <w:sz w:val="22"/>
                <w:szCs w:val="22"/>
              </w:rPr>
            </w:pPr>
          </w:p>
        </w:tc>
        <w:tc>
          <w:tcPr>
            <w:tcW w:w="3969" w:type="dxa"/>
            <w:vAlign w:val="center"/>
          </w:tcPr>
          <w:p w14:paraId="6F8EBBDC" w14:textId="77777777" w:rsidR="00691CC4" w:rsidRPr="00691CC4" w:rsidRDefault="00691CC4" w:rsidP="00691CC4">
            <w:pPr>
              <w:rPr>
                <w:rFonts w:ascii="Arial" w:hAnsi="Arial" w:cs="Arial"/>
                <w:sz w:val="22"/>
                <w:szCs w:val="22"/>
              </w:rPr>
            </w:pPr>
            <w:r w:rsidRPr="00691CC4">
              <w:rPr>
                <w:rFonts w:ascii="Arial" w:hAnsi="Arial" w:cs="Arial"/>
                <w:sz w:val="22"/>
                <w:szCs w:val="22"/>
              </w:rPr>
              <w:t>Substance misuse</w:t>
            </w:r>
          </w:p>
          <w:p w14:paraId="51C9EB78" w14:textId="77777777" w:rsidR="00691CC4" w:rsidRPr="00691CC4" w:rsidRDefault="00691CC4" w:rsidP="00691CC4">
            <w:pPr>
              <w:rPr>
                <w:rFonts w:ascii="Arial" w:hAnsi="Arial" w:cs="Arial"/>
                <w:sz w:val="22"/>
                <w:szCs w:val="22"/>
              </w:rPr>
            </w:pPr>
          </w:p>
        </w:tc>
        <w:tc>
          <w:tcPr>
            <w:tcW w:w="284" w:type="dxa"/>
            <w:vAlign w:val="center"/>
          </w:tcPr>
          <w:p w14:paraId="4A5B40DF" w14:textId="77777777" w:rsidR="00691CC4" w:rsidRPr="00691CC4" w:rsidRDefault="00691CC4" w:rsidP="00691CC4">
            <w:pPr>
              <w:rPr>
                <w:rFonts w:ascii="Arial" w:hAnsi="Arial" w:cs="Arial"/>
                <w:sz w:val="22"/>
                <w:szCs w:val="22"/>
              </w:rPr>
            </w:pPr>
          </w:p>
        </w:tc>
        <w:tc>
          <w:tcPr>
            <w:tcW w:w="4739" w:type="dxa"/>
            <w:vAlign w:val="center"/>
          </w:tcPr>
          <w:p w14:paraId="29D48288" w14:textId="77777777" w:rsidR="00691CC4" w:rsidRPr="00691CC4" w:rsidRDefault="00691CC4" w:rsidP="00691CC4">
            <w:pPr>
              <w:rPr>
                <w:rFonts w:ascii="Arial" w:hAnsi="Arial" w:cs="Arial"/>
                <w:sz w:val="22"/>
                <w:szCs w:val="22"/>
              </w:rPr>
            </w:pPr>
            <w:proofErr w:type="spellStart"/>
            <w:r w:rsidRPr="00691CC4">
              <w:rPr>
                <w:rFonts w:ascii="Arial" w:hAnsi="Arial" w:cs="Arial"/>
                <w:sz w:val="22"/>
                <w:szCs w:val="22"/>
              </w:rPr>
              <w:t>Self harm</w:t>
            </w:r>
            <w:proofErr w:type="spellEnd"/>
          </w:p>
        </w:tc>
      </w:tr>
      <w:tr w:rsidR="00691CC4" w:rsidRPr="00691CC4" w14:paraId="4343E85C" w14:textId="77777777" w:rsidTr="0055017C">
        <w:tc>
          <w:tcPr>
            <w:tcW w:w="250" w:type="dxa"/>
            <w:vAlign w:val="center"/>
          </w:tcPr>
          <w:p w14:paraId="19E4FB6E" w14:textId="77777777" w:rsidR="00691CC4" w:rsidRPr="00691CC4" w:rsidRDefault="00691CC4" w:rsidP="00691CC4">
            <w:pPr>
              <w:rPr>
                <w:rFonts w:ascii="Arial" w:hAnsi="Arial" w:cs="Arial"/>
                <w:sz w:val="22"/>
                <w:szCs w:val="22"/>
              </w:rPr>
            </w:pPr>
          </w:p>
        </w:tc>
        <w:tc>
          <w:tcPr>
            <w:tcW w:w="3969" w:type="dxa"/>
            <w:vAlign w:val="center"/>
          </w:tcPr>
          <w:p w14:paraId="008E6D94" w14:textId="77777777" w:rsidR="00691CC4" w:rsidRPr="00691CC4" w:rsidRDefault="00691CC4" w:rsidP="00691CC4">
            <w:pPr>
              <w:rPr>
                <w:rFonts w:ascii="Arial" w:hAnsi="Arial" w:cs="Arial"/>
                <w:sz w:val="22"/>
                <w:szCs w:val="22"/>
              </w:rPr>
            </w:pPr>
            <w:r w:rsidRPr="00691CC4">
              <w:rPr>
                <w:rFonts w:ascii="Arial" w:hAnsi="Arial" w:cs="Arial"/>
                <w:sz w:val="22"/>
                <w:szCs w:val="22"/>
              </w:rPr>
              <w:t>Current investigation into an allegation of sexual assault</w:t>
            </w:r>
          </w:p>
        </w:tc>
        <w:tc>
          <w:tcPr>
            <w:tcW w:w="284" w:type="dxa"/>
            <w:vAlign w:val="center"/>
          </w:tcPr>
          <w:p w14:paraId="730E663C" w14:textId="77777777" w:rsidR="00691CC4" w:rsidRPr="00691CC4" w:rsidRDefault="00691CC4" w:rsidP="00691CC4">
            <w:pPr>
              <w:rPr>
                <w:rFonts w:ascii="Arial" w:hAnsi="Arial" w:cs="Arial"/>
                <w:sz w:val="22"/>
                <w:szCs w:val="22"/>
              </w:rPr>
            </w:pPr>
          </w:p>
        </w:tc>
        <w:tc>
          <w:tcPr>
            <w:tcW w:w="4739" w:type="dxa"/>
            <w:vAlign w:val="center"/>
          </w:tcPr>
          <w:p w14:paraId="0A74F0BB" w14:textId="77777777" w:rsidR="00691CC4" w:rsidRPr="00691CC4" w:rsidRDefault="00691CC4" w:rsidP="00691CC4">
            <w:pPr>
              <w:rPr>
                <w:rFonts w:ascii="Arial" w:hAnsi="Arial" w:cs="Arial"/>
                <w:sz w:val="22"/>
                <w:szCs w:val="22"/>
              </w:rPr>
            </w:pPr>
            <w:r w:rsidRPr="00691CC4">
              <w:rPr>
                <w:rFonts w:ascii="Arial" w:hAnsi="Arial" w:cs="Arial"/>
                <w:sz w:val="22"/>
                <w:szCs w:val="22"/>
              </w:rPr>
              <w:t>Evidence of being given gifts/money/phones/food, which are unexplained</w:t>
            </w:r>
          </w:p>
        </w:tc>
      </w:tr>
      <w:tr w:rsidR="00691CC4" w:rsidRPr="00691CC4" w14:paraId="54396FD0" w14:textId="77777777" w:rsidTr="0055017C">
        <w:tc>
          <w:tcPr>
            <w:tcW w:w="250" w:type="dxa"/>
            <w:vAlign w:val="center"/>
          </w:tcPr>
          <w:p w14:paraId="1F35F4A1" w14:textId="77777777" w:rsidR="00691CC4" w:rsidRPr="00691CC4" w:rsidRDefault="00691CC4" w:rsidP="00691CC4">
            <w:pPr>
              <w:rPr>
                <w:rFonts w:ascii="Arial" w:hAnsi="Arial" w:cs="Arial"/>
                <w:sz w:val="22"/>
                <w:szCs w:val="22"/>
              </w:rPr>
            </w:pPr>
          </w:p>
        </w:tc>
        <w:tc>
          <w:tcPr>
            <w:tcW w:w="8992" w:type="dxa"/>
            <w:gridSpan w:val="3"/>
            <w:vAlign w:val="center"/>
          </w:tcPr>
          <w:p w14:paraId="73F68AD8" w14:textId="77777777" w:rsidR="00691CC4" w:rsidRPr="00691CC4" w:rsidRDefault="00691CC4" w:rsidP="00691CC4">
            <w:pPr>
              <w:rPr>
                <w:rFonts w:ascii="Arial" w:hAnsi="Arial" w:cs="Arial"/>
                <w:sz w:val="22"/>
                <w:szCs w:val="22"/>
              </w:rPr>
            </w:pPr>
            <w:r w:rsidRPr="00691CC4">
              <w:rPr>
                <w:rFonts w:ascii="Arial" w:hAnsi="Arial" w:cs="Arial"/>
                <w:sz w:val="22"/>
                <w:szCs w:val="22"/>
              </w:rPr>
              <w:t xml:space="preserve">Indicators of additional vulnerability factors, </w:t>
            </w:r>
            <w:proofErr w:type="spellStart"/>
            <w:r w:rsidRPr="00691CC4">
              <w:rPr>
                <w:rFonts w:ascii="Arial" w:hAnsi="Arial" w:cs="Arial"/>
                <w:sz w:val="22"/>
                <w:szCs w:val="22"/>
              </w:rPr>
              <w:t>eg</w:t>
            </w:r>
            <w:proofErr w:type="spellEnd"/>
            <w:r w:rsidRPr="00691CC4">
              <w:rPr>
                <w:rFonts w:ascii="Arial" w:hAnsi="Arial" w:cs="Arial"/>
                <w:sz w:val="22"/>
                <w:szCs w:val="22"/>
              </w:rPr>
              <w:t>, subject to bullying, looked after child, learning difficulties, etc.</w:t>
            </w:r>
          </w:p>
        </w:tc>
      </w:tr>
    </w:tbl>
    <w:p w14:paraId="3A835568" w14:textId="77777777" w:rsidR="00691CC4" w:rsidRDefault="00691CC4" w:rsidP="00691CC4">
      <w:pPr>
        <w:rPr>
          <w:rFonts w:ascii="Arial" w:hAnsi="Arial" w:cs="Arial"/>
          <w:b/>
          <w:sz w:val="22"/>
          <w:szCs w:val="22"/>
        </w:rPr>
      </w:pPr>
      <w:r w:rsidRPr="00691CC4">
        <w:rPr>
          <w:rFonts w:ascii="Arial" w:hAnsi="Arial" w:cs="Arial"/>
          <w:b/>
          <w:sz w:val="22"/>
          <w:szCs w:val="22"/>
        </w:rPr>
        <w:br/>
      </w:r>
    </w:p>
    <w:p w14:paraId="5B703E43" w14:textId="77777777" w:rsidR="00691CC4" w:rsidRPr="00691CC4" w:rsidRDefault="00691CC4" w:rsidP="00691CC4">
      <w:pPr>
        <w:rPr>
          <w:rFonts w:ascii="Arial" w:hAnsi="Arial" w:cs="Arial"/>
          <w:b/>
          <w:sz w:val="22"/>
          <w:szCs w:val="22"/>
        </w:rPr>
      </w:pPr>
      <w:r w:rsidRPr="00691CC4">
        <w:rPr>
          <w:rFonts w:ascii="Arial" w:hAnsi="Arial" w:cs="Arial"/>
          <w:b/>
          <w:sz w:val="22"/>
          <w:szCs w:val="22"/>
        </w:rPr>
        <w:t>CURRENT RISK RATING</w:t>
      </w:r>
    </w:p>
    <w:tbl>
      <w:tblPr>
        <w:tblStyle w:val="TableGrid"/>
        <w:tblW w:w="8930" w:type="dxa"/>
        <w:tblLayout w:type="fixed"/>
        <w:tblLook w:val="04A0" w:firstRow="1" w:lastRow="0" w:firstColumn="1" w:lastColumn="0" w:noHBand="0" w:noVBand="1"/>
      </w:tblPr>
      <w:tblGrid>
        <w:gridCol w:w="1843"/>
        <w:gridCol w:w="283"/>
        <w:gridCol w:w="2552"/>
        <w:gridCol w:w="4252"/>
      </w:tblGrid>
      <w:tr w:rsidR="00691CC4" w:rsidRPr="00691CC4" w14:paraId="60BF5420" w14:textId="77777777" w:rsidTr="0055017C">
        <w:trPr>
          <w:trHeight w:val="510"/>
        </w:trPr>
        <w:tc>
          <w:tcPr>
            <w:tcW w:w="1843" w:type="dxa"/>
            <w:shd w:val="clear" w:color="auto" w:fill="B8CCE4" w:themeFill="accent1" w:themeFillTint="66"/>
          </w:tcPr>
          <w:p w14:paraId="7C11751D" w14:textId="77777777" w:rsidR="00691CC4" w:rsidRPr="00691CC4" w:rsidRDefault="00691CC4" w:rsidP="00691CC4">
            <w:pPr>
              <w:rPr>
                <w:rFonts w:ascii="Arial" w:hAnsi="Arial" w:cs="Arial"/>
                <w:b/>
                <w:sz w:val="22"/>
                <w:szCs w:val="22"/>
              </w:rPr>
            </w:pPr>
            <w:r w:rsidRPr="00691CC4">
              <w:rPr>
                <w:rFonts w:ascii="Arial" w:hAnsi="Arial" w:cs="Arial"/>
                <w:b/>
                <w:sz w:val="22"/>
                <w:szCs w:val="22"/>
              </w:rPr>
              <w:t>Risk rating</w:t>
            </w:r>
          </w:p>
        </w:tc>
        <w:tc>
          <w:tcPr>
            <w:tcW w:w="283" w:type="dxa"/>
            <w:shd w:val="clear" w:color="auto" w:fill="B8CCE4" w:themeFill="accent1" w:themeFillTint="66"/>
          </w:tcPr>
          <w:p w14:paraId="44C6E580" w14:textId="77777777" w:rsidR="00691CC4" w:rsidRPr="00691CC4" w:rsidRDefault="00691CC4" w:rsidP="00691CC4">
            <w:pPr>
              <w:rPr>
                <w:rFonts w:ascii="Arial" w:hAnsi="Arial" w:cs="Arial"/>
                <w:b/>
                <w:sz w:val="22"/>
                <w:szCs w:val="22"/>
              </w:rPr>
            </w:pPr>
          </w:p>
        </w:tc>
        <w:tc>
          <w:tcPr>
            <w:tcW w:w="2552" w:type="dxa"/>
            <w:shd w:val="clear" w:color="auto" w:fill="B8CCE4" w:themeFill="accent1" w:themeFillTint="66"/>
          </w:tcPr>
          <w:p w14:paraId="1D5F4508" w14:textId="77777777" w:rsidR="00691CC4" w:rsidRPr="00691CC4" w:rsidRDefault="00691CC4" w:rsidP="00691CC4">
            <w:pPr>
              <w:rPr>
                <w:rFonts w:ascii="Arial" w:hAnsi="Arial" w:cs="Arial"/>
                <w:b/>
                <w:sz w:val="22"/>
                <w:szCs w:val="22"/>
              </w:rPr>
            </w:pPr>
            <w:r w:rsidRPr="00691CC4">
              <w:rPr>
                <w:rFonts w:ascii="Arial" w:hAnsi="Arial" w:cs="Arial"/>
                <w:b/>
                <w:sz w:val="22"/>
                <w:szCs w:val="22"/>
              </w:rPr>
              <w:t>Key risk for the child (tick all that apply)</w:t>
            </w:r>
          </w:p>
        </w:tc>
        <w:tc>
          <w:tcPr>
            <w:tcW w:w="4252" w:type="dxa"/>
            <w:shd w:val="clear" w:color="auto" w:fill="B8CCE4" w:themeFill="accent1" w:themeFillTint="66"/>
          </w:tcPr>
          <w:p w14:paraId="6AE7FC1A" w14:textId="77777777" w:rsidR="00691CC4" w:rsidRPr="00691CC4" w:rsidRDefault="00691CC4" w:rsidP="00691CC4">
            <w:pPr>
              <w:rPr>
                <w:rFonts w:ascii="Arial" w:hAnsi="Arial" w:cs="Arial"/>
                <w:b/>
                <w:sz w:val="22"/>
                <w:szCs w:val="22"/>
              </w:rPr>
            </w:pPr>
          </w:p>
        </w:tc>
      </w:tr>
      <w:tr w:rsidR="00691CC4" w:rsidRPr="00691CC4" w14:paraId="0422D1CA" w14:textId="77777777" w:rsidTr="0055017C">
        <w:trPr>
          <w:cantSplit/>
          <w:trHeight w:val="510"/>
        </w:trPr>
        <w:tc>
          <w:tcPr>
            <w:tcW w:w="1843" w:type="dxa"/>
            <w:vAlign w:val="center"/>
          </w:tcPr>
          <w:p w14:paraId="270B3202" w14:textId="77777777" w:rsidR="00691CC4" w:rsidRPr="00691CC4" w:rsidRDefault="00691CC4" w:rsidP="00691CC4">
            <w:pPr>
              <w:rPr>
                <w:rFonts w:ascii="Arial" w:hAnsi="Arial" w:cs="Arial"/>
                <w:b/>
                <w:sz w:val="22"/>
                <w:szCs w:val="22"/>
              </w:rPr>
            </w:pPr>
            <w:r w:rsidRPr="00691CC4">
              <w:rPr>
                <w:rFonts w:ascii="Arial" w:hAnsi="Arial" w:cs="Arial"/>
                <w:b/>
                <w:sz w:val="22"/>
                <w:szCs w:val="22"/>
              </w:rPr>
              <w:t>MINIMAL</w:t>
            </w:r>
          </w:p>
        </w:tc>
        <w:tc>
          <w:tcPr>
            <w:tcW w:w="283" w:type="dxa"/>
          </w:tcPr>
          <w:p w14:paraId="738A3D28" w14:textId="77777777" w:rsidR="00691CC4" w:rsidRPr="00691CC4" w:rsidRDefault="00691CC4" w:rsidP="00691CC4">
            <w:pPr>
              <w:rPr>
                <w:rFonts w:ascii="Arial" w:hAnsi="Arial" w:cs="Arial"/>
                <w:sz w:val="22"/>
                <w:szCs w:val="22"/>
              </w:rPr>
            </w:pPr>
          </w:p>
        </w:tc>
        <w:tc>
          <w:tcPr>
            <w:tcW w:w="2552" w:type="dxa"/>
          </w:tcPr>
          <w:p w14:paraId="19591DD9" w14:textId="77777777" w:rsidR="00691CC4" w:rsidRPr="00691CC4" w:rsidRDefault="00691CC4" w:rsidP="00691CC4">
            <w:pPr>
              <w:rPr>
                <w:rFonts w:ascii="Arial" w:hAnsi="Arial" w:cs="Arial"/>
                <w:sz w:val="22"/>
                <w:szCs w:val="22"/>
              </w:rPr>
            </w:pPr>
          </w:p>
        </w:tc>
        <w:tc>
          <w:tcPr>
            <w:tcW w:w="4252" w:type="dxa"/>
            <w:vAlign w:val="center"/>
          </w:tcPr>
          <w:p w14:paraId="0ADABA1E" w14:textId="77777777" w:rsidR="00691CC4" w:rsidRPr="00691CC4" w:rsidRDefault="00691CC4" w:rsidP="00691CC4">
            <w:pPr>
              <w:rPr>
                <w:rFonts w:ascii="Arial" w:hAnsi="Arial" w:cs="Arial"/>
                <w:b/>
                <w:sz w:val="22"/>
                <w:szCs w:val="22"/>
              </w:rPr>
            </w:pPr>
            <w:r w:rsidRPr="00691CC4">
              <w:rPr>
                <w:rFonts w:ascii="Arial" w:hAnsi="Arial" w:cs="Arial"/>
                <w:b/>
                <w:sz w:val="22"/>
                <w:szCs w:val="22"/>
              </w:rPr>
              <w:t>LOW concerns of child exploitation</w:t>
            </w:r>
          </w:p>
        </w:tc>
      </w:tr>
      <w:tr w:rsidR="00691CC4" w:rsidRPr="00691CC4" w14:paraId="32830A22" w14:textId="77777777" w:rsidTr="0055017C">
        <w:trPr>
          <w:cantSplit/>
          <w:trHeight w:val="231"/>
        </w:trPr>
        <w:tc>
          <w:tcPr>
            <w:tcW w:w="1843" w:type="dxa"/>
            <w:vMerge w:val="restart"/>
            <w:vAlign w:val="center"/>
          </w:tcPr>
          <w:p w14:paraId="46D6F166" w14:textId="77777777" w:rsidR="00691CC4" w:rsidRPr="00691CC4" w:rsidRDefault="00691CC4" w:rsidP="00691CC4">
            <w:pPr>
              <w:rPr>
                <w:rFonts w:ascii="Arial" w:hAnsi="Arial" w:cs="Arial"/>
                <w:b/>
                <w:sz w:val="22"/>
                <w:szCs w:val="22"/>
              </w:rPr>
            </w:pPr>
            <w:r w:rsidRPr="00691CC4">
              <w:rPr>
                <w:rFonts w:ascii="Arial" w:hAnsi="Arial" w:cs="Arial"/>
                <w:b/>
                <w:sz w:val="22"/>
                <w:szCs w:val="22"/>
              </w:rPr>
              <w:t>EMERGING</w:t>
            </w:r>
          </w:p>
        </w:tc>
        <w:tc>
          <w:tcPr>
            <w:tcW w:w="283" w:type="dxa"/>
          </w:tcPr>
          <w:p w14:paraId="3EF7A6AE" w14:textId="77777777" w:rsidR="00691CC4" w:rsidRPr="00691CC4" w:rsidRDefault="00691CC4" w:rsidP="00691CC4">
            <w:pPr>
              <w:rPr>
                <w:rFonts w:ascii="Arial" w:hAnsi="Arial" w:cs="Arial"/>
                <w:sz w:val="22"/>
                <w:szCs w:val="22"/>
              </w:rPr>
            </w:pPr>
          </w:p>
        </w:tc>
        <w:tc>
          <w:tcPr>
            <w:tcW w:w="2552" w:type="dxa"/>
          </w:tcPr>
          <w:p w14:paraId="3DC225C5" w14:textId="77777777" w:rsidR="00691CC4" w:rsidRPr="00691CC4" w:rsidRDefault="00691CC4" w:rsidP="00691CC4">
            <w:pPr>
              <w:rPr>
                <w:rFonts w:ascii="Arial" w:hAnsi="Arial" w:cs="Arial"/>
                <w:sz w:val="22"/>
                <w:szCs w:val="22"/>
              </w:rPr>
            </w:pPr>
            <w:r w:rsidRPr="00691CC4">
              <w:rPr>
                <w:rFonts w:ascii="Arial" w:hAnsi="Arial" w:cs="Arial"/>
                <w:sz w:val="22"/>
                <w:szCs w:val="22"/>
              </w:rPr>
              <w:t>S – Sexual exploitation</w:t>
            </w:r>
          </w:p>
        </w:tc>
        <w:tc>
          <w:tcPr>
            <w:tcW w:w="4252" w:type="dxa"/>
            <w:vMerge w:val="restart"/>
            <w:vAlign w:val="center"/>
          </w:tcPr>
          <w:p w14:paraId="5C2FD81F" w14:textId="77777777" w:rsidR="00691CC4" w:rsidRPr="00691CC4" w:rsidRDefault="00691CC4" w:rsidP="00691CC4">
            <w:pPr>
              <w:rPr>
                <w:rFonts w:ascii="Arial" w:hAnsi="Arial" w:cs="Arial"/>
                <w:b/>
                <w:sz w:val="22"/>
                <w:szCs w:val="22"/>
              </w:rPr>
            </w:pPr>
            <w:r w:rsidRPr="00691CC4">
              <w:rPr>
                <w:rFonts w:ascii="Arial" w:hAnsi="Arial" w:cs="Arial"/>
                <w:b/>
                <w:sz w:val="22"/>
                <w:szCs w:val="22"/>
              </w:rPr>
              <w:t xml:space="preserve">Current evidence /information of a Key Risk </w:t>
            </w:r>
          </w:p>
        </w:tc>
      </w:tr>
      <w:tr w:rsidR="00691CC4" w:rsidRPr="00691CC4" w14:paraId="3139F20E" w14:textId="77777777" w:rsidTr="0055017C">
        <w:trPr>
          <w:cantSplit/>
          <w:trHeight w:val="231"/>
        </w:trPr>
        <w:tc>
          <w:tcPr>
            <w:tcW w:w="1843" w:type="dxa"/>
            <w:vMerge/>
            <w:vAlign w:val="center"/>
          </w:tcPr>
          <w:p w14:paraId="68289144" w14:textId="77777777" w:rsidR="00691CC4" w:rsidRPr="00691CC4" w:rsidRDefault="00691CC4" w:rsidP="00691CC4">
            <w:pPr>
              <w:rPr>
                <w:rFonts w:ascii="Arial" w:hAnsi="Arial" w:cs="Arial"/>
                <w:b/>
                <w:sz w:val="22"/>
                <w:szCs w:val="22"/>
              </w:rPr>
            </w:pPr>
          </w:p>
        </w:tc>
        <w:tc>
          <w:tcPr>
            <w:tcW w:w="283" w:type="dxa"/>
          </w:tcPr>
          <w:p w14:paraId="7759D283" w14:textId="77777777" w:rsidR="00691CC4" w:rsidRPr="00691CC4" w:rsidRDefault="00691CC4" w:rsidP="00691CC4">
            <w:pPr>
              <w:rPr>
                <w:rFonts w:ascii="Arial" w:hAnsi="Arial" w:cs="Arial"/>
                <w:sz w:val="22"/>
                <w:szCs w:val="22"/>
              </w:rPr>
            </w:pPr>
          </w:p>
        </w:tc>
        <w:tc>
          <w:tcPr>
            <w:tcW w:w="2552" w:type="dxa"/>
          </w:tcPr>
          <w:p w14:paraId="4BEDF29C" w14:textId="77777777" w:rsidR="00691CC4" w:rsidRPr="00691CC4" w:rsidRDefault="00691CC4" w:rsidP="00691CC4">
            <w:pPr>
              <w:rPr>
                <w:rFonts w:ascii="Arial" w:hAnsi="Arial" w:cs="Arial"/>
                <w:sz w:val="22"/>
                <w:szCs w:val="22"/>
              </w:rPr>
            </w:pPr>
            <w:r w:rsidRPr="00691CC4">
              <w:rPr>
                <w:rFonts w:ascii="Arial" w:hAnsi="Arial" w:cs="Arial"/>
                <w:sz w:val="22"/>
                <w:szCs w:val="22"/>
              </w:rPr>
              <w:t>T – Trafficking</w:t>
            </w:r>
          </w:p>
        </w:tc>
        <w:tc>
          <w:tcPr>
            <w:tcW w:w="4252" w:type="dxa"/>
            <w:vMerge/>
          </w:tcPr>
          <w:p w14:paraId="028130CE" w14:textId="77777777" w:rsidR="00691CC4" w:rsidRPr="00691CC4" w:rsidRDefault="00691CC4" w:rsidP="00691CC4">
            <w:pPr>
              <w:rPr>
                <w:rFonts w:ascii="Arial" w:hAnsi="Arial" w:cs="Arial"/>
                <w:b/>
                <w:sz w:val="22"/>
                <w:szCs w:val="22"/>
              </w:rPr>
            </w:pPr>
          </w:p>
        </w:tc>
      </w:tr>
      <w:tr w:rsidR="00691CC4" w:rsidRPr="00691CC4" w14:paraId="01F850B3" w14:textId="77777777" w:rsidTr="0055017C">
        <w:trPr>
          <w:cantSplit/>
          <w:trHeight w:val="231"/>
        </w:trPr>
        <w:tc>
          <w:tcPr>
            <w:tcW w:w="1843" w:type="dxa"/>
            <w:vMerge/>
            <w:vAlign w:val="center"/>
          </w:tcPr>
          <w:p w14:paraId="1707C4CE" w14:textId="77777777" w:rsidR="00691CC4" w:rsidRPr="00691CC4" w:rsidRDefault="00691CC4" w:rsidP="00691CC4">
            <w:pPr>
              <w:rPr>
                <w:rFonts w:ascii="Arial" w:hAnsi="Arial" w:cs="Arial"/>
                <w:b/>
                <w:sz w:val="22"/>
                <w:szCs w:val="22"/>
              </w:rPr>
            </w:pPr>
          </w:p>
        </w:tc>
        <w:tc>
          <w:tcPr>
            <w:tcW w:w="283" w:type="dxa"/>
          </w:tcPr>
          <w:p w14:paraId="2015C26B" w14:textId="77777777" w:rsidR="00691CC4" w:rsidRPr="00691CC4" w:rsidRDefault="00691CC4" w:rsidP="00691CC4">
            <w:pPr>
              <w:rPr>
                <w:rFonts w:ascii="Arial" w:hAnsi="Arial" w:cs="Arial"/>
                <w:sz w:val="22"/>
                <w:szCs w:val="22"/>
              </w:rPr>
            </w:pPr>
          </w:p>
        </w:tc>
        <w:tc>
          <w:tcPr>
            <w:tcW w:w="2552" w:type="dxa"/>
          </w:tcPr>
          <w:p w14:paraId="7DD04375" w14:textId="77777777" w:rsidR="00691CC4" w:rsidRPr="00691CC4" w:rsidRDefault="00691CC4" w:rsidP="00691CC4">
            <w:pPr>
              <w:rPr>
                <w:rFonts w:ascii="Arial" w:hAnsi="Arial" w:cs="Arial"/>
                <w:sz w:val="22"/>
                <w:szCs w:val="22"/>
              </w:rPr>
            </w:pPr>
            <w:r w:rsidRPr="00691CC4">
              <w:rPr>
                <w:rFonts w:ascii="Arial" w:hAnsi="Arial" w:cs="Arial"/>
                <w:sz w:val="22"/>
                <w:szCs w:val="22"/>
              </w:rPr>
              <w:t>C – Criminal exploitation</w:t>
            </w:r>
          </w:p>
        </w:tc>
        <w:tc>
          <w:tcPr>
            <w:tcW w:w="4252" w:type="dxa"/>
            <w:vMerge/>
          </w:tcPr>
          <w:p w14:paraId="39B8CF5F" w14:textId="77777777" w:rsidR="00691CC4" w:rsidRPr="00691CC4" w:rsidRDefault="00691CC4" w:rsidP="00691CC4">
            <w:pPr>
              <w:rPr>
                <w:rFonts w:ascii="Arial" w:hAnsi="Arial" w:cs="Arial"/>
                <w:b/>
                <w:sz w:val="22"/>
                <w:szCs w:val="22"/>
              </w:rPr>
            </w:pPr>
          </w:p>
        </w:tc>
      </w:tr>
      <w:tr w:rsidR="00691CC4" w:rsidRPr="00691CC4" w14:paraId="30D88E97" w14:textId="77777777" w:rsidTr="0055017C">
        <w:trPr>
          <w:cantSplit/>
          <w:trHeight w:val="231"/>
        </w:trPr>
        <w:tc>
          <w:tcPr>
            <w:tcW w:w="1843" w:type="dxa"/>
            <w:vMerge/>
            <w:vAlign w:val="center"/>
          </w:tcPr>
          <w:p w14:paraId="2E3C86B2" w14:textId="77777777" w:rsidR="00691CC4" w:rsidRPr="00691CC4" w:rsidRDefault="00691CC4" w:rsidP="00691CC4">
            <w:pPr>
              <w:rPr>
                <w:rFonts w:ascii="Arial" w:hAnsi="Arial" w:cs="Arial"/>
                <w:b/>
                <w:sz w:val="22"/>
                <w:szCs w:val="22"/>
              </w:rPr>
            </w:pPr>
          </w:p>
        </w:tc>
        <w:tc>
          <w:tcPr>
            <w:tcW w:w="283" w:type="dxa"/>
          </w:tcPr>
          <w:p w14:paraId="63081FD3" w14:textId="77777777" w:rsidR="00691CC4" w:rsidRPr="00691CC4" w:rsidRDefault="00691CC4" w:rsidP="00691CC4">
            <w:pPr>
              <w:rPr>
                <w:rFonts w:ascii="Arial" w:hAnsi="Arial" w:cs="Arial"/>
                <w:sz w:val="22"/>
                <w:szCs w:val="22"/>
              </w:rPr>
            </w:pPr>
          </w:p>
        </w:tc>
        <w:tc>
          <w:tcPr>
            <w:tcW w:w="2552" w:type="dxa"/>
          </w:tcPr>
          <w:p w14:paraId="49B9C53B" w14:textId="77777777" w:rsidR="00691CC4" w:rsidRPr="00691CC4" w:rsidRDefault="00691CC4" w:rsidP="00691CC4">
            <w:pPr>
              <w:rPr>
                <w:rFonts w:ascii="Arial" w:hAnsi="Arial" w:cs="Arial"/>
                <w:sz w:val="22"/>
                <w:szCs w:val="22"/>
              </w:rPr>
            </w:pPr>
            <w:r w:rsidRPr="00691CC4">
              <w:rPr>
                <w:rFonts w:ascii="Arial" w:hAnsi="Arial" w:cs="Arial"/>
                <w:sz w:val="22"/>
                <w:szCs w:val="22"/>
              </w:rPr>
              <w:t>M – Missing episodes</w:t>
            </w:r>
          </w:p>
        </w:tc>
        <w:tc>
          <w:tcPr>
            <w:tcW w:w="4252" w:type="dxa"/>
            <w:vMerge/>
          </w:tcPr>
          <w:p w14:paraId="76D051A1" w14:textId="77777777" w:rsidR="00691CC4" w:rsidRPr="00691CC4" w:rsidRDefault="00691CC4" w:rsidP="00691CC4">
            <w:pPr>
              <w:rPr>
                <w:rFonts w:ascii="Arial" w:hAnsi="Arial" w:cs="Arial"/>
                <w:b/>
                <w:sz w:val="22"/>
                <w:szCs w:val="22"/>
              </w:rPr>
            </w:pPr>
          </w:p>
        </w:tc>
      </w:tr>
      <w:tr w:rsidR="00691CC4" w:rsidRPr="00691CC4" w14:paraId="252BEBE6" w14:textId="77777777" w:rsidTr="0055017C">
        <w:trPr>
          <w:cantSplit/>
          <w:trHeight w:val="231"/>
        </w:trPr>
        <w:tc>
          <w:tcPr>
            <w:tcW w:w="1843" w:type="dxa"/>
            <w:vMerge/>
            <w:vAlign w:val="center"/>
          </w:tcPr>
          <w:p w14:paraId="7EE30F7E" w14:textId="77777777" w:rsidR="00691CC4" w:rsidRPr="00691CC4" w:rsidRDefault="00691CC4" w:rsidP="00691CC4">
            <w:pPr>
              <w:rPr>
                <w:rFonts w:ascii="Arial" w:hAnsi="Arial" w:cs="Arial"/>
                <w:b/>
                <w:sz w:val="22"/>
                <w:szCs w:val="22"/>
              </w:rPr>
            </w:pPr>
          </w:p>
        </w:tc>
        <w:tc>
          <w:tcPr>
            <w:tcW w:w="283" w:type="dxa"/>
          </w:tcPr>
          <w:p w14:paraId="67D65067" w14:textId="77777777" w:rsidR="00691CC4" w:rsidRPr="00691CC4" w:rsidRDefault="00691CC4" w:rsidP="00691CC4">
            <w:pPr>
              <w:rPr>
                <w:rFonts w:ascii="Arial" w:hAnsi="Arial" w:cs="Arial"/>
                <w:sz w:val="22"/>
                <w:szCs w:val="22"/>
              </w:rPr>
            </w:pPr>
          </w:p>
        </w:tc>
        <w:tc>
          <w:tcPr>
            <w:tcW w:w="2552" w:type="dxa"/>
          </w:tcPr>
          <w:p w14:paraId="23D77488" w14:textId="77777777" w:rsidR="00691CC4" w:rsidRPr="00691CC4" w:rsidRDefault="00691CC4" w:rsidP="00691CC4">
            <w:pPr>
              <w:rPr>
                <w:rFonts w:ascii="Arial" w:hAnsi="Arial" w:cs="Arial"/>
                <w:sz w:val="22"/>
                <w:szCs w:val="22"/>
              </w:rPr>
            </w:pPr>
            <w:r w:rsidRPr="00691CC4">
              <w:rPr>
                <w:rFonts w:ascii="Arial" w:hAnsi="Arial" w:cs="Arial"/>
                <w:sz w:val="22"/>
                <w:szCs w:val="22"/>
              </w:rPr>
              <w:t>V – Modern slavery</w:t>
            </w:r>
          </w:p>
        </w:tc>
        <w:tc>
          <w:tcPr>
            <w:tcW w:w="4252" w:type="dxa"/>
            <w:vMerge/>
          </w:tcPr>
          <w:p w14:paraId="1B9E5B94" w14:textId="77777777" w:rsidR="00691CC4" w:rsidRPr="00691CC4" w:rsidRDefault="00691CC4" w:rsidP="00691CC4">
            <w:pPr>
              <w:rPr>
                <w:rFonts w:ascii="Arial" w:hAnsi="Arial" w:cs="Arial"/>
                <w:b/>
                <w:sz w:val="22"/>
                <w:szCs w:val="22"/>
              </w:rPr>
            </w:pPr>
          </w:p>
        </w:tc>
      </w:tr>
      <w:tr w:rsidR="00691CC4" w:rsidRPr="00691CC4" w14:paraId="2C757D93" w14:textId="77777777" w:rsidTr="0055017C">
        <w:trPr>
          <w:cantSplit/>
          <w:trHeight w:val="113"/>
        </w:trPr>
        <w:tc>
          <w:tcPr>
            <w:tcW w:w="1843" w:type="dxa"/>
            <w:vMerge w:val="restart"/>
            <w:vAlign w:val="center"/>
          </w:tcPr>
          <w:p w14:paraId="210593B3" w14:textId="77777777" w:rsidR="00691CC4" w:rsidRPr="00691CC4" w:rsidRDefault="00691CC4" w:rsidP="00691CC4">
            <w:pPr>
              <w:rPr>
                <w:rFonts w:ascii="Arial" w:hAnsi="Arial" w:cs="Arial"/>
                <w:b/>
                <w:sz w:val="22"/>
                <w:szCs w:val="22"/>
              </w:rPr>
            </w:pPr>
            <w:r w:rsidRPr="00691CC4">
              <w:rPr>
                <w:rFonts w:ascii="Arial" w:hAnsi="Arial" w:cs="Arial"/>
                <w:b/>
                <w:sz w:val="22"/>
                <w:szCs w:val="22"/>
              </w:rPr>
              <w:t>SIGNIFICANT</w:t>
            </w:r>
          </w:p>
        </w:tc>
        <w:tc>
          <w:tcPr>
            <w:tcW w:w="283" w:type="dxa"/>
          </w:tcPr>
          <w:p w14:paraId="6DFFF5E4" w14:textId="77777777" w:rsidR="00691CC4" w:rsidRPr="00691CC4" w:rsidRDefault="00691CC4" w:rsidP="00691CC4">
            <w:pPr>
              <w:rPr>
                <w:rFonts w:ascii="Arial" w:hAnsi="Arial" w:cs="Arial"/>
                <w:sz w:val="22"/>
                <w:szCs w:val="22"/>
              </w:rPr>
            </w:pPr>
          </w:p>
        </w:tc>
        <w:tc>
          <w:tcPr>
            <w:tcW w:w="2552" w:type="dxa"/>
          </w:tcPr>
          <w:p w14:paraId="0F89310E" w14:textId="77777777" w:rsidR="00691CC4" w:rsidRPr="00691CC4" w:rsidRDefault="00691CC4" w:rsidP="00691CC4">
            <w:pPr>
              <w:rPr>
                <w:rFonts w:ascii="Arial" w:hAnsi="Arial" w:cs="Arial"/>
                <w:sz w:val="22"/>
                <w:szCs w:val="22"/>
              </w:rPr>
            </w:pPr>
            <w:r w:rsidRPr="00691CC4">
              <w:rPr>
                <w:rFonts w:ascii="Arial" w:hAnsi="Arial" w:cs="Arial"/>
                <w:sz w:val="22"/>
                <w:szCs w:val="22"/>
              </w:rPr>
              <w:t>S – Sexual exploitation</w:t>
            </w:r>
          </w:p>
        </w:tc>
        <w:tc>
          <w:tcPr>
            <w:tcW w:w="4252" w:type="dxa"/>
            <w:vMerge w:val="restart"/>
            <w:vAlign w:val="center"/>
          </w:tcPr>
          <w:p w14:paraId="1D2B9811" w14:textId="77777777" w:rsidR="00691CC4" w:rsidRPr="00691CC4" w:rsidRDefault="00691CC4" w:rsidP="00691CC4">
            <w:pPr>
              <w:rPr>
                <w:rFonts w:ascii="Arial" w:hAnsi="Arial" w:cs="Arial"/>
                <w:b/>
                <w:sz w:val="22"/>
                <w:szCs w:val="22"/>
              </w:rPr>
            </w:pPr>
            <w:r w:rsidRPr="00691CC4">
              <w:rPr>
                <w:rFonts w:ascii="Arial" w:hAnsi="Arial" w:cs="Arial"/>
                <w:b/>
                <w:sz w:val="22"/>
                <w:szCs w:val="22"/>
              </w:rPr>
              <w:t>Knowledge of a key risk that the child is currently being targeted but not actively involved/exploited</w:t>
            </w:r>
          </w:p>
        </w:tc>
      </w:tr>
      <w:tr w:rsidR="00691CC4" w:rsidRPr="00691CC4" w14:paraId="5C0B045E" w14:textId="77777777" w:rsidTr="0055017C">
        <w:trPr>
          <w:cantSplit/>
          <w:trHeight w:val="113"/>
        </w:trPr>
        <w:tc>
          <w:tcPr>
            <w:tcW w:w="1843" w:type="dxa"/>
            <w:vMerge/>
            <w:vAlign w:val="center"/>
          </w:tcPr>
          <w:p w14:paraId="325F2920" w14:textId="77777777" w:rsidR="00691CC4" w:rsidRPr="00691CC4" w:rsidRDefault="00691CC4" w:rsidP="00691CC4">
            <w:pPr>
              <w:rPr>
                <w:rFonts w:ascii="Arial" w:hAnsi="Arial" w:cs="Arial"/>
                <w:b/>
                <w:sz w:val="22"/>
                <w:szCs w:val="22"/>
              </w:rPr>
            </w:pPr>
          </w:p>
        </w:tc>
        <w:tc>
          <w:tcPr>
            <w:tcW w:w="283" w:type="dxa"/>
          </w:tcPr>
          <w:p w14:paraId="07B9775C" w14:textId="77777777" w:rsidR="00691CC4" w:rsidRPr="00691CC4" w:rsidRDefault="00691CC4" w:rsidP="00691CC4">
            <w:pPr>
              <w:rPr>
                <w:rFonts w:ascii="Arial" w:hAnsi="Arial" w:cs="Arial"/>
                <w:sz w:val="22"/>
                <w:szCs w:val="22"/>
              </w:rPr>
            </w:pPr>
          </w:p>
        </w:tc>
        <w:tc>
          <w:tcPr>
            <w:tcW w:w="2552" w:type="dxa"/>
          </w:tcPr>
          <w:p w14:paraId="7124C9E1" w14:textId="77777777" w:rsidR="00691CC4" w:rsidRPr="00691CC4" w:rsidRDefault="00691CC4" w:rsidP="00691CC4">
            <w:pPr>
              <w:rPr>
                <w:rFonts w:ascii="Arial" w:hAnsi="Arial" w:cs="Arial"/>
                <w:sz w:val="22"/>
                <w:szCs w:val="22"/>
              </w:rPr>
            </w:pPr>
            <w:r w:rsidRPr="00691CC4">
              <w:rPr>
                <w:rFonts w:ascii="Arial" w:hAnsi="Arial" w:cs="Arial"/>
                <w:sz w:val="22"/>
                <w:szCs w:val="22"/>
              </w:rPr>
              <w:t>T – Trafficking</w:t>
            </w:r>
          </w:p>
        </w:tc>
        <w:tc>
          <w:tcPr>
            <w:tcW w:w="4252" w:type="dxa"/>
            <w:vMerge/>
          </w:tcPr>
          <w:p w14:paraId="2B61A531" w14:textId="77777777" w:rsidR="00691CC4" w:rsidRPr="00691CC4" w:rsidRDefault="00691CC4" w:rsidP="00691CC4">
            <w:pPr>
              <w:rPr>
                <w:rFonts w:ascii="Arial" w:hAnsi="Arial" w:cs="Arial"/>
                <w:b/>
                <w:sz w:val="22"/>
                <w:szCs w:val="22"/>
              </w:rPr>
            </w:pPr>
          </w:p>
        </w:tc>
      </w:tr>
      <w:tr w:rsidR="00691CC4" w:rsidRPr="00691CC4" w14:paraId="2F31E0A2" w14:textId="77777777" w:rsidTr="0055017C">
        <w:trPr>
          <w:cantSplit/>
          <w:trHeight w:val="113"/>
        </w:trPr>
        <w:tc>
          <w:tcPr>
            <w:tcW w:w="1843" w:type="dxa"/>
            <w:vMerge/>
            <w:vAlign w:val="center"/>
          </w:tcPr>
          <w:p w14:paraId="2DB37380" w14:textId="77777777" w:rsidR="00691CC4" w:rsidRPr="00691CC4" w:rsidRDefault="00691CC4" w:rsidP="00691CC4">
            <w:pPr>
              <w:rPr>
                <w:rFonts w:ascii="Arial" w:hAnsi="Arial" w:cs="Arial"/>
                <w:b/>
                <w:sz w:val="22"/>
                <w:szCs w:val="22"/>
              </w:rPr>
            </w:pPr>
          </w:p>
        </w:tc>
        <w:tc>
          <w:tcPr>
            <w:tcW w:w="283" w:type="dxa"/>
          </w:tcPr>
          <w:p w14:paraId="5862B7CF" w14:textId="77777777" w:rsidR="00691CC4" w:rsidRPr="00691CC4" w:rsidRDefault="00691CC4" w:rsidP="00691CC4">
            <w:pPr>
              <w:rPr>
                <w:rFonts w:ascii="Arial" w:hAnsi="Arial" w:cs="Arial"/>
                <w:sz w:val="22"/>
                <w:szCs w:val="22"/>
              </w:rPr>
            </w:pPr>
          </w:p>
        </w:tc>
        <w:tc>
          <w:tcPr>
            <w:tcW w:w="2552" w:type="dxa"/>
          </w:tcPr>
          <w:p w14:paraId="5E3276E2" w14:textId="77777777" w:rsidR="00691CC4" w:rsidRPr="00691CC4" w:rsidRDefault="00691CC4" w:rsidP="00691CC4">
            <w:pPr>
              <w:rPr>
                <w:rFonts w:ascii="Arial" w:hAnsi="Arial" w:cs="Arial"/>
                <w:sz w:val="22"/>
                <w:szCs w:val="22"/>
              </w:rPr>
            </w:pPr>
            <w:r w:rsidRPr="00691CC4">
              <w:rPr>
                <w:rFonts w:ascii="Arial" w:hAnsi="Arial" w:cs="Arial"/>
                <w:sz w:val="22"/>
                <w:szCs w:val="22"/>
              </w:rPr>
              <w:t>C – Criminal exploitation</w:t>
            </w:r>
          </w:p>
        </w:tc>
        <w:tc>
          <w:tcPr>
            <w:tcW w:w="4252" w:type="dxa"/>
            <w:vMerge/>
          </w:tcPr>
          <w:p w14:paraId="5107B183" w14:textId="77777777" w:rsidR="00691CC4" w:rsidRPr="00691CC4" w:rsidRDefault="00691CC4" w:rsidP="00691CC4">
            <w:pPr>
              <w:rPr>
                <w:rFonts w:ascii="Arial" w:hAnsi="Arial" w:cs="Arial"/>
                <w:b/>
                <w:sz w:val="22"/>
                <w:szCs w:val="22"/>
              </w:rPr>
            </w:pPr>
          </w:p>
        </w:tc>
      </w:tr>
      <w:tr w:rsidR="00691CC4" w:rsidRPr="00691CC4" w14:paraId="1F70957E" w14:textId="77777777" w:rsidTr="0055017C">
        <w:trPr>
          <w:cantSplit/>
          <w:trHeight w:val="113"/>
        </w:trPr>
        <w:tc>
          <w:tcPr>
            <w:tcW w:w="1843" w:type="dxa"/>
            <w:vMerge/>
            <w:vAlign w:val="center"/>
          </w:tcPr>
          <w:p w14:paraId="27836BDD" w14:textId="77777777" w:rsidR="00691CC4" w:rsidRPr="00691CC4" w:rsidRDefault="00691CC4" w:rsidP="00691CC4">
            <w:pPr>
              <w:rPr>
                <w:rFonts w:ascii="Arial" w:hAnsi="Arial" w:cs="Arial"/>
                <w:b/>
                <w:sz w:val="22"/>
                <w:szCs w:val="22"/>
              </w:rPr>
            </w:pPr>
          </w:p>
        </w:tc>
        <w:tc>
          <w:tcPr>
            <w:tcW w:w="283" w:type="dxa"/>
          </w:tcPr>
          <w:p w14:paraId="77CDBBEC" w14:textId="77777777" w:rsidR="00691CC4" w:rsidRPr="00691CC4" w:rsidRDefault="00691CC4" w:rsidP="00691CC4">
            <w:pPr>
              <w:rPr>
                <w:rFonts w:ascii="Arial" w:hAnsi="Arial" w:cs="Arial"/>
                <w:sz w:val="22"/>
                <w:szCs w:val="22"/>
              </w:rPr>
            </w:pPr>
          </w:p>
        </w:tc>
        <w:tc>
          <w:tcPr>
            <w:tcW w:w="2552" w:type="dxa"/>
          </w:tcPr>
          <w:p w14:paraId="2AAF473E" w14:textId="77777777" w:rsidR="00691CC4" w:rsidRPr="00691CC4" w:rsidRDefault="00691CC4" w:rsidP="00691CC4">
            <w:pPr>
              <w:rPr>
                <w:rFonts w:ascii="Arial" w:hAnsi="Arial" w:cs="Arial"/>
                <w:sz w:val="22"/>
                <w:szCs w:val="22"/>
              </w:rPr>
            </w:pPr>
            <w:r w:rsidRPr="00691CC4">
              <w:rPr>
                <w:rFonts w:ascii="Arial" w:hAnsi="Arial" w:cs="Arial"/>
                <w:sz w:val="22"/>
                <w:szCs w:val="22"/>
              </w:rPr>
              <w:t>M – Missing episodes</w:t>
            </w:r>
          </w:p>
        </w:tc>
        <w:tc>
          <w:tcPr>
            <w:tcW w:w="4252" w:type="dxa"/>
            <w:vMerge/>
          </w:tcPr>
          <w:p w14:paraId="214CEEC4" w14:textId="77777777" w:rsidR="00691CC4" w:rsidRPr="00691CC4" w:rsidRDefault="00691CC4" w:rsidP="00691CC4">
            <w:pPr>
              <w:rPr>
                <w:rFonts w:ascii="Arial" w:hAnsi="Arial" w:cs="Arial"/>
                <w:b/>
                <w:sz w:val="22"/>
                <w:szCs w:val="22"/>
              </w:rPr>
            </w:pPr>
          </w:p>
        </w:tc>
      </w:tr>
      <w:tr w:rsidR="00691CC4" w:rsidRPr="00691CC4" w14:paraId="0D7CF718" w14:textId="77777777" w:rsidTr="0055017C">
        <w:trPr>
          <w:cantSplit/>
          <w:trHeight w:val="113"/>
        </w:trPr>
        <w:tc>
          <w:tcPr>
            <w:tcW w:w="1843" w:type="dxa"/>
            <w:vMerge/>
            <w:tcBorders>
              <w:bottom w:val="single" w:sz="4" w:space="0" w:color="auto"/>
            </w:tcBorders>
            <w:vAlign w:val="center"/>
          </w:tcPr>
          <w:p w14:paraId="3D23D6C5" w14:textId="77777777" w:rsidR="00691CC4" w:rsidRPr="00691CC4" w:rsidRDefault="00691CC4" w:rsidP="00691CC4">
            <w:pPr>
              <w:rPr>
                <w:rFonts w:ascii="Arial" w:hAnsi="Arial" w:cs="Arial"/>
                <w:b/>
                <w:sz w:val="22"/>
                <w:szCs w:val="22"/>
              </w:rPr>
            </w:pPr>
          </w:p>
        </w:tc>
        <w:tc>
          <w:tcPr>
            <w:tcW w:w="283" w:type="dxa"/>
            <w:tcBorders>
              <w:bottom w:val="single" w:sz="4" w:space="0" w:color="auto"/>
            </w:tcBorders>
          </w:tcPr>
          <w:p w14:paraId="22F30ECC" w14:textId="77777777" w:rsidR="00691CC4" w:rsidRPr="00691CC4" w:rsidRDefault="00691CC4" w:rsidP="00691CC4">
            <w:pPr>
              <w:rPr>
                <w:rFonts w:ascii="Arial" w:hAnsi="Arial" w:cs="Arial"/>
                <w:sz w:val="22"/>
                <w:szCs w:val="22"/>
              </w:rPr>
            </w:pPr>
          </w:p>
        </w:tc>
        <w:tc>
          <w:tcPr>
            <w:tcW w:w="2552" w:type="dxa"/>
            <w:tcBorders>
              <w:bottom w:val="single" w:sz="4" w:space="0" w:color="auto"/>
            </w:tcBorders>
          </w:tcPr>
          <w:p w14:paraId="618B69AB" w14:textId="77777777" w:rsidR="00691CC4" w:rsidRPr="00691CC4" w:rsidRDefault="00691CC4" w:rsidP="00691CC4">
            <w:pPr>
              <w:rPr>
                <w:rFonts w:ascii="Arial" w:hAnsi="Arial" w:cs="Arial"/>
                <w:sz w:val="22"/>
                <w:szCs w:val="22"/>
              </w:rPr>
            </w:pPr>
            <w:r w:rsidRPr="00691CC4">
              <w:rPr>
                <w:rFonts w:ascii="Arial" w:hAnsi="Arial" w:cs="Arial"/>
                <w:sz w:val="22"/>
                <w:szCs w:val="22"/>
              </w:rPr>
              <w:t>V – Modern slavery</w:t>
            </w:r>
          </w:p>
        </w:tc>
        <w:tc>
          <w:tcPr>
            <w:tcW w:w="4252" w:type="dxa"/>
            <w:vMerge/>
            <w:tcBorders>
              <w:bottom w:val="single" w:sz="4" w:space="0" w:color="auto"/>
            </w:tcBorders>
          </w:tcPr>
          <w:p w14:paraId="3C61C2DA" w14:textId="77777777" w:rsidR="00691CC4" w:rsidRPr="00691CC4" w:rsidRDefault="00691CC4" w:rsidP="00691CC4">
            <w:pPr>
              <w:rPr>
                <w:rFonts w:ascii="Arial" w:hAnsi="Arial" w:cs="Arial"/>
                <w:b/>
                <w:sz w:val="22"/>
                <w:szCs w:val="22"/>
              </w:rPr>
            </w:pPr>
          </w:p>
        </w:tc>
      </w:tr>
      <w:tr w:rsidR="00691CC4" w:rsidRPr="00691CC4" w14:paraId="4C2503C0" w14:textId="77777777" w:rsidTr="0055017C">
        <w:trPr>
          <w:cantSplit/>
          <w:trHeight w:val="231"/>
        </w:trPr>
        <w:tc>
          <w:tcPr>
            <w:tcW w:w="1843" w:type="dxa"/>
            <w:vMerge w:val="restart"/>
            <w:tcBorders>
              <w:bottom w:val="nil"/>
            </w:tcBorders>
            <w:vAlign w:val="center"/>
          </w:tcPr>
          <w:p w14:paraId="0E201BA7" w14:textId="77777777" w:rsidR="00691CC4" w:rsidRPr="00691CC4" w:rsidRDefault="00691CC4" w:rsidP="00691CC4">
            <w:pPr>
              <w:rPr>
                <w:rFonts w:ascii="Arial" w:hAnsi="Arial" w:cs="Arial"/>
                <w:b/>
                <w:sz w:val="22"/>
                <w:szCs w:val="22"/>
              </w:rPr>
            </w:pPr>
            <w:r w:rsidRPr="00691CC4">
              <w:rPr>
                <w:rFonts w:ascii="Arial" w:hAnsi="Arial" w:cs="Arial"/>
                <w:b/>
                <w:sz w:val="22"/>
                <w:szCs w:val="22"/>
              </w:rPr>
              <w:t>EXPERIENCING</w:t>
            </w:r>
          </w:p>
        </w:tc>
        <w:tc>
          <w:tcPr>
            <w:tcW w:w="283" w:type="dxa"/>
            <w:tcBorders>
              <w:bottom w:val="nil"/>
            </w:tcBorders>
          </w:tcPr>
          <w:p w14:paraId="00D19789" w14:textId="77777777" w:rsidR="00691CC4" w:rsidRPr="00691CC4" w:rsidRDefault="00691CC4" w:rsidP="00691CC4">
            <w:pPr>
              <w:rPr>
                <w:rFonts w:ascii="Arial" w:hAnsi="Arial" w:cs="Arial"/>
                <w:sz w:val="22"/>
                <w:szCs w:val="22"/>
              </w:rPr>
            </w:pPr>
          </w:p>
        </w:tc>
        <w:tc>
          <w:tcPr>
            <w:tcW w:w="2552" w:type="dxa"/>
            <w:tcBorders>
              <w:bottom w:val="nil"/>
            </w:tcBorders>
          </w:tcPr>
          <w:p w14:paraId="03AF0949" w14:textId="77777777" w:rsidR="00691CC4" w:rsidRPr="00691CC4" w:rsidRDefault="00691CC4" w:rsidP="00691CC4">
            <w:pPr>
              <w:rPr>
                <w:rFonts w:ascii="Arial" w:hAnsi="Arial" w:cs="Arial"/>
                <w:sz w:val="22"/>
                <w:szCs w:val="22"/>
              </w:rPr>
            </w:pPr>
            <w:r w:rsidRPr="00691CC4">
              <w:rPr>
                <w:rFonts w:ascii="Arial" w:hAnsi="Arial" w:cs="Arial"/>
                <w:sz w:val="22"/>
                <w:szCs w:val="22"/>
              </w:rPr>
              <w:t>S – Sexual exploitation</w:t>
            </w:r>
          </w:p>
        </w:tc>
        <w:tc>
          <w:tcPr>
            <w:tcW w:w="4252" w:type="dxa"/>
            <w:vMerge w:val="restart"/>
            <w:tcBorders>
              <w:bottom w:val="nil"/>
            </w:tcBorders>
            <w:vAlign w:val="center"/>
          </w:tcPr>
          <w:p w14:paraId="6D03F6EE" w14:textId="77777777" w:rsidR="00691CC4" w:rsidRPr="00691CC4" w:rsidRDefault="00691CC4" w:rsidP="00691CC4">
            <w:pPr>
              <w:rPr>
                <w:rFonts w:ascii="Arial" w:hAnsi="Arial" w:cs="Arial"/>
                <w:b/>
                <w:sz w:val="22"/>
                <w:szCs w:val="22"/>
              </w:rPr>
            </w:pPr>
            <w:r w:rsidRPr="00691CC4">
              <w:rPr>
                <w:rFonts w:ascii="Arial" w:hAnsi="Arial" w:cs="Arial"/>
                <w:b/>
                <w:sz w:val="22"/>
                <w:szCs w:val="22"/>
              </w:rPr>
              <w:t>Knowledge of a key risk that recognises the child is currently experiencing being exploited</w:t>
            </w:r>
          </w:p>
        </w:tc>
      </w:tr>
      <w:tr w:rsidR="00691CC4" w:rsidRPr="00691CC4" w14:paraId="32EF9EA3" w14:textId="77777777" w:rsidTr="0055017C">
        <w:trPr>
          <w:cantSplit/>
          <w:trHeight w:val="231"/>
        </w:trPr>
        <w:tc>
          <w:tcPr>
            <w:tcW w:w="1843" w:type="dxa"/>
            <w:vMerge/>
            <w:tcBorders>
              <w:top w:val="nil"/>
            </w:tcBorders>
            <w:vAlign w:val="center"/>
          </w:tcPr>
          <w:p w14:paraId="430DBDEF" w14:textId="77777777" w:rsidR="00691CC4" w:rsidRPr="00691CC4" w:rsidRDefault="00691CC4" w:rsidP="00691CC4">
            <w:pPr>
              <w:rPr>
                <w:rFonts w:ascii="Arial" w:hAnsi="Arial" w:cs="Arial"/>
                <w:b/>
                <w:sz w:val="22"/>
                <w:szCs w:val="22"/>
              </w:rPr>
            </w:pPr>
          </w:p>
        </w:tc>
        <w:tc>
          <w:tcPr>
            <w:tcW w:w="283" w:type="dxa"/>
            <w:tcBorders>
              <w:top w:val="nil"/>
            </w:tcBorders>
          </w:tcPr>
          <w:p w14:paraId="013C43DC" w14:textId="77777777" w:rsidR="00691CC4" w:rsidRPr="00691CC4" w:rsidRDefault="00691CC4" w:rsidP="00691CC4">
            <w:pPr>
              <w:rPr>
                <w:rFonts w:ascii="Arial" w:hAnsi="Arial" w:cs="Arial"/>
                <w:sz w:val="22"/>
                <w:szCs w:val="22"/>
              </w:rPr>
            </w:pPr>
          </w:p>
        </w:tc>
        <w:tc>
          <w:tcPr>
            <w:tcW w:w="2552" w:type="dxa"/>
            <w:tcBorders>
              <w:top w:val="nil"/>
            </w:tcBorders>
          </w:tcPr>
          <w:p w14:paraId="0003EDB9" w14:textId="77777777" w:rsidR="00691CC4" w:rsidRPr="00691CC4" w:rsidRDefault="00691CC4" w:rsidP="00691CC4">
            <w:pPr>
              <w:rPr>
                <w:rFonts w:ascii="Arial" w:hAnsi="Arial" w:cs="Arial"/>
                <w:sz w:val="22"/>
                <w:szCs w:val="22"/>
              </w:rPr>
            </w:pPr>
            <w:r w:rsidRPr="00691CC4">
              <w:rPr>
                <w:rFonts w:ascii="Arial" w:hAnsi="Arial" w:cs="Arial"/>
                <w:sz w:val="22"/>
                <w:szCs w:val="22"/>
              </w:rPr>
              <w:t>T – Trafficking</w:t>
            </w:r>
          </w:p>
        </w:tc>
        <w:tc>
          <w:tcPr>
            <w:tcW w:w="4252" w:type="dxa"/>
            <w:vMerge/>
            <w:tcBorders>
              <w:top w:val="nil"/>
            </w:tcBorders>
          </w:tcPr>
          <w:p w14:paraId="31C3786C" w14:textId="77777777" w:rsidR="00691CC4" w:rsidRPr="00691CC4" w:rsidRDefault="00691CC4" w:rsidP="00691CC4">
            <w:pPr>
              <w:rPr>
                <w:rFonts w:ascii="Arial" w:hAnsi="Arial" w:cs="Arial"/>
                <w:sz w:val="22"/>
                <w:szCs w:val="22"/>
              </w:rPr>
            </w:pPr>
          </w:p>
        </w:tc>
      </w:tr>
      <w:tr w:rsidR="00691CC4" w:rsidRPr="00691CC4" w14:paraId="7A54C2F9" w14:textId="77777777" w:rsidTr="0055017C">
        <w:trPr>
          <w:cantSplit/>
          <w:trHeight w:val="231"/>
        </w:trPr>
        <w:tc>
          <w:tcPr>
            <w:tcW w:w="1843" w:type="dxa"/>
            <w:vMerge/>
            <w:vAlign w:val="center"/>
          </w:tcPr>
          <w:p w14:paraId="2DA5A723" w14:textId="77777777" w:rsidR="00691CC4" w:rsidRPr="00691CC4" w:rsidRDefault="00691CC4" w:rsidP="00691CC4">
            <w:pPr>
              <w:rPr>
                <w:rFonts w:ascii="Arial" w:hAnsi="Arial" w:cs="Arial"/>
                <w:b/>
                <w:sz w:val="22"/>
                <w:szCs w:val="22"/>
              </w:rPr>
            </w:pPr>
          </w:p>
        </w:tc>
        <w:tc>
          <w:tcPr>
            <w:tcW w:w="283" w:type="dxa"/>
          </w:tcPr>
          <w:p w14:paraId="4709ADF9" w14:textId="77777777" w:rsidR="00691CC4" w:rsidRPr="00691CC4" w:rsidRDefault="00691CC4" w:rsidP="00691CC4">
            <w:pPr>
              <w:rPr>
                <w:rFonts w:ascii="Arial" w:hAnsi="Arial" w:cs="Arial"/>
                <w:sz w:val="22"/>
                <w:szCs w:val="22"/>
              </w:rPr>
            </w:pPr>
          </w:p>
        </w:tc>
        <w:tc>
          <w:tcPr>
            <w:tcW w:w="2552" w:type="dxa"/>
          </w:tcPr>
          <w:p w14:paraId="59641581" w14:textId="77777777" w:rsidR="00691CC4" w:rsidRPr="00691CC4" w:rsidRDefault="00691CC4" w:rsidP="00691CC4">
            <w:pPr>
              <w:rPr>
                <w:rFonts w:ascii="Arial" w:hAnsi="Arial" w:cs="Arial"/>
                <w:sz w:val="22"/>
                <w:szCs w:val="22"/>
              </w:rPr>
            </w:pPr>
            <w:r w:rsidRPr="00691CC4">
              <w:rPr>
                <w:rFonts w:ascii="Arial" w:hAnsi="Arial" w:cs="Arial"/>
                <w:sz w:val="22"/>
                <w:szCs w:val="22"/>
              </w:rPr>
              <w:t>C – Criminal exploitation</w:t>
            </w:r>
          </w:p>
        </w:tc>
        <w:tc>
          <w:tcPr>
            <w:tcW w:w="4252" w:type="dxa"/>
            <w:vMerge/>
          </w:tcPr>
          <w:p w14:paraId="6F99CCDA" w14:textId="77777777" w:rsidR="00691CC4" w:rsidRPr="00691CC4" w:rsidRDefault="00691CC4" w:rsidP="00691CC4">
            <w:pPr>
              <w:rPr>
                <w:rFonts w:ascii="Arial" w:hAnsi="Arial" w:cs="Arial"/>
                <w:sz w:val="22"/>
                <w:szCs w:val="22"/>
              </w:rPr>
            </w:pPr>
          </w:p>
        </w:tc>
      </w:tr>
      <w:tr w:rsidR="00691CC4" w:rsidRPr="00691CC4" w14:paraId="21565B29" w14:textId="77777777" w:rsidTr="0055017C">
        <w:trPr>
          <w:cantSplit/>
          <w:trHeight w:val="231"/>
        </w:trPr>
        <w:tc>
          <w:tcPr>
            <w:tcW w:w="1843" w:type="dxa"/>
            <w:vMerge/>
            <w:vAlign w:val="center"/>
          </w:tcPr>
          <w:p w14:paraId="20C8CD5C" w14:textId="77777777" w:rsidR="00691CC4" w:rsidRPr="00691CC4" w:rsidRDefault="00691CC4" w:rsidP="00691CC4">
            <w:pPr>
              <w:rPr>
                <w:rFonts w:ascii="Arial" w:hAnsi="Arial" w:cs="Arial"/>
                <w:b/>
                <w:sz w:val="22"/>
                <w:szCs w:val="22"/>
              </w:rPr>
            </w:pPr>
          </w:p>
        </w:tc>
        <w:tc>
          <w:tcPr>
            <w:tcW w:w="283" w:type="dxa"/>
          </w:tcPr>
          <w:p w14:paraId="527B027C" w14:textId="77777777" w:rsidR="00691CC4" w:rsidRPr="00691CC4" w:rsidRDefault="00691CC4" w:rsidP="00691CC4">
            <w:pPr>
              <w:rPr>
                <w:rFonts w:ascii="Arial" w:hAnsi="Arial" w:cs="Arial"/>
                <w:sz w:val="22"/>
                <w:szCs w:val="22"/>
              </w:rPr>
            </w:pPr>
          </w:p>
        </w:tc>
        <w:tc>
          <w:tcPr>
            <w:tcW w:w="2552" w:type="dxa"/>
          </w:tcPr>
          <w:p w14:paraId="541B3480" w14:textId="77777777" w:rsidR="00691CC4" w:rsidRPr="00691CC4" w:rsidRDefault="00691CC4" w:rsidP="00691CC4">
            <w:pPr>
              <w:rPr>
                <w:rFonts w:ascii="Arial" w:hAnsi="Arial" w:cs="Arial"/>
                <w:sz w:val="22"/>
                <w:szCs w:val="22"/>
              </w:rPr>
            </w:pPr>
            <w:r w:rsidRPr="00691CC4">
              <w:rPr>
                <w:rFonts w:ascii="Arial" w:hAnsi="Arial" w:cs="Arial"/>
                <w:sz w:val="22"/>
                <w:szCs w:val="22"/>
              </w:rPr>
              <w:t>M – Missing episodes</w:t>
            </w:r>
          </w:p>
        </w:tc>
        <w:tc>
          <w:tcPr>
            <w:tcW w:w="4252" w:type="dxa"/>
            <w:vMerge/>
          </w:tcPr>
          <w:p w14:paraId="32B9EA18" w14:textId="77777777" w:rsidR="00691CC4" w:rsidRPr="00691CC4" w:rsidRDefault="00691CC4" w:rsidP="00691CC4">
            <w:pPr>
              <w:rPr>
                <w:rFonts w:ascii="Arial" w:hAnsi="Arial" w:cs="Arial"/>
                <w:sz w:val="22"/>
                <w:szCs w:val="22"/>
              </w:rPr>
            </w:pPr>
          </w:p>
        </w:tc>
      </w:tr>
      <w:tr w:rsidR="00691CC4" w:rsidRPr="00691CC4" w14:paraId="60C6481B" w14:textId="77777777" w:rsidTr="0055017C">
        <w:trPr>
          <w:cantSplit/>
          <w:trHeight w:val="231"/>
        </w:trPr>
        <w:tc>
          <w:tcPr>
            <w:tcW w:w="1843" w:type="dxa"/>
            <w:vMerge/>
            <w:vAlign w:val="center"/>
          </w:tcPr>
          <w:p w14:paraId="08F3EF77" w14:textId="77777777" w:rsidR="00691CC4" w:rsidRPr="00691CC4" w:rsidRDefault="00691CC4" w:rsidP="00691CC4">
            <w:pPr>
              <w:rPr>
                <w:rFonts w:ascii="Arial" w:hAnsi="Arial" w:cs="Arial"/>
                <w:b/>
                <w:sz w:val="22"/>
                <w:szCs w:val="22"/>
              </w:rPr>
            </w:pPr>
          </w:p>
        </w:tc>
        <w:tc>
          <w:tcPr>
            <w:tcW w:w="283" w:type="dxa"/>
          </w:tcPr>
          <w:p w14:paraId="11366B38" w14:textId="77777777" w:rsidR="00691CC4" w:rsidRPr="00691CC4" w:rsidRDefault="00691CC4" w:rsidP="00691CC4">
            <w:pPr>
              <w:rPr>
                <w:rFonts w:ascii="Arial" w:hAnsi="Arial" w:cs="Arial"/>
                <w:sz w:val="22"/>
                <w:szCs w:val="22"/>
              </w:rPr>
            </w:pPr>
          </w:p>
        </w:tc>
        <w:tc>
          <w:tcPr>
            <w:tcW w:w="2552" w:type="dxa"/>
          </w:tcPr>
          <w:p w14:paraId="6FBC05A7" w14:textId="77777777" w:rsidR="00691CC4" w:rsidRPr="00691CC4" w:rsidRDefault="00691CC4" w:rsidP="00691CC4">
            <w:pPr>
              <w:rPr>
                <w:rFonts w:ascii="Arial" w:hAnsi="Arial" w:cs="Arial"/>
                <w:sz w:val="22"/>
                <w:szCs w:val="22"/>
              </w:rPr>
            </w:pPr>
            <w:r w:rsidRPr="00691CC4">
              <w:rPr>
                <w:rFonts w:ascii="Arial" w:hAnsi="Arial" w:cs="Arial"/>
                <w:sz w:val="22"/>
                <w:szCs w:val="22"/>
              </w:rPr>
              <w:t>V – Modern slavery</w:t>
            </w:r>
          </w:p>
        </w:tc>
        <w:tc>
          <w:tcPr>
            <w:tcW w:w="4252" w:type="dxa"/>
            <w:vMerge/>
          </w:tcPr>
          <w:p w14:paraId="1B31CE5B" w14:textId="77777777" w:rsidR="00691CC4" w:rsidRPr="00691CC4" w:rsidRDefault="00691CC4" w:rsidP="00691CC4">
            <w:pPr>
              <w:rPr>
                <w:rFonts w:ascii="Arial" w:hAnsi="Arial" w:cs="Arial"/>
                <w:sz w:val="22"/>
                <w:szCs w:val="22"/>
              </w:rPr>
            </w:pPr>
          </w:p>
        </w:tc>
      </w:tr>
    </w:tbl>
    <w:p w14:paraId="31C925DA" w14:textId="77777777" w:rsidR="00691CC4" w:rsidRPr="00691CC4" w:rsidRDefault="00691CC4" w:rsidP="00691CC4">
      <w:pPr>
        <w:rPr>
          <w:rFonts w:ascii="Arial" w:hAnsi="Arial" w:cs="Arial"/>
          <w:b/>
          <w:i/>
          <w:sz w:val="22"/>
          <w:szCs w:val="22"/>
        </w:rPr>
      </w:pPr>
      <w:r w:rsidRPr="00691CC4">
        <w:rPr>
          <w:rFonts w:ascii="Arial" w:hAnsi="Arial" w:cs="Arial"/>
          <w:b/>
          <w:i/>
          <w:sz w:val="22"/>
          <w:szCs w:val="22"/>
        </w:rPr>
        <w:br/>
        <w:t>If the risk rating has changed, please indicate why this is:</w:t>
      </w:r>
    </w:p>
    <w:tbl>
      <w:tblPr>
        <w:tblStyle w:val="TableGrid"/>
        <w:tblW w:w="0" w:type="auto"/>
        <w:tblLook w:val="04A0" w:firstRow="1" w:lastRow="0" w:firstColumn="1" w:lastColumn="0" w:noHBand="0" w:noVBand="1"/>
      </w:tblPr>
      <w:tblGrid>
        <w:gridCol w:w="250"/>
        <w:gridCol w:w="8954"/>
      </w:tblGrid>
      <w:tr w:rsidR="00691CC4" w:rsidRPr="00691CC4" w14:paraId="12DF6157" w14:textId="77777777" w:rsidTr="0055017C">
        <w:tc>
          <w:tcPr>
            <w:tcW w:w="250" w:type="dxa"/>
          </w:tcPr>
          <w:p w14:paraId="0CBDE135" w14:textId="77777777" w:rsidR="00691CC4" w:rsidRPr="00691CC4" w:rsidRDefault="00691CC4" w:rsidP="00691CC4">
            <w:pPr>
              <w:rPr>
                <w:rFonts w:ascii="Arial" w:hAnsi="Arial" w:cs="Arial"/>
                <w:sz w:val="22"/>
                <w:szCs w:val="22"/>
              </w:rPr>
            </w:pPr>
          </w:p>
        </w:tc>
        <w:tc>
          <w:tcPr>
            <w:tcW w:w="8992" w:type="dxa"/>
          </w:tcPr>
          <w:p w14:paraId="6B756CE4" w14:textId="77777777" w:rsidR="00691CC4" w:rsidRPr="00691CC4" w:rsidRDefault="00691CC4" w:rsidP="00691CC4">
            <w:pPr>
              <w:rPr>
                <w:rFonts w:ascii="Arial" w:hAnsi="Arial" w:cs="Arial"/>
                <w:sz w:val="22"/>
                <w:szCs w:val="22"/>
              </w:rPr>
            </w:pPr>
            <w:r w:rsidRPr="00691CC4">
              <w:rPr>
                <w:rFonts w:ascii="Arial" w:hAnsi="Arial" w:cs="Arial"/>
                <w:sz w:val="22"/>
                <w:szCs w:val="22"/>
              </w:rPr>
              <w:t>More information known/shared about risks to child</w:t>
            </w:r>
          </w:p>
        </w:tc>
      </w:tr>
      <w:tr w:rsidR="00691CC4" w:rsidRPr="00691CC4" w14:paraId="7C3F193C" w14:textId="77777777" w:rsidTr="0055017C">
        <w:trPr>
          <w:trHeight w:val="77"/>
        </w:trPr>
        <w:tc>
          <w:tcPr>
            <w:tcW w:w="250" w:type="dxa"/>
          </w:tcPr>
          <w:p w14:paraId="1EA5F97C" w14:textId="77777777" w:rsidR="00691CC4" w:rsidRPr="00691CC4" w:rsidRDefault="00691CC4" w:rsidP="00691CC4">
            <w:pPr>
              <w:rPr>
                <w:rFonts w:ascii="Arial" w:hAnsi="Arial" w:cs="Arial"/>
                <w:sz w:val="22"/>
                <w:szCs w:val="22"/>
              </w:rPr>
            </w:pPr>
          </w:p>
        </w:tc>
        <w:tc>
          <w:tcPr>
            <w:tcW w:w="8992" w:type="dxa"/>
          </w:tcPr>
          <w:p w14:paraId="6060CA55" w14:textId="77777777" w:rsidR="00691CC4" w:rsidRPr="00691CC4" w:rsidRDefault="00691CC4" w:rsidP="00691CC4">
            <w:pPr>
              <w:rPr>
                <w:rFonts w:ascii="Arial" w:hAnsi="Arial" w:cs="Arial"/>
                <w:sz w:val="22"/>
                <w:szCs w:val="22"/>
              </w:rPr>
            </w:pPr>
            <w:r w:rsidRPr="00691CC4">
              <w:rPr>
                <w:rFonts w:ascii="Arial" w:hAnsi="Arial" w:cs="Arial"/>
                <w:sz w:val="22"/>
                <w:szCs w:val="22"/>
              </w:rPr>
              <w:t>New incident/police report</w:t>
            </w:r>
          </w:p>
        </w:tc>
      </w:tr>
      <w:tr w:rsidR="00691CC4" w:rsidRPr="00691CC4" w14:paraId="2CBFCF32" w14:textId="77777777" w:rsidTr="0055017C">
        <w:tc>
          <w:tcPr>
            <w:tcW w:w="250" w:type="dxa"/>
          </w:tcPr>
          <w:p w14:paraId="1BB80464" w14:textId="77777777" w:rsidR="00691CC4" w:rsidRPr="00691CC4" w:rsidRDefault="00691CC4" w:rsidP="00691CC4">
            <w:pPr>
              <w:rPr>
                <w:rFonts w:ascii="Arial" w:hAnsi="Arial" w:cs="Arial"/>
                <w:sz w:val="22"/>
                <w:szCs w:val="22"/>
              </w:rPr>
            </w:pPr>
          </w:p>
        </w:tc>
        <w:tc>
          <w:tcPr>
            <w:tcW w:w="8992" w:type="dxa"/>
          </w:tcPr>
          <w:p w14:paraId="7D8D31E3" w14:textId="77777777" w:rsidR="00691CC4" w:rsidRPr="00691CC4" w:rsidRDefault="00691CC4" w:rsidP="00691CC4">
            <w:pPr>
              <w:rPr>
                <w:rFonts w:ascii="Arial" w:hAnsi="Arial" w:cs="Arial"/>
                <w:sz w:val="22"/>
                <w:szCs w:val="22"/>
              </w:rPr>
            </w:pPr>
            <w:r w:rsidRPr="00691CC4">
              <w:rPr>
                <w:rFonts w:ascii="Arial" w:hAnsi="Arial" w:cs="Arial"/>
                <w:sz w:val="22"/>
                <w:szCs w:val="22"/>
              </w:rPr>
              <w:t>Risk reduced due to effective support</w:t>
            </w:r>
          </w:p>
        </w:tc>
      </w:tr>
      <w:tr w:rsidR="00691CC4" w:rsidRPr="00691CC4" w14:paraId="55616907" w14:textId="77777777" w:rsidTr="0055017C">
        <w:tc>
          <w:tcPr>
            <w:tcW w:w="250" w:type="dxa"/>
          </w:tcPr>
          <w:p w14:paraId="557C8336" w14:textId="77777777" w:rsidR="00691CC4" w:rsidRPr="00691CC4" w:rsidRDefault="00691CC4" w:rsidP="00691CC4">
            <w:pPr>
              <w:rPr>
                <w:rFonts w:ascii="Arial" w:hAnsi="Arial" w:cs="Arial"/>
                <w:sz w:val="22"/>
                <w:szCs w:val="22"/>
              </w:rPr>
            </w:pPr>
          </w:p>
        </w:tc>
        <w:tc>
          <w:tcPr>
            <w:tcW w:w="8992" w:type="dxa"/>
          </w:tcPr>
          <w:p w14:paraId="24C2847D" w14:textId="77777777" w:rsidR="00691CC4" w:rsidRPr="00691CC4" w:rsidRDefault="00691CC4" w:rsidP="00691CC4">
            <w:pPr>
              <w:rPr>
                <w:rFonts w:ascii="Arial" w:hAnsi="Arial" w:cs="Arial"/>
                <w:sz w:val="22"/>
                <w:szCs w:val="22"/>
              </w:rPr>
            </w:pPr>
            <w:r w:rsidRPr="00691CC4">
              <w:rPr>
                <w:rFonts w:ascii="Arial" w:hAnsi="Arial" w:cs="Arial"/>
                <w:sz w:val="22"/>
                <w:szCs w:val="22"/>
              </w:rPr>
              <w:t>Risk reduced due to effective disruption</w:t>
            </w:r>
          </w:p>
        </w:tc>
      </w:tr>
      <w:tr w:rsidR="00691CC4" w:rsidRPr="00691CC4" w14:paraId="49E032A9" w14:textId="77777777" w:rsidTr="0055017C">
        <w:tc>
          <w:tcPr>
            <w:tcW w:w="250" w:type="dxa"/>
          </w:tcPr>
          <w:p w14:paraId="15072589" w14:textId="77777777" w:rsidR="00691CC4" w:rsidRPr="00691CC4" w:rsidRDefault="00691CC4" w:rsidP="00691CC4">
            <w:pPr>
              <w:rPr>
                <w:rFonts w:ascii="Arial" w:hAnsi="Arial" w:cs="Arial"/>
                <w:sz w:val="22"/>
                <w:szCs w:val="22"/>
              </w:rPr>
            </w:pPr>
          </w:p>
        </w:tc>
        <w:tc>
          <w:tcPr>
            <w:tcW w:w="8992" w:type="dxa"/>
          </w:tcPr>
          <w:p w14:paraId="4E37B323" w14:textId="77777777" w:rsidR="00691CC4" w:rsidRPr="00691CC4" w:rsidRDefault="00691CC4" w:rsidP="00691CC4">
            <w:pPr>
              <w:rPr>
                <w:rFonts w:ascii="Arial" w:hAnsi="Arial" w:cs="Arial"/>
                <w:sz w:val="22"/>
                <w:szCs w:val="22"/>
              </w:rPr>
            </w:pPr>
            <w:r w:rsidRPr="00691CC4">
              <w:rPr>
                <w:rFonts w:ascii="Arial" w:hAnsi="Arial" w:cs="Arial"/>
                <w:sz w:val="22"/>
                <w:szCs w:val="22"/>
              </w:rPr>
              <w:t>Child has moved from Surrey (does not include looked after children placed outside Surrey)</w:t>
            </w:r>
          </w:p>
        </w:tc>
      </w:tr>
      <w:tr w:rsidR="00691CC4" w:rsidRPr="00691CC4" w14:paraId="5342AD14" w14:textId="77777777" w:rsidTr="0055017C">
        <w:tc>
          <w:tcPr>
            <w:tcW w:w="250" w:type="dxa"/>
          </w:tcPr>
          <w:p w14:paraId="39045B48" w14:textId="77777777" w:rsidR="00691CC4" w:rsidRPr="00691CC4" w:rsidRDefault="00691CC4" w:rsidP="00691CC4">
            <w:pPr>
              <w:rPr>
                <w:rFonts w:ascii="Arial" w:hAnsi="Arial" w:cs="Arial"/>
                <w:sz w:val="22"/>
                <w:szCs w:val="22"/>
              </w:rPr>
            </w:pPr>
          </w:p>
        </w:tc>
        <w:tc>
          <w:tcPr>
            <w:tcW w:w="8992" w:type="dxa"/>
          </w:tcPr>
          <w:p w14:paraId="772EA37B" w14:textId="77777777" w:rsidR="00691CC4" w:rsidRPr="00691CC4" w:rsidRDefault="00691CC4" w:rsidP="00691CC4">
            <w:pPr>
              <w:rPr>
                <w:rFonts w:ascii="Arial" w:hAnsi="Arial" w:cs="Arial"/>
                <w:sz w:val="22"/>
                <w:szCs w:val="22"/>
              </w:rPr>
            </w:pPr>
            <w:r w:rsidRPr="00691CC4">
              <w:rPr>
                <w:rFonts w:ascii="Arial" w:hAnsi="Arial" w:cs="Arial"/>
                <w:sz w:val="22"/>
                <w:szCs w:val="22"/>
              </w:rPr>
              <w:t>Child has turned 18 and effective transition arrangements are in place</w:t>
            </w:r>
          </w:p>
        </w:tc>
      </w:tr>
      <w:tr w:rsidR="00691CC4" w:rsidRPr="00691CC4" w14:paraId="11114E65" w14:textId="77777777" w:rsidTr="0055017C">
        <w:tc>
          <w:tcPr>
            <w:tcW w:w="250" w:type="dxa"/>
          </w:tcPr>
          <w:p w14:paraId="3FF6BACC" w14:textId="77777777" w:rsidR="00691CC4" w:rsidRPr="00691CC4" w:rsidRDefault="00691CC4" w:rsidP="00691CC4">
            <w:pPr>
              <w:rPr>
                <w:rFonts w:ascii="Arial" w:hAnsi="Arial" w:cs="Arial"/>
                <w:sz w:val="22"/>
                <w:szCs w:val="22"/>
              </w:rPr>
            </w:pPr>
          </w:p>
        </w:tc>
        <w:tc>
          <w:tcPr>
            <w:tcW w:w="8992" w:type="dxa"/>
          </w:tcPr>
          <w:p w14:paraId="7768F87A" w14:textId="77777777" w:rsidR="00691CC4" w:rsidRPr="00691CC4" w:rsidRDefault="00691CC4" w:rsidP="00691CC4">
            <w:pPr>
              <w:rPr>
                <w:rFonts w:ascii="Arial" w:hAnsi="Arial" w:cs="Arial"/>
                <w:sz w:val="22"/>
                <w:szCs w:val="22"/>
              </w:rPr>
            </w:pPr>
            <w:r w:rsidRPr="00691CC4">
              <w:rPr>
                <w:rFonts w:ascii="Arial" w:hAnsi="Arial" w:cs="Arial"/>
                <w:sz w:val="22"/>
                <w:szCs w:val="22"/>
              </w:rPr>
              <w:t>No further evidence of risk indicators</w:t>
            </w:r>
          </w:p>
        </w:tc>
      </w:tr>
    </w:tbl>
    <w:p w14:paraId="5FF925B9" w14:textId="77777777" w:rsidR="00691CC4" w:rsidRPr="00691CC4" w:rsidRDefault="00691CC4" w:rsidP="00691CC4">
      <w:pPr>
        <w:rPr>
          <w:rFonts w:ascii="Arial" w:hAnsi="Arial" w:cs="Arial"/>
          <w:sz w:val="22"/>
          <w:szCs w:val="22"/>
        </w:rPr>
      </w:pPr>
    </w:p>
    <w:tbl>
      <w:tblPr>
        <w:tblStyle w:val="TableGrid"/>
        <w:tblW w:w="9067" w:type="dxa"/>
        <w:tblLook w:val="04A0" w:firstRow="1" w:lastRow="0" w:firstColumn="1" w:lastColumn="0" w:noHBand="0" w:noVBand="1"/>
      </w:tblPr>
      <w:tblGrid>
        <w:gridCol w:w="8410"/>
        <w:gridCol w:w="657"/>
      </w:tblGrid>
      <w:tr w:rsidR="00691CC4" w:rsidRPr="00691CC4" w14:paraId="305ABF14" w14:textId="77777777" w:rsidTr="00B601B8">
        <w:trPr>
          <w:trHeight w:val="397"/>
        </w:trPr>
        <w:tc>
          <w:tcPr>
            <w:tcW w:w="8472" w:type="dxa"/>
            <w:vAlign w:val="center"/>
          </w:tcPr>
          <w:p w14:paraId="74290A69" w14:textId="77777777" w:rsidR="00691CC4" w:rsidRPr="00691CC4" w:rsidRDefault="00691CC4" w:rsidP="00691CC4">
            <w:pPr>
              <w:rPr>
                <w:rFonts w:ascii="Arial" w:hAnsi="Arial" w:cs="Arial"/>
                <w:sz w:val="22"/>
                <w:szCs w:val="22"/>
              </w:rPr>
            </w:pPr>
          </w:p>
        </w:tc>
        <w:tc>
          <w:tcPr>
            <w:tcW w:w="595" w:type="dxa"/>
            <w:vAlign w:val="center"/>
          </w:tcPr>
          <w:p w14:paraId="65816709" w14:textId="77777777" w:rsidR="00691CC4" w:rsidRPr="00691CC4" w:rsidRDefault="00691CC4" w:rsidP="00691CC4">
            <w:pPr>
              <w:rPr>
                <w:rFonts w:ascii="Arial" w:hAnsi="Arial" w:cs="Arial"/>
                <w:b/>
                <w:sz w:val="22"/>
                <w:szCs w:val="22"/>
              </w:rPr>
            </w:pPr>
            <w:r w:rsidRPr="00691CC4">
              <w:rPr>
                <w:rFonts w:ascii="Arial" w:hAnsi="Arial" w:cs="Arial"/>
                <w:b/>
                <w:sz w:val="22"/>
                <w:szCs w:val="22"/>
              </w:rPr>
              <w:t>YES</w:t>
            </w:r>
          </w:p>
        </w:tc>
      </w:tr>
      <w:tr w:rsidR="00691CC4" w:rsidRPr="00691CC4" w14:paraId="5FB60B5D" w14:textId="77777777" w:rsidTr="00B601B8">
        <w:trPr>
          <w:trHeight w:val="397"/>
        </w:trPr>
        <w:tc>
          <w:tcPr>
            <w:tcW w:w="8472" w:type="dxa"/>
            <w:vAlign w:val="center"/>
          </w:tcPr>
          <w:p w14:paraId="246130F1" w14:textId="77777777" w:rsidR="00691CC4" w:rsidRPr="00691CC4" w:rsidRDefault="00691CC4" w:rsidP="00691CC4">
            <w:pPr>
              <w:rPr>
                <w:rFonts w:ascii="Arial" w:hAnsi="Arial" w:cs="Arial"/>
                <w:sz w:val="22"/>
                <w:szCs w:val="22"/>
              </w:rPr>
            </w:pPr>
            <w:r w:rsidRPr="00691CC4">
              <w:rPr>
                <w:rFonts w:ascii="Arial" w:hAnsi="Arial" w:cs="Arial"/>
                <w:sz w:val="22"/>
                <w:szCs w:val="22"/>
              </w:rPr>
              <w:t>Is the Child Exploitation/Missing Child Risk Assessment current?</w:t>
            </w:r>
          </w:p>
        </w:tc>
        <w:tc>
          <w:tcPr>
            <w:tcW w:w="595" w:type="dxa"/>
            <w:vAlign w:val="center"/>
          </w:tcPr>
          <w:p w14:paraId="3F9F5CC0" w14:textId="77777777" w:rsidR="00691CC4" w:rsidRPr="00691CC4" w:rsidRDefault="00691CC4" w:rsidP="00691CC4">
            <w:pPr>
              <w:rPr>
                <w:rFonts w:ascii="Arial" w:hAnsi="Arial" w:cs="Arial"/>
                <w:sz w:val="22"/>
                <w:szCs w:val="22"/>
              </w:rPr>
            </w:pPr>
          </w:p>
        </w:tc>
      </w:tr>
      <w:tr w:rsidR="00691CC4" w:rsidRPr="00691CC4" w14:paraId="05597CF2" w14:textId="77777777" w:rsidTr="00B601B8">
        <w:trPr>
          <w:trHeight w:val="397"/>
        </w:trPr>
        <w:tc>
          <w:tcPr>
            <w:tcW w:w="8472" w:type="dxa"/>
            <w:vAlign w:val="center"/>
          </w:tcPr>
          <w:p w14:paraId="65DED1EA" w14:textId="77777777" w:rsidR="00691CC4" w:rsidRPr="00691CC4" w:rsidRDefault="00691CC4" w:rsidP="00691CC4">
            <w:pPr>
              <w:rPr>
                <w:rFonts w:ascii="Arial" w:hAnsi="Arial" w:cs="Arial"/>
                <w:sz w:val="22"/>
                <w:szCs w:val="22"/>
              </w:rPr>
            </w:pPr>
            <w:r w:rsidRPr="00691CC4">
              <w:rPr>
                <w:rFonts w:ascii="Arial" w:hAnsi="Arial" w:cs="Arial"/>
                <w:sz w:val="22"/>
                <w:szCs w:val="22"/>
              </w:rPr>
              <w:t>Please tick if a referral been made to the Community Harm &amp; Risk Management Meeting (</w:t>
            </w:r>
            <w:proofErr w:type="spellStart"/>
            <w:r w:rsidRPr="00691CC4">
              <w:rPr>
                <w:rFonts w:ascii="Arial" w:hAnsi="Arial" w:cs="Arial"/>
                <w:sz w:val="22"/>
                <w:szCs w:val="22"/>
              </w:rPr>
              <w:t>CHaRMM</w:t>
            </w:r>
            <w:proofErr w:type="spellEnd"/>
            <w:r w:rsidRPr="00691CC4">
              <w:rPr>
                <w:rFonts w:ascii="Arial" w:hAnsi="Arial" w:cs="Arial"/>
                <w:sz w:val="22"/>
                <w:szCs w:val="22"/>
              </w:rPr>
              <w:t>) regarding a perpetrator?</w:t>
            </w:r>
          </w:p>
        </w:tc>
        <w:tc>
          <w:tcPr>
            <w:tcW w:w="595" w:type="dxa"/>
            <w:vAlign w:val="center"/>
          </w:tcPr>
          <w:p w14:paraId="3027E3C3" w14:textId="77777777" w:rsidR="00691CC4" w:rsidRPr="00691CC4" w:rsidRDefault="00691CC4" w:rsidP="00691CC4">
            <w:pPr>
              <w:rPr>
                <w:rFonts w:ascii="Arial" w:hAnsi="Arial" w:cs="Arial"/>
                <w:sz w:val="22"/>
                <w:szCs w:val="22"/>
              </w:rPr>
            </w:pPr>
          </w:p>
        </w:tc>
      </w:tr>
      <w:tr w:rsidR="00691CC4" w:rsidRPr="00691CC4" w14:paraId="56399987" w14:textId="77777777" w:rsidTr="00B601B8">
        <w:trPr>
          <w:trHeight w:val="397"/>
        </w:trPr>
        <w:tc>
          <w:tcPr>
            <w:tcW w:w="8472" w:type="dxa"/>
            <w:vAlign w:val="center"/>
          </w:tcPr>
          <w:p w14:paraId="551AFFDE" w14:textId="77777777" w:rsidR="00691CC4" w:rsidRPr="00691CC4" w:rsidRDefault="00691CC4" w:rsidP="00691CC4">
            <w:pPr>
              <w:rPr>
                <w:rFonts w:ascii="Arial" w:hAnsi="Arial" w:cs="Arial"/>
                <w:sz w:val="22"/>
                <w:szCs w:val="22"/>
              </w:rPr>
            </w:pPr>
            <w:r w:rsidRPr="00691CC4">
              <w:rPr>
                <w:rFonts w:ascii="Arial" w:hAnsi="Arial" w:cs="Arial"/>
                <w:sz w:val="22"/>
                <w:szCs w:val="22"/>
              </w:rPr>
              <w:t xml:space="preserve">Have </w:t>
            </w:r>
            <w:r w:rsidR="00AA379B">
              <w:rPr>
                <w:rFonts w:ascii="Arial" w:hAnsi="Arial" w:cs="Arial"/>
                <w:sz w:val="22"/>
                <w:szCs w:val="22"/>
              </w:rPr>
              <w:t xml:space="preserve">you </w:t>
            </w:r>
            <w:r w:rsidRPr="00691CC4">
              <w:rPr>
                <w:rFonts w:ascii="Arial" w:hAnsi="Arial" w:cs="Arial"/>
                <w:sz w:val="22"/>
                <w:szCs w:val="22"/>
              </w:rPr>
              <w:t xml:space="preserve">considered a Joint Action Group (JAG) referral to discuss local place-based concerns? </w:t>
            </w:r>
          </w:p>
        </w:tc>
        <w:tc>
          <w:tcPr>
            <w:tcW w:w="595" w:type="dxa"/>
            <w:vAlign w:val="center"/>
          </w:tcPr>
          <w:p w14:paraId="07D6CB15" w14:textId="77777777" w:rsidR="00691CC4" w:rsidRPr="00691CC4" w:rsidRDefault="00691CC4" w:rsidP="00691CC4">
            <w:pPr>
              <w:rPr>
                <w:rFonts w:ascii="Arial" w:hAnsi="Arial" w:cs="Arial"/>
                <w:sz w:val="22"/>
                <w:szCs w:val="22"/>
              </w:rPr>
            </w:pPr>
          </w:p>
        </w:tc>
      </w:tr>
      <w:tr w:rsidR="00691CC4" w:rsidRPr="00691CC4" w14:paraId="650D3FFA" w14:textId="77777777" w:rsidTr="00B601B8">
        <w:trPr>
          <w:trHeight w:val="397"/>
        </w:trPr>
        <w:tc>
          <w:tcPr>
            <w:tcW w:w="8472" w:type="dxa"/>
            <w:vAlign w:val="center"/>
          </w:tcPr>
          <w:p w14:paraId="7AC3B305" w14:textId="77777777" w:rsidR="00691CC4" w:rsidRPr="00691CC4" w:rsidRDefault="00691CC4" w:rsidP="00691CC4">
            <w:pPr>
              <w:rPr>
                <w:rFonts w:ascii="Arial" w:hAnsi="Arial" w:cs="Arial"/>
                <w:sz w:val="22"/>
                <w:szCs w:val="22"/>
              </w:rPr>
            </w:pPr>
            <w:r w:rsidRPr="00691CC4">
              <w:rPr>
                <w:rFonts w:ascii="Arial" w:hAnsi="Arial" w:cs="Arial"/>
                <w:sz w:val="22"/>
                <w:szCs w:val="22"/>
              </w:rPr>
              <w:t>If there is evidence of trafficking – has a referral been made to the National Referral Mechanism (NRM)?</w:t>
            </w:r>
          </w:p>
        </w:tc>
        <w:tc>
          <w:tcPr>
            <w:tcW w:w="595" w:type="dxa"/>
            <w:vAlign w:val="center"/>
          </w:tcPr>
          <w:p w14:paraId="40B7C4FF" w14:textId="77777777" w:rsidR="00691CC4" w:rsidRPr="00691CC4" w:rsidRDefault="00691CC4" w:rsidP="00691CC4">
            <w:pPr>
              <w:rPr>
                <w:rFonts w:ascii="Arial" w:hAnsi="Arial" w:cs="Arial"/>
                <w:sz w:val="22"/>
                <w:szCs w:val="22"/>
              </w:rPr>
            </w:pPr>
          </w:p>
        </w:tc>
      </w:tr>
      <w:tr w:rsidR="00691CC4" w:rsidRPr="00691CC4" w14:paraId="0F9A15D2" w14:textId="77777777" w:rsidTr="00B601B8">
        <w:trPr>
          <w:trHeight w:val="397"/>
        </w:trPr>
        <w:tc>
          <w:tcPr>
            <w:tcW w:w="8472" w:type="dxa"/>
            <w:vAlign w:val="center"/>
          </w:tcPr>
          <w:p w14:paraId="485C55C0" w14:textId="77777777" w:rsidR="00691CC4" w:rsidRPr="00691CC4" w:rsidRDefault="00691CC4" w:rsidP="00691CC4">
            <w:pPr>
              <w:rPr>
                <w:rFonts w:ascii="Arial" w:hAnsi="Arial" w:cs="Arial"/>
                <w:sz w:val="22"/>
                <w:szCs w:val="22"/>
              </w:rPr>
            </w:pPr>
            <w:r w:rsidRPr="00691CC4">
              <w:rPr>
                <w:rFonts w:ascii="Arial" w:hAnsi="Arial" w:cs="Arial"/>
                <w:sz w:val="22"/>
                <w:szCs w:val="22"/>
              </w:rPr>
              <w:t xml:space="preserve">Has the young person been sent their safety plan for when they are missing? </w:t>
            </w:r>
          </w:p>
        </w:tc>
        <w:tc>
          <w:tcPr>
            <w:tcW w:w="595" w:type="dxa"/>
            <w:vAlign w:val="center"/>
          </w:tcPr>
          <w:p w14:paraId="1952913A" w14:textId="77777777" w:rsidR="00691CC4" w:rsidRPr="00691CC4" w:rsidRDefault="00691CC4" w:rsidP="00691CC4">
            <w:pPr>
              <w:rPr>
                <w:rFonts w:ascii="Arial" w:hAnsi="Arial" w:cs="Arial"/>
                <w:sz w:val="22"/>
                <w:szCs w:val="22"/>
              </w:rPr>
            </w:pPr>
          </w:p>
        </w:tc>
      </w:tr>
      <w:tr w:rsidR="00691CC4" w:rsidRPr="00691CC4" w14:paraId="6B7BEA06" w14:textId="77777777" w:rsidTr="00B601B8">
        <w:trPr>
          <w:trHeight w:val="397"/>
        </w:trPr>
        <w:tc>
          <w:tcPr>
            <w:tcW w:w="8472" w:type="dxa"/>
            <w:vAlign w:val="center"/>
          </w:tcPr>
          <w:p w14:paraId="2543D229" w14:textId="77777777" w:rsidR="00691CC4" w:rsidRPr="00691CC4" w:rsidRDefault="00691CC4" w:rsidP="00691CC4">
            <w:pPr>
              <w:rPr>
                <w:rFonts w:ascii="Arial" w:hAnsi="Arial" w:cs="Arial"/>
                <w:sz w:val="22"/>
                <w:szCs w:val="22"/>
              </w:rPr>
            </w:pPr>
            <w:r w:rsidRPr="00691CC4">
              <w:rPr>
                <w:rFonts w:ascii="Arial" w:hAnsi="Arial" w:cs="Arial"/>
                <w:sz w:val="22"/>
                <w:szCs w:val="22"/>
              </w:rPr>
              <w:t xml:space="preserve">Has the child’s parent or care home been able to record intelligence such as types of drugs, vehicle registrations, times leaving and returning, train tickets and report this through </w:t>
            </w:r>
            <w:hyperlink r:id="rId13" w:history="1">
              <w:r w:rsidRPr="00691CC4">
                <w:rPr>
                  <w:rStyle w:val="Hyperlink"/>
                  <w:rFonts w:ascii="Arial" w:hAnsi="Arial" w:cs="Arial"/>
                  <w:sz w:val="22"/>
                  <w:szCs w:val="22"/>
                </w:rPr>
                <w:t>partnership.intelligence@surrey.pnn.police.uk</w:t>
              </w:r>
            </w:hyperlink>
          </w:p>
          <w:p w14:paraId="35E24390" w14:textId="77777777" w:rsidR="00691CC4" w:rsidRPr="00691CC4" w:rsidRDefault="00691CC4" w:rsidP="00691CC4">
            <w:pPr>
              <w:rPr>
                <w:rFonts w:ascii="Arial" w:hAnsi="Arial" w:cs="Arial"/>
                <w:sz w:val="22"/>
                <w:szCs w:val="22"/>
              </w:rPr>
            </w:pPr>
          </w:p>
        </w:tc>
        <w:tc>
          <w:tcPr>
            <w:tcW w:w="595" w:type="dxa"/>
            <w:vAlign w:val="center"/>
          </w:tcPr>
          <w:p w14:paraId="4446CEE4" w14:textId="77777777" w:rsidR="00691CC4" w:rsidRPr="00691CC4" w:rsidRDefault="00691CC4" w:rsidP="00691CC4">
            <w:pPr>
              <w:rPr>
                <w:rFonts w:ascii="Arial" w:hAnsi="Arial" w:cs="Arial"/>
                <w:sz w:val="22"/>
                <w:szCs w:val="22"/>
              </w:rPr>
            </w:pPr>
          </w:p>
        </w:tc>
      </w:tr>
      <w:tr w:rsidR="00691CC4" w:rsidRPr="00691CC4" w14:paraId="157E3261" w14:textId="77777777" w:rsidTr="00B601B8">
        <w:trPr>
          <w:trHeight w:val="397"/>
        </w:trPr>
        <w:tc>
          <w:tcPr>
            <w:tcW w:w="8472" w:type="dxa"/>
            <w:vAlign w:val="center"/>
          </w:tcPr>
          <w:p w14:paraId="0BCDE949" w14:textId="77777777" w:rsidR="00691CC4" w:rsidRPr="00691CC4" w:rsidRDefault="00691CC4" w:rsidP="00691CC4">
            <w:pPr>
              <w:rPr>
                <w:rFonts w:ascii="Arial" w:hAnsi="Arial" w:cs="Arial"/>
                <w:sz w:val="22"/>
                <w:szCs w:val="22"/>
              </w:rPr>
            </w:pPr>
          </w:p>
        </w:tc>
        <w:tc>
          <w:tcPr>
            <w:tcW w:w="595" w:type="dxa"/>
            <w:vAlign w:val="center"/>
          </w:tcPr>
          <w:p w14:paraId="757B47CB" w14:textId="77777777" w:rsidR="00691CC4" w:rsidRPr="00691CC4" w:rsidRDefault="00691CC4" w:rsidP="00691CC4">
            <w:pPr>
              <w:rPr>
                <w:rFonts w:ascii="Arial" w:hAnsi="Arial" w:cs="Arial"/>
                <w:sz w:val="22"/>
                <w:szCs w:val="22"/>
              </w:rPr>
            </w:pPr>
          </w:p>
        </w:tc>
      </w:tr>
    </w:tbl>
    <w:p w14:paraId="4DD308C7" w14:textId="49C60F50" w:rsidR="00EA6DFC" w:rsidRDefault="00EA6DFC">
      <w:pPr>
        <w:rPr>
          <w:rFonts w:ascii="Arial" w:hAnsi="Arial" w:cs="Arial"/>
          <w:sz w:val="22"/>
          <w:szCs w:val="22"/>
        </w:rPr>
      </w:pPr>
    </w:p>
    <w:p w14:paraId="4E1B2C00" w14:textId="77777777" w:rsidR="00B601B8" w:rsidRDefault="00B601B8">
      <w:pPr>
        <w:rPr>
          <w:rFonts w:ascii="Arial" w:hAnsi="Arial" w:cs="Arial"/>
          <w:sz w:val="22"/>
          <w:szCs w:val="22"/>
        </w:rPr>
      </w:pPr>
      <w:r>
        <w:rPr>
          <w:rFonts w:ascii="Arial" w:hAnsi="Arial" w:cs="Arial"/>
          <w:sz w:val="22"/>
          <w:szCs w:val="22"/>
        </w:rPr>
        <w:br w:type="page"/>
      </w:r>
    </w:p>
    <w:p w14:paraId="3EE5925E" w14:textId="148504F0" w:rsidR="00320A5D" w:rsidRPr="0024319B" w:rsidRDefault="0029311E" w:rsidP="00696F50">
      <w:pPr>
        <w:rPr>
          <w:rFonts w:ascii="Arial" w:hAnsi="Arial" w:cs="Arial"/>
          <w:b/>
          <w:bCs/>
          <w:sz w:val="22"/>
          <w:szCs w:val="22"/>
          <w:u w:val="single"/>
        </w:rPr>
      </w:pPr>
      <w:r w:rsidRPr="0024319B">
        <w:rPr>
          <w:rFonts w:ascii="Arial" w:hAnsi="Arial" w:cs="Arial"/>
          <w:b/>
          <w:bCs/>
          <w:sz w:val="22"/>
          <w:szCs w:val="22"/>
          <w:u w:val="single"/>
        </w:rPr>
        <w:lastRenderedPageBreak/>
        <w:t>Appendix 2</w:t>
      </w:r>
    </w:p>
    <w:p w14:paraId="082CF858" w14:textId="77777777" w:rsidR="00320A5D" w:rsidRPr="0024319B" w:rsidRDefault="0029311E" w:rsidP="00A71199">
      <w:pPr>
        <w:rPr>
          <w:rFonts w:ascii="Arial" w:hAnsi="Arial" w:cs="Arial"/>
          <w:b/>
          <w:bCs/>
          <w:sz w:val="22"/>
          <w:szCs w:val="22"/>
          <w:u w:val="single"/>
        </w:rPr>
      </w:pPr>
      <w:bookmarkStart w:id="2" w:name="_Hlk47604293"/>
      <w:r w:rsidRPr="0024319B">
        <w:rPr>
          <w:rFonts w:ascii="Arial" w:hAnsi="Arial" w:cs="Arial"/>
          <w:b/>
          <w:bCs/>
          <w:sz w:val="22"/>
          <w:szCs w:val="22"/>
          <w:u w:val="single"/>
        </w:rPr>
        <w:t xml:space="preserve">Child Exploitation Risk Management Meeting recording template </w:t>
      </w:r>
    </w:p>
    <w:tbl>
      <w:tblPr>
        <w:tblStyle w:val="TableGrid1"/>
        <w:tblpPr w:leftFromText="180" w:rightFromText="180" w:tblpY="600"/>
        <w:tblW w:w="89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15"/>
        <w:gridCol w:w="1464"/>
        <w:gridCol w:w="1171"/>
        <w:gridCol w:w="1535"/>
        <w:gridCol w:w="140"/>
        <w:gridCol w:w="843"/>
        <w:gridCol w:w="724"/>
        <w:gridCol w:w="1904"/>
      </w:tblGrid>
      <w:tr w:rsidR="00320A5D" w:rsidRPr="00320A5D" w14:paraId="64C73006" w14:textId="77777777" w:rsidTr="0055017C">
        <w:trPr>
          <w:trHeight w:val="397"/>
        </w:trPr>
        <w:tc>
          <w:tcPr>
            <w:tcW w:w="2679" w:type="dxa"/>
            <w:gridSpan w:val="2"/>
          </w:tcPr>
          <w:bookmarkEnd w:id="2"/>
          <w:p w14:paraId="403FF36D"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Child’s name</w:t>
            </w:r>
          </w:p>
        </w:tc>
        <w:tc>
          <w:tcPr>
            <w:tcW w:w="2706" w:type="dxa"/>
            <w:gridSpan w:val="2"/>
          </w:tcPr>
          <w:p w14:paraId="706A83EC"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c>
          <w:tcPr>
            <w:tcW w:w="983" w:type="dxa"/>
            <w:gridSpan w:val="2"/>
          </w:tcPr>
          <w:p w14:paraId="4153E115"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DOB</w:t>
            </w:r>
          </w:p>
        </w:tc>
        <w:tc>
          <w:tcPr>
            <w:tcW w:w="2628" w:type="dxa"/>
            <w:gridSpan w:val="2"/>
          </w:tcPr>
          <w:p w14:paraId="49EEAF48"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r>
      <w:tr w:rsidR="00320A5D" w:rsidRPr="00320A5D" w14:paraId="495BB4A6" w14:textId="77777777" w:rsidTr="0055017C">
        <w:trPr>
          <w:trHeight w:val="397"/>
        </w:trPr>
        <w:tc>
          <w:tcPr>
            <w:tcW w:w="2679" w:type="dxa"/>
            <w:gridSpan w:val="2"/>
          </w:tcPr>
          <w:p w14:paraId="488A5256"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LCS Number</w:t>
            </w:r>
          </w:p>
        </w:tc>
        <w:tc>
          <w:tcPr>
            <w:tcW w:w="2706" w:type="dxa"/>
            <w:gridSpan w:val="2"/>
            <w:tcBorders>
              <w:bottom w:val="single" w:sz="4" w:space="0" w:color="auto"/>
            </w:tcBorders>
          </w:tcPr>
          <w:p w14:paraId="7D858641"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c>
          <w:tcPr>
            <w:tcW w:w="983" w:type="dxa"/>
            <w:gridSpan w:val="2"/>
            <w:tcBorders>
              <w:bottom w:val="single" w:sz="4" w:space="0" w:color="auto"/>
            </w:tcBorders>
          </w:tcPr>
          <w:p w14:paraId="067C63BA"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Age</w:t>
            </w:r>
          </w:p>
        </w:tc>
        <w:tc>
          <w:tcPr>
            <w:tcW w:w="2628" w:type="dxa"/>
            <w:gridSpan w:val="2"/>
            <w:tcBorders>
              <w:bottom w:val="single" w:sz="4" w:space="0" w:color="auto"/>
            </w:tcBorders>
          </w:tcPr>
          <w:p w14:paraId="6D0A90A3"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r>
      <w:tr w:rsidR="00320A5D" w:rsidRPr="00320A5D" w14:paraId="06A3FFC0" w14:textId="77777777" w:rsidTr="0055017C">
        <w:trPr>
          <w:trHeight w:val="397"/>
        </w:trPr>
        <w:tc>
          <w:tcPr>
            <w:tcW w:w="2679" w:type="dxa"/>
            <w:gridSpan w:val="2"/>
          </w:tcPr>
          <w:p w14:paraId="5E2E32D3"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Address</w:t>
            </w:r>
          </w:p>
        </w:tc>
        <w:tc>
          <w:tcPr>
            <w:tcW w:w="2706" w:type="dxa"/>
            <w:gridSpan w:val="2"/>
            <w:tcBorders>
              <w:top w:val="single" w:sz="4" w:space="0" w:color="auto"/>
              <w:bottom w:val="nil"/>
              <w:right w:val="nil"/>
            </w:tcBorders>
          </w:tcPr>
          <w:p w14:paraId="2D609F6C"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c>
          <w:tcPr>
            <w:tcW w:w="983" w:type="dxa"/>
            <w:gridSpan w:val="2"/>
            <w:tcBorders>
              <w:top w:val="single" w:sz="4" w:space="0" w:color="auto"/>
              <w:left w:val="nil"/>
              <w:bottom w:val="single" w:sz="4" w:space="0" w:color="auto"/>
              <w:right w:val="nil"/>
            </w:tcBorders>
          </w:tcPr>
          <w:p w14:paraId="6ED0B2BF"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p>
        </w:tc>
        <w:tc>
          <w:tcPr>
            <w:tcW w:w="2628" w:type="dxa"/>
            <w:gridSpan w:val="2"/>
            <w:tcBorders>
              <w:top w:val="single" w:sz="4" w:space="0" w:color="auto"/>
              <w:left w:val="nil"/>
              <w:bottom w:val="single" w:sz="4" w:space="0" w:color="auto"/>
            </w:tcBorders>
          </w:tcPr>
          <w:p w14:paraId="57663249"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r>
      <w:tr w:rsidR="00320A5D" w:rsidRPr="00320A5D" w14:paraId="59D877F4" w14:textId="77777777" w:rsidTr="0055017C">
        <w:trPr>
          <w:trHeight w:val="397"/>
        </w:trPr>
        <w:tc>
          <w:tcPr>
            <w:tcW w:w="2679" w:type="dxa"/>
            <w:gridSpan w:val="2"/>
          </w:tcPr>
          <w:p w14:paraId="5C972B6F" w14:textId="77777777" w:rsidR="00320A5D" w:rsidRPr="00320A5D" w:rsidRDefault="00320A5D" w:rsidP="00320A5D">
            <w:pPr>
              <w:tabs>
                <w:tab w:val="right" w:pos="10350"/>
              </w:tabs>
              <w:spacing w:line="280" w:lineRule="atLeast"/>
              <w:rPr>
                <w:rFonts w:ascii="Calibri" w:hAnsi="Calibri" w:cs="Arial"/>
                <w:b/>
                <w:sz w:val="22"/>
                <w:szCs w:val="22"/>
                <w:lang w:eastAsia="en-GB"/>
              </w:rPr>
            </w:pPr>
            <w:r w:rsidRPr="00320A5D">
              <w:rPr>
                <w:rFonts w:ascii="Calibri" w:hAnsi="Calibri" w:cs="Arial"/>
                <w:b/>
                <w:sz w:val="22"/>
                <w:szCs w:val="22"/>
                <w:lang w:eastAsia="en-GB"/>
              </w:rPr>
              <w:t>Present Care / Home Placement</w:t>
            </w:r>
          </w:p>
        </w:tc>
        <w:tc>
          <w:tcPr>
            <w:tcW w:w="2706" w:type="dxa"/>
            <w:gridSpan w:val="2"/>
            <w:tcBorders>
              <w:top w:val="single" w:sz="4" w:space="0" w:color="auto"/>
              <w:bottom w:val="nil"/>
              <w:right w:val="nil"/>
            </w:tcBorders>
          </w:tcPr>
          <w:p w14:paraId="2E6A347E"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c>
          <w:tcPr>
            <w:tcW w:w="983" w:type="dxa"/>
            <w:gridSpan w:val="2"/>
            <w:tcBorders>
              <w:top w:val="single" w:sz="4" w:space="0" w:color="auto"/>
              <w:left w:val="nil"/>
              <w:bottom w:val="single" w:sz="4" w:space="0" w:color="auto"/>
              <w:right w:val="nil"/>
            </w:tcBorders>
          </w:tcPr>
          <w:p w14:paraId="3B6C8038"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p>
        </w:tc>
        <w:tc>
          <w:tcPr>
            <w:tcW w:w="2628" w:type="dxa"/>
            <w:gridSpan w:val="2"/>
            <w:tcBorders>
              <w:top w:val="single" w:sz="4" w:space="0" w:color="auto"/>
              <w:left w:val="nil"/>
              <w:bottom w:val="single" w:sz="4" w:space="0" w:color="auto"/>
            </w:tcBorders>
          </w:tcPr>
          <w:p w14:paraId="4C7FB1E5"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r>
      <w:tr w:rsidR="00320A5D" w:rsidRPr="00320A5D" w14:paraId="57F59160" w14:textId="77777777" w:rsidTr="0055017C">
        <w:trPr>
          <w:trHeight w:val="397"/>
        </w:trPr>
        <w:tc>
          <w:tcPr>
            <w:tcW w:w="2679" w:type="dxa"/>
            <w:gridSpan w:val="2"/>
          </w:tcPr>
          <w:p w14:paraId="607EBCB5" w14:textId="77777777" w:rsidR="00320A5D" w:rsidRPr="00320A5D" w:rsidRDefault="00320A5D" w:rsidP="00320A5D">
            <w:pPr>
              <w:tabs>
                <w:tab w:val="right" w:pos="10350"/>
              </w:tabs>
              <w:spacing w:line="280" w:lineRule="atLeast"/>
              <w:rPr>
                <w:rFonts w:ascii="Calibri" w:hAnsi="Calibri" w:cs="Arial"/>
                <w:b/>
                <w:sz w:val="22"/>
                <w:szCs w:val="22"/>
                <w:lang w:eastAsia="en-GB"/>
              </w:rPr>
            </w:pPr>
            <w:r w:rsidRPr="00320A5D">
              <w:rPr>
                <w:rFonts w:ascii="Calibri" w:hAnsi="Calibri" w:cs="Arial"/>
                <w:b/>
                <w:sz w:val="22"/>
                <w:szCs w:val="22"/>
                <w:lang w:eastAsia="en-GB"/>
              </w:rPr>
              <w:t>Present Education Placement</w:t>
            </w:r>
          </w:p>
        </w:tc>
        <w:tc>
          <w:tcPr>
            <w:tcW w:w="2706" w:type="dxa"/>
            <w:gridSpan w:val="2"/>
            <w:tcBorders>
              <w:top w:val="single" w:sz="4" w:space="0" w:color="auto"/>
              <w:bottom w:val="nil"/>
              <w:right w:val="nil"/>
            </w:tcBorders>
          </w:tcPr>
          <w:p w14:paraId="791A4943"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c>
          <w:tcPr>
            <w:tcW w:w="983" w:type="dxa"/>
            <w:gridSpan w:val="2"/>
            <w:tcBorders>
              <w:top w:val="single" w:sz="4" w:space="0" w:color="auto"/>
              <w:left w:val="nil"/>
              <w:bottom w:val="single" w:sz="4" w:space="0" w:color="auto"/>
              <w:right w:val="nil"/>
            </w:tcBorders>
          </w:tcPr>
          <w:p w14:paraId="0079838F"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p>
        </w:tc>
        <w:tc>
          <w:tcPr>
            <w:tcW w:w="2628" w:type="dxa"/>
            <w:gridSpan w:val="2"/>
            <w:tcBorders>
              <w:top w:val="single" w:sz="4" w:space="0" w:color="auto"/>
              <w:left w:val="nil"/>
              <w:bottom w:val="single" w:sz="4" w:space="0" w:color="auto"/>
            </w:tcBorders>
          </w:tcPr>
          <w:p w14:paraId="50B8ADEF"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r>
      <w:tr w:rsidR="00320A5D" w:rsidRPr="00320A5D" w14:paraId="1D963C4E" w14:textId="77777777" w:rsidTr="0055017C">
        <w:trPr>
          <w:trHeight w:val="352"/>
        </w:trPr>
        <w:tc>
          <w:tcPr>
            <w:tcW w:w="2679" w:type="dxa"/>
            <w:gridSpan w:val="2"/>
          </w:tcPr>
          <w:p w14:paraId="02D6F63B"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NHS Number</w:t>
            </w:r>
          </w:p>
        </w:tc>
        <w:tc>
          <w:tcPr>
            <w:tcW w:w="6317" w:type="dxa"/>
            <w:gridSpan w:val="6"/>
          </w:tcPr>
          <w:p w14:paraId="0BB0ED8F"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r>
      <w:tr w:rsidR="00320A5D" w:rsidRPr="00320A5D" w14:paraId="0EB4E7FC" w14:textId="77777777" w:rsidTr="0055017C">
        <w:trPr>
          <w:trHeight w:val="680"/>
        </w:trPr>
        <w:tc>
          <w:tcPr>
            <w:tcW w:w="2679" w:type="dxa"/>
            <w:gridSpan w:val="2"/>
          </w:tcPr>
          <w:p w14:paraId="27942D08"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GP Name and Address</w:t>
            </w:r>
          </w:p>
        </w:tc>
        <w:tc>
          <w:tcPr>
            <w:tcW w:w="6317" w:type="dxa"/>
            <w:gridSpan w:val="6"/>
          </w:tcPr>
          <w:p w14:paraId="7A90590B"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r>
      <w:tr w:rsidR="00320A5D" w:rsidRPr="00320A5D" w14:paraId="31AEE31C" w14:textId="77777777" w:rsidTr="0055017C">
        <w:trPr>
          <w:trHeight w:val="397"/>
        </w:trPr>
        <w:tc>
          <w:tcPr>
            <w:tcW w:w="1215" w:type="dxa"/>
          </w:tcPr>
          <w:p w14:paraId="4D34567C"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Ethnicity</w:t>
            </w:r>
          </w:p>
        </w:tc>
        <w:tc>
          <w:tcPr>
            <w:tcW w:w="1464" w:type="dxa"/>
          </w:tcPr>
          <w:p w14:paraId="6BE6A5C4"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c>
          <w:tcPr>
            <w:tcW w:w="1171" w:type="dxa"/>
          </w:tcPr>
          <w:p w14:paraId="0A723E6D"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Legal status</w:t>
            </w:r>
          </w:p>
        </w:tc>
        <w:tc>
          <w:tcPr>
            <w:tcW w:w="1675" w:type="dxa"/>
            <w:gridSpan w:val="2"/>
          </w:tcPr>
          <w:p w14:paraId="5BD19691"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c>
          <w:tcPr>
            <w:tcW w:w="1567" w:type="dxa"/>
            <w:gridSpan w:val="2"/>
          </w:tcPr>
          <w:p w14:paraId="128A10A5"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p>
        </w:tc>
        <w:tc>
          <w:tcPr>
            <w:tcW w:w="1904" w:type="dxa"/>
          </w:tcPr>
          <w:p w14:paraId="55AD46DB"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r w:rsidRPr="00320A5D">
              <w:rPr>
                <w:rFonts w:ascii="Calibri" w:hAnsi="Calibri" w:cs="Arial"/>
                <w:sz w:val="22"/>
                <w:szCs w:val="22"/>
                <w:lang w:eastAsia="en-GB"/>
              </w:rPr>
              <w:t xml:space="preserve">CPP  </w:t>
            </w:r>
            <w:r w:rsidRPr="00320A5D">
              <w:rPr>
                <w:rFonts w:ascii="Calibri" w:hAnsi="Calibri" w:cs="Arial"/>
                <w:sz w:val="20"/>
                <w:szCs w:val="22"/>
                <w:lang w:eastAsia="en-GB"/>
              </w:rPr>
              <w:fldChar w:fldCharType="begin">
                <w:ffData>
                  <w:name w:val="Check1"/>
                  <w:enabled/>
                  <w:calcOnExit w:val="0"/>
                  <w:checkBox>
                    <w:sizeAuto/>
                    <w:default w:val="0"/>
                  </w:checkBox>
                </w:ffData>
              </w:fldChar>
            </w:r>
            <w:r w:rsidRPr="00320A5D">
              <w:rPr>
                <w:rFonts w:ascii="Calibri" w:hAnsi="Calibri" w:cs="Arial"/>
                <w:sz w:val="22"/>
                <w:szCs w:val="22"/>
                <w:lang w:eastAsia="en-GB"/>
              </w:rPr>
              <w:instrText xml:space="preserve"> FORMCHECKBOX </w:instrText>
            </w:r>
            <w:r w:rsidR="002D0648">
              <w:rPr>
                <w:rFonts w:ascii="Calibri" w:hAnsi="Calibri" w:cs="Arial"/>
                <w:sz w:val="20"/>
                <w:szCs w:val="22"/>
                <w:lang w:eastAsia="en-GB"/>
              </w:rPr>
            </w:r>
            <w:r w:rsidR="002D0648">
              <w:rPr>
                <w:rFonts w:ascii="Calibri" w:hAnsi="Calibri" w:cs="Arial"/>
                <w:sz w:val="20"/>
                <w:szCs w:val="22"/>
                <w:lang w:eastAsia="en-GB"/>
              </w:rPr>
              <w:fldChar w:fldCharType="separate"/>
            </w:r>
            <w:r w:rsidRPr="00320A5D">
              <w:rPr>
                <w:rFonts w:ascii="Calibri" w:hAnsi="Calibri" w:cs="Arial"/>
                <w:sz w:val="20"/>
                <w:szCs w:val="22"/>
                <w:lang w:eastAsia="en-GB"/>
              </w:rPr>
              <w:fldChar w:fldCharType="end"/>
            </w:r>
            <w:r w:rsidRPr="00320A5D">
              <w:rPr>
                <w:rFonts w:ascii="Calibri" w:hAnsi="Calibri" w:cs="Arial"/>
                <w:sz w:val="22"/>
                <w:szCs w:val="22"/>
                <w:lang w:eastAsia="en-GB"/>
              </w:rPr>
              <w:t xml:space="preserve">   CPI   </w:t>
            </w:r>
            <w:r w:rsidRPr="00320A5D">
              <w:rPr>
                <w:rFonts w:ascii="Calibri" w:hAnsi="Calibri" w:cs="Arial"/>
                <w:sz w:val="20"/>
                <w:szCs w:val="22"/>
                <w:lang w:eastAsia="en-GB"/>
              </w:rPr>
              <w:fldChar w:fldCharType="begin">
                <w:ffData>
                  <w:name w:val="Check1"/>
                  <w:enabled/>
                  <w:calcOnExit w:val="0"/>
                  <w:checkBox>
                    <w:sizeAuto/>
                    <w:default w:val="0"/>
                  </w:checkBox>
                </w:ffData>
              </w:fldChar>
            </w:r>
            <w:r w:rsidRPr="00320A5D">
              <w:rPr>
                <w:rFonts w:ascii="Calibri" w:hAnsi="Calibri" w:cs="Arial"/>
                <w:sz w:val="22"/>
                <w:szCs w:val="22"/>
                <w:lang w:eastAsia="en-GB"/>
              </w:rPr>
              <w:instrText xml:space="preserve"> FORMCHECKBOX </w:instrText>
            </w:r>
            <w:r w:rsidR="002D0648">
              <w:rPr>
                <w:rFonts w:ascii="Calibri" w:hAnsi="Calibri" w:cs="Arial"/>
                <w:sz w:val="20"/>
                <w:szCs w:val="22"/>
                <w:lang w:eastAsia="en-GB"/>
              </w:rPr>
            </w:r>
            <w:r w:rsidR="002D0648">
              <w:rPr>
                <w:rFonts w:ascii="Calibri" w:hAnsi="Calibri" w:cs="Arial"/>
                <w:sz w:val="20"/>
                <w:szCs w:val="22"/>
                <w:lang w:eastAsia="en-GB"/>
              </w:rPr>
              <w:fldChar w:fldCharType="separate"/>
            </w:r>
            <w:r w:rsidRPr="00320A5D">
              <w:rPr>
                <w:rFonts w:ascii="Calibri" w:hAnsi="Calibri" w:cs="Arial"/>
                <w:sz w:val="20"/>
                <w:szCs w:val="22"/>
                <w:lang w:eastAsia="en-GB"/>
              </w:rPr>
              <w:fldChar w:fldCharType="end"/>
            </w:r>
          </w:p>
          <w:p w14:paraId="7384333F"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r w:rsidRPr="00320A5D">
              <w:rPr>
                <w:rFonts w:ascii="Calibri" w:hAnsi="Calibri" w:cs="Arial"/>
                <w:sz w:val="22"/>
                <w:szCs w:val="22"/>
                <w:lang w:eastAsia="en-GB"/>
              </w:rPr>
              <w:t xml:space="preserve">LAC  </w:t>
            </w:r>
            <w:r w:rsidRPr="00320A5D">
              <w:rPr>
                <w:rFonts w:ascii="Calibri" w:hAnsi="Calibri" w:cs="Arial"/>
                <w:sz w:val="20"/>
                <w:szCs w:val="22"/>
                <w:lang w:eastAsia="en-GB"/>
              </w:rPr>
              <w:fldChar w:fldCharType="begin">
                <w:ffData>
                  <w:name w:val="Check1"/>
                  <w:enabled/>
                  <w:calcOnExit w:val="0"/>
                  <w:checkBox>
                    <w:sizeAuto/>
                    <w:default w:val="0"/>
                  </w:checkBox>
                </w:ffData>
              </w:fldChar>
            </w:r>
            <w:r w:rsidRPr="00320A5D">
              <w:rPr>
                <w:rFonts w:ascii="Calibri" w:hAnsi="Calibri" w:cs="Arial"/>
                <w:sz w:val="22"/>
                <w:szCs w:val="22"/>
                <w:lang w:eastAsia="en-GB"/>
              </w:rPr>
              <w:instrText xml:space="preserve"> FORMCHECKBOX </w:instrText>
            </w:r>
            <w:r w:rsidR="002D0648">
              <w:rPr>
                <w:rFonts w:ascii="Calibri" w:hAnsi="Calibri" w:cs="Arial"/>
                <w:sz w:val="20"/>
                <w:szCs w:val="22"/>
                <w:lang w:eastAsia="en-GB"/>
              </w:rPr>
            </w:r>
            <w:r w:rsidR="002D0648">
              <w:rPr>
                <w:rFonts w:ascii="Calibri" w:hAnsi="Calibri" w:cs="Arial"/>
                <w:sz w:val="20"/>
                <w:szCs w:val="22"/>
                <w:lang w:eastAsia="en-GB"/>
              </w:rPr>
              <w:fldChar w:fldCharType="separate"/>
            </w:r>
            <w:r w:rsidRPr="00320A5D">
              <w:rPr>
                <w:rFonts w:ascii="Calibri" w:hAnsi="Calibri" w:cs="Arial"/>
                <w:sz w:val="20"/>
                <w:szCs w:val="22"/>
                <w:lang w:eastAsia="en-GB"/>
              </w:rPr>
              <w:fldChar w:fldCharType="end"/>
            </w:r>
            <w:r w:rsidRPr="00320A5D">
              <w:rPr>
                <w:rFonts w:ascii="Calibri" w:hAnsi="Calibri" w:cs="Arial"/>
                <w:sz w:val="22"/>
                <w:szCs w:val="22"/>
                <w:lang w:eastAsia="en-GB"/>
              </w:rPr>
              <w:t xml:space="preserve">   CIN   </w:t>
            </w:r>
            <w:r w:rsidRPr="00320A5D">
              <w:rPr>
                <w:rFonts w:ascii="Calibri" w:hAnsi="Calibri" w:cs="Arial"/>
                <w:sz w:val="20"/>
                <w:szCs w:val="22"/>
                <w:lang w:eastAsia="en-GB"/>
              </w:rPr>
              <w:fldChar w:fldCharType="begin">
                <w:ffData>
                  <w:name w:val="Check1"/>
                  <w:enabled/>
                  <w:calcOnExit w:val="0"/>
                  <w:checkBox>
                    <w:sizeAuto/>
                    <w:default w:val="0"/>
                  </w:checkBox>
                </w:ffData>
              </w:fldChar>
            </w:r>
            <w:r w:rsidRPr="00320A5D">
              <w:rPr>
                <w:rFonts w:ascii="Calibri" w:hAnsi="Calibri" w:cs="Arial"/>
                <w:sz w:val="22"/>
                <w:szCs w:val="22"/>
                <w:lang w:eastAsia="en-GB"/>
              </w:rPr>
              <w:instrText xml:space="preserve"> FORMCHECKBOX </w:instrText>
            </w:r>
            <w:r w:rsidR="002D0648">
              <w:rPr>
                <w:rFonts w:ascii="Calibri" w:hAnsi="Calibri" w:cs="Arial"/>
                <w:sz w:val="20"/>
                <w:szCs w:val="22"/>
                <w:lang w:eastAsia="en-GB"/>
              </w:rPr>
            </w:r>
            <w:r w:rsidR="002D0648">
              <w:rPr>
                <w:rFonts w:ascii="Calibri" w:hAnsi="Calibri" w:cs="Arial"/>
                <w:sz w:val="20"/>
                <w:szCs w:val="22"/>
                <w:lang w:eastAsia="en-GB"/>
              </w:rPr>
              <w:fldChar w:fldCharType="separate"/>
            </w:r>
            <w:r w:rsidRPr="00320A5D">
              <w:rPr>
                <w:rFonts w:ascii="Calibri" w:hAnsi="Calibri" w:cs="Arial"/>
                <w:sz w:val="20"/>
                <w:szCs w:val="22"/>
                <w:lang w:eastAsia="en-GB"/>
              </w:rPr>
              <w:fldChar w:fldCharType="end"/>
            </w:r>
          </w:p>
        </w:tc>
      </w:tr>
    </w:tbl>
    <w:tbl>
      <w:tblPr>
        <w:tblStyle w:val="TableGrid1"/>
        <w:tblW w:w="0" w:type="auto"/>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4"/>
        <w:gridCol w:w="326"/>
        <w:gridCol w:w="240"/>
        <w:gridCol w:w="1688"/>
        <w:gridCol w:w="1357"/>
        <w:gridCol w:w="397"/>
        <w:gridCol w:w="500"/>
        <w:gridCol w:w="2254"/>
      </w:tblGrid>
      <w:tr w:rsidR="00320A5D" w:rsidRPr="00320A5D" w14:paraId="7F69740A" w14:textId="77777777" w:rsidTr="00320A5D">
        <w:trPr>
          <w:trHeight w:val="397"/>
        </w:trPr>
        <w:tc>
          <w:tcPr>
            <w:tcW w:w="2820" w:type="dxa"/>
            <w:gridSpan w:val="3"/>
            <w:vAlign w:val="center"/>
          </w:tcPr>
          <w:p w14:paraId="1D4B8051" w14:textId="77777777" w:rsidR="00320A5D" w:rsidRPr="00320A5D" w:rsidRDefault="00320A5D" w:rsidP="00320A5D">
            <w:pPr>
              <w:spacing w:line="280" w:lineRule="atLeast"/>
              <w:rPr>
                <w:rFonts w:ascii="Calibri" w:hAnsi="Calibri" w:cs="Arial"/>
                <w:bCs/>
                <w:i/>
                <w:sz w:val="22"/>
                <w:szCs w:val="22"/>
                <w:lang w:eastAsia="en-GB"/>
              </w:rPr>
            </w:pPr>
            <w:r w:rsidRPr="00320A5D">
              <w:rPr>
                <w:rFonts w:ascii="Calibri" w:hAnsi="Calibri" w:cs="Arial"/>
                <w:b/>
                <w:bCs/>
                <w:sz w:val="22"/>
                <w:szCs w:val="22"/>
                <w:lang w:eastAsia="en-GB"/>
              </w:rPr>
              <w:t xml:space="preserve">Date of most recent CE RAT </w:t>
            </w:r>
            <w:r w:rsidRPr="00320A5D">
              <w:rPr>
                <w:rFonts w:ascii="Calibri" w:hAnsi="Calibri" w:cs="Arial"/>
                <w:bCs/>
                <w:i/>
                <w:sz w:val="22"/>
                <w:szCs w:val="22"/>
                <w:lang w:eastAsia="en-GB"/>
              </w:rPr>
              <w:t>(these need to be updated every 3 months)</w:t>
            </w:r>
          </w:p>
          <w:p w14:paraId="7486606A" w14:textId="77777777" w:rsidR="00320A5D" w:rsidRPr="00320A5D" w:rsidRDefault="002D0648" w:rsidP="00320A5D">
            <w:pPr>
              <w:spacing w:line="280" w:lineRule="atLeast"/>
              <w:rPr>
                <w:rFonts w:ascii="Calibri" w:hAnsi="Calibri" w:cs="Arial"/>
                <w:b/>
                <w:bCs/>
                <w:sz w:val="22"/>
                <w:szCs w:val="22"/>
                <w:lang w:eastAsia="en-GB"/>
              </w:rPr>
            </w:pPr>
            <w:hyperlink r:id="rId14" w:history="1">
              <w:r w:rsidR="00320A5D" w:rsidRPr="00320A5D">
                <w:rPr>
                  <w:rFonts w:ascii="Calibri" w:hAnsi="Calibri" w:cs="Arial"/>
                  <w:b/>
                  <w:bCs/>
                  <w:color w:val="0563C1"/>
                  <w:sz w:val="22"/>
                  <w:szCs w:val="22"/>
                  <w:u w:val="single"/>
                  <w:lang w:eastAsia="en-GB"/>
                </w:rPr>
                <w:t>Risk assessment</w:t>
              </w:r>
            </w:hyperlink>
          </w:p>
        </w:tc>
        <w:tc>
          <w:tcPr>
            <w:tcW w:w="1670" w:type="dxa"/>
            <w:vAlign w:val="center"/>
          </w:tcPr>
          <w:p w14:paraId="622DBD2A" w14:textId="77777777" w:rsidR="00320A5D" w:rsidRPr="00320A5D" w:rsidRDefault="00320A5D" w:rsidP="00320A5D">
            <w:pPr>
              <w:spacing w:line="280" w:lineRule="atLeast"/>
              <w:rPr>
                <w:rFonts w:ascii="Calibri" w:hAnsi="Calibri" w:cs="Arial"/>
                <w:b/>
                <w:bCs/>
                <w:sz w:val="22"/>
                <w:szCs w:val="22"/>
                <w:lang w:eastAsia="en-GB"/>
              </w:rPr>
            </w:pPr>
          </w:p>
        </w:tc>
        <w:tc>
          <w:tcPr>
            <w:tcW w:w="1754" w:type="dxa"/>
            <w:gridSpan w:val="2"/>
            <w:vAlign w:val="center"/>
          </w:tcPr>
          <w:p w14:paraId="0FBEDB70" w14:textId="77777777" w:rsidR="00320A5D" w:rsidRPr="00320A5D" w:rsidRDefault="00320A5D" w:rsidP="00320A5D">
            <w:pPr>
              <w:spacing w:line="280" w:lineRule="atLeast"/>
              <w:rPr>
                <w:rFonts w:ascii="Calibri" w:hAnsi="Calibri" w:cs="Arial"/>
                <w:b/>
                <w:bCs/>
                <w:sz w:val="22"/>
                <w:szCs w:val="22"/>
                <w:lang w:eastAsia="en-GB"/>
              </w:rPr>
            </w:pPr>
            <w:r w:rsidRPr="00320A5D">
              <w:rPr>
                <w:rFonts w:ascii="Calibri" w:hAnsi="Calibri" w:cs="Arial"/>
                <w:b/>
                <w:bCs/>
                <w:sz w:val="22"/>
                <w:szCs w:val="22"/>
                <w:lang w:eastAsia="en-GB"/>
              </w:rPr>
              <w:t>Date of previous CE RAT</w:t>
            </w:r>
          </w:p>
        </w:tc>
        <w:tc>
          <w:tcPr>
            <w:tcW w:w="2752" w:type="dxa"/>
            <w:gridSpan w:val="2"/>
            <w:vAlign w:val="center"/>
          </w:tcPr>
          <w:p w14:paraId="27F50FBC" w14:textId="77777777" w:rsidR="00320A5D" w:rsidRPr="00320A5D" w:rsidRDefault="00320A5D" w:rsidP="00320A5D">
            <w:pPr>
              <w:spacing w:line="280" w:lineRule="atLeast"/>
              <w:rPr>
                <w:rFonts w:ascii="Calibri" w:hAnsi="Calibri" w:cs="Arial"/>
                <w:b/>
                <w:bCs/>
                <w:sz w:val="22"/>
                <w:szCs w:val="22"/>
                <w:lang w:eastAsia="en-GB"/>
              </w:rPr>
            </w:pPr>
          </w:p>
        </w:tc>
      </w:tr>
      <w:tr w:rsidR="00320A5D" w:rsidRPr="00320A5D" w14:paraId="7E79F0E5" w14:textId="77777777" w:rsidTr="00320A5D">
        <w:trPr>
          <w:trHeight w:val="397"/>
        </w:trPr>
        <w:tc>
          <w:tcPr>
            <w:tcW w:w="2820" w:type="dxa"/>
            <w:gridSpan w:val="3"/>
            <w:vAlign w:val="center"/>
          </w:tcPr>
          <w:p w14:paraId="0B958E2F" w14:textId="77777777" w:rsidR="00320A5D" w:rsidRPr="00320A5D" w:rsidRDefault="00320A5D" w:rsidP="00320A5D">
            <w:pPr>
              <w:spacing w:line="280" w:lineRule="atLeast"/>
              <w:rPr>
                <w:rFonts w:ascii="Calibri" w:hAnsi="Calibri" w:cs="Arial"/>
                <w:b/>
                <w:bCs/>
                <w:sz w:val="22"/>
                <w:szCs w:val="22"/>
                <w:lang w:eastAsia="en-GB"/>
              </w:rPr>
            </w:pPr>
            <w:r w:rsidRPr="00320A5D">
              <w:rPr>
                <w:rFonts w:ascii="Calibri" w:hAnsi="Calibri" w:cs="Arial"/>
                <w:b/>
                <w:sz w:val="22"/>
                <w:szCs w:val="22"/>
                <w:u w:val="single"/>
                <w:lang w:eastAsia="en-GB"/>
              </w:rPr>
              <w:t>CURRENT</w:t>
            </w:r>
            <w:r w:rsidRPr="00320A5D">
              <w:rPr>
                <w:rFonts w:ascii="Calibri" w:hAnsi="Calibri" w:cs="Arial"/>
                <w:b/>
                <w:sz w:val="22"/>
                <w:szCs w:val="22"/>
                <w:lang w:eastAsia="en-GB"/>
              </w:rPr>
              <w:t xml:space="preserve"> CE Risk Rating</w:t>
            </w:r>
          </w:p>
        </w:tc>
        <w:tc>
          <w:tcPr>
            <w:tcW w:w="1670" w:type="dxa"/>
            <w:vAlign w:val="center"/>
          </w:tcPr>
          <w:p w14:paraId="037C5FF1" w14:textId="77777777" w:rsidR="00320A5D" w:rsidRPr="00320A5D" w:rsidRDefault="00320A5D" w:rsidP="00320A5D">
            <w:pPr>
              <w:spacing w:line="280" w:lineRule="atLeast"/>
              <w:rPr>
                <w:rFonts w:ascii="Calibri" w:hAnsi="Calibri" w:cs="Arial"/>
                <w:b/>
                <w:bCs/>
                <w:sz w:val="22"/>
                <w:szCs w:val="22"/>
                <w:lang w:eastAsia="en-GB"/>
              </w:rPr>
            </w:pPr>
          </w:p>
        </w:tc>
        <w:tc>
          <w:tcPr>
            <w:tcW w:w="1754" w:type="dxa"/>
            <w:gridSpan w:val="2"/>
            <w:vAlign w:val="center"/>
          </w:tcPr>
          <w:p w14:paraId="5579633C" w14:textId="77777777" w:rsidR="00320A5D" w:rsidRPr="00320A5D" w:rsidRDefault="00320A5D" w:rsidP="00320A5D">
            <w:pPr>
              <w:spacing w:line="280" w:lineRule="atLeast"/>
              <w:rPr>
                <w:rFonts w:ascii="Calibri" w:hAnsi="Calibri" w:cs="Arial"/>
                <w:b/>
                <w:bCs/>
                <w:sz w:val="22"/>
                <w:szCs w:val="22"/>
                <w:lang w:eastAsia="en-GB"/>
              </w:rPr>
            </w:pPr>
            <w:r w:rsidRPr="00320A5D">
              <w:rPr>
                <w:rFonts w:ascii="Calibri" w:hAnsi="Calibri" w:cs="Arial"/>
                <w:b/>
                <w:bCs/>
                <w:sz w:val="22"/>
                <w:szCs w:val="22"/>
                <w:lang w:eastAsia="en-GB"/>
              </w:rPr>
              <w:t>PREVIOUS CE Risk Rating</w:t>
            </w:r>
          </w:p>
          <w:p w14:paraId="2CE0E7F7" w14:textId="77777777" w:rsidR="00320A5D" w:rsidRPr="00320A5D" w:rsidRDefault="00320A5D" w:rsidP="00320A5D">
            <w:pPr>
              <w:spacing w:line="280" w:lineRule="atLeast"/>
              <w:rPr>
                <w:rFonts w:ascii="Calibri" w:hAnsi="Calibri" w:cs="Arial"/>
                <w:b/>
                <w:bCs/>
                <w:sz w:val="22"/>
                <w:szCs w:val="22"/>
                <w:lang w:eastAsia="en-GB"/>
              </w:rPr>
            </w:pPr>
          </w:p>
        </w:tc>
        <w:tc>
          <w:tcPr>
            <w:tcW w:w="2752" w:type="dxa"/>
            <w:gridSpan w:val="2"/>
            <w:vAlign w:val="center"/>
          </w:tcPr>
          <w:p w14:paraId="4B2FA92D" w14:textId="77777777" w:rsidR="00320A5D" w:rsidRPr="00320A5D" w:rsidRDefault="00320A5D" w:rsidP="00320A5D">
            <w:pPr>
              <w:spacing w:line="280" w:lineRule="atLeast"/>
              <w:rPr>
                <w:rFonts w:ascii="Calibri" w:hAnsi="Calibri" w:cs="Arial"/>
                <w:b/>
                <w:bCs/>
                <w:sz w:val="22"/>
                <w:szCs w:val="22"/>
                <w:lang w:eastAsia="en-GB"/>
              </w:rPr>
            </w:pPr>
          </w:p>
        </w:tc>
      </w:tr>
      <w:tr w:rsidR="00320A5D" w:rsidRPr="00320A5D" w14:paraId="215D3737" w14:textId="77777777" w:rsidTr="00320A5D">
        <w:trPr>
          <w:trHeight w:val="397"/>
        </w:trPr>
        <w:tc>
          <w:tcPr>
            <w:tcW w:w="2820" w:type="dxa"/>
            <w:gridSpan w:val="3"/>
            <w:vAlign w:val="center"/>
          </w:tcPr>
          <w:p w14:paraId="271B8152" w14:textId="77777777" w:rsidR="00320A5D" w:rsidRPr="00320A5D" w:rsidRDefault="00320A5D" w:rsidP="00320A5D">
            <w:pPr>
              <w:spacing w:line="280" w:lineRule="atLeast"/>
              <w:rPr>
                <w:rFonts w:ascii="Calibri" w:hAnsi="Calibri" w:cs="Arial"/>
                <w:b/>
                <w:bCs/>
                <w:sz w:val="22"/>
                <w:szCs w:val="22"/>
                <w:lang w:eastAsia="en-GB"/>
              </w:rPr>
            </w:pPr>
            <w:r w:rsidRPr="00320A5D">
              <w:rPr>
                <w:rFonts w:ascii="Calibri" w:hAnsi="Calibri" w:cs="Arial"/>
                <w:b/>
                <w:bCs/>
                <w:sz w:val="22"/>
                <w:szCs w:val="22"/>
                <w:lang w:eastAsia="en-GB"/>
              </w:rPr>
              <w:t>Date this update was completed</w:t>
            </w:r>
          </w:p>
        </w:tc>
        <w:tc>
          <w:tcPr>
            <w:tcW w:w="1670" w:type="dxa"/>
            <w:vAlign w:val="center"/>
          </w:tcPr>
          <w:p w14:paraId="653CF1A4" w14:textId="77777777" w:rsidR="00320A5D" w:rsidRPr="00320A5D" w:rsidRDefault="00320A5D" w:rsidP="00320A5D">
            <w:pPr>
              <w:spacing w:line="280" w:lineRule="atLeast"/>
              <w:rPr>
                <w:rFonts w:ascii="Calibri" w:hAnsi="Calibri" w:cs="Arial"/>
                <w:b/>
                <w:bCs/>
                <w:sz w:val="22"/>
                <w:szCs w:val="22"/>
                <w:lang w:eastAsia="en-GB"/>
              </w:rPr>
            </w:pPr>
          </w:p>
        </w:tc>
        <w:tc>
          <w:tcPr>
            <w:tcW w:w="1754" w:type="dxa"/>
            <w:gridSpan w:val="2"/>
            <w:vAlign w:val="center"/>
          </w:tcPr>
          <w:p w14:paraId="6E0F0C06" w14:textId="77777777" w:rsidR="00320A5D" w:rsidRPr="00320A5D" w:rsidRDefault="00320A5D" w:rsidP="00320A5D">
            <w:pPr>
              <w:spacing w:line="280" w:lineRule="atLeast"/>
              <w:rPr>
                <w:rFonts w:ascii="Calibri" w:hAnsi="Calibri" w:cs="Arial"/>
                <w:b/>
                <w:bCs/>
                <w:sz w:val="22"/>
                <w:szCs w:val="22"/>
                <w:lang w:eastAsia="en-GB"/>
              </w:rPr>
            </w:pPr>
            <w:r w:rsidRPr="00320A5D">
              <w:rPr>
                <w:rFonts w:ascii="Calibri" w:hAnsi="Calibri" w:cs="Arial"/>
                <w:b/>
                <w:bCs/>
                <w:sz w:val="22"/>
                <w:szCs w:val="22"/>
                <w:lang w:eastAsia="en-GB"/>
              </w:rPr>
              <w:t>Date of original referral to RMM</w:t>
            </w:r>
          </w:p>
          <w:p w14:paraId="524D2E27" w14:textId="77777777" w:rsidR="00320A5D" w:rsidRPr="00320A5D" w:rsidRDefault="00320A5D" w:rsidP="00320A5D">
            <w:pPr>
              <w:spacing w:line="280" w:lineRule="atLeast"/>
              <w:rPr>
                <w:rFonts w:ascii="Calibri" w:hAnsi="Calibri" w:cs="Arial"/>
                <w:b/>
                <w:bCs/>
                <w:sz w:val="22"/>
                <w:szCs w:val="22"/>
                <w:lang w:eastAsia="en-GB"/>
              </w:rPr>
            </w:pPr>
          </w:p>
        </w:tc>
        <w:tc>
          <w:tcPr>
            <w:tcW w:w="2752" w:type="dxa"/>
            <w:gridSpan w:val="2"/>
            <w:vAlign w:val="center"/>
          </w:tcPr>
          <w:p w14:paraId="75F05E43" w14:textId="77777777" w:rsidR="00320A5D" w:rsidRPr="00320A5D" w:rsidRDefault="00320A5D" w:rsidP="00320A5D">
            <w:pPr>
              <w:spacing w:line="280" w:lineRule="atLeast"/>
              <w:rPr>
                <w:rFonts w:ascii="Calibri" w:hAnsi="Calibri" w:cs="Arial"/>
                <w:b/>
                <w:bCs/>
                <w:sz w:val="22"/>
                <w:szCs w:val="22"/>
                <w:lang w:eastAsia="en-GB"/>
              </w:rPr>
            </w:pPr>
          </w:p>
        </w:tc>
      </w:tr>
      <w:tr w:rsidR="00320A5D" w:rsidRPr="00320A5D" w14:paraId="79832BF6" w14:textId="77777777" w:rsidTr="00320A5D">
        <w:tblPrEx>
          <w:tblBorders>
            <w:top w:val="single" w:sz="4" w:space="0" w:color="auto"/>
            <w:left w:val="single" w:sz="4" w:space="0" w:color="auto"/>
            <w:bottom w:val="single" w:sz="4" w:space="0" w:color="auto"/>
            <w:right w:val="single" w:sz="4" w:space="0" w:color="auto"/>
          </w:tblBorders>
        </w:tblPrEx>
        <w:tc>
          <w:tcPr>
            <w:tcW w:w="2254" w:type="dxa"/>
            <w:vAlign w:val="center"/>
          </w:tcPr>
          <w:p w14:paraId="101BEAA9" w14:textId="77777777" w:rsidR="00320A5D" w:rsidRPr="00320A5D" w:rsidRDefault="00320A5D" w:rsidP="00320A5D">
            <w:pPr>
              <w:spacing w:line="280" w:lineRule="atLeast"/>
              <w:rPr>
                <w:rFonts w:ascii="Calibri" w:hAnsi="Calibri" w:cs="Arial"/>
                <w:b/>
                <w:bCs/>
                <w:sz w:val="22"/>
                <w:szCs w:val="22"/>
                <w:lang w:eastAsia="en-GB"/>
              </w:rPr>
            </w:pPr>
            <w:r w:rsidRPr="00320A5D">
              <w:rPr>
                <w:rFonts w:ascii="Calibri" w:hAnsi="Calibri" w:cs="Arial"/>
                <w:b/>
                <w:bCs/>
                <w:sz w:val="22"/>
                <w:szCs w:val="22"/>
                <w:lang w:eastAsia="en-GB"/>
              </w:rPr>
              <w:t>Name of Lead Professional</w:t>
            </w:r>
          </w:p>
        </w:tc>
        <w:tc>
          <w:tcPr>
            <w:tcW w:w="2254" w:type="dxa"/>
            <w:gridSpan w:val="3"/>
            <w:vAlign w:val="center"/>
          </w:tcPr>
          <w:p w14:paraId="1A061948" w14:textId="77777777" w:rsidR="00320A5D" w:rsidRPr="00320A5D" w:rsidRDefault="00320A5D" w:rsidP="00320A5D">
            <w:pPr>
              <w:spacing w:line="280" w:lineRule="atLeast"/>
              <w:rPr>
                <w:rFonts w:ascii="Calibri" w:hAnsi="Calibri" w:cs="Arial"/>
                <w:b/>
                <w:bCs/>
                <w:sz w:val="22"/>
                <w:szCs w:val="22"/>
                <w:lang w:eastAsia="en-GB"/>
              </w:rPr>
            </w:pPr>
          </w:p>
          <w:p w14:paraId="7704A85C" w14:textId="77777777" w:rsidR="00320A5D" w:rsidRPr="00320A5D" w:rsidRDefault="00320A5D" w:rsidP="00320A5D">
            <w:pPr>
              <w:spacing w:line="280" w:lineRule="atLeast"/>
              <w:rPr>
                <w:rFonts w:ascii="Calibri" w:hAnsi="Calibri" w:cs="Arial"/>
                <w:b/>
                <w:bCs/>
                <w:sz w:val="22"/>
                <w:szCs w:val="22"/>
                <w:lang w:eastAsia="en-GB"/>
              </w:rPr>
            </w:pPr>
          </w:p>
          <w:p w14:paraId="08BBBD06" w14:textId="77777777" w:rsidR="00320A5D" w:rsidRPr="00320A5D" w:rsidRDefault="00320A5D" w:rsidP="00320A5D">
            <w:pPr>
              <w:spacing w:line="280" w:lineRule="atLeast"/>
              <w:rPr>
                <w:rFonts w:ascii="Calibri" w:hAnsi="Calibri" w:cs="Arial"/>
                <w:b/>
                <w:bCs/>
                <w:sz w:val="22"/>
                <w:szCs w:val="22"/>
                <w:lang w:eastAsia="en-GB"/>
              </w:rPr>
            </w:pPr>
          </w:p>
        </w:tc>
        <w:tc>
          <w:tcPr>
            <w:tcW w:w="2254" w:type="dxa"/>
            <w:gridSpan w:val="3"/>
            <w:vAlign w:val="center"/>
          </w:tcPr>
          <w:p w14:paraId="254F3C5D" w14:textId="77777777" w:rsidR="00320A5D" w:rsidRPr="00320A5D" w:rsidRDefault="00320A5D" w:rsidP="00320A5D">
            <w:pPr>
              <w:spacing w:line="280" w:lineRule="atLeast"/>
              <w:rPr>
                <w:rFonts w:ascii="Calibri" w:hAnsi="Calibri" w:cs="Arial"/>
                <w:b/>
                <w:bCs/>
                <w:sz w:val="22"/>
                <w:szCs w:val="22"/>
                <w:lang w:eastAsia="en-GB"/>
              </w:rPr>
            </w:pPr>
            <w:r w:rsidRPr="00320A5D">
              <w:rPr>
                <w:rFonts w:ascii="Calibri" w:hAnsi="Calibri" w:cs="Arial"/>
                <w:b/>
                <w:bCs/>
                <w:sz w:val="22"/>
                <w:szCs w:val="22"/>
                <w:lang w:eastAsia="en-GB"/>
              </w:rPr>
              <w:t>Manager</w:t>
            </w:r>
          </w:p>
        </w:tc>
        <w:tc>
          <w:tcPr>
            <w:tcW w:w="2254" w:type="dxa"/>
          </w:tcPr>
          <w:p w14:paraId="6BCB8390" w14:textId="77777777" w:rsidR="00320A5D" w:rsidRPr="00320A5D" w:rsidRDefault="00320A5D" w:rsidP="00320A5D">
            <w:pPr>
              <w:rPr>
                <w:rFonts w:ascii="Calibri" w:hAnsi="Calibri"/>
                <w:sz w:val="22"/>
                <w:szCs w:val="22"/>
                <w:lang w:eastAsia="en-GB"/>
              </w:rPr>
            </w:pPr>
          </w:p>
        </w:tc>
      </w:tr>
      <w:tr w:rsidR="00320A5D" w:rsidRPr="00320A5D" w14:paraId="1A152357" w14:textId="77777777" w:rsidTr="00320A5D">
        <w:tblPrEx>
          <w:tblBorders>
            <w:top w:val="single" w:sz="4" w:space="0" w:color="auto"/>
            <w:left w:val="single" w:sz="4" w:space="0" w:color="auto"/>
            <w:bottom w:val="single" w:sz="4" w:space="0" w:color="auto"/>
            <w:right w:val="single" w:sz="4" w:space="0" w:color="auto"/>
          </w:tblBorders>
        </w:tblPrEx>
        <w:tc>
          <w:tcPr>
            <w:tcW w:w="2254" w:type="dxa"/>
            <w:vAlign w:val="center"/>
          </w:tcPr>
          <w:p w14:paraId="383A77ED" w14:textId="77777777" w:rsidR="00320A5D" w:rsidRPr="00320A5D" w:rsidRDefault="00320A5D" w:rsidP="00320A5D">
            <w:pPr>
              <w:spacing w:line="280" w:lineRule="atLeast"/>
              <w:rPr>
                <w:rFonts w:ascii="Calibri" w:hAnsi="Calibri" w:cs="Arial"/>
                <w:b/>
                <w:bCs/>
                <w:sz w:val="22"/>
                <w:szCs w:val="22"/>
                <w:lang w:eastAsia="en-GB"/>
              </w:rPr>
            </w:pPr>
            <w:r w:rsidRPr="00320A5D">
              <w:rPr>
                <w:rFonts w:ascii="Calibri" w:hAnsi="Calibri" w:cs="Arial"/>
                <w:b/>
                <w:bCs/>
                <w:sz w:val="22"/>
                <w:szCs w:val="22"/>
                <w:lang w:eastAsia="en-GB"/>
              </w:rPr>
              <w:t>Agency</w:t>
            </w:r>
          </w:p>
        </w:tc>
        <w:tc>
          <w:tcPr>
            <w:tcW w:w="2254" w:type="dxa"/>
            <w:gridSpan w:val="3"/>
            <w:vAlign w:val="center"/>
          </w:tcPr>
          <w:p w14:paraId="361786CE" w14:textId="77777777" w:rsidR="00320A5D" w:rsidRPr="00320A5D" w:rsidRDefault="00320A5D" w:rsidP="00320A5D">
            <w:pPr>
              <w:spacing w:line="280" w:lineRule="atLeast"/>
              <w:rPr>
                <w:rFonts w:ascii="Calibri" w:hAnsi="Calibri" w:cs="Arial"/>
                <w:b/>
                <w:bCs/>
                <w:sz w:val="22"/>
                <w:szCs w:val="22"/>
                <w:lang w:eastAsia="en-GB"/>
              </w:rPr>
            </w:pPr>
          </w:p>
        </w:tc>
        <w:tc>
          <w:tcPr>
            <w:tcW w:w="2254" w:type="dxa"/>
            <w:gridSpan w:val="3"/>
            <w:vAlign w:val="center"/>
          </w:tcPr>
          <w:p w14:paraId="3F9B6028" w14:textId="77777777" w:rsidR="00320A5D" w:rsidRPr="00320A5D" w:rsidRDefault="00320A5D" w:rsidP="00320A5D">
            <w:pPr>
              <w:spacing w:line="280" w:lineRule="atLeast"/>
              <w:rPr>
                <w:rFonts w:ascii="Calibri" w:hAnsi="Calibri" w:cs="Arial"/>
                <w:b/>
                <w:bCs/>
                <w:sz w:val="22"/>
                <w:szCs w:val="22"/>
                <w:lang w:eastAsia="en-GB"/>
              </w:rPr>
            </w:pPr>
            <w:r w:rsidRPr="00320A5D">
              <w:rPr>
                <w:rFonts w:ascii="Calibri" w:hAnsi="Calibri" w:cs="Arial"/>
                <w:b/>
                <w:bCs/>
                <w:sz w:val="22"/>
                <w:szCs w:val="22"/>
                <w:lang w:eastAsia="en-GB"/>
              </w:rPr>
              <w:t>Contact number</w:t>
            </w:r>
          </w:p>
          <w:p w14:paraId="46C4B7C5" w14:textId="77777777" w:rsidR="00320A5D" w:rsidRPr="00320A5D" w:rsidRDefault="00320A5D" w:rsidP="00320A5D">
            <w:pPr>
              <w:spacing w:line="280" w:lineRule="atLeast"/>
              <w:rPr>
                <w:rFonts w:ascii="Calibri" w:hAnsi="Calibri" w:cs="Arial"/>
                <w:b/>
                <w:bCs/>
                <w:sz w:val="22"/>
                <w:szCs w:val="22"/>
                <w:lang w:eastAsia="en-GB"/>
              </w:rPr>
            </w:pPr>
          </w:p>
        </w:tc>
        <w:tc>
          <w:tcPr>
            <w:tcW w:w="2254" w:type="dxa"/>
          </w:tcPr>
          <w:p w14:paraId="03CAE739" w14:textId="77777777" w:rsidR="00320A5D" w:rsidRPr="00320A5D" w:rsidRDefault="00320A5D" w:rsidP="00320A5D">
            <w:pPr>
              <w:rPr>
                <w:rFonts w:ascii="Calibri" w:hAnsi="Calibri"/>
                <w:sz w:val="22"/>
                <w:szCs w:val="22"/>
                <w:lang w:eastAsia="en-GB"/>
              </w:rPr>
            </w:pPr>
          </w:p>
        </w:tc>
      </w:tr>
      <w:tr w:rsidR="00320A5D" w:rsidRPr="00320A5D" w14:paraId="054051B5" w14:textId="77777777" w:rsidTr="00320A5D">
        <w:tblPrEx>
          <w:tblBorders>
            <w:top w:val="single" w:sz="4" w:space="0" w:color="auto"/>
            <w:left w:val="single" w:sz="4" w:space="0" w:color="auto"/>
            <w:bottom w:val="single" w:sz="4" w:space="0" w:color="auto"/>
            <w:right w:val="single" w:sz="4" w:space="0" w:color="auto"/>
          </w:tblBorders>
        </w:tblPrEx>
        <w:trPr>
          <w:trHeight w:val="397"/>
        </w:trPr>
        <w:tc>
          <w:tcPr>
            <w:tcW w:w="9016" w:type="dxa"/>
            <w:gridSpan w:val="8"/>
          </w:tcPr>
          <w:p w14:paraId="37F98BD6"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 xml:space="preserve">Please identify any additional risks of CE since the last Risk Management Meeting </w:t>
            </w:r>
          </w:p>
          <w:p w14:paraId="7B76524D" w14:textId="77777777" w:rsidR="00320A5D" w:rsidRPr="00320A5D" w:rsidRDefault="00320A5D" w:rsidP="00320A5D">
            <w:pPr>
              <w:tabs>
                <w:tab w:val="right" w:pos="10350"/>
              </w:tabs>
              <w:spacing w:line="280" w:lineRule="atLeast"/>
              <w:jc w:val="both"/>
              <w:rPr>
                <w:rFonts w:ascii="Calibri" w:hAnsi="Calibri" w:cs="Arial"/>
                <w:b/>
                <w:sz w:val="18"/>
                <w:szCs w:val="18"/>
                <w:lang w:eastAsia="en-GB"/>
              </w:rPr>
            </w:pPr>
            <w:r w:rsidRPr="00320A5D">
              <w:rPr>
                <w:rFonts w:ascii="Calibri" w:hAnsi="Calibri" w:cs="Arial"/>
                <w:b/>
                <w:sz w:val="18"/>
                <w:szCs w:val="18"/>
                <w:lang w:eastAsia="en-GB"/>
              </w:rPr>
              <w:t>(</w:t>
            </w:r>
            <w:r w:rsidRPr="00320A5D">
              <w:rPr>
                <w:rFonts w:ascii="Calibri" w:hAnsi="Calibri" w:cs="Arial"/>
                <w:sz w:val="18"/>
                <w:szCs w:val="18"/>
                <w:lang w:eastAsia="en-GB"/>
              </w:rPr>
              <w:t>Known associates, unsafe places, unsafe adults.</w:t>
            </w:r>
            <w:r w:rsidRPr="00320A5D">
              <w:rPr>
                <w:rFonts w:ascii="Calibri" w:hAnsi="Calibri" w:cs="Arial"/>
                <w:b/>
                <w:sz w:val="18"/>
                <w:szCs w:val="18"/>
                <w:lang w:eastAsia="en-GB"/>
              </w:rPr>
              <w:t>)</w:t>
            </w:r>
          </w:p>
        </w:tc>
      </w:tr>
      <w:tr w:rsidR="00320A5D" w:rsidRPr="00320A5D" w14:paraId="5F6F1443" w14:textId="77777777" w:rsidTr="00320A5D">
        <w:tblPrEx>
          <w:tblBorders>
            <w:top w:val="single" w:sz="4" w:space="0" w:color="auto"/>
            <w:left w:val="single" w:sz="4" w:space="0" w:color="auto"/>
            <w:bottom w:val="single" w:sz="4" w:space="0" w:color="auto"/>
            <w:right w:val="single" w:sz="4" w:space="0" w:color="auto"/>
          </w:tblBorders>
        </w:tblPrEx>
        <w:trPr>
          <w:trHeight w:val="1734"/>
        </w:trPr>
        <w:tc>
          <w:tcPr>
            <w:tcW w:w="9016" w:type="dxa"/>
            <w:gridSpan w:val="8"/>
          </w:tcPr>
          <w:p w14:paraId="0F8B3871"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6B00F68E"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1EFF8592"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4BB3FFBD"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5366DD5C"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2C46FB40"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3A217E26"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31F13E9D"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0EFBD977"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6ED26832"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18F42853"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69BBA9D4"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r>
      <w:tr w:rsidR="00320A5D" w:rsidRPr="00320A5D" w14:paraId="3778D8E1" w14:textId="77777777" w:rsidTr="00320A5D">
        <w:tblPrEx>
          <w:tblBorders>
            <w:top w:val="single" w:sz="4" w:space="0" w:color="auto"/>
            <w:left w:val="single" w:sz="4" w:space="0" w:color="auto"/>
            <w:bottom w:val="single" w:sz="4" w:space="0" w:color="auto"/>
            <w:right w:val="single" w:sz="4" w:space="0" w:color="auto"/>
          </w:tblBorders>
        </w:tblPrEx>
        <w:trPr>
          <w:trHeight w:val="274"/>
        </w:trPr>
        <w:tc>
          <w:tcPr>
            <w:tcW w:w="9016" w:type="dxa"/>
            <w:gridSpan w:val="8"/>
          </w:tcPr>
          <w:p w14:paraId="43693DE8" w14:textId="261EB2D6"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 xml:space="preserve"> RMM Discussion (Concise) </w:t>
            </w:r>
            <w:r w:rsidRPr="00320A5D">
              <w:rPr>
                <w:rFonts w:ascii="Calibri" w:hAnsi="Calibri" w:cs="Arial"/>
                <w:bCs/>
                <w:sz w:val="18"/>
                <w:szCs w:val="18"/>
                <w:lang w:eastAsia="en-GB"/>
              </w:rPr>
              <w:t>Use crib sheet!</w:t>
            </w:r>
            <w:r w:rsidRPr="00320A5D">
              <w:rPr>
                <w:rFonts w:ascii="Calibri" w:hAnsi="Calibri" w:cs="Arial"/>
                <w:b/>
                <w:sz w:val="18"/>
                <w:szCs w:val="18"/>
                <w:lang w:eastAsia="en-GB"/>
              </w:rPr>
              <w:t xml:space="preserve"> </w:t>
            </w:r>
            <w:r w:rsidRPr="00320A5D">
              <w:rPr>
                <w:rFonts w:ascii="Calibri" w:hAnsi="Calibri" w:cs="Arial"/>
                <w:sz w:val="18"/>
                <w:szCs w:val="18"/>
                <w:lang w:eastAsia="en-GB"/>
              </w:rPr>
              <w:t xml:space="preserve">Update Risk rating    </w:t>
            </w:r>
          </w:p>
        </w:tc>
      </w:tr>
      <w:tr w:rsidR="00320A5D" w:rsidRPr="00320A5D" w14:paraId="674C9742" w14:textId="77777777" w:rsidTr="00320A5D">
        <w:tblPrEx>
          <w:tblBorders>
            <w:top w:val="single" w:sz="4" w:space="0" w:color="auto"/>
            <w:left w:val="single" w:sz="4" w:space="0" w:color="auto"/>
            <w:bottom w:val="single" w:sz="4" w:space="0" w:color="auto"/>
            <w:right w:val="single" w:sz="4" w:space="0" w:color="auto"/>
          </w:tblBorders>
        </w:tblPrEx>
        <w:trPr>
          <w:trHeight w:val="1570"/>
        </w:trPr>
        <w:tc>
          <w:tcPr>
            <w:tcW w:w="9016" w:type="dxa"/>
            <w:gridSpan w:val="8"/>
          </w:tcPr>
          <w:p w14:paraId="32250349"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50FBCF4D"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r>
      <w:tr w:rsidR="00320A5D" w:rsidRPr="00320A5D" w14:paraId="27250188" w14:textId="77777777" w:rsidTr="00320A5D">
        <w:tblPrEx>
          <w:tblBorders>
            <w:top w:val="single" w:sz="4" w:space="0" w:color="auto"/>
            <w:left w:val="single" w:sz="4" w:space="0" w:color="auto"/>
            <w:bottom w:val="single" w:sz="4" w:space="0" w:color="auto"/>
            <w:right w:val="single" w:sz="4" w:space="0" w:color="auto"/>
          </w:tblBorders>
        </w:tblPrEx>
        <w:trPr>
          <w:trHeight w:val="397"/>
        </w:trPr>
        <w:tc>
          <w:tcPr>
            <w:tcW w:w="9016" w:type="dxa"/>
            <w:gridSpan w:val="8"/>
          </w:tcPr>
          <w:p w14:paraId="0053BA76"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 xml:space="preserve">Review of Actions </w:t>
            </w:r>
            <w:r w:rsidRPr="00320A5D">
              <w:rPr>
                <w:rFonts w:ascii="Calibri" w:hAnsi="Calibri" w:cs="Arial"/>
                <w:i/>
                <w:sz w:val="22"/>
                <w:szCs w:val="22"/>
                <w:lang w:eastAsia="en-GB"/>
              </w:rPr>
              <w:t xml:space="preserve">(please see in previous minutes, copy and paste then indicate whether the action has been </w:t>
            </w:r>
            <w:r w:rsidRPr="00FC2AAD">
              <w:rPr>
                <w:rFonts w:ascii="Calibri" w:hAnsi="Calibri" w:cs="Arial"/>
                <w:i/>
                <w:sz w:val="22"/>
                <w:szCs w:val="22"/>
                <w:lang w:eastAsia="en-GB"/>
              </w:rPr>
              <w:t xml:space="preserve">COMPLETED </w:t>
            </w:r>
            <w:r w:rsidRPr="00320A5D">
              <w:rPr>
                <w:rFonts w:ascii="Calibri" w:hAnsi="Calibri" w:cs="Arial"/>
                <w:i/>
                <w:sz w:val="22"/>
                <w:szCs w:val="22"/>
                <w:lang w:eastAsia="en-GB"/>
              </w:rPr>
              <w:t xml:space="preserve">is </w:t>
            </w:r>
            <w:r w:rsidRPr="00FC2AAD">
              <w:rPr>
                <w:rFonts w:ascii="Calibri" w:hAnsi="Calibri" w:cs="Arial"/>
                <w:i/>
                <w:sz w:val="22"/>
                <w:szCs w:val="22"/>
                <w:lang w:eastAsia="en-GB"/>
              </w:rPr>
              <w:t xml:space="preserve">ONGOING </w:t>
            </w:r>
            <w:r w:rsidRPr="00320A5D">
              <w:rPr>
                <w:rFonts w:ascii="Calibri" w:hAnsi="Calibri" w:cs="Arial"/>
                <w:i/>
                <w:sz w:val="22"/>
                <w:szCs w:val="22"/>
                <w:lang w:eastAsia="en-GB"/>
              </w:rPr>
              <w:t xml:space="preserve">or </w:t>
            </w:r>
            <w:r w:rsidRPr="00FC2AAD">
              <w:rPr>
                <w:rFonts w:ascii="Calibri" w:hAnsi="Calibri" w:cs="Arial"/>
                <w:i/>
                <w:sz w:val="22"/>
                <w:szCs w:val="22"/>
                <w:lang w:eastAsia="en-GB"/>
              </w:rPr>
              <w:t xml:space="preserve">OUTSTANDING </w:t>
            </w:r>
            <w:r w:rsidRPr="00320A5D">
              <w:rPr>
                <w:rFonts w:ascii="Calibri" w:hAnsi="Calibri" w:cs="Arial"/>
                <w:i/>
                <w:sz w:val="22"/>
                <w:szCs w:val="22"/>
                <w:lang w:eastAsia="en-GB"/>
              </w:rPr>
              <w:t>with an explanation).</w:t>
            </w:r>
          </w:p>
        </w:tc>
      </w:tr>
      <w:tr w:rsidR="00320A5D" w:rsidRPr="00320A5D" w14:paraId="304E391D" w14:textId="77777777" w:rsidTr="00320A5D">
        <w:tblPrEx>
          <w:tblBorders>
            <w:top w:val="single" w:sz="4" w:space="0" w:color="auto"/>
            <w:left w:val="single" w:sz="4" w:space="0" w:color="auto"/>
            <w:bottom w:val="single" w:sz="4" w:space="0" w:color="auto"/>
            <w:right w:val="single" w:sz="4" w:space="0" w:color="auto"/>
          </w:tblBorders>
        </w:tblPrEx>
        <w:trPr>
          <w:trHeight w:val="1569"/>
        </w:trPr>
        <w:tc>
          <w:tcPr>
            <w:tcW w:w="9016" w:type="dxa"/>
            <w:gridSpan w:val="8"/>
          </w:tcPr>
          <w:p w14:paraId="51B88EE1"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r>
      <w:tr w:rsidR="00320A5D" w:rsidRPr="00320A5D" w14:paraId="695CF0F0" w14:textId="77777777" w:rsidTr="00320A5D">
        <w:tblPrEx>
          <w:tblBorders>
            <w:top w:val="single" w:sz="4" w:space="0" w:color="auto"/>
            <w:left w:val="single" w:sz="4" w:space="0" w:color="auto"/>
            <w:bottom w:val="single" w:sz="4" w:space="0" w:color="auto"/>
            <w:right w:val="single" w:sz="4" w:space="0" w:color="auto"/>
          </w:tblBorders>
        </w:tblPrEx>
        <w:trPr>
          <w:trHeight w:val="247"/>
        </w:trPr>
        <w:tc>
          <w:tcPr>
            <w:tcW w:w="9016" w:type="dxa"/>
            <w:gridSpan w:val="8"/>
          </w:tcPr>
          <w:p w14:paraId="43F1CC2D"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Safety plan (Bullet points)</w:t>
            </w:r>
          </w:p>
          <w:p w14:paraId="2E32AE7E"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sz w:val="18"/>
                <w:szCs w:val="18"/>
                <w:lang w:eastAsia="en-GB"/>
              </w:rPr>
              <w:t>Home, Safe Spaces, Safe friendships, Who to call</w:t>
            </w:r>
          </w:p>
        </w:tc>
      </w:tr>
      <w:tr w:rsidR="00320A5D" w:rsidRPr="00320A5D" w14:paraId="19BA5636" w14:textId="77777777" w:rsidTr="00320A5D">
        <w:tblPrEx>
          <w:tblBorders>
            <w:top w:val="single" w:sz="4" w:space="0" w:color="auto"/>
            <w:left w:val="single" w:sz="4" w:space="0" w:color="auto"/>
            <w:bottom w:val="single" w:sz="4" w:space="0" w:color="auto"/>
            <w:right w:val="single" w:sz="4" w:space="0" w:color="auto"/>
          </w:tblBorders>
        </w:tblPrEx>
        <w:trPr>
          <w:trHeight w:val="1546"/>
        </w:trPr>
        <w:tc>
          <w:tcPr>
            <w:tcW w:w="9016" w:type="dxa"/>
            <w:gridSpan w:val="8"/>
          </w:tcPr>
          <w:p w14:paraId="2D9406DF"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22D87121"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6478C9D7"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08E4288E"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33F49532"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490C6F30"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7D125DF9"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44AC1BFB"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r>
      <w:tr w:rsidR="00320A5D" w:rsidRPr="00320A5D" w14:paraId="24DAF584" w14:textId="77777777" w:rsidTr="00320A5D">
        <w:tblPrEx>
          <w:tblBorders>
            <w:top w:val="single" w:sz="4" w:space="0" w:color="auto"/>
            <w:left w:val="single" w:sz="4" w:space="0" w:color="auto"/>
            <w:bottom w:val="single" w:sz="4" w:space="0" w:color="auto"/>
            <w:right w:val="single" w:sz="4" w:space="0" w:color="auto"/>
          </w:tblBorders>
        </w:tblPrEx>
        <w:trPr>
          <w:trHeight w:val="668"/>
        </w:trPr>
        <w:tc>
          <w:tcPr>
            <w:tcW w:w="9016" w:type="dxa"/>
            <w:gridSpan w:val="8"/>
          </w:tcPr>
          <w:p w14:paraId="1C8A09EB"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r w:rsidRPr="00320A5D">
              <w:rPr>
                <w:rFonts w:ascii="Calibri" w:hAnsi="Calibri" w:cs="Arial"/>
                <w:b/>
                <w:sz w:val="22"/>
                <w:szCs w:val="22"/>
                <w:lang w:eastAsia="en-GB"/>
              </w:rPr>
              <w:t xml:space="preserve">Disruption Plan (Bullet points)                                                                                see </w:t>
            </w:r>
            <w:hyperlink r:id="rId15" w:history="1">
              <w:r w:rsidRPr="00320A5D">
                <w:rPr>
                  <w:rFonts w:ascii="Calibri" w:hAnsi="Calibri" w:cs="Arial"/>
                  <w:b/>
                  <w:color w:val="0563C1"/>
                  <w:sz w:val="22"/>
                  <w:szCs w:val="22"/>
                  <w:u w:val="single"/>
                  <w:lang w:eastAsia="en-GB"/>
                </w:rPr>
                <w:t>Toolkit</w:t>
              </w:r>
            </w:hyperlink>
            <w:r w:rsidRPr="00320A5D">
              <w:rPr>
                <w:rFonts w:ascii="Calibri" w:hAnsi="Calibri" w:cs="Arial"/>
                <w:sz w:val="22"/>
                <w:szCs w:val="22"/>
                <w:lang w:eastAsia="en-GB"/>
              </w:rPr>
              <w:t xml:space="preserve"> </w:t>
            </w:r>
          </w:p>
          <w:p w14:paraId="76AB4DF7"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sz w:val="18"/>
                <w:szCs w:val="18"/>
                <w:lang w:eastAsia="en-GB"/>
              </w:rPr>
              <w:t>Police actions, Trafficking NRM, Licensing, Housing.</w:t>
            </w:r>
          </w:p>
        </w:tc>
      </w:tr>
      <w:tr w:rsidR="00320A5D" w:rsidRPr="00320A5D" w14:paraId="40136D08" w14:textId="77777777" w:rsidTr="00320A5D">
        <w:tblPrEx>
          <w:tblBorders>
            <w:top w:val="single" w:sz="4" w:space="0" w:color="auto"/>
            <w:left w:val="single" w:sz="4" w:space="0" w:color="auto"/>
            <w:bottom w:val="single" w:sz="4" w:space="0" w:color="auto"/>
            <w:right w:val="single" w:sz="4" w:space="0" w:color="auto"/>
          </w:tblBorders>
        </w:tblPrEx>
        <w:trPr>
          <w:trHeight w:val="187"/>
        </w:trPr>
        <w:tc>
          <w:tcPr>
            <w:tcW w:w="2580" w:type="dxa"/>
            <w:gridSpan w:val="2"/>
          </w:tcPr>
          <w:p w14:paraId="7F099B4C" w14:textId="77777777" w:rsidR="00320A5D" w:rsidRPr="00320A5D" w:rsidRDefault="00320A5D" w:rsidP="00320A5D">
            <w:pPr>
              <w:tabs>
                <w:tab w:val="right" w:pos="10350"/>
              </w:tabs>
              <w:spacing w:line="280" w:lineRule="atLeast"/>
              <w:jc w:val="center"/>
              <w:rPr>
                <w:rFonts w:ascii="Calibri" w:hAnsi="Calibri" w:cs="Arial"/>
                <w:b/>
                <w:bCs/>
                <w:sz w:val="22"/>
                <w:szCs w:val="22"/>
                <w:lang w:eastAsia="en-GB"/>
              </w:rPr>
            </w:pPr>
            <w:r w:rsidRPr="00320A5D">
              <w:rPr>
                <w:rFonts w:ascii="Calibri" w:hAnsi="Calibri" w:cs="Arial"/>
                <w:b/>
                <w:bCs/>
                <w:sz w:val="22"/>
                <w:szCs w:val="22"/>
                <w:lang w:eastAsia="en-GB"/>
              </w:rPr>
              <w:t>Local Police</w:t>
            </w:r>
          </w:p>
        </w:tc>
        <w:tc>
          <w:tcPr>
            <w:tcW w:w="3285" w:type="dxa"/>
            <w:gridSpan w:val="3"/>
          </w:tcPr>
          <w:p w14:paraId="2E97A45A" w14:textId="77777777" w:rsidR="00320A5D" w:rsidRPr="00320A5D" w:rsidRDefault="00320A5D" w:rsidP="00320A5D">
            <w:pPr>
              <w:tabs>
                <w:tab w:val="right" w:pos="10350"/>
              </w:tabs>
              <w:spacing w:line="280" w:lineRule="atLeast"/>
              <w:jc w:val="center"/>
              <w:rPr>
                <w:rFonts w:ascii="Calibri" w:hAnsi="Calibri" w:cs="Arial"/>
                <w:b/>
                <w:bCs/>
                <w:sz w:val="20"/>
                <w:szCs w:val="22"/>
                <w:lang w:eastAsia="en-GB"/>
              </w:rPr>
            </w:pPr>
            <w:r w:rsidRPr="00320A5D">
              <w:rPr>
                <w:rFonts w:ascii="Calibri" w:hAnsi="Calibri" w:cs="Arial"/>
                <w:b/>
                <w:bCs/>
                <w:sz w:val="20"/>
                <w:szCs w:val="22"/>
                <w:lang w:eastAsia="en-GB"/>
              </w:rPr>
              <w:t>CEMU</w:t>
            </w:r>
          </w:p>
        </w:tc>
        <w:tc>
          <w:tcPr>
            <w:tcW w:w="3151" w:type="dxa"/>
            <w:gridSpan w:val="3"/>
          </w:tcPr>
          <w:p w14:paraId="0A88E059" w14:textId="77777777" w:rsidR="00320A5D" w:rsidRPr="00320A5D" w:rsidRDefault="00320A5D" w:rsidP="00320A5D">
            <w:pPr>
              <w:tabs>
                <w:tab w:val="right" w:pos="10350"/>
              </w:tabs>
              <w:spacing w:line="280" w:lineRule="atLeast"/>
              <w:jc w:val="center"/>
              <w:rPr>
                <w:rFonts w:ascii="Calibri" w:hAnsi="Calibri" w:cs="Arial"/>
                <w:b/>
                <w:bCs/>
                <w:sz w:val="20"/>
                <w:szCs w:val="22"/>
                <w:lang w:eastAsia="en-GB"/>
              </w:rPr>
            </w:pPr>
            <w:r w:rsidRPr="00320A5D">
              <w:rPr>
                <w:rFonts w:ascii="Calibri" w:hAnsi="Calibri" w:cs="Arial"/>
                <w:b/>
                <w:bCs/>
                <w:sz w:val="20"/>
                <w:szCs w:val="22"/>
                <w:lang w:eastAsia="en-GB"/>
              </w:rPr>
              <w:t>Other</w:t>
            </w:r>
          </w:p>
        </w:tc>
      </w:tr>
      <w:tr w:rsidR="00320A5D" w:rsidRPr="00320A5D" w14:paraId="7515FB65" w14:textId="77777777" w:rsidTr="00320A5D">
        <w:tblPrEx>
          <w:tblBorders>
            <w:top w:val="single" w:sz="4" w:space="0" w:color="auto"/>
            <w:left w:val="single" w:sz="4" w:space="0" w:color="auto"/>
            <w:bottom w:val="single" w:sz="4" w:space="0" w:color="auto"/>
            <w:right w:val="single" w:sz="4" w:space="0" w:color="auto"/>
          </w:tblBorders>
        </w:tblPrEx>
        <w:trPr>
          <w:trHeight w:val="1500"/>
        </w:trPr>
        <w:tc>
          <w:tcPr>
            <w:tcW w:w="2580" w:type="dxa"/>
            <w:gridSpan w:val="2"/>
          </w:tcPr>
          <w:p w14:paraId="444A964F" w14:textId="77777777" w:rsidR="00320A5D" w:rsidRPr="00320A5D" w:rsidRDefault="00320A5D" w:rsidP="00320A5D">
            <w:pPr>
              <w:tabs>
                <w:tab w:val="right" w:pos="10350"/>
              </w:tabs>
              <w:spacing w:line="280" w:lineRule="atLeast"/>
              <w:jc w:val="both"/>
              <w:rPr>
                <w:rFonts w:ascii="Calibri" w:hAnsi="Calibri" w:cs="Arial"/>
                <w:sz w:val="20"/>
                <w:szCs w:val="22"/>
                <w:lang w:eastAsia="en-GB"/>
              </w:rPr>
            </w:pPr>
          </w:p>
        </w:tc>
        <w:tc>
          <w:tcPr>
            <w:tcW w:w="3285" w:type="dxa"/>
            <w:gridSpan w:val="3"/>
          </w:tcPr>
          <w:p w14:paraId="7C753CB2" w14:textId="77777777" w:rsidR="00320A5D" w:rsidRPr="00320A5D" w:rsidRDefault="00320A5D" w:rsidP="00320A5D">
            <w:pPr>
              <w:tabs>
                <w:tab w:val="right" w:pos="10350"/>
              </w:tabs>
              <w:spacing w:line="280" w:lineRule="atLeast"/>
              <w:jc w:val="both"/>
              <w:rPr>
                <w:rFonts w:ascii="Calibri" w:hAnsi="Calibri" w:cs="Arial"/>
                <w:sz w:val="20"/>
                <w:szCs w:val="22"/>
                <w:lang w:eastAsia="en-GB"/>
              </w:rPr>
            </w:pPr>
          </w:p>
        </w:tc>
        <w:tc>
          <w:tcPr>
            <w:tcW w:w="3151" w:type="dxa"/>
            <w:gridSpan w:val="3"/>
          </w:tcPr>
          <w:p w14:paraId="38A67D5D" w14:textId="77777777" w:rsidR="00320A5D" w:rsidRPr="00320A5D" w:rsidRDefault="00320A5D" w:rsidP="00320A5D">
            <w:pPr>
              <w:tabs>
                <w:tab w:val="right" w:pos="10350"/>
              </w:tabs>
              <w:spacing w:line="280" w:lineRule="atLeast"/>
              <w:jc w:val="both"/>
              <w:rPr>
                <w:rFonts w:ascii="Calibri" w:hAnsi="Calibri" w:cs="Arial"/>
                <w:sz w:val="20"/>
                <w:szCs w:val="22"/>
                <w:lang w:eastAsia="en-GB"/>
              </w:rPr>
            </w:pPr>
          </w:p>
          <w:p w14:paraId="662426A2" w14:textId="77777777" w:rsidR="00320A5D" w:rsidRPr="00320A5D" w:rsidRDefault="00320A5D" w:rsidP="00320A5D">
            <w:pPr>
              <w:tabs>
                <w:tab w:val="right" w:pos="10350"/>
              </w:tabs>
              <w:spacing w:line="280" w:lineRule="atLeast"/>
              <w:jc w:val="both"/>
              <w:rPr>
                <w:rFonts w:ascii="Calibri" w:hAnsi="Calibri" w:cs="Arial"/>
                <w:sz w:val="20"/>
                <w:szCs w:val="22"/>
                <w:lang w:eastAsia="en-GB"/>
              </w:rPr>
            </w:pPr>
          </w:p>
          <w:p w14:paraId="13EB0A7E" w14:textId="77777777" w:rsidR="00320A5D" w:rsidRPr="00320A5D" w:rsidRDefault="00320A5D" w:rsidP="00320A5D">
            <w:pPr>
              <w:tabs>
                <w:tab w:val="right" w:pos="10350"/>
              </w:tabs>
              <w:spacing w:line="280" w:lineRule="atLeast"/>
              <w:jc w:val="both"/>
              <w:rPr>
                <w:rFonts w:ascii="Calibri" w:hAnsi="Calibri" w:cs="Arial"/>
                <w:sz w:val="20"/>
                <w:szCs w:val="22"/>
                <w:lang w:eastAsia="en-GB"/>
              </w:rPr>
            </w:pPr>
          </w:p>
          <w:p w14:paraId="3AFE3DFE" w14:textId="77777777" w:rsidR="00320A5D" w:rsidRPr="00320A5D" w:rsidRDefault="00320A5D" w:rsidP="00320A5D">
            <w:pPr>
              <w:tabs>
                <w:tab w:val="right" w:pos="10350"/>
              </w:tabs>
              <w:spacing w:line="280" w:lineRule="atLeast"/>
              <w:jc w:val="both"/>
              <w:rPr>
                <w:rFonts w:ascii="Calibri" w:hAnsi="Calibri" w:cs="Arial"/>
                <w:sz w:val="20"/>
                <w:szCs w:val="22"/>
                <w:lang w:eastAsia="en-GB"/>
              </w:rPr>
            </w:pPr>
          </w:p>
          <w:p w14:paraId="469D1848" w14:textId="77777777" w:rsidR="00320A5D" w:rsidRPr="00320A5D" w:rsidRDefault="00320A5D" w:rsidP="00320A5D">
            <w:pPr>
              <w:tabs>
                <w:tab w:val="right" w:pos="10350"/>
              </w:tabs>
              <w:spacing w:line="280" w:lineRule="atLeast"/>
              <w:jc w:val="both"/>
              <w:rPr>
                <w:rFonts w:ascii="Calibri" w:hAnsi="Calibri" w:cs="Arial"/>
                <w:sz w:val="20"/>
                <w:szCs w:val="22"/>
                <w:lang w:eastAsia="en-GB"/>
              </w:rPr>
            </w:pPr>
          </w:p>
          <w:p w14:paraId="13B96849" w14:textId="77777777" w:rsidR="00320A5D" w:rsidRPr="00320A5D" w:rsidRDefault="00320A5D" w:rsidP="00320A5D">
            <w:pPr>
              <w:tabs>
                <w:tab w:val="right" w:pos="10350"/>
              </w:tabs>
              <w:spacing w:line="280" w:lineRule="atLeast"/>
              <w:jc w:val="both"/>
              <w:rPr>
                <w:rFonts w:ascii="Calibri" w:hAnsi="Calibri" w:cs="Arial"/>
                <w:sz w:val="20"/>
                <w:szCs w:val="22"/>
                <w:lang w:eastAsia="en-GB"/>
              </w:rPr>
            </w:pPr>
          </w:p>
          <w:p w14:paraId="4AE28219" w14:textId="77777777" w:rsidR="00320A5D" w:rsidRPr="00320A5D" w:rsidRDefault="00320A5D" w:rsidP="00320A5D">
            <w:pPr>
              <w:tabs>
                <w:tab w:val="right" w:pos="10350"/>
              </w:tabs>
              <w:spacing w:line="280" w:lineRule="atLeast"/>
              <w:jc w:val="both"/>
              <w:rPr>
                <w:rFonts w:ascii="Calibri" w:hAnsi="Calibri" w:cs="Arial"/>
                <w:sz w:val="20"/>
                <w:szCs w:val="22"/>
                <w:lang w:eastAsia="en-GB"/>
              </w:rPr>
            </w:pPr>
          </w:p>
          <w:p w14:paraId="6EA5E128" w14:textId="77777777" w:rsidR="00320A5D" w:rsidRPr="00320A5D" w:rsidRDefault="00320A5D" w:rsidP="00320A5D">
            <w:pPr>
              <w:tabs>
                <w:tab w:val="right" w:pos="10350"/>
              </w:tabs>
              <w:spacing w:line="280" w:lineRule="atLeast"/>
              <w:jc w:val="both"/>
              <w:rPr>
                <w:rFonts w:ascii="Calibri" w:hAnsi="Calibri" w:cs="Arial"/>
                <w:sz w:val="20"/>
                <w:szCs w:val="22"/>
                <w:lang w:eastAsia="en-GB"/>
              </w:rPr>
            </w:pPr>
          </w:p>
          <w:p w14:paraId="6CBBA0D5" w14:textId="77777777" w:rsidR="00320A5D" w:rsidRPr="00320A5D" w:rsidRDefault="00320A5D" w:rsidP="00320A5D">
            <w:pPr>
              <w:tabs>
                <w:tab w:val="right" w:pos="10350"/>
              </w:tabs>
              <w:spacing w:line="280" w:lineRule="atLeast"/>
              <w:jc w:val="both"/>
              <w:rPr>
                <w:rFonts w:ascii="Calibri" w:hAnsi="Calibri" w:cs="Arial"/>
                <w:sz w:val="20"/>
                <w:szCs w:val="22"/>
                <w:lang w:eastAsia="en-GB"/>
              </w:rPr>
            </w:pPr>
          </w:p>
        </w:tc>
      </w:tr>
      <w:tr w:rsidR="00320A5D" w:rsidRPr="00320A5D" w14:paraId="0C752D6E" w14:textId="77777777" w:rsidTr="00320A5D">
        <w:tblPrEx>
          <w:tblBorders>
            <w:top w:val="single" w:sz="4" w:space="0" w:color="auto"/>
            <w:left w:val="single" w:sz="4" w:space="0" w:color="auto"/>
            <w:bottom w:val="single" w:sz="4" w:space="0" w:color="auto"/>
            <w:right w:val="single" w:sz="4" w:space="0" w:color="auto"/>
          </w:tblBorders>
        </w:tblPrEx>
        <w:trPr>
          <w:trHeight w:val="416"/>
        </w:trPr>
        <w:tc>
          <w:tcPr>
            <w:tcW w:w="9016" w:type="dxa"/>
            <w:gridSpan w:val="8"/>
          </w:tcPr>
          <w:p w14:paraId="675A40CF" w14:textId="77777777" w:rsidR="00320A5D" w:rsidRPr="00320A5D" w:rsidRDefault="00320A5D" w:rsidP="00320A5D">
            <w:pPr>
              <w:tabs>
                <w:tab w:val="right" w:pos="10350"/>
              </w:tabs>
              <w:spacing w:line="280" w:lineRule="atLeast"/>
              <w:jc w:val="both"/>
              <w:rPr>
                <w:rFonts w:ascii="Calibri" w:hAnsi="Calibri" w:cs="Arial"/>
                <w:b/>
                <w:sz w:val="22"/>
                <w:szCs w:val="22"/>
                <w:lang w:eastAsia="en-GB"/>
              </w:rPr>
            </w:pPr>
            <w:r w:rsidRPr="00320A5D">
              <w:rPr>
                <w:rFonts w:ascii="Calibri" w:hAnsi="Calibri" w:cs="Arial"/>
                <w:b/>
                <w:sz w:val="22"/>
                <w:szCs w:val="22"/>
                <w:lang w:eastAsia="en-GB"/>
              </w:rPr>
              <w:t xml:space="preserve">Action Update </w:t>
            </w:r>
            <w:r w:rsidRPr="00320A5D">
              <w:rPr>
                <w:rFonts w:ascii="Calibri" w:hAnsi="Calibri" w:cs="Arial"/>
                <w:bCs/>
                <w:i/>
                <w:iCs/>
                <w:sz w:val="18"/>
                <w:szCs w:val="18"/>
                <w:lang w:eastAsia="en-GB"/>
              </w:rPr>
              <w:t>(to include by when and who accountable)</w:t>
            </w:r>
          </w:p>
        </w:tc>
      </w:tr>
      <w:tr w:rsidR="00320A5D" w:rsidRPr="00320A5D" w14:paraId="5C0A12E5" w14:textId="77777777" w:rsidTr="00320A5D">
        <w:tblPrEx>
          <w:tblBorders>
            <w:top w:val="single" w:sz="4" w:space="0" w:color="auto"/>
            <w:left w:val="single" w:sz="4" w:space="0" w:color="auto"/>
            <w:bottom w:val="single" w:sz="4" w:space="0" w:color="auto"/>
            <w:right w:val="single" w:sz="4" w:space="0" w:color="auto"/>
          </w:tblBorders>
        </w:tblPrEx>
        <w:trPr>
          <w:trHeight w:val="1402"/>
        </w:trPr>
        <w:tc>
          <w:tcPr>
            <w:tcW w:w="9016" w:type="dxa"/>
            <w:gridSpan w:val="8"/>
          </w:tcPr>
          <w:p w14:paraId="065C7B7A"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24F9B8BC"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1B30CDBB"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3A5132B6"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5813374C"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743D4DE0"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p w14:paraId="6EE18076" w14:textId="77777777" w:rsidR="00320A5D" w:rsidRPr="00320A5D" w:rsidRDefault="00320A5D" w:rsidP="00320A5D">
            <w:pPr>
              <w:tabs>
                <w:tab w:val="right" w:pos="10350"/>
              </w:tabs>
              <w:spacing w:line="280" w:lineRule="atLeast"/>
              <w:jc w:val="both"/>
              <w:rPr>
                <w:rFonts w:ascii="Calibri" w:hAnsi="Calibri" w:cs="Arial"/>
                <w:sz w:val="22"/>
                <w:szCs w:val="22"/>
                <w:lang w:eastAsia="en-GB"/>
              </w:rPr>
            </w:pPr>
          </w:p>
        </w:tc>
      </w:tr>
    </w:tbl>
    <w:p w14:paraId="0983C7EA" w14:textId="77777777" w:rsidR="00320A5D" w:rsidRPr="00320A5D" w:rsidRDefault="00320A5D" w:rsidP="00320A5D">
      <w:pPr>
        <w:spacing w:after="160" w:line="259" w:lineRule="auto"/>
        <w:rPr>
          <w:rFonts w:ascii="Calibri" w:eastAsia="Calibri" w:hAnsi="Calibri"/>
          <w:sz w:val="22"/>
          <w:szCs w:val="22"/>
        </w:rPr>
      </w:pPr>
    </w:p>
    <w:p w14:paraId="325B5CF3" w14:textId="6DBA84ED" w:rsidR="007B6828" w:rsidRPr="002E6B26" w:rsidRDefault="002D1FF3">
      <w:pPr>
        <w:rPr>
          <w:rFonts w:ascii="Arial" w:hAnsi="Arial" w:cs="Arial"/>
          <w:sz w:val="22"/>
          <w:szCs w:val="22"/>
          <w:u w:val="single"/>
        </w:rPr>
      </w:pPr>
      <w:r w:rsidRPr="002E6B26">
        <w:rPr>
          <w:rFonts w:ascii="Arial" w:hAnsi="Arial" w:cs="Arial"/>
          <w:sz w:val="22"/>
          <w:szCs w:val="22"/>
          <w:u w:val="single"/>
        </w:rPr>
        <w:t>APPENDIX 3</w:t>
      </w:r>
      <w:r w:rsidR="007B65CF" w:rsidRPr="002E6B26">
        <w:rPr>
          <w:rFonts w:ascii="Arial" w:hAnsi="Arial" w:cs="Arial"/>
          <w:sz w:val="22"/>
          <w:szCs w:val="22"/>
          <w:u w:val="single"/>
        </w:rPr>
        <w:t xml:space="preserve"> Child Exploitation Risk </w:t>
      </w:r>
      <w:r w:rsidR="000E0DDB" w:rsidRPr="002E6B26">
        <w:rPr>
          <w:rFonts w:ascii="Arial" w:hAnsi="Arial" w:cs="Arial"/>
          <w:sz w:val="22"/>
          <w:szCs w:val="22"/>
          <w:u w:val="single"/>
        </w:rPr>
        <w:t>Assessment and Guidance</w:t>
      </w:r>
    </w:p>
    <w:p w14:paraId="31A0D1D4" w14:textId="58E6A304" w:rsidR="002E6B26" w:rsidRDefault="002E6B26">
      <w:pPr>
        <w:rPr>
          <w:rFonts w:ascii="Arial" w:hAnsi="Arial" w:cs="Arial"/>
          <w:sz w:val="22"/>
          <w:szCs w:val="22"/>
        </w:rPr>
      </w:pPr>
    </w:p>
    <w:p w14:paraId="2308BC0D" w14:textId="3A116478" w:rsidR="002E6B26" w:rsidRDefault="002D0648">
      <w:pPr>
        <w:rPr>
          <w:rFonts w:ascii="Arial" w:hAnsi="Arial" w:cs="Arial"/>
          <w:sz w:val="22"/>
          <w:szCs w:val="22"/>
        </w:rPr>
      </w:pPr>
      <w:hyperlink r:id="rId16" w:anchor="collapse1_3" w:history="1">
        <w:r w:rsidR="002E6B26" w:rsidRPr="00E11530">
          <w:rPr>
            <w:rStyle w:val="Hyperlink"/>
            <w:rFonts w:ascii="Arial" w:hAnsi="Arial" w:cs="Arial"/>
            <w:sz w:val="22"/>
            <w:szCs w:val="22"/>
          </w:rPr>
          <w:t>Child Exploitation Guidance, Assessment and Intervention Toolkit</w:t>
        </w:r>
      </w:hyperlink>
    </w:p>
    <w:p w14:paraId="3729679B" w14:textId="77777777" w:rsidR="002E6B26" w:rsidRDefault="002E6B26">
      <w:pPr>
        <w:rPr>
          <w:rFonts w:ascii="Arial" w:hAnsi="Arial" w:cs="Arial"/>
          <w:sz w:val="22"/>
          <w:szCs w:val="22"/>
        </w:rPr>
      </w:pPr>
    </w:p>
    <w:p w14:paraId="215BF496" w14:textId="208309C8" w:rsidR="000E0DDB" w:rsidRDefault="002D0648">
      <w:pPr>
        <w:rPr>
          <w:rFonts w:ascii="Arial" w:hAnsi="Arial" w:cs="Arial"/>
          <w:sz w:val="22"/>
          <w:szCs w:val="22"/>
        </w:rPr>
      </w:pPr>
      <w:hyperlink r:id="rId17" w:anchor="collapse1_3" w:history="1">
        <w:r w:rsidR="002E6B26" w:rsidRPr="00E11530">
          <w:rPr>
            <w:rStyle w:val="Hyperlink"/>
            <w:rFonts w:ascii="Arial" w:hAnsi="Arial" w:cs="Arial"/>
            <w:sz w:val="22"/>
            <w:szCs w:val="22"/>
          </w:rPr>
          <w:t>Child Exploitation Risk Assessment Tool</w:t>
        </w:r>
        <w:r w:rsidR="000E0DDB" w:rsidRPr="00E11530">
          <w:rPr>
            <w:rStyle w:val="Hyperlink"/>
            <w:rFonts w:ascii="Arial" w:hAnsi="Arial" w:cs="Arial"/>
            <w:sz w:val="22"/>
            <w:szCs w:val="22"/>
          </w:rPr>
          <w:t xml:space="preserve"> </w:t>
        </w:r>
      </w:hyperlink>
      <w:r w:rsidR="000E0DDB">
        <w:rPr>
          <w:rFonts w:ascii="Arial" w:hAnsi="Arial" w:cs="Arial"/>
          <w:sz w:val="22"/>
          <w:szCs w:val="22"/>
        </w:rPr>
        <w:t xml:space="preserve"> </w:t>
      </w:r>
    </w:p>
    <w:p w14:paraId="7609B7AE" w14:textId="77777777" w:rsidR="002D1FF3" w:rsidRDefault="002D1FF3">
      <w:pPr>
        <w:rPr>
          <w:rFonts w:ascii="Arial" w:hAnsi="Arial" w:cs="Arial"/>
          <w:sz w:val="22"/>
          <w:szCs w:val="22"/>
        </w:rPr>
      </w:pPr>
      <w:r>
        <w:rPr>
          <w:rFonts w:ascii="Arial" w:hAnsi="Arial" w:cs="Arial"/>
          <w:noProof/>
          <w:sz w:val="22"/>
          <w:szCs w:val="22"/>
          <w:lang w:eastAsia="en-GB"/>
        </w:rPr>
        <w:lastRenderedPageBreak/>
        <w:drawing>
          <wp:inline distT="0" distB="0" distL="0" distR="0" wp14:anchorId="180EDAD2" wp14:editId="0CED5E38">
            <wp:extent cx="8731149" cy="5991860"/>
            <wp:effectExtent l="0" t="2222"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8816291" cy="6050290"/>
                    </a:xfrm>
                    <a:prstGeom prst="rect">
                      <a:avLst/>
                    </a:prstGeom>
                    <a:noFill/>
                  </pic:spPr>
                </pic:pic>
              </a:graphicData>
            </a:graphic>
          </wp:inline>
        </w:drawing>
      </w:r>
    </w:p>
    <w:p w14:paraId="6DD89382" w14:textId="00684A04" w:rsidR="00A71199" w:rsidRDefault="00A71199">
      <w:pPr>
        <w:rPr>
          <w:rFonts w:ascii="Arial" w:hAnsi="Arial" w:cs="Arial"/>
          <w:sz w:val="22"/>
          <w:szCs w:val="22"/>
        </w:rPr>
      </w:pPr>
    </w:p>
    <w:p w14:paraId="289FC176" w14:textId="77777777" w:rsidR="0029311E" w:rsidRPr="0024319B" w:rsidRDefault="0029311E">
      <w:pPr>
        <w:rPr>
          <w:rFonts w:ascii="Arial" w:hAnsi="Arial" w:cs="Arial"/>
          <w:b/>
          <w:bCs/>
          <w:sz w:val="22"/>
          <w:szCs w:val="22"/>
          <w:u w:val="single"/>
        </w:rPr>
      </w:pPr>
      <w:r w:rsidRPr="0024319B">
        <w:rPr>
          <w:rFonts w:ascii="Arial" w:hAnsi="Arial" w:cs="Arial"/>
          <w:b/>
          <w:bCs/>
          <w:sz w:val="22"/>
          <w:szCs w:val="22"/>
          <w:u w:val="single"/>
        </w:rPr>
        <w:t>Appendix 4</w:t>
      </w:r>
    </w:p>
    <w:p w14:paraId="13CDA09D" w14:textId="5AC6107B" w:rsidR="00E926B5" w:rsidRPr="0024319B" w:rsidRDefault="00024AF5" w:rsidP="0029311E">
      <w:pPr>
        <w:pStyle w:val="Title"/>
        <w:rPr>
          <w:rFonts w:asciiTheme="minorHAnsi" w:hAnsiTheme="minorHAnsi" w:cstheme="minorHAnsi"/>
          <w:u w:val="single"/>
        </w:rPr>
      </w:pPr>
      <w:r w:rsidRPr="0024319B">
        <w:rPr>
          <w:rFonts w:asciiTheme="minorHAnsi" w:hAnsiTheme="minorHAnsi" w:cstheme="minorHAnsi"/>
          <w:u w:val="single"/>
        </w:rPr>
        <w:lastRenderedPageBreak/>
        <w:t>APPENDIX 5</w:t>
      </w:r>
    </w:p>
    <w:p w14:paraId="7B7318D2" w14:textId="098C1DD6" w:rsidR="00024AF5" w:rsidRDefault="00024AF5" w:rsidP="0029311E">
      <w:pPr>
        <w:pStyle w:val="Title"/>
        <w:rPr>
          <w:rFonts w:asciiTheme="minorHAnsi" w:hAnsiTheme="minorHAnsi" w:cstheme="minorHAnsi"/>
        </w:rPr>
      </w:pPr>
    </w:p>
    <w:p w14:paraId="5F6163CC" w14:textId="77777777" w:rsidR="00024AF5" w:rsidRDefault="00024AF5" w:rsidP="0029311E">
      <w:pPr>
        <w:pStyle w:val="Title"/>
        <w:rPr>
          <w:rFonts w:asciiTheme="minorHAnsi" w:hAnsiTheme="minorHAnsi" w:cstheme="minorHAnsi"/>
        </w:rPr>
      </w:pPr>
    </w:p>
    <w:p w14:paraId="52976B38" w14:textId="4561EF82" w:rsidR="00E926B5" w:rsidRDefault="00E926B5" w:rsidP="0029311E">
      <w:pPr>
        <w:pStyle w:val="Title"/>
        <w:rPr>
          <w:rFonts w:asciiTheme="minorHAnsi" w:hAnsiTheme="minorHAnsi" w:cstheme="minorHAnsi"/>
        </w:rPr>
      </w:pPr>
    </w:p>
    <w:p w14:paraId="15F9286D" w14:textId="7E662EB5" w:rsidR="00E926B5" w:rsidRDefault="007A2CD3" w:rsidP="0029311E">
      <w:pPr>
        <w:pStyle w:val="Title"/>
        <w:rPr>
          <w:rFonts w:asciiTheme="minorHAnsi" w:hAnsiTheme="minorHAnsi" w:cstheme="minorHAnsi"/>
        </w:rPr>
      </w:pPr>
      <w:r w:rsidRPr="007A2CD3">
        <w:rPr>
          <w:rFonts w:asciiTheme="minorHAnsi" w:hAnsiTheme="minorHAnsi" w:cstheme="minorHAnsi"/>
          <w:noProof/>
        </w:rPr>
        <w:drawing>
          <wp:inline distT="0" distB="0" distL="0" distR="0" wp14:anchorId="311AC3C0" wp14:editId="6E39C4BD">
            <wp:extent cx="6181920" cy="692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91044" cy="6931716"/>
                    </a:xfrm>
                    <a:prstGeom prst="rect">
                      <a:avLst/>
                    </a:prstGeom>
                  </pic:spPr>
                </pic:pic>
              </a:graphicData>
            </a:graphic>
          </wp:inline>
        </w:drawing>
      </w:r>
    </w:p>
    <w:sectPr w:rsidR="00E926B5" w:rsidSect="0029377F">
      <w:footerReference w:type="default" r:id="rId20"/>
      <w:pgSz w:w="11906" w:h="16838"/>
      <w:pgMar w:top="993" w:right="1558"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A8B8" w14:textId="77777777" w:rsidR="00F2118B" w:rsidRDefault="00F2118B" w:rsidP="00696F50">
      <w:r>
        <w:separator/>
      </w:r>
    </w:p>
  </w:endnote>
  <w:endnote w:type="continuationSeparator" w:id="0">
    <w:p w14:paraId="436825FE" w14:textId="77777777" w:rsidR="00F2118B" w:rsidRDefault="00F2118B" w:rsidP="0069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952438"/>
      <w:docPartObj>
        <w:docPartGallery w:val="Page Numbers (Bottom of Page)"/>
        <w:docPartUnique/>
      </w:docPartObj>
    </w:sdtPr>
    <w:sdtEndPr>
      <w:rPr>
        <w:noProof/>
      </w:rPr>
    </w:sdtEndPr>
    <w:sdtContent>
      <w:p w14:paraId="5558933A" w14:textId="39604001" w:rsidR="00714E0C" w:rsidRDefault="00714E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B11404" w14:textId="77777777" w:rsidR="00714E0C" w:rsidRDefault="00714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13E1" w14:textId="77777777" w:rsidR="00F2118B" w:rsidRDefault="00F2118B" w:rsidP="00696F50">
      <w:r>
        <w:separator/>
      </w:r>
    </w:p>
  </w:footnote>
  <w:footnote w:type="continuationSeparator" w:id="0">
    <w:p w14:paraId="1BE13604" w14:textId="77777777" w:rsidR="00F2118B" w:rsidRDefault="00F2118B" w:rsidP="0069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35C"/>
    <w:multiLevelType w:val="hybridMultilevel"/>
    <w:tmpl w:val="C330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040E2"/>
    <w:multiLevelType w:val="hybridMultilevel"/>
    <w:tmpl w:val="C08A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725D5"/>
    <w:multiLevelType w:val="hybridMultilevel"/>
    <w:tmpl w:val="07E41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DD4656"/>
    <w:multiLevelType w:val="hybridMultilevel"/>
    <w:tmpl w:val="25406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0D4FE3"/>
    <w:multiLevelType w:val="hybridMultilevel"/>
    <w:tmpl w:val="E02CA3DE"/>
    <w:lvl w:ilvl="0" w:tplc="EF66E1AC">
      <w:start w:val="1"/>
      <w:numFmt w:val="bullet"/>
      <w:lvlText w:val="•"/>
      <w:lvlJc w:val="left"/>
      <w:pPr>
        <w:tabs>
          <w:tab w:val="num" w:pos="720"/>
        </w:tabs>
        <w:ind w:left="720" w:hanging="360"/>
      </w:pPr>
      <w:rPr>
        <w:rFonts w:ascii="Arial" w:hAnsi="Arial" w:hint="default"/>
      </w:rPr>
    </w:lvl>
    <w:lvl w:ilvl="1" w:tplc="441429B0" w:tentative="1">
      <w:start w:val="1"/>
      <w:numFmt w:val="bullet"/>
      <w:lvlText w:val="•"/>
      <w:lvlJc w:val="left"/>
      <w:pPr>
        <w:tabs>
          <w:tab w:val="num" w:pos="1440"/>
        </w:tabs>
        <w:ind w:left="1440" w:hanging="360"/>
      </w:pPr>
      <w:rPr>
        <w:rFonts w:ascii="Arial" w:hAnsi="Arial" w:hint="default"/>
      </w:rPr>
    </w:lvl>
    <w:lvl w:ilvl="2" w:tplc="9D58CCC8" w:tentative="1">
      <w:start w:val="1"/>
      <w:numFmt w:val="bullet"/>
      <w:lvlText w:val="•"/>
      <w:lvlJc w:val="left"/>
      <w:pPr>
        <w:tabs>
          <w:tab w:val="num" w:pos="2160"/>
        </w:tabs>
        <w:ind w:left="2160" w:hanging="360"/>
      </w:pPr>
      <w:rPr>
        <w:rFonts w:ascii="Arial" w:hAnsi="Arial" w:hint="default"/>
      </w:rPr>
    </w:lvl>
    <w:lvl w:ilvl="3" w:tplc="D3A294B6" w:tentative="1">
      <w:start w:val="1"/>
      <w:numFmt w:val="bullet"/>
      <w:lvlText w:val="•"/>
      <w:lvlJc w:val="left"/>
      <w:pPr>
        <w:tabs>
          <w:tab w:val="num" w:pos="2880"/>
        </w:tabs>
        <w:ind w:left="2880" w:hanging="360"/>
      </w:pPr>
      <w:rPr>
        <w:rFonts w:ascii="Arial" w:hAnsi="Arial" w:hint="default"/>
      </w:rPr>
    </w:lvl>
    <w:lvl w:ilvl="4" w:tplc="B450CDB0" w:tentative="1">
      <w:start w:val="1"/>
      <w:numFmt w:val="bullet"/>
      <w:lvlText w:val="•"/>
      <w:lvlJc w:val="left"/>
      <w:pPr>
        <w:tabs>
          <w:tab w:val="num" w:pos="3600"/>
        </w:tabs>
        <w:ind w:left="3600" w:hanging="360"/>
      </w:pPr>
      <w:rPr>
        <w:rFonts w:ascii="Arial" w:hAnsi="Arial" w:hint="default"/>
      </w:rPr>
    </w:lvl>
    <w:lvl w:ilvl="5" w:tplc="930EE9B8" w:tentative="1">
      <w:start w:val="1"/>
      <w:numFmt w:val="bullet"/>
      <w:lvlText w:val="•"/>
      <w:lvlJc w:val="left"/>
      <w:pPr>
        <w:tabs>
          <w:tab w:val="num" w:pos="4320"/>
        </w:tabs>
        <w:ind w:left="4320" w:hanging="360"/>
      </w:pPr>
      <w:rPr>
        <w:rFonts w:ascii="Arial" w:hAnsi="Arial" w:hint="default"/>
      </w:rPr>
    </w:lvl>
    <w:lvl w:ilvl="6" w:tplc="B792CEDA" w:tentative="1">
      <w:start w:val="1"/>
      <w:numFmt w:val="bullet"/>
      <w:lvlText w:val="•"/>
      <w:lvlJc w:val="left"/>
      <w:pPr>
        <w:tabs>
          <w:tab w:val="num" w:pos="5040"/>
        </w:tabs>
        <w:ind w:left="5040" w:hanging="360"/>
      </w:pPr>
      <w:rPr>
        <w:rFonts w:ascii="Arial" w:hAnsi="Arial" w:hint="default"/>
      </w:rPr>
    </w:lvl>
    <w:lvl w:ilvl="7" w:tplc="317CF0B6" w:tentative="1">
      <w:start w:val="1"/>
      <w:numFmt w:val="bullet"/>
      <w:lvlText w:val="•"/>
      <w:lvlJc w:val="left"/>
      <w:pPr>
        <w:tabs>
          <w:tab w:val="num" w:pos="5760"/>
        </w:tabs>
        <w:ind w:left="5760" w:hanging="360"/>
      </w:pPr>
      <w:rPr>
        <w:rFonts w:ascii="Arial" w:hAnsi="Arial" w:hint="default"/>
      </w:rPr>
    </w:lvl>
    <w:lvl w:ilvl="8" w:tplc="2D0208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F117C6"/>
    <w:multiLevelType w:val="hybridMultilevel"/>
    <w:tmpl w:val="EB9E9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F71F4"/>
    <w:multiLevelType w:val="hybridMultilevel"/>
    <w:tmpl w:val="F7644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93FE4"/>
    <w:multiLevelType w:val="hybridMultilevel"/>
    <w:tmpl w:val="FA122F1A"/>
    <w:lvl w:ilvl="0" w:tplc="2BA00CB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339B6"/>
    <w:multiLevelType w:val="hybridMultilevel"/>
    <w:tmpl w:val="502E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2729F"/>
    <w:multiLevelType w:val="hybridMultilevel"/>
    <w:tmpl w:val="27A66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06A1F"/>
    <w:multiLevelType w:val="hybridMultilevel"/>
    <w:tmpl w:val="08EE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2310E"/>
    <w:multiLevelType w:val="hybridMultilevel"/>
    <w:tmpl w:val="57CE07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F00EC3"/>
    <w:multiLevelType w:val="hybridMultilevel"/>
    <w:tmpl w:val="E258C8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479D7"/>
    <w:multiLevelType w:val="hybridMultilevel"/>
    <w:tmpl w:val="69CADC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D9024A6"/>
    <w:multiLevelType w:val="hybridMultilevel"/>
    <w:tmpl w:val="67663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53AF1"/>
    <w:multiLevelType w:val="hybridMultilevel"/>
    <w:tmpl w:val="C4EAB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A53DC0"/>
    <w:multiLevelType w:val="hybridMultilevel"/>
    <w:tmpl w:val="5C8E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92D00"/>
    <w:multiLevelType w:val="hybridMultilevel"/>
    <w:tmpl w:val="18C21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28737A"/>
    <w:multiLevelType w:val="hybridMultilevel"/>
    <w:tmpl w:val="B98A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70BDD"/>
    <w:multiLevelType w:val="hybridMultilevel"/>
    <w:tmpl w:val="AEF2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17F04"/>
    <w:multiLevelType w:val="hybridMultilevel"/>
    <w:tmpl w:val="14E6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55486"/>
    <w:multiLevelType w:val="hybridMultilevel"/>
    <w:tmpl w:val="FAA656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935F0"/>
    <w:multiLevelType w:val="hybridMultilevel"/>
    <w:tmpl w:val="DFAED6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1345B"/>
    <w:multiLevelType w:val="hybridMultilevel"/>
    <w:tmpl w:val="7642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B393E"/>
    <w:multiLevelType w:val="hybridMultilevel"/>
    <w:tmpl w:val="5D028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C4600"/>
    <w:multiLevelType w:val="hybridMultilevel"/>
    <w:tmpl w:val="7E32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370B8"/>
    <w:multiLevelType w:val="hybridMultilevel"/>
    <w:tmpl w:val="22EC019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62049CE"/>
    <w:multiLevelType w:val="hybridMultilevel"/>
    <w:tmpl w:val="4BCC3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180FAA"/>
    <w:multiLevelType w:val="hybridMultilevel"/>
    <w:tmpl w:val="5512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C1020"/>
    <w:multiLevelType w:val="hybridMultilevel"/>
    <w:tmpl w:val="79982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B71166"/>
    <w:multiLevelType w:val="hybridMultilevel"/>
    <w:tmpl w:val="3992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B6748A"/>
    <w:multiLevelType w:val="hybridMultilevel"/>
    <w:tmpl w:val="6B342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307C3"/>
    <w:multiLevelType w:val="hybridMultilevel"/>
    <w:tmpl w:val="C5280C6A"/>
    <w:lvl w:ilvl="0" w:tplc="4D0E96FE">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60A96"/>
    <w:multiLevelType w:val="hybridMultilevel"/>
    <w:tmpl w:val="64DA98D6"/>
    <w:lvl w:ilvl="0" w:tplc="5FF6F6D2">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42789"/>
    <w:multiLevelType w:val="hybridMultilevel"/>
    <w:tmpl w:val="D32A9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A8441C"/>
    <w:multiLevelType w:val="hybridMultilevel"/>
    <w:tmpl w:val="52C6D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C22C2A"/>
    <w:multiLevelType w:val="hybridMultilevel"/>
    <w:tmpl w:val="E446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86E97"/>
    <w:multiLevelType w:val="hybridMultilevel"/>
    <w:tmpl w:val="FB964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D71B8A"/>
    <w:multiLevelType w:val="hybridMultilevel"/>
    <w:tmpl w:val="D3748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ED4FFE"/>
    <w:multiLevelType w:val="hybridMultilevel"/>
    <w:tmpl w:val="CF323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4031F6"/>
    <w:multiLevelType w:val="hybridMultilevel"/>
    <w:tmpl w:val="E73A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A4622"/>
    <w:multiLevelType w:val="hybridMultilevel"/>
    <w:tmpl w:val="EC727900"/>
    <w:lvl w:ilvl="0" w:tplc="08090001">
      <w:start w:val="1"/>
      <w:numFmt w:val="bullet"/>
      <w:lvlText w:val=""/>
      <w:lvlJc w:val="left"/>
      <w:pPr>
        <w:ind w:left="720" w:hanging="360"/>
      </w:pPr>
      <w:rPr>
        <w:rFonts w:ascii="Symbol" w:hAnsi="Symbol" w:hint="default"/>
      </w:rPr>
    </w:lvl>
    <w:lvl w:ilvl="1" w:tplc="FD24D108">
      <w:numFmt w:val="bullet"/>
      <w:lvlText w:val=""/>
      <w:lvlJc w:val="left"/>
      <w:pPr>
        <w:ind w:left="1800" w:hanging="72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96A83"/>
    <w:multiLevelType w:val="hybridMultilevel"/>
    <w:tmpl w:val="4BD6A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7436358">
    <w:abstractNumId w:val="32"/>
  </w:num>
  <w:num w:numId="2" w16cid:durableId="107431523">
    <w:abstractNumId w:val="38"/>
  </w:num>
  <w:num w:numId="3" w16cid:durableId="1646005381">
    <w:abstractNumId w:val="34"/>
  </w:num>
  <w:num w:numId="4" w16cid:durableId="1393699841">
    <w:abstractNumId w:val="1"/>
  </w:num>
  <w:num w:numId="5" w16cid:durableId="1978147385">
    <w:abstractNumId w:val="35"/>
  </w:num>
  <w:num w:numId="6" w16cid:durableId="1924486535">
    <w:abstractNumId w:val="29"/>
  </w:num>
  <w:num w:numId="7" w16cid:durableId="1993175898">
    <w:abstractNumId w:val="36"/>
  </w:num>
  <w:num w:numId="8" w16cid:durableId="1125928335">
    <w:abstractNumId w:val="24"/>
  </w:num>
  <w:num w:numId="9" w16cid:durableId="1525442712">
    <w:abstractNumId w:val="30"/>
  </w:num>
  <w:num w:numId="10" w16cid:durableId="1853569873">
    <w:abstractNumId w:val="15"/>
  </w:num>
  <w:num w:numId="11" w16cid:durableId="1498573839">
    <w:abstractNumId w:val="33"/>
  </w:num>
  <w:num w:numId="12" w16cid:durableId="15471509">
    <w:abstractNumId w:val="41"/>
  </w:num>
  <w:num w:numId="13" w16cid:durableId="561405414">
    <w:abstractNumId w:val="25"/>
  </w:num>
  <w:num w:numId="14" w16cid:durableId="665014002">
    <w:abstractNumId w:val="40"/>
  </w:num>
  <w:num w:numId="15" w16cid:durableId="2779903">
    <w:abstractNumId w:val="17"/>
  </w:num>
  <w:num w:numId="16" w16cid:durableId="2017077289">
    <w:abstractNumId w:val="20"/>
  </w:num>
  <w:num w:numId="17" w16cid:durableId="709382818">
    <w:abstractNumId w:val="4"/>
  </w:num>
  <w:num w:numId="18" w16cid:durableId="1545406186">
    <w:abstractNumId w:val="18"/>
  </w:num>
  <w:num w:numId="19" w16cid:durableId="510337968">
    <w:abstractNumId w:val="14"/>
  </w:num>
  <w:num w:numId="20" w16cid:durableId="712922391">
    <w:abstractNumId w:val="17"/>
  </w:num>
  <w:num w:numId="21" w16cid:durableId="16851322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5833881">
    <w:abstractNumId w:val="21"/>
  </w:num>
  <w:num w:numId="23" w16cid:durableId="1839467842">
    <w:abstractNumId w:val="11"/>
  </w:num>
  <w:num w:numId="24" w16cid:durableId="8525636">
    <w:abstractNumId w:val="8"/>
  </w:num>
  <w:num w:numId="25" w16cid:durableId="472602718">
    <w:abstractNumId w:val="12"/>
  </w:num>
  <w:num w:numId="26" w16cid:durableId="68044585">
    <w:abstractNumId w:val="10"/>
  </w:num>
  <w:num w:numId="27" w16cid:durableId="255601792">
    <w:abstractNumId w:val="23"/>
  </w:num>
  <w:num w:numId="28" w16cid:durableId="258225379">
    <w:abstractNumId w:val="28"/>
  </w:num>
  <w:num w:numId="29" w16cid:durableId="189147723">
    <w:abstractNumId w:val="6"/>
  </w:num>
  <w:num w:numId="30" w16cid:durableId="934898016">
    <w:abstractNumId w:val="16"/>
  </w:num>
  <w:num w:numId="31" w16cid:durableId="690955232">
    <w:abstractNumId w:val="9"/>
  </w:num>
  <w:num w:numId="32" w16cid:durableId="1535003148">
    <w:abstractNumId w:val="31"/>
  </w:num>
  <w:num w:numId="33" w16cid:durableId="1748648494">
    <w:abstractNumId w:val="2"/>
  </w:num>
  <w:num w:numId="34" w16cid:durableId="851846396">
    <w:abstractNumId w:val="0"/>
  </w:num>
  <w:num w:numId="35" w16cid:durableId="3158447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0592123">
    <w:abstractNumId w:val="19"/>
  </w:num>
  <w:num w:numId="37" w16cid:durableId="1406103702">
    <w:abstractNumId w:val="39"/>
  </w:num>
  <w:num w:numId="38" w16cid:durableId="726803930">
    <w:abstractNumId w:val="5"/>
  </w:num>
  <w:num w:numId="39" w16cid:durableId="975338261">
    <w:abstractNumId w:val="42"/>
  </w:num>
  <w:num w:numId="40" w16cid:durableId="1240752967">
    <w:abstractNumId w:val="22"/>
  </w:num>
  <w:num w:numId="41" w16cid:durableId="1987775571">
    <w:abstractNumId w:val="7"/>
  </w:num>
  <w:num w:numId="42" w16cid:durableId="244461116">
    <w:abstractNumId w:val="26"/>
  </w:num>
  <w:num w:numId="43" w16cid:durableId="1939170375">
    <w:abstractNumId w:val="37"/>
  </w:num>
  <w:num w:numId="44" w16cid:durableId="262540061">
    <w:abstractNumId w:val="27"/>
  </w:num>
  <w:num w:numId="45" w16cid:durableId="1359622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9B"/>
    <w:rsid w:val="00004B9F"/>
    <w:rsid w:val="000178F2"/>
    <w:rsid w:val="000201F7"/>
    <w:rsid w:val="00024AF5"/>
    <w:rsid w:val="00024E27"/>
    <w:rsid w:val="0003125F"/>
    <w:rsid w:val="00031F3B"/>
    <w:rsid w:val="000360AD"/>
    <w:rsid w:val="000452BD"/>
    <w:rsid w:val="000457F5"/>
    <w:rsid w:val="00047741"/>
    <w:rsid w:val="00051969"/>
    <w:rsid w:val="000539F7"/>
    <w:rsid w:val="00056134"/>
    <w:rsid w:val="00064A5D"/>
    <w:rsid w:val="00076B40"/>
    <w:rsid w:val="00077723"/>
    <w:rsid w:val="00092FB3"/>
    <w:rsid w:val="00093AF5"/>
    <w:rsid w:val="000B00A3"/>
    <w:rsid w:val="000B31DC"/>
    <w:rsid w:val="000D44F5"/>
    <w:rsid w:val="000E0DDB"/>
    <w:rsid w:val="000E11BB"/>
    <w:rsid w:val="000E306F"/>
    <w:rsid w:val="000E57F4"/>
    <w:rsid w:val="000F17CC"/>
    <w:rsid w:val="000F3BBF"/>
    <w:rsid w:val="0010272E"/>
    <w:rsid w:val="001142FE"/>
    <w:rsid w:val="00123094"/>
    <w:rsid w:val="0012691F"/>
    <w:rsid w:val="00140F99"/>
    <w:rsid w:val="00157779"/>
    <w:rsid w:val="0017087C"/>
    <w:rsid w:val="001726CE"/>
    <w:rsid w:val="001760E3"/>
    <w:rsid w:val="0018052F"/>
    <w:rsid w:val="001927F3"/>
    <w:rsid w:val="00192B05"/>
    <w:rsid w:val="001B61DC"/>
    <w:rsid w:val="001E3681"/>
    <w:rsid w:val="001E69D1"/>
    <w:rsid w:val="001E79A4"/>
    <w:rsid w:val="001F005E"/>
    <w:rsid w:val="00216A02"/>
    <w:rsid w:val="002239B9"/>
    <w:rsid w:val="00225F89"/>
    <w:rsid w:val="002275BD"/>
    <w:rsid w:val="0024319B"/>
    <w:rsid w:val="00244C4B"/>
    <w:rsid w:val="00253925"/>
    <w:rsid w:val="0026087D"/>
    <w:rsid w:val="00260C7E"/>
    <w:rsid w:val="00285462"/>
    <w:rsid w:val="00287B68"/>
    <w:rsid w:val="00290349"/>
    <w:rsid w:val="00291C95"/>
    <w:rsid w:val="00292C36"/>
    <w:rsid w:val="0029311E"/>
    <w:rsid w:val="0029377F"/>
    <w:rsid w:val="002B6ED4"/>
    <w:rsid w:val="002B78AC"/>
    <w:rsid w:val="002C5FC0"/>
    <w:rsid w:val="002D0648"/>
    <w:rsid w:val="002D1FF3"/>
    <w:rsid w:val="002D74A5"/>
    <w:rsid w:val="002E0719"/>
    <w:rsid w:val="002E6B26"/>
    <w:rsid w:val="002F5146"/>
    <w:rsid w:val="002F57D4"/>
    <w:rsid w:val="002F73A6"/>
    <w:rsid w:val="003076DA"/>
    <w:rsid w:val="00317CC9"/>
    <w:rsid w:val="00320A5D"/>
    <w:rsid w:val="003255A5"/>
    <w:rsid w:val="00330F3B"/>
    <w:rsid w:val="003325C7"/>
    <w:rsid w:val="00334F2C"/>
    <w:rsid w:val="0033650A"/>
    <w:rsid w:val="00341555"/>
    <w:rsid w:val="00350BB4"/>
    <w:rsid w:val="00376036"/>
    <w:rsid w:val="0038739C"/>
    <w:rsid w:val="00392A29"/>
    <w:rsid w:val="00395983"/>
    <w:rsid w:val="003A1006"/>
    <w:rsid w:val="003A1479"/>
    <w:rsid w:val="003A5659"/>
    <w:rsid w:val="003B3767"/>
    <w:rsid w:val="003B47DA"/>
    <w:rsid w:val="003B5670"/>
    <w:rsid w:val="003C050D"/>
    <w:rsid w:val="003C1D53"/>
    <w:rsid w:val="003C2B02"/>
    <w:rsid w:val="003C3C05"/>
    <w:rsid w:val="003D3D48"/>
    <w:rsid w:val="004162C6"/>
    <w:rsid w:val="004335F5"/>
    <w:rsid w:val="00446CCA"/>
    <w:rsid w:val="004504EC"/>
    <w:rsid w:val="00472906"/>
    <w:rsid w:val="00474E66"/>
    <w:rsid w:val="00487A5C"/>
    <w:rsid w:val="004A03D1"/>
    <w:rsid w:val="004B3E52"/>
    <w:rsid w:val="004B70E7"/>
    <w:rsid w:val="004C1546"/>
    <w:rsid w:val="004F134A"/>
    <w:rsid w:val="004F1E9A"/>
    <w:rsid w:val="004F34F9"/>
    <w:rsid w:val="004F37EA"/>
    <w:rsid w:val="0050090E"/>
    <w:rsid w:val="00505452"/>
    <w:rsid w:val="0050560D"/>
    <w:rsid w:val="00506BCA"/>
    <w:rsid w:val="00511869"/>
    <w:rsid w:val="00512782"/>
    <w:rsid w:val="00520977"/>
    <w:rsid w:val="005230F3"/>
    <w:rsid w:val="00524F35"/>
    <w:rsid w:val="00533983"/>
    <w:rsid w:val="00533ECA"/>
    <w:rsid w:val="0054460C"/>
    <w:rsid w:val="00546E8D"/>
    <w:rsid w:val="0055017C"/>
    <w:rsid w:val="00557947"/>
    <w:rsid w:val="00567D46"/>
    <w:rsid w:val="00570264"/>
    <w:rsid w:val="00573CDC"/>
    <w:rsid w:val="00584253"/>
    <w:rsid w:val="00592048"/>
    <w:rsid w:val="00595A21"/>
    <w:rsid w:val="00596339"/>
    <w:rsid w:val="005976B1"/>
    <w:rsid w:val="005B5EA4"/>
    <w:rsid w:val="005C139B"/>
    <w:rsid w:val="005C1E9E"/>
    <w:rsid w:val="005D0447"/>
    <w:rsid w:val="005D2923"/>
    <w:rsid w:val="005E0024"/>
    <w:rsid w:val="005E1C11"/>
    <w:rsid w:val="005E639C"/>
    <w:rsid w:val="005F362F"/>
    <w:rsid w:val="006105F8"/>
    <w:rsid w:val="00615400"/>
    <w:rsid w:val="006174A9"/>
    <w:rsid w:val="00623650"/>
    <w:rsid w:val="00630DB3"/>
    <w:rsid w:val="0063180C"/>
    <w:rsid w:val="00654EF0"/>
    <w:rsid w:val="0067774C"/>
    <w:rsid w:val="00680FBB"/>
    <w:rsid w:val="00681824"/>
    <w:rsid w:val="006916B4"/>
    <w:rsid w:val="00691CC4"/>
    <w:rsid w:val="00693766"/>
    <w:rsid w:val="00694ED4"/>
    <w:rsid w:val="00696F50"/>
    <w:rsid w:val="006B5F10"/>
    <w:rsid w:val="006E15DB"/>
    <w:rsid w:val="006E63F3"/>
    <w:rsid w:val="006F0865"/>
    <w:rsid w:val="006F1065"/>
    <w:rsid w:val="007045F0"/>
    <w:rsid w:val="007136D5"/>
    <w:rsid w:val="007141FD"/>
    <w:rsid w:val="00714E0C"/>
    <w:rsid w:val="00720A7C"/>
    <w:rsid w:val="00726CCC"/>
    <w:rsid w:val="00732FB3"/>
    <w:rsid w:val="00741359"/>
    <w:rsid w:val="00747DB8"/>
    <w:rsid w:val="00755EAC"/>
    <w:rsid w:val="007723B8"/>
    <w:rsid w:val="0077346D"/>
    <w:rsid w:val="00774CEE"/>
    <w:rsid w:val="007757E5"/>
    <w:rsid w:val="00787650"/>
    <w:rsid w:val="007912EC"/>
    <w:rsid w:val="00794CD5"/>
    <w:rsid w:val="007A2CD3"/>
    <w:rsid w:val="007A5A85"/>
    <w:rsid w:val="007A5CA5"/>
    <w:rsid w:val="007B2205"/>
    <w:rsid w:val="007B65CF"/>
    <w:rsid w:val="007B6828"/>
    <w:rsid w:val="007C120C"/>
    <w:rsid w:val="007D16B7"/>
    <w:rsid w:val="007E2925"/>
    <w:rsid w:val="007E7347"/>
    <w:rsid w:val="00807046"/>
    <w:rsid w:val="00822B38"/>
    <w:rsid w:val="00841028"/>
    <w:rsid w:val="00857780"/>
    <w:rsid w:val="00865399"/>
    <w:rsid w:val="00870A73"/>
    <w:rsid w:val="008808C6"/>
    <w:rsid w:val="008A5E96"/>
    <w:rsid w:val="008B7126"/>
    <w:rsid w:val="008C7393"/>
    <w:rsid w:val="008D2AAD"/>
    <w:rsid w:val="008D2F2C"/>
    <w:rsid w:val="008E7A91"/>
    <w:rsid w:val="00901BD6"/>
    <w:rsid w:val="00904D8D"/>
    <w:rsid w:val="009069A0"/>
    <w:rsid w:val="0092431E"/>
    <w:rsid w:val="00931C32"/>
    <w:rsid w:val="009320F4"/>
    <w:rsid w:val="009645BD"/>
    <w:rsid w:val="009803A6"/>
    <w:rsid w:val="009813D6"/>
    <w:rsid w:val="00983716"/>
    <w:rsid w:val="009847A9"/>
    <w:rsid w:val="00996950"/>
    <w:rsid w:val="009A23E0"/>
    <w:rsid w:val="009A4E3E"/>
    <w:rsid w:val="009A614F"/>
    <w:rsid w:val="009A7D23"/>
    <w:rsid w:val="009A7F32"/>
    <w:rsid w:val="009B3A8B"/>
    <w:rsid w:val="009B4C2C"/>
    <w:rsid w:val="009B4E4E"/>
    <w:rsid w:val="009C29D9"/>
    <w:rsid w:val="009C79CD"/>
    <w:rsid w:val="009C7B32"/>
    <w:rsid w:val="009D0502"/>
    <w:rsid w:val="009D144E"/>
    <w:rsid w:val="009D1692"/>
    <w:rsid w:val="009D30BB"/>
    <w:rsid w:val="009E0A06"/>
    <w:rsid w:val="009E7A57"/>
    <w:rsid w:val="009F74FE"/>
    <w:rsid w:val="00A121C3"/>
    <w:rsid w:val="00A15022"/>
    <w:rsid w:val="00A174E2"/>
    <w:rsid w:val="00A33061"/>
    <w:rsid w:val="00A439A8"/>
    <w:rsid w:val="00A5203F"/>
    <w:rsid w:val="00A71199"/>
    <w:rsid w:val="00A83048"/>
    <w:rsid w:val="00A854C1"/>
    <w:rsid w:val="00A90EA6"/>
    <w:rsid w:val="00AA106C"/>
    <w:rsid w:val="00AA379B"/>
    <w:rsid w:val="00AC0214"/>
    <w:rsid w:val="00AC2592"/>
    <w:rsid w:val="00AC54E6"/>
    <w:rsid w:val="00AD40E6"/>
    <w:rsid w:val="00AF4358"/>
    <w:rsid w:val="00B601B8"/>
    <w:rsid w:val="00B81C8E"/>
    <w:rsid w:val="00B83A97"/>
    <w:rsid w:val="00B8773C"/>
    <w:rsid w:val="00B87E34"/>
    <w:rsid w:val="00B87F4A"/>
    <w:rsid w:val="00B91E4E"/>
    <w:rsid w:val="00BA759B"/>
    <w:rsid w:val="00BC09C4"/>
    <w:rsid w:val="00BC244E"/>
    <w:rsid w:val="00BC2F74"/>
    <w:rsid w:val="00BC6EBB"/>
    <w:rsid w:val="00BD0085"/>
    <w:rsid w:val="00BD66B5"/>
    <w:rsid w:val="00BE3CE6"/>
    <w:rsid w:val="00BF51E2"/>
    <w:rsid w:val="00C10121"/>
    <w:rsid w:val="00C178A5"/>
    <w:rsid w:val="00C37A92"/>
    <w:rsid w:val="00C42A04"/>
    <w:rsid w:val="00C44B7D"/>
    <w:rsid w:val="00C62AB0"/>
    <w:rsid w:val="00C652A3"/>
    <w:rsid w:val="00C847FB"/>
    <w:rsid w:val="00C850A9"/>
    <w:rsid w:val="00C901E7"/>
    <w:rsid w:val="00C91392"/>
    <w:rsid w:val="00C97FC7"/>
    <w:rsid w:val="00CA1E65"/>
    <w:rsid w:val="00CB5D1A"/>
    <w:rsid w:val="00CB6C11"/>
    <w:rsid w:val="00CC2B88"/>
    <w:rsid w:val="00CD5CA6"/>
    <w:rsid w:val="00CF1313"/>
    <w:rsid w:val="00CF2C91"/>
    <w:rsid w:val="00CF2D3F"/>
    <w:rsid w:val="00CF3621"/>
    <w:rsid w:val="00CF6970"/>
    <w:rsid w:val="00D2769C"/>
    <w:rsid w:val="00D35389"/>
    <w:rsid w:val="00D5251B"/>
    <w:rsid w:val="00D54BED"/>
    <w:rsid w:val="00D55EDE"/>
    <w:rsid w:val="00D61F8D"/>
    <w:rsid w:val="00D64F48"/>
    <w:rsid w:val="00D67784"/>
    <w:rsid w:val="00D76F3C"/>
    <w:rsid w:val="00D80F70"/>
    <w:rsid w:val="00D968AB"/>
    <w:rsid w:val="00DA7D40"/>
    <w:rsid w:val="00DC2634"/>
    <w:rsid w:val="00DD3CEF"/>
    <w:rsid w:val="00DD4A32"/>
    <w:rsid w:val="00DD6EA0"/>
    <w:rsid w:val="00DD7364"/>
    <w:rsid w:val="00DE2C08"/>
    <w:rsid w:val="00DE42F0"/>
    <w:rsid w:val="00DE7086"/>
    <w:rsid w:val="00DF2DF1"/>
    <w:rsid w:val="00E01539"/>
    <w:rsid w:val="00E11530"/>
    <w:rsid w:val="00E124AC"/>
    <w:rsid w:val="00E241DE"/>
    <w:rsid w:val="00E30A89"/>
    <w:rsid w:val="00E3619A"/>
    <w:rsid w:val="00E40AB4"/>
    <w:rsid w:val="00E410C5"/>
    <w:rsid w:val="00E5458F"/>
    <w:rsid w:val="00E56CBF"/>
    <w:rsid w:val="00E618CD"/>
    <w:rsid w:val="00E8375E"/>
    <w:rsid w:val="00E925B9"/>
    <w:rsid w:val="00E926B5"/>
    <w:rsid w:val="00E9355B"/>
    <w:rsid w:val="00E93AA7"/>
    <w:rsid w:val="00EA528F"/>
    <w:rsid w:val="00EA6DFC"/>
    <w:rsid w:val="00EC175E"/>
    <w:rsid w:val="00EC340E"/>
    <w:rsid w:val="00ED6493"/>
    <w:rsid w:val="00EE320F"/>
    <w:rsid w:val="00EE433E"/>
    <w:rsid w:val="00EE456A"/>
    <w:rsid w:val="00EE61DE"/>
    <w:rsid w:val="00F00C1C"/>
    <w:rsid w:val="00F14BAF"/>
    <w:rsid w:val="00F205B8"/>
    <w:rsid w:val="00F2118B"/>
    <w:rsid w:val="00F30A24"/>
    <w:rsid w:val="00F36FD6"/>
    <w:rsid w:val="00F3776C"/>
    <w:rsid w:val="00F4312C"/>
    <w:rsid w:val="00F52530"/>
    <w:rsid w:val="00F62B4A"/>
    <w:rsid w:val="00F71F7F"/>
    <w:rsid w:val="00F730CC"/>
    <w:rsid w:val="00F73C10"/>
    <w:rsid w:val="00F978D1"/>
    <w:rsid w:val="00FA1452"/>
    <w:rsid w:val="00FA3B88"/>
    <w:rsid w:val="00FA478E"/>
    <w:rsid w:val="00FA4AB4"/>
    <w:rsid w:val="00FB106E"/>
    <w:rsid w:val="00FB55E8"/>
    <w:rsid w:val="00FB634D"/>
    <w:rsid w:val="00FC23E1"/>
    <w:rsid w:val="00FC2AAD"/>
    <w:rsid w:val="00FC42F7"/>
    <w:rsid w:val="00FD0B33"/>
    <w:rsid w:val="00FD4BB4"/>
    <w:rsid w:val="00FE126D"/>
    <w:rsid w:val="00FF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0C9D2"/>
  <w15:docId w15:val="{1E0760AE-D8E8-4E11-9E1F-FBE65737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16"/>
    <w:rPr>
      <w:sz w:val="24"/>
      <w:szCs w:val="24"/>
      <w:lang w:eastAsia="en-US"/>
    </w:rPr>
  </w:style>
  <w:style w:type="paragraph" w:styleId="Heading1">
    <w:name w:val="heading 1"/>
    <w:basedOn w:val="Normal"/>
    <w:next w:val="Normal"/>
    <w:qFormat/>
    <w:rsid w:val="00983716"/>
    <w:pPr>
      <w:keepNext/>
      <w:jc w:val="center"/>
      <w:outlineLvl w:val="0"/>
    </w:pPr>
    <w:rPr>
      <w:rFonts w:ascii="Arial" w:hAnsi="Arial"/>
      <w:b/>
      <w:bCs/>
      <w:sz w:val="22"/>
    </w:rPr>
  </w:style>
  <w:style w:type="paragraph" w:styleId="Heading2">
    <w:name w:val="heading 2"/>
    <w:basedOn w:val="Normal"/>
    <w:next w:val="Normal"/>
    <w:link w:val="Heading2Char"/>
    <w:uiPriority w:val="9"/>
    <w:unhideWhenUsed/>
    <w:qFormat/>
    <w:rsid w:val="00C901E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807046"/>
    <w:pPr>
      <w:keepNext/>
      <w:jc w:val="both"/>
      <w:outlineLvl w:val="3"/>
    </w:pPr>
    <w:rPr>
      <w:rFonts w:ascii="Helvetica" w:hAnsi="Helvetica"/>
      <w:b/>
      <w:bCs/>
      <w:smallCaps/>
      <w:sz w:val="22"/>
      <w:szCs w:val="20"/>
    </w:rPr>
  </w:style>
  <w:style w:type="paragraph" w:styleId="Heading8">
    <w:name w:val="heading 8"/>
    <w:basedOn w:val="Normal"/>
    <w:next w:val="Normal"/>
    <w:link w:val="Heading8Char"/>
    <w:uiPriority w:val="9"/>
    <w:unhideWhenUsed/>
    <w:qFormat/>
    <w:rsid w:val="0012309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83716"/>
    <w:pPr>
      <w:jc w:val="center"/>
    </w:pPr>
    <w:rPr>
      <w:rFonts w:ascii="Arial" w:hAnsi="Arial"/>
      <w:b/>
      <w:sz w:val="22"/>
    </w:rPr>
  </w:style>
  <w:style w:type="paragraph" w:styleId="NoSpacing">
    <w:name w:val="No Spacing"/>
    <w:uiPriority w:val="1"/>
    <w:qFormat/>
    <w:rsid w:val="009E7A57"/>
    <w:rPr>
      <w:sz w:val="24"/>
      <w:szCs w:val="24"/>
      <w:lang w:eastAsia="en-US"/>
    </w:rPr>
  </w:style>
  <w:style w:type="character" w:customStyle="1" w:styleId="Heading2Char">
    <w:name w:val="Heading 2 Char"/>
    <w:basedOn w:val="DefaultParagraphFont"/>
    <w:link w:val="Heading2"/>
    <w:uiPriority w:val="9"/>
    <w:rsid w:val="00C901E7"/>
    <w:rPr>
      <w:rFonts w:ascii="Cambria" w:eastAsia="Times New Roman" w:hAnsi="Cambria" w:cs="Times New Roman"/>
      <w:b/>
      <w:bCs/>
      <w:i/>
      <w:iCs/>
      <w:sz w:val="28"/>
      <w:szCs w:val="28"/>
      <w:lang w:eastAsia="en-US"/>
    </w:rPr>
  </w:style>
  <w:style w:type="character" w:customStyle="1" w:styleId="Heading4Char">
    <w:name w:val="Heading 4 Char"/>
    <w:basedOn w:val="DefaultParagraphFont"/>
    <w:link w:val="Heading4"/>
    <w:rsid w:val="001142FE"/>
    <w:rPr>
      <w:rFonts w:ascii="Helvetica" w:hAnsi="Helvetica"/>
      <w:b/>
      <w:bCs/>
      <w:smallCaps/>
      <w:sz w:val="22"/>
      <w:lang w:eastAsia="en-US"/>
    </w:rPr>
  </w:style>
  <w:style w:type="character" w:customStyle="1" w:styleId="Heading8Char">
    <w:name w:val="Heading 8 Char"/>
    <w:basedOn w:val="DefaultParagraphFont"/>
    <w:link w:val="Heading8"/>
    <w:uiPriority w:val="9"/>
    <w:rsid w:val="00123094"/>
    <w:rPr>
      <w:rFonts w:ascii="Calibri" w:eastAsia="Times New Roman" w:hAnsi="Calibri" w:cs="Times New Roman"/>
      <w:i/>
      <w:iCs/>
      <w:sz w:val="24"/>
      <w:szCs w:val="24"/>
      <w:lang w:eastAsia="en-US"/>
    </w:rPr>
  </w:style>
  <w:style w:type="paragraph" w:styleId="Header">
    <w:name w:val="header"/>
    <w:basedOn w:val="Normal"/>
    <w:link w:val="HeaderChar"/>
    <w:uiPriority w:val="99"/>
    <w:unhideWhenUsed/>
    <w:rsid w:val="00696F50"/>
    <w:pPr>
      <w:tabs>
        <w:tab w:val="center" w:pos="4513"/>
        <w:tab w:val="right" w:pos="9026"/>
      </w:tabs>
    </w:pPr>
  </w:style>
  <w:style w:type="character" w:customStyle="1" w:styleId="HeaderChar">
    <w:name w:val="Header Char"/>
    <w:basedOn w:val="DefaultParagraphFont"/>
    <w:link w:val="Header"/>
    <w:uiPriority w:val="99"/>
    <w:rsid w:val="00696F50"/>
    <w:rPr>
      <w:sz w:val="24"/>
      <w:szCs w:val="24"/>
      <w:lang w:eastAsia="en-US"/>
    </w:rPr>
  </w:style>
  <w:style w:type="paragraph" w:styleId="Footer">
    <w:name w:val="footer"/>
    <w:basedOn w:val="Normal"/>
    <w:link w:val="FooterChar"/>
    <w:uiPriority w:val="99"/>
    <w:unhideWhenUsed/>
    <w:rsid w:val="00696F50"/>
    <w:pPr>
      <w:tabs>
        <w:tab w:val="center" w:pos="4513"/>
        <w:tab w:val="right" w:pos="9026"/>
      </w:tabs>
    </w:pPr>
  </w:style>
  <w:style w:type="character" w:customStyle="1" w:styleId="FooterChar">
    <w:name w:val="Footer Char"/>
    <w:basedOn w:val="DefaultParagraphFont"/>
    <w:link w:val="Footer"/>
    <w:uiPriority w:val="99"/>
    <w:rsid w:val="00696F50"/>
    <w:rPr>
      <w:sz w:val="24"/>
      <w:szCs w:val="24"/>
      <w:lang w:eastAsia="en-US"/>
    </w:rPr>
  </w:style>
  <w:style w:type="paragraph" w:styleId="ListParagraph">
    <w:name w:val="List Paragraph"/>
    <w:basedOn w:val="Normal"/>
    <w:uiPriority w:val="34"/>
    <w:qFormat/>
    <w:rsid w:val="006105F8"/>
    <w:pPr>
      <w:ind w:left="720"/>
      <w:contextualSpacing/>
    </w:pPr>
  </w:style>
  <w:style w:type="character" w:styleId="Hyperlink">
    <w:name w:val="Hyperlink"/>
    <w:basedOn w:val="DefaultParagraphFont"/>
    <w:uiPriority w:val="99"/>
    <w:unhideWhenUsed/>
    <w:rsid w:val="006174A9"/>
    <w:rPr>
      <w:color w:val="0000FF" w:themeColor="hyperlink"/>
      <w:u w:val="single"/>
    </w:rPr>
  </w:style>
  <w:style w:type="paragraph" w:styleId="PlainText">
    <w:name w:val="Plain Text"/>
    <w:basedOn w:val="Normal"/>
    <w:link w:val="PlainTextChar"/>
    <w:uiPriority w:val="99"/>
    <w:unhideWhenUsed/>
    <w:rsid w:val="00732F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32FB3"/>
    <w:rPr>
      <w:rFonts w:ascii="Calibri" w:eastAsiaTheme="minorHAnsi" w:hAnsi="Calibri" w:cstheme="minorBidi"/>
      <w:sz w:val="22"/>
      <w:szCs w:val="21"/>
      <w:lang w:eastAsia="en-US"/>
    </w:rPr>
  </w:style>
  <w:style w:type="paragraph" w:styleId="BalloonText">
    <w:name w:val="Balloon Text"/>
    <w:basedOn w:val="Normal"/>
    <w:link w:val="BalloonTextChar"/>
    <w:uiPriority w:val="99"/>
    <w:semiHidden/>
    <w:unhideWhenUsed/>
    <w:rsid w:val="00B83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97"/>
    <w:rPr>
      <w:rFonts w:ascii="Segoe UI" w:hAnsi="Segoe UI" w:cs="Segoe UI"/>
      <w:sz w:val="18"/>
      <w:szCs w:val="18"/>
      <w:lang w:eastAsia="en-US"/>
    </w:rPr>
  </w:style>
  <w:style w:type="table" w:styleId="TableGrid">
    <w:name w:val="Table Grid"/>
    <w:basedOn w:val="TableNormal"/>
    <w:uiPriority w:val="39"/>
    <w:rsid w:val="00F37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57F4"/>
    <w:rPr>
      <w:sz w:val="16"/>
      <w:szCs w:val="16"/>
    </w:rPr>
  </w:style>
  <w:style w:type="paragraph" w:styleId="CommentText">
    <w:name w:val="annotation text"/>
    <w:basedOn w:val="Normal"/>
    <w:link w:val="CommentTextChar"/>
    <w:uiPriority w:val="99"/>
    <w:semiHidden/>
    <w:unhideWhenUsed/>
    <w:rsid w:val="000E57F4"/>
    <w:rPr>
      <w:sz w:val="20"/>
      <w:szCs w:val="20"/>
    </w:rPr>
  </w:style>
  <w:style w:type="character" w:customStyle="1" w:styleId="CommentTextChar">
    <w:name w:val="Comment Text Char"/>
    <w:basedOn w:val="DefaultParagraphFont"/>
    <w:link w:val="CommentText"/>
    <w:uiPriority w:val="99"/>
    <w:semiHidden/>
    <w:rsid w:val="000E57F4"/>
    <w:rPr>
      <w:lang w:eastAsia="en-US"/>
    </w:rPr>
  </w:style>
  <w:style w:type="paragraph" w:styleId="CommentSubject">
    <w:name w:val="annotation subject"/>
    <w:basedOn w:val="CommentText"/>
    <w:next w:val="CommentText"/>
    <w:link w:val="CommentSubjectChar"/>
    <w:uiPriority w:val="99"/>
    <w:semiHidden/>
    <w:unhideWhenUsed/>
    <w:rsid w:val="000E57F4"/>
    <w:rPr>
      <w:b/>
      <w:bCs/>
    </w:rPr>
  </w:style>
  <w:style w:type="character" w:customStyle="1" w:styleId="CommentSubjectChar">
    <w:name w:val="Comment Subject Char"/>
    <w:basedOn w:val="CommentTextChar"/>
    <w:link w:val="CommentSubject"/>
    <w:uiPriority w:val="99"/>
    <w:semiHidden/>
    <w:rsid w:val="000E57F4"/>
    <w:rPr>
      <w:b/>
      <w:bCs/>
      <w:lang w:eastAsia="en-US"/>
    </w:rPr>
  </w:style>
  <w:style w:type="paragraph" w:styleId="Revision">
    <w:name w:val="Revision"/>
    <w:hidden/>
    <w:uiPriority w:val="99"/>
    <w:semiHidden/>
    <w:rsid w:val="008E7A91"/>
    <w:rPr>
      <w:sz w:val="24"/>
      <w:szCs w:val="24"/>
      <w:lang w:eastAsia="en-US"/>
    </w:rPr>
  </w:style>
  <w:style w:type="character" w:customStyle="1" w:styleId="UnresolvedMention1">
    <w:name w:val="Unresolved Mention1"/>
    <w:basedOn w:val="DefaultParagraphFont"/>
    <w:uiPriority w:val="99"/>
    <w:semiHidden/>
    <w:unhideWhenUsed/>
    <w:rsid w:val="00320A5D"/>
    <w:rPr>
      <w:color w:val="605E5C"/>
      <w:shd w:val="clear" w:color="auto" w:fill="E1DFDD"/>
    </w:rPr>
  </w:style>
  <w:style w:type="table" w:customStyle="1" w:styleId="TableGrid1">
    <w:name w:val="Table Grid1"/>
    <w:basedOn w:val="TableNormal"/>
    <w:next w:val="TableGrid"/>
    <w:uiPriority w:val="59"/>
    <w:rsid w:val="0032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29311E"/>
    <w:rPr>
      <w:rFonts w:ascii="Arial" w:hAnsi="Arial"/>
      <w:b/>
      <w:sz w:val="22"/>
      <w:szCs w:val="24"/>
      <w:lang w:eastAsia="en-US"/>
    </w:rPr>
  </w:style>
  <w:style w:type="character" w:styleId="FollowedHyperlink">
    <w:name w:val="FollowedHyperlink"/>
    <w:basedOn w:val="DefaultParagraphFont"/>
    <w:uiPriority w:val="99"/>
    <w:semiHidden/>
    <w:unhideWhenUsed/>
    <w:rsid w:val="00E926B5"/>
    <w:rPr>
      <w:color w:val="800080" w:themeColor="followedHyperlink"/>
      <w:u w:val="single"/>
    </w:rPr>
  </w:style>
  <w:style w:type="character" w:styleId="UnresolvedMention">
    <w:name w:val="Unresolved Mention"/>
    <w:basedOn w:val="DefaultParagraphFont"/>
    <w:uiPriority w:val="99"/>
    <w:semiHidden/>
    <w:unhideWhenUsed/>
    <w:rsid w:val="00E61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3970">
      <w:bodyDiv w:val="1"/>
      <w:marLeft w:val="0"/>
      <w:marRight w:val="0"/>
      <w:marTop w:val="0"/>
      <w:marBottom w:val="0"/>
      <w:divBdr>
        <w:top w:val="none" w:sz="0" w:space="0" w:color="auto"/>
        <w:left w:val="none" w:sz="0" w:space="0" w:color="auto"/>
        <w:bottom w:val="none" w:sz="0" w:space="0" w:color="auto"/>
        <w:right w:val="none" w:sz="0" w:space="0" w:color="auto"/>
      </w:divBdr>
    </w:div>
    <w:div w:id="150341920">
      <w:bodyDiv w:val="1"/>
      <w:marLeft w:val="0"/>
      <w:marRight w:val="0"/>
      <w:marTop w:val="0"/>
      <w:marBottom w:val="0"/>
      <w:divBdr>
        <w:top w:val="none" w:sz="0" w:space="0" w:color="auto"/>
        <w:left w:val="none" w:sz="0" w:space="0" w:color="auto"/>
        <w:bottom w:val="none" w:sz="0" w:space="0" w:color="auto"/>
        <w:right w:val="none" w:sz="0" w:space="0" w:color="auto"/>
      </w:divBdr>
    </w:div>
    <w:div w:id="166291702">
      <w:bodyDiv w:val="1"/>
      <w:marLeft w:val="0"/>
      <w:marRight w:val="0"/>
      <w:marTop w:val="0"/>
      <w:marBottom w:val="0"/>
      <w:divBdr>
        <w:top w:val="none" w:sz="0" w:space="0" w:color="auto"/>
        <w:left w:val="none" w:sz="0" w:space="0" w:color="auto"/>
        <w:bottom w:val="none" w:sz="0" w:space="0" w:color="auto"/>
        <w:right w:val="none" w:sz="0" w:space="0" w:color="auto"/>
      </w:divBdr>
    </w:div>
    <w:div w:id="226916935">
      <w:bodyDiv w:val="1"/>
      <w:marLeft w:val="0"/>
      <w:marRight w:val="0"/>
      <w:marTop w:val="0"/>
      <w:marBottom w:val="0"/>
      <w:divBdr>
        <w:top w:val="none" w:sz="0" w:space="0" w:color="auto"/>
        <w:left w:val="none" w:sz="0" w:space="0" w:color="auto"/>
        <w:bottom w:val="none" w:sz="0" w:space="0" w:color="auto"/>
        <w:right w:val="none" w:sz="0" w:space="0" w:color="auto"/>
      </w:divBdr>
      <w:divsChild>
        <w:div w:id="2113547261">
          <w:marLeft w:val="446"/>
          <w:marRight w:val="0"/>
          <w:marTop w:val="120"/>
          <w:marBottom w:val="0"/>
          <w:divBdr>
            <w:top w:val="none" w:sz="0" w:space="0" w:color="auto"/>
            <w:left w:val="none" w:sz="0" w:space="0" w:color="auto"/>
            <w:bottom w:val="none" w:sz="0" w:space="0" w:color="auto"/>
            <w:right w:val="none" w:sz="0" w:space="0" w:color="auto"/>
          </w:divBdr>
        </w:div>
      </w:divsChild>
    </w:div>
    <w:div w:id="304698581">
      <w:bodyDiv w:val="1"/>
      <w:marLeft w:val="0"/>
      <w:marRight w:val="0"/>
      <w:marTop w:val="0"/>
      <w:marBottom w:val="0"/>
      <w:divBdr>
        <w:top w:val="none" w:sz="0" w:space="0" w:color="auto"/>
        <w:left w:val="none" w:sz="0" w:space="0" w:color="auto"/>
        <w:bottom w:val="none" w:sz="0" w:space="0" w:color="auto"/>
        <w:right w:val="none" w:sz="0" w:space="0" w:color="auto"/>
      </w:divBdr>
    </w:div>
    <w:div w:id="310183039">
      <w:bodyDiv w:val="1"/>
      <w:marLeft w:val="0"/>
      <w:marRight w:val="0"/>
      <w:marTop w:val="0"/>
      <w:marBottom w:val="0"/>
      <w:divBdr>
        <w:top w:val="none" w:sz="0" w:space="0" w:color="auto"/>
        <w:left w:val="none" w:sz="0" w:space="0" w:color="auto"/>
        <w:bottom w:val="none" w:sz="0" w:space="0" w:color="auto"/>
        <w:right w:val="none" w:sz="0" w:space="0" w:color="auto"/>
      </w:divBdr>
    </w:div>
    <w:div w:id="363555357">
      <w:bodyDiv w:val="1"/>
      <w:marLeft w:val="0"/>
      <w:marRight w:val="0"/>
      <w:marTop w:val="0"/>
      <w:marBottom w:val="0"/>
      <w:divBdr>
        <w:top w:val="none" w:sz="0" w:space="0" w:color="auto"/>
        <w:left w:val="none" w:sz="0" w:space="0" w:color="auto"/>
        <w:bottom w:val="none" w:sz="0" w:space="0" w:color="auto"/>
        <w:right w:val="none" w:sz="0" w:space="0" w:color="auto"/>
      </w:divBdr>
    </w:div>
    <w:div w:id="593173507">
      <w:bodyDiv w:val="1"/>
      <w:marLeft w:val="0"/>
      <w:marRight w:val="0"/>
      <w:marTop w:val="0"/>
      <w:marBottom w:val="0"/>
      <w:divBdr>
        <w:top w:val="none" w:sz="0" w:space="0" w:color="auto"/>
        <w:left w:val="none" w:sz="0" w:space="0" w:color="auto"/>
        <w:bottom w:val="none" w:sz="0" w:space="0" w:color="auto"/>
        <w:right w:val="none" w:sz="0" w:space="0" w:color="auto"/>
      </w:divBdr>
    </w:div>
    <w:div w:id="812450587">
      <w:bodyDiv w:val="1"/>
      <w:marLeft w:val="0"/>
      <w:marRight w:val="0"/>
      <w:marTop w:val="0"/>
      <w:marBottom w:val="0"/>
      <w:divBdr>
        <w:top w:val="none" w:sz="0" w:space="0" w:color="auto"/>
        <w:left w:val="none" w:sz="0" w:space="0" w:color="auto"/>
        <w:bottom w:val="none" w:sz="0" w:space="0" w:color="auto"/>
        <w:right w:val="none" w:sz="0" w:space="0" w:color="auto"/>
      </w:divBdr>
    </w:div>
    <w:div w:id="924680040">
      <w:bodyDiv w:val="1"/>
      <w:marLeft w:val="0"/>
      <w:marRight w:val="0"/>
      <w:marTop w:val="0"/>
      <w:marBottom w:val="0"/>
      <w:divBdr>
        <w:top w:val="none" w:sz="0" w:space="0" w:color="auto"/>
        <w:left w:val="none" w:sz="0" w:space="0" w:color="auto"/>
        <w:bottom w:val="none" w:sz="0" w:space="0" w:color="auto"/>
        <w:right w:val="none" w:sz="0" w:space="0" w:color="auto"/>
      </w:divBdr>
    </w:div>
    <w:div w:id="1424379160">
      <w:bodyDiv w:val="1"/>
      <w:marLeft w:val="0"/>
      <w:marRight w:val="0"/>
      <w:marTop w:val="0"/>
      <w:marBottom w:val="0"/>
      <w:divBdr>
        <w:top w:val="none" w:sz="0" w:space="0" w:color="auto"/>
        <w:left w:val="none" w:sz="0" w:space="0" w:color="auto"/>
        <w:bottom w:val="none" w:sz="0" w:space="0" w:color="auto"/>
        <w:right w:val="none" w:sz="0" w:space="0" w:color="auto"/>
      </w:divBdr>
    </w:div>
    <w:div w:id="1499342572">
      <w:bodyDiv w:val="1"/>
      <w:marLeft w:val="0"/>
      <w:marRight w:val="0"/>
      <w:marTop w:val="0"/>
      <w:marBottom w:val="0"/>
      <w:divBdr>
        <w:top w:val="none" w:sz="0" w:space="0" w:color="auto"/>
        <w:left w:val="none" w:sz="0" w:space="0" w:color="auto"/>
        <w:bottom w:val="none" w:sz="0" w:space="0" w:color="auto"/>
        <w:right w:val="none" w:sz="0" w:space="0" w:color="auto"/>
      </w:divBdr>
    </w:div>
    <w:div w:id="1551767736">
      <w:bodyDiv w:val="1"/>
      <w:marLeft w:val="0"/>
      <w:marRight w:val="0"/>
      <w:marTop w:val="0"/>
      <w:marBottom w:val="0"/>
      <w:divBdr>
        <w:top w:val="none" w:sz="0" w:space="0" w:color="auto"/>
        <w:left w:val="none" w:sz="0" w:space="0" w:color="auto"/>
        <w:bottom w:val="none" w:sz="0" w:space="0" w:color="auto"/>
        <w:right w:val="none" w:sz="0" w:space="0" w:color="auto"/>
      </w:divBdr>
    </w:div>
    <w:div w:id="1671178591">
      <w:bodyDiv w:val="1"/>
      <w:marLeft w:val="0"/>
      <w:marRight w:val="0"/>
      <w:marTop w:val="0"/>
      <w:marBottom w:val="0"/>
      <w:divBdr>
        <w:top w:val="none" w:sz="0" w:space="0" w:color="auto"/>
        <w:left w:val="none" w:sz="0" w:space="0" w:color="auto"/>
        <w:bottom w:val="none" w:sz="0" w:space="0" w:color="auto"/>
        <w:right w:val="none" w:sz="0" w:space="0" w:color="auto"/>
      </w:divBdr>
    </w:div>
    <w:div w:id="19341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tnership.intelligence@surrey.pnn.police.u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odernslavery.gov.uk/start?hof-cookie-check" TargetMode="External"/><Relationship Id="rId17" Type="http://schemas.openxmlformats.org/officeDocument/2006/relationships/hyperlink" Target="https://proceduresonline.com/trixcms2/surreycs/doc-library/" TargetMode="External"/><Relationship Id="rId2" Type="http://schemas.openxmlformats.org/officeDocument/2006/relationships/customXml" Target="../customXml/item2.xml"/><Relationship Id="rId16" Type="http://schemas.openxmlformats.org/officeDocument/2006/relationships/hyperlink" Target="https://proceduresonline.com/trixcms2/surreycs/doc-libra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reyscb.procedures.org.uk/skyqox/complaints-and-disagreements/inter-agency-escalation-policy-and-procedure" TargetMode="External"/><Relationship Id="rId5" Type="http://schemas.openxmlformats.org/officeDocument/2006/relationships/numbering" Target="numbering.xml"/><Relationship Id="rId15" Type="http://schemas.openxmlformats.org/officeDocument/2006/relationships/hyperlink" Target="https://www.healthysurrey.org.uk/community-safety/professionals/child-exploitation-disruption-toolkit"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ysurrey.org.uk/community-safety/child-exploit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080CC547C414CBF9D03CF99847DCC" ma:contentTypeVersion="6" ma:contentTypeDescription="Create a new document." ma:contentTypeScope="" ma:versionID="b7a700b48691883aca4a4ac7bc2b64aa">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D9AD6-5284-4D0B-B25F-332AC42671A0}">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E549378-DDBB-491D-B419-9882E09DCA2B}">
  <ds:schemaRefs>
    <ds:schemaRef ds:uri="http://schemas.microsoft.com/sharepoint/v3/contenttype/forms"/>
  </ds:schemaRefs>
</ds:datastoreItem>
</file>

<file path=customXml/itemProps3.xml><?xml version="1.0" encoding="utf-8"?>
<ds:datastoreItem xmlns:ds="http://schemas.openxmlformats.org/officeDocument/2006/customXml" ds:itemID="{1E04A097-2247-4677-8CBE-607E98F42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03530B-7FAA-4226-AAD9-F6AA5CDD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4031</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SAFEGUARDING CHILDREN UNIT</vt:lpstr>
    </vt:vector>
  </TitlesOfParts>
  <Company>Surrey County Council</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UNIT</dc:title>
  <dc:creator>sccpjb</dc:creator>
  <cp:lastModifiedBy>James Haley</cp:lastModifiedBy>
  <cp:revision>3</cp:revision>
  <cp:lastPrinted>2017-12-11T15:33:00Z</cp:lastPrinted>
  <dcterms:created xsi:type="dcterms:W3CDTF">2024-04-10T07:20:00Z</dcterms:created>
  <dcterms:modified xsi:type="dcterms:W3CDTF">2024-04-10T07:24:00Z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0x010100ED7080CC547C414CBF9D03CF99847DCC</vt:lpwstr>
  </property>
</Properties>
</file>