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A832" w14:textId="5E96432F" w:rsidR="000D293C" w:rsidRPr="000D293C" w:rsidRDefault="000D293C" w:rsidP="000D293C">
      <w:pPr>
        <w:pStyle w:val="Caption"/>
        <w:ind w:left="720"/>
        <w:rPr>
          <w:b/>
          <w:bCs/>
          <w:color w:val="92D050"/>
          <w:sz w:val="36"/>
          <w:szCs w:val="36"/>
        </w:rPr>
      </w:pPr>
      <w:r w:rsidRPr="000D293C">
        <w:rPr>
          <w:b/>
          <w:bCs/>
          <w:color w:val="92D050"/>
          <w:sz w:val="36"/>
          <w:szCs w:val="36"/>
        </w:rPr>
        <w:t xml:space="preserve">When a child becomes </w:t>
      </w:r>
      <w:r w:rsidR="00A66EED">
        <w:rPr>
          <w:b/>
          <w:bCs/>
          <w:color w:val="92D050"/>
          <w:sz w:val="36"/>
          <w:szCs w:val="36"/>
        </w:rPr>
        <w:t>a C</w:t>
      </w:r>
      <w:r w:rsidRPr="000D293C">
        <w:rPr>
          <w:b/>
          <w:bCs/>
          <w:color w:val="92D050"/>
          <w:sz w:val="36"/>
          <w:szCs w:val="36"/>
        </w:rPr>
        <w:t>hild in Care….</w:t>
      </w:r>
    </w:p>
    <w:p w14:paraId="47556D71" w14:textId="77777777" w:rsidR="000D293C" w:rsidRDefault="00675065" w:rsidP="000D293C">
      <w:pPr>
        <w:keepNext/>
      </w:pPr>
      <w:r>
        <w:rPr>
          <w:noProof/>
        </w:rPr>
        <w:drawing>
          <wp:inline distT="0" distB="0" distL="0" distR="0" wp14:anchorId="3EB03072" wp14:editId="60CB438C">
            <wp:extent cx="9381048" cy="4937760"/>
            <wp:effectExtent l="57150" t="0" r="4889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3E20EE7" w14:textId="554C78BA" w:rsidR="009E7E4A" w:rsidRDefault="009E7E4A" w:rsidP="000D293C">
      <w:pPr>
        <w:pStyle w:val="Caption"/>
      </w:pPr>
    </w:p>
    <w:p w14:paraId="40F24C58" w14:textId="715CFB81" w:rsidR="00FA20A9" w:rsidRPr="000D293C" w:rsidRDefault="00FA20A9" w:rsidP="00FA20A9">
      <w:pPr>
        <w:pStyle w:val="Caption"/>
        <w:ind w:left="720"/>
        <w:rPr>
          <w:b/>
          <w:bCs/>
          <w:color w:val="92D050"/>
          <w:sz w:val="36"/>
          <w:szCs w:val="36"/>
        </w:rPr>
      </w:pPr>
      <w:r>
        <w:rPr>
          <w:b/>
          <w:bCs/>
          <w:color w:val="92D050"/>
          <w:sz w:val="36"/>
          <w:szCs w:val="36"/>
        </w:rPr>
        <w:lastRenderedPageBreak/>
        <w:t>2</w:t>
      </w:r>
      <w:r w:rsidRPr="00FA20A9">
        <w:rPr>
          <w:b/>
          <w:bCs/>
          <w:color w:val="92D050"/>
          <w:sz w:val="36"/>
          <w:szCs w:val="36"/>
          <w:vertAlign w:val="superscript"/>
        </w:rPr>
        <w:t>nd</w:t>
      </w:r>
      <w:r>
        <w:rPr>
          <w:b/>
          <w:bCs/>
          <w:color w:val="92D050"/>
          <w:sz w:val="36"/>
          <w:szCs w:val="36"/>
        </w:rPr>
        <w:t xml:space="preserve"> Child In Care review </w:t>
      </w:r>
      <w:r w:rsidR="00E2141A">
        <w:rPr>
          <w:b/>
          <w:bCs/>
          <w:color w:val="92D050"/>
          <w:sz w:val="36"/>
          <w:szCs w:val="36"/>
        </w:rPr>
        <w:t>and subsequent reviews</w:t>
      </w:r>
      <w:r>
        <w:rPr>
          <w:b/>
          <w:bCs/>
          <w:color w:val="92D050"/>
          <w:sz w:val="36"/>
          <w:szCs w:val="36"/>
        </w:rPr>
        <w:t xml:space="preserve"> </w:t>
      </w:r>
      <w:r w:rsidRPr="000D293C">
        <w:rPr>
          <w:b/>
          <w:bCs/>
          <w:color w:val="92D050"/>
          <w:sz w:val="36"/>
          <w:szCs w:val="36"/>
        </w:rPr>
        <w:t>….</w:t>
      </w:r>
    </w:p>
    <w:p w14:paraId="270CA8E3" w14:textId="59776191" w:rsidR="00FA20A9" w:rsidRDefault="00FA20A9" w:rsidP="009E7E4A">
      <w:r>
        <w:rPr>
          <w:noProof/>
        </w:rPr>
        <w:drawing>
          <wp:inline distT="0" distB="0" distL="0" distR="0" wp14:anchorId="53E6E1EC" wp14:editId="28FF5045">
            <wp:extent cx="8863330" cy="4665353"/>
            <wp:effectExtent l="57150" t="0" r="52070" b="19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7E73DEB" w14:textId="46717BBC" w:rsidR="00BB22DD" w:rsidRDefault="009E7E4A" w:rsidP="009E7E4A">
      <w:pPr>
        <w:rPr>
          <w:b/>
          <w:bCs/>
          <w:i/>
          <w:iCs/>
          <w:color w:val="92D050"/>
          <w:sz w:val="36"/>
          <w:szCs w:val="36"/>
        </w:rPr>
      </w:pPr>
      <w:r w:rsidRPr="00FA20A9">
        <w:br w:type="page"/>
      </w:r>
      <w:r w:rsidR="00BB22DD">
        <w:rPr>
          <w:b/>
          <w:bCs/>
          <w:i/>
          <w:iCs/>
          <w:color w:val="92D050"/>
          <w:sz w:val="36"/>
          <w:szCs w:val="36"/>
        </w:rPr>
        <w:lastRenderedPageBreak/>
        <w:t>Following the Review</w:t>
      </w:r>
      <w:r w:rsidR="00E2141A">
        <w:rPr>
          <w:b/>
          <w:bCs/>
          <w:i/>
          <w:iCs/>
          <w:color w:val="92D050"/>
          <w:sz w:val="36"/>
          <w:szCs w:val="36"/>
        </w:rPr>
        <w:t xml:space="preserve"> meeting</w:t>
      </w:r>
      <w:r w:rsidR="00BB22DD">
        <w:rPr>
          <w:b/>
          <w:bCs/>
          <w:i/>
          <w:iCs/>
          <w:color w:val="92D050"/>
          <w:sz w:val="36"/>
          <w:szCs w:val="36"/>
        </w:rPr>
        <w:t xml:space="preserve"> </w:t>
      </w:r>
      <w:r w:rsidR="000D293C" w:rsidRPr="000D293C">
        <w:rPr>
          <w:b/>
          <w:bCs/>
          <w:i/>
          <w:iCs/>
          <w:color w:val="92D050"/>
          <w:sz w:val="36"/>
          <w:szCs w:val="36"/>
        </w:rPr>
        <w:t>….</w:t>
      </w:r>
    </w:p>
    <w:p w14:paraId="3BF0C542" w14:textId="77777777" w:rsidR="00F04623" w:rsidRDefault="000D7BE9" w:rsidP="00F04623">
      <w:pPr>
        <w:spacing w:after="0" w:line="240" w:lineRule="auto"/>
        <w:rPr>
          <w:rFonts w:ascii="Lato" w:hAnsi="Lato"/>
          <w:b/>
          <w:bCs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2B56AFAD" wp14:editId="26C4E854">
            <wp:extent cx="8610600" cy="4476750"/>
            <wp:effectExtent l="57150" t="0" r="762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4ECC3D48" w14:textId="46157446" w:rsidR="00F04623" w:rsidRPr="00F04623" w:rsidRDefault="000D7BE9" w:rsidP="00F04623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</w:pPr>
      <w:r w:rsidRPr="00F04623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 xml:space="preserve">For </w:t>
      </w:r>
      <w:r w:rsidR="00876BB2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>unaccompanied asylum seeking young people the record of meeting report needs</w:t>
      </w:r>
      <w:r w:rsidRPr="00F04623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 xml:space="preserve"> to be translated and sent to them unless </w:t>
      </w:r>
      <w:r w:rsidR="00876BB2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>alternative arrangements have been agreed with them</w:t>
      </w:r>
      <w:r w:rsidRPr="00F04623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14:paraId="566EB059" w14:textId="068D5813" w:rsidR="00F04623" w:rsidRPr="00F04623" w:rsidRDefault="000D7BE9" w:rsidP="00F04623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</w:pPr>
      <w:r w:rsidRPr="00F04623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 xml:space="preserve">Where parents do not attend the meeting or contribute their views in other manner, consideration to be </w:t>
      </w:r>
      <w:r w:rsidR="00F04623" w:rsidRPr="00F04623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>given as</w:t>
      </w:r>
      <w:r w:rsidRPr="00F04623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 xml:space="preserve"> to whether it is in the child’s interest for the parents to </w:t>
      </w:r>
      <w:r w:rsidR="00F04623" w:rsidRPr="00F04623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>re</w:t>
      </w:r>
      <w:r w:rsidR="00F04623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>cei</w:t>
      </w:r>
      <w:r w:rsidR="00F04623" w:rsidRPr="00F04623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>ve</w:t>
      </w:r>
      <w:r w:rsidRPr="00F04623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 xml:space="preserve"> a full record of the review</w:t>
      </w:r>
      <w:r w:rsidR="00AF1FD7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 xml:space="preserve"> and if </w:t>
      </w:r>
      <w:r w:rsidR="00A66EED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>not,</w:t>
      </w:r>
      <w:r w:rsidR="00AF1FD7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 xml:space="preserve"> what written information will be sent to them</w:t>
      </w:r>
    </w:p>
    <w:p w14:paraId="45E378A1" w14:textId="541DAF19" w:rsidR="000D7BE9" w:rsidRPr="00F04623" w:rsidRDefault="000D7BE9" w:rsidP="00F04623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</w:pPr>
      <w:r w:rsidRPr="00F04623">
        <w:rPr>
          <w:rFonts w:ascii="Lato" w:hAnsi="Lato"/>
          <w:b/>
          <w:bCs/>
          <w:color w:val="333333"/>
          <w:sz w:val="20"/>
          <w:szCs w:val="20"/>
          <w:shd w:val="clear" w:color="auto" w:fill="FFFFFF"/>
        </w:rPr>
        <w:t>Where the child and/or the parents are unable to attend the review, the social worker must ensure that they are informed in writing of the outcome</w:t>
      </w:r>
    </w:p>
    <w:sectPr w:rsidR="000D7BE9" w:rsidRPr="00F04623" w:rsidSect="00675065">
      <w:foot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6A55" w14:textId="77777777" w:rsidR="007C0CEE" w:rsidRDefault="007C0CEE" w:rsidP="000D7BE9">
      <w:pPr>
        <w:spacing w:after="0" w:line="240" w:lineRule="auto"/>
      </w:pPr>
      <w:r>
        <w:separator/>
      </w:r>
    </w:p>
  </w:endnote>
  <w:endnote w:type="continuationSeparator" w:id="0">
    <w:p w14:paraId="7A03D2E3" w14:textId="77777777" w:rsidR="007C0CEE" w:rsidRDefault="007C0CEE" w:rsidP="000D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1F0A" w14:textId="14AF8D54" w:rsidR="000D7BE9" w:rsidRDefault="000D7BE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58A06B" wp14:editId="640F0F2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386F" w14:textId="09E404F0" w:rsidR="000D7BE9" w:rsidRDefault="000D7BE9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58A06B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74A386F" w14:textId="09E404F0" w:rsidR="000D7BE9" w:rsidRDefault="000D7BE9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2024.0</w:t>
    </w:r>
    <w:r w:rsidR="00D1710E">
      <w:t>3</w:t>
    </w:r>
    <w:r>
      <w:t>.0</w:t>
    </w:r>
    <w:r w:rsidR="00D1710E">
      <w:t>7</w:t>
    </w:r>
    <w:r>
      <w:t xml:space="preserve"> Child in Care Review Timeline  </w:t>
    </w:r>
  </w:p>
  <w:p w14:paraId="3F35A6CF" w14:textId="0381717C" w:rsidR="00D1710E" w:rsidRDefault="00D1710E">
    <w:pPr>
      <w:pStyle w:val="Footer"/>
    </w:pPr>
    <w:r>
      <w:t xml:space="preserve">IRO Handbook 2010 </w:t>
    </w:r>
    <w:hyperlink r:id="rId1" w:history="1">
      <w:r>
        <w:rPr>
          <w:rStyle w:val="Hyperlink"/>
        </w:rPr>
        <w:t>iro_statutory_guidance_iros_and_las_march_2010_tagged.pdf (publishing.service.gov.uk)</w:t>
      </w:r>
    </w:hyperlink>
  </w:p>
  <w:p w14:paraId="675C8236" w14:textId="1D42D6ED" w:rsidR="00D1710E" w:rsidRDefault="00D1710E">
    <w:pPr>
      <w:pStyle w:val="Footer"/>
    </w:pPr>
    <w:r>
      <w:t xml:space="preserve">Devon’s Children &amp; Families Procedure Manual ‘Looked After Reviews’ </w:t>
    </w:r>
    <w:hyperlink r:id="rId2" w:anchor="2.-frequency-of-looked-after-reviews-" w:history="1">
      <w:r>
        <w:rPr>
          <w:rStyle w:val="Hyperlink"/>
        </w:rPr>
        <w:t>Looked After Reviews (proceduresonline.com)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9FE9" w14:textId="77777777" w:rsidR="007C0CEE" w:rsidRDefault="007C0CEE" w:rsidP="000D7BE9">
      <w:pPr>
        <w:spacing w:after="0" w:line="240" w:lineRule="auto"/>
      </w:pPr>
      <w:r>
        <w:separator/>
      </w:r>
    </w:p>
  </w:footnote>
  <w:footnote w:type="continuationSeparator" w:id="0">
    <w:p w14:paraId="07ED95FD" w14:textId="77777777" w:rsidR="007C0CEE" w:rsidRDefault="007C0CEE" w:rsidP="000D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E0F"/>
    <w:multiLevelType w:val="hybridMultilevel"/>
    <w:tmpl w:val="C9147770"/>
    <w:lvl w:ilvl="0" w:tplc="96524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CC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2C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C1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4C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C9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2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26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27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3177DD"/>
    <w:multiLevelType w:val="hybridMultilevel"/>
    <w:tmpl w:val="DC9622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4873173">
    <w:abstractNumId w:val="0"/>
  </w:num>
  <w:num w:numId="2" w16cid:durableId="766920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65"/>
    <w:rsid w:val="00030BFD"/>
    <w:rsid w:val="00097F49"/>
    <w:rsid w:val="000D293C"/>
    <w:rsid w:val="000D7BE9"/>
    <w:rsid w:val="001010E4"/>
    <w:rsid w:val="00104F73"/>
    <w:rsid w:val="001B129E"/>
    <w:rsid w:val="002647C2"/>
    <w:rsid w:val="003921DA"/>
    <w:rsid w:val="003E4448"/>
    <w:rsid w:val="00650CE9"/>
    <w:rsid w:val="00675065"/>
    <w:rsid w:val="00755FF8"/>
    <w:rsid w:val="0076079B"/>
    <w:rsid w:val="007C0CEE"/>
    <w:rsid w:val="007F4956"/>
    <w:rsid w:val="008533E3"/>
    <w:rsid w:val="00876BB2"/>
    <w:rsid w:val="008F54C0"/>
    <w:rsid w:val="009E7E4A"/>
    <w:rsid w:val="00A66EED"/>
    <w:rsid w:val="00A972F6"/>
    <w:rsid w:val="00AF1FD7"/>
    <w:rsid w:val="00BB22DD"/>
    <w:rsid w:val="00C26DA8"/>
    <w:rsid w:val="00D1710E"/>
    <w:rsid w:val="00E2141A"/>
    <w:rsid w:val="00EF5208"/>
    <w:rsid w:val="00F04623"/>
    <w:rsid w:val="00F741A6"/>
    <w:rsid w:val="00F81951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FCD8F"/>
  <w15:chartTrackingRefBased/>
  <w15:docId w15:val="{401EF0B8-60F7-435F-ACB3-CC8BACCA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D29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E9"/>
  </w:style>
  <w:style w:type="paragraph" w:styleId="Footer">
    <w:name w:val="footer"/>
    <w:basedOn w:val="Normal"/>
    <w:link w:val="FooterChar"/>
    <w:uiPriority w:val="99"/>
    <w:unhideWhenUsed/>
    <w:rsid w:val="000D7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E9"/>
  </w:style>
  <w:style w:type="paragraph" w:styleId="ListParagraph">
    <w:name w:val="List Paragraph"/>
    <w:basedOn w:val="Normal"/>
    <w:uiPriority w:val="34"/>
    <w:qFormat/>
    <w:rsid w:val="00F046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1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evonchildcare.proceduresonline.com/p_look_aft_rev.html" TargetMode="External"/><Relationship Id="rId1" Type="http://schemas.openxmlformats.org/officeDocument/2006/relationships/hyperlink" Target="https://assets.publishing.service.gov.uk/media/5a7e2b2740f0b623026899c6/iro_statutory_guidance_iros_and_las_march_2010_tagged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AD6D03-8475-48D0-BFC4-681AD87C5057}" type="doc">
      <dgm:prSet loTypeId="urn:microsoft.com/office/officeart/2005/8/layout/hProcess9" loCatId="process" qsTypeId="urn:microsoft.com/office/officeart/2005/8/quickstyle/simple5" qsCatId="simple" csTypeId="urn:microsoft.com/office/officeart/2005/8/colors/accent6_1" csCatId="accent6" phldr="1"/>
      <dgm:spPr/>
    </dgm:pt>
    <dgm:pt modelId="{3C453F1F-1530-44D4-BDAF-A91B798A4495}">
      <dgm:prSet phldrT="[Text]" custT="1"/>
      <dgm:spPr/>
      <dgm:t>
        <a:bodyPr/>
        <a:lstStyle/>
        <a:p>
          <a:r>
            <a:rPr lang="en-GB" sz="1400"/>
            <a:t>SWTRO notify QARSS for IRO to be allocated – within </a:t>
          </a:r>
        </a:p>
        <a:p>
          <a:r>
            <a:rPr lang="en-GB" sz="1400" b="1"/>
            <a:t>2 working days</a:t>
          </a:r>
          <a:r>
            <a:rPr lang="en-GB" sz="1400"/>
            <a:t> of the child becoming looked after.</a:t>
          </a:r>
        </a:p>
      </dgm:t>
    </dgm:pt>
    <dgm:pt modelId="{A47898B2-44F9-4310-BBAE-3FA4EB22516F}" type="parTrans" cxnId="{133488EE-5A42-456B-9EBD-B81B0DC3A6D8}">
      <dgm:prSet/>
      <dgm:spPr/>
      <dgm:t>
        <a:bodyPr/>
        <a:lstStyle/>
        <a:p>
          <a:endParaRPr lang="en-GB"/>
        </a:p>
      </dgm:t>
    </dgm:pt>
    <dgm:pt modelId="{E4FC5C72-9756-4AA8-B23D-2D00E1C57952}" type="sibTrans" cxnId="{133488EE-5A42-456B-9EBD-B81B0DC3A6D8}">
      <dgm:prSet/>
      <dgm:spPr/>
      <dgm:t>
        <a:bodyPr/>
        <a:lstStyle/>
        <a:p>
          <a:endParaRPr lang="en-GB"/>
        </a:p>
      </dgm:t>
    </dgm:pt>
    <dgm:pt modelId="{292417D6-0F2F-4E33-B151-7ECEF5F0A4AB}">
      <dgm:prSet phldrT="[Text]" custT="1"/>
      <dgm:spPr/>
      <dgm:t>
        <a:bodyPr/>
        <a:lstStyle/>
        <a:p>
          <a:r>
            <a:rPr lang="en-GB" sz="1400"/>
            <a:t>QARSS to schedule an Initial Child In Care meeting to take place and send out invites to the meeting which include links to Mind of My Own/carer &amp; parent consultation from – within </a:t>
          </a:r>
        </a:p>
        <a:p>
          <a:r>
            <a:rPr lang="en-GB" sz="1400" b="1"/>
            <a:t>20 working days </a:t>
          </a:r>
          <a:r>
            <a:rPr lang="en-GB" sz="1400" b="0"/>
            <a:t>before the meeting.</a:t>
          </a:r>
        </a:p>
      </dgm:t>
    </dgm:pt>
    <dgm:pt modelId="{016F92DE-7482-4367-A08E-018BA2E74FC4}" type="parTrans" cxnId="{8A4F27DF-BD45-4F62-92B2-E8FB8E2FE612}">
      <dgm:prSet/>
      <dgm:spPr/>
      <dgm:t>
        <a:bodyPr/>
        <a:lstStyle/>
        <a:p>
          <a:endParaRPr lang="en-GB"/>
        </a:p>
      </dgm:t>
    </dgm:pt>
    <dgm:pt modelId="{07485E87-4392-45C1-9353-A2A196D464BD}" type="sibTrans" cxnId="{8A4F27DF-BD45-4F62-92B2-E8FB8E2FE612}">
      <dgm:prSet/>
      <dgm:spPr/>
      <dgm:t>
        <a:bodyPr/>
        <a:lstStyle/>
        <a:p>
          <a:endParaRPr lang="en-GB"/>
        </a:p>
      </dgm:t>
    </dgm:pt>
    <dgm:pt modelId="{47ECE346-A556-45E7-94B8-863DF5523817}">
      <dgm:prSet custT="1"/>
      <dgm:spPr/>
      <dgm:t>
        <a:bodyPr/>
        <a:lstStyle/>
        <a:p>
          <a:r>
            <a:rPr lang="en-GB" sz="1400"/>
            <a:t>Pre-meeting discussion takes place between the social worker and the IRO - at least </a:t>
          </a:r>
        </a:p>
        <a:p>
          <a:r>
            <a:rPr lang="en-GB" sz="1400" b="1"/>
            <a:t>15 working days </a:t>
          </a:r>
          <a:r>
            <a:rPr lang="en-GB" sz="1400" b="0"/>
            <a:t>before the meeting</a:t>
          </a:r>
        </a:p>
      </dgm:t>
    </dgm:pt>
    <dgm:pt modelId="{76679CDE-A8E5-4BCF-86F0-05FDB197D285}" type="parTrans" cxnId="{91B9740B-85B7-48C7-8F46-003E39C1EC56}">
      <dgm:prSet/>
      <dgm:spPr/>
      <dgm:t>
        <a:bodyPr/>
        <a:lstStyle/>
        <a:p>
          <a:endParaRPr lang="en-GB"/>
        </a:p>
      </dgm:t>
    </dgm:pt>
    <dgm:pt modelId="{50051979-EE9A-48A5-BAAA-85C5DAE368AA}" type="sibTrans" cxnId="{91B9740B-85B7-48C7-8F46-003E39C1EC56}">
      <dgm:prSet/>
      <dgm:spPr/>
      <dgm:t>
        <a:bodyPr/>
        <a:lstStyle/>
        <a:p>
          <a:endParaRPr lang="en-GB"/>
        </a:p>
      </dgm:t>
    </dgm:pt>
    <dgm:pt modelId="{82F65155-5C5C-4A91-AD90-D8048DD0B921}">
      <dgm:prSet custT="1"/>
      <dgm:spPr/>
      <dgm:t>
        <a:bodyPr/>
        <a:lstStyle/>
        <a:p>
          <a:r>
            <a:rPr lang="en-GB" sz="1400"/>
            <a:t>The social worker sends the IRO the 'Child: Assessment Report for Review', care or pathway plan, health plan/ assessment and personal education plan</a:t>
          </a:r>
        </a:p>
        <a:p>
          <a:r>
            <a:rPr lang="en-GB" sz="1400" b="1"/>
            <a:t>3 working days </a:t>
          </a:r>
          <a:r>
            <a:rPr lang="en-GB" sz="1400" b="0"/>
            <a:t>before the Initial Review  </a:t>
          </a:r>
        </a:p>
      </dgm:t>
    </dgm:pt>
    <dgm:pt modelId="{0B8667CF-CE25-47A5-9CF5-2737EFE8AFED}" type="parTrans" cxnId="{C2447126-47BA-455F-A0FC-81D19DF0B9D1}">
      <dgm:prSet/>
      <dgm:spPr/>
      <dgm:t>
        <a:bodyPr/>
        <a:lstStyle/>
        <a:p>
          <a:endParaRPr lang="en-GB"/>
        </a:p>
      </dgm:t>
    </dgm:pt>
    <dgm:pt modelId="{18A8B29D-2E78-41E0-B25C-6E7A498EC83E}" type="sibTrans" cxnId="{C2447126-47BA-455F-A0FC-81D19DF0B9D1}">
      <dgm:prSet/>
      <dgm:spPr/>
      <dgm:t>
        <a:bodyPr/>
        <a:lstStyle/>
        <a:p>
          <a:endParaRPr lang="en-GB"/>
        </a:p>
      </dgm:t>
    </dgm:pt>
    <dgm:pt modelId="{A6BFD84B-8697-4334-BA72-AA71ECFD9B6F}">
      <dgm:prSet phldrT="[Text]"/>
      <dgm:spPr/>
      <dgm:t>
        <a:bodyPr/>
        <a:lstStyle/>
        <a:p>
          <a:r>
            <a:rPr lang="en-GB"/>
            <a:t>Social worker prepares the care plan before the child comes into care or if this is not possible within 10 working days </a:t>
          </a:r>
          <a:r>
            <a:rPr lang="en-GB" b="0"/>
            <a:t> </a:t>
          </a:r>
          <a:r>
            <a:rPr lang="en-GB"/>
            <a:t>before of the start of the first placement. </a:t>
          </a:r>
        </a:p>
      </dgm:t>
    </dgm:pt>
    <dgm:pt modelId="{BB4C23D4-77B5-4BDB-AE45-165A33AF3225}" type="parTrans" cxnId="{53F2412D-4A9F-455F-92F1-61F14889E43E}">
      <dgm:prSet/>
      <dgm:spPr/>
      <dgm:t>
        <a:bodyPr/>
        <a:lstStyle/>
        <a:p>
          <a:endParaRPr lang="en-GB"/>
        </a:p>
      </dgm:t>
    </dgm:pt>
    <dgm:pt modelId="{FC95EB50-8284-4E8B-9E8D-FE7591DC8A81}" type="sibTrans" cxnId="{53F2412D-4A9F-455F-92F1-61F14889E43E}">
      <dgm:prSet/>
      <dgm:spPr/>
      <dgm:t>
        <a:bodyPr/>
        <a:lstStyle/>
        <a:p>
          <a:endParaRPr lang="en-GB"/>
        </a:p>
      </dgm:t>
    </dgm:pt>
    <dgm:pt modelId="{3769988A-2E6B-4CDB-ADD7-48EB1D2F07F2}">
      <dgm:prSet custT="1"/>
      <dgm:spPr/>
      <dgm:t>
        <a:bodyPr/>
        <a:lstStyle/>
        <a:p>
          <a:r>
            <a:rPr lang="en-GB" sz="1400"/>
            <a:t>Social worker to prepare </a:t>
          </a:r>
          <a:r>
            <a:rPr lang="en-GB" sz="1400" i="1"/>
            <a:t>'Child: Convening conference /meeting</a:t>
          </a:r>
          <a:r>
            <a:rPr lang="en-GB" sz="1400"/>
            <a:t>' form on Eclipse and include a list of attendees for the Initial Child In Care meeting  - </a:t>
          </a:r>
          <a:r>
            <a:rPr lang="en-GB" sz="1400" b="1"/>
            <a:t>20 working days </a:t>
          </a:r>
          <a:r>
            <a:rPr lang="en-GB" sz="1400" b="0"/>
            <a:t>before the meeting   </a:t>
          </a:r>
        </a:p>
      </dgm:t>
    </dgm:pt>
    <dgm:pt modelId="{532F1067-DAC7-44AC-BEE9-F63C6BAF8B51}" type="parTrans" cxnId="{1928091D-D539-4087-B753-30220A9A4106}">
      <dgm:prSet/>
      <dgm:spPr/>
      <dgm:t>
        <a:bodyPr/>
        <a:lstStyle/>
        <a:p>
          <a:endParaRPr lang="en-GB"/>
        </a:p>
      </dgm:t>
    </dgm:pt>
    <dgm:pt modelId="{2B655ADB-EDB1-4714-B56A-768630275EEB}" type="sibTrans" cxnId="{1928091D-D539-4087-B753-30220A9A4106}">
      <dgm:prSet/>
      <dgm:spPr/>
      <dgm:t>
        <a:bodyPr/>
        <a:lstStyle/>
        <a:p>
          <a:endParaRPr lang="en-GB"/>
        </a:p>
      </dgm:t>
    </dgm:pt>
    <dgm:pt modelId="{B08B61B0-13D3-4263-B209-56F805F079BD}">
      <dgm:prSet custT="1"/>
      <dgm:spPr/>
      <dgm:t>
        <a:bodyPr/>
        <a:lstStyle/>
        <a:p>
          <a:r>
            <a:rPr lang="en-GB" sz="1400"/>
            <a:t>Social worker speaks with the child, parents and carers about the purpose of the review and consult the child about invitations.  Social worker makes NYAS referral if appropriate - at least </a:t>
          </a:r>
        </a:p>
        <a:p>
          <a:r>
            <a:rPr lang="en-GB" sz="1400" b="1"/>
            <a:t>20 working days </a:t>
          </a:r>
          <a:r>
            <a:rPr lang="en-GB" sz="1400" b="0"/>
            <a:t>before the meeting </a:t>
          </a:r>
        </a:p>
      </dgm:t>
    </dgm:pt>
    <dgm:pt modelId="{7651EAEA-2EDA-450E-93A6-5ACF48D21B06}" type="parTrans" cxnId="{3DE685D9-7B65-47B5-825B-CDCFDA4B8FA5}">
      <dgm:prSet/>
      <dgm:spPr/>
      <dgm:t>
        <a:bodyPr/>
        <a:lstStyle/>
        <a:p>
          <a:endParaRPr lang="en-GB"/>
        </a:p>
      </dgm:t>
    </dgm:pt>
    <dgm:pt modelId="{82F47ABD-81FC-489A-85D2-32FE94BBBB10}" type="sibTrans" cxnId="{3DE685D9-7B65-47B5-825B-CDCFDA4B8FA5}">
      <dgm:prSet/>
      <dgm:spPr/>
      <dgm:t>
        <a:bodyPr/>
        <a:lstStyle/>
        <a:p>
          <a:endParaRPr lang="en-GB"/>
        </a:p>
      </dgm:t>
    </dgm:pt>
    <dgm:pt modelId="{5CD35CED-628F-4B6A-AA9E-33481E6759B8}" type="pres">
      <dgm:prSet presAssocID="{7BAD6D03-8475-48D0-BFC4-681AD87C5057}" presName="CompostProcess" presStyleCnt="0">
        <dgm:presLayoutVars>
          <dgm:dir/>
          <dgm:resizeHandles val="exact"/>
        </dgm:presLayoutVars>
      </dgm:prSet>
      <dgm:spPr/>
    </dgm:pt>
    <dgm:pt modelId="{DB09EF16-91AE-4A40-A317-E455781BE01E}" type="pres">
      <dgm:prSet presAssocID="{7BAD6D03-8475-48D0-BFC4-681AD87C5057}" presName="arrow" presStyleLbl="bgShp" presStyleIdx="0" presStyleCnt="1" custScaleX="117647" custLinFactNeighborX="0" custLinFactNeighborY="483"/>
      <dgm:spPr/>
    </dgm:pt>
    <dgm:pt modelId="{BC5729EF-AB34-4F37-9231-C7ABF1A20BBF}" type="pres">
      <dgm:prSet presAssocID="{7BAD6D03-8475-48D0-BFC4-681AD87C5057}" presName="linearProcess" presStyleCnt="0"/>
      <dgm:spPr/>
    </dgm:pt>
    <dgm:pt modelId="{3ED1DCAC-C615-4DA7-9B63-66E84E97E665}" type="pres">
      <dgm:prSet presAssocID="{A6BFD84B-8697-4334-BA72-AA71ECFD9B6F}" presName="textNode" presStyleLbl="node1" presStyleIdx="0" presStyleCnt="7" custScaleY="189701">
        <dgm:presLayoutVars>
          <dgm:bulletEnabled val="1"/>
        </dgm:presLayoutVars>
      </dgm:prSet>
      <dgm:spPr/>
    </dgm:pt>
    <dgm:pt modelId="{B2C0534F-B748-489C-87D5-B64CBAA59DA7}" type="pres">
      <dgm:prSet presAssocID="{FC95EB50-8284-4E8B-9E8D-FE7591DC8A81}" presName="sibTrans" presStyleCnt="0"/>
      <dgm:spPr/>
    </dgm:pt>
    <dgm:pt modelId="{A0912F4D-FA31-4F01-ACB8-68FF6724B7E7}" type="pres">
      <dgm:prSet presAssocID="{3C453F1F-1530-44D4-BDAF-A91B798A4495}" presName="textNode" presStyleLbl="node1" presStyleIdx="1" presStyleCnt="7" custScaleY="188728">
        <dgm:presLayoutVars>
          <dgm:bulletEnabled val="1"/>
        </dgm:presLayoutVars>
      </dgm:prSet>
      <dgm:spPr/>
    </dgm:pt>
    <dgm:pt modelId="{589A04AB-737A-4B79-8695-5BEF0AB69444}" type="pres">
      <dgm:prSet presAssocID="{E4FC5C72-9756-4AA8-B23D-2D00E1C57952}" presName="sibTrans" presStyleCnt="0"/>
      <dgm:spPr/>
    </dgm:pt>
    <dgm:pt modelId="{74B15F86-82F6-4775-AEC3-3F44CA64CBEE}" type="pres">
      <dgm:prSet presAssocID="{B08B61B0-13D3-4263-B209-56F805F079BD}" presName="textNode" presStyleLbl="node1" presStyleIdx="2" presStyleCnt="7" custScaleY="191480">
        <dgm:presLayoutVars>
          <dgm:bulletEnabled val="1"/>
        </dgm:presLayoutVars>
      </dgm:prSet>
      <dgm:spPr/>
    </dgm:pt>
    <dgm:pt modelId="{BD32A6DC-E08A-4B3D-91F7-3DF6D229A535}" type="pres">
      <dgm:prSet presAssocID="{82F47ABD-81FC-489A-85D2-32FE94BBBB10}" presName="sibTrans" presStyleCnt="0"/>
      <dgm:spPr/>
    </dgm:pt>
    <dgm:pt modelId="{13024D39-AC9C-49F0-A048-44403552126B}" type="pres">
      <dgm:prSet presAssocID="{3769988A-2E6B-4CDB-ADD7-48EB1D2F07F2}" presName="textNode" presStyleLbl="node1" presStyleIdx="3" presStyleCnt="7" custScaleY="191480">
        <dgm:presLayoutVars>
          <dgm:bulletEnabled val="1"/>
        </dgm:presLayoutVars>
      </dgm:prSet>
      <dgm:spPr/>
    </dgm:pt>
    <dgm:pt modelId="{7B56FCF0-E3DD-4A19-8A9E-2BFCCE53E961}" type="pres">
      <dgm:prSet presAssocID="{2B655ADB-EDB1-4714-B56A-768630275EEB}" presName="sibTrans" presStyleCnt="0"/>
      <dgm:spPr/>
    </dgm:pt>
    <dgm:pt modelId="{EA436C93-4BEB-4526-B3C1-CD6DB05824B7}" type="pres">
      <dgm:prSet presAssocID="{292417D6-0F2F-4E33-B151-7ECEF5F0A4AB}" presName="textNode" presStyleLbl="node1" presStyleIdx="4" presStyleCnt="7" custScaleY="190674">
        <dgm:presLayoutVars>
          <dgm:bulletEnabled val="1"/>
        </dgm:presLayoutVars>
      </dgm:prSet>
      <dgm:spPr/>
    </dgm:pt>
    <dgm:pt modelId="{36C3482A-6770-40AA-A4F3-C914B4526D96}" type="pres">
      <dgm:prSet presAssocID="{07485E87-4392-45C1-9353-A2A196D464BD}" presName="sibTrans" presStyleCnt="0"/>
      <dgm:spPr/>
    </dgm:pt>
    <dgm:pt modelId="{BCEB7985-D828-4040-BE64-794C0B45AE40}" type="pres">
      <dgm:prSet presAssocID="{47ECE346-A556-45E7-94B8-863DF5523817}" presName="textNode" presStyleLbl="node1" presStyleIdx="5" presStyleCnt="7" custScaleY="188728">
        <dgm:presLayoutVars>
          <dgm:bulletEnabled val="1"/>
        </dgm:presLayoutVars>
      </dgm:prSet>
      <dgm:spPr/>
    </dgm:pt>
    <dgm:pt modelId="{B12BA7B9-2110-4282-B1C1-ABA8232259B2}" type="pres">
      <dgm:prSet presAssocID="{50051979-EE9A-48A5-BAAA-85C5DAE368AA}" presName="sibTrans" presStyleCnt="0"/>
      <dgm:spPr/>
    </dgm:pt>
    <dgm:pt modelId="{25132883-9309-4335-825C-26419D8ED892}" type="pres">
      <dgm:prSet presAssocID="{82F65155-5C5C-4A91-AD90-D8048DD0B921}" presName="textNode" presStyleLbl="node1" presStyleIdx="6" presStyleCnt="7" custScaleY="188728">
        <dgm:presLayoutVars>
          <dgm:bulletEnabled val="1"/>
        </dgm:presLayoutVars>
      </dgm:prSet>
      <dgm:spPr/>
    </dgm:pt>
  </dgm:ptLst>
  <dgm:cxnLst>
    <dgm:cxn modelId="{91B9740B-85B7-48C7-8F46-003E39C1EC56}" srcId="{7BAD6D03-8475-48D0-BFC4-681AD87C5057}" destId="{47ECE346-A556-45E7-94B8-863DF5523817}" srcOrd="5" destOrd="0" parTransId="{76679CDE-A8E5-4BCF-86F0-05FDB197D285}" sibTransId="{50051979-EE9A-48A5-BAAA-85C5DAE368AA}"/>
    <dgm:cxn modelId="{1928091D-D539-4087-B753-30220A9A4106}" srcId="{7BAD6D03-8475-48D0-BFC4-681AD87C5057}" destId="{3769988A-2E6B-4CDB-ADD7-48EB1D2F07F2}" srcOrd="3" destOrd="0" parTransId="{532F1067-DAC7-44AC-BEE9-F63C6BAF8B51}" sibTransId="{2B655ADB-EDB1-4714-B56A-768630275EEB}"/>
    <dgm:cxn modelId="{C2447126-47BA-455F-A0FC-81D19DF0B9D1}" srcId="{7BAD6D03-8475-48D0-BFC4-681AD87C5057}" destId="{82F65155-5C5C-4A91-AD90-D8048DD0B921}" srcOrd="6" destOrd="0" parTransId="{0B8667CF-CE25-47A5-9CF5-2737EFE8AFED}" sibTransId="{18A8B29D-2E78-41E0-B25C-6E7A498EC83E}"/>
    <dgm:cxn modelId="{53F2412D-4A9F-455F-92F1-61F14889E43E}" srcId="{7BAD6D03-8475-48D0-BFC4-681AD87C5057}" destId="{A6BFD84B-8697-4334-BA72-AA71ECFD9B6F}" srcOrd="0" destOrd="0" parTransId="{BB4C23D4-77B5-4BDB-AE45-165A33AF3225}" sibTransId="{FC95EB50-8284-4E8B-9E8D-FE7591DC8A81}"/>
    <dgm:cxn modelId="{A60F7840-E488-44B0-99FE-40D30D2F0FBB}" type="presOf" srcId="{82F65155-5C5C-4A91-AD90-D8048DD0B921}" destId="{25132883-9309-4335-825C-26419D8ED892}" srcOrd="0" destOrd="0" presId="urn:microsoft.com/office/officeart/2005/8/layout/hProcess9"/>
    <dgm:cxn modelId="{BAF73B5F-C876-4993-9884-F159EA212B11}" type="presOf" srcId="{3769988A-2E6B-4CDB-ADD7-48EB1D2F07F2}" destId="{13024D39-AC9C-49F0-A048-44403552126B}" srcOrd="0" destOrd="0" presId="urn:microsoft.com/office/officeart/2005/8/layout/hProcess9"/>
    <dgm:cxn modelId="{C9B51F6B-814F-4B57-922C-20EC54358204}" type="presOf" srcId="{B08B61B0-13D3-4263-B209-56F805F079BD}" destId="{74B15F86-82F6-4775-AEC3-3F44CA64CBEE}" srcOrd="0" destOrd="0" presId="urn:microsoft.com/office/officeart/2005/8/layout/hProcess9"/>
    <dgm:cxn modelId="{ECFFFE6B-47D0-45DA-98A4-72C97AEE8861}" type="presOf" srcId="{292417D6-0F2F-4E33-B151-7ECEF5F0A4AB}" destId="{EA436C93-4BEB-4526-B3C1-CD6DB05824B7}" srcOrd="0" destOrd="0" presId="urn:microsoft.com/office/officeart/2005/8/layout/hProcess9"/>
    <dgm:cxn modelId="{4759AF70-CA45-4590-8DCF-962656A13321}" type="presOf" srcId="{A6BFD84B-8697-4334-BA72-AA71ECFD9B6F}" destId="{3ED1DCAC-C615-4DA7-9B63-66E84E97E665}" srcOrd="0" destOrd="0" presId="urn:microsoft.com/office/officeart/2005/8/layout/hProcess9"/>
    <dgm:cxn modelId="{04605476-5736-478A-9A49-295C3351C6F8}" type="presOf" srcId="{3C453F1F-1530-44D4-BDAF-A91B798A4495}" destId="{A0912F4D-FA31-4F01-ACB8-68FF6724B7E7}" srcOrd="0" destOrd="0" presId="urn:microsoft.com/office/officeart/2005/8/layout/hProcess9"/>
    <dgm:cxn modelId="{55EF4E98-4F3D-4EE5-807C-CC942ABECC38}" type="presOf" srcId="{7BAD6D03-8475-48D0-BFC4-681AD87C5057}" destId="{5CD35CED-628F-4B6A-AA9E-33481E6759B8}" srcOrd="0" destOrd="0" presId="urn:microsoft.com/office/officeart/2005/8/layout/hProcess9"/>
    <dgm:cxn modelId="{4975C9C2-B41B-4A3A-B1DF-2323513223DA}" type="presOf" srcId="{47ECE346-A556-45E7-94B8-863DF5523817}" destId="{BCEB7985-D828-4040-BE64-794C0B45AE40}" srcOrd="0" destOrd="0" presId="urn:microsoft.com/office/officeart/2005/8/layout/hProcess9"/>
    <dgm:cxn modelId="{3DE685D9-7B65-47B5-825B-CDCFDA4B8FA5}" srcId="{7BAD6D03-8475-48D0-BFC4-681AD87C5057}" destId="{B08B61B0-13D3-4263-B209-56F805F079BD}" srcOrd="2" destOrd="0" parTransId="{7651EAEA-2EDA-450E-93A6-5ACF48D21B06}" sibTransId="{82F47ABD-81FC-489A-85D2-32FE94BBBB10}"/>
    <dgm:cxn modelId="{8A4F27DF-BD45-4F62-92B2-E8FB8E2FE612}" srcId="{7BAD6D03-8475-48D0-BFC4-681AD87C5057}" destId="{292417D6-0F2F-4E33-B151-7ECEF5F0A4AB}" srcOrd="4" destOrd="0" parTransId="{016F92DE-7482-4367-A08E-018BA2E74FC4}" sibTransId="{07485E87-4392-45C1-9353-A2A196D464BD}"/>
    <dgm:cxn modelId="{133488EE-5A42-456B-9EBD-B81B0DC3A6D8}" srcId="{7BAD6D03-8475-48D0-BFC4-681AD87C5057}" destId="{3C453F1F-1530-44D4-BDAF-A91B798A4495}" srcOrd="1" destOrd="0" parTransId="{A47898B2-44F9-4310-BBAE-3FA4EB22516F}" sibTransId="{E4FC5C72-9756-4AA8-B23D-2D00E1C57952}"/>
    <dgm:cxn modelId="{6C79F989-281C-4F01-BC76-13E676D9B10E}" type="presParOf" srcId="{5CD35CED-628F-4B6A-AA9E-33481E6759B8}" destId="{DB09EF16-91AE-4A40-A317-E455781BE01E}" srcOrd="0" destOrd="0" presId="urn:microsoft.com/office/officeart/2005/8/layout/hProcess9"/>
    <dgm:cxn modelId="{4B552319-2167-4DE2-BF13-DEBBB599756C}" type="presParOf" srcId="{5CD35CED-628F-4B6A-AA9E-33481E6759B8}" destId="{BC5729EF-AB34-4F37-9231-C7ABF1A20BBF}" srcOrd="1" destOrd="0" presId="urn:microsoft.com/office/officeart/2005/8/layout/hProcess9"/>
    <dgm:cxn modelId="{CA3E3888-D2C1-4AD2-B400-8E1B256A0BB5}" type="presParOf" srcId="{BC5729EF-AB34-4F37-9231-C7ABF1A20BBF}" destId="{3ED1DCAC-C615-4DA7-9B63-66E84E97E665}" srcOrd="0" destOrd="0" presId="urn:microsoft.com/office/officeart/2005/8/layout/hProcess9"/>
    <dgm:cxn modelId="{09E949FF-3EE1-4FC3-8C50-4C948EC7D7CD}" type="presParOf" srcId="{BC5729EF-AB34-4F37-9231-C7ABF1A20BBF}" destId="{B2C0534F-B748-489C-87D5-B64CBAA59DA7}" srcOrd="1" destOrd="0" presId="urn:microsoft.com/office/officeart/2005/8/layout/hProcess9"/>
    <dgm:cxn modelId="{F36BA5D8-10A3-4313-8E3C-DC9CC57DD941}" type="presParOf" srcId="{BC5729EF-AB34-4F37-9231-C7ABF1A20BBF}" destId="{A0912F4D-FA31-4F01-ACB8-68FF6724B7E7}" srcOrd="2" destOrd="0" presId="urn:microsoft.com/office/officeart/2005/8/layout/hProcess9"/>
    <dgm:cxn modelId="{126A9CBF-298F-45AA-B96D-BE5A9312FE54}" type="presParOf" srcId="{BC5729EF-AB34-4F37-9231-C7ABF1A20BBF}" destId="{589A04AB-737A-4B79-8695-5BEF0AB69444}" srcOrd="3" destOrd="0" presId="urn:microsoft.com/office/officeart/2005/8/layout/hProcess9"/>
    <dgm:cxn modelId="{E7547E16-E9A9-4E18-8E28-5CB3F1EB343E}" type="presParOf" srcId="{BC5729EF-AB34-4F37-9231-C7ABF1A20BBF}" destId="{74B15F86-82F6-4775-AEC3-3F44CA64CBEE}" srcOrd="4" destOrd="0" presId="urn:microsoft.com/office/officeart/2005/8/layout/hProcess9"/>
    <dgm:cxn modelId="{1224FC14-D2BB-441A-BA0C-1E58FAD977E4}" type="presParOf" srcId="{BC5729EF-AB34-4F37-9231-C7ABF1A20BBF}" destId="{BD32A6DC-E08A-4B3D-91F7-3DF6D229A535}" srcOrd="5" destOrd="0" presId="urn:microsoft.com/office/officeart/2005/8/layout/hProcess9"/>
    <dgm:cxn modelId="{170513DF-60D9-4F16-B935-E4D380AB40C9}" type="presParOf" srcId="{BC5729EF-AB34-4F37-9231-C7ABF1A20BBF}" destId="{13024D39-AC9C-49F0-A048-44403552126B}" srcOrd="6" destOrd="0" presId="urn:microsoft.com/office/officeart/2005/8/layout/hProcess9"/>
    <dgm:cxn modelId="{75D0C4EC-875A-44D4-873F-1D57066BF86D}" type="presParOf" srcId="{BC5729EF-AB34-4F37-9231-C7ABF1A20BBF}" destId="{7B56FCF0-E3DD-4A19-8A9E-2BFCCE53E961}" srcOrd="7" destOrd="0" presId="urn:microsoft.com/office/officeart/2005/8/layout/hProcess9"/>
    <dgm:cxn modelId="{9BB4F651-69A4-4228-8746-B90B13548026}" type="presParOf" srcId="{BC5729EF-AB34-4F37-9231-C7ABF1A20BBF}" destId="{EA436C93-4BEB-4526-B3C1-CD6DB05824B7}" srcOrd="8" destOrd="0" presId="urn:microsoft.com/office/officeart/2005/8/layout/hProcess9"/>
    <dgm:cxn modelId="{B907E7C7-3600-44E6-9B13-BB9A5EE97BAF}" type="presParOf" srcId="{BC5729EF-AB34-4F37-9231-C7ABF1A20BBF}" destId="{36C3482A-6770-40AA-A4F3-C914B4526D96}" srcOrd="9" destOrd="0" presId="urn:microsoft.com/office/officeart/2005/8/layout/hProcess9"/>
    <dgm:cxn modelId="{6FF83EDC-BEAB-4698-BC9F-1E67B07D9C52}" type="presParOf" srcId="{BC5729EF-AB34-4F37-9231-C7ABF1A20BBF}" destId="{BCEB7985-D828-4040-BE64-794C0B45AE40}" srcOrd="10" destOrd="0" presId="urn:microsoft.com/office/officeart/2005/8/layout/hProcess9"/>
    <dgm:cxn modelId="{930E61CC-14CB-4CF9-9D09-A9C88CF3E5BE}" type="presParOf" srcId="{BC5729EF-AB34-4F37-9231-C7ABF1A20BBF}" destId="{B12BA7B9-2110-4282-B1C1-ABA8232259B2}" srcOrd="11" destOrd="0" presId="urn:microsoft.com/office/officeart/2005/8/layout/hProcess9"/>
    <dgm:cxn modelId="{D0124709-0E5A-4D9B-BAAE-073DFC35E065}" type="presParOf" srcId="{BC5729EF-AB34-4F37-9231-C7ABF1A20BBF}" destId="{25132883-9309-4335-825C-26419D8ED892}" srcOrd="1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AD6D03-8475-48D0-BFC4-681AD87C5057}" type="doc">
      <dgm:prSet loTypeId="urn:microsoft.com/office/officeart/2005/8/layout/hProcess9" loCatId="process" qsTypeId="urn:microsoft.com/office/officeart/2005/8/quickstyle/simple5" qsCatId="simple" csTypeId="urn:microsoft.com/office/officeart/2005/8/colors/accent6_1" csCatId="accent6" phldr="1"/>
      <dgm:spPr/>
    </dgm:pt>
    <dgm:pt modelId="{47ECE346-A556-45E7-94B8-863DF5523817}">
      <dgm:prSet custT="1"/>
      <dgm:spPr/>
      <dgm:t>
        <a:bodyPr/>
        <a:lstStyle/>
        <a:p>
          <a:r>
            <a:rPr lang="en-GB" sz="1400"/>
            <a:t>Pre-meeting discussion takes place between the social worker and the IRO and invitaiton list is agreed - at least </a:t>
          </a:r>
        </a:p>
        <a:p>
          <a:r>
            <a:rPr lang="en-GB" sz="1400" b="1"/>
            <a:t>15 working days </a:t>
          </a:r>
          <a:r>
            <a:rPr lang="en-GB" sz="1400" b="0"/>
            <a:t>before the meeting</a:t>
          </a:r>
        </a:p>
      </dgm:t>
    </dgm:pt>
    <dgm:pt modelId="{76679CDE-A8E5-4BCF-86F0-05FDB197D285}" type="parTrans" cxnId="{91B9740B-85B7-48C7-8F46-003E39C1EC56}">
      <dgm:prSet/>
      <dgm:spPr/>
      <dgm:t>
        <a:bodyPr/>
        <a:lstStyle/>
        <a:p>
          <a:endParaRPr lang="en-GB"/>
        </a:p>
      </dgm:t>
    </dgm:pt>
    <dgm:pt modelId="{50051979-EE9A-48A5-BAAA-85C5DAE368AA}" type="sibTrans" cxnId="{91B9740B-85B7-48C7-8F46-003E39C1EC56}">
      <dgm:prSet/>
      <dgm:spPr/>
      <dgm:t>
        <a:bodyPr/>
        <a:lstStyle/>
        <a:p>
          <a:endParaRPr lang="en-GB"/>
        </a:p>
      </dgm:t>
    </dgm:pt>
    <dgm:pt modelId="{82F65155-5C5C-4A91-AD90-D8048DD0B921}">
      <dgm:prSet custT="1"/>
      <dgm:spPr/>
      <dgm:t>
        <a:bodyPr/>
        <a:lstStyle/>
        <a:p>
          <a:r>
            <a:rPr lang="en-GB" sz="1400"/>
            <a:t>The social worker must send the IRO the 'Child: Assessment Report for Review', care or pathway plan, health plan/ assessment and personal education plan </a:t>
          </a:r>
        </a:p>
        <a:p>
          <a:r>
            <a:rPr lang="en-GB" sz="1400" b="1"/>
            <a:t>5 working days </a:t>
          </a:r>
          <a:r>
            <a:rPr lang="en-GB" sz="1400" b="0"/>
            <a:t>before a subsequent review</a:t>
          </a:r>
        </a:p>
      </dgm:t>
    </dgm:pt>
    <dgm:pt modelId="{0B8667CF-CE25-47A5-9CF5-2737EFE8AFED}" type="parTrans" cxnId="{C2447126-47BA-455F-A0FC-81D19DF0B9D1}">
      <dgm:prSet/>
      <dgm:spPr/>
      <dgm:t>
        <a:bodyPr/>
        <a:lstStyle/>
        <a:p>
          <a:endParaRPr lang="en-GB"/>
        </a:p>
      </dgm:t>
    </dgm:pt>
    <dgm:pt modelId="{18A8B29D-2E78-41E0-B25C-6E7A498EC83E}" type="sibTrans" cxnId="{C2447126-47BA-455F-A0FC-81D19DF0B9D1}">
      <dgm:prSet/>
      <dgm:spPr/>
      <dgm:t>
        <a:bodyPr/>
        <a:lstStyle/>
        <a:p>
          <a:endParaRPr lang="en-GB"/>
        </a:p>
      </dgm:t>
    </dgm:pt>
    <dgm:pt modelId="{A6BFD84B-8697-4334-BA72-AA71ECFD9B6F}">
      <dgm:prSet phldrT="[Text]" custT="1"/>
      <dgm:spPr/>
      <dgm:t>
        <a:bodyPr/>
        <a:lstStyle/>
        <a:p>
          <a:r>
            <a:rPr lang="en-GB" sz="1400"/>
            <a:t>Review date is set at the previous meeting - the 2nd review needs to be held within 3 months of the initial child in care review and subsequent reviews within 6 months of  previous review. </a:t>
          </a:r>
        </a:p>
      </dgm:t>
    </dgm:pt>
    <dgm:pt modelId="{BB4C23D4-77B5-4BDB-AE45-165A33AF3225}" type="parTrans" cxnId="{53F2412D-4A9F-455F-92F1-61F14889E43E}">
      <dgm:prSet/>
      <dgm:spPr/>
      <dgm:t>
        <a:bodyPr/>
        <a:lstStyle/>
        <a:p>
          <a:endParaRPr lang="en-GB"/>
        </a:p>
      </dgm:t>
    </dgm:pt>
    <dgm:pt modelId="{FC95EB50-8284-4E8B-9E8D-FE7591DC8A81}" type="sibTrans" cxnId="{53F2412D-4A9F-455F-92F1-61F14889E43E}">
      <dgm:prSet/>
      <dgm:spPr/>
      <dgm:t>
        <a:bodyPr/>
        <a:lstStyle/>
        <a:p>
          <a:endParaRPr lang="en-GB"/>
        </a:p>
      </dgm:t>
    </dgm:pt>
    <dgm:pt modelId="{B08B61B0-13D3-4263-B209-56F805F079BD}">
      <dgm:prSet custT="1"/>
      <dgm:spPr/>
      <dgm:t>
        <a:bodyPr/>
        <a:lstStyle/>
        <a:p>
          <a:endParaRPr lang="en-GB" sz="1400"/>
        </a:p>
        <a:p>
          <a:r>
            <a:rPr lang="en-GB" sz="1400"/>
            <a:t>Social worker speaks with the child, parents and carers about the purpose of the review and consults the child about invitations.  Social worker makes NYAS referral - at least </a:t>
          </a:r>
        </a:p>
        <a:p>
          <a:r>
            <a:rPr lang="en-GB" sz="1400" b="1"/>
            <a:t>20 working days </a:t>
          </a:r>
          <a:r>
            <a:rPr lang="en-GB" sz="1400" b="0"/>
            <a:t>before the meeting </a:t>
          </a:r>
        </a:p>
      </dgm:t>
    </dgm:pt>
    <dgm:pt modelId="{7651EAEA-2EDA-450E-93A6-5ACF48D21B06}" type="parTrans" cxnId="{3DE685D9-7B65-47B5-825B-CDCFDA4B8FA5}">
      <dgm:prSet/>
      <dgm:spPr/>
      <dgm:t>
        <a:bodyPr/>
        <a:lstStyle/>
        <a:p>
          <a:endParaRPr lang="en-GB"/>
        </a:p>
      </dgm:t>
    </dgm:pt>
    <dgm:pt modelId="{82F47ABD-81FC-489A-85D2-32FE94BBBB10}" type="sibTrans" cxnId="{3DE685D9-7B65-47B5-825B-CDCFDA4B8FA5}">
      <dgm:prSet/>
      <dgm:spPr/>
      <dgm:t>
        <a:bodyPr/>
        <a:lstStyle/>
        <a:p>
          <a:endParaRPr lang="en-GB"/>
        </a:p>
      </dgm:t>
    </dgm:pt>
    <dgm:pt modelId="{515ECD14-FB47-4716-B3C6-256929A44C9D}">
      <dgm:prSet custT="1"/>
      <dgm:spPr/>
      <dgm:t>
        <a:bodyPr/>
        <a:lstStyle/>
        <a:p>
          <a:endParaRPr lang="en-GB" sz="1400"/>
        </a:p>
        <a:p>
          <a:endParaRPr lang="en-GB" sz="1400"/>
        </a:p>
        <a:p>
          <a:endParaRPr lang="en-GB" sz="1400"/>
        </a:p>
        <a:p>
          <a:r>
            <a:rPr lang="en-GB" sz="1400"/>
            <a:t>Social worker to send the list of invitations to QARSS who will send invitatins which include links to Mind of My Own / carer and parent consultation form - at least </a:t>
          </a:r>
        </a:p>
        <a:p>
          <a:r>
            <a:rPr lang="en-GB" sz="1400" b="1"/>
            <a:t>10 working days </a:t>
          </a:r>
          <a:r>
            <a:rPr lang="en-GB" sz="1400" b="0"/>
            <a:t>before the meeting</a:t>
          </a:r>
        </a:p>
        <a:p>
          <a:r>
            <a:rPr lang="en-GB" sz="1400"/>
            <a:t> </a:t>
          </a:r>
          <a:r>
            <a:rPr lang="en-GB" sz="5700"/>
            <a:t> </a:t>
          </a:r>
        </a:p>
      </dgm:t>
    </dgm:pt>
    <dgm:pt modelId="{74B427BE-E079-40A8-A6CD-3B0EC89D18E8}" type="parTrans" cxnId="{5B8C382C-5B79-41D9-9B1A-0B3CAAC48068}">
      <dgm:prSet/>
      <dgm:spPr/>
      <dgm:t>
        <a:bodyPr/>
        <a:lstStyle/>
        <a:p>
          <a:endParaRPr lang="en-GB"/>
        </a:p>
      </dgm:t>
    </dgm:pt>
    <dgm:pt modelId="{24BD5923-1E87-4132-9DB1-19BBB86D7018}" type="sibTrans" cxnId="{5B8C382C-5B79-41D9-9B1A-0B3CAAC48068}">
      <dgm:prSet/>
      <dgm:spPr/>
      <dgm:t>
        <a:bodyPr/>
        <a:lstStyle/>
        <a:p>
          <a:endParaRPr lang="en-GB"/>
        </a:p>
      </dgm:t>
    </dgm:pt>
    <dgm:pt modelId="{5CD35CED-628F-4B6A-AA9E-33481E6759B8}" type="pres">
      <dgm:prSet presAssocID="{7BAD6D03-8475-48D0-BFC4-681AD87C5057}" presName="CompostProcess" presStyleCnt="0">
        <dgm:presLayoutVars>
          <dgm:dir/>
          <dgm:resizeHandles val="exact"/>
        </dgm:presLayoutVars>
      </dgm:prSet>
      <dgm:spPr/>
    </dgm:pt>
    <dgm:pt modelId="{DB09EF16-91AE-4A40-A317-E455781BE01E}" type="pres">
      <dgm:prSet presAssocID="{7BAD6D03-8475-48D0-BFC4-681AD87C5057}" presName="arrow" presStyleLbl="bgShp" presStyleIdx="0" presStyleCnt="1" custScaleX="117647" custLinFactNeighborX="0" custLinFactNeighborY="483"/>
      <dgm:spPr/>
    </dgm:pt>
    <dgm:pt modelId="{BC5729EF-AB34-4F37-9231-C7ABF1A20BBF}" type="pres">
      <dgm:prSet presAssocID="{7BAD6D03-8475-48D0-BFC4-681AD87C5057}" presName="linearProcess" presStyleCnt="0"/>
      <dgm:spPr/>
    </dgm:pt>
    <dgm:pt modelId="{3ED1DCAC-C615-4DA7-9B63-66E84E97E665}" type="pres">
      <dgm:prSet presAssocID="{A6BFD84B-8697-4334-BA72-AA71ECFD9B6F}" presName="textNode" presStyleLbl="node1" presStyleIdx="0" presStyleCnt="5" custScaleY="189701">
        <dgm:presLayoutVars>
          <dgm:bulletEnabled val="1"/>
        </dgm:presLayoutVars>
      </dgm:prSet>
      <dgm:spPr/>
    </dgm:pt>
    <dgm:pt modelId="{B2C0534F-B748-489C-87D5-B64CBAA59DA7}" type="pres">
      <dgm:prSet presAssocID="{FC95EB50-8284-4E8B-9E8D-FE7591DC8A81}" presName="sibTrans" presStyleCnt="0"/>
      <dgm:spPr/>
    </dgm:pt>
    <dgm:pt modelId="{74B15F86-82F6-4775-AEC3-3F44CA64CBEE}" type="pres">
      <dgm:prSet presAssocID="{B08B61B0-13D3-4263-B209-56F805F079BD}" presName="textNode" presStyleLbl="node1" presStyleIdx="1" presStyleCnt="5" custScaleY="191480">
        <dgm:presLayoutVars>
          <dgm:bulletEnabled val="1"/>
        </dgm:presLayoutVars>
      </dgm:prSet>
      <dgm:spPr/>
    </dgm:pt>
    <dgm:pt modelId="{BD32A6DC-E08A-4B3D-91F7-3DF6D229A535}" type="pres">
      <dgm:prSet presAssocID="{82F47ABD-81FC-489A-85D2-32FE94BBBB10}" presName="sibTrans" presStyleCnt="0"/>
      <dgm:spPr/>
    </dgm:pt>
    <dgm:pt modelId="{BCEB7985-D828-4040-BE64-794C0B45AE40}" type="pres">
      <dgm:prSet presAssocID="{47ECE346-A556-45E7-94B8-863DF5523817}" presName="textNode" presStyleLbl="node1" presStyleIdx="2" presStyleCnt="5" custScaleY="188728">
        <dgm:presLayoutVars>
          <dgm:bulletEnabled val="1"/>
        </dgm:presLayoutVars>
      </dgm:prSet>
      <dgm:spPr/>
    </dgm:pt>
    <dgm:pt modelId="{B12BA7B9-2110-4282-B1C1-ABA8232259B2}" type="pres">
      <dgm:prSet presAssocID="{50051979-EE9A-48A5-BAAA-85C5DAE368AA}" presName="sibTrans" presStyleCnt="0"/>
      <dgm:spPr/>
    </dgm:pt>
    <dgm:pt modelId="{8A383AFE-29D0-409F-B527-6EFC3A234D32}" type="pres">
      <dgm:prSet presAssocID="{515ECD14-FB47-4716-B3C6-256929A44C9D}" presName="textNode" presStyleLbl="node1" presStyleIdx="3" presStyleCnt="5" custScaleY="189632">
        <dgm:presLayoutVars>
          <dgm:bulletEnabled val="1"/>
        </dgm:presLayoutVars>
      </dgm:prSet>
      <dgm:spPr/>
    </dgm:pt>
    <dgm:pt modelId="{196048A8-D8EC-41B1-83FE-0B3860C37757}" type="pres">
      <dgm:prSet presAssocID="{24BD5923-1E87-4132-9DB1-19BBB86D7018}" presName="sibTrans" presStyleCnt="0"/>
      <dgm:spPr/>
    </dgm:pt>
    <dgm:pt modelId="{25132883-9309-4335-825C-26419D8ED892}" type="pres">
      <dgm:prSet presAssocID="{82F65155-5C5C-4A91-AD90-D8048DD0B921}" presName="textNode" presStyleLbl="node1" presStyleIdx="4" presStyleCnt="5" custScaleY="188728">
        <dgm:presLayoutVars>
          <dgm:bulletEnabled val="1"/>
        </dgm:presLayoutVars>
      </dgm:prSet>
      <dgm:spPr/>
    </dgm:pt>
  </dgm:ptLst>
  <dgm:cxnLst>
    <dgm:cxn modelId="{91B9740B-85B7-48C7-8F46-003E39C1EC56}" srcId="{7BAD6D03-8475-48D0-BFC4-681AD87C5057}" destId="{47ECE346-A556-45E7-94B8-863DF5523817}" srcOrd="2" destOrd="0" parTransId="{76679CDE-A8E5-4BCF-86F0-05FDB197D285}" sibTransId="{50051979-EE9A-48A5-BAAA-85C5DAE368AA}"/>
    <dgm:cxn modelId="{C2447126-47BA-455F-A0FC-81D19DF0B9D1}" srcId="{7BAD6D03-8475-48D0-BFC4-681AD87C5057}" destId="{82F65155-5C5C-4A91-AD90-D8048DD0B921}" srcOrd="4" destOrd="0" parTransId="{0B8667CF-CE25-47A5-9CF5-2737EFE8AFED}" sibTransId="{18A8B29D-2E78-41E0-B25C-6E7A498EC83E}"/>
    <dgm:cxn modelId="{5B8C382C-5B79-41D9-9B1A-0B3CAAC48068}" srcId="{7BAD6D03-8475-48D0-BFC4-681AD87C5057}" destId="{515ECD14-FB47-4716-B3C6-256929A44C9D}" srcOrd="3" destOrd="0" parTransId="{74B427BE-E079-40A8-A6CD-3B0EC89D18E8}" sibTransId="{24BD5923-1E87-4132-9DB1-19BBB86D7018}"/>
    <dgm:cxn modelId="{53F2412D-4A9F-455F-92F1-61F14889E43E}" srcId="{7BAD6D03-8475-48D0-BFC4-681AD87C5057}" destId="{A6BFD84B-8697-4334-BA72-AA71ECFD9B6F}" srcOrd="0" destOrd="0" parTransId="{BB4C23D4-77B5-4BDB-AE45-165A33AF3225}" sibTransId="{FC95EB50-8284-4E8B-9E8D-FE7591DC8A81}"/>
    <dgm:cxn modelId="{A60F7840-E488-44B0-99FE-40D30D2F0FBB}" type="presOf" srcId="{82F65155-5C5C-4A91-AD90-D8048DD0B921}" destId="{25132883-9309-4335-825C-26419D8ED892}" srcOrd="0" destOrd="0" presId="urn:microsoft.com/office/officeart/2005/8/layout/hProcess9"/>
    <dgm:cxn modelId="{C9B51F6B-814F-4B57-922C-20EC54358204}" type="presOf" srcId="{B08B61B0-13D3-4263-B209-56F805F079BD}" destId="{74B15F86-82F6-4775-AEC3-3F44CA64CBEE}" srcOrd="0" destOrd="0" presId="urn:microsoft.com/office/officeart/2005/8/layout/hProcess9"/>
    <dgm:cxn modelId="{4759AF70-CA45-4590-8DCF-962656A13321}" type="presOf" srcId="{A6BFD84B-8697-4334-BA72-AA71ECFD9B6F}" destId="{3ED1DCAC-C615-4DA7-9B63-66E84E97E665}" srcOrd="0" destOrd="0" presId="urn:microsoft.com/office/officeart/2005/8/layout/hProcess9"/>
    <dgm:cxn modelId="{55EF4E98-4F3D-4EE5-807C-CC942ABECC38}" type="presOf" srcId="{7BAD6D03-8475-48D0-BFC4-681AD87C5057}" destId="{5CD35CED-628F-4B6A-AA9E-33481E6759B8}" srcOrd="0" destOrd="0" presId="urn:microsoft.com/office/officeart/2005/8/layout/hProcess9"/>
    <dgm:cxn modelId="{467FD5B7-B6D1-488C-8D5E-EE87C65BE5A2}" type="presOf" srcId="{515ECD14-FB47-4716-B3C6-256929A44C9D}" destId="{8A383AFE-29D0-409F-B527-6EFC3A234D32}" srcOrd="0" destOrd="0" presId="urn:microsoft.com/office/officeart/2005/8/layout/hProcess9"/>
    <dgm:cxn modelId="{4975C9C2-B41B-4A3A-B1DF-2323513223DA}" type="presOf" srcId="{47ECE346-A556-45E7-94B8-863DF5523817}" destId="{BCEB7985-D828-4040-BE64-794C0B45AE40}" srcOrd="0" destOrd="0" presId="urn:microsoft.com/office/officeart/2005/8/layout/hProcess9"/>
    <dgm:cxn modelId="{3DE685D9-7B65-47B5-825B-CDCFDA4B8FA5}" srcId="{7BAD6D03-8475-48D0-BFC4-681AD87C5057}" destId="{B08B61B0-13D3-4263-B209-56F805F079BD}" srcOrd="1" destOrd="0" parTransId="{7651EAEA-2EDA-450E-93A6-5ACF48D21B06}" sibTransId="{82F47ABD-81FC-489A-85D2-32FE94BBBB10}"/>
    <dgm:cxn modelId="{6C79F989-281C-4F01-BC76-13E676D9B10E}" type="presParOf" srcId="{5CD35CED-628F-4B6A-AA9E-33481E6759B8}" destId="{DB09EF16-91AE-4A40-A317-E455781BE01E}" srcOrd="0" destOrd="0" presId="urn:microsoft.com/office/officeart/2005/8/layout/hProcess9"/>
    <dgm:cxn modelId="{4B552319-2167-4DE2-BF13-DEBBB599756C}" type="presParOf" srcId="{5CD35CED-628F-4B6A-AA9E-33481E6759B8}" destId="{BC5729EF-AB34-4F37-9231-C7ABF1A20BBF}" srcOrd="1" destOrd="0" presId="urn:microsoft.com/office/officeart/2005/8/layout/hProcess9"/>
    <dgm:cxn modelId="{CA3E3888-D2C1-4AD2-B400-8E1B256A0BB5}" type="presParOf" srcId="{BC5729EF-AB34-4F37-9231-C7ABF1A20BBF}" destId="{3ED1DCAC-C615-4DA7-9B63-66E84E97E665}" srcOrd="0" destOrd="0" presId="urn:microsoft.com/office/officeart/2005/8/layout/hProcess9"/>
    <dgm:cxn modelId="{09E949FF-3EE1-4FC3-8C50-4C948EC7D7CD}" type="presParOf" srcId="{BC5729EF-AB34-4F37-9231-C7ABF1A20BBF}" destId="{B2C0534F-B748-489C-87D5-B64CBAA59DA7}" srcOrd="1" destOrd="0" presId="urn:microsoft.com/office/officeart/2005/8/layout/hProcess9"/>
    <dgm:cxn modelId="{E7547E16-E9A9-4E18-8E28-5CB3F1EB343E}" type="presParOf" srcId="{BC5729EF-AB34-4F37-9231-C7ABF1A20BBF}" destId="{74B15F86-82F6-4775-AEC3-3F44CA64CBEE}" srcOrd="2" destOrd="0" presId="urn:microsoft.com/office/officeart/2005/8/layout/hProcess9"/>
    <dgm:cxn modelId="{1224FC14-D2BB-441A-BA0C-1E58FAD977E4}" type="presParOf" srcId="{BC5729EF-AB34-4F37-9231-C7ABF1A20BBF}" destId="{BD32A6DC-E08A-4B3D-91F7-3DF6D229A535}" srcOrd="3" destOrd="0" presId="urn:microsoft.com/office/officeart/2005/8/layout/hProcess9"/>
    <dgm:cxn modelId="{6FF83EDC-BEAB-4698-BC9F-1E67B07D9C52}" type="presParOf" srcId="{BC5729EF-AB34-4F37-9231-C7ABF1A20BBF}" destId="{BCEB7985-D828-4040-BE64-794C0B45AE40}" srcOrd="4" destOrd="0" presId="urn:microsoft.com/office/officeart/2005/8/layout/hProcess9"/>
    <dgm:cxn modelId="{930E61CC-14CB-4CF9-9D09-A9C88CF3E5BE}" type="presParOf" srcId="{BC5729EF-AB34-4F37-9231-C7ABF1A20BBF}" destId="{B12BA7B9-2110-4282-B1C1-ABA8232259B2}" srcOrd="5" destOrd="0" presId="urn:microsoft.com/office/officeart/2005/8/layout/hProcess9"/>
    <dgm:cxn modelId="{1A1EAAAD-B89F-4DC0-AD39-4CE9EFE74CD4}" type="presParOf" srcId="{BC5729EF-AB34-4F37-9231-C7ABF1A20BBF}" destId="{8A383AFE-29D0-409F-B527-6EFC3A234D32}" srcOrd="6" destOrd="0" presId="urn:microsoft.com/office/officeart/2005/8/layout/hProcess9"/>
    <dgm:cxn modelId="{9412E62D-1131-4A64-81E3-A221CE2AC398}" type="presParOf" srcId="{BC5729EF-AB34-4F37-9231-C7ABF1A20BBF}" destId="{196048A8-D8EC-41B1-83FE-0B3860C37757}" srcOrd="7" destOrd="0" presId="urn:microsoft.com/office/officeart/2005/8/layout/hProcess9"/>
    <dgm:cxn modelId="{D0124709-0E5A-4D9B-BAAE-073DFC35E065}" type="presParOf" srcId="{BC5729EF-AB34-4F37-9231-C7ABF1A20BBF}" destId="{25132883-9309-4335-825C-26419D8ED892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BAD6D03-8475-48D0-BFC4-681AD87C5057}" type="doc">
      <dgm:prSet loTypeId="urn:microsoft.com/office/officeart/2005/8/layout/hProcess9" loCatId="process" qsTypeId="urn:microsoft.com/office/officeart/2005/8/quickstyle/simple5" qsCatId="simple" csTypeId="urn:microsoft.com/office/officeart/2005/8/colors/accent6_1" csCatId="accent6" phldr="1"/>
      <dgm:spPr/>
    </dgm:pt>
    <dgm:pt modelId="{3C453F1F-1530-44D4-BDAF-A91B798A4495}">
      <dgm:prSet phldrT="[Text]" custT="1"/>
      <dgm:spPr/>
      <dgm:t>
        <a:bodyPr/>
        <a:lstStyle/>
        <a:p>
          <a:r>
            <a:rPr lang="en-GB" sz="1400"/>
            <a:t>The IRO will send the recommendations from the review to social worker and team manager for consideration  </a:t>
          </a:r>
          <a:r>
            <a:rPr lang="en-GB" sz="1400" b="0"/>
            <a:t>within</a:t>
          </a:r>
          <a:r>
            <a:rPr lang="en-GB" sz="1400" b="1"/>
            <a:t> </a:t>
          </a:r>
        </a:p>
        <a:p>
          <a:r>
            <a:rPr lang="en-GB" sz="1400" b="1"/>
            <a:t>5 working days</a:t>
          </a:r>
          <a:r>
            <a:rPr lang="en-GB" sz="1400"/>
            <a:t> of the review</a:t>
          </a:r>
        </a:p>
      </dgm:t>
    </dgm:pt>
    <dgm:pt modelId="{A47898B2-44F9-4310-BBAE-3FA4EB22516F}" type="parTrans" cxnId="{133488EE-5A42-456B-9EBD-B81B0DC3A6D8}">
      <dgm:prSet/>
      <dgm:spPr/>
      <dgm:t>
        <a:bodyPr/>
        <a:lstStyle/>
        <a:p>
          <a:endParaRPr lang="en-GB"/>
        </a:p>
      </dgm:t>
    </dgm:pt>
    <dgm:pt modelId="{E4FC5C72-9756-4AA8-B23D-2D00E1C57952}" type="sibTrans" cxnId="{133488EE-5A42-456B-9EBD-B81B0DC3A6D8}">
      <dgm:prSet/>
      <dgm:spPr/>
      <dgm:t>
        <a:bodyPr/>
        <a:lstStyle/>
        <a:p>
          <a:endParaRPr lang="en-GB"/>
        </a:p>
      </dgm:t>
    </dgm:pt>
    <dgm:pt modelId="{7079A5B0-4499-432C-A851-7F72D9994F6E}">
      <dgm:prSet phldrT="[Text]" custT="1"/>
      <dgm:spPr/>
      <dgm:t>
        <a:bodyPr/>
        <a:lstStyle/>
        <a:p>
          <a:r>
            <a:rPr lang="en-GB" sz="1400"/>
            <a:t>Team manager to advise IRO if they are in disagreement with any of the recommendations within </a:t>
          </a:r>
        </a:p>
        <a:p>
          <a:r>
            <a:rPr lang="en-GB" sz="1400" b="1"/>
            <a:t>5 working days </a:t>
          </a:r>
          <a:r>
            <a:rPr lang="en-GB" sz="1400" b="0"/>
            <a:t>of receipt of the Recommendaitons </a:t>
          </a:r>
        </a:p>
      </dgm:t>
    </dgm:pt>
    <dgm:pt modelId="{69317C4F-79A2-4300-B70F-5E8E49DC4092}" type="parTrans" cxnId="{7218ACEC-0AC4-4AF7-B4BC-536E49860CC0}">
      <dgm:prSet/>
      <dgm:spPr/>
      <dgm:t>
        <a:bodyPr/>
        <a:lstStyle/>
        <a:p>
          <a:endParaRPr lang="en-GB"/>
        </a:p>
      </dgm:t>
    </dgm:pt>
    <dgm:pt modelId="{F05783B9-8498-4CB8-80F2-F55D74AAFAA8}" type="sibTrans" cxnId="{7218ACEC-0AC4-4AF7-B4BC-536E49860CC0}">
      <dgm:prSet/>
      <dgm:spPr/>
      <dgm:t>
        <a:bodyPr/>
        <a:lstStyle/>
        <a:p>
          <a:endParaRPr lang="en-GB"/>
        </a:p>
      </dgm:t>
    </dgm:pt>
    <dgm:pt modelId="{292417D6-0F2F-4E33-B151-7ECEF5F0A4AB}">
      <dgm:prSet phldrT="[Text]" custT="1"/>
      <dgm:spPr/>
      <dgm:t>
        <a:bodyPr/>
        <a:lstStyle/>
        <a:p>
          <a:r>
            <a:rPr lang="en-GB" sz="1400"/>
            <a:t>The social worker updates the care plan in relation to any changes to the care plan agreed at the review within </a:t>
          </a:r>
        </a:p>
        <a:p>
          <a:r>
            <a:rPr lang="en-GB" sz="1400" b="1"/>
            <a:t>10 working days </a:t>
          </a:r>
          <a:r>
            <a:rPr lang="en-GB" sz="1400" b="0"/>
            <a:t>of the review</a:t>
          </a:r>
        </a:p>
      </dgm:t>
    </dgm:pt>
    <dgm:pt modelId="{016F92DE-7482-4367-A08E-018BA2E74FC4}" type="parTrans" cxnId="{8A4F27DF-BD45-4F62-92B2-E8FB8E2FE612}">
      <dgm:prSet/>
      <dgm:spPr/>
      <dgm:t>
        <a:bodyPr/>
        <a:lstStyle/>
        <a:p>
          <a:endParaRPr lang="en-GB"/>
        </a:p>
      </dgm:t>
    </dgm:pt>
    <dgm:pt modelId="{07485E87-4392-45C1-9353-A2A196D464BD}" type="sibTrans" cxnId="{8A4F27DF-BD45-4F62-92B2-E8FB8E2FE612}">
      <dgm:prSet/>
      <dgm:spPr/>
      <dgm:t>
        <a:bodyPr/>
        <a:lstStyle/>
        <a:p>
          <a:endParaRPr lang="en-GB"/>
        </a:p>
      </dgm:t>
    </dgm:pt>
    <dgm:pt modelId="{BCE42152-8F5D-4BD8-9D6A-19C444BCCC19}">
      <dgm:prSet custT="1"/>
      <dgm:spPr/>
      <dgm:t>
        <a:bodyPr/>
        <a:lstStyle/>
        <a:p>
          <a:r>
            <a:rPr lang="en-GB" sz="1400"/>
            <a:t>IRO completes fully written Record of Meeting report within 15 working days and this is distributed to all specified to receive meeting notes within</a:t>
          </a:r>
        </a:p>
        <a:p>
          <a:r>
            <a:rPr lang="en-GB" sz="1400"/>
            <a:t> </a:t>
          </a:r>
          <a:r>
            <a:rPr lang="en-GB" sz="1400" b="1"/>
            <a:t>20 working days</a:t>
          </a:r>
          <a:r>
            <a:rPr lang="en-GB" sz="1400"/>
            <a:t> of the review</a:t>
          </a:r>
        </a:p>
      </dgm:t>
    </dgm:pt>
    <dgm:pt modelId="{EFE08E80-2128-44FA-9C73-BCBC731FA918}" type="parTrans" cxnId="{EBBED4A7-39A9-48CC-8BDA-766C57BFDB2B}">
      <dgm:prSet/>
      <dgm:spPr/>
      <dgm:t>
        <a:bodyPr/>
        <a:lstStyle/>
        <a:p>
          <a:endParaRPr lang="en-GB"/>
        </a:p>
      </dgm:t>
    </dgm:pt>
    <dgm:pt modelId="{11D6C9AB-F148-478C-A189-EA2C02F232F3}" type="sibTrans" cxnId="{EBBED4A7-39A9-48CC-8BDA-766C57BFDB2B}">
      <dgm:prSet/>
      <dgm:spPr/>
      <dgm:t>
        <a:bodyPr/>
        <a:lstStyle/>
        <a:p>
          <a:endParaRPr lang="en-GB"/>
        </a:p>
      </dgm:t>
    </dgm:pt>
    <dgm:pt modelId="{8D746130-8E68-4D6F-A736-F51036AD0DD5}">
      <dgm:prSet custT="1"/>
      <dgm:spPr/>
      <dgm:t>
        <a:bodyPr/>
        <a:lstStyle/>
        <a:p>
          <a:r>
            <a:rPr lang="en-GB" sz="1400"/>
            <a:t>Social worker distributes care plan within </a:t>
          </a:r>
        </a:p>
        <a:p>
          <a:r>
            <a:rPr lang="en-GB" sz="1400" b="1"/>
            <a:t>11 working days</a:t>
          </a:r>
          <a:r>
            <a:rPr lang="en-GB" sz="1400"/>
            <a:t> of the review</a:t>
          </a:r>
        </a:p>
      </dgm:t>
    </dgm:pt>
    <dgm:pt modelId="{5C23968F-AAEF-4F54-A3FA-C44DC0B5C13A}" type="parTrans" cxnId="{78603C6C-A418-4C3D-865C-2C099B86562E}">
      <dgm:prSet/>
      <dgm:spPr/>
      <dgm:t>
        <a:bodyPr/>
        <a:lstStyle/>
        <a:p>
          <a:endParaRPr lang="en-GB"/>
        </a:p>
      </dgm:t>
    </dgm:pt>
    <dgm:pt modelId="{2F4CB448-1140-4182-9B42-F57B2272279E}" type="sibTrans" cxnId="{78603C6C-A418-4C3D-865C-2C099B86562E}">
      <dgm:prSet/>
      <dgm:spPr/>
      <dgm:t>
        <a:bodyPr/>
        <a:lstStyle/>
        <a:p>
          <a:endParaRPr lang="en-GB"/>
        </a:p>
      </dgm:t>
    </dgm:pt>
    <dgm:pt modelId="{5CD35CED-628F-4B6A-AA9E-33481E6759B8}" type="pres">
      <dgm:prSet presAssocID="{7BAD6D03-8475-48D0-BFC4-681AD87C5057}" presName="CompostProcess" presStyleCnt="0">
        <dgm:presLayoutVars>
          <dgm:dir/>
          <dgm:resizeHandles val="exact"/>
        </dgm:presLayoutVars>
      </dgm:prSet>
      <dgm:spPr/>
    </dgm:pt>
    <dgm:pt modelId="{DB09EF16-91AE-4A40-A317-E455781BE01E}" type="pres">
      <dgm:prSet presAssocID="{7BAD6D03-8475-48D0-BFC4-681AD87C5057}" presName="arrow" presStyleLbl="bgShp" presStyleIdx="0" presStyleCnt="1" custScaleX="117647" custLinFactNeighborX="0" custLinFactNeighborY="483"/>
      <dgm:spPr/>
    </dgm:pt>
    <dgm:pt modelId="{BC5729EF-AB34-4F37-9231-C7ABF1A20BBF}" type="pres">
      <dgm:prSet presAssocID="{7BAD6D03-8475-48D0-BFC4-681AD87C5057}" presName="linearProcess" presStyleCnt="0"/>
      <dgm:spPr/>
    </dgm:pt>
    <dgm:pt modelId="{A0912F4D-FA31-4F01-ACB8-68FF6724B7E7}" type="pres">
      <dgm:prSet presAssocID="{3C453F1F-1530-44D4-BDAF-A91B798A4495}" presName="textNode" presStyleLbl="node1" presStyleIdx="0" presStyleCnt="5" custScaleX="91133" custScaleY="188728">
        <dgm:presLayoutVars>
          <dgm:bulletEnabled val="1"/>
        </dgm:presLayoutVars>
      </dgm:prSet>
      <dgm:spPr/>
    </dgm:pt>
    <dgm:pt modelId="{589A04AB-737A-4B79-8695-5BEF0AB69444}" type="pres">
      <dgm:prSet presAssocID="{E4FC5C72-9756-4AA8-B23D-2D00E1C57952}" presName="sibTrans" presStyleCnt="0"/>
      <dgm:spPr/>
    </dgm:pt>
    <dgm:pt modelId="{37234024-7295-4C6C-9368-FB88E14B8596}" type="pres">
      <dgm:prSet presAssocID="{7079A5B0-4499-432C-A851-7F72D9994F6E}" presName="textNode" presStyleLbl="node1" presStyleIdx="1" presStyleCnt="5" custScaleX="93056" custScaleY="189701" custLinFactNeighborX="8260">
        <dgm:presLayoutVars>
          <dgm:bulletEnabled val="1"/>
        </dgm:presLayoutVars>
      </dgm:prSet>
      <dgm:spPr/>
    </dgm:pt>
    <dgm:pt modelId="{194B99B6-BB55-433A-A97A-088175D46063}" type="pres">
      <dgm:prSet presAssocID="{F05783B9-8498-4CB8-80F2-F55D74AAFAA8}" presName="sibTrans" presStyleCnt="0"/>
      <dgm:spPr/>
    </dgm:pt>
    <dgm:pt modelId="{EA436C93-4BEB-4526-B3C1-CD6DB05824B7}" type="pres">
      <dgm:prSet presAssocID="{292417D6-0F2F-4E33-B151-7ECEF5F0A4AB}" presName="textNode" presStyleLbl="node1" presStyleIdx="2" presStyleCnt="5" custScaleX="87255" custScaleY="190674">
        <dgm:presLayoutVars>
          <dgm:bulletEnabled val="1"/>
        </dgm:presLayoutVars>
      </dgm:prSet>
      <dgm:spPr/>
    </dgm:pt>
    <dgm:pt modelId="{36C3482A-6770-40AA-A4F3-C914B4526D96}" type="pres">
      <dgm:prSet presAssocID="{07485E87-4392-45C1-9353-A2A196D464BD}" presName="sibTrans" presStyleCnt="0"/>
      <dgm:spPr/>
    </dgm:pt>
    <dgm:pt modelId="{1A6BE91F-8939-4621-9DCE-388BCB7C29B0}" type="pres">
      <dgm:prSet presAssocID="{8D746130-8E68-4D6F-A736-F51036AD0DD5}" presName="textNode" presStyleLbl="node1" presStyleIdx="3" presStyleCnt="5" custScaleX="77435" custScaleY="192809">
        <dgm:presLayoutVars>
          <dgm:bulletEnabled val="1"/>
        </dgm:presLayoutVars>
      </dgm:prSet>
      <dgm:spPr/>
    </dgm:pt>
    <dgm:pt modelId="{5C71BFBF-013D-4325-803F-24A30CB73C57}" type="pres">
      <dgm:prSet presAssocID="{2F4CB448-1140-4182-9B42-F57B2272279E}" presName="sibTrans" presStyleCnt="0"/>
      <dgm:spPr/>
    </dgm:pt>
    <dgm:pt modelId="{DD0EC516-5FB8-4EE5-8D1E-0037CA15E829}" type="pres">
      <dgm:prSet presAssocID="{BCE42152-8F5D-4BD8-9D6A-19C444BCCC19}" presName="textNode" presStyleLbl="node1" presStyleIdx="4" presStyleCnt="5" custScaleX="83514" custScaleY="193038">
        <dgm:presLayoutVars>
          <dgm:bulletEnabled val="1"/>
        </dgm:presLayoutVars>
      </dgm:prSet>
      <dgm:spPr/>
    </dgm:pt>
  </dgm:ptLst>
  <dgm:cxnLst>
    <dgm:cxn modelId="{3523B900-216F-46ED-8807-872B29B38259}" type="presOf" srcId="{7079A5B0-4499-432C-A851-7F72D9994F6E}" destId="{37234024-7295-4C6C-9368-FB88E14B8596}" srcOrd="0" destOrd="0" presId="urn:microsoft.com/office/officeart/2005/8/layout/hProcess9"/>
    <dgm:cxn modelId="{7CA0FA0A-8D78-4F1F-9302-473671309BF3}" type="presOf" srcId="{8D746130-8E68-4D6F-A736-F51036AD0DD5}" destId="{1A6BE91F-8939-4621-9DCE-388BCB7C29B0}" srcOrd="0" destOrd="0" presId="urn:microsoft.com/office/officeart/2005/8/layout/hProcess9"/>
    <dgm:cxn modelId="{ECFFFE6B-47D0-45DA-98A4-72C97AEE8861}" type="presOf" srcId="{292417D6-0F2F-4E33-B151-7ECEF5F0A4AB}" destId="{EA436C93-4BEB-4526-B3C1-CD6DB05824B7}" srcOrd="0" destOrd="0" presId="urn:microsoft.com/office/officeart/2005/8/layout/hProcess9"/>
    <dgm:cxn modelId="{78603C6C-A418-4C3D-865C-2C099B86562E}" srcId="{7BAD6D03-8475-48D0-BFC4-681AD87C5057}" destId="{8D746130-8E68-4D6F-A736-F51036AD0DD5}" srcOrd="3" destOrd="0" parTransId="{5C23968F-AAEF-4F54-A3FA-C44DC0B5C13A}" sibTransId="{2F4CB448-1140-4182-9B42-F57B2272279E}"/>
    <dgm:cxn modelId="{04605476-5736-478A-9A49-295C3351C6F8}" type="presOf" srcId="{3C453F1F-1530-44D4-BDAF-A91B798A4495}" destId="{A0912F4D-FA31-4F01-ACB8-68FF6724B7E7}" srcOrd="0" destOrd="0" presId="urn:microsoft.com/office/officeart/2005/8/layout/hProcess9"/>
    <dgm:cxn modelId="{52713958-8EBE-442D-905B-C876D38A687A}" type="presOf" srcId="{BCE42152-8F5D-4BD8-9D6A-19C444BCCC19}" destId="{DD0EC516-5FB8-4EE5-8D1E-0037CA15E829}" srcOrd="0" destOrd="0" presId="urn:microsoft.com/office/officeart/2005/8/layout/hProcess9"/>
    <dgm:cxn modelId="{55EF4E98-4F3D-4EE5-807C-CC942ABECC38}" type="presOf" srcId="{7BAD6D03-8475-48D0-BFC4-681AD87C5057}" destId="{5CD35CED-628F-4B6A-AA9E-33481E6759B8}" srcOrd="0" destOrd="0" presId="urn:microsoft.com/office/officeart/2005/8/layout/hProcess9"/>
    <dgm:cxn modelId="{EBBED4A7-39A9-48CC-8BDA-766C57BFDB2B}" srcId="{7BAD6D03-8475-48D0-BFC4-681AD87C5057}" destId="{BCE42152-8F5D-4BD8-9D6A-19C444BCCC19}" srcOrd="4" destOrd="0" parTransId="{EFE08E80-2128-44FA-9C73-BCBC731FA918}" sibTransId="{11D6C9AB-F148-478C-A189-EA2C02F232F3}"/>
    <dgm:cxn modelId="{8A4F27DF-BD45-4F62-92B2-E8FB8E2FE612}" srcId="{7BAD6D03-8475-48D0-BFC4-681AD87C5057}" destId="{292417D6-0F2F-4E33-B151-7ECEF5F0A4AB}" srcOrd="2" destOrd="0" parTransId="{016F92DE-7482-4367-A08E-018BA2E74FC4}" sibTransId="{07485E87-4392-45C1-9353-A2A196D464BD}"/>
    <dgm:cxn modelId="{7218ACEC-0AC4-4AF7-B4BC-536E49860CC0}" srcId="{7BAD6D03-8475-48D0-BFC4-681AD87C5057}" destId="{7079A5B0-4499-432C-A851-7F72D9994F6E}" srcOrd="1" destOrd="0" parTransId="{69317C4F-79A2-4300-B70F-5E8E49DC4092}" sibTransId="{F05783B9-8498-4CB8-80F2-F55D74AAFAA8}"/>
    <dgm:cxn modelId="{133488EE-5A42-456B-9EBD-B81B0DC3A6D8}" srcId="{7BAD6D03-8475-48D0-BFC4-681AD87C5057}" destId="{3C453F1F-1530-44D4-BDAF-A91B798A4495}" srcOrd="0" destOrd="0" parTransId="{A47898B2-44F9-4310-BBAE-3FA4EB22516F}" sibTransId="{E4FC5C72-9756-4AA8-B23D-2D00E1C57952}"/>
    <dgm:cxn modelId="{6C79F989-281C-4F01-BC76-13E676D9B10E}" type="presParOf" srcId="{5CD35CED-628F-4B6A-AA9E-33481E6759B8}" destId="{DB09EF16-91AE-4A40-A317-E455781BE01E}" srcOrd="0" destOrd="0" presId="urn:microsoft.com/office/officeart/2005/8/layout/hProcess9"/>
    <dgm:cxn modelId="{4B552319-2167-4DE2-BF13-DEBBB599756C}" type="presParOf" srcId="{5CD35CED-628F-4B6A-AA9E-33481E6759B8}" destId="{BC5729EF-AB34-4F37-9231-C7ABF1A20BBF}" srcOrd="1" destOrd="0" presId="urn:microsoft.com/office/officeart/2005/8/layout/hProcess9"/>
    <dgm:cxn modelId="{F36BA5D8-10A3-4313-8E3C-DC9CC57DD941}" type="presParOf" srcId="{BC5729EF-AB34-4F37-9231-C7ABF1A20BBF}" destId="{A0912F4D-FA31-4F01-ACB8-68FF6724B7E7}" srcOrd="0" destOrd="0" presId="urn:microsoft.com/office/officeart/2005/8/layout/hProcess9"/>
    <dgm:cxn modelId="{126A9CBF-298F-45AA-B96D-BE5A9312FE54}" type="presParOf" srcId="{BC5729EF-AB34-4F37-9231-C7ABF1A20BBF}" destId="{589A04AB-737A-4B79-8695-5BEF0AB69444}" srcOrd="1" destOrd="0" presId="urn:microsoft.com/office/officeart/2005/8/layout/hProcess9"/>
    <dgm:cxn modelId="{FFB1ABF6-4EA0-4653-AC20-5A4DEF3DA4D3}" type="presParOf" srcId="{BC5729EF-AB34-4F37-9231-C7ABF1A20BBF}" destId="{37234024-7295-4C6C-9368-FB88E14B8596}" srcOrd="2" destOrd="0" presId="urn:microsoft.com/office/officeart/2005/8/layout/hProcess9"/>
    <dgm:cxn modelId="{ED579338-D808-48A1-AE83-2DF516B941F8}" type="presParOf" srcId="{BC5729EF-AB34-4F37-9231-C7ABF1A20BBF}" destId="{194B99B6-BB55-433A-A97A-088175D46063}" srcOrd="3" destOrd="0" presId="urn:microsoft.com/office/officeart/2005/8/layout/hProcess9"/>
    <dgm:cxn modelId="{9BB4F651-69A4-4228-8746-B90B13548026}" type="presParOf" srcId="{BC5729EF-AB34-4F37-9231-C7ABF1A20BBF}" destId="{EA436C93-4BEB-4526-B3C1-CD6DB05824B7}" srcOrd="4" destOrd="0" presId="urn:microsoft.com/office/officeart/2005/8/layout/hProcess9"/>
    <dgm:cxn modelId="{B907E7C7-3600-44E6-9B13-BB9A5EE97BAF}" type="presParOf" srcId="{BC5729EF-AB34-4F37-9231-C7ABF1A20BBF}" destId="{36C3482A-6770-40AA-A4F3-C914B4526D96}" srcOrd="5" destOrd="0" presId="urn:microsoft.com/office/officeart/2005/8/layout/hProcess9"/>
    <dgm:cxn modelId="{1E2D7750-67C9-404A-8061-0DD275CEC7F8}" type="presParOf" srcId="{BC5729EF-AB34-4F37-9231-C7ABF1A20BBF}" destId="{1A6BE91F-8939-4621-9DCE-388BCB7C29B0}" srcOrd="6" destOrd="0" presId="urn:microsoft.com/office/officeart/2005/8/layout/hProcess9"/>
    <dgm:cxn modelId="{2F0030C9-FE61-4CC4-9556-D2E2E8E2CF21}" type="presParOf" srcId="{BC5729EF-AB34-4F37-9231-C7ABF1A20BBF}" destId="{5C71BFBF-013D-4325-803F-24A30CB73C57}" srcOrd="7" destOrd="0" presId="urn:microsoft.com/office/officeart/2005/8/layout/hProcess9"/>
    <dgm:cxn modelId="{8A6689A4-4DE4-4433-A529-AD1E3DB93D9A}" type="presParOf" srcId="{BC5729EF-AB34-4F37-9231-C7ABF1A20BBF}" destId="{DD0EC516-5FB8-4EE5-8D1E-0037CA15E82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09EF16-91AE-4A40-A317-E455781BE01E}">
      <dsp:nvSpPr>
        <dsp:cNvPr id="0" name=""/>
        <dsp:cNvSpPr/>
      </dsp:nvSpPr>
      <dsp:spPr>
        <a:xfrm>
          <a:off x="2" y="0"/>
          <a:ext cx="9381043" cy="4937760"/>
        </a:xfrm>
        <a:prstGeom prst="rightArrow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ED1DCAC-C615-4DA7-9B63-66E84E97E665}">
      <dsp:nvSpPr>
        <dsp:cNvPr id="0" name=""/>
        <dsp:cNvSpPr/>
      </dsp:nvSpPr>
      <dsp:spPr>
        <a:xfrm>
          <a:off x="801" y="595483"/>
          <a:ext cx="1284855" cy="374679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Social worker prepares the care plan before the child comes into care or if this is not possible within 10 working days </a:t>
          </a:r>
          <a:r>
            <a:rPr lang="en-GB" sz="1400" b="0" kern="1200"/>
            <a:t> </a:t>
          </a:r>
          <a:r>
            <a:rPr lang="en-GB" sz="1400" kern="1200"/>
            <a:t>before of the start of the first placement. </a:t>
          </a:r>
        </a:p>
      </dsp:txBody>
      <dsp:txXfrm>
        <a:off x="63522" y="658204"/>
        <a:ext cx="1159413" cy="3621350"/>
      </dsp:txXfrm>
    </dsp:sp>
    <dsp:sp modelId="{A0912F4D-FA31-4F01-ACB8-68FF6724B7E7}">
      <dsp:nvSpPr>
        <dsp:cNvPr id="0" name=""/>
        <dsp:cNvSpPr/>
      </dsp:nvSpPr>
      <dsp:spPr>
        <a:xfrm>
          <a:off x="1349899" y="605092"/>
          <a:ext cx="1284855" cy="372757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SWTRO notify QARSS for IRO to be allocated – within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2 working days</a:t>
          </a:r>
          <a:r>
            <a:rPr lang="en-GB" sz="1400" kern="1200"/>
            <a:t> of the child becoming looked after.</a:t>
          </a:r>
        </a:p>
      </dsp:txBody>
      <dsp:txXfrm>
        <a:off x="1412620" y="667813"/>
        <a:ext cx="1159413" cy="3602132"/>
      </dsp:txXfrm>
    </dsp:sp>
    <dsp:sp modelId="{74B15F86-82F6-4775-AEC3-3F44CA64CBEE}">
      <dsp:nvSpPr>
        <dsp:cNvPr id="0" name=""/>
        <dsp:cNvSpPr/>
      </dsp:nvSpPr>
      <dsp:spPr>
        <a:xfrm>
          <a:off x="2698998" y="577915"/>
          <a:ext cx="1284855" cy="378192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Social worker speaks with the child, parents and carers about the purpose of the review and consult the child about invitations.  Social worker makes NYAS referral if appropriate - at least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20 working days </a:t>
          </a:r>
          <a:r>
            <a:rPr lang="en-GB" sz="1400" b="0" kern="1200"/>
            <a:t>before the meeting </a:t>
          </a:r>
        </a:p>
      </dsp:txBody>
      <dsp:txXfrm>
        <a:off x="2761719" y="640636"/>
        <a:ext cx="1159413" cy="3656487"/>
      </dsp:txXfrm>
    </dsp:sp>
    <dsp:sp modelId="{13024D39-AC9C-49F0-A048-44403552126B}">
      <dsp:nvSpPr>
        <dsp:cNvPr id="0" name=""/>
        <dsp:cNvSpPr/>
      </dsp:nvSpPr>
      <dsp:spPr>
        <a:xfrm>
          <a:off x="4048096" y="577915"/>
          <a:ext cx="1284855" cy="378192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Social worker to prepare </a:t>
          </a:r>
          <a:r>
            <a:rPr lang="en-GB" sz="1400" i="1" kern="1200"/>
            <a:t>'Child: Convening conference /meeting</a:t>
          </a:r>
          <a:r>
            <a:rPr lang="en-GB" sz="1400" kern="1200"/>
            <a:t>' form on Eclipse and include a list of attendees for the Initial Child In Care meeting  - </a:t>
          </a:r>
          <a:r>
            <a:rPr lang="en-GB" sz="1400" b="1" kern="1200"/>
            <a:t>20 working days </a:t>
          </a:r>
          <a:r>
            <a:rPr lang="en-GB" sz="1400" b="0" kern="1200"/>
            <a:t>before the meeting   </a:t>
          </a:r>
        </a:p>
      </dsp:txBody>
      <dsp:txXfrm>
        <a:off x="4110817" y="640636"/>
        <a:ext cx="1159413" cy="3656487"/>
      </dsp:txXfrm>
    </dsp:sp>
    <dsp:sp modelId="{EA436C93-4BEB-4526-B3C1-CD6DB05824B7}">
      <dsp:nvSpPr>
        <dsp:cNvPr id="0" name=""/>
        <dsp:cNvSpPr/>
      </dsp:nvSpPr>
      <dsp:spPr>
        <a:xfrm>
          <a:off x="5397194" y="585875"/>
          <a:ext cx="1284855" cy="376600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QARSS to schedule an Initial Child In Care meeting to take place and send out invites to the meeting which include links to Mind of My Own/carer &amp; parent consultation from – within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20 working days </a:t>
          </a:r>
          <a:r>
            <a:rPr lang="en-GB" sz="1400" b="0" kern="1200"/>
            <a:t>before the meeting.</a:t>
          </a:r>
        </a:p>
      </dsp:txBody>
      <dsp:txXfrm>
        <a:off x="5459915" y="648596"/>
        <a:ext cx="1159413" cy="3640567"/>
      </dsp:txXfrm>
    </dsp:sp>
    <dsp:sp modelId="{BCEB7985-D828-4040-BE64-794C0B45AE40}">
      <dsp:nvSpPr>
        <dsp:cNvPr id="0" name=""/>
        <dsp:cNvSpPr/>
      </dsp:nvSpPr>
      <dsp:spPr>
        <a:xfrm>
          <a:off x="6746292" y="605092"/>
          <a:ext cx="1284855" cy="372757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Pre-meeting discussion takes place between the social worker and the IRO - at least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15 working days </a:t>
          </a:r>
          <a:r>
            <a:rPr lang="en-GB" sz="1400" b="0" kern="1200"/>
            <a:t>before the meeting</a:t>
          </a:r>
        </a:p>
      </dsp:txBody>
      <dsp:txXfrm>
        <a:off x="6809013" y="667813"/>
        <a:ext cx="1159413" cy="3602132"/>
      </dsp:txXfrm>
    </dsp:sp>
    <dsp:sp modelId="{25132883-9309-4335-825C-26419D8ED892}">
      <dsp:nvSpPr>
        <dsp:cNvPr id="0" name=""/>
        <dsp:cNvSpPr/>
      </dsp:nvSpPr>
      <dsp:spPr>
        <a:xfrm>
          <a:off x="8095390" y="605092"/>
          <a:ext cx="1284855" cy="372757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The social worker sends the IRO the 'Child: Assessment Report for Review', care or pathway plan, health plan/ assessment and personal education plan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3 working days </a:t>
          </a:r>
          <a:r>
            <a:rPr lang="en-GB" sz="1400" b="0" kern="1200"/>
            <a:t>before the Initial Review  </a:t>
          </a:r>
        </a:p>
      </dsp:txBody>
      <dsp:txXfrm>
        <a:off x="8158111" y="667813"/>
        <a:ext cx="1159413" cy="36021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09EF16-91AE-4A40-A317-E455781BE01E}">
      <dsp:nvSpPr>
        <dsp:cNvPr id="0" name=""/>
        <dsp:cNvSpPr/>
      </dsp:nvSpPr>
      <dsp:spPr>
        <a:xfrm>
          <a:off x="2" y="0"/>
          <a:ext cx="8863325" cy="4665353"/>
        </a:xfrm>
        <a:prstGeom prst="rightArrow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ED1DCAC-C615-4DA7-9B63-66E84E97E665}">
      <dsp:nvSpPr>
        <dsp:cNvPr id="0" name=""/>
        <dsp:cNvSpPr/>
      </dsp:nvSpPr>
      <dsp:spPr>
        <a:xfrm>
          <a:off x="5248" y="562632"/>
          <a:ext cx="1585683" cy="354008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Review date is set at the previous meeting - the 2nd review needs to be held within 3 months of the initial child in care review and subsequent reviews within 6 months of  previous review. </a:t>
          </a:r>
        </a:p>
      </dsp:txBody>
      <dsp:txXfrm>
        <a:off x="82655" y="640039"/>
        <a:ext cx="1430869" cy="3385274"/>
      </dsp:txXfrm>
    </dsp:sp>
    <dsp:sp modelId="{74B15F86-82F6-4775-AEC3-3F44CA64CBEE}">
      <dsp:nvSpPr>
        <dsp:cNvPr id="0" name=""/>
        <dsp:cNvSpPr/>
      </dsp:nvSpPr>
      <dsp:spPr>
        <a:xfrm>
          <a:off x="1822035" y="546032"/>
          <a:ext cx="1585683" cy="357328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Social worker speaks with the child, parents and carers about the purpose of the review and consults the child about invitations.  Social worker makes NYAS referral - at least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20 working days </a:t>
          </a:r>
          <a:r>
            <a:rPr lang="en-GB" sz="1400" b="0" kern="1200"/>
            <a:t>before the meeting </a:t>
          </a:r>
        </a:p>
      </dsp:txBody>
      <dsp:txXfrm>
        <a:off x="1899442" y="623439"/>
        <a:ext cx="1430869" cy="3418473"/>
      </dsp:txXfrm>
    </dsp:sp>
    <dsp:sp modelId="{BCEB7985-D828-4040-BE64-794C0B45AE40}">
      <dsp:nvSpPr>
        <dsp:cNvPr id="0" name=""/>
        <dsp:cNvSpPr/>
      </dsp:nvSpPr>
      <dsp:spPr>
        <a:xfrm>
          <a:off x="3638823" y="571711"/>
          <a:ext cx="1585683" cy="352193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Pre-meeting discussion takes place between the social worker and the IRO and invitaiton list is agreed - at least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15 working days </a:t>
          </a:r>
          <a:r>
            <a:rPr lang="en-GB" sz="1400" b="0" kern="1200"/>
            <a:t>before the meeting</a:t>
          </a:r>
        </a:p>
      </dsp:txBody>
      <dsp:txXfrm>
        <a:off x="3716230" y="649118"/>
        <a:ext cx="1430869" cy="3367116"/>
      </dsp:txXfrm>
    </dsp:sp>
    <dsp:sp modelId="{8A383AFE-29D0-409F-B527-6EFC3A234D32}">
      <dsp:nvSpPr>
        <dsp:cNvPr id="0" name=""/>
        <dsp:cNvSpPr/>
      </dsp:nvSpPr>
      <dsp:spPr>
        <a:xfrm>
          <a:off x="5455610" y="563276"/>
          <a:ext cx="1585683" cy="35388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Social worker to send the list of invitations to QARSS who will send invitatins which include links to Mind of My Own / carer and parent consultation form - at least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10 working days </a:t>
          </a:r>
          <a:r>
            <a:rPr lang="en-GB" sz="1400" b="0" kern="1200"/>
            <a:t>before the meeting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 </a:t>
          </a:r>
          <a:r>
            <a:rPr lang="en-GB" sz="5700" kern="1200"/>
            <a:t> </a:t>
          </a:r>
        </a:p>
      </dsp:txBody>
      <dsp:txXfrm>
        <a:off x="5533017" y="640683"/>
        <a:ext cx="1430869" cy="3383986"/>
      </dsp:txXfrm>
    </dsp:sp>
    <dsp:sp modelId="{25132883-9309-4335-825C-26419D8ED892}">
      <dsp:nvSpPr>
        <dsp:cNvPr id="0" name=""/>
        <dsp:cNvSpPr/>
      </dsp:nvSpPr>
      <dsp:spPr>
        <a:xfrm>
          <a:off x="7272398" y="571711"/>
          <a:ext cx="1585683" cy="352193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The social worker must send the IRO the 'Child: Assessment Report for Review', care or pathway plan, health plan/ assessment and personal education plan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5 working days </a:t>
          </a:r>
          <a:r>
            <a:rPr lang="en-GB" sz="1400" b="0" kern="1200"/>
            <a:t>before a subsequent review</a:t>
          </a:r>
        </a:p>
      </dsp:txBody>
      <dsp:txXfrm>
        <a:off x="7349805" y="649118"/>
        <a:ext cx="1430869" cy="336711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09EF16-91AE-4A40-A317-E455781BE01E}">
      <dsp:nvSpPr>
        <dsp:cNvPr id="0" name=""/>
        <dsp:cNvSpPr/>
      </dsp:nvSpPr>
      <dsp:spPr>
        <a:xfrm>
          <a:off x="2" y="0"/>
          <a:ext cx="8610595" cy="4476750"/>
        </a:xfrm>
        <a:prstGeom prst="rightArrow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0912F4D-FA31-4F01-ACB8-68FF6724B7E7}">
      <dsp:nvSpPr>
        <dsp:cNvPr id="0" name=""/>
        <dsp:cNvSpPr/>
      </dsp:nvSpPr>
      <dsp:spPr>
        <a:xfrm>
          <a:off x="3213" y="548598"/>
          <a:ext cx="1590037" cy="337955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The IRO will send the recommendations from the review to social worker and team manager for consideration  </a:t>
          </a:r>
          <a:r>
            <a:rPr lang="en-GB" sz="1400" b="0" kern="1200"/>
            <a:t>within</a:t>
          </a:r>
          <a:r>
            <a:rPr lang="en-GB" sz="1400" b="1" kern="1200"/>
            <a:t>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5 working days</a:t>
          </a:r>
          <a:r>
            <a:rPr lang="en-GB" sz="1400" kern="1200"/>
            <a:t> of the review</a:t>
          </a:r>
        </a:p>
      </dsp:txBody>
      <dsp:txXfrm>
        <a:off x="80832" y="626217"/>
        <a:ext cx="1434799" cy="3224314"/>
      </dsp:txXfrm>
    </dsp:sp>
    <dsp:sp modelId="{37234024-7295-4C6C-9368-FB88E14B8596}">
      <dsp:nvSpPr>
        <dsp:cNvPr id="0" name=""/>
        <dsp:cNvSpPr/>
      </dsp:nvSpPr>
      <dsp:spPr>
        <a:xfrm>
          <a:off x="1880145" y="539887"/>
          <a:ext cx="1623588" cy="339697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Team manager to advise IRO if they are in disagreement with any of the recommendations within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5 working days </a:t>
          </a:r>
          <a:r>
            <a:rPr lang="en-GB" sz="1400" b="0" kern="1200"/>
            <a:t>of receipt of the Recommendaitons </a:t>
          </a:r>
        </a:p>
      </dsp:txBody>
      <dsp:txXfrm>
        <a:off x="1959402" y="619144"/>
        <a:ext cx="1465074" cy="3238461"/>
      </dsp:txXfrm>
    </dsp:sp>
    <dsp:sp modelId="{EA436C93-4BEB-4526-B3C1-CD6DB05824B7}">
      <dsp:nvSpPr>
        <dsp:cNvPr id="0" name=""/>
        <dsp:cNvSpPr/>
      </dsp:nvSpPr>
      <dsp:spPr>
        <a:xfrm>
          <a:off x="3746851" y="531175"/>
          <a:ext cx="1522375" cy="341439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The social worker updates the care plan in relation to any changes to the care plan agreed at the review within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10 working days </a:t>
          </a:r>
          <a:r>
            <a:rPr lang="en-GB" sz="1400" b="0" kern="1200"/>
            <a:t>of the review</a:t>
          </a:r>
        </a:p>
      </dsp:txBody>
      <dsp:txXfrm>
        <a:off x="3821167" y="605491"/>
        <a:ext cx="1373743" cy="3265767"/>
      </dsp:txXfrm>
    </dsp:sp>
    <dsp:sp modelId="{1A6BE91F-8939-4621-9DCE-388BCB7C29B0}">
      <dsp:nvSpPr>
        <dsp:cNvPr id="0" name=""/>
        <dsp:cNvSpPr/>
      </dsp:nvSpPr>
      <dsp:spPr>
        <a:xfrm>
          <a:off x="5534233" y="512059"/>
          <a:ext cx="1351042" cy="345263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Social worker distributes care plan within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11 working days</a:t>
          </a:r>
          <a:r>
            <a:rPr lang="en-GB" sz="1400" kern="1200"/>
            <a:t> of the review</a:t>
          </a:r>
        </a:p>
      </dsp:txBody>
      <dsp:txXfrm>
        <a:off x="5600185" y="578011"/>
        <a:ext cx="1219138" cy="3320726"/>
      </dsp:txXfrm>
    </dsp:sp>
    <dsp:sp modelId="{DD0EC516-5FB8-4EE5-8D1E-0037CA15E829}">
      <dsp:nvSpPr>
        <dsp:cNvPr id="0" name=""/>
        <dsp:cNvSpPr/>
      </dsp:nvSpPr>
      <dsp:spPr>
        <a:xfrm>
          <a:off x="7150281" y="510009"/>
          <a:ext cx="1457105" cy="345673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IRO completes fully written Record of Meeting report within 15 working days and this is distributed to all specified to receive meeting notes within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 </a:t>
          </a:r>
          <a:r>
            <a:rPr lang="en-GB" sz="1400" b="1" kern="1200"/>
            <a:t>20 working days</a:t>
          </a:r>
          <a:r>
            <a:rPr lang="en-GB" sz="1400" kern="1200"/>
            <a:t> of the review</a:t>
          </a:r>
        </a:p>
      </dsp:txBody>
      <dsp:txXfrm>
        <a:off x="7221411" y="581139"/>
        <a:ext cx="1314845" cy="3314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2669D91240C42B100A6E37316A40C" ma:contentTypeVersion="15" ma:contentTypeDescription="Create a new document." ma:contentTypeScope="" ma:versionID="d93d85261a842098d22b3595606b8e32">
  <xsd:schema xmlns:xsd="http://www.w3.org/2001/XMLSchema" xmlns:xs="http://www.w3.org/2001/XMLSchema" xmlns:p="http://schemas.microsoft.com/office/2006/metadata/properties" xmlns:ns3="815b7df4-0299-454f-8ad3-946026835d46" xmlns:ns4="6fb8affc-c919-4bf4-ae2f-3b28662502e9" targetNamespace="http://schemas.microsoft.com/office/2006/metadata/properties" ma:root="true" ma:fieldsID="84eb8203085f163c2124baad7db2b0fe" ns3:_="" ns4:_="">
    <xsd:import namespace="815b7df4-0299-454f-8ad3-946026835d46"/>
    <xsd:import namespace="6fb8affc-c919-4bf4-ae2f-3b2866250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b7df4-0299-454f-8ad3-946026835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8affc-c919-4bf4-ae2f-3b2866250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5b7df4-0299-454f-8ad3-946026835d46" xsi:nil="true"/>
  </documentManagement>
</p:properties>
</file>

<file path=customXml/itemProps1.xml><?xml version="1.0" encoding="utf-8"?>
<ds:datastoreItem xmlns:ds="http://schemas.openxmlformats.org/officeDocument/2006/customXml" ds:itemID="{C4346AEE-8719-4C18-9FEF-E8A2D65C7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BC2536-4785-44A0-97B2-7AD0CF54D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b7df4-0299-454f-8ad3-946026835d46"/>
    <ds:schemaRef ds:uri="6fb8affc-c919-4bf4-ae2f-3b286625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C16F5-6975-4BA1-84C0-69C74120C4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C505C-4001-4579-ACCC-13B2A437ECCB}">
  <ds:schemaRefs>
    <ds:schemaRef ds:uri="http://schemas.microsoft.com/office/2006/metadata/properties"/>
    <ds:schemaRef ds:uri="http://schemas.microsoft.com/office/infopath/2007/PartnerControls"/>
    <ds:schemaRef ds:uri="815b7df4-0299-454f-8ad3-946026835d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Kanakubo</dc:creator>
  <cp:keywords/>
  <dc:description/>
  <cp:lastModifiedBy>Rachel Nall</cp:lastModifiedBy>
  <cp:revision>2</cp:revision>
  <cp:lastPrinted>2024-03-12T09:46:00Z</cp:lastPrinted>
  <dcterms:created xsi:type="dcterms:W3CDTF">2024-04-16T19:19:00Z</dcterms:created>
  <dcterms:modified xsi:type="dcterms:W3CDTF">2024-04-16T19:19:00Z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0x0101006912669D91240C42B100A6E37316A40C</vt:lpwstr>
  </property>
</Properties>
</file>