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64F3F" w14:textId="77777777" w:rsidR="00B935A8" w:rsidRPr="00222A6E" w:rsidRDefault="00B935A8" w:rsidP="00B935A8">
      <w:pPr>
        <w:rPr>
          <w:rFonts w:ascii="Tahoma" w:hAnsi="Tahoma" w:cs="Tahoma"/>
          <w:sz w:val="24"/>
          <w:szCs w:val="24"/>
        </w:rPr>
      </w:pPr>
      <w:r w:rsidRPr="00222A6E">
        <w:rPr>
          <w:rFonts w:ascii="Tahoma" w:hAnsi="Tahoma" w:cs="Tahoma"/>
          <w:noProof/>
          <w:sz w:val="24"/>
          <w:szCs w:val="24"/>
        </w:rPr>
        <w:drawing>
          <wp:inline distT="0" distB="0" distL="0" distR="0" wp14:anchorId="25500500" wp14:editId="09DC872D">
            <wp:extent cx="3040790" cy="60987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6852" cy="613097"/>
                    </a:xfrm>
                    <a:prstGeom prst="rect">
                      <a:avLst/>
                    </a:prstGeom>
                    <a:noFill/>
                    <a:ln>
                      <a:noFill/>
                    </a:ln>
                  </pic:spPr>
                </pic:pic>
              </a:graphicData>
            </a:graphic>
          </wp:inline>
        </w:drawing>
      </w:r>
    </w:p>
    <w:p w14:paraId="5F8AF28F" w14:textId="77777777" w:rsidR="00B935A8" w:rsidRPr="00222A6E" w:rsidRDefault="00B935A8" w:rsidP="00B935A8">
      <w:pPr>
        <w:rPr>
          <w:rFonts w:ascii="Tahoma" w:hAnsi="Tahoma" w:cs="Tahoma"/>
          <w:sz w:val="24"/>
          <w:szCs w:val="24"/>
        </w:rPr>
      </w:pPr>
    </w:p>
    <w:p w14:paraId="70884D82" w14:textId="77777777" w:rsidR="00B935A8" w:rsidRPr="00222A6E" w:rsidRDefault="00B935A8" w:rsidP="00B935A8">
      <w:pPr>
        <w:rPr>
          <w:rFonts w:ascii="Tahoma" w:hAnsi="Tahoma" w:cs="Tahoma"/>
          <w:sz w:val="24"/>
          <w:szCs w:val="24"/>
        </w:rPr>
      </w:pPr>
    </w:p>
    <w:p w14:paraId="38127434" w14:textId="77777777" w:rsidR="00B935A8" w:rsidRPr="00222A6E" w:rsidRDefault="00B935A8" w:rsidP="00B935A8">
      <w:pPr>
        <w:rPr>
          <w:rFonts w:ascii="Tahoma" w:hAnsi="Tahoma" w:cs="Tahoma"/>
          <w:sz w:val="24"/>
          <w:szCs w:val="24"/>
        </w:rPr>
      </w:pPr>
    </w:p>
    <w:p w14:paraId="3700D206" w14:textId="77777777" w:rsidR="00B935A8" w:rsidRPr="00222A6E" w:rsidRDefault="00B935A8" w:rsidP="00B935A8">
      <w:pPr>
        <w:rPr>
          <w:rFonts w:ascii="Tahoma" w:hAnsi="Tahoma" w:cs="Tahoma"/>
          <w:sz w:val="24"/>
          <w:szCs w:val="24"/>
        </w:rPr>
      </w:pPr>
    </w:p>
    <w:p w14:paraId="3585EF92" w14:textId="77777777" w:rsidR="00B935A8" w:rsidRPr="00222A6E" w:rsidRDefault="00B935A8" w:rsidP="00B935A8">
      <w:pPr>
        <w:rPr>
          <w:rFonts w:ascii="Tahoma" w:hAnsi="Tahoma" w:cs="Tahoma"/>
          <w:sz w:val="24"/>
          <w:szCs w:val="24"/>
        </w:rPr>
      </w:pPr>
    </w:p>
    <w:p w14:paraId="6E448123" w14:textId="77777777" w:rsidR="00B935A8" w:rsidRPr="00222A6E" w:rsidRDefault="00B935A8" w:rsidP="00B935A8">
      <w:pPr>
        <w:rPr>
          <w:rFonts w:ascii="Tahoma" w:hAnsi="Tahoma" w:cs="Tahoma"/>
          <w:sz w:val="24"/>
          <w:szCs w:val="24"/>
        </w:rPr>
      </w:pPr>
    </w:p>
    <w:p w14:paraId="551B1865" w14:textId="77777777" w:rsidR="00B935A8" w:rsidRPr="00222A6E" w:rsidRDefault="00B935A8" w:rsidP="00B935A8">
      <w:pPr>
        <w:rPr>
          <w:rFonts w:ascii="Tahoma" w:hAnsi="Tahoma" w:cs="Tahoma"/>
          <w:sz w:val="24"/>
          <w:szCs w:val="24"/>
        </w:rPr>
      </w:pPr>
    </w:p>
    <w:p w14:paraId="0B83BE20" w14:textId="77777777" w:rsidR="00B935A8" w:rsidRPr="00222A6E" w:rsidRDefault="00B935A8" w:rsidP="00B935A8">
      <w:pPr>
        <w:rPr>
          <w:rFonts w:ascii="Tahoma" w:hAnsi="Tahoma" w:cs="Tahoma"/>
          <w:sz w:val="24"/>
          <w:szCs w:val="24"/>
        </w:rPr>
      </w:pPr>
    </w:p>
    <w:p w14:paraId="58218686" w14:textId="77777777" w:rsidR="00B935A8" w:rsidRPr="0085045E" w:rsidRDefault="00B935A8" w:rsidP="00B935A8">
      <w:pPr>
        <w:rPr>
          <w:rFonts w:ascii="Tahoma" w:hAnsi="Tahoma" w:cs="Tahoma"/>
          <w:sz w:val="52"/>
          <w:szCs w:val="52"/>
        </w:rPr>
      </w:pPr>
    </w:p>
    <w:p w14:paraId="1932A5AA" w14:textId="77777777" w:rsidR="00B935A8" w:rsidRPr="006F4276" w:rsidRDefault="00B935A8" w:rsidP="00B935A8">
      <w:pPr>
        <w:tabs>
          <w:tab w:val="left" w:pos="585"/>
        </w:tabs>
        <w:spacing w:after="0"/>
        <w:ind w:left="-142"/>
        <w:jc w:val="center"/>
        <w:rPr>
          <w:rFonts w:ascii="Tahoma" w:hAnsi="Tahoma" w:cs="Tahoma"/>
          <w:b/>
          <w:color w:val="ED7D31" w:themeColor="accent2"/>
          <w:sz w:val="52"/>
          <w:szCs w:val="52"/>
        </w:rPr>
      </w:pPr>
      <w:r w:rsidRPr="006F4276">
        <w:rPr>
          <w:rFonts w:ascii="Tahoma" w:hAnsi="Tahoma" w:cs="Tahoma"/>
          <w:b/>
          <w:color w:val="ED7D31" w:themeColor="accent2"/>
          <w:sz w:val="52"/>
          <w:szCs w:val="52"/>
        </w:rPr>
        <w:t>SUPERVISION POLICY</w:t>
      </w:r>
    </w:p>
    <w:p w14:paraId="470A1C36" w14:textId="77777777" w:rsidR="00B935A8" w:rsidRPr="00222A6E" w:rsidRDefault="00B935A8" w:rsidP="00B935A8">
      <w:pPr>
        <w:tabs>
          <w:tab w:val="left" w:pos="585"/>
        </w:tabs>
        <w:spacing w:after="0"/>
        <w:ind w:left="-142"/>
        <w:jc w:val="center"/>
        <w:rPr>
          <w:rFonts w:ascii="Tahoma" w:hAnsi="Tahoma" w:cs="Tahoma"/>
          <w:b/>
          <w:sz w:val="24"/>
          <w:szCs w:val="24"/>
        </w:rPr>
      </w:pPr>
    </w:p>
    <w:p w14:paraId="69E918F5" w14:textId="77777777" w:rsidR="00B935A8" w:rsidRPr="00222A6E" w:rsidRDefault="00B935A8" w:rsidP="00B935A8">
      <w:pPr>
        <w:tabs>
          <w:tab w:val="left" w:pos="585"/>
        </w:tabs>
        <w:spacing w:after="0"/>
        <w:ind w:left="-142"/>
        <w:jc w:val="center"/>
        <w:rPr>
          <w:rFonts w:ascii="Tahoma" w:hAnsi="Tahoma" w:cs="Tahoma"/>
          <w:b/>
          <w:sz w:val="24"/>
          <w:szCs w:val="24"/>
        </w:rPr>
      </w:pPr>
    </w:p>
    <w:p w14:paraId="2E6F6AF0" w14:textId="77777777" w:rsidR="00B935A8" w:rsidRPr="00222A6E" w:rsidRDefault="00B935A8" w:rsidP="00B935A8">
      <w:pPr>
        <w:tabs>
          <w:tab w:val="left" w:pos="585"/>
        </w:tabs>
        <w:spacing w:after="0"/>
        <w:ind w:left="-142"/>
        <w:jc w:val="center"/>
        <w:rPr>
          <w:rFonts w:ascii="Tahoma" w:hAnsi="Tahoma" w:cs="Tahoma"/>
          <w:b/>
          <w:sz w:val="24"/>
          <w:szCs w:val="24"/>
        </w:rPr>
      </w:pPr>
    </w:p>
    <w:p w14:paraId="03663D4D" w14:textId="77777777" w:rsidR="00B935A8" w:rsidRPr="00222A6E" w:rsidRDefault="00B935A8" w:rsidP="00B935A8">
      <w:pPr>
        <w:tabs>
          <w:tab w:val="left" w:pos="585"/>
        </w:tabs>
        <w:spacing w:after="0"/>
        <w:ind w:left="-142"/>
        <w:jc w:val="center"/>
        <w:rPr>
          <w:rFonts w:ascii="Tahoma" w:hAnsi="Tahoma" w:cs="Tahoma"/>
          <w:b/>
          <w:sz w:val="24"/>
          <w:szCs w:val="24"/>
        </w:rPr>
      </w:pPr>
    </w:p>
    <w:p w14:paraId="044A6AB9" w14:textId="77777777" w:rsidR="00B935A8" w:rsidRPr="00222A6E" w:rsidRDefault="00B935A8" w:rsidP="00B935A8">
      <w:pPr>
        <w:tabs>
          <w:tab w:val="left" w:pos="585"/>
        </w:tabs>
        <w:spacing w:after="0"/>
        <w:ind w:left="-142"/>
        <w:jc w:val="center"/>
        <w:rPr>
          <w:rFonts w:ascii="Tahoma" w:hAnsi="Tahoma" w:cs="Tahoma"/>
          <w:b/>
          <w:sz w:val="24"/>
          <w:szCs w:val="24"/>
        </w:rPr>
      </w:pPr>
    </w:p>
    <w:p w14:paraId="35ECF414" w14:textId="77777777" w:rsidR="00B935A8" w:rsidRPr="00222A6E" w:rsidRDefault="00B935A8" w:rsidP="00B935A8">
      <w:pPr>
        <w:tabs>
          <w:tab w:val="left" w:pos="585"/>
        </w:tabs>
        <w:spacing w:after="0"/>
        <w:ind w:left="-142"/>
        <w:jc w:val="center"/>
        <w:rPr>
          <w:rFonts w:ascii="Tahoma" w:hAnsi="Tahoma" w:cs="Tahoma"/>
          <w:b/>
          <w:sz w:val="24"/>
          <w:szCs w:val="24"/>
        </w:rPr>
      </w:pPr>
    </w:p>
    <w:p w14:paraId="5E5C77EF" w14:textId="77777777" w:rsidR="00B935A8" w:rsidRPr="00222A6E" w:rsidRDefault="00B935A8" w:rsidP="00B935A8">
      <w:pPr>
        <w:tabs>
          <w:tab w:val="left" w:pos="585"/>
        </w:tabs>
        <w:spacing w:after="0"/>
        <w:ind w:left="-142"/>
        <w:jc w:val="center"/>
        <w:rPr>
          <w:rFonts w:ascii="Tahoma" w:hAnsi="Tahoma" w:cs="Tahoma"/>
          <w:b/>
          <w:sz w:val="24"/>
          <w:szCs w:val="24"/>
        </w:rPr>
      </w:pPr>
    </w:p>
    <w:p w14:paraId="1C71EF68" w14:textId="77777777" w:rsidR="00B935A8" w:rsidRPr="00222A6E" w:rsidRDefault="00B935A8" w:rsidP="00B935A8">
      <w:pPr>
        <w:tabs>
          <w:tab w:val="left" w:pos="585"/>
        </w:tabs>
        <w:spacing w:after="0"/>
        <w:ind w:left="-142"/>
        <w:jc w:val="center"/>
        <w:rPr>
          <w:rFonts w:ascii="Tahoma" w:hAnsi="Tahoma" w:cs="Tahoma"/>
          <w:b/>
          <w:sz w:val="24"/>
          <w:szCs w:val="24"/>
        </w:rPr>
      </w:pPr>
    </w:p>
    <w:p w14:paraId="59FA2B9E" w14:textId="77777777" w:rsidR="00B935A8" w:rsidRPr="00222A6E" w:rsidRDefault="00B935A8" w:rsidP="00B935A8">
      <w:pPr>
        <w:tabs>
          <w:tab w:val="left" w:pos="585"/>
        </w:tabs>
        <w:spacing w:after="0"/>
        <w:ind w:left="-142"/>
        <w:jc w:val="center"/>
        <w:rPr>
          <w:rFonts w:ascii="Tahoma" w:hAnsi="Tahoma" w:cs="Tahoma"/>
          <w:b/>
          <w:sz w:val="24"/>
          <w:szCs w:val="24"/>
        </w:rPr>
      </w:pPr>
    </w:p>
    <w:p w14:paraId="6D682722" w14:textId="77777777" w:rsidR="00B935A8" w:rsidRPr="00222A6E" w:rsidRDefault="00B935A8" w:rsidP="00B935A8">
      <w:pPr>
        <w:tabs>
          <w:tab w:val="left" w:pos="585"/>
        </w:tabs>
        <w:spacing w:after="0"/>
        <w:ind w:left="-142"/>
        <w:jc w:val="center"/>
        <w:rPr>
          <w:rFonts w:ascii="Tahoma" w:hAnsi="Tahoma" w:cs="Tahoma"/>
          <w:b/>
          <w:sz w:val="24"/>
          <w:szCs w:val="24"/>
        </w:rPr>
      </w:pPr>
    </w:p>
    <w:p w14:paraId="4FB24248" w14:textId="77777777" w:rsidR="00B935A8" w:rsidRPr="00222A6E" w:rsidRDefault="00B935A8" w:rsidP="00B935A8">
      <w:pPr>
        <w:tabs>
          <w:tab w:val="left" w:pos="585"/>
        </w:tabs>
        <w:spacing w:after="0"/>
        <w:ind w:left="-142"/>
        <w:jc w:val="center"/>
        <w:rPr>
          <w:rFonts w:ascii="Tahoma" w:hAnsi="Tahoma" w:cs="Tahoma"/>
          <w:b/>
          <w:sz w:val="24"/>
          <w:szCs w:val="24"/>
        </w:rPr>
      </w:pPr>
    </w:p>
    <w:p w14:paraId="04A5929C" w14:textId="77777777" w:rsidR="00B935A8" w:rsidRDefault="00B935A8" w:rsidP="00B935A8">
      <w:pPr>
        <w:spacing w:after="0"/>
        <w:ind w:left="-142"/>
        <w:jc w:val="right"/>
        <w:rPr>
          <w:rFonts w:ascii="Tahoma" w:hAnsi="Tahoma" w:cs="Tahoma"/>
          <w:b/>
          <w:bCs/>
          <w:color w:val="FF9900"/>
          <w:sz w:val="44"/>
          <w:szCs w:val="44"/>
        </w:rPr>
      </w:pPr>
    </w:p>
    <w:p w14:paraId="5EF624F7" w14:textId="77777777" w:rsidR="00B935A8" w:rsidRDefault="00B935A8" w:rsidP="00B935A8">
      <w:pPr>
        <w:spacing w:after="0"/>
        <w:ind w:left="-142"/>
        <w:jc w:val="right"/>
        <w:rPr>
          <w:rFonts w:ascii="Tahoma" w:hAnsi="Tahoma" w:cs="Tahoma"/>
          <w:b/>
          <w:bCs/>
          <w:color w:val="FF9900"/>
          <w:sz w:val="44"/>
          <w:szCs w:val="44"/>
        </w:rPr>
      </w:pPr>
    </w:p>
    <w:p w14:paraId="23F4FDB6" w14:textId="77777777" w:rsidR="00B935A8" w:rsidRDefault="00B935A8" w:rsidP="00B935A8">
      <w:pPr>
        <w:spacing w:after="0"/>
        <w:ind w:left="-142"/>
        <w:jc w:val="right"/>
        <w:rPr>
          <w:rFonts w:ascii="Tahoma" w:hAnsi="Tahoma" w:cs="Tahoma"/>
          <w:b/>
          <w:bCs/>
          <w:color w:val="FF9900"/>
          <w:sz w:val="44"/>
          <w:szCs w:val="44"/>
        </w:rPr>
      </w:pPr>
    </w:p>
    <w:p w14:paraId="08B5EAC4" w14:textId="77777777" w:rsidR="00B935A8" w:rsidRDefault="00B935A8" w:rsidP="00B935A8">
      <w:pPr>
        <w:spacing w:after="0"/>
        <w:ind w:left="-142"/>
        <w:jc w:val="right"/>
        <w:rPr>
          <w:rFonts w:ascii="Tahoma" w:hAnsi="Tahoma" w:cs="Tahoma"/>
          <w:b/>
          <w:bCs/>
          <w:color w:val="FF9900"/>
          <w:sz w:val="44"/>
          <w:szCs w:val="44"/>
        </w:rPr>
      </w:pPr>
    </w:p>
    <w:p w14:paraId="45FC04CB" w14:textId="77777777" w:rsidR="00B935A8" w:rsidRDefault="00B935A8" w:rsidP="00B935A8">
      <w:pPr>
        <w:spacing w:after="0"/>
        <w:ind w:left="-142"/>
        <w:jc w:val="right"/>
        <w:rPr>
          <w:rFonts w:ascii="Tahoma" w:hAnsi="Tahoma" w:cs="Tahoma"/>
          <w:b/>
          <w:bCs/>
          <w:color w:val="FF9900"/>
          <w:sz w:val="44"/>
          <w:szCs w:val="44"/>
        </w:rPr>
      </w:pPr>
    </w:p>
    <w:p w14:paraId="7050C44C" w14:textId="7014B63B" w:rsidR="00B935A8" w:rsidRPr="0085045E" w:rsidRDefault="008E5363" w:rsidP="00B935A8">
      <w:pPr>
        <w:spacing w:after="0"/>
        <w:ind w:left="-142"/>
        <w:jc w:val="right"/>
        <w:rPr>
          <w:rFonts w:ascii="Tahoma" w:hAnsi="Tahoma" w:cs="Tahoma"/>
          <w:b/>
          <w:bCs/>
          <w:color w:val="FF9900"/>
          <w:sz w:val="44"/>
          <w:szCs w:val="44"/>
        </w:rPr>
        <w:sectPr w:rsidR="00B935A8" w:rsidRPr="0085045E" w:rsidSect="00DB15F8">
          <w:footerReference w:type="even" r:id="rId9"/>
          <w:footerReference w:type="default" r:id="rId10"/>
          <w:footerReference w:type="first" r:id="rId11"/>
          <w:pgSz w:w="11906" w:h="16838"/>
          <w:pgMar w:top="1440" w:right="1440" w:bottom="1440" w:left="1440" w:header="720" w:footer="284" w:gutter="0"/>
          <w:cols w:space="720"/>
          <w:docGrid w:linePitch="326"/>
        </w:sectPr>
      </w:pPr>
      <w:r>
        <w:rPr>
          <w:rFonts w:ascii="Tahoma" w:hAnsi="Tahoma" w:cs="Tahoma"/>
          <w:b/>
          <w:bCs/>
          <w:color w:val="FF9900"/>
          <w:sz w:val="44"/>
          <w:szCs w:val="44"/>
        </w:rPr>
        <w:t>February 2024</w:t>
      </w:r>
    </w:p>
    <w:p w14:paraId="65878EAB" w14:textId="77777777" w:rsidR="00B935A8" w:rsidRPr="00222A6E" w:rsidRDefault="00B935A8" w:rsidP="00B935A8">
      <w:pPr>
        <w:spacing w:after="0"/>
        <w:ind w:right="987"/>
        <w:rPr>
          <w:rFonts w:ascii="Tahoma" w:hAnsi="Tahoma" w:cs="Tahoma"/>
          <w:sz w:val="24"/>
          <w:szCs w:val="24"/>
        </w:rPr>
      </w:pPr>
    </w:p>
    <w:p w14:paraId="1C792817" w14:textId="1DC03690" w:rsidR="00B935A8" w:rsidRDefault="00B935A8" w:rsidP="00B935A8">
      <w:pPr>
        <w:spacing w:after="0"/>
        <w:ind w:right="987"/>
        <w:rPr>
          <w:rFonts w:ascii="Tahoma" w:hAnsi="Tahoma" w:cs="Tahoma"/>
          <w:sz w:val="24"/>
          <w:szCs w:val="24"/>
        </w:rPr>
      </w:pPr>
      <w:r w:rsidRPr="00633F20">
        <w:rPr>
          <w:rFonts w:ascii="Tahoma" w:hAnsi="Tahoma" w:cs="Tahoma"/>
          <w:sz w:val="24"/>
          <w:szCs w:val="24"/>
        </w:rPr>
        <w:t xml:space="preserve">This document outlines </w:t>
      </w:r>
      <w:r>
        <w:rPr>
          <w:rFonts w:ascii="Tahoma" w:hAnsi="Tahoma" w:cs="Tahoma"/>
          <w:sz w:val="24"/>
          <w:szCs w:val="24"/>
        </w:rPr>
        <w:t xml:space="preserve">Birmingham Children’s Trust </w:t>
      </w:r>
      <w:r w:rsidRPr="00633F20">
        <w:rPr>
          <w:rFonts w:ascii="Tahoma" w:hAnsi="Tahoma" w:cs="Tahoma"/>
          <w:sz w:val="24"/>
          <w:szCs w:val="24"/>
        </w:rPr>
        <w:t>policy on supervision</w:t>
      </w:r>
      <w:r w:rsidR="006C141E">
        <w:rPr>
          <w:rFonts w:ascii="Tahoma" w:hAnsi="Tahoma" w:cs="Tahoma"/>
          <w:sz w:val="24"/>
          <w:szCs w:val="24"/>
        </w:rPr>
        <w:t xml:space="preserve"> and is applicable for </w:t>
      </w:r>
      <w:r w:rsidR="006C141E" w:rsidRPr="00346670">
        <w:rPr>
          <w:rFonts w:ascii="Tahoma" w:hAnsi="Tahoma" w:cs="Tahoma"/>
          <w:b/>
          <w:bCs/>
          <w:sz w:val="24"/>
          <w:szCs w:val="24"/>
        </w:rPr>
        <w:t>all staff</w:t>
      </w:r>
      <w:r w:rsidR="006C141E">
        <w:rPr>
          <w:rFonts w:ascii="Tahoma" w:hAnsi="Tahoma" w:cs="Tahoma"/>
          <w:sz w:val="24"/>
          <w:szCs w:val="24"/>
        </w:rPr>
        <w:t xml:space="preserve"> in the Trust</w:t>
      </w:r>
      <w:r>
        <w:rPr>
          <w:rFonts w:ascii="Tahoma" w:hAnsi="Tahoma" w:cs="Tahoma"/>
          <w:sz w:val="24"/>
          <w:szCs w:val="24"/>
        </w:rPr>
        <w:t>.</w:t>
      </w:r>
    </w:p>
    <w:p w14:paraId="6F03B865" w14:textId="77777777" w:rsidR="00B935A8" w:rsidRPr="00222A6E" w:rsidRDefault="00B935A8" w:rsidP="00B935A8">
      <w:pPr>
        <w:spacing w:after="0"/>
        <w:ind w:right="987"/>
        <w:rPr>
          <w:rFonts w:ascii="Tahoma" w:hAnsi="Tahoma" w:cs="Tahoma"/>
          <w:sz w:val="24"/>
          <w:szCs w:val="24"/>
        </w:rPr>
      </w:pPr>
    </w:p>
    <w:p w14:paraId="7CC5E3D0" w14:textId="77777777" w:rsidR="00B935A8" w:rsidRPr="00222A6E" w:rsidRDefault="00B935A8" w:rsidP="00B935A8">
      <w:pPr>
        <w:pStyle w:val="Policyheadings"/>
      </w:pPr>
      <w:r w:rsidRPr="00222A6E">
        <w:t>Introduction</w:t>
      </w:r>
    </w:p>
    <w:p w14:paraId="6638DB05" w14:textId="77777777" w:rsidR="0047166C" w:rsidRDefault="00B935A8" w:rsidP="00B935A8">
      <w:pPr>
        <w:rPr>
          <w:rFonts w:ascii="Tahoma" w:hAnsi="Tahoma" w:cs="Tahoma"/>
          <w:sz w:val="24"/>
          <w:szCs w:val="24"/>
        </w:rPr>
      </w:pPr>
      <w:r>
        <w:rPr>
          <w:rFonts w:ascii="Tahoma" w:hAnsi="Tahoma" w:cs="Tahoma"/>
          <w:sz w:val="24"/>
          <w:szCs w:val="24"/>
        </w:rPr>
        <w:t>A core element of t</w:t>
      </w:r>
      <w:r w:rsidRPr="00222A6E">
        <w:rPr>
          <w:rFonts w:ascii="Tahoma" w:hAnsi="Tahoma" w:cs="Tahoma"/>
          <w:sz w:val="24"/>
          <w:szCs w:val="24"/>
        </w:rPr>
        <w:t xml:space="preserve">he Trust’s practice model </w:t>
      </w:r>
      <w:hyperlink r:id="rId12" w:history="1">
        <w:r>
          <w:rPr>
            <w:rStyle w:val="Hyperlink"/>
            <w:rFonts w:ascii="Tahoma" w:hAnsi="Tahoma" w:cs="Tahoma"/>
            <w:sz w:val="24"/>
            <w:szCs w:val="24"/>
          </w:rPr>
          <w:t>'Connections Count'</w:t>
        </w:r>
      </w:hyperlink>
      <w:r>
        <w:rPr>
          <w:rFonts w:ascii="Tahoma" w:hAnsi="Tahoma" w:cs="Tahoma"/>
          <w:sz w:val="24"/>
          <w:szCs w:val="24"/>
        </w:rPr>
        <w:t xml:space="preserve"> is ‘</w:t>
      </w:r>
      <w:r w:rsidR="007A7DC9">
        <w:rPr>
          <w:rFonts w:ascii="Tahoma" w:hAnsi="Tahoma" w:cs="Tahoma"/>
          <w:sz w:val="24"/>
          <w:szCs w:val="24"/>
        </w:rPr>
        <w:t>h</w:t>
      </w:r>
      <w:r>
        <w:rPr>
          <w:rFonts w:ascii="Tahoma" w:hAnsi="Tahoma" w:cs="Tahoma"/>
          <w:sz w:val="24"/>
          <w:szCs w:val="24"/>
        </w:rPr>
        <w:t>ow we be’</w:t>
      </w:r>
      <w:r w:rsidR="007A7DC9">
        <w:rPr>
          <w:rFonts w:ascii="Tahoma" w:hAnsi="Tahoma" w:cs="Tahoma"/>
          <w:sz w:val="24"/>
          <w:szCs w:val="24"/>
        </w:rPr>
        <w:t>,</w:t>
      </w:r>
      <w:r>
        <w:rPr>
          <w:rFonts w:ascii="Tahoma" w:hAnsi="Tahoma" w:cs="Tahoma"/>
          <w:sz w:val="24"/>
          <w:szCs w:val="24"/>
        </w:rPr>
        <w:t xml:space="preserve"> which </w:t>
      </w:r>
      <w:r w:rsidRPr="00222A6E">
        <w:rPr>
          <w:rFonts w:ascii="Tahoma" w:hAnsi="Tahoma" w:cs="Tahoma"/>
          <w:sz w:val="24"/>
          <w:szCs w:val="24"/>
        </w:rPr>
        <w:t>outlines the importance of</w:t>
      </w:r>
      <w:r>
        <w:rPr>
          <w:rFonts w:ascii="Tahoma" w:hAnsi="Tahoma" w:cs="Tahoma"/>
          <w:sz w:val="24"/>
          <w:szCs w:val="24"/>
        </w:rPr>
        <w:t xml:space="preserve"> relationships</w:t>
      </w:r>
      <w:r w:rsidR="007A7DC9">
        <w:rPr>
          <w:rFonts w:ascii="Tahoma" w:hAnsi="Tahoma" w:cs="Tahoma"/>
          <w:sz w:val="24"/>
          <w:szCs w:val="24"/>
        </w:rPr>
        <w:t>.</w:t>
      </w:r>
      <w:r>
        <w:rPr>
          <w:rFonts w:ascii="Tahoma" w:hAnsi="Tahoma" w:cs="Tahoma"/>
          <w:sz w:val="24"/>
          <w:szCs w:val="24"/>
        </w:rPr>
        <w:t xml:space="preserve"> </w:t>
      </w:r>
      <w:bookmarkStart w:id="0" w:name="_Hlk152162228"/>
      <w:r w:rsidR="006A3B5C">
        <w:rPr>
          <w:rFonts w:ascii="Tahoma" w:hAnsi="Tahoma" w:cs="Tahoma"/>
          <w:sz w:val="24"/>
          <w:szCs w:val="24"/>
        </w:rPr>
        <w:t>A</w:t>
      </w:r>
      <w:r w:rsidRPr="00222A6E">
        <w:rPr>
          <w:rFonts w:ascii="Tahoma" w:hAnsi="Tahoma" w:cs="Tahoma"/>
          <w:sz w:val="24"/>
          <w:szCs w:val="24"/>
        </w:rPr>
        <w:t xml:space="preserve">n essential foundation for connection, support and leadership is in the supervisory relationship. </w:t>
      </w:r>
      <w:bookmarkEnd w:id="0"/>
      <w:r w:rsidRPr="00222A6E">
        <w:rPr>
          <w:rFonts w:ascii="Tahoma" w:hAnsi="Tahoma" w:cs="Tahoma"/>
          <w:sz w:val="24"/>
          <w:szCs w:val="24"/>
        </w:rPr>
        <w:t xml:space="preserve">It is a fundamental belief </w:t>
      </w:r>
      <w:r w:rsidR="009201C5">
        <w:rPr>
          <w:rFonts w:ascii="Tahoma" w:hAnsi="Tahoma" w:cs="Tahoma"/>
          <w:sz w:val="24"/>
          <w:szCs w:val="24"/>
        </w:rPr>
        <w:t>within</w:t>
      </w:r>
      <w:r w:rsidR="009201C5" w:rsidRPr="00222A6E">
        <w:rPr>
          <w:rFonts w:ascii="Tahoma" w:hAnsi="Tahoma" w:cs="Tahoma"/>
          <w:sz w:val="24"/>
          <w:szCs w:val="24"/>
        </w:rPr>
        <w:t xml:space="preserve"> </w:t>
      </w:r>
      <w:r w:rsidRPr="00222A6E">
        <w:rPr>
          <w:rFonts w:ascii="Tahoma" w:hAnsi="Tahoma" w:cs="Tahoma"/>
          <w:sz w:val="24"/>
          <w:szCs w:val="24"/>
        </w:rPr>
        <w:t xml:space="preserve">the Trust that </w:t>
      </w:r>
      <w:r w:rsidR="006A3B5C">
        <w:rPr>
          <w:rFonts w:ascii="Tahoma" w:hAnsi="Tahoma" w:cs="Tahoma"/>
          <w:sz w:val="24"/>
          <w:szCs w:val="24"/>
        </w:rPr>
        <w:t>our</w:t>
      </w:r>
      <w:r w:rsidR="006A3B5C" w:rsidRPr="00222A6E">
        <w:rPr>
          <w:rFonts w:ascii="Tahoma" w:hAnsi="Tahoma" w:cs="Tahoma"/>
          <w:sz w:val="24"/>
          <w:szCs w:val="24"/>
        </w:rPr>
        <w:t xml:space="preserve"> staff</w:t>
      </w:r>
      <w:r w:rsidRPr="00222A6E">
        <w:rPr>
          <w:rFonts w:ascii="Tahoma" w:hAnsi="Tahoma" w:cs="Tahoma"/>
          <w:sz w:val="24"/>
          <w:szCs w:val="24"/>
        </w:rPr>
        <w:t xml:space="preserve"> are </w:t>
      </w:r>
      <w:r w:rsidR="006A3B5C">
        <w:rPr>
          <w:rFonts w:ascii="Tahoma" w:hAnsi="Tahoma" w:cs="Tahoma"/>
          <w:sz w:val="24"/>
          <w:szCs w:val="24"/>
        </w:rPr>
        <w:t>our</w:t>
      </w:r>
      <w:r w:rsidRPr="00222A6E">
        <w:rPr>
          <w:rFonts w:ascii="Tahoma" w:hAnsi="Tahoma" w:cs="Tahoma"/>
          <w:sz w:val="24"/>
          <w:szCs w:val="24"/>
        </w:rPr>
        <w:t xml:space="preserve"> most important asset in fulfilling </w:t>
      </w:r>
      <w:r w:rsidR="006A3B5C">
        <w:rPr>
          <w:rFonts w:ascii="Tahoma" w:hAnsi="Tahoma" w:cs="Tahoma"/>
          <w:sz w:val="24"/>
          <w:szCs w:val="24"/>
        </w:rPr>
        <w:t>our</w:t>
      </w:r>
      <w:r w:rsidRPr="00222A6E">
        <w:rPr>
          <w:rFonts w:ascii="Tahoma" w:hAnsi="Tahoma" w:cs="Tahoma"/>
          <w:sz w:val="24"/>
          <w:szCs w:val="24"/>
        </w:rPr>
        <w:t xml:space="preserve"> responsibility to provide a quality service to all who use our services.</w:t>
      </w:r>
    </w:p>
    <w:p w14:paraId="15C35F56" w14:textId="77777777" w:rsidR="0047166C" w:rsidRDefault="0047166C" w:rsidP="00B935A8">
      <w:pPr>
        <w:rPr>
          <w:rFonts w:ascii="Tahoma" w:hAnsi="Tahoma" w:cs="Tahoma"/>
          <w:sz w:val="24"/>
          <w:szCs w:val="24"/>
        </w:rPr>
      </w:pPr>
    </w:p>
    <w:p w14:paraId="4EC19CC5" w14:textId="4E23DB80" w:rsidR="00B935A8" w:rsidRDefault="009E0A8E" w:rsidP="00B935A8">
      <w:pPr>
        <w:rPr>
          <w:rFonts w:ascii="Tahoma" w:hAnsi="Tahoma" w:cs="Tahoma"/>
          <w:sz w:val="24"/>
          <w:szCs w:val="24"/>
        </w:rPr>
      </w:pPr>
      <w:r>
        <w:rPr>
          <w:noProof/>
        </w:rPr>
        <w:drawing>
          <wp:inline distT="0" distB="0" distL="0" distR="0" wp14:anchorId="235487C1" wp14:editId="33300896">
            <wp:extent cx="5731510" cy="3208655"/>
            <wp:effectExtent l="0" t="0" r="2540" b="0"/>
            <wp:docPr id="12" name="Picture 12" descr="Practice Model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tice Model 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08655"/>
                    </a:xfrm>
                    <a:prstGeom prst="rect">
                      <a:avLst/>
                    </a:prstGeom>
                    <a:noFill/>
                    <a:ln>
                      <a:noFill/>
                    </a:ln>
                  </pic:spPr>
                </pic:pic>
              </a:graphicData>
            </a:graphic>
          </wp:inline>
        </w:drawing>
      </w:r>
      <w:r w:rsidR="00B935A8" w:rsidRPr="00222A6E">
        <w:rPr>
          <w:rFonts w:ascii="Tahoma" w:hAnsi="Tahoma" w:cs="Tahoma"/>
          <w:sz w:val="24"/>
          <w:szCs w:val="24"/>
        </w:rPr>
        <w:t xml:space="preserve"> </w:t>
      </w:r>
    </w:p>
    <w:p w14:paraId="74A8154B" w14:textId="77777777" w:rsidR="00B935A8" w:rsidRDefault="00B935A8" w:rsidP="00B935A8">
      <w:pPr>
        <w:rPr>
          <w:rFonts w:ascii="Tahoma" w:hAnsi="Tahoma" w:cs="Tahoma"/>
          <w:sz w:val="24"/>
          <w:szCs w:val="24"/>
        </w:rPr>
      </w:pPr>
      <w:r w:rsidRPr="00222A6E">
        <w:rPr>
          <w:rFonts w:ascii="Tahoma" w:hAnsi="Tahoma" w:cs="Tahoma"/>
          <w:sz w:val="24"/>
          <w:szCs w:val="24"/>
        </w:rPr>
        <w:t>In the Trust</w:t>
      </w:r>
      <w:r>
        <w:rPr>
          <w:rFonts w:ascii="Tahoma" w:hAnsi="Tahoma" w:cs="Tahoma"/>
          <w:sz w:val="24"/>
          <w:szCs w:val="24"/>
        </w:rPr>
        <w:t>,</w:t>
      </w:r>
      <w:r w:rsidRPr="00222A6E">
        <w:rPr>
          <w:rFonts w:ascii="Tahoma" w:hAnsi="Tahoma" w:cs="Tahoma"/>
          <w:sz w:val="24"/>
          <w:szCs w:val="24"/>
        </w:rPr>
        <w:t xml:space="preserve"> there is a commitment that all staff, no matter their role, will receive </w:t>
      </w:r>
      <w:r>
        <w:rPr>
          <w:rFonts w:ascii="Tahoma" w:hAnsi="Tahoma" w:cs="Tahoma"/>
          <w:sz w:val="24"/>
          <w:szCs w:val="24"/>
        </w:rPr>
        <w:t>regular formal</w:t>
      </w:r>
      <w:r w:rsidRPr="00222A6E">
        <w:rPr>
          <w:rFonts w:ascii="Tahoma" w:hAnsi="Tahoma" w:cs="Tahoma"/>
          <w:sz w:val="24"/>
          <w:szCs w:val="24"/>
        </w:rPr>
        <w:t xml:space="preserve"> </w:t>
      </w:r>
      <w:r w:rsidRPr="00222A6E">
        <w:rPr>
          <w:rFonts w:ascii="Tahoma" w:hAnsi="Tahoma" w:cs="Tahoma"/>
          <w:b/>
          <w:bCs/>
          <w:sz w:val="24"/>
          <w:szCs w:val="24"/>
        </w:rPr>
        <w:t>one-to-one</w:t>
      </w:r>
      <w:r w:rsidRPr="00222A6E">
        <w:rPr>
          <w:rFonts w:ascii="Tahoma" w:hAnsi="Tahoma" w:cs="Tahoma"/>
          <w:sz w:val="24"/>
          <w:szCs w:val="24"/>
        </w:rPr>
        <w:t xml:space="preserve"> meeting</w:t>
      </w:r>
      <w:r>
        <w:rPr>
          <w:rFonts w:ascii="Tahoma" w:hAnsi="Tahoma" w:cs="Tahoma"/>
          <w:sz w:val="24"/>
          <w:szCs w:val="24"/>
        </w:rPr>
        <w:t>s</w:t>
      </w:r>
      <w:r w:rsidRPr="00222A6E">
        <w:rPr>
          <w:rFonts w:ascii="Tahoma" w:hAnsi="Tahoma" w:cs="Tahoma"/>
          <w:sz w:val="24"/>
          <w:szCs w:val="24"/>
        </w:rPr>
        <w:t xml:space="preserve"> with their supervisor</w:t>
      </w:r>
      <w:r>
        <w:rPr>
          <w:rFonts w:ascii="Tahoma" w:hAnsi="Tahoma" w:cs="Tahoma"/>
          <w:sz w:val="24"/>
          <w:szCs w:val="24"/>
        </w:rPr>
        <w:t>;</w:t>
      </w:r>
      <w:r w:rsidRPr="00222A6E">
        <w:rPr>
          <w:rFonts w:ascii="Tahoma" w:hAnsi="Tahoma" w:cs="Tahoma"/>
          <w:sz w:val="24"/>
          <w:szCs w:val="24"/>
        </w:rPr>
        <w:t xml:space="preserve"> the </w:t>
      </w:r>
      <w:r>
        <w:rPr>
          <w:rFonts w:ascii="Tahoma" w:hAnsi="Tahoma" w:cs="Tahoma"/>
          <w:sz w:val="24"/>
          <w:szCs w:val="24"/>
        </w:rPr>
        <w:t>functions</w:t>
      </w:r>
      <w:r w:rsidRPr="00222A6E">
        <w:rPr>
          <w:rFonts w:ascii="Tahoma" w:hAnsi="Tahoma" w:cs="Tahoma"/>
          <w:sz w:val="24"/>
          <w:szCs w:val="24"/>
        </w:rPr>
        <w:t xml:space="preserve"> of </w:t>
      </w:r>
      <w:r>
        <w:rPr>
          <w:rFonts w:ascii="Tahoma" w:hAnsi="Tahoma" w:cs="Tahoma"/>
          <w:sz w:val="24"/>
          <w:szCs w:val="24"/>
        </w:rPr>
        <w:t xml:space="preserve">which are: </w:t>
      </w:r>
    </w:p>
    <w:p w14:paraId="6F45D561" w14:textId="77777777" w:rsidR="00B935A8" w:rsidRPr="006F4276" w:rsidRDefault="00B935A8" w:rsidP="00B935A8">
      <w:pPr>
        <w:pStyle w:val="ListParagraph"/>
        <w:numPr>
          <w:ilvl w:val="0"/>
          <w:numId w:val="2"/>
        </w:numPr>
        <w:rPr>
          <w:rFonts w:ascii="Tahoma" w:hAnsi="Tahoma" w:cs="Tahoma"/>
          <w:sz w:val="24"/>
          <w:szCs w:val="24"/>
        </w:rPr>
      </w:pPr>
      <w:bookmarkStart w:id="1" w:name="_Hlk148968929"/>
      <w:r w:rsidRPr="006F4276">
        <w:rPr>
          <w:rStyle w:val="PolicyheadingsChar"/>
        </w:rPr>
        <w:t>Management</w:t>
      </w:r>
      <w:r w:rsidRPr="006F4276">
        <w:rPr>
          <w:rFonts w:ascii="Tahoma" w:hAnsi="Tahoma" w:cs="Tahoma"/>
          <w:sz w:val="24"/>
          <w:szCs w:val="24"/>
        </w:rPr>
        <w:t xml:space="preserve"> – Ensuring competent/accountable practice and performance</w:t>
      </w:r>
      <w:r>
        <w:rPr>
          <w:rFonts w:ascii="Tahoma" w:hAnsi="Tahoma" w:cs="Tahoma"/>
          <w:sz w:val="24"/>
          <w:szCs w:val="24"/>
        </w:rPr>
        <w:t>;</w:t>
      </w:r>
    </w:p>
    <w:p w14:paraId="6517E33F" w14:textId="77777777" w:rsidR="00B935A8" w:rsidRPr="006F4276" w:rsidRDefault="00B935A8" w:rsidP="00B935A8">
      <w:pPr>
        <w:pStyle w:val="ListParagraph"/>
        <w:numPr>
          <w:ilvl w:val="0"/>
          <w:numId w:val="2"/>
        </w:numPr>
        <w:rPr>
          <w:rFonts w:ascii="Tahoma" w:hAnsi="Tahoma" w:cs="Tahoma"/>
          <w:sz w:val="24"/>
          <w:szCs w:val="24"/>
        </w:rPr>
      </w:pPr>
      <w:r w:rsidRPr="006F4276">
        <w:rPr>
          <w:rStyle w:val="PolicyheadingsChar"/>
        </w:rPr>
        <w:t>Development</w:t>
      </w:r>
      <w:r w:rsidRPr="006F4276">
        <w:rPr>
          <w:rFonts w:ascii="Tahoma" w:hAnsi="Tahoma" w:cs="Tahoma"/>
          <w:sz w:val="24"/>
          <w:szCs w:val="24"/>
        </w:rPr>
        <w:t xml:space="preserve"> – Facilitating continuous professional development</w:t>
      </w:r>
      <w:r>
        <w:rPr>
          <w:rFonts w:ascii="Tahoma" w:hAnsi="Tahoma" w:cs="Tahoma"/>
          <w:sz w:val="24"/>
          <w:szCs w:val="24"/>
        </w:rPr>
        <w:t>;</w:t>
      </w:r>
    </w:p>
    <w:p w14:paraId="6075CF36" w14:textId="77777777" w:rsidR="00B935A8" w:rsidRPr="006F4276" w:rsidRDefault="00B935A8" w:rsidP="00B935A8">
      <w:pPr>
        <w:pStyle w:val="ListParagraph"/>
        <w:numPr>
          <w:ilvl w:val="0"/>
          <w:numId w:val="2"/>
        </w:numPr>
        <w:rPr>
          <w:rFonts w:ascii="Tahoma" w:hAnsi="Tahoma" w:cs="Tahoma"/>
          <w:sz w:val="24"/>
          <w:szCs w:val="24"/>
        </w:rPr>
      </w:pPr>
      <w:r w:rsidRPr="006F4276">
        <w:rPr>
          <w:rStyle w:val="PolicyheadingsChar"/>
        </w:rPr>
        <w:t>Support</w:t>
      </w:r>
      <w:r w:rsidRPr="006F4276">
        <w:rPr>
          <w:rFonts w:ascii="Tahoma" w:hAnsi="Tahoma" w:cs="Tahoma"/>
          <w:sz w:val="24"/>
          <w:szCs w:val="24"/>
        </w:rPr>
        <w:t xml:space="preserve"> – </w:t>
      </w:r>
      <w:r>
        <w:rPr>
          <w:rFonts w:ascii="Tahoma" w:hAnsi="Tahoma" w:cs="Tahoma"/>
          <w:sz w:val="24"/>
          <w:szCs w:val="24"/>
        </w:rPr>
        <w:t xml:space="preserve">Understanding </w:t>
      </w:r>
      <w:r w:rsidRPr="006F4276">
        <w:rPr>
          <w:rFonts w:ascii="Tahoma" w:hAnsi="Tahoma" w:cs="Tahoma"/>
          <w:sz w:val="24"/>
          <w:szCs w:val="24"/>
        </w:rPr>
        <w:t xml:space="preserve">personal and emotional support </w:t>
      </w:r>
      <w:r>
        <w:rPr>
          <w:rFonts w:ascii="Tahoma" w:hAnsi="Tahoma" w:cs="Tahoma"/>
          <w:sz w:val="24"/>
          <w:szCs w:val="24"/>
        </w:rPr>
        <w:t>needs of staff;</w:t>
      </w:r>
    </w:p>
    <w:p w14:paraId="229B36F7" w14:textId="77777777" w:rsidR="00B935A8" w:rsidRPr="006F4276" w:rsidRDefault="00B935A8" w:rsidP="00B935A8">
      <w:pPr>
        <w:pStyle w:val="ListParagraph"/>
        <w:numPr>
          <w:ilvl w:val="0"/>
          <w:numId w:val="2"/>
        </w:numPr>
        <w:rPr>
          <w:rFonts w:ascii="Tahoma" w:hAnsi="Tahoma" w:cs="Tahoma"/>
          <w:sz w:val="24"/>
          <w:szCs w:val="24"/>
        </w:rPr>
      </w:pPr>
      <w:r w:rsidRPr="006F4276">
        <w:rPr>
          <w:rStyle w:val="PolicyheadingsChar"/>
        </w:rPr>
        <w:t>Mediation</w:t>
      </w:r>
      <w:r w:rsidRPr="006F4276">
        <w:rPr>
          <w:rFonts w:ascii="Tahoma" w:hAnsi="Tahoma" w:cs="Tahoma"/>
          <w:sz w:val="24"/>
          <w:szCs w:val="24"/>
        </w:rPr>
        <w:t xml:space="preserve"> – </w:t>
      </w:r>
      <w:r w:rsidRPr="00E6461F">
        <w:rPr>
          <w:rFonts w:ascii="Tahoma" w:hAnsi="Tahoma" w:cs="Tahoma"/>
          <w:sz w:val="24"/>
          <w:szCs w:val="24"/>
        </w:rPr>
        <w:t xml:space="preserve">Communication between management and worker </w:t>
      </w:r>
      <w:r>
        <w:rPr>
          <w:rFonts w:ascii="Tahoma" w:hAnsi="Tahoma" w:cs="Tahoma"/>
          <w:sz w:val="24"/>
          <w:szCs w:val="24"/>
        </w:rPr>
        <w:t>about</w:t>
      </w:r>
      <w:r w:rsidRPr="00E6461F">
        <w:rPr>
          <w:rFonts w:ascii="Tahoma" w:hAnsi="Tahoma" w:cs="Tahoma"/>
          <w:sz w:val="24"/>
          <w:szCs w:val="24"/>
        </w:rPr>
        <w:t xml:space="preserve"> organisational issues</w:t>
      </w:r>
      <w:r w:rsidRPr="006F4276">
        <w:rPr>
          <w:rFonts w:ascii="Tahoma" w:hAnsi="Tahoma" w:cs="Tahoma"/>
          <w:sz w:val="24"/>
          <w:szCs w:val="24"/>
        </w:rPr>
        <w:t>.</w:t>
      </w:r>
    </w:p>
    <w:bookmarkEnd w:id="1"/>
    <w:p w14:paraId="37986E3C" w14:textId="3F6AF501" w:rsidR="00B935A8" w:rsidRDefault="00B935A8" w:rsidP="00B935A8">
      <w:r>
        <w:t>(Morrison, 2005)</w:t>
      </w:r>
    </w:p>
    <w:p w14:paraId="48E033D7" w14:textId="63C0D141" w:rsidR="00DF5D9D" w:rsidRPr="00DF5D9D" w:rsidRDefault="00DF5D9D" w:rsidP="00B935A8">
      <w:pPr>
        <w:rPr>
          <w:rFonts w:ascii="Tahoma" w:hAnsi="Tahoma" w:cs="Tahoma"/>
          <w:sz w:val="24"/>
          <w:szCs w:val="24"/>
        </w:rPr>
      </w:pPr>
      <w:r w:rsidRPr="001C7F77">
        <w:rPr>
          <w:rFonts w:ascii="Tahoma" w:hAnsi="Tahoma" w:cs="Tahoma"/>
          <w:sz w:val="24"/>
          <w:szCs w:val="24"/>
        </w:rPr>
        <w:t>For the purposes of this document all 1:1 meetings between supervisor and supervisee will be referred to as supervision.</w:t>
      </w:r>
      <w:r>
        <w:rPr>
          <w:rFonts w:ascii="Tahoma" w:hAnsi="Tahoma" w:cs="Tahoma"/>
          <w:sz w:val="24"/>
          <w:szCs w:val="24"/>
        </w:rPr>
        <w:t xml:space="preserve"> </w:t>
      </w:r>
    </w:p>
    <w:p w14:paraId="0607D151" w14:textId="77777777" w:rsidR="00894D1D" w:rsidRPr="00AC7C0D" w:rsidRDefault="00F03298" w:rsidP="00FC218C">
      <w:pPr>
        <w:rPr>
          <w:rFonts w:ascii="Tahoma" w:hAnsi="Tahoma" w:cs="Tahoma"/>
          <w:sz w:val="24"/>
          <w:szCs w:val="24"/>
        </w:rPr>
      </w:pPr>
      <w:r w:rsidRPr="00AC7C0D">
        <w:rPr>
          <w:rFonts w:ascii="Tahoma" w:hAnsi="Tahoma" w:cs="Tahoma"/>
          <w:sz w:val="24"/>
          <w:szCs w:val="24"/>
        </w:rPr>
        <w:t>Our bottom line</w:t>
      </w:r>
      <w:r w:rsidR="00894D1D" w:rsidRPr="00AC7C0D">
        <w:rPr>
          <w:rFonts w:ascii="Tahoma" w:hAnsi="Tahoma" w:cs="Tahoma"/>
          <w:sz w:val="24"/>
          <w:szCs w:val="24"/>
        </w:rPr>
        <w:t>s</w:t>
      </w:r>
      <w:r w:rsidR="008348F7" w:rsidRPr="00AC7C0D">
        <w:rPr>
          <w:rFonts w:ascii="Tahoma" w:hAnsi="Tahoma" w:cs="Tahoma"/>
          <w:sz w:val="24"/>
          <w:szCs w:val="24"/>
        </w:rPr>
        <w:t xml:space="preserve">: </w:t>
      </w:r>
    </w:p>
    <w:p w14:paraId="03C05A74" w14:textId="7BF9DD07" w:rsidR="00894D1D" w:rsidRPr="00AC7C0D" w:rsidRDefault="00894D1D" w:rsidP="00894D1D">
      <w:pPr>
        <w:pStyle w:val="ListParagraph"/>
        <w:numPr>
          <w:ilvl w:val="0"/>
          <w:numId w:val="18"/>
        </w:numPr>
        <w:rPr>
          <w:rFonts w:ascii="Tahoma" w:hAnsi="Tahoma" w:cs="Tahoma"/>
          <w:sz w:val="24"/>
          <w:szCs w:val="24"/>
        </w:rPr>
      </w:pPr>
      <w:r w:rsidRPr="00AC7C0D">
        <w:rPr>
          <w:rFonts w:ascii="Tahoma" w:hAnsi="Tahoma" w:cs="Tahoma"/>
          <w:sz w:val="24"/>
          <w:szCs w:val="24"/>
        </w:rPr>
        <w:lastRenderedPageBreak/>
        <w:t>All staff deserve access to good quality supervision</w:t>
      </w:r>
      <w:r w:rsidR="005D5314" w:rsidRPr="00AC7C0D">
        <w:rPr>
          <w:rFonts w:ascii="Tahoma" w:hAnsi="Tahoma" w:cs="Tahoma"/>
          <w:sz w:val="24"/>
          <w:szCs w:val="24"/>
        </w:rPr>
        <w:t>.</w:t>
      </w:r>
    </w:p>
    <w:p w14:paraId="3715B58D" w14:textId="2F7CBA92" w:rsidR="005D5314" w:rsidRPr="00AC7C0D" w:rsidRDefault="005D5314" w:rsidP="00894D1D">
      <w:pPr>
        <w:pStyle w:val="ListParagraph"/>
        <w:numPr>
          <w:ilvl w:val="0"/>
          <w:numId w:val="18"/>
        </w:numPr>
        <w:rPr>
          <w:rFonts w:ascii="Tahoma" w:hAnsi="Tahoma" w:cs="Tahoma"/>
          <w:sz w:val="24"/>
          <w:szCs w:val="24"/>
        </w:rPr>
      </w:pPr>
      <w:r w:rsidRPr="00AC7C0D">
        <w:rPr>
          <w:rFonts w:ascii="Tahoma" w:hAnsi="Tahoma" w:cs="Tahoma"/>
          <w:sz w:val="24"/>
          <w:szCs w:val="24"/>
        </w:rPr>
        <w:t>Those to whom we offer support (children and families, carers</w:t>
      </w:r>
      <w:r w:rsidR="00BB2AAE" w:rsidRPr="00AC7C0D">
        <w:rPr>
          <w:rFonts w:ascii="Tahoma" w:hAnsi="Tahoma" w:cs="Tahoma"/>
          <w:sz w:val="24"/>
          <w:szCs w:val="24"/>
        </w:rPr>
        <w:t xml:space="preserve"> and victims of crime) deserve </w:t>
      </w:r>
      <w:r w:rsidR="005835FC" w:rsidRPr="00AC7C0D">
        <w:rPr>
          <w:rFonts w:ascii="Tahoma" w:hAnsi="Tahoma" w:cs="Tahoma"/>
          <w:sz w:val="24"/>
          <w:szCs w:val="24"/>
        </w:rPr>
        <w:t xml:space="preserve">a good quality service </w:t>
      </w:r>
      <w:r w:rsidR="00AC7C0D" w:rsidRPr="00AC7C0D">
        <w:rPr>
          <w:rFonts w:ascii="Tahoma" w:hAnsi="Tahoma" w:cs="Tahoma"/>
          <w:sz w:val="24"/>
          <w:szCs w:val="24"/>
        </w:rPr>
        <w:t xml:space="preserve">driven by </w:t>
      </w:r>
      <w:r w:rsidR="005835FC" w:rsidRPr="00AC7C0D">
        <w:rPr>
          <w:rFonts w:ascii="Tahoma" w:hAnsi="Tahoma" w:cs="Tahoma"/>
          <w:sz w:val="24"/>
          <w:szCs w:val="24"/>
        </w:rPr>
        <w:t xml:space="preserve">the managerial oversight </w:t>
      </w:r>
      <w:r w:rsidR="00AC7C0D" w:rsidRPr="00AC7C0D">
        <w:rPr>
          <w:rFonts w:ascii="Tahoma" w:hAnsi="Tahoma" w:cs="Tahoma"/>
          <w:sz w:val="24"/>
          <w:szCs w:val="24"/>
        </w:rPr>
        <w:t>supervision</w:t>
      </w:r>
      <w:r w:rsidR="005835FC" w:rsidRPr="00AC7C0D">
        <w:rPr>
          <w:rFonts w:ascii="Tahoma" w:hAnsi="Tahoma" w:cs="Tahoma"/>
          <w:sz w:val="24"/>
          <w:szCs w:val="24"/>
        </w:rPr>
        <w:t xml:space="preserve"> offers. </w:t>
      </w:r>
    </w:p>
    <w:p w14:paraId="609778C1" w14:textId="514312B6" w:rsidR="00F03298" w:rsidRPr="00AC7C0D" w:rsidRDefault="00AC7C0D">
      <w:pPr>
        <w:pStyle w:val="ListParagraph"/>
        <w:numPr>
          <w:ilvl w:val="0"/>
          <w:numId w:val="18"/>
        </w:numPr>
        <w:rPr>
          <w:rFonts w:ascii="Tahoma" w:hAnsi="Tahoma" w:cs="Tahoma"/>
          <w:sz w:val="24"/>
          <w:szCs w:val="24"/>
        </w:rPr>
      </w:pPr>
      <w:r w:rsidRPr="00AC7C0D">
        <w:rPr>
          <w:rFonts w:ascii="Tahoma" w:hAnsi="Tahoma" w:cs="Tahoma"/>
          <w:sz w:val="24"/>
          <w:szCs w:val="24"/>
        </w:rPr>
        <w:t>T</w:t>
      </w:r>
      <w:r w:rsidR="00F03298" w:rsidRPr="00AC7C0D">
        <w:rPr>
          <w:rFonts w:ascii="Tahoma" w:hAnsi="Tahoma" w:cs="Tahoma"/>
          <w:sz w:val="24"/>
          <w:szCs w:val="24"/>
        </w:rPr>
        <w:t>he sections of the policy which are a must read for all</w:t>
      </w:r>
      <w:r w:rsidR="008348F7" w:rsidRPr="00AC7C0D">
        <w:rPr>
          <w:rFonts w:ascii="Tahoma" w:hAnsi="Tahoma" w:cs="Tahoma"/>
          <w:sz w:val="24"/>
          <w:szCs w:val="24"/>
        </w:rPr>
        <w:t xml:space="preserve"> </w:t>
      </w:r>
      <w:r w:rsidR="004826D9" w:rsidRPr="00AC7C0D">
        <w:rPr>
          <w:rFonts w:ascii="Tahoma" w:hAnsi="Tahoma" w:cs="Tahoma"/>
          <w:sz w:val="24"/>
          <w:szCs w:val="24"/>
        </w:rPr>
        <w:t xml:space="preserve">staff are set out in pages 2- </w:t>
      </w:r>
      <w:r w:rsidR="00707B76">
        <w:rPr>
          <w:rFonts w:ascii="Tahoma" w:hAnsi="Tahoma" w:cs="Tahoma"/>
          <w:sz w:val="24"/>
          <w:szCs w:val="24"/>
        </w:rPr>
        <w:t>6</w:t>
      </w:r>
      <w:r w:rsidR="004826D9" w:rsidRPr="00AC7C0D">
        <w:rPr>
          <w:rFonts w:ascii="Tahoma" w:hAnsi="Tahoma" w:cs="Tahoma"/>
          <w:sz w:val="24"/>
          <w:szCs w:val="24"/>
        </w:rPr>
        <w:t>, setting out</w:t>
      </w:r>
      <w:r w:rsidR="00707B76">
        <w:rPr>
          <w:rFonts w:ascii="Tahoma" w:hAnsi="Tahoma" w:cs="Tahoma"/>
          <w:sz w:val="24"/>
          <w:szCs w:val="24"/>
        </w:rPr>
        <w:t>;</w:t>
      </w:r>
      <w:r w:rsidR="004826D9" w:rsidRPr="00AC7C0D">
        <w:rPr>
          <w:rFonts w:ascii="Tahoma" w:hAnsi="Tahoma" w:cs="Tahoma"/>
          <w:sz w:val="24"/>
          <w:szCs w:val="24"/>
        </w:rPr>
        <w:t xml:space="preserve"> </w:t>
      </w:r>
      <w:r w:rsidR="00CC23E8" w:rsidRPr="00AC7C0D">
        <w:rPr>
          <w:rFonts w:ascii="Tahoma" w:hAnsi="Tahoma" w:cs="Tahoma"/>
          <w:sz w:val="24"/>
          <w:szCs w:val="24"/>
        </w:rPr>
        <w:t>what we mean by the term ‘supervision’</w:t>
      </w:r>
      <w:r w:rsidR="00663ED7" w:rsidRPr="00AC7C0D">
        <w:rPr>
          <w:rFonts w:ascii="Tahoma" w:hAnsi="Tahoma" w:cs="Tahoma"/>
          <w:sz w:val="24"/>
          <w:szCs w:val="24"/>
        </w:rPr>
        <w:t>,</w:t>
      </w:r>
      <w:r w:rsidR="00CC23E8" w:rsidRPr="00AC7C0D">
        <w:rPr>
          <w:rFonts w:ascii="Tahoma" w:hAnsi="Tahoma" w:cs="Tahoma"/>
          <w:sz w:val="24"/>
          <w:szCs w:val="24"/>
        </w:rPr>
        <w:t xml:space="preserve"> to whom </w:t>
      </w:r>
      <w:r w:rsidR="00663ED7" w:rsidRPr="00AC7C0D">
        <w:rPr>
          <w:rFonts w:ascii="Tahoma" w:hAnsi="Tahoma" w:cs="Tahoma"/>
          <w:sz w:val="24"/>
          <w:szCs w:val="24"/>
        </w:rPr>
        <w:t>this policy</w:t>
      </w:r>
      <w:r w:rsidR="00CC23E8" w:rsidRPr="00AC7C0D">
        <w:rPr>
          <w:rFonts w:ascii="Tahoma" w:hAnsi="Tahoma" w:cs="Tahoma"/>
          <w:sz w:val="24"/>
          <w:szCs w:val="24"/>
        </w:rPr>
        <w:t xml:space="preserve"> applies, frequency of superv</w:t>
      </w:r>
      <w:r w:rsidR="00663ED7" w:rsidRPr="00AC7C0D">
        <w:rPr>
          <w:rFonts w:ascii="Tahoma" w:hAnsi="Tahoma" w:cs="Tahoma"/>
          <w:sz w:val="24"/>
          <w:szCs w:val="24"/>
        </w:rPr>
        <w:t>ision and roles and responsibilities</w:t>
      </w:r>
      <w:r w:rsidR="005260CC" w:rsidRPr="00AC7C0D">
        <w:rPr>
          <w:rFonts w:ascii="Tahoma" w:hAnsi="Tahoma" w:cs="Tahoma"/>
          <w:sz w:val="24"/>
          <w:szCs w:val="24"/>
        </w:rPr>
        <w:t xml:space="preserve">. Additional resources and </w:t>
      </w:r>
      <w:r w:rsidR="000E45E1" w:rsidRPr="00AC7C0D">
        <w:rPr>
          <w:rFonts w:ascii="Tahoma" w:hAnsi="Tahoma" w:cs="Tahoma"/>
          <w:sz w:val="24"/>
          <w:szCs w:val="24"/>
        </w:rPr>
        <w:t>f</w:t>
      </w:r>
      <w:r w:rsidR="008348F7" w:rsidRPr="00AC7C0D">
        <w:rPr>
          <w:rFonts w:ascii="Tahoma" w:hAnsi="Tahoma" w:cs="Tahoma"/>
          <w:sz w:val="24"/>
          <w:szCs w:val="24"/>
        </w:rPr>
        <w:t xml:space="preserve">urther reading </w:t>
      </w:r>
      <w:r w:rsidR="00707B76">
        <w:rPr>
          <w:rFonts w:ascii="Tahoma" w:hAnsi="Tahoma" w:cs="Tahoma"/>
          <w:sz w:val="24"/>
          <w:szCs w:val="24"/>
        </w:rPr>
        <w:t>are</w:t>
      </w:r>
      <w:r w:rsidR="000E45E1" w:rsidRPr="00AC7C0D">
        <w:rPr>
          <w:rFonts w:ascii="Tahoma" w:hAnsi="Tahoma" w:cs="Tahoma"/>
          <w:sz w:val="24"/>
          <w:szCs w:val="24"/>
        </w:rPr>
        <w:t xml:space="preserve"> available from page </w:t>
      </w:r>
      <w:r w:rsidR="002956F2">
        <w:rPr>
          <w:rFonts w:ascii="Tahoma" w:hAnsi="Tahoma" w:cs="Tahoma"/>
          <w:sz w:val="24"/>
          <w:szCs w:val="24"/>
        </w:rPr>
        <w:t>7</w:t>
      </w:r>
      <w:r w:rsidR="000E45E1" w:rsidRPr="00AC7C0D">
        <w:rPr>
          <w:rFonts w:ascii="Tahoma" w:hAnsi="Tahoma" w:cs="Tahoma"/>
          <w:sz w:val="24"/>
          <w:szCs w:val="24"/>
        </w:rPr>
        <w:t xml:space="preserve"> onwards. </w:t>
      </w:r>
    </w:p>
    <w:p w14:paraId="4A99B01B" w14:textId="083FB5D9" w:rsidR="008348F7" w:rsidRPr="00222A6E" w:rsidRDefault="008348F7" w:rsidP="00B935A8">
      <w:pPr>
        <w:rPr>
          <w:rFonts w:ascii="Tahoma" w:hAnsi="Tahoma" w:cs="Tahoma"/>
          <w:sz w:val="24"/>
          <w:szCs w:val="24"/>
        </w:rPr>
      </w:pPr>
    </w:p>
    <w:p w14:paraId="6EC0BBF7" w14:textId="77777777" w:rsidR="00B935A8" w:rsidRDefault="00B935A8" w:rsidP="00B935A8">
      <w:pPr>
        <w:pStyle w:val="Policyheadings"/>
        <w:rPr>
          <w:rFonts w:ascii="Tahoma" w:hAnsi="Tahoma" w:cs="Tahoma"/>
          <w:sz w:val="24"/>
          <w:szCs w:val="24"/>
        </w:rPr>
      </w:pPr>
      <w:r>
        <w:rPr>
          <w:rFonts w:ascii="Tahoma" w:hAnsi="Tahoma" w:cs="Tahoma"/>
          <w:sz w:val="24"/>
          <w:szCs w:val="24"/>
        </w:rPr>
        <w:t>Types of Supervision</w:t>
      </w:r>
    </w:p>
    <w:p w14:paraId="72F7F16E" w14:textId="3335A7AB" w:rsidR="00B935A8" w:rsidRPr="00C50D37" w:rsidRDefault="00B935A8" w:rsidP="00B935A8">
      <w:pPr>
        <w:rPr>
          <w:rFonts w:ascii="Tahoma" w:hAnsi="Tahoma" w:cs="Tahoma"/>
          <w:sz w:val="24"/>
          <w:szCs w:val="24"/>
        </w:rPr>
      </w:pPr>
      <w:r w:rsidRPr="00C50D37">
        <w:rPr>
          <w:rFonts w:ascii="Tahoma" w:hAnsi="Tahoma" w:cs="Tahoma"/>
          <w:sz w:val="24"/>
          <w:szCs w:val="24"/>
        </w:rPr>
        <w:t xml:space="preserve">Supervision takes several forms, including formal one-to-one supervision, informal/ad-hoc supervision and group supervision. The type of supervision that is primarily referred to in this document is </w:t>
      </w:r>
      <w:r w:rsidR="0082186F" w:rsidRPr="00C50D37">
        <w:rPr>
          <w:rFonts w:ascii="Tahoma" w:hAnsi="Tahoma" w:cs="Tahoma"/>
          <w:sz w:val="24"/>
          <w:szCs w:val="24"/>
        </w:rPr>
        <w:t xml:space="preserve">a </w:t>
      </w:r>
      <w:r w:rsidRPr="00C50D37">
        <w:rPr>
          <w:rFonts w:ascii="Tahoma" w:hAnsi="Tahoma" w:cs="Tahoma"/>
          <w:sz w:val="24"/>
          <w:szCs w:val="24"/>
        </w:rPr>
        <w:t>formal one-to-one</w:t>
      </w:r>
      <w:r w:rsidR="0082186F" w:rsidRPr="00C50D37">
        <w:rPr>
          <w:rFonts w:ascii="Tahoma" w:hAnsi="Tahoma" w:cs="Tahoma"/>
          <w:sz w:val="24"/>
          <w:szCs w:val="24"/>
        </w:rPr>
        <w:t xml:space="preserve"> meeting between worker and manager</w:t>
      </w:r>
      <w:r w:rsidRPr="00C50D37">
        <w:rPr>
          <w:rFonts w:ascii="Tahoma" w:hAnsi="Tahoma" w:cs="Tahoma"/>
          <w:sz w:val="24"/>
          <w:szCs w:val="24"/>
        </w:rPr>
        <w:t xml:space="preserve">. </w:t>
      </w:r>
    </w:p>
    <w:p w14:paraId="2CF60F29" w14:textId="0F6D30A9" w:rsidR="00B935A8" w:rsidRPr="00C50D37" w:rsidRDefault="00B935A8" w:rsidP="00B935A8">
      <w:pPr>
        <w:rPr>
          <w:rFonts w:ascii="Tahoma" w:hAnsi="Tahoma" w:cs="Tahoma"/>
          <w:sz w:val="24"/>
          <w:szCs w:val="24"/>
        </w:rPr>
      </w:pPr>
      <w:r w:rsidRPr="00C50D37">
        <w:rPr>
          <w:rFonts w:ascii="Tahoma" w:hAnsi="Tahoma" w:cs="Tahoma"/>
          <w:sz w:val="24"/>
          <w:szCs w:val="24"/>
        </w:rPr>
        <w:t>Informal, or ad-hoc supervision often occurs in between formal supervision</w:t>
      </w:r>
      <w:r w:rsidR="003D1CD9" w:rsidRPr="00C50D37">
        <w:rPr>
          <w:rFonts w:ascii="Tahoma" w:hAnsi="Tahoma" w:cs="Tahoma"/>
          <w:sz w:val="24"/>
          <w:szCs w:val="24"/>
        </w:rPr>
        <w:t xml:space="preserve"> (one-to-one) </w:t>
      </w:r>
      <w:r w:rsidRPr="00C50D37">
        <w:rPr>
          <w:rFonts w:ascii="Tahoma" w:hAnsi="Tahoma" w:cs="Tahoma"/>
          <w:sz w:val="24"/>
          <w:szCs w:val="24"/>
        </w:rPr>
        <w:t>sessions when particular issues have arisen and discussion/guidance or a decision is required to progress matters.</w:t>
      </w:r>
    </w:p>
    <w:p w14:paraId="76B057A8" w14:textId="0F7421BB" w:rsidR="00B935A8" w:rsidRPr="008F4796" w:rsidRDefault="00B935A8" w:rsidP="00B935A8">
      <w:pPr>
        <w:rPr>
          <w:rFonts w:ascii="Tahoma" w:hAnsi="Tahoma" w:cs="Tahoma"/>
          <w:sz w:val="24"/>
          <w:szCs w:val="24"/>
        </w:rPr>
      </w:pPr>
      <w:r w:rsidRPr="008F4796">
        <w:rPr>
          <w:rFonts w:ascii="Tahoma" w:hAnsi="Tahoma" w:cs="Tahoma"/>
          <w:sz w:val="24"/>
          <w:szCs w:val="24"/>
        </w:rPr>
        <w:t xml:space="preserve">Group </w:t>
      </w:r>
      <w:r>
        <w:rPr>
          <w:rFonts w:ascii="Tahoma" w:hAnsi="Tahoma" w:cs="Tahoma"/>
          <w:sz w:val="24"/>
          <w:szCs w:val="24"/>
        </w:rPr>
        <w:t>s</w:t>
      </w:r>
      <w:r w:rsidRPr="008F4796">
        <w:rPr>
          <w:rFonts w:ascii="Tahoma" w:hAnsi="Tahoma" w:cs="Tahoma"/>
          <w:sz w:val="24"/>
          <w:szCs w:val="24"/>
        </w:rPr>
        <w:t>upervision</w:t>
      </w:r>
      <w:r>
        <w:rPr>
          <w:rFonts w:ascii="Tahoma" w:hAnsi="Tahoma" w:cs="Tahoma"/>
          <w:sz w:val="24"/>
          <w:szCs w:val="24"/>
        </w:rPr>
        <w:t xml:space="preserve"> </w:t>
      </w:r>
      <w:r w:rsidRPr="008F4796">
        <w:rPr>
          <w:rFonts w:ascii="Tahoma" w:hAnsi="Tahoma" w:cs="Tahoma"/>
          <w:sz w:val="24"/>
          <w:szCs w:val="24"/>
        </w:rPr>
        <w:t>involves a group of staff, meeting to discuss issues about their work</w:t>
      </w:r>
      <w:r>
        <w:rPr>
          <w:rFonts w:ascii="Tahoma" w:hAnsi="Tahoma" w:cs="Tahoma"/>
          <w:sz w:val="24"/>
          <w:szCs w:val="24"/>
        </w:rPr>
        <w:t xml:space="preserve">, this may be a shared task or one member of group exploring an issue they are grappling with. </w:t>
      </w:r>
      <w:r w:rsidRPr="008F4796">
        <w:rPr>
          <w:rFonts w:ascii="Tahoma" w:hAnsi="Tahoma" w:cs="Tahoma"/>
          <w:sz w:val="24"/>
          <w:szCs w:val="24"/>
        </w:rPr>
        <w:t xml:space="preserve"> </w:t>
      </w:r>
    </w:p>
    <w:p w14:paraId="661FB7F9" w14:textId="0EE46AA3" w:rsidR="00B935A8" w:rsidRDefault="00B935A8" w:rsidP="00B935A8">
      <w:pPr>
        <w:rPr>
          <w:rFonts w:ascii="Tahoma" w:hAnsi="Tahoma" w:cs="Tahoma"/>
          <w:sz w:val="24"/>
          <w:szCs w:val="24"/>
        </w:rPr>
      </w:pPr>
      <w:r w:rsidRPr="008F4796">
        <w:rPr>
          <w:rFonts w:ascii="Tahoma" w:hAnsi="Tahoma" w:cs="Tahoma"/>
          <w:sz w:val="24"/>
          <w:szCs w:val="24"/>
        </w:rPr>
        <w:t xml:space="preserve">Peer supervision may take the form of a discussion or guidance from a more experienced worker on </w:t>
      </w:r>
      <w:r>
        <w:rPr>
          <w:rFonts w:ascii="Tahoma" w:hAnsi="Tahoma" w:cs="Tahoma"/>
          <w:sz w:val="24"/>
          <w:szCs w:val="24"/>
        </w:rPr>
        <w:t>specific</w:t>
      </w:r>
      <w:r w:rsidRPr="008F4796">
        <w:rPr>
          <w:rFonts w:ascii="Tahoma" w:hAnsi="Tahoma" w:cs="Tahoma"/>
          <w:sz w:val="24"/>
          <w:szCs w:val="24"/>
        </w:rPr>
        <w:t xml:space="preserve"> issues. </w:t>
      </w:r>
    </w:p>
    <w:p w14:paraId="6BDBA383" w14:textId="31345627" w:rsidR="006C141E" w:rsidRDefault="0068083C" w:rsidP="00B935A8">
      <w:pPr>
        <w:rPr>
          <w:rFonts w:ascii="Tahoma" w:hAnsi="Tahoma" w:cs="Tahoma"/>
          <w:sz w:val="24"/>
          <w:szCs w:val="24"/>
        </w:rPr>
      </w:pPr>
      <w:r>
        <w:rPr>
          <w:rFonts w:ascii="Tahoma" w:hAnsi="Tahoma" w:cs="Tahoma"/>
          <w:sz w:val="24"/>
          <w:szCs w:val="24"/>
        </w:rPr>
        <w:t>Some staff may also experience clinical supervisio</w:t>
      </w:r>
      <w:r w:rsidR="00537343">
        <w:rPr>
          <w:rFonts w:ascii="Tahoma" w:hAnsi="Tahoma" w:cs="Tahoma"/>
          <w:sz w:val="24"/>
          <w:szCs w:val="24"/>
        </w:rPr>
        <w:t>n</w:t>
      </w:r>
      <w:r w:rsidR="00537343" w:rsidRPr="00537343">
        <w:rPr>
          <w:rFonts w:ascii="Tahoma" w:hAnsi="Tahoma" w:cs="Tahoma"/>
          <w:sz w:val="24"/>
          <w:szCs w:val="24"/>
        </w:rPr>
        <w:t>, which aims to support learning and develop competency related to a specific clinical task.</w:t>
      </w:r>
    </w:p>
    <w:p w14:paraId="69E1B3AE" w14:textId="7FC15A25" w:rsidR="00B935A8" w:rsidRPr="006C141E" w:rsidRDefault="00B935A8" w:rsidP="006C141E">
      <w:pPr>
        <w:pStyle w:val="Policyheadings"/>
        <w:rPr>
          <w:rFonts w:ascii="Tahoma" w:hAnsi="Tahoma" w:cs="Tahoma"/>
          <w:sz w:val="24"/>
          <w:szCs w:val="24"/>
        </w:rPr>
      </w:pPr>
      <w:r w:rsidRPr="006C141E">
        <w:rPr>
          <w:rFonts w:ascii="Tahoma" w:hAnsi="Tahoma" w:cs="Tahoma"/>
          <w:sz w:val="24"/>
          <w:szCs w:val="24"/>
        </w:rPr>
        <w:t xml:space="preserve">Formal One-to-One supervision </w:t>
      </w:r>
    </w:p>
    <w:p w14:paraId="12B70D74" w14:textId="7CB7F29F" w:rsidR="00B935A8" w:rsidRPr="0016654F" w:rsidRDefault="00B935A8" w:rsidP="00B935A8">
      <w:pPr>
        <w:rPr>
          <w:rFonts w:ascii="Tahoma" w:hAnsi="Tahoma" w:cs="Tahoma"/>
          <w:sz w:val="24"/>
          <w:szCs w:val="24"/>
          <w:highlight w:val="cyan"/>
        </w:rPr>
      </w:pPr>
      <w:r w:rsidRPr="0016654F">
        <w:rPr>
          <w:rFonts w:ascii="Tahoma" w:hAnsi="Tahoma" w:cs="Tahoma"/>
          <w:sz w:val="24"/>
          <w:szCs w:val="24"/>
        </w:rPr>
        <w:t>One-to-ones are a meeting between the supervisor and supervisee in order to meet organisational, professional, and personal objectives. Sessions should be pre-arranged, regular and take place in a confidential space</w:t>
      </w:r>
      <w:r w:rsidR="00533A7D">
        <w:rPr>
          <w:rFonts w:ascii="Tahoma" w:hAnsi="Tahoma" w:cs="Tahoma"/>
          <w:sz w:val="24"/>
          <w:szCs w:val="24"/>
        </w:rPr>
        <w:t>, wherever possible this should be face-to-face.</w:t>
      </w:r>
      <w:r w:rsidRPr="0016654F">
        <w:rPr>
          <w:rFonts w:ascii="Tahoma" w:hAnsi="Tahoma" w:cs="Tahoma"/>
          <w:sz w:val="24"/>
          <w:szCs w:val="24"/>
        </w:rPr>
        <w:t xml:space="preserve"> They must be prioritised; they should be moved or cancelled only in exceptional circumstances. Agreed use of tools can support reflection. Before any one-to-one relationship commences there should be a one-to-one agreement. </w:t>
      </w:r>
      <w:r w:rsidRPr="001730B5">
        <w:rPr>
          <w:rFonts w:ascii="Tahoma" w:hAnsi="Tahoma" w:cs="Tahoma"/>
          <w:sz w:val="24"/>
          <w:szCs w:val="24"/>
        </w:rPr>
        <w:t>A template and guidance for one-to-one agreements in the Trust can be found in appendix ii.</w:t>
      </w:r>
    </w:p>
    <w:p w14:paraId="7798FD03" w14:textId="77777777" w:rsidR="00B935A8" w:rsidRPr="00606231" w:rsidRDefault="00B935A8" w:rsidP="00B935A8">
      <w:pPr>
        <w:pStyle w:val="ListParagraph"/>
        <w:ind w:left="0"/>
        <w:rPr>
          <w:rFonts w:ascii="Tahoma" w:hAnsi="Tahoma" w:cs="Tahoma"/>
          <w:sz w:val="24"/>
          <w:szCs w:val="24"/>
        </w:rPr>
      </w:pPr>
      <w:r>
        <w:rPr>
          <w:rFonts w:ascii="Tahoma" w:hAnsi="Tahoma" w:cs="Tahoma"/>
          <w:sz w:val="24"/>
          <w:szCs w:val="24"/>
        </w:rPr>
        <w:t xml:space="preserve">It is expected that that the one-to-one supervision will consider the supervisee’s wellbeing, what they have done well and what areas for development they may have and set out actions to support continuous professional development. </w:t>
      </w:r>
      <w:r w:rsidRPr="00222A6E">
        <w:rPr>
          <w:rFonts w:ascii="Tahoma" w:hAnsi="Tahoma" w:cs="Tahoma"/>
          <w:sz w:val="24"/>
          <w:szCs w:val="24"/>
        </w:rPr>
        <w:t xml:space="preserve">The frequency must be mutually agreed, and this agreement recorded in the initial 1:1 meeting. </w:t>
      </w:r>
      <w:r>
        <w:rPr>
          <w:rFonts w:ascii="Tahoma" w:hAnsi="Tahoma" w:cs="Tahoma"/>
          <w:sz w:val="24"/>
          <w:szCs w:val="24"/>
        </w:rPr>
        <w:t>A</w:t>
      </w:r>
      <w:r w:rsidRPr="00222A6E">
        <w:rPr>
          <w:rFonts w:ascii="Tahoma" w:hAnsi="Tahoma" w:cs="Tahoma"/>
          <w:sz w:val="24"/>
          <w:szCs w:val="24"/>
        </w:rPr>
        <w:t xml:space="preserve"> </w:t>
      </w:r>
      <w:r>
        <w:rPr>
          <w:rFonts w:ascii="Tahoma" w:hAnsi="Tahoma" w:cs="Tahoma"/>
          <w:sz w:val="24"/>
          <w:szCs w:val="24"/>
        </w:rPr>
        <w:t xml:space="preserve">suggested </w:t>
      </w:r>
      <w:r w:rsidRPr="00222A6E">
        <w:rPr>
          <w:rFonts w:ascii="Tahoma" w:hAnsi="Tahoma" w:cs="Tahoma"/>
          <w:sz w:val="24"/>
          <w:szCs w:val="24"/>
        </w:rPr>
        <w:t xml:space="preserve">template for one-to-ones can be located in </w:t>
      </w:r>
      <w:r w:rsidRPr="00C45F74">
        <w:rPr>
          <w:rFonts w:ascii="Tahoma" w:hAnsi="Tahoma" w:cs="Tahoma"/>
          <w:sz w:val="24"/>
          <w:szCs w:val="24"/>
        </w:rPr>
        <w:t>appendix iii.</w:t>
      </w:r>
      <w:r w:rsidRPr="00222A6E">
        <w:rPr>
          <w:rFonts w:ascii="Tahoma" w:hAnsi="Tahoma" w:cs="Tahoma"/>
          <w:sz w:val="24"/>
          <w:szCs w:val="24"/>
        </w:rPr>
        <w:t xml:space="preserve"> </w:t>
      </w:r>
    </w:p>
    <w:p w14:paraId="432F5C98" w14:textId="77777777" w:rsidR="00B935A8" w:rsidRPr="00222A6E" w:rsidRDefault="00B935A8" w:rsidP="00B935A8">
      <w:pPr>
        <w:pStyle w:val="ListParagraph"/>
        <w:ind w:left="0"/>
        <w:rPr>
          <w:rFonts w:ascii="Tahoma" w:hAnsi="Tahoma" w:cs="Tahoma"/>
          <w:sz w:val="24"/>
          <w:szCs w:val="24"/>
        </w:rPr>
      </w:pPr>
    </w:p>
    <w:p w14:paraId="0AFFFA7B" w14:textId="407C0335" w:rsidR="00B935A8" w:rsidRPr="00FB043A" w:rsidRDefault="00B935A8" w:rsidP="00FB043A">
      <w:pPr>
        <w:pStyle w:val="Policyheadings"/>
        <w:rPr>
          <w:rFonts w:ascii="Tahoma" w:hAnsi="Tahoma" w:cs="Tahoma"/>
          <w:sz w:val="24"/>
          <w:szCs w:val="24"/>
        </w:rPr>
      </w:pPr>
      <w:r>
        <w:rPr>
          <w:rFonts w:ascii="Tahoma" w:hAnsi="Tahoma" w:cs="Tahoma"/>
          <w:sz w:val="24"/>
          <w:szCs w:val="24"/>
        </w:rPr>
        <w:lastRenderedPageBreak/>
        <w:t>Responsibilities</w:t>
      </w:r>
      <w:r w:rsidRPr="00FB043A">
        <w:rPr>
          <w:rFonts w:ascii="Tahoma" w:hAnsi="Tahoma" w:cs="Tahoma"/>
          <w:sz w:val="24"/>
          <w:szCs w:val="24"/>
        </w:rPr>
        <w:t xml:space="preserve"> </w:t>
      </w:r>
    </w:p>
    <w:p w14:paraId="1938EA32" w14:textId="420EE9A4" w:rsidR="00B935A8" w:rsidRDefault="00B935A8" w:rsidP="00B935A8">
      <w:pPr>
        <w:rPr>
          <w:rFonts w:ascii="Tahoma" w:hAnsi="Tahoma" w:cs="Tahoma"/>
          <w:sz w:val="24"/>
          <w:szCs w:val="24"/>
        </w:rPr>
      </w:pPr>
      <w:r w:rsidRPr="00EE2F06">
        <w:rPr>
          <w:rFonts w:ascii="Tahoma" w:hAnsi="Tahoma" w:cs="Tahoma"/>
          <w:sz w:val="24"/>
          <w:szCs w:val="24"/>
        </w:rPr>
        <w:t xml:space="preserve">Supervision should be based within </w:t>
      </w:r>
      <w:r w:rsidRPr="00EE2F06">
        <w:rPr>
          <w:rFonts w:ascii="Tahoma" w:hAnsi="Tahoma" w:cs="Tahoma"/>
          <w:b/>
          <w:bCs/>
          <w:sz w:val="24"/>
          <w:szCs w:val="24"/>
        </w:rPr>
        <w:t>anti-discriminatory principles of equality and diversity.</w:t>
      </w:r>
      <w:r w:rsidRPr="00EE2F06">
        <w:rPr>
          <w:rFonts w:ascii="Tahoma" w:hAnsi="Tahoma" w:cs="Tahoma"/>
          <w:sz w:val="24"/>
          <w:szCs w:val="24"/>
        </w:rPr>
        <w:t xml:space="preserve">  </w:t>
      </w:r>
      <w:r w:rsidRPr="00222A6E">
        <w:rPr>
          <w:rFonts w:ascii="Tahoma" w:hAnsi="Tahoma" w:cs="Tahoma"/>
          <w:sz w:val="24"/>
          <w:szCs w:val="24"/>
        </w:rPr>
        <w:t>All managers and practitioners</w:t>
      </w:r>
      <w:r w:rsidR="00C84F5F">
        <w:rPr>
          <w:rFonts w:ascii="Tahoma" w:hAnsi="Tahoma" w:cs="Tahoma"/>
          <w:sz w:val="24"/>
          <w:szCs w:val="24"/>
        </w:rPr>
        <w:t>*</w:t>
      </w:r>
      <w:r w:rsidRPr="00222A6E">
        <w:rPr>
          <w:rFonts w:ascii="Tahoma" w:hAnsi="Tahoma" w:cs="Tahoma"/>
          <w:sz w:val="24"/>
          <w:szCs w:val="24"/>
        </w:rPr>
        <w:t xml:space="preserve"> should use one-to-ones and supervision to reflect on their </w:t>
      </w:r>
      <w:r>
        <w:rPr>
          <w:rFonts w:ascii="Tahoma" w:hAnsi="Tahoma" w:cs="Tahoma"/>
          <w:sz w:val="24"/>
          <w:szCs w:val="24"/>
        </w:rPr>
        <w:t xml:space="preserve">work in the context of </w:t>
      </w:r>
      <w:r w:rsidRPr="00222A6E">
        <w:rPr>
          <w:rFonts w:ascii="Tahoma" w:hAnsi="Tahoma" w:cs="Tahoma"/>
          <w:sz w:val="24"/>
          <w:szCs w:val="24"/>
        </w:rPr>
        <w:t>their own personal/professional identity and values</w:t>
      </w:r>
      <w:r>
        <w:rPr>
          <w:rFonts w:ascii="Tahoma" w:hAnsi="Tahoma" w:cs="Tahoma"/>
          <w:sz w:val="24"/>
          <w:szCs w:val="24"/>
        </w:rPr>
        <w:t xml:space="preserve"> and explore the Trust’s values, set out in ‘Connections Count’.</w:t>
      </w:r>
      <w:r w:rsidRPr="00222A6E">
        <w:rPr>
          <w:rFonts w:ascii="Tahoma" w:hAnsi="Tahoma" w:cs="Tahoma"/>
          <w:sz w:val="24"/>
          <w:szCs w:val="24"/>
        </w:rPr>
        <w:t xml:space="preserve"> </w:t>
      </w:r>
    </w:p>
    <w:p w14:paraId="377D4BC4" w14:textId="0E9F8060" w:rsidR="00B935A8" w:rsidRDefault="00B935A8" w:rsidP="00B935A8">
      <w:pPr>
        <w:ind w:right="137"/>
        <w:rPr>
          <w:rFonts w:ascii="Tahoma" w:hAnsi="Tahoma" w:cs="Tahoma"/>
          <w:bCs/>
          <w:sz w:val="24"/>
          <w:szCs w:val="24"/>
        </w:rPr>
      </w:pPr>
      <w:r w:rsidRPr="00EE2F06">
        <w:rPr>
          <w:rFonts w:ascii="Tahoma" w:hAnsi="Tahoma" w:cs="Tahoma"/>
          <w:sz w:val="24"/>
          <w:szCs w:val="24"/>
        </w:rPr>
        <w:t xml:space="preserve">Both supervisees and supervisors have a responsibility to </w:t>
      </w:r>
      <w:r>
        <w:rPr>
          <w:rFonts w:ascii="Tahoma" w:hAnsi="Tahoma" w:cs="Tahoma"/>
          <w:sz w:val="24"/>
          <w:szCs w:val="24"/>
        </w:rPr>
        <w:t>agree and set</w:t>
      </w:r>
      <w:r w:rsidRPr="00EE2F06">
        <w:rPr>
          <w:rFonts w:ascii="Tahoma" w:hAnsi="Tahoma" w:cs="Tahoma"/>
          <w:sz w:val="24"/>
          <w:szCs w:val="24"/>
        </w:rPr>
        <w:t xml:space="preserve"> the agenda for supervision, to prepare for supervision and ensure adequate time is given to the process. </w:t>
      </w:r>
    </w:p>
    <w:p w14:paraId="462F5D6F" w14:textId="51260C59" w:rsidR="00B935A8" w:rsidRDefault="00B935A8" w:rsidP="00B935A8">
      <w:pPr>
        <w:ind w:right="137"/>
        <w:rPr>
          <w:rFonts w:ascii="Tahoma" w:hAnsi="Tahoma" w:cs="Tahoma"/>
          <w:sz w:val="24"/>
          <w:szCs w:val="24"/>
        </w:rPr>
      </w:pPr>
      <w:r>
        <w:rPr>
          <w:rFonts w:ascii="Tahoma" w:hAnsi="Tahoma" w:cs="Tahoma"/>
          <w:sz w:val="24"/>
          <w:szCs w:val="24"/>
        </w:rPr>
        <w:t xml:space="preserve">For further detail about the responsibilities of supervisors and supervisees please </w:t>
      </w:r>
      <w:r w:rsidRPr="00CA26E6">
        <w:rPr>
          <w:rFonts w:ascii="Tahoma" w:hAnsi="Tahoma" w:cs="Tahoma"/>
          <w:sz w:val="24"/>
          <w:szCs w:val="24"/>
        </w:rPr>
        <w:t>see appendix iv</w:t>
      </w:r>
    </w:p>
    <w:p w14:paraId="3BB48F05" w14:textId="5B06C5B5" w:rsidR="00C84F5F" w:rsidRDefault="00C84F5F" w:rsidP="00C84F5F">
      <w:pPr>
        <w:ind w:left="360" w:right="137"/>
        <w:rPr>
          <w:rFonts w:ascii="Tahoma" w:hAnsi="Tahoma" w:cs="Tahoma"/>
          <w:i/>
          <w:iCs/>
          <w:sz w:val="18"/>
          <w:szCs w:val="18"/>
        </w:rPr>
      </w:pPr>
      <w:r w:rsidRPr="00874B4B">
        <w:rPr>
          <w:rFonts w:ascii="Tahoma" w:hAnsi="Tahoma" w:cs="Tahoma"/>
          <w:i/>
          <w:iCs/>
          <w:sz w:val="18"/>
          <w:szCs w:val="18"/>
        </w:rPr>
        <w:t xml:space="preserve">* Practitioners in this </w:t>
      </w:r>
      <w:r w:rsidR="00555E46">
        <w:rPr>
          <w:rFonts w:ascii="Tahoma" w:hAnsi="Tahoma" w:cs="Tahoma"/>
          <w:i/>
          <w:iCs/>
          <w:sz w:val="18"/>
          <w:szCs w:val="18"/>
        </w:rPr>
        <w:t>document</w:t>
      </w:r>
      <w:r w:rsidRPr="00874B4B">
        <w:rPr>
          <w:rFonts w:ascii="Tahoma" w:hAnsi="Tahoma" w:cs="Tahoma"/>
          <w:i/>
          <w:iCs/>
          <w:sz w:val="18"/>
          <w:szCs w:val="18"/>
        </w:rPr>
        <w:t xml:space="preserve"> are workers</w:t>
      </w:r>
      <w:r w:rsidR="00781611">
        <w:rPr>
          <w:rFonts w:ascii="Tahoma" w:hAnsi="Tahoma" w:cs="Tahoma"/>
          <w:i/>
          <w:iCs/>
          <w:sz w:val="18"/>
          <w:szCs w:val="18"/>
        </w:rPr>
        <w:t>/staff</w:t>
      </w:r>
      <w:r w:rsidRPr="00874B4B">
        <w:rPr>
          <w:rFonts w:ascii="Tahoma" w:hAnsi="Tahoma" w:cs="Tahoma"/>
          <w:i/>
          <w:iCs/>
          <w:sz w:val="18"/>
          <w:szCs w:val="18"/>
        </w:rPr>
        <w:t xml:space="preserve"> within the trust</w:t>
      </w:r>
    </w:p>
    <w:p w14:paraId="79C5DA90" w14:textId="77777777" w:rsidR="00707B76" w:rsidRPr="00874B4B" w:rsidRDefault="00707B76" w:rsidP="00C84F5F">
      <w:pPr>
        <w:ind w:left="360" w:right="137"/>
        <w:rPr>
          <w:rFonts w:ascii="Tahoma" w:hAnsi="Tahoma" w:cs="Tahoma"/>
          <w:i/>
          <w:iCs/>
          <w:sz w:val="18"/>
          <w:szCs w:val="18"/>
        </w:rPr>
      </w:pPr>
    </w:p>
    <w:p w14:paraId="22203F19" w14:textId="77777777" w:rsidR="00B935A8" w:rsidRPr="0016654F" w:rsidRDefault="00B935A8" w:rsidP="00B935A8">
      <w:pPr>
        <w:pStyle w:val="Policyheadings"/>
        <w:rPr>
          <w:rFonts w:ascii="Tahoma" w:hAnsi="Tahoma" w:cs="Tahoma"/>
          <w:b w:val="0"/>
          <w:bCs/>
          <w:sz w:val="24"/>
          <w:szCs w:val="24"/>
        </w:rPr>
      </w:pPr>
      <w:r w:rsidRPr="0016654F">
        <w:rPr>
          <w:rStyle w:val="PolicyheadingsChar"/>
          <w:rFonts w:ascii="Tahoma" w:hAnsi="Tahoma" w:cs="Tahoma"/>
          <w:sz w:val="24"/>
          <w:szCs w:val="24"/>
        </w:rPr>
        <w:t xml:space="preserve"> </w:t>
      </w:r>
      <w:r w:rsidRPr="0016654F">
        <w:rPr>
          <w:rStyle w:val="PolicyheadingsChar"/>
          <w:rFonts w:ascii="Tahoma" w:hAnsi="Tahoma" w:cs="Tahoma"/>
          <w:b/>
          <w:bCs/>
          <w:sz w:val="24"/>
          <w:szCs w:val="24"/>
        </w:rPr>
        <w:t>Frequency of supervision</w:t>
      </w:r>
    </w:p>
    <w:p w14:paraId="4A215868" w14:textId="2E63AA7B" w:rsidR="00B935A8" w:rsidRDefault="00B935A8" w:rsidP="00B935A8">
      <w:pPr>
        <w:spacing w:after="18"/>
        <w:jc w:val="both"/>
        <w:rPr>
          <w:rFonts w:ascii="Tahoma" w:hAnsi="Tahoma" w:cs="Tahoma"/>
          <w:noProof/>
          <w:sz w:val="24"/>
          <w:szCs w:val="24"/>
        </w:rPr>
      </w:pPr>
      <w:r>
        <w:rPr>
          <w:rFonts w:ascii="Tahoma" w:hAnsi="Tahoma" w:cs="Tahoma"/>
          <w:noProof/>
          <w:sz w:val="24"/>
          <w:szCs w:val="24"/>
        </w:rPr>
        <w:t>The minimal frequency of formal one-to-one supervision will vary, according to roles and responsibilities</w:t>
      </w:r>
      <w:r w:rsidR="009201C5">
        <w:rPr>
          <w:rFonts w:ascii="Tahoma" w:hAnsi="Tahoma" w:cs="Tahoma"/>
          <w:noProof/>
          <w:sz w:val="24"/>
          <w:szCs w:val="24"/>
        </w:rPr>
        <w:t>.</w:t>
      </w:r>
      <w:r>
        <w:rPr>
          <w:rFonts w:ascii="Tahoma" w:hAnsi="Tahoma" w:cs="Tahoma"/>
          <w:noProof/>
          <w:sz w:val="24"/>
          <w:szCs w:val="24"/>
        </w:rPr>
        <w:t xml:space="preserve"> It is expected that supervision will occur at </w:t>
      </w:r>
      <w:r w:rsidRPr="00AD2452">
        <w:rPr>
          <w:rFonts w:ascii="Tahoma" w:hAnsi="Tahoma" w:cs="Tahoma"/>
          <w:b/>
          <w:bCs/>
          <w:noProof/>
          <w:sz w:val="24"/>
          <w:szCs w:val="24"/>
        </w:rPr>
        <w:t>no less</w:t>
      </w:r>
      <w:r>
        <w:rPr>
          <w:rFonts w:ascii="Tahoma" w:hAnsi="Tahoma" w:cs="Tahoma"/>
          <w:noProof/>
          <w:sz w:val="24"/>
          <w:szCs w:val="24"/>
        </w:rPr>
        <w:t xml:space="preserve"> than </w:t>
      </w:r>
      <w:r w:rsidR="00B710B8">
        <w:rPr>
          <w:rFonts w:ascii="Tahoma" w:hAnsi="Tahoma" w:cs="Tahoma"/>
          <w:b/>
          <w:bCs/>
          <w:noProof/>
          <w:sz w:val="24"/>
          <w:szCs w:val="24"/>
        </w:rPr>
        <w:t>every two months</w:t>
      </w:r>
      <w:r w:rsidR="009201C5" w:rsidRPr="00AD2452">
        <w:rPr>
          <w:rFonts w:ascii="Tahoma" w:hAnsi="Tahoma" w:cs="Tahoma"/>
          <w:b/>
          <w:bCs/>
          <w:noProof/>
          <w:sz w:val="24"/>
          <w:szCs w:val="24"/>
        </w:rPr>
        <w:t xml:space="preserve"> </w:t>
      </w:r>
      <w:r w:rsidR="009201C5">
        <w:rPr>
          <w:rFonts w:ascii="Tahoma" w:hAnsi="Tahoma" w:cs="Tahoma"/>
          <w:noProof/>
          <w:sz w:val="24"/>
          <w:szCs w:val="24"/>
        </w:rPr>
        <w:t>but that some people may require supervision at more frequent intervals</w:t>
      </w:r>
      <w:r w:rsidR="00AD2452">
        <w:rPr>
          <w:rFonts w:ascii="Tahoma" w:hAnsi="Tahoma" w:cs="Tahoma"/>
          <w:noProof/>
          <w:sz w:val="24"/>
          <w:szCs w:val="24"/>
        </w:rPr>
        <w:t>, depending on the</w:t>
      </w:r>
      <w:r w:rsidR="005679D1">
        <w:rPr>
          <w:rFonts w:ascii="Tahoma" w:hAnsi="Tahoma" w:cs="Tahoma"/>
          <w:noProof/>
          <w:sz w:val="24"/>
          <w:szCs w:val="24"/>
        </w:rPr>
        <w:t>ir role</w:t>
      </w:r>
      <w:r>
        <w:rPr>
          <w:rFonts w:ascii="Tahoma" w:hAnsi="Tahoma" w:cs="Tahoma"/>
          <w:noProof/>
          <w:sz w:val="24"/>
          <w:szCs w:val="24"/>
        </w:rPr>
        <w:t xml:space="preserve">. This may be supplemented by ad-hoc/informal supervision and/or group supervision. </w:t>
      </w:r>
    </w:p>
    <w:p w14:paraId="757AD3F0" w14:textId="04218D76" w:rsidR="00052810" w:rsidRDefault="00052810" w:rsidP="00B935A8">
      <w:pPr>
        <w:spacing w:after="18"/>
        <w:jc w:val="both"/>
        <w:rPr>
          <w:rFonts w:ascii="Tahoma" w:hAnsi="Tahoma" w:cs="Tahoma"/>
          <w:noProof/>
          <w:sz w:val="24"/>
          <w:szCs w:val="24"/>
        </w:rPr>
      </w:pPr>
    </w:p>
    <w:p w14:paraId="198987FA" w14:textId="4A746575" w:rsidR="00A94D7A" w:rsidRDefault="00052810" w:rsidP="00994D8F">
      <w:pPr>
        <w:spacing w:after="18"/>
        <w:jc w:val="both"/>
        <w:rPr>
          <w:rFonts w:ascii="Tahoma" w:hAnsi="Tahoma" w:cs="Tahoma"/>
          <w:b/>
          <w:sz w:val="24"/>
          <w:szCs w:val="24"/>
        </w:rPr>
      </w:pPr>
      <w:r w:rsidRPr="005679D1">
        <w:rPr>
          <w:rFonts w:ascii="Tahoma" w:hAnsi="Tahoma" w:cs="Tahoma"/>
          <w:b/>
          <w:bCs/>
          <w:noProof/>
          <w:sz w:val="24"/>
          <w:szCs w:val="24"/>
        </w:rPr>
        <w:t xml:space="preserve">Social </w:t>
      </w:r>
      <w:r w:rsidR="00D10FA6" w:rsidRPr="005679D1">
        <w:rPr>
          <w:rFonts w:ascii="Tahoma" w:hAnsi="Tahoma" w:cs="Tahoma"/>
          <w:b/>
          <w:bCs/>
          <w:noProof/>
          <w:sz w:val="24"/>
          <w:szCs w:val="24"/>
        </w:rPr>
        <w:t>work practitioners</w:t>
      </w:r>
      <w:r w:rsidR="00D10FA6">
        <w:rPr>
          <w:rFonts w:ascii="Tahoma" w:hAnsi="Tahoma" w:cs="Tahoma"/>
          <w:noProof/>
          <w:sz w:val="24"/>
          <w:szCs w:val="24"/>
        </w:rPr>
        <w:t xml:space="preserve"> will </w:t>
      </w:r>
      <w:r w:rsidR="002F0E6C">
        <w:rPr>
          <w:rFonts w:ascii="Tahoma" w:hAnsi="Tahoma" w:cs="Tahoma"/>
          <w:noProof/>
          <w:sz w:val="24"/>
          <w:szCs w:val="24"/>
        </w:rPr>
        <w:t xml:space="preserve">have a formal supervision meeting with their line manager </w:t>
      </w:r>
      <w:r w:rsidR="002F0E6C" w:rsidRPr="005679D1">
        <w:rPr>
          <w:rFonts w:ascii="Tahoma" w:hAnsi="Tahoma" w:cs="Tahoma"/>
          <w:b/>
          <w:bCs/>
          <w:noProof/>
          <w:sz w:val="24"/>
          <w:szCs w:val="24"/>
        </w:rPr>
        <w:t>at least once per month</w:t>
      </w:r>
      <w:r w:rsidR="004618DB">
        <w:rPr>
          <w:rFonts w:ascii="Tahoma" w:hAnsi="Tahoma" w:cs="Tahoma"/>
          <w:noProof/>
          <w:sz w:val="24"/>
          <w:szCs w:val="24"/>
        </w:rPr>
        <w:t>.</w:t>
      </w:r>
      <w:r w:rsidR="00994D8F">
        <w:rPr>
          <w:rFonts w:ascii="Tahoma" w:hAnsi="Tahoma" w:cs="Tahoma"/>
          <w:noProof/>
          <w:sz w:val="24"/>
          <w:szCs w:val="24"/>
        </w:rPr>
        <w:t xml:space="preserve"> </w:t>
      </w:r>
      <w:r w:rsidR="009851A6">
        <w:rPr>
          <w:rFonts w:ascii="Tahoma" w:hAnsi="Tahoma" w:cs="Tahoma"/>
          <w:noProof/>
          <w:sz w:val="24"/>
          <w:szCs w:val="24"/>
        </w:rPr>
        <w:t>The Trust expects managers</w:t>
      </w:r>
      <w:r w:rsidR="001261B3" w:rsidRPr="00FD7D7D">
        <w:rPr>
          <w:rFonts w:ascii="Tahoma" w:hAnsi="Tahoma" w:cs="Tahoma"/>
          <w:sz w:val="24"/>
          <w:szCs w:val="24"/>
        </w:rPr>
        <w:t xml:space="preserve"> </w:t>
      </w:r>
      <w:r w:rsidR="009851A6">
        <w:rPr>
          <w:rFonts w:ascii="Tahoma" w:hAnsi="Tahoma" w:cs="Tahoma"/>
          <w:sz w:val="24"/>
          <w:szCs w:val="24"/>
        </w:rPr>
        <w:t xml:space="preserve">to </w:t>
      </w:r>
      <w:r w:rsidR="001261B3" w:rsidRPr="00FD7D7D">
        <w:rPr>
          <w:rFonts w:ascii="Tahoma" w:hAnsi="Tahoma" w:cs="Tahoma"/>
          <w:sz w:val="24"/>
          <w:szCs w:val="24"/>
        </w:rPr>
        <w:t>drive child-centred plans to improve child</w:t>
      </w:r>
      <w:r w:rsidR="009851A6">
        <w:rPr>
          <w:rFonts w:ascii="Tahoma" w:hAnsi="Tahoma" w:cs="Tahoma"/>
          <w:sz w:val="24"/>
          <w:szCs w:val="24"/>
        </w:rPr>
        <w:t>ren</w:t>
      </w:r>
      <w:r w:rsidR="001261B3" w:rsidRPr="00FD7D7D">
        <w:rPr>
          <w:rFonts w:ascii="Tahoma" w:hAnsi="Tahoma" w:cs="Tahoma"/>
          <w:sz w:val="24"/>
          <w:szCs w:val="24"/>
        </w:rPr>
        <w:t>’s situation</w:t>
      </w:r>
      <w:r w:rsidR="009851A6">
        <w:rPr>
          <w:rFonts w:ascii="Tahoma" w:hAnsi="Tahoma" w:cs="Tahoma"/>
          <w:sz w:val="24"/>
          <w:szCs w:val="24"/>
        </w:rPr>
        <w:t>s</w:t>
      </w:r>
      <w:r w:rsidR="001261B3" w:rsidRPr="00FD7D7D">
        <w:rPr>
          <w:rFonts w:ascii="Tahoma" w:hAnsi="Tahoma" w:cs="Tahoma"/>
          <w:sz w:val="24"/>
          <w:szCs w:val="24"/>
        </w:rPr>
        <w:t xml:space="preserve">. Through supervision, managers </w:t>
      </w:r>
      <w:r w:rsidR="00EC741A">
        <w:rPr>
          <w:rFonts w:ascii="Tahoma" w:hAnsi="Tahoma" w:cs="Tahoma"/>
          <w:sz w:val="24"/>
          <w:szCs w:val="24"/>
        </w:rPr>
        <w:t xml:space="preserve">must </w:t>
      </w:r>
      <w:r w:rsidR="001261B3" w:rsidRPr="00FD7D7D">
        <w:rPr>
          <w:rFonts w:ascii="Tahoma" w:hAnsi="Tahoma" w:cs="Tahoma"/>
          <w:sz w:val="24"/>
          <w:szCs w:val="24"/>
        </w:rPr>
        <w:t>assure themselves that the plan is improving the child’s situation and</w:t>
      </w:r>
      <w:r w:rsidR="00445948" w:rsidRPr="00FD7D7D">
        <w:rPr>
          <w:rFonts w:ascii="Tahoma" w:hAnsi="Tahoma" w:cs="Tahoma"/>
          <w:sz w:val="24"/>
          <w:szCs w:val="24"/>
        </w:rPr>
        <w:t>,</w:t>
      </w:r>
      <w:r w:rsidR="001261B3" w:rsidRPr="00FD7D7D">
        <w:rPr>
          <w:rFonts w:ascii="Tahoma" w:hAnsi="Tahoma" w:cs="Tahoma"/>
          <w:sz w:val="24"/>
          <w:szCs w:val="24"/>
        </w:rPr>
        <w:t xml:space="preserve"> if not, consider and agree what needs to happen.  </w:t>
      </w:r>
      <w:r w:rsidR="001252B5" w:rsidRPr="00FD7D7D">
        <w:rPr>
          <w:rFonts w:ascii="Tahoma" w:hAnsi="Tahoma" w:cs="Tahoma"/>
          <w:sz w:val="24"/>
          <w:szCs w:val="24"/>
        </w:rPr>
        <w:t xml:space="preserve">To that end, </w:t>
      </w:r>
      <w:r w:rsidR="001252B5" w:rsidRPr="00FD7D7D">
        <w:rPr>
          <w:rFonts w:ascii="Tahoma" w:hAnsi="Tahoma" w:cs="Tahoma"/>
          <w:b/>
          <w:bCs/>
          <w:sz w:val="24"/>
          <w:szCs w:val="24"/>
        </w:rPr>
        <w:t>a</w:t>
      </w:r>
      <w:r w:rsidR="001261B3" w:rsidRPr="00FD7D7D">
        <w:rPr>
          <w:rFonts w:ascii="Tahoma" w:hAnsi="Tahoma" w:cs="Tahoma"/>
          <w:b/>
          <w:sz w:val="24"/>
          <w:szCs w:val="24"/>
        </w:rPr>
        <w:t>ll children</w:t>
      </w:r>
      <w:r w:rsidR="001261B3" w:rsidRPr="00FD7D7D">
        <w:rPr>
          <w:rFonts w:ascii="Tahoma" w:hAnsi="Tahoma" w:cs="Tahoma"/>
          <w:bCs/>
          <w:sz w:val="24"/>
          <w:szCs w:val="24"/>
        </w:rPr>
        <w:t xml:space="preserve"> we are supporting</w:t>
      </w:r>
      <w:r w:rsidR="001261B3" w:rsidRPr="00FD7D7D">
        <w:rPr>
          <w:rFonts w:ascii="Tahoma" w:hAnsi="Tahoma" w:cs="Tahoma"/>
          <w:b/>
          <w:sz w:val="24"/>
          <w:szCs w:val="24"/>
        </w:rPr>
        <w:t xml:space="preserve"> must </w:t>
      </w:r>
      <w:r w:rsidR="001261B3" w:rsidRPr="00FD7D7D">
        <w:rPr>
          <w:rFonts w:ascii="Tahoma" w:hAnsi="Tahoma" w:cs="Tahoma"/>
          <w:bCs/>
          <w:sz w:val="24"/>
          <w:szCs w:val="24"/>
        </w:rPr>
        <w:t xml:space="preserve">be discussed at </w:t>
      </w:r>
      <w:r w:rsidR="00A94D7A" w:rsidRPr="00FD7D7D">
        <w:rPr>
          <w:rFonts w:ascii="Tahoma" w:hAnsi="Tahoma" w:cs="Tahoma"/>
          <w:bCs/>
          <w:sz w:val="24"/>
          <w:szCs w:val="24"/>
        </w:rPr>
        <w:t>least</w:t>
      </w:r>
      <w:r w:rsidR="001261B3" w:rsidRPr="00FD7D7D">
        <w:rPr>
          <w:rFonts w:ascii="Tahoma" w:hAnsi="Tahoma" w:cs="Tahoma"/>
          <w:bCs/>
          <w:sz w:val="24"/>
          <w:szCs w:val="24"/>
        </w:rPr>
        <w:t xml:space="preserve"> </w:t>
      </w:r>
      <w:r w:rsidR="001261B3" w:rsidRPr="00FD7D7D">
        <w:rPr>
          <w:rFonts w:ascii="Tahoma" w:hAnsi="Tahoma" w:cs="Tahoma"/>
          <w:b/>
          <w:sz w:val="24"/>
          <w:szCs w:val="24"/>
        </w:rPr>
        <w:t>once every three months</w:t>
      </w:r>
      <w:r w:rsidR="00733BE1" w:rsidRPr="00FD7D7D">
        <w:rPr>
          <w:rFonts w:ascii="Tahoma" w:hAnsi="Tahoma" w:cs="Tahoma"/>
          <w:b/>
          <w:sz w:val="24"/>
          <w:szCs w:val="24"/>
        </w:rPr>
        <w:t xml:space="preserve">, </w:t>
      </w:r>
      <w:r w:rsidR="00733BE1" w:rsidRPr="00FD7D7D">
        <w:rPr>
          <w:rFonts w:ascii="Tahoma" w:hAnsi="Tahoma" w:cs="Tahoma"/>
          <w:bCs/>
          <w:sz w:val="24"/>
          <w:szCs w:val="24"/>
        </w:rPr>
        <w:t>in line with</w:t>
      </w:r>
      <w:r w:rsidR="00EC741A">
        <w:rPr>
          <w:rFonts w:ascii="Tahoma" w:hAnsi="Tahoma" w:cs="Tahoma"/>
          <w:bCs/>
          <w:sz w:val="24"/>
          <w:szCs w:val="24"/>
        </w:rPr>
        <w:t xml:space="preserve"> our</w:t>
      </w:r>
      <w:r w:rsidR="00733BE1" w:rsidRPr="00FD7D7D">
        <w:rPr>
          <w:rFonts w:ascii="Tahoma" w:hAnsi="Tahoma" w:cs="Tahoma"/>
          <w:b/>
          <w:sz w:val="24"/>
          <w:szCs w:val="24"/>
        </w:rPr>
        <w:t xml:space="preserve"> </w:t>
      </w:r>
      <w:r w:rsidR="004D1430" w:rsidRPr="00FD7D7D">
        <w:rPr>
          <w:rFonts w:ascii="Tahoma" w:hAnsi="Tahoma" w:cs="Tahoma"/>
          <w:b/>
          <w:sz w:val="24"/>
          <w:szCs w:val="24"/>
        </w:rPr>
        <w:t>practice standards</w:t>
      </w:r>
      <w:r w:rsidR="001261B3" w:rsidRPr="00FD7D7D">
        <w:rPr>
          <w:rFonts w:ascii="Tahoma" w:hAnsi="Tahoma" w:cs="Tahoma"/>
          <w:b/>
          <w:sz w:val="24"/>
          <w:szCs w:val="24"/>
        </w:rPr>
        <w:t xml:space="preserve">.  </w:t>
      </w:r>
    </w:p>
    <w:p w14:paraId="7CA20DF2" w14:textId="77777777" w:rsidR="004B7836" w:rsidRDefault="004B7836" w:rsidP="00994D8F">
      <w:pPr>
        <w:spacing w:after="18"/>
        <w:jc w:val="both"/>
        <w:rPr>
          <w:rFonts w:ascii="Tahoma" w:hAnsi="Tahoma" w:cs="Tahoma"/>
          <w:b/>
          <w:sz w:val="24"/>
          <w:szCs w:val="24"/>
        </w:rPr>
      </w:pPr>
    </w:p>
    <w:p w14:paraId="131BC399" w14:textId="6229EA66" w:rsidR="004618DB" w:rsidRPr="00AE025D" w:rsidRDefault="001261B3" w:rsidP="001261B3">
      <w:pPr>
        <w:spacing w:after="18"/>
        <w:jc w:val="both"/>
        <w:rPr>
          <w:rFonts w:ascii="Tahoma" w:hAnsi="Tahoma" w:cs="Tahoma"/>
          <w:b/>
          <w:bCs/>
          <w:noProof/>
          <w:sz w:val="24"/>
          <w:szCs w:val="24"/>
        </w:rPr>
      </w:pPr>
      <w:r w:rsidRPr="00AE025D">
        <w:rPr>
          <w:rFonts w:ascii="Tahoma" w:hAnsi="Tahoma" w:cs="Tahoma"/>
          <w:b/>
          <w:bCs/>
          <w:sz w:val="24"/>
          <w:szCs w:val="24"/>
        </w:rPr>
        <w:t>Some children, due to their</w:t>
      </w:r>
      <w:r w:rsidR="005E6286">
        <w:rPr>
          <w:rFonts w:ascii="Tahoma" w:hAnsi="Tahoma" w:cs="Tahoma"/>
          <w:b/>
          <w:bCs/>
          <w:sz w:val="24"/>
          <w:szCs w:val="24"/>
        </w:rPr>
        <w:t xml:space="preserve"> situations </w:t>
      </w:r>
      <w:r w:rsidR="00556466" w:rsidRPr="00AE025D">
        <w:rPr>
          <w:rFonts w:ascii="Tahoma" w:hAnsi="Tahoma" w:cs="Tahoma"/>
          <w:b/>
          <w:bCs/>
          <w:noProof/>
          <w:sz w:val="24"/>
          <w:szCs w:val="24"/>
        </w:rPr>
        <w:t xml:space="preserve">will require managerial oversight via supervision at different frequencies dependent upon their </w:t>
      </w:r>
      <w:r w:rsidR="001252B5" w:rsidRPr="00AE025D">
        <w:rPr>
          <w:rFonts w:ascii="Tahoma" w:hAnsi="Tahoma" w:cs="Tahoma"/>
          <w:b/>
          <w:bCs/>
          <w:noProof/>
          <w:sz w:val="24"/>
          <w:szCs w:val="24"/>
        </w:rPr>
        <w:t>situation</w:t>
      </w:r>
      <w:r w:rsidR="00556466" w:rsidRPr="00AE025D">
        <w:rPr>
          <w:rFonts w:ascii="Tahoma" w:hAnsi="Tahoma" w:cs="Tahoma"/>
          <w:b/>
          <w:bCs/>
          <w:noProof/>
          <w:sz w:val="24"/>
          <w:szCs w:val="24"/>
        </w:rPr>
        <w:t>. The table below sets out the Trust</w:t>
      </w:r>
      <w:r w:rsidR="00A14F4A" w:rsidRPr="00AE025D">
        <w:rPr>
          <w:rFonts w:ascii="Tahoma" w:hAnsi="Tahoma" w:cs="Tahoma"/>
          <w:b/>
          <w:bCs/>
          <w:noProof/>
          <w:sz w:val="24"/>
          <w:szCs w:val="24"/>
        </w:rPr>
        <w:t xml:space="preserve">’s minimum requirements regarding supervision for </w:t>
      </w:r>
      <w:r w:rsidR="00D625B1" w:rsidRPr="00AE025D">
        <w:rPr>
          <w:rFonts w:ascii="Tahoma" w:hAnsi="Tahoma" w:cs="Tahoma"/>
          <w:b/>
          <w:bCs/>
          <w:noProof/>
          <w:sz w:val="24"/>
          <w:szCs w:val="24"/>
        </w:rPr>
        <w:t xml:space="preserve">children in </w:t>
      </w:r>
      <w:r w:rsidR="00A14F4A" w:rsidRPr="00AE025D">
        <w:rPr>
          <w:rFonts w:ascii="Tahoma" w:hAnsi="Tahoma" w:cs="Tahoma"/>
          <w:b/>
          <w:bCs/>
          <w:noProof/>
          <w:sz w:val="24"/>
          <w:szCs w:val="24"/>
        </w:rPr>
        <w:t>specific circumstances</w:t>
      </w:r>
      <w:r w:rsidR="000F424C" w:rsidRPr="00AE025D">
        <w:rPr>
          <w:rFonts w:ascii="Tahoma" w:hAnsi="Tahoma" w:cs="Tahoma"/>
          <w:b/>
          <w:bCs/>
          <w:noProof/>
          <w:sz w:val="24"/>
          <w:szCs w:val="24"/>
        </w:rPr>
        <w:t xml:space="preserve">. </w:t>
      </w:r>
      <w:r w:rsidR="00F91416" w:rsidRPr="00AE025D">
        <w:rPr>
          <w:rFonts w:ascii="Tahoma" w:hAnsi="Tahoma" w:cs="Tahoma"/>
          <w:b/>
          <w:bCs/>
          <w:noProof/>
          <w:sz w:val="24"/>
          <w:szCs w:val="24"/>
        </w:rPr>
        <w:t>The below is not an exha</w:t>
      </w:r>
      <w:r w:rsidR="00AC4BA6" w:rsidRPr="00AE025D">
        <w:rPr>
          <w:rFonts w:ascii="Tahoma" w:hAnsi="Tahoma" w:cs="Tahoma"/>
          <w:b/>
          <w:bCs/>
          <w:noProof/>
          <w:sz w:val="24"/>
          <w:szCs w:val="24"/>
        </w:rPr>
        <w:t>ustive list</w:t>
      </w:r>
      <w:r w:rsidR="000F54BB" w:rsidRPr="00AE025D">
        <w:rPr>
          <w:rFonts w:ascii="Tahoma" w:hAnsi="Tahoma" w:cs="Tahoma"/>
          <w:b/>
          <w:bCs/>
          <w:noProof/>
          <w:sz w:val="24"/>
          <w:szCs w:val="24"/>
        </w:rPr>
        <w:t xml:space="preserve"> and there will be times where professional judgement about the frequency of supervision needs to be made</w:t>
      </w:r>
      <w:r w:rsidR="00AE025D" w:rsidRPr="00AE025D">
        <w:rPr>
          <w:rFonts w:ascii="Tahoma" w:hAnsi="Tahoma" w:cs="Tahoma"/>
          <w:b/>
          <w:bCs/>
          <w:noProof/>
          <w:sz w:val="24"/>
          <w:szCs w:val="24"/>
        </w:rPr>
        <w:t xml:space="preserve"> based on the needs of the child and their circumstances</w:t>
      </w:r>
      <w:r w:rsidR="00281164" w:rsidRPr="00AE025D">
        <w:rPr>
          <w:rFonts w:ascii="Tahoma" w:hAnsi="Tahoma" w:cs="Tahoma"/>
          <w:b/>
          <w:bCs/>
          <w:noProof/>
          <w:sz w:val="24"/>
          <w:szCs w:val="24"/>
        </w:rPr>
        <w:t xml:space="preserve">. </w:t>
      </w:r>
    </w:p>
    <w:p w14:paraId="3E564A36" w14:textId="391CDAF9" w:rsidR="00AD7959" w:rsidRDefault="00AD7959" w:rsidP="00B935A8">
      <w:pPr>
        <w:spacing w:after="18"/>
        <w:jc w:val="both"/>
        <w:rPr>
          <w:rFonts w:ascii="Tahoma" w:hAnsi="Tahoma" w:cs="Tahoma"/>
          <w:noProof/>
          <w:sz w:val="24"/>
          <w:szCs w:val="24"/>
        </w:rPr>
      </w:pPr>
    </w:p>
    <w:p w14:paraId="6719619B" w14:textId="77777777" w:rsidR="007C763B" w:rsidRDefault="007C763B" w:rsidP="00B935A8">
      <w:pPr>
        <w:spacing w:after="18"/>
        <w:jc w:val="both"/>
        <w:rPr>
          <w:rFonts w:ascii="Tahoma" w:hAnsi="Tahoma" w:cs="Tahoma"/>
          <w:noProof/>
          <w:sz w:val="24"/>
          <w:szCs w:val="24"/>
        </w:rPr>
      </w:pPr>
    </w:p>
    <w:p w14:paraId="61C6C3EE" w14:textId="77777777" w:rsidR="007C763B" w:rsidRDefault="007C763B" w:rsidP="00B935A8">
      <w:pPr>
        <w:spacing w:after="18"/>
        <w:jc w:val="both"/>
        <w:rPr>
          <w:rFonts w:ascii="Tahoma" w:hAnsi="Tahoma" w:cs="Tahoma"/>
          <w:noProof/>
          <w:sz w:val="24"/>
          <w:szCs w:val="24"/>
        </w:rPr>
      </w:pPr>
    </w:p>
    <w:p w14:paraId="329AE503" w14:textId="77777777" w:rsidR="007C763B" w:rsidRDefault="007C763B" w:rsidP="00B935A8">
      <w:pPr>
        <w:spacing w:after="18"/>
        <w:jc w:val="both"/>
        <w:rPr>
          <w:rFonts w:ascii="Tahoma" w:hAnsi="Tahoma" w:cs="Tahoma"/>
          <w:noProof/>
          <w:sz w:val="24"/>
          <w:szCs w:val="24"/>
        </w:rPr>
      </w:pPr>
    </w:p>
    <w:tbl>
      <w:tblPr>
        <w:tblW w:w="0" w:type="auto"/>
        <w:tblInd w:w="10" w:type="dxa"/>
        <w:tblCellMar>
          <w:left w:w="0" w:type="dxa"/>
          <w:right w:w="0" w:type="dxa"/>
        </w:tblCellMar>
        <w:tblLook w:val="04A0" w:firstRow="1" w:lastRow="0" w:firstColumn="1" w:lastColumn="0" w:noHBand="0" w:noVBand="1"/>
      </w:tblPr>
      <w:tblGrid>
        <w:gridCol w:w="4502"/>
        <w:gridCol w:w="4494"/>
      </w:tblGrid>
      <w:tr w:rsidR="00F34A29" w:rsidRPr="00FD7D7D" w14:paraId="63A42A50" w14:textId="77777777" w:rsidTr="00FD7D7D">
        <w:tc>
          <w:tcPr>
            <w:tcW w:w="4502"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7EDFC20A" w14:textId="77777777" w:rsidR="00F34A29" w:rsidRPr="00FD7D7D" w:rsidRDefault="00F34A29">
            <w:pPr>
              <w:rPr>
                <w:rFonts w:ascii="Tahoma" w:hAnsi="Tahoma" w:cs="Tahoma"/>
                <w:b/>
                <w:bCs/>
                <w:sz w:val="24"/>
                <w:szCs w:val="24"/>
              </w:rPr>
            </w:pPr>
            <w:r w:rsidRPr="00FD7D7D">
              <w:rPr>
                <w:rFonts w:ascii="Tahoma" w:hAnsi="Tahoma" w:cs="Tahoma"/>
                <w:b/>
                <w:bCs/>
                <w:sz w:val="24"/>
                <w:szCs w:val="24"/>
              </w:rPr>
              <w:lastRenderedPageBreak/>
              <w:t>Situation of those we are supporting</w:t>
            </w:r>
          </w:p>
        </w:tc>
        <w:tc>
          <w:tcPr>
            <w:tcW w:w="4494"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tcPr>
          <w:p w14:paraId="6923FEDA" w14:textId="77777777" w:rsidR="00F34A29" w:rsidRPr="00FD7D7D" w:rsidRDefault="00F34A29">
            <w:pPr>
              <w:rPr>
                <w:rFonts w:ascii="Tahoma" w:hAnsi="Tahoma" w:cs="Tahoma"/>
                <w:b/>
                <w:bCs/>
                <w:sz w:val="24"/>
                <w:szCs w:val="24"/>
              </w:rPr>
            </w:pPr>
            <w:r w:rsidRPr="00FD7D7D">
              <w:rPr>
                <w:rFonts w:ascii="Tahoma" w:hAnsi="Tahoma" w:cs="Tahoma"/>
                <w:b/>
                <w:bCs/>
                <w:sz w:val="24"/>
                <w:szCs w:val="24"/>
              </w:rPr>
              <w:t>Minimum Frequency</w:t>
            </w:r>
          </w:p>
          <w:p w14:paraId="24F4EFE7" w14:textId="77777777" w:rsidR="00F34A29" w:rsidRPr="00FD7D7D" w:rsidRDefault="00F34A29">
            <w:pPr>
              <w:rPr>
                <w:rFonts w:ascii="Tahoma" w:hAnsi="Tahoma" w:cs="Tahoma"/>
                <w:b/>
                <w:bCs/>
                <w:sz w:val="24"/>
                <w:szCs w:val="24"/>
              </w:rPr>
            </w:pPr>
          </w:p>
        </w:tc>
      </w:tr>
      <w:tr w:rsidR="00F34A29" w:rsidRPr="00FD7D7D" w14:paraId="449C9997"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81E26" w14:textId="77777777" w:rsidR="00F34A29" w:rsidRPr="00FD7D7D" w:rsidRDefault="00F34A29">
            <w:pPr>
              <w:rPr>
                <w:rFonts w:ascii="Tahoma" w:hAnsi="Tahoma" w:cs="Tahoma"/>
                <w:b/>
                <w:bCs/>
                <w:sz w:val="24"/>
                <w:szCs w:val="24"/>
              </w:rPr>
            </w:pPr>
            <w:r w:rsidRPr="00FD7D7D">
              <w:rPr>
                <w:rFonts w:ascii="Tahoma" w:hAnsi="Tahoma" w:cs="Tahoma"/>
                <w:sz w:val="24"/>
                <w:szCs w:val="24"/>
              </w:rPr>
              <w:t>Children and young people who have an Early Help Plan</w:t>
            </w:r>
          </w:p>
        </w:tc>
        <w:tc>
          <w:tcPr>
            <w:tcW w:w="4494" w:type="dxa"/>
            <w:tcBorders>
              <w:top w:val="nil"/>
              <w:left w:val="nil"/>
              <w:bottom w:val="single" w:sz="8" w:space="0" w:color="auto"/>
              <w:right w:val="single" w:sz="8" w:space="0" w:color="auto"/>
            </w:tcBorders>
            <w:tcMar>
              <w:top w:w="0" w:type="dxa"/>
              <w:left w:w="108" w:type="dxa"/>
              <w:bottom w:w="0" w:type="dxa"/>
              <w:right w:w="108" w:type="dxa"/>
            </w:tcMar>
            <w:hideMark/>
          </w:tcPr>
          <w:p w14:paraId="68A95E89" w14:textId="77777777" w:rsidR="00F34A29" w:rsidRPr="00FD7D7D" w:rsidRDefault="00F34A29">
            <w:pPr>
              <w:rPr>
                <w:rFonts w:ascii="Tahoma" w:hAnsi="Tahoma" w:cs="Tahoma"/>
                <w:b/>
                <w:bCs/>
                <w:sz w:val="24"/>
                <w:szCs w:val="24"/>
              </w:rPr>
            </w:pPr>
            <w:r w:rsidRPr="00FD7D7D">
              <w:rPr>
                <w:rFonts w:ascii="Tahoma" w:hAnsi="Tahoma" w:cs="Tahoma"/>
                <w:sz w:val="24"/>
                <w:szCs w:val="24"/>
              </w:rPr>
              <w:t>At least once every two months</w:t>
            </w:r>
          </w:p>
        </w:tc>
      </w:tr>
      <w:tr w:rsidR="008F6D48" w:rsidRPr="00FD7D7D" w14:paraId="73B84CCA"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7E0037" w14:textId="2525B8D7" w:rsidR="008F6D48" w:rsidRPr="00FD7D7D" w:rsidRDefault="008F6D48">
            <w:pPr>
              <w:rPr>
                <w:rFonts w:ascii="Tahoma" w:hAnsi="Tahoma" w:cs="Tahoma"/>
                <w:sz w:val="24"/>
                <w:szCs w:val="24"/>
              </w:rPr>
            </w:pPr>
            <w:r>
              <w:rPr>
                <w:rFonts w:ascii="Tahoma" w:hAnsi="Tahoma" w:cs="Tahoma"/>
                <w:sz w:val="24"/>
                <w:szCs w:val="24"/>
              </w:rPr>
              <w:t>Children open to ASTI</w:t>
            </w:r>
          </w:p>
        </w:tc>
        <w:tc>
          <w:tcPr>
            <w:tcW w:w="4494" w:type="dxa"/>
            <w:tcBorders>
              <w:top w:val="nil"/>
              <w:left w:val="nil"/>
              <w:bottom w:val="single" w:sz="8" w:space="0" w:color="auto"/>
              <w:right w:val="single" w:sz="8" w:space="0" w:color="auto"/>
            </w:tcBorders>
            <w:tcMar>
              <w:top w:w="0" w:type="dxa"/>
              <w:left w:w="108" w:type="dxa"/>
              <w:bottom w:w="0" w:type="dxa"/>
              <w:right w:w="108" w:type="dxa"/>
            </w:tcMar>
          </w:tcPr>
          <w:p w14:paraId="33DB00BE" w14:textId="3F9F6697" w:rsidR="008F6D48" w:rsidRPr="00FD7D7D" w:rsidRDefault="0005023E">
            <w:pPr>
              <w:rPr>
                <w:rFonts w:ascii="Tahoma" w:hAnsi="Tahoma" w:cs="Tahoma"/>
                <w:sz w:val="24"/>
                <w:szCs w:val="24"/>
              </w:rPr>
            </w:pPr>
            <w:r>
              <w:rPr>
                <w:rFonts w:ascii="Tahoma" w:hAnsi="Tahoma" w:cs="Tahoma"/>
                <w:sz w:val="24"/>
                <w:szCs w:val="24"/>
              </w:rPr>
              <w:t>Every month</w:t>
            </w:r>
          </w:p>
        </w:tc>
      </w:tr>
      <w:tr w:rsidR="00F34A29" w:rsidRPr="00FD7D7D" w14:paraId="244CF250"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D1E4E" w14:textId="2D829215" w:rsidR="00F34A29" w:rsidRPr="00FD7D7D" w:rsidRDefault="00F34A29">
            <w:pPr>
              <w:rPr>
                <w:rFonts w:ascii="Tahoma" w:hAnsi="Tahoma" w:cs="Tahoma"/>
                <w:sz w:val="24"/>
                <w:szCs w:val="24"/>
              </w:rPr>
            </w:pPr>
            <w:r w:rsidRPr="00FD7D7D">
              <w:rPr>
                <w:rFonts w:ascii="Tahoma" w:hAnsi="Tahoma" w:cs="Tahoma"/>
                <w:sz w:val="24"/>
                <w:szCs w:val="24"/>
              </w:rPr>
              <w:t xml:space="preserve">Children with a Child </w:t>
            </w:r>
            <w:r w:rsidR="00D625B1" w:rsidRPr="00FD7D7D">
              <w:rPr>
                <w:rFonts w:ascii="Tahoma" w:hAnsi="Tahoma" w:cs="Tahoma"/>
                <w:sz w:val="24"/>
                <w:szCs w:val="24"/>
              </w:rPr>
              <w:t>in</w:t>
            </w:r>
            <w:r w:rsidRPr="00FD7D7D">
              <w:rPr>
                <w:rFonts w:ascii="Tahoma" w:hAnsi="Tahoma" w:cs="Tahoma"/>
                <w:sz w:val="24"/>
                <w:szCs w:val="24"/>
              </w:rPr>
              <w:t xml:space="preserve"> Need Plan </w:t>
            </w:r>
          </w:p>
        </w:tc>
        <w:tc>
          <w:tcPr>
            <w:tcW w:w="4494" w:type="dxa"/>
            <w:tcBorders>
              <w:top w:val="nil"/>
              <w:left w:val="nil"/>
              <w:bottom w:val="single" w:sz="8" w:space="0" w:color="auto"/>
              <w:right w:val="single" w:sz="8" w:space="0" w:color="auto"/>
            </w:tcBorders>
            <w:tcMar>
              <w:top w:w="0" w:type="dxa"/>
              <w:left w:w="108" w:type="dxa"/>
              <w:bottom w:w="0" w:type="dxa"/>
              <w:right w:w="108" w:type="dxa"/>
            </w:tcMar>
            <w:hideMark/>
          </w:tcPr>
          <w:p w14:paraId="6040781E" w14:textId="77777777" w:rsidR="00F34A29" w:rsidRPr="00FD7D7D" w:rsidRDefault="00F34A29">
            <w:pPr>
              <w:rPr>
                <w:rFonts w:ascii="Tahoma" w:hAnsi="Tahoma" w:cs="Tahoma"/>
                <w:sz w:val="24"/>
                <w:szCs w:val="24"/>
              </w:rPr>
            </w:pPr>
            <w:r w:rsidRPr="00FD7D7D">
              <w:rPr>
                <w:rFonts w:ascii="Tahoma" w:hAnsi="Tahoma" w:cs="Tahoma"/>
                <w:sz w:val="24"/>
                <w:szCs w:val="24"/>
              </w:rPr>
              <w:t xml:space="preserve">At least once every two months </w:t>
            </w:r>
          </w:p>
        </w:tc>
      </w:tr>
      <w:tr w:rsidR="00F34A29" w:rsidRPr="00FD7D7D" w14:paraId="34CB2B8D"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F8B19E" w14:textId="77777777" w:rsidR="00F34A29" w:rsidRPr="00FD7D7D" w:rsidRDefault="00F34A29">
            <w:pPr>
              <w:rPr>
                <w:rFonts w:ascii="Tahoma" w:hAnsi="Tahoma" w:cs="Tahoma"/>
                <w:sz w:val="24"/>
                <w:szCs w:val="24"/>
              </w:rPr>
            </w:pPr>
            <w:r w:rsidRPr="00FD7D7D">
              <w:rPr>
                <w:rFonts w:ascii="Tahoma" w:hAnsi="Tahoma" w:cs="Tahoma"/>
                <w:sz w:val="24"/>
                <w:szCs w:val="24"/>
              </w:rPr>
              <w:t>Children with Child Protection Plans / in Pre-proceedings / in Care Proceedings</w:t>
            </w:r>
          </w:p>
        </w:tc>
        <w:tc>
          <w:tcPr>
            <w:tcW w:w="4494" w:type="dxa"/>
            <w:tcBorders>
              <w:top w:val="nil"/>
              <w:left w:val="nil"/>
              <w:bottom w:val="single" w:sz="8" w:space="0" w:color="auto"/>
              <w:right w:val="single" w:sz="8" w:space="0" w:color="auto"/>
            </w:tcBorders>
            <w:tcMar>
              <w:top w:w="0" w:type="dxa"/>
              <w:left w:w="108" w:type="dxa"/>
              <w:bottom w:w="0" w:type="dxa"/>
              <w:right w:w="108" w:type="dxa"/>
            </w:tcMar>
            <w:hideMark/>
          </w:tcPr>
          <w:p w14:paraId="7DC2C9F8" w14:textId="77777777" w:rsidR="00F34A29" w:rsidRPr="00FD7D7D" w:rsidRDefault="00F34A29">
            <w:pPr>
              <w:rPr>
                <w:rFonts w:ascii="Tahoma" w:hAnsi="Tahoma" w:cs="Tahoma"/>
                <w:sz w:val="24"/>
                <w:szCs w:val="24"/>
              </w:rPr>
            </w:pPr>
            <w:r w:rsidRPr="00FD7D7D">
              <w:rPr>
                <w:rFonts w:ascii="Tahoma" w:hAnsi="Tahoma" w:cs="Tahoma"/>
                <w:sz w:val="24"/>
                <w:szCs w:val="24"/>
              </w:rPr>
              <w:t>Every month</w:t>
            </w:r>
          </w:p>
        </w:tc>
      </w:tr>
      <w:tr w:rsidR="00F34A29" w:rsidRPr="00FD7D7D" w14:paraId="619FBF7F"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28ED2" w14:textId="77777777" w:rsidR="00F34A29" w:rsidRPr="00FD7D7D" w:rsidRDefault="00F34A29">
            <w:pPr>
              <w:rPr>
                <w:rFonts w:ascii="Tahoma" w:hAnsi="Tahoma" w:cs="Tahoma"/>
                <w:sz w:val="24"/>
                <w:szCs w:val="24"/>
              </w:rPr>
            </w:pPr>
            <w:r w:rsidRPr="00FD7D7D">
              <w:rPr>
                <w:rFonts w:ascii="Tahoma" w:hAnsi="Tahoma" w:cs="Tahoma"/>
                <w:sz w:val="24"/>
                <w:szCs w:val="24"/>
              </w:rPr>
              <w:t>Children in Care</w:t>
            </w:r>
          </w:p>
        </w:tc>
        <w:tc>
          <w:tcPr>
            <w:tcW w:w="4494" w:type="dxa"/>
            <w:tcBorders>
              <w:top w:val="nil"/>
              <w:left w:val="nil"/>
              <w:bottom w:val="single" w:sz="8" w:space="0" w:color="auto"/>
              <w:right w:val="single" w:sz="8" w:space="0" w:color="auto"/>
            </w:tcBorders>
            <w:tcMar>
              <w:top w:w="0" w:type="dxa"/>
              <w:left w:w="108" w:type="dxa"/>
              <w:bottom w:w="0" w:type="dxa"/>
              <w:right w:w="108" w:type="dxa"/>
            </w:tcMar>
          </w:tcPr>
          <w:p w14:paraId="701B47D6" w14:textId="747A5138" w:rsidR="00F34A29" w:rsidRPr="00FD7D7D" w:rsidRDefault="00F34A29" w:rsidP="00FB043A">
            <w:pPr>
              <w:rPr>
                <w:rFonts w:ascii="Tahoma" w:hAnsi="Tahoma" w:cs="Tahoma"/>
                <w:sz w:val="24"/>
                <w:szCs w:val="24"/>
              </w:rPr>
            </w:pPr>
            <w:r w:rsidRPr="00FD7D7D">
              <w:rPr>
                <w:rFonts w:ascii="Tahoma" w:hAnsi="Tahoma" w:cs="Tahoma"/>
                <w:sz w:val="24"/>
                <w:szCs w:val="24"/>
              </w:rPr>
              <w:t xml:space="preserve">At least once every three months, </w:t>
            </w:r>
            <w:r w:rsidRPr="00FD7D7D">
              <w:rPr>
                <w:rFonts w:ascii="Tahoma" w:hAnsi="Tahoma" w:cs="Tahoma"/>
                <w:b/>
                <w:bCs/>
                <w:i/>
                <w:iCs/>
                <w:sz w:val="24"/>
                <w:szCs w:val="24"/>
                <w:u w:val="single"/>
              </w:rPr>
              <w:t>unless</w:t>
            </w:r>
            <w:r w:rsidRPr="00FD7D7D">
              <w:rPr>
                <w:rFonts w:ascii="Tahoma" w:hAnsi="Tahoma" w:cs="Tahoma"/>
                <w:sz w:val="24"/>
                <w:szCs w:val="24"/>
              </w:rPr>
              <w:t xml:space="preserve"> we are still planning for permanence or concerned about the child’s safety or stability</w:t>
            </w:r>
            <w:r w:rsidR="00855F1D">
              <w:rPr>
                <w:rFonts w:ascii="Tahoma" w:hAnsi="Tahoma" w:cs="Tahoma"/>
                <w:sz w:val="24"/>
                <w:szCs w:val="24"/>
              </w:rPr>
              <w:t xml:space="preserve">, in which case each month. </w:t>
            </w:r>
          </w:p>
        </w:tc>
      </w:tr>
      <w:tr w:rsidR="005268A7" w:rsidRPr="00FD7D7D" w14:paraId="5C2CEEE8"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D8DC99" w14:textId="62C7FEAF" w:rsidR="005268A7" w:rsidRPr="00FD7D7D" w:rsidRDefault="005268A7" w:rsidP="005268A7">
            <w:pPr>
              <w:rPr>
                <w:rFonts w:ascii="Tahoma" w:hAnsi="Tahoma" w:cs="Tahoma"/>
                <w:sz w:val="24"/>
                <w:szCs w:val="24"/>
              </w:rPr>
            </w:pPr>
            <w:r w:rsidRPr="00AE2BF1">
              <w:rPr>
                <w:rFonts w:ascii="Tahoma" w:hAnsi="Tahoma" w:cs="Tahoma"/>
                <w:sz w:val="24"/>
                <w:szCs w:val="24"/>
              </w:rPr>
              <w:t>Young people in the Care Leavers’ Service</w:t>
            </w:r>
          </w:p>
        </w:tc>
        <w:tc>
          <w:tcPr>
            <w:tcW w:w="4494" w:type="dxa"/>
            <w:tcBorders>
              <w:top w:val="nil"/>
              <w:left w:val="nil"/>
              <w:bottom w:val="single" w:sz="8" w:space="0" w:color="auto"/>
              <w:right w:val="single" w:sz="8" w:space="0" w:color="auto"/>
            </w:tcBorders>
            <w:tcMar>
              <w:top w:w="0" w:type="dxa"/>
              <w:left w:w="108" w:type="dxa"/>
              <w:bottom w:w="0" w:type="dxa"/>
              <w:right w:w="108" w:type="dxa"/>
            </w:tcMar>
          </w:tcPr>
          <w:p w14:paraId="69938A49" w14:textId="2D827464" w:rsidR="005268A7" w:rsidRPr="00FD7D7D" w:rsidRDefault="005268A7" w:rsidP="005268A7">
            <w:pPr>
              <w:rPr>
                <w:rFonts w:ascii="Tahoma" w:hAnsi="Tahoma" w:cs="Tahoma"/>
                <w:sz w:val="24"/>
                <w:szCs w:val="24"/>
              </w:rPr>
            </w:pPr>
            <w:r>
              <w:rPr>
                <w:rFonts w:ascii="Tahoma" w:hAnsi="Tahoma" w:cs="Tahoma"/>
                <w:sz w:val="24"/>
                <w:szCs w:val="24"/>
              </w:rPr>
              <w:t>At least once every three months</w:t>
            </w:r>
          </w:p>
        </w:tc>
      </w:tr>
      <w:tr w:rsidR="005268A7" w:rsidRPr="00FD7D7D" w14:paraId="62B7BA70"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33749A" w14:textId="00B7DAA0" w:rsidR="005268A7" w:rsidRPr="00AE2BF1" w:rsidRDefault="005268A7" w:rsidP="005268A7">
            <w:pPr>
              <w:rPr>
                <w:rFonts w:ascii="Tahoma" w:hAnsi="Tahoma" w:cs="Tahoma"/>
                <w:sz w:val="24"/>
                <w:szCs w:val="24"/>
              </w:rPr>
            </w:pPr>
            <w:r w:rsidRPr="00FD7D7D">
              <w:rPr>
                <w:rFonts w:ascii="Tahoma" w:hAnsi="Tahoma" w:cs="Tahoma"/>
                <w:sz w:val="24"/>
                <w:szCs w:val="24"/>
              </w:rPr>
              <w:t xml:space="preserve">Children living in unregulated provision </w:t>
            </w:r>
          </w:p>
        </w:tc>
        <w:tc>
          <w:tcPr>
            <w:tcW w:w="4494" w:type="dxa"/>
            <w:tcBorders>
              <w:top w:val="nil"/>
              <w:left w:val="nil"/>
              <w:bottom w:val="single" w:sz="8" w:space="0" w:color="auto"/>
              <w:right w:val="single" w:sz="8" w:space="0" w:color="auto"/>
            </w:tcBorders>
            <w:tcMar>
              <w:top w:w="0" w:type="dxa"/>
              <w:left w:w="108" w:type="dxa"/>
              <w:bottom w:w="0" w:type="dxa"/>
              <w:right w:w="108" w:type="dxa"/>
            </w:tcMar>
          </w:tcPr>
          <w:p w14:paraId="100D2100" w14:textId="284AEBBE" w:rsidR="005268A7" w:rsidRPr="00FD7D7D" w:rsidRDefault="005268A7" w:rsidP="005268A7">
            <w:pPr>
              <w:rPr>
                <w:rFonts w:ascii="Tahoma" w:hAnsi="Tahoma" w:cs="Tahoma"/>
                <w:sz w:val="24"/>
                <w:szCs w:val="24"/>
              </w:rPr>
            </w:pPr>
            <w:r w:rsidRPr="00FD7D7D">
              <w:rPr>
                <w:rFonts w:ascii="Tahoma" w:hAnsi="Tahoma" w:cs="Tahoma"/>
                <w:sz w:val="24"/>
                <w:szCs w:val="24"/>
              </w:rPr>
              <w:t>Every month</w:t>
            </w:r>
          </w:p>
        </w:tc>
      </w:tr>
      <w:tr w:rsidR="004F2C76" w:rsidRPr="00FD7D7D" w14:paraId="4F43B93A"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0D245" w14:textId="742F452B" w:rsidR="004F2C76" w:rsidRPr="00FD7D7D" w:rsidRDefault="004F2C76" w:rsidP="004F2C76">
            <w:pPr>
              <w:rPr>
                <w:rFonts w:ascii="Tahoma" w:hAnsi="Tahoma" w:cs="Tahoma"/>
                <w:sz w:val="24"/>
                <w:szCs w:val="24"/>
              </w:rPr>
            </w:pPr>
            <w:r>
              <w:rPr>
                <w:rFonts w:ascii="Tahoma" w:hAnsi="Tahoma" w:cs="Tahoma"/>
                <w:sz w:val="24"/>
                <w:szCs w:val="24"/>
              </w:rPr>
              <w:t>Foster Carers with children on a short-term basis</w:t>
            </w:r>
          </w:p>
        </w:tc>
        <w:tc>
          <w:tcPr>
            <w:tcW w:w="4494" w:type="dxa"/>
            <w:tcBorders>
              <w:top w:val="nil"/>
              <w:left w:val="nil"/>
              <w:bottom w:val="single" w:sz="8" w:space="0" w:color="auto"/>
              <w:right w:val="single" w:sz="8" w:space="0" w:color="auto"/>
            </w:tcBorders>
            <w:tcMar>
              <w:top w:w="0" w:type="dxa"/>
              <w:left w:w="108" w:type="dxa"/>
              <w:bottom w:w="0" w:type="dxa"/>
              <w:right w:w="108" w:type="dxa"/>
            </w:tcMar>
          </w:tcPr>
          <w:p w14:paraId="572F5E5B" w14:textId="19CAF665" w:rsidR="004F2C76" w:rsidRPr="00FD7D7D" w:rsidRDefault="004F2C76" w:rsidP="004F2C76">
            <w:pPr>
              <w:rPr>
                <w:rFonts w:ascii="Tahoma" w:hAnsi="Tahoma" w:cs="Tahoma"/>
                <w:sz w:val="24"/>
                <w:szCs w:val="24"/>
              </w:rPr>
            </w:pPr>
            <w:r>
              <w:rPr>
                <w:rFonts w:ascii="Tahoma" w:hAnsi="Tahoma" w:cs="Tahoma"/>
                <w:sz w:val="24"/>
                <w:szCs w:val="24"/>
              </w:rPr>
              <w:t>At least every 6 weeks</w:t>
            </w:r>
          </w:p>
        </w:tc>
      </w:tr>
      <w:tr w:rsidR="004F2C76" w:rsidRPr="00FD7D7D" w14:paraId="388FD842" w14:textId="77777777" w:rsidTr="00F34A29">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2378A6" w14:textId="4F08A477" w:rsidR="004F2C76" w:rsidRDefault="004F2C76" w:rsidP="004F2C76">
            <w:pPr>
              <w:rPr>
                <w:rFonts w:ascii="Tahoma" w:hAnsi="Tahoma" w:cs="Tahoma"/>
                <w:sz w:val="24"/>
                <w:szCs w:val="24"/>
              </w:rPr>
            </w:pPr>
            <w:r>
              <w:rPr>
                <w:rFonts w:ascii="Tahoma" w:hAnsi="Tahoma" w:cs="Tahoma"/>
                <w:sz w:val="24"/>
                <w:szCs w:val="24"/>
              </w:rPr>
              <w:t>Foster</w:t>
            </w:r>
            <w:r w:rsidR="001F321F">
              <w:rPr>
                <w:rFonts w:ascii="Tahoma" w:hAnsi="Tahoma" w:cs="Tahoma"/>
                <w:sz w:val="24"/>
                <w:szCs w:val="24"/>
              </w:rPr>
              <w:t xml:space="preserve"> C</w:t>
            </w:r>
            <w:r>
              <w:rPr>
                <w:rFonts w:ascii="Tahoma" w:hAnsi="Tahoma" w:cs="Tahoma"/>
                <w:sz w:val="24"/>
                <w:szCs w:val="24"/>
              </w:rPr>
              <w:t>arers</w:t>
            </w:r>
            <w:r w:rsidR="001F321F">
              <w:rPr>
                <w:rFonts w:ascii="Tahoma" w:hAnsi="Tahoma" w:cs="Tahoma"/>
                <w:sz w:val="24"/>
                <w:szCs w:val="24"/>
              </w:rPr>
              <w:t xml:space="preserve"> with children on a long-term basis</w:t>
            </w:r>
            <w:r>
              <w:rPr>
                <w:rFonts w:ascii="Tahoma" w:hAnsi="Tahoma" w:cs="Tahoma"/>
                <w:sz w:val="24"/>
                <w:szCs w:val="24"/>
              </w:rPr>
              <w:t xml:space="preserve"> </w:t>
            </w:r>
          </w:p>
        </w:tc>
        <w:tc>
          <w:tcPr>
            <w:tcW w:w="4494" w:type="dxa"/>
            <w:tcBorders>
              <w:top w:val="nil"/>
              <w:left w:val="nil"/>
              <w:bottom w:val="single" w:sz="8" w:space="0" w:color="auto"/>
              <w:right w:val="single" w:sz="8" w:space="0" w:color="auto"/>
            </w:tcBorders>
            <w:tcMar>
              <w:top w:w="0" w:type="dxa"/>
              <w:left w:w="108" w:type="dxa"/>
              <w:bottom w:w="0" w:type="dxa"/>
              <w:right w:w="108" w:type="dxa"/>
            </w:tcMar>
          </w:tcPr>
          <w:p w14:paraId="23D835AC" w14:textId="6B113928" w:rsidR="004F2C76" w:rsidRDefault="001F321F" w:rsidP="004F2C76">
            <w:pPr>
              <w:rPr>
                <w:rFonts w:ascii="Tahoma" w:hAnsi="Tahoma" w:cs="Tahoma"/>
                <w:sz w:val="24"/>
                <w:szCs w:val="24"/>
              </w:rPr>
            </w:pPr>
            <w:r>
              <w:rPr>
                <w:rFonts w:ascii="Tahoma" w:hAnsi="Tahoma" w:cs="Tahoma"/>
                <w:sz w:val="24"/>
                <w:szCs w:val="24"/>
              </w:rPr>
              <w:t>At least every 12 weeks</w:t>
            </w:r>
          </w:p>
        </w:tc>
      </w:tr>
    </w:tbl>
    <w:p w14:paraId="1B5F805C" w14:textId="3C7D8707" w:rsidR="00FB1A68" w:rsidRPr="00FD7D7D" w:rsidRDefault="00FB1A68" w:rsidP="00B935A8">
      <w:pPr>
        <w:spacing w:after="18"/>
        <w:jc w:val="both"/>
        <w:rPr>
          <w:rFonts w:ascii="Tahoma" w:hAnsi="Tahoma" w:cs="Tahoma"/>
          <w:noProof/>
          <w:sz w:val="24"/>
          <w:szCs w:val="24"/>
        </w:rPr>
      </w:pPr>
    </w:p>
    <w:p w14:paraId="2EC62FB5" w14:textId="2A6D153A" w:rsidR="008137A1" w:rsidRPr="00FD7D7D" w:rsidRDefault="00556466" w:rsidP="00B935A8">
      <w:pPr>
        <w:spacing w:after="18"/>
        <w:jc w:val="both"/>
        <w:rPr>
          <w:rFonts w:ascii="Tahoma" w:hAnsi="Tahoma" w:cs="Tahoma"/>
          <w:noProof/>
          <w:sz w:val="24"/>
          <w:szCs w:val="24"/>
        </w:rPr>
      </w:pPr>
      <w:r w:rsidRPr="00FD7D7D">
        <w:rPr>
          <w:rFonts w:ascii="Tahoma" w:hAnsi="Tahoma" w:cs="Tahoma"/>
          <w:noProof/>
          <w:sz w:val="24"/>
          <w:szCs w:val="24"/>
        </w:rPr>
        <w:t>The table below sets out additional expectations determined by the worker’s role/ length of career/responsibilities:</w:t>
      </w:r>
      <w:r w:rsidR="009C3875" w:rsidRPr="00FD7D7D">
        <w:rPr>
          <w:rFonts w:ascii="Tahoma" w:hAnsi="Tahoma" w:cs="Tahoma"/>
          <w:noProof/>
          <w:sz w:val="24"/>
          <w:szCs w:val="24"/>
        </w:rPr>
        <w:t xml:space="preserve"> </w:t>
      </w:r>
    </w:p>
    <w:p w14:paraId="03FDF6C5" w14:textId="77777777" w:rsidR="00A42B97" w:rsidRPr="00FD7D7D" w:rsidRDefault="00A42B97" w:rsidP="00B935A8">
      <w:pPr>
        <w:spacing w:after="18"/>
        <w:jc w:val="both"/>
        <w:rPr>
          <w:rFonts w:ascii="Tahoma" w:hAnsi="Tahoma" w:cs="Tahoma"/>
          <w:noProof/>
          <w:sz w:val="24"/>
          <w:szCs w:val="24"/>
        </w:rPr>
      </w:pPr>
    </w:p>
    <w:tbl>
      <w:tblPr>
        <w:tblW w:w="9109" w:type="dxa"/>
        <w:tblInd w:w="1" w:type="dxa"/>
        <w:tblCellMar>
          <w:left w:w="0" w:type="dxa"/>
          <w:right w:w="0" w:type="dxa"/>
        </w:tblCellMar>
        <w:tblLook w:val="04A0" w:firstRow="1" w:lastRow="0" w:firstColumn="1" w:lastColumn="0" w:noHBand="0" w:noVBand="1"/>
      </w:tblPr>
      <w:tblGrid>
        <w:gridCol w:w="4595"/>
        <w:gridCol w:w="4514"/>
      </w:tblGrid>
      <w:tr w:rsidR="00FD7D7D" w:rsidRPr="00FD7D7D" w14:paraId="2742AEF2" w14:textId="77777777" w:rsidTr="00FD7D7D">
        <w:trPr>
          <w:trHeight w:val="275"/>
        </w:trPr>
        <w:tc>
          <w:tcPr>
            <w:tcW w:w="4595" w:type="dxa"/>
            <w:tcBorders>
              <w:top w:val="single" w:sz="8" w:space="0" w:color="000000"/>
              <w:left w:val="single" w:sz="8" w:space="0" w:color="000000"/>
              <w:bottom w:val="single" w:sz="8" w:space="0" w:color="000000"/>
              <w:right w:val="single" w:sz="8" w:space="0" w:color="000000"/>
            </w:tcBorders>
            <w:shd w:val="clear" w:color="auto" w:fill="FFC000"/>
            <w:tcMar>
              <w:top w:w="52" w:type="dxa"/>
              <w:left w:w="107" w:type="dxa"/>
              <w:bottom w:w="0" w:type="dxa"/>
              <w:right w:w="92" w:type="dxa"/>
            </w:tcMar>
            <w:hideMark/>
          </w:tcPr>
          <w:p w14:paraId="74139C23" w14:textId="49AAFB4B" w:rsidR="00FD7D7D" w:rsidRPr="00FD7D7D" w:rsidRDefault="00FD7D7D">
            <w:pPr>
              <w:rPr>
                <w:rFonts w:ascii="Tahoma" w:hAnsi="Tahoma" w:cs="Tahoma"/>
                <w:sz w:val="24"/>
                <w:szCs w:val="24"/>
                <w:lang w:eastAsia="en-GB"/>
              </w:rPr>
            </w:pPr>
            <w:r w:rsidRPr="00FD7D7D">
              <w:rPr>
                <w:rFonts w:ascii="Tahoma" w:hAnsi="Tahoma" w:cs="Tahoma"/>
                <w:color w:val="7030A0"/>
                <w:sz w:val="24"/>
                <w:szCs w:val="24"/>
                <w:lang w:eastAsia="en-GB"/>
              </w:rPr>
              <w:t> </w:t>
            </w:r>
            <w:r>
              <w:rPr>
                <w:rFonts w:ascii="Tahoma" w:hAnsi="Tahoma" w:cs="Tahoma"/>
                <w:b/>
                <w:bCs/>
                <w:sz w:val="24"/>
                <w:szCs w:val="24"/>
                <w:lang w:eastAsia="en-GB"/>
              </w:rPr>
              <w:t>Staff mem</w:t>
            </w:r>
            <w:r w:rsidR="00C86BE2">
              <w:rPr>
                <w:rFonts w:ascii="Tahoma" w:hAnsi="Tahoma" w:cs="Tahoma"/>
                <w:b/>
                <w:bCs/>
                <w:sz w:val="24"/>
                <w:szCs w:val="24"/>
                <w:lang w:eastAsia="en-GB"/>
              </w:rPr>
              <w:t>ber</w:t>
            </w:r>
            <w:r w:rsidRPr="00FD7D7D">
              <w:rPr>
                <w:rFonts w:ascii="Tahoma" w:hAnsi="Tahoma" w:cs="Tahoma"/>
                <w:b/>
                <w:bCs/>
                <w:sz w:val="24"/>
                <w:szCs w:val="24"/>
                <w:lang w:eastAsia="en-GB"/>
              </w:rPr>
              <w:t xml:space="preserve"> </w:t>
            </w:r>
          </w:p>
        </w:tc>
        <w:tc>
          <w:tcPr>
            <w:tcW w:w="4514" w:type="dxa"/>
            <w:tcBorders>
              <w:top w:val="single" w:sz="8" w:space="0" w:color="000000"/>
              <w:left w:val="nil"/>
              <w:bottom w:val="single" w:sz="8" w:space="0" w:color="000000"/>
              <w:right w:val="single" w:sz="8" w:space="0" w:color="000000"/>
            </w:tcBorders>
            <w:shd w:val="clear" w:color="auto" w:fill="FFC000"/>
            <w:tcMar>
              <w:top w:w="52" w:type="dxa"/>
              <w:left w:w="107" w:type="dxa"/>
              <w:bottom w:w="0" w:type="dxa"/>
              <w:right w:w="92" w:type="dxa"/>
            </w:tcMar>
            <w:hideMark/>
          </w:tcPr>
          <w:p w14:paraId="2F59E8BF" w14:textId="77777777" w:rsidR="00FD7D7D" w:rsidRPr="00FD7D7D" w:rsidRDefault="00FD7D7D">
            <w:pPr>
              <w:ind w:left="1"/>
              <w:rPr>
                <w:rFonts w:ascii="Tahoma" w:hAnsi="Tahoma" w:cs="Tahoma"/>
                <w:sz w:val="24"/>
                <w:szCs w:val="24"/>
                <w:lang w:eastAsia="en-GB"/>
              </w:rPr>
            </w:pPr>
            <w:r w:rsidRPr="00FD7D7D">
              <w:rPr>
                <w:rFonts w:ascii="Tahoma" w:hAnsi="Tahoma" w:cs="Tahoma"/>
                <w:b/>
                <w:bCs/>
                <w:sz w:val="24"/>
                <w:szCs w:val="24"/>
                <w:lang w:eastAsia="en-GB"/>
              </w:rPr>
              <w:t xml:space="preserve">Minimum Frequency </w:t>
            </w:r>
          </w:p>
        </w:tc>
      </w:tr>
      <w:tr w:rsidR="00FD7D7D" w:rsidRPr="00FD7D7D" w14:paraId="1781E043" w14:textId="77777777" w:rsidTr="00FD7D7D">
        <w:trPr>
          <w:trHeight w:val="275"/>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443E3F4C" w14:textId="43FB2211" w:rsidR="00FD7D7D" w:rsidRPr="00FD7D7D" w:rsidRDefault="00C4553C">
            <w:pPr>
              <w:rPr>
                <w:rFonts w:ascii="Tahoma" w:hAnsi="Tahoma" w:cs="Tahoma"/>
                <w:color w:val="7030A0"/>
                <w:sz w:val="24"/>
                <w:szCs w:val="24"/>
                <w:lang w:eastAsia="en-GB"/>
              </w:rPr>
            </w:pPr>
            <w:r>
              <w:rPr>
                <w:rFonts w:ascii="Tahoma" w:hAnsi="Tahoma" w:cs="Tahoma"/>
                <w:color w:val="000000"/>
                <w:sz w:val="24"/>
                <w:szCs w:val="24"/>
                <w:lang w:eastAsia="en-GB"/>
              </w:rPr>
              <w:t>Support Services</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230F2818"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6 weekly</w:t>
            </w:r>
          </w:p>
        </w:tc>
      </w:tr>
      <w:tr w:rsidR="00FD7D7D" w:rsidRPr="00FD7D7D" w14:paraId="09B1E160" w14:textId="77777777" w:rsidTr="00FD7D7D">
        <w:trPr>
          <w:trHeight w:val="546"/>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6C851F03" w14:textId="77777777"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t>Early Help Practitioners</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4A03AA87"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 xml:space="preserve">Monthly </w:t>
            </w:r>
          </w:p>
        </w:tc>
      </w:tr>
      <w:tr w:rsidR="00F34D2C" w:rsidRPr="00FD7D7D" w14:paraId="686F77AE" w14:textId="77777777" w:rsidTr="00FD7D7D">
        <w:trPr>
          <w:trHeight w:val="546"/>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tcPr>
          <w:p w14:paraId="2A9A3F21" w14:textId="4252D9BA" w:rsidR="00F34D2C" w:rsidRPr="00FD7D7D" w:rsidRDefault="002B283B">
            <w:pPr>
              <w:rPr>
                <w:rFonts w:ascii="Tahoma" w:hAnsi="Tahoma" w:cs="Tahoma"/>
                <w:sz w:val="24"/>
                <w:szCs w:val="24"/>
                <w:lang w:eastAsia="en-GB"/>
              </w:rPr>
            </w:pPr>
            <w:r>
              <w:rPr>
                <w:rFonts w:ascii="Tahoma" w:hAnsi="Tahoma" w:cs="Tahoma"/>
                <w:sz w:val="24"/>
                <w:szCs w:val="24"/>
                <w:lang w:eastAsia="en-GB"/>
              </w:rPr>
              <w:t>R</w:t>
            </w:r>
            <w:r w:rsidRPr="002B283B">
              <w:rPr>
                <w:rFonts w:ascii="Tahoma" w:hAnsi="Tahoma" w:cs="Tahoma"/>
                <w:sz w:val="24"/>
                <w:szCs w:val="24"/>
                <w:lang w:eastAsia="en-GB"/>
              </w:rPr>
              <w:t xml:space="preserve">ights, </w:t>
            </w:r>
            <w:r>
              <w:rPr>
                <w:rFonts w:ascii="Tahoma" w:hAnsi="Tahoma" w:cs="Tahoma"/>
                <w:sz w:val="24"/>
                <w:szCs w:val="24"/>
                <w:lang w:eastAsia="en-GB"/>
              </w:rPr>
              <w:t>P</w:t>
            </w:r>
            <w:r w:rsidRPr="002B283B">
              <w:rPr>
                <w:rFonts w:ascii="Tahoma" w:hAnsi="Tahoma" w:cs="Tahoma"/>
                <w:sz w:val="24"/>
                <w:szCs w:val="24"/>
                <w:lang w:eastAsia="en-GB"/>
              </w:rPr>
              <w:t xml:space="preserve">articipation, and </w:t>
            </w:r>
            <w:r>
              <w:rPr>
                <w:rFonts w:ascii="Tahoma" w:hAnsi="Tahoma" w:cs="Tahoma"/>
                <w:sz w:val="24"/>
                <w:szCs w:val="24"/>
                <w:lang w:eastAsia="en-GB"/>
              </w:rPr>
              <w:t>C</w:t>
            </w:r>
            <w:r w:rsidRPr="002B283B">
              <w:rPr>
                <w:rFonts w:ascii="Tahoma" w:hAnsi="Tahoma" w:cs="Tahoma"/>
                <w:sz w:val="24"/>
                <w:szCs w:val="24"/>
                <w:lang w:eastAsia="en-GB"/>
              </w:rPr>
              <w:t xml:space="preserve">orporate </w:t>
            </w:r>
            <w:r>
              <w:rPr>
                <w:rFonts w:ascii="Tahoma" w:hAnsi="Tahoma" w:cs="Tahoma"/>
                <w:sz w:val="24"/>
                <w:szCs w:val="24"/>
                <w:lang w:eastAsia="en-GB"/>
              </w:rPr>
              <w:t>P</w:t>
            </w:r>
            <w:r w:rsidRPr="002B283B">
              <w:rPr>
                <w:rFonts w:ascii="Tahoma" w:hAnsi="Tahoma" w:cs="Tahoma"/>
                <w:sz w:val="24"/>
                <w:szCs w:val="24"/>
                <w:lang w:eastAsia="en-GB"/>
              </w:rPr>
              <w:t>arenting staff</w:t>
            </w:r>
          </w:p>
        </w:tc>
        <w:tc>
          <w:tcPr>
            <w:tcW w:w="4514" w:type="dxa"/>
            <w:tcBorders>
              <w:top w:val="nil"/>
              <w:left w:val="nil"/>
              <w:bottom w:val="single" w:sz="8" w:space="0" w:color="000000"/>
              <w:right w:val="single" w:sz="8" w:space="0" w:color="000000"/>
            </w:tcBorders>
            <w:tcMar>
              <w:top w:w="52" w:type="dxa"/>
              <w:left w:w="107" w:type="dxa"/>
              <w:bottom w:w="0" w:type="dxa"/>
              <w:right w:w="92" w:type="dxa"/>
            </w:tcMar>
          </w:tcPr>
          <w:p w14:paraId="7A74A875" w14:textId="73BCA010" w:rsidR="00F34D2C" w:rsidRPr="00FD7D7D" w:rsidRDefault="002B283B">
            <w:pPr>
              <w:ind w:left="1"/>
              <w:rPr>
                <w:rFonts w:ascii="Tahoma" w:hAnsi="Tahoma" w:cs="Tahoma"/>
                <w:sz w:val="24"/>
                <w:szCs w:val="24"/>
                <w:lang w:eastAsia="en-GB"/>
              </w:rPr>
            </w:pPr>
            <w:r>
              <w:rPr>
                <w:rFonts w:ascii="Tahoma" w:hAnsi="Tahoma" w:cs="Tahoma"/>
                <w:sz w:val="24"/>
                <w:szCs w:val="24"/>
                <w:lang w:eastAsia="en-GB"/>
              </w:rPr>
              <w:t>Monthly</w:t>
            </w:r>
          </w:p>
        </w:tc>
      </w:tr>
      <w:tr w:rsidR="00FD7D7D" w:rsidRPr="00FD7D7D" w14:paraId="7888DA66" w14:textId="77777777" w:rsidTr="00FD7D7D">
        <w:trPr>
          <w:trHeight w:val="546"/>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081FDBAC" w14:textId="77777777"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t xml:space="preserve">Family Support staff in locality Teams </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493B0703"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Monthly</w:t>
            </w:r>
          </w:p>
        </w:tc>
      </w:tr>
      <w:tr w:rsidR="00FD7D7D" w:rsidRPr="00FD7D7D" w14:paraId="7CE35432" w14:textId="77777777" w:rsidTr="00FD7D7D">
        <w:trPr>
          <w:trHeight w:val="1083"/>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352F72DE" w14:textId="77777777"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t xml:space="preserve">Newly qualified social workers in their </w:t>
            </w:r>
          </w:p>
          <w:p w14:paraId="78567334" w14:textId="77777777"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t xml:space="preserve">Assessed and Supported Year in </w:t>
            </w:r>
          </w:p>
          <w:p w14:paraId="278E99D0" w14:textId="77777777"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lastRenderedPageBreak/>
              <w:t xml:space="preserve">Employment (ASYE) </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162F2D37" w14:textId="77777777" w:rsidR="00401A96" w:rsidRDefault="00FD7D7D">
            <w:pPr>
              <w:ind w:left="1"/>
              <w:rPr>
                <w:rFonts w:ascii="Tahoma" w:hAnsi="Tahoma" w:cs="Tahoma"/>
                <w:sz w:val="24"/>
                <w:szCs w:val="24"/>
                <w:lang w:eastAsia="en-GB"/>
              </w:rPr>
            </w:pPr>
            <w:r w:rsidRPr="00FD7D7D">
              <w:rPr>
                <w:rFonts w:ascii="Tahoma" w:hAnsi="Tahoma" w:cs="Tahoma"/>
                <w:sz w:val="24"/>
                <w:szCs w:val="24"/>
                <w:lang w:eastAsia="en-GB"/>
              </w:rPr>
              <w:lastRenderedPageBreak/>
              <w:t>Weekly for the first 6 weeks</w:t>
            </w:r>
          </w:p>
          <w:p w14:paraId="5C3D0E8D" w14:textId="77777777" w:rsidR="00401A96" w:rsidRDefault="00401A96">
            <w:pPr>
              <w:ind w:left="1"/>
              <w:rPr>
                <w:rFonts w:ascii="Tahoma" w:hAnsi="Tahoma" w:cs="Tahoma"/>
                <w:sz w:val="24"/>
                <w:szCs w:val="24"/>
                <w:lang w:eastAsia="en-GB"/>
              </w:rPr>
            </w:pPr>
            <w:r>
              <w:rPr>
                <w:rFonts w:ascii="Tahoma" w:hAnsi="Tahoma" w:cs="Tahoma"/>
                <w:sz w:val="24"/>
                <w:szCs w:val="24"/>
                <w:lang w:eastAsia="en-GB"/>
              </w:rPr>
              <w:t>F</w:t>
            </w:r>
            <w:r w:rsidR="00FD7D7D" w:rsidRPr="00FD7D7D">
              <w:rPr>
                <w:rFonts w:ascii="Tahoma" w:hAnsi="Tahoma" w:cs="Tahoma"/>
                <w:sz w:val="24"/>
                <w:szCs w:val="24"/>
                <w:lang w:eastAsia="en-GB"/>
              </w:rPr>
              <w:t xml:space="preserve">ortnightly up to the 6-month review </w:t>
            </w:r>
          </w:p>
          <w:p w14:paraId="30DB186D" w14:textId="77777777" w:rsidR="00F66CBA" w:rsidRDefault="00401A96">
            <w:pPr>
              <w:ind w:left="1"/>
              <w:rPr>
                <w:rFonts w:ascii="Tahoma" w:hAnsi="Tahoma" w:cs="Tahoma"/>
                <w:sz w:val="24"/>
                <w:szCs w:val="24"/>
                <w:lang w:eastAsia="en-GB"/>
              </w:rPr>
            </w:pPr>
            <w:r>
              <w:rPr>
                <w:rFonts w:ascii="Tahoma" w:hAnsi="Tahoma" w:cs="Tahoma"/>
                <w:sz w:val="24"/>
                <w:szCs w:val="24"/>
                <w:lang w:eastAsia="en-GB"/>
              </w:rPr>
              <w:lastRenderedPageBreak/>
              <w:t>Monthly thereafter</w:t>
            </w:r>
          </w:p>
          <w:p w14:paraId="24AF8739" w14:textId="69ADAA47" w:rsidR="00FD7D7D" w:rsidRPr="00FD7D7D" w:rsidRDefault="00F66CBA">
            <w:pPr>
              <w:ind w:left="1"/>
              <w:rPr>
                <w:rFonts w:ascii="Tahoma" w:hAnsi="Tahoma" w:cs="Tahoma"/>
                <w:sz w:val="24"/>
                <w:szCs w:val="24"/>
                <w:lang w:eastAsia="en-GB"/>
              </w:rPr>
            </w:pPr>
            <w:r>
              <w:rPr>
                <w:rFonts w:ascii="Tahoma" w:hAnsi="Tahoma" w:cs="Tahoma"/>
                <w:sz w:val="24"/>
                <w:szCs w:val="24"/>
                <w:lang w:eastAsia="en-GB"/>
              </w:rPr>
              <w:t>SP</w:t>
            </w:r>
            <w:r w:rsidR="00136F85">
              <w:rPr>
                <w:rFonts w:ascii="Tahoma" w:hAnsi="Tahoma" w:cs="Tahoma"/>
                <w:sz w:val="24"/>
                <w:szCs w:val="24"/>
                <w:lang w:eastAsia="en-GB"/>
              </w:rPr>
              <w:t>ED supe</w:t>
            </w:r>
            <w:r w:rsidR="00110E8F">
              <w:rPr>
                <w:rFonts w:ascii="Tahoma" w:hAnsi="Tahoma" w:cs="Tahoma"/>
                <w:sz w:val="24"/>
                <w:szCs w:val="24"/>
                <w:lang w:eastAsia="en-GB"/>
              </w:rPr>
              <w:t xml:space="preserve">rvision is in addition to the above </w:t>
            </w:r>
          </w:p>
        </w:tc>
      </w:tr>
      <w:tr w:rsidR="00FD7D7D" w:rsidRPr="00FD7D7D" w14:paraId="425C4F32" w14:textId="77777777" w:rsidTr="00FD7D7D">
        <w:trPr>
          <w:trHeight w:val="546"/>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3821EEBC" w14:textId="30342F6B"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lastRenderedPageBreak/>
              <w:t>Social Workers (Non ASYE</w:t>
            </w:r>
            <w:r w:rsidR="00CE0547">
              <w:rPr>
                <w:rFonts w:ascii="Tahoma" w:hAnsi="Tahoma" w:cs="Tahoma"/>
                <w:sz w:val="24"/>
                <w:szCs w:val="24"/>
                <w:lang w:eastAsia="en-GB"/>
              </w:rPr>
              <w:t xml:space="preserve">, inc in Adoption </w:t>
            </w:r>
            <w:r w:rsidR="00DC3BAE">
              <w:rPr>
                <w:rFonts w:ascii="Tahoma" w:hAnsi="Tahoma" w:cs="Tahoma"/>
                <w:sz w:val="24"/>
                <w:szCs w:val="24"/>
                <w:lang w:eastAsia="en-GB"/>
              </w:rPr>
              <w:t>Services</w:t>
            </w:r>
            <w:r w:rsidRPr="00FD7D7D">
              <w:rPr>
                <w:rFonts w:ascii="Tahoma" w:hAnsi="Tahoma" w:cs="Tahoma"/>
                <w:sz w:val="24"/>
                <w:szCs w:val="24"/>
                <w:lang w:eastAsia="en-GB"/>
              </w:rPr>
              <w:t xml:space="preserve">) </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08D083C8"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 xml:space="preserve">Monthly </w:t>
            </w:r>
          </w:p>
        </w:tc>
      </w:tr>
      <w:tr w:rsidR="00FD7D7D" w:rsidRPr="00FD7D7D" w14:paraId="7E180F6E" w14:textId="77777777" w:rsidTr="00FD7D7D">
        <w:trPr>
          <w:trHeight w:val="546"/>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3D113DDD" w14:textId="77777777"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t xml:space="preserve">Supervising Fostering Social Workers  </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597F276B"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 xml:space="preserve">Monthly </w:t>
            </w:r>
          </w:p>
        </w:tc>
      </w:tr>
      <w:tr w:rsidR="00CE0547" w:rsidRPr="00FD7D7D" w14:paraId="584ED23B" w14:textId="77777777" w:rsidTr="00FD7D7D">
        <w:trPr>
          <w:trHeight w:val="546"/>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tcPr>
          <w:p w14:paraId="0E06B1F5" w14:textId="3A0FBD1D" w:rsidR="00CE0547" w:rsidRPr="00FD7D7D" w:rsidRDefault="00CE0547">
            <w:pPr>
              <w:rPr>
                <w:rFonts w:ascii="Tahoma" w:hAnsi="Tahoma" w:cs="Tahoma"/>
                <w:sz w:val="24"/>
                <w:szCs w:val="24"/>
                <w:lang w:eastAsia="en-GB"/>
              </w:rPr>
            </w:pPr>
            <w:r>
              <w:rPr>
                <w:rFonts w:ascii="Tahoma" w:hAnsi="Tahoma" w:cs="Tahoma"/>
                <w:sz w:val="24"/>
                <w:szCs w:val="24"/>
                <w:lang w:eastAsia="en-GB"/>
              </w:rPr>
              <w:t xml:space="preserve">Adoption </w:t>
            </w:r>
            <w:r w:rsidR="005D02DD">
              <w:rPr>
                <w:rFonts w:ascii="Tahoma" w:hAnsi="Tahoma" w:cs="Tahoma"/>
                <w:sz w:val="24"/>
                <w:szCs w:val="24"/>
                <w:lang w:eastAsia="en-GB"/>
              </w:rPr>
              <w:t>Panel and Post- Adoption Support workers</w:t>
            </w:r>
          </w:p>
        </w:tc>
        <w:tc>
          <w:tcPr>
            <w:tcW w:w="4514" w:type="dxa"/>
            <w:tcBorders>
              <w:top w:val="nil"/>
              <w:left w:val="nil"/>
              <w:bottom w:val="single" w:sz="8" w:space="0" w:color="000000"/>
              <w:right w:val="single" w:sz="8" w:space="0" w:color="000000"/>
            </w:tcBorders>
            <w:tcMar>
              <w:top w:w="52" w:type="dxa"/>
              <w:left w:w="107" w:type="dxa"/>
              <w:bottom w:w="0" w:type="dxa"/>
              <w:right w:w="92" w:type="dxa"/>
            </w:tcMar>
          </w:tcPr>
          <w:p w14:paraId="31E5CF4F" w14:textId="71BA7D8C" w:rsidR="00CE0547" w:rsidRPr="00FD7D7D" w:rsidRDefault="005D02DD">
            <w:pPr>
              <w:ind w:left="1"/>
              <w:rPr>
                <w:rFonts w:ascii="Tahoma" w:hAnsi="Tahoma" w:cs="Tahoma"/>
                <w:sz w:val="24"/>
                <w:szCs w:val="24"/>
                <w:lang w:eastAsia="en-GB"/>
              </w:rPr>
            </w:pPr>
            <w:r>
              <w:rPr>
                <w:rFonts w:ascii="Tahoma" w:hAnsi="Tahoma" w:cs="Tahoma"/>
                <w:sz w:val="24"/>
                <w:szCs w:val="24"/>
                <w:lang w:eastAsia="en-GB"/>
              </w:rPr>
              <w:t>Monthly</w:t>
            </w:r>
          </w:p>
        </w:tc>
      </w:tr>
      <w:tr w:rsidR="00FD7D7D" w:rsidRPr="00FD7D7D" w14:paraId="383BC4C4" w14:textId="77777777" w:rsidTr="00FD7D7D">
        <w:trPr>
          <w:trHeight w:val="545"/>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7C14EDD0" w14:textId="7002E770"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t xml:space="preserve">Independent Reviewing Officers or </w:t>
            </w:r>
            <w:r w:rsidR="00913970">
              <w:rPr>
                <w:rFonts w:ascii="Tahoma" w:hAnsi="Tahoma" w:cs="Tahoma"/>
                <w:sz w:val="24"/>
                <w:szCs w:val="24"/>
                <w:lang w:eastAsia="en-GB"/>
              </w:rPr>
              <w:t>Principal Officers</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49F43255"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 xml:space="preserve">Monthly  </w:t>
            </w:r>
          </w:p>
        </w:tc>
      </w:tr>
      <w:tr w:rsidR="00FD7D7D" w:rsidRPr="00FD7D7D" w14:paraId="2C941AD8" w14:textId="77777777" w:rsidTr="00FD7D7D">
        <w:trPr>
          <w:trHeight w:val="546"/>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67F85D88" w14:textId="77777777" w:rsidR="00FD7D7D" w:rsidRPr="00FD7D7D" w:rsidRDefault="00FD7D7D">
            <w:pPr>
              <w:rPr>
                <w:rFonts w:ascii="Tahoma" w:hAnsi="Tahoma" w:cs="Tahoma"/>
                <w:sz w:val="24"/>
                <w:szCs w:val="24"/>
                <w:lang w:eastAsia="en-GB"/>
              </w:rPr>
            </w:pPr>
            <w:r w:rsidRPr="00FD7D7D">
              <w:rPr>
                <w:rFonts w:ascii="Tahoma" w:hAnsi="Tahoma" w:cs="Tahoma"/>
                <w:sz w:val="24"/>
                <w:szCs w:val="24"/>
                <w:lang w:eastAsia="en-GB"/>
              </w:rPr>
              <w:t xml:space="preserve">Team Managers  </w:t>
            </w:r>
          </w:p>
        </w:tc>
        <w:tc>
          <w:tcPr>
            <w:tcW w:w="4514" w:type="dxa"/>
            <w:tcBorders>
              <w:top w:val="nil"/>
              <w:left w:val="nil"/>
              <w:bottom w:val="single" w:sz="8" w:space="0" w:color="000000"/>
              <w:right w:val="single" w:sz="8" w:space="0" w:color="000000"/>
            </w:tcBorders>
            <w:tcMar>
              <w:top w:w="52" w:type="dxa"/>
              <w:left w:w="107" w:type="dxa"/>
              <w:bottom w:w="0" w:type="dxa"/>
              <w:right w:w="92" w:type="dxa"/>
            </w:tcMar>
          </w:tcPr>
          <w:p w14:paraId="3E290B70"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 xml:space="preserve">Monthly </w:t>
            </w:r>
          </w:p>
          <w:p w14:paraId="47A8AA25" w14:textId="77777777" w:rsidR="00FD7D7D" w:rsidRPr="00FD7D7D" w:rsidRDefault="00FD7D7D">
            <w:pPr>
              <w:ind w:left="1"/>
              <w:rPr>
                <w:rFonts w:ascii="Tahoma" w:hAnsi="Tahoma" w:cs="Tahoma"/>
                <w:sz w:val="24"/>
                <w:szCs w:val="24"/>
                <w:lang w:eastAsia="en-GB"/>
              </w:rPr>
            </w:pPr>
          </w:p>
        </w:tc>
      </w:tr>
      <w:tr w:rsidR="00FD7D7D" w:rsidRPr="00FD7D7D" w14:paraId="109E3E5A" w14:textId="77777777" w:rsidTr="00FD7D7D">
        <w:trPr>
          <w:trHeight w:val="278"/>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48D69C4C" w14:textId="6F0556C0" w:rsidR="00FD7D7D" w:rsidRPr="00FD7D7D" w:rsidRDefault="006A0C39">
            <w:pPr>
              <w:ind w:left="1"/>
              <w:rPr>
                <w:rFonts w:ascii="Tahoma" w:hAnsi="Tahoma" w:cs="Tahoma"/>
                <w:sz w:val="24"/>
                <w:szCs w:val="24"/>
                <w:lang w:eastAsia="en-GB"/>
              </w:rPr>
            </w:pPr>
            <w:r w:rsidRPr="000343A6">
              <w:rPr>
                <w:rFonts w:ascii="Tahoma" w:hAnsi="Tahoma" w:cs="Tahoma"/>
                <w:sz w:val="24"/>
                <w:szCs w:val="24"/>
                <w:lang w:eastAsia="en-GB"/>
              </w:rPr>
              <w:t>Family facing</w:t>
            </w:r>
            <w:r>
              <w:rPr>
                <w:rFonts w:ascii="Tahoma" w:hAnsi="Tahoma" w:cs="Tahoma"/>
                <w:sz w:val="24"/>
                <w:szCs w:val="24"/>
                <w:lang w:eastAsia="en-GB"/>
              </w:rPr>
              <w:t xml:space="preserve"> </w:t>
            </w:r>
            <w:r w:rsidR="00FD7D7D" w:rsidRPr="00FD7D7D">
              <w:rPr>
                <w:rFonts w:ascii="Tahoma" w:hAnsi="Tahoma" w:cs="Tahoma"/>
                <w:sz w:val="24"/>
                <w:szCs w:val="24"/>
                <w:lang w:eastAsia="en-GB"/>
              </w:rPr>
              <w:t xml:space="preserve">Heads of Service  </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6C36E28D" w14:textId="77777777" w:rsidR="00FD7D7D" w:rsidRPr="00FD7D7D" w:rsidRDefault="00FD7D7D">
            <w:pPr>
              <w:spacing w:line="280" w:lineRule="atLeast"/>
              <w:rPr>
                <w:rFonts w:ascii="Tahoma" w:hAnsi="Tahoma" w:cs="Tahoma"/>
                <w:sz w:val="24"/>
                <w:szCs w:val="24"/>
                <w:lang w:eastAsia="en-GB"/>
              </w:rPr>
            </w:pPr>
            <w:r w:rsidRPr="00FD7D7D">
              <w:rPr>
                <w:rFonts w:ascii="Tahoma" w:hAnsi="Tahoma" w:cs="Tahoma"/>
                <w:sz w:val="24"/>
                <w:szCs w:val="24"/>
                <w:lang w:eastAsia="en-GB"/>
              </w:rPr>
              <w:t xml:space="preserve">Monthly </w:t>
            </w:r>
          </w:p>
        </w:tc>
      </w:tr>
      <w:tr w:rsidR="00FD7D7D" w:rsidRPr="00FD7D7D" w14:paraId="3BB5986B" w14:textId="77777777" w:rsidTr="00FD7D7D">
        <w:trPr>
          <w:trHeight w:val="278"/>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21CAB161"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Project Officer and Workers</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78038FEE" w14:textId="77777777" w:rsidR="00FD7D7D" w:rsidRPr="00FD7D7D" w:rsidRDefault="00FD7D7D">
            <w:pPr>
              <w:spacing w:line="280" w:lineRule="atLeast"/>
              <w:rPr>
                <w:rFonts w:ascii="Tahoma" w:hAnsi="Tahoma" w:cs="Tahoma"/>
                <w:sz w:val="24"/>
                <w:szCs w:val="24"/>
                <w:lang w:eastAsia="en-GB"/>
              </w:rPr>
            </w:pPr>
            <w:r w:rsidRPr="00FD7D7D">
              <w:rPr>
                <w:rFonts w:ascii="Tahoma" w:hAnsi="Tahoma" w:cs="Tahoma"/>
                <w:sz w:val="24"/>
                <w:szCs w:val="24"/>
                <w:lang w:eastAsia="en-GB"/>
              </w:rPr>
              <w:t>Bi-monthly individual supervision and bi-monthly group supervision</w:t>
            </w:r>
          </w:p>
        </w:tc>
      </w:tr>
      <w:tr w:rsidR="00FD7D7D" w:rsidRPr="00FD7D7D" w14:paraId="566C9B9E" w14:textId="77777777" w:rsidTr="00FD7D7D">
        <w:trPr>
          <w:trHeight w:val="278"/>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40A51D8F" w14:textId="728133EA"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 xml:space="preserve">New </w:t>
            </w:r>
            <w:r w:rsidR="0083292A">
              <w:rPr>
                <w:rFonts w:ascii="Tahoma" w:hAnsi="Tahoma" w:cs="Tahoma"/>
                <w:sz w:val="24"/>
                <w:szCs w:val="24"/>
                <w:lang w:eastAsia="en-GB"/>
              </w:rPr>
              <w:t>Youth Offending Service</w:t>
            </w:r>
            <w:r w:rsidR="00C37AF2">
              <w:rPr>
                <w:rFonts w:ascii="Tahoma" w:hAnsi="Tahoma" w:cs="Tahoma"/>
                <w:sz w:val="24"/>
                <w:szCs w:val="24"/>
                <w:lang w:eastAsia="en-GB"/>
              </w:rPr>
              <w:t xml:space="preserve"> (</w:t>
            </w:r>
            <w:r w:rsidRPr="00FD7D7D">
              <w:rPr>
                <w:rFonts w:ascii="Tahoma" w:hAnsi="Tahoma" w:cs="Tahoma"/>
                <w:sz w:val="24"/>
                <w:szCs w:val="24"/>
                <w:lang w:eastAsia="en-GB"/>
              </w:rPr>
              <w:t>YOS</w:t>
            </w:r>
            <w:r w:rsidR="00C37AF2">
              <w:rPr>
                <w:rFonts w:ascii="Tahoma" w:hAnsi="Tahoma" w:cs="Tahoma"/>
                <w:sz w:val="24"/>
                <w:szCs w:val="24"/>
                <w:lang w:eastAsia="en-GB"/>
              </w:rPr>
              <w:t>)</w:t>
            </w:r>
            <w:r w:rsidRPr="00FD7D7D">
              <w:rPr>
                <w:rFonts w:ascii="Tahoma" w:hAnsi="Tahoma" w:cs="Tahoma"/>
                <w:sz w:val="24"/>
                <w:szCs w:val="24"/>
                <w:lang w:eastAsia="en-GB"/>
              </w:rPr>
              <w:t xml:space="preserve"> Staff</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196BC4E1" w14:textId="77777777" w:rsidR="00FD7D7D" w:rsidRPr="00FD7D7D" w:rsidRDefault="00FD7D7D">
            <w:pPr>
              <w:spacing w:line="280" w:lineRule="atLeast"/>
              <w:rPr>
                <w:rFonts w:ascii="Tahoma" w:hAnsi="Tahoma" w:cs="Tahoma"/>
                <w:sz w:val="24"/>
                <w:szCs w:val="24"/>
                <w:lang w:eastAsia="en-GB"/>
              </w:rPr>
            </w:pPr>
            <w:r w:rsidRPr="00FD7D7D">
              <w:rPr>
                <w:rFonts w:ascii="Tahoma" w:hAnsi="Tahoma" w:cs="Tahoma"/>
                <w:sz w:val="24"/>
                <w:szCs w:val="24"/>
                <w:lang w:eastAsia="en-GB"/>
              </w:rPr>
              <w:t>Weekly for first month, fortnightly for next 3 months</w:t>
            </w:r>
          </w:p>
        </w:tc>
      </w:tr>
      <w:tr w:rsidR="00FD7D7D" w:rsidRPr="00FD7D7D" w14:paraId="12B545F2" w14:textId="77777777" w:rsidTr="00FD7D7D">
        <w:trPr>
          <w:trHeight w:val="947"/>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1F9AD8DD"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YOS Staff who provide a supporting/developmental role (not working directly with children/caregivers/victims)</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127E4F4F" w14:textId="77777777" w:rsidR="00FD7D7D" w:rsidRPr="00FD7D7D" w:rsidRDefault="00FD7D7D">
            <w:pPr>
              <w:spacing w:line="280" w:lineRule="atLeast"/>
              <w:rPr>
                <w:rFonts w:ascii="Tahoma" w:hAnsi="Tahoma" w:cs="Tahoma"/>
                <w:sz w:val="24"/>
                <w:szCs w:val="24"/>
                <w:lang w:eastAsia="en-GB"/>
              </w:rPr>
            </w:pPr>
            <w:r w:rsidRPr="00FD7D7D">
              <w:rPr>
                <w:rFonts w:ascii="Tahoma" w:hAnsi="Tahoma" w:cs="Tahoma"/>
                <w:sz w:val="24"/>
                <w:szCs w:val="24"/>
                <w:lang w:eastAsia="en-GB"/>
              </w:rPr>
              <w:t>Every 6 weeks</w:t>
            </w:r>
          </w:p>
        </w:tc>
      </w:tr>
      <w:tr w:rsidR="00FD7D7D" w:rsidRPr="00FD7D7D" w14:paraId="557A3D34" w14:textId="77777777" w:rsidTr="00FD7D7D">
        <w:trPr>
          <w:trHeight w:val="947"/>
        </w:trPr>
        <w:tc>
          <w:tcPr>
            <w:tcW w:w="4595" w:type="dxa"/>
            <w:tcBorders>
              <w:top w:val="nil"/>
              <w:left w:val="single" w:sz="8" w:space="0" w:color="000000"/>
              <w:bottom w:val="single" w:sz="8" w:space="0" w:color="000000"/>
              <w:right w:val="single" w:sz="8" w:space="0" w:color="000000"/>
            </w:tcBorders>
            <w:tcMar>
              <w:top w:w="52" w:type="dxa"/>
              <w:left w:w="107" w:type="dxa"/>
              <w:bottom w:w="0" w:type="dxa"/>
              <w:right w:w="92" w:type="dxa"/>
            </w:tcMar>
            <w:hideMark/>
          </w:tcPr>
          <w:p w14:paraId="4F4909E3" w14:textId="77777777" w:rsidR="00FD7D7D" w:rsidRPr="00FD7D7D" w:rsidRDefault="00FD7D7D">
            <w:pPr>
              <w:ind w:left="1"/>
              <w:rPr>
                <w:rFonts w:ascii="Tahoma" w:hAnsi="Tahoma" w:cs="Tahoma"/>
                <w:sz w:val="24"/>
                <w:szCs w:val="24"/>
                <w:lang w:eastAsia="en-GB"/>
              </w:rPr>
            </w:pPr>
            <w:r w:rsidRPr="00FD7D7D">
              <w:rPr>
                <w:rFonts w:ascii="Tahoma" w:hAnsi="Tahoma" w:cs="Tahoma"/>
                <w:sz w:val="24"/>
                <w:szCs w:val="24"/>
                <w:lang w:eastAsia="en-GB"/>
              </w:rPr>
              <w:t>Members of the YOS Senior Leadership Team</w:t>
            </w:r>
          </w:p>
        </w:tc>
        <w:tc>
          <w:tcPr>
            <w:tcW w:w="4514" w:type="dxa"/>
            <w:tcBorders>
              <w:top w:val="nil"/>
              <w:left w:val="nil"/>
              <w:bottom w:val="single" w:sz="8" w:space="0" w:color="000000"/>
              <w:right w:val="single" w:sz="8" w:space="0" w:color="000000"/>
            </w:tcBorders>
            <w:tcMar>
              <w:top w:w="52" w:type="dxa"/>
              <w:left w:w="107" w:type="dxa"/>
              <w:bottom w:w="0" w:type="dxa"/>
              <w:right w:w="92" w:type="dxa"/>
            </w:tcMar>
            <w:hideMark/>
          </w:tcPr>
          <w:p w14:paraId="400D336A" w14:textId="77777777" w:rsidR="00FD7D7D" w:rsidRPr="00FD7D7D" w:rsidRDefault="00FD7D7D">
            <w:pPr>
              <w:spacing w:line="280" w:lineRule="atLeast"/>
              <w:rPr>
                <w:rFonts w:ascii="Tahoma" w:hAnsi="Tahoma" w:cs="Tahoma"/>
                <w:sz w:val="24"/>
                <w:szCs w:val="24"/>
                <w:lang w:eastAsia="en-GB"/>
              </w:rPr>
            </w:pPr>
            <w:r w:rsidRPr="00FD7D7D">
              <w:rPr>
                <w:rFonts w:ascii="Tahoma" w:hAnsi="Tahoma" w:cs="Tahoma"/>
                <w:sz w:val="24"/>
                <w:szCs w:val="24"/>
                <w:lang w:eastAsia="en-GB"/>
              </w:rPr>
              <w:t>Every 6 weeks</w:t>
            </w:r>
          </w:p>
        </w:tc>
      </w:tr>
    </w:tbl>
    <w:p w14:paraId="11D88B39" w14:textId="77777777" w:rsidR="008137A1" w:rsidRDefault="008137A1" w:rsidP="00B935A8">
      <w:pPr>
        <w:spacing w:after="18"/>
        <w:jc w:val="both"/>
        <w:rPr>
          <w:rFonts w:ascii="Tahoma" w:hAnsi="Tahoma" w:cs="Tahoma"/>
          <w:noProof/>
          <w:sz w:val="24"/>
          <w:szCs w:val="24"/>
        </w:rPr>
      </w:pPr>
    </w:p>
    <w:p w14:paraId="4A05B258" w14:textId="77777777" w:rsidR="00454BFE" w:rsidRDefault="00454BFE" w:rsidP="00B935A8">
      <w:pPr>
        <w:spacing w:after="18"/>
        <w:jc w:val="both"/>
        <w:rPr>
          <w:rFonts w:ascii="Tahoma" w:hAnsi="Tahoma" w:cs="Tahoma"/>
          <w:noProof/>
          <w:sz w:val="24"/>
          <w:szCs w:val="24"/>
        </w:rPr>
      </w:pPr>
    </w:p>
    <w:p w14:paraId="0515BBD7" w14:textId="14B39FCA" w:rsidR="00005867" w:rsidRDefault="00B47F5F" w:rsidP="00B935A8">
      <w:pPr>
        <w:spacing w:after="18"/>
        <w:jc w:val="both"/>
        <w:rPr>
          <w:rFonts w:ascii="Tahoma" w:hAnsi="Tahoma" w:cs="Tahoma"/>
          <w:noProof/>
          <w:sz w:val="24"/>
          <w:szCs w:val="24"/>
        </w:rPr>
      </w:pPr>
      <w:r>
        <w:rPr>
          <w:rFonts w:ascii="Tahoma" w:hAnsi="Tahoma" w:cs="Tahoma"/>
          <w:noProof/>
          <w:sz w:val="24"/>
          <w:szCs w:val="24"/>
        </w:rPr>
        <w:t xml:space="preserve">Appendix v sets out </w:t>
      </w:r>
      <w:r w:rsidR="00B164A1">
        <w:rPr>
          <w:rFonts w:ascii="Tahoma" w:hAnsi="Tahoma" w:cs="Tahoma"/>
          <w:noProof/>
          <w:sz w:val="24"/>
          <w:szCs w:val="24"/>
        </w:rPr>
        <w:t>specif</w:t>
      </w:r>
      <w:r w:rsidR="00456C0E">
        <w:rPr>
          <w:rFonts w:ascii="Tahoma" w:hAnsi="Tahoma" w:cs="Tahoma"/>
          <w:noProof/>
          <w:sz w:val="24"/>
          <w:szCs w:val="24"/>
        </w:rPr>
        <w:t>ic</w:t>
      </w:r>
      <w:r w:rsidR="00B164A1">
        <w:rPr>
          <w:rFonts w:ascii="Tahoma" w:hAnsi="Tahoma" w:cs="Tahoma"/>
          <w:noProof/>
          <w:sz w:val="24"/>
          <w:szCs w:val="24"/>
        </w:rPr>
        <w:t xml:space="preserve"> fren</w:t>
      </w:r>
      <w:r w:rsidR="00456C0E">
        <w:rPr>
          <w:rFonts w:ascii="Tahoma" w:hAnsi="Tahoma" w:cs="Tahoma"/>
          <w:noProof/>
          <w:sz w:val="24"/>
          <w:szCs w:val="24"/>
        </w:rPr>
        <w:t xml:space="preserve">quencies for supervision for those </w:t>
      </w:r>
      <w:r w:rsidR="001D7BD6">
        <w:rPr>
          <w:rFonts w:ascii="Tahoma" w:hAnsi="Tahoma" w:cs="Tahoma"/>
          <w:noProof/>
          <w:sz w:val="24"/>
          <w:szCs w:val="24"/>
        </w:rPr>
        <w:t>receiv</w:t>
      </w:r>
      <w:r w:rsidR="00456C0E">
        <w:rPr>
          <w:rFonts w:ascii="Tahoma" w:hAnsi="Tahoma" w:cs="Tahoma"/>
          <w:noProof/>
          <w:sz w:val="24"/>
          <w:szCs w:val="24"/>
        </w:rPr>
        <w:t>ing support</w:t>
      </w:r>
      <w:r w:rsidR="0042432E">
        <w:rPr>
          <w:rFonts w:ascii="Tahoma" w:hAnsi="Tahoma" w:cs="Tahoma"/>
          <w:noProof/>
          <w:sz w:val="24"/>
          <w:szCs w:val="24"/>
        </w:rPr>
        <w:t xml:space="preserve"> </w:t>
      </w:r>
      <w:r w:rsidR="0083292A">
        <w:rPr>
          <w:rFonts w:ascii="Tahoma" w:hAnsi="Tahoma" w:cs="Tahoma"/>
          <w:noProof/>
          <w:sz w:val="24"/>
          <w:szCs w:val="24"/>
        </w:rPr>
        <w:t xml:space="preserve">from </w:t>
      </w:r>
      <w:r w:rsidR="00C37AF2">
        <w:rPr>
          <w:rFonts w:ascii="Tahoma" w:hAnsi="Tahoma" w:cs="Tahoma"/>
          <w:noProof/>
          <w:sz w:val="24"/>
          <w:szCs w:val="24"/>
        </w:rPr>
        <w:t xml:space="preserve">YOS </w:t>
      </w:r>
      <w:r w:rsidR="0083292A">
        <w:rPr>
          <w:rFonts w:ascii="Tahoma" w:hAnsi="Tahoma" w:cs="Tahoma"/>
          <w:noProof/>
          <w:sz w:val="24"/>
          <w:szCs w:val="24"/>
        </w:rPr>
        <w:t>and staff employed by YOS</w:t>
      </w:r>
      <w:r w:rsidR="00C37AF2">
        <w:rPr>
          <w:rFonts w:ascii="Tahoma" w:hAnsi="Tahoma" w:cs="Tahoma"/>
          <w:noProof/>
          <w:sz w:val="24"/>
          <w:szCs w:val="24"/>
        </w:rPr>
        <w:t xml:space="preserve"> not covered by the above </w:t>
      </w:r>
      <w:r w:rsidR="00005867">
        <w:rPr>
          <w:rFonts w:ascii="Tahoma" w:hAnsi="Tahoma" w:cs="Tahoma"/>
          <w:noProof/>
          <w:sz w:val="24"/>
          <w:szCs w:val="24"/>
        </w:rPr>
        <w:t>table.</w:t>
      </w:r>
    </w:p>
    <w:p w14:paraId="64E053F7" w14:textId="7A680F09" w:rsidR="00B47F5F" w:rsidRPr="00FD7D7D" w:rsidRDefault="00005867" w:rsidP="00B935A8">
      <w:pPr>
        <w:spacing w:after="18"/>
        <w:jc w:val="both"/>
        <w:rPr>
          <w:rFonts w:ascii="Tahoma" w:hAnsi="Tahoma" w:cs="Tahoma"/>
          <w:noProof/>
          <w:sz w:val="24"/>
          <w:szCs w:val="24"/>
        </w:rPr>
      </w:pPr>
      <w:r>
        <w:rPr>
          <w:rFonts w:ascii="Tahoma" w:hAnsi="Tahoma" w:cs="Tahoma"/>
          <w:noProof/>
          <w:sz w:val="24"/>
          <w:szCs w:val="24"/>
        </w:rPr>
        <w:t xml:space="preserve"> </w:t>
      </w:r>
    </w:p>
    <w:p w14:paraId="68351CF1" w14:textId="5B6DBED4" w:rsidR="000F424C" w:rsidRPr="00FD7D7D" w:rsidRDefault="000F424C" w:rsidP="00B935A8">
      <w:pPr>
        <w:spacing w:after="18"/>
        <w:jc w:val="both"/>
        <w:rPr>
          <w:rFonts w:ascii="Tahoma" w:hAnsi="Tahoma" w:cs="Tahoma"/>
          <w:noProof/>
          <w:sz w:val="24"/>
          <w:szCs w:val="24"/>
        </w:rPr>
      </w:pPr>
      <w:r w:rsidRPr="00FD7D7D">
        <w:rPr>
          <w:rFonts w:ascii="Tahoma" w:hAnsi="Tahoma" w:cs="Tahoma"/>
          <w:noProof/>
          <w:sz w:val="24"/>
          <w:szCs w:val="24"/>
        </w:rPr>
        <w:t>It is impor</w:t>
      </w:r>
      <w:r w:rsidR="00C21ACA" w:rsidRPr="00FD7D7D">
        <w:rPr>
          <w:rFonts w:ascii="Tahoma" w:hAnsi="Tahoma" w:cs="Tahoma"/>
          <w:noProof/>
          <w:sz w:val="24"/>
          <w:szCs w:val="24"/>
        </w:rPr>
        <w:t xml:space="preserve">tant to note that the frequency of supervision </w:t>
      </w:r>
      <w:r w:rsidR="00044F2B" w:rsidRPr="00FD7D7D">
        <w:rPr>
          <w:rFonts w:ascii="Tahoma" w:hAnsi="Tahoma" w:cs="Tahoma"/>
          <w:noProof/>
          <w:sz w:val="24"/>
          <w:szCs w:val="24"/>
        </w:rPr>
        <w:t xml:space="preserve">in the tables above, is a </w:t>
      </w:r>
      <w:r w:rsidR="00044F2B" w:rsidRPr="00FD7D7D">
        <w:rPr>
          <w:rFonts w:ascii="Tahoma" w:hAnsi="Tahoma" w:cs="Tahoma"/>
          <w:i/>
          <w:iCs/>
          <w:noProof/>
          <w:sz w:val="24"/>
          <w:szCs w:val="24"/>
        </w:rPr>
        <w:t xml:space="preserve">minimum </w:t>
      </w:r>
      <w:r w:rsidR="00044F2B" w:rsidRPr="00FD7D7D">
        <w:rPr>
          <w:rFonts w:ascii="Tahoma" w:hAnsi="Tahoma" w:cs="Tahoma"/>
          <w:noProof/>
          <w:sz w:val="24"/>
          <w:szCs w:val="24"/>
        </w:rPr>
        <w:t>requirement</w:t>
      </w:r>
      <w:r w:rsidR="00057560">
        <w:rPr>
          <w:rFonts w:ascii="Tahoma" w:hAnsi="Tahoma" w:cs="Tahoma"/>
          <w:noProof/>
          <w:sz w:val="24"/>
          <w:szCs w:val="24"/>
        </w:rPr>
        <w:t xml:space="preserve"> and that in some instances, </w:t>
      </w:r>
      <w:r w:rsidR="00723BCD">
        <w:rPr>
          <w:rFonts w:ascii="Tahoma" w:hAnsi="Tahoma" w:cs="Tahoma"/>
          <w:noProof/>
          <w:sz w:val="24"/>
          <w:szCs w:val="24"/>
        </w:rPr>
        <w:t xml:space="preserve">professional judgement from the manager will be required to determine supervision frequency. </w:t>
      </w:r>
    </w:p>
    <w:p w14:paraId="282415DE" w14:textId="77777777" w:rsidR="00180AC7" w:rsidRDefault="00180AC7" w:rsidP="00B935A8">
      <w:pPr>
        <w:spacing w:after="18"/>
        <w:jc w:val="both"/>
        <w:rPr>
          <w:rFonts w:ascii="Tahoma" w:hAnsi="Tahoma" w:cs="Tahoma"/>
          <w:noProof/>
          <w:sz w:val="24"/>
          <w:szCs w:val="24"/>
          <w:highlight w:val="yellow"/>
        </w:rPr>
      </w:pPr>
    </w:p>
    <w:p w14:paraId="24F37E0D" w14:textId="118F6C7A" w:rsidR="00180AC7" w:rsidRDefault="00180AC7" w:rsidP="00B935A8">
      <w:pPr>
        <w:spacing w:after="18"/>
        <w:jc w:val="both"/>
        <w:rPr>
          <w:rFonts w:ascii="Tahoma" w:hAnsi="Tahoma" w:cs="Tahoma"/>
          <w:noProof/>
          <w:sz w:val="24"/>
          <w:szCs w:val="24"/>
          <w:highlight w:val="yellow"/>
        </w:rPr>
      </w:pPr>
      <w:r>
        <w:rPr>
          <w:rFonts w:ascii="Tahoma" w:hAnsi="Tahoma" w:cs="Tahoma"/>
          <w:sz w:val="24"/>
          <w:szCs w:val="24"/>
        </w:rPr>
        <w:t xml:space="preserve">In respect </w:t>
      </w:r>
      <w:r w:rsidR="00564340">
        <w:rPr>
          <w:rFonts w:ascii="Tahoma" w:hAnsi="Tahoma" w:cs="Tahoma"/>
          <w:sz w:val="24"/>
          <w:szCs w:val="24"/>
        </w:rPr>
        <w:t>of those who provide supervision of other staf</w:t>
      </w:r>
      <w:r w:rsidR="00EC213A">
        <w:rPr>
          <w:rFonts w:ascii="Tahoma" w:hAnsi="Tahoma" w:cs="Tahoma"/>
          <w:sz w:val="24"/>
          <w:szCs w:val="24"/>
        </w:rPr>
        <w:t xml:space="preserve">f and </w:t>
      </w:r>
      <w:r w:rsidR="000A40E4">
        <w:rPr>
          <w:rFonts w:ascii="Tahoma" w:hAnsi="Tahoma" w:cs="Tahoma"/>
          <w:sz w:val="24"/>
          <w:szCs w:val="24"/>
        </w:rPr>
        <w:t xml:space="preserve">those such as IROs or Principal Officers, </w:t>
      </w:r>
      <w:r w:rsidR="00487B18">
        <w:rPr>
          <w:rFonts w:ascii="Tahoma" w:hAnsi="Tahoma" w:cs="Tahoma"/>
          <w:sz w:val="24"/>
          <w:szCs w:val="24"/>
        </w:rPr>
        <w:t xml:space="preserve">they are jointly </w:t>
      </w:r>
      <w:r w:rsidR="00762859">
        <w:rPr>
          <w:rFonts w:ascii="Tahoma" w:hAnsi="Tahoma" w:cs="Tahoma"/>
          <w:sz w:val="24"/>
          <w:szCs w:val="24"/>
        </w:rPr>
        <w:t>responsible</w:t>
      </w:r>
      <w:r w:rsidR="00487B18">
        <w:rPr>
          <w:rFonts w:ascii="Tahoma" w:hAnsi="Tahoma" w:cs="Tahoma"/>
          <w:sz w:val="24"/>
          <w:szCs w:val="24"/>
        </w:rPr>
        <w:t xml:space="preserve"> with their supervisor/line manager </w:t>
      </w:r>
      <w:r w:rsidR="00762859">
        <w:rPr>
          <w:rFonts w:ascii="Tahoma" w:hAnsi="Tahoma" w:cs="Tahoma"/>
          <w:sz w:val="24"/>
          <w:szCs w:val="24"/>
        </w:rPr>
        <w:t xml:space="preserve">for </w:t>
      </w:r>
      <w:r w:rsidR="00762859">
        <w:rPr>
          <w:rFonts w:ascii="Tahoma" w:hAnsi="Tahoma" w:cs="Tahoma"/>
          <w:sz w:val="24"/>
          <w:szCs w:val="24"/>
        </w:rPr>
        <w:lastRenderedPageBreak/>
        <w:t xml:space="preserve">exercising professional judgement about </w:t>
      </w:r>
      <w:r w:rsidR="005150C0">
        <w:rPr>
          <w:rFonts w:ascii="Tahoma" w:hAnsi="Tahoma" w:cs="Tahoma"/>
          <w:sz w:val="24"/>
          <w:szCs w:val="24"/>
        </w:rPr>
        <w:t xml:space="preserve">choosing </w:t>
      </w:r>
      <w:r w:rsidR="00A304FB">
        <w:rPr>
          <w:rFonts w:ascii="Tahoma" w:hAnsi="Tahoma" w:cs="Tahoma"/>
          <w:sz w:val="24"/>
          <w:szCs w:val="24"/>
        </w:rPr>
        <w:t xml:space="preserve">which people we are supporting to discuss in </w:t>
      </w:r>
      <w:r>
        <w:rPr>
          <w:rFonts w:ascii="Tahoma" w:hAnsi="Tahoma" w:cs="Tahoma"/>
          <w:sz w:val="24"/>
          <w:szCs w:val="24"/>
        </w:rPr>
        <w:t>their own supervision.</w:t>
      </w:r>
    </w:p>
    <w:p w14:paraId="3A13A653" w14:textId="77777777" w:rsidR="00193CBF" w:rsidRDefault="00193CBF" w:rsidP="00B935A8">
      <w:pPr>
        <w:spacing w:after="18"/>
        <w:jc w:val="both"/>
        <w:rPr>
          <w:rFonts w:ascii="Tahoma" w:hAnsi="Tahoma" w:cs="Tahoma"/>
          <w:noProof/>
          <w:sz w:val="24"/>
          <w:szCs w:val="24"/>
          <w:highlight w:val="yellow"/>
        </w:rPr>
      </w:pPr>
    </w:p>
    <w:p w14:paraId="090F8256" w14:textId="7DD04206" w:rsidR="00423D5B" w:rsidRPr="004349CD" w:rsidRDefault="004349CD" w:rsidP="009E26A4">
      <w:pPr>
        <w:pStyle w:val="Policyheadings"/>
        <w:rPr>
          <w:noProof/>
        </w:rPr>
      </w:pPr>
      <w:r w:rsidRPr="004349CD">
        <w:rPr>
          <w:noProof/>
        </w:rPr>
        <w:t>Recording</w:t>
      </w:r>
    </w:p>
    <w:p w14:paraId="7ECD55E5" w14:textId="77777777" w:rsidR="00135112" w:rsidRDefault="004349CD" w:rsidP="009E26A4">
      <w:pPr>
        <w:pStyle w:val="NoSpacing"/>
        <w:rPr>
          <w:rFonts w:ascii="Tahoma" w:hAnsi="Tahoma" w:cs="Tahoma"/>
          <w:sz w:val="24"/>
          <w:szCs w:val="24"/>
        </w:rPr>
      </w:pPr>
      <w:r w:rsidRPr="009E26A4">
        <w:rPr>
          <w:rFonts w:ascii="Tahoma" w:hAnsi="Tahoma" w:cs="Tahoma"/>
          <w:sz w:val="24"/>
          <w:szCs w:val="24"/>
        </w:rPr>
        <w:t xml:space="preserve">For supervision related to work with those who whom we provide a service (for example, children and families) whether this happens in formal one-to-one session, ad-hoc/informal supervision or in group supervision it is important that supervisors ensure that a summary of the discussion and any decisions made are recorded on the electronic case management system for the person/family we are supporting. </w:t>
      </w:r>
    </w:p>
    <w:p w14:paraId="10CA1B35" w14:textId="77777777" w:rsidR="00135112" w:rsidRDefault="00135112" w:rsidP="009E26A4">
      <w:pPr>
        <w:pStyle w:val="NoSpacing"/>
        <w:rPr>
          <w:rFonts w:ascii="Tahoma" w:hAnsi="Tahoma" w:cs="Tahoma"/>
          <w:sz w:val="24"/>
          <w:szCs w:val="24"/>
        </w:rPr>
      </w:pPr>
    </w:p>
    <w:p w14:paraId="0DE684A0" w14:textId="266521B0" w:rsidR="004349CD" w:rsidRPr="009E26A4" w:rsidRDefault="004349CD" w:rsidP="009E26A4">
      <w:pPr>
        <w:pStyle w:val="NoSpacing"/>
        <w:rPr>
          <w:rFonts w:ascii="Tahoma" w:hAnsi="Tahoma" w:cs="Tahoma"/>
          <w:sz w:val="24"/>
          <w:szCs w:val="24"/>
        </w:rPr>
      </w:pPr>
      <w:r w:rsidRPr="009E26A4">
        <w:rPr>
          <w:rFonts w:ascii="Tahoma" w:hAnsi="Tahoma" w:cs="Tahoma"/>
          <w:sz w:val="24"/>
          <w:szCs w:val="24"/>
        </w:rPr>
        <w:t xml:space="preserve">The manager and worker should reflect on the assessment of need and progression of the plan with a view to identifying strengths in practice, areas for further developments and actions to assist and safeguard the people we support.  </w:t>
      </w:r>
    </w:p>
    <w:p w14:paraId="37A2D8D7" w14:textId="77777777" w:rsidR="00135112" w:rsidRDefault="00135112" w:rsidP="009E26A4">
      <w:pPr>
        <w:pStyle w:val="NoSpacing"/>
        <w:rPr>
          <w:rFonts w:ascii="Tahoma" w:hAnsi="Tahoma" w:cs="Tahoma"/>
          <w:sz w:val="24"/>
          <w:szCs w:val="24"/>
        </w:rPr>
      </w:pPr>
    </w:p>
    <w:p w14:paraId="3A13C9FA" w14:textId="6CE2EE0E" w:rsidR="00135112" w:rsidRPr="00135112" w:rsidRDefault="00135112" w:rsidP="00135112">
      <w:pPr>
        <w:ind w:right="137"/>
        <w:rPr>
          <w:rFonts w:ascii="Tahoma" w:hAnsi="Tahoma" w:cs="Tahoma"/>
          <w:bCs/>
          <w:sz w:val="24"/>
          <w:szCs w:val="24"/>
        </w:rPr>
      </w:pPr>
      <w:r w:rsidRPr="00EE2F06">
        <w:rPr>
          <w:rFonts w:ascii="Tahoma" w:hAnsi="Tahoma" w:cs="Tahoma"/>
          <w:sz w:val="24"/>
          <w:szCs w:val="24"/>
        </w:rPr>
        <w:t xml:space="preserve">Supervision and discussions </w:t>
      </w:r>
      <w:r w:rsidR="007D33B9">
        <w:rPr>
          <w:rFonts w:ascii="Tahoma" w:hAnsi="Tahoma" w:cs="Tahoma"/>
          <w:sz w:val="24"/>
          <w:szCs w:val="24"/>
        </w:rPr>
        <w:t>about</w:t>
      </w:r>
      <w:r w:rsidRPr="00EE2F06">
        <w:rPr>
          <w:rFonts w:ascii="Tahoma" w:hAnsi="Tahoma" w:cs="Tahoma"/>
          <w:sz w:val="24"/>
          <w:szCs w:val="24"/>
        </w:rPr>
        <w:t xml:space="preserve"> </w:t>
      </w:r>
      <w:r w:rsidR="007D33B9">
        <w:rPr>
          <w:rFonts w:ascii="Tahoma" w:hAnsi="Tahoma" w:cs="Tahoma"/>
          <w:sz w:val="24"/>
          <w:szCs w:val="24"/>
        </w:rPr>
        <w:t xml:space="preserve">staff employed by the </w:t>
      </w:r>
      <w:r w:rsidRPr="00EE2F06">
        <w:rPr>
          <w:rFonts w:ascii="Tahoma" w:hAnsi="Tahoma" w:cs="Tahoma"/>
          <w:sz w:val="24"/>
          <w:szCs w:val="24"/>
        </w:rPr>
        <w:t>Trust will be</w:t>
      </w:r>
      <w:r>
        <w:rPr>
          <w:rFonts w:ascii="Tahoma" w:hAnsi="Tahoma" w:cs="Tahoma"/>
          <w:sz w:val="24"/>
          <w:szCs w:val="24"/>
        </w:rPr>
        <w:t xml:space="preserve"> </w:t>
      </w:r>
      <w:r w:rsidR="00FC38C8">
        <w:rPr>
          <w:rFonts w:ascii="Tahoma" w:hAnsi="Tahoma" w:cs="Tahoma"/>
          <w:bCs/>
          <w:sz w:val="24"/>
          <w:szCs w:val="24"/>
        </w:rPr>
        <w:t>recorded by the supervisor and</w:t>
      </w:r>
      <w:r w:rsidRPr="00EE2F06">
        <w:rPr>
          <w:rFonts w:ascii="Tahoma" w:hAnsi="Tahoma" w:cs="Tahoma"/>
          <w:sz w:val="24"/>
          <w:szCs w:val="24"/>
        </w:rPr>
        <w:t xml:space="preserve"> stored </w:t>
      </w:r>
      <w:r w:rsidRPr="00FC38C8">
        <w:rPr>
          <w:rFonts w:ascii="Tahoma" w:hAnsi="Tahoma" w:cs="Tahoma"/>
          <w:b/>
          <w:bCs/>
          <w:i/>
          <w:iCs/>
          <w:sz w:val="24"/>
          <w:szCs w:val="24"/>
        </w:rPr>
        <w:t>only</w:t>
      </w:r>
      <w:r w:rsidRPr="00EE2F06">
        <w:rPr>
          <w:rFonts w:ascii="Tahoma" w:hAnsi="Tahoma" w:cs="Tahoma"/>
          <w:sz w:val="24"/>
          <w:szCs w:val="24"/>
        </w:rPr>
        <w:t xml:space="preserve"> within the </w:t>
      </w:r>
      <w:r w:rsidRPr="00CA26E6">
        <w:rPr>
          <w:rFonts w:ascii="Tahoma" w:hAnsi="Tahoma" w:cs="Tahoma"/>
          <w:bCs/>
          <w:sz w:val="24"/>
          <w:szCs w:val="24"/>
        </w:rPr>
        <w:t>relevant electronic record for that individual</w:t>
      </w:r>
      <w:r>
        <w:rPr>
          <w:rFonts w:ascii="Tahoma" w:hAnsi="Tahoma" w:cs="Tahoma"/>
          <w:bCs/>
          <w:sz w:val="24"/>
          <w:szCs w:val="24"/>
        </w:rPr>
        <w:t xml:space="preserve"> (Oracle). </w:t>
      </w:r>
    </w:p>
    <w:p w14:paraId="145AF0C2" w14:textId="77777777" w:rsidR="00005867" w:rsidRPr="00044F2B" w:rsidRDefault="00005867" w:rsidP="00B935A8">
      <w:pPr>
        <w:spacing w:after="18"/>
        <w:jc w:val="both"/>
        <w:rPr>
          <w:rFonts w:ascii="Tahoma" w:hAnsi="Tahoma" w:cs="Tahoma"/>
          <w:noProof/>
          <w:sz w:val="24"/>
          <w:szCs w:val="24"/>
          <w:highlight w:val="yellow"/>
        </w:rPr>
      </w:pPr>
    </w:p>
    <w:p w14:paraId="289DA716" w14:textId="4268E127" w:rsidR="00910004" w:rsidRPr="0016654F" w:rsidRDefault="00910004" w:rsidP="00910004">
      <w:pPr>
        <w:pStyle w:val="Policyheadings"/>
        <w:rPr>
          <w:rFonts w:ascii="Tahoma" w:hAnsi="Tahoma" w:cs="Tahoma"/>
          <w:b w:val="0"/>
          <w:bCs/>
          <w:sz w:val="24"/>
          <w:szCs w:val="24"/>
        </w:rPr>
      </w:pPr>
      <w:r>
        <w:rPr>
          <w:rStyle w:val="PolicyheadingsChar"/>
          <w:rFonts w:ascii="Tahoma" w:hAnsi="Tahoma" w:cs="Tahoma"/>
          <w:b/>
          <w:bCs/>
          <w:sz w:val="24"/>
          <w:szCs w:val="24"/>
        </w:rPr>
        <w:t>Confidentiality</w:t>
      </w:r>
    </w:p>
    <w:p w14:paraId="21106067" w14:textId="039048DA" w:rsidR="00910004" w:rsidRPr="00910004" w:rsidRDefault="00910004" w:rsidP="00910004">
      <w:pPr>
        <w:rPr>
          <w:rFonts w:ascii="Tahoma" w:hAnsi="Tahoma" w:cs="Tahoma"/>
          <w:noProof/>
          <w:sz w:val="24"/>
          <w:szCs w:val="24"/>
        </w:rPr>
      </w:pPr>
      <w:r w:rsidRPr="00910004">
        <w:rPr>
          <w:rFonts w:ascii="Tahoma" w:hAnsi="Tahoma" w:cs="Tahoma"/>
          <w:noProof/>
          <w:sz w:val="24"/>
          <w:szCs w:val="24"/>
        </w:rPr>
        <w:t>Although private, supervision is a management process. Issues raised within supervision may need to be shared with other managers and staff when they concern adult or child protection and risk management, performance</w:t>
      </w:r>
      <w:r w:rsidR="00697896">
        <w:rPr>
          <w:rFonts w:ascii="Tahoma" w:hAnsi="Tahoma" w:cs="Tahoma"/>
          <w:noProof/>
          <w:sz w:val="24"/>
          <w:szCs w:val="24"/>
        </w:rPr>
        <w:t xml:space="preserve"> issues</w:t>
      </w:r>
      <w:r w:rsidRPr="00910004">
        <w:rPr>
          <w:rFonts w:ascii="Tahoma" w:hAnsi="Tahoma" w:cs="Tahoma"/>
          <w:noProof/>
          <w:sz w:val="24"/>
          <w:szCs w:val="24"/>
        </w:rPr>
        <w:t>, sickness absence, disciplin</w:t>
      </w:r>
      <w:r w:rsidR="00697896">
        <w:rPr>
          <w:rFonts w:ascii="Tahoma" w:hAnsi="Tahoma" w:cs="Tahoma"/>
          <w:noProof/>
          <w:sz w:val="24"/>
          <w:szCs w:val="24"/>
        </w:rPr>
        <w:t>ary procedures</w:t>
      </w:r>
      <w:r w:rsidRPr="00910004">
        <w:rPr>
          <w:rFonts w:ascii="Tahoma" w:hAnsi="Tahoma" w:cs="Tahoma"/>
          <w:noProof/>
          <w:sz w:val="24"/>
          <w:szCs w:val="24"/>
        </w:rPr>
        <w:t>, bullying, harassment or discrimination, staff safety or policy development</w:t>
      </w:r>
      <w:r>
        <w:rPr>
          <w:rFonts w:ascii="Tahoma" w:hAnsi="Tahoma" w:cs="Tahoma"/>
          <w:noProof/>
          <w:sz w:val="24"/>
          <w:szCs w:val="24"/>
        </w:rPr>
        <w:t xml:space="preserve"> and may need to be shared with the inspectorate or regulator in their work. </w:t>
      </w:r>
    </w:p>
    <w:p w14:paraId="0C4F175A" w14:textId="21EC35DF" w:rsidR="00910004" w:rsidRPr="00910004" w:rsidRDefault="00910004" w:rsidP="00910004">
      <w:pPr>
        <w:rPr>
          <w:rFonts w:ascii="Tahoma" w:hAnsi="Tahoma" w:cs="Tahoma"/>
          <w:noProof/>
          <w:sz w:val="24"/>
          <w:szCs w:val="24"/>
        </w:rPr>
      </w:pPr>
      <w:r w:rsidRPr="00910004">
        <w:rPr>
          <w:rFonts w:ascii="Tahoma" w:hAnsi="Tahoma" w:cs="Tahoma"/>
          <w:noProof/>
          <w:sz w:val="24"/>
          <w:szCs w:val="24"/>
        </w:rPr>
        <w:t xml:space="preserve">Other issues may be shared with the agreement of both the supervisor and supervisee. Supervisor and supervisee should be aware of their responsibilities in relation to the protection and use of client information. If there is any uncertainty about what should/should not be shared the supervisor’s line manager should be consulted for advice.  </w:t>
      </w:r>
    </w:p>
    <w:p w14:paraId="513F998E" w14:textId="661E76BB" w:rsidR="00910004" w:rsidRPr="00910004" w:rsidRDefault="00910004" w:rsidP="00910004">
      <w:pPr>
        <w:rPr>
          <w:rFonts w:ascii="Tahoma" w:hAnsi="Tahoma" w:cs="Tahoma"/>
          <w:noProof/>
          <w:sz w:val="24"/>
          <w:szCs w:val="24"/>
        </w:rPr>
      </w:pPr>
      <w:r w:rsidRPr="00910004">
        <w:rPr>
          <w:rFonts w:ascii="Tahoma" w:hAnsi="Tahoma" w:cs="Tahoma"/>
          <w:noProof/>
          <w:sz w:val="24"/>
          <w:szCs w:val="24"/>
        </w:rPr>
        <w:t xml:space="preserve">Supervision records will be stored securely. Unjustifiable breach of confidentiality may result in disciplinary action.  </w:t>
      </w:r>
    </w:p>
    <w:p w14:paraId="0FF2CFD4" w14:textId="4489E886" w:rsidR="00910004" w:rsidRPr="00910004" w:rsidRDefault="00910004" w:rsidP="00910004">
      <w:pPr>
        <w:rPr>
          <w:rFonts w:ascii="Tahoma" w:hAnsi="Tahoma" w:cs="Tahoma"/>
          <w:noProof/>
          <w:sz w:val="24"/>
          <w:szCs w:val="24"/>
        </w:rPr>
      </w:pPr>
      <w:r w:rsidRPr="00910004">
        <w:rPr>
          <w:rFonts w:ascii="Tahoma" w:hAnsi="Tahoma" w:cs="Tahoma"/>
          <w:noProof/>
          <w:sz w:val="24"/>
          <w:szCs w:val="24"/>
        </w:rPr>
        <w:t xml:space="preserve">Senior managers have the right to audit and inspect supervision records to ensure that they are taking place in line with the policy requirements.  </w:t>
      </w:r>
    </w:p>
    <w:p w14:paraId="2BB38067" w14:textId="3615B7C4" w:rsidR="00910004" w:rsidRDefault="00910004" w:rsidP="00910004">
      <w:pPr>
        <w:rPr>
          <w:rFonts w:ascii="Tahoma" w:hAnsi="Tahoma" w:cs="Tahoma"/>
          <w:noProof/>
          <w:sz w:val="24"/>
          <w:szCs w:val="24"/>
        </w:rPr>
      </w:pPr>
      <w:r w:rsidRPr="00910004">
        <w:rPr>
          <w:rFonts w:ascii="Tahoma" w:hAnsi="Tahoma" w:cs="Tahoma"/>
          <w:noProof/>
          <w:sz w:val="24"/>
          <w:szCs w:val="24"/>
        </w:rPr>
        <w:t xml:space="preserve">When the supervisor changes, the records will be transferred to the new supervisor. </w:t>
      </w:r>
    </w:p>
    <w:p w14:paraId="733910D7" w14:textId="261D127D" w:rsidR="00987682" w:rsidRDefault="00CA26E6" w:rsidP="00910004">
      <w:pPr>
        <w:rPr>
          <w:rFonts w:ascii="Tahoma" w:hAnsi="Tahoma" w:cs="Tahoma"/>
          <w:sz w:val="24"/>
          <w:szCs w:val="24"/>
        </w:rPr>
      </w:pPr>
      <w:r w:rsidRPr="003A61CF">
        <w:rPr>
          <w:rFonts w:ascii="Tahoma" w:hAnsi="Tahoma" w:cs="Tahoma"/>
          <w:sz w:val="24"/>
          <w:szCs w:val="24"/>
        </w:rPr>
        <w:t xml:space="preserve">In social work (or any role where the worker is family facing), when a supervisee leaves the Trust, the </w:t>
      </w:r>
      <w:r w:rsidR="00541BCE">
        <w:rPr>
          <w:rFonts w:ascii="Tahoma" w:hAnsi="Tahoma" w:cs="Tahoma"/>
          <w:sz w:val="24"/>
          <w:szCs w:val="24"/>
        </w:rPr>
        <w:t xml:space="preserve">HR </w:t>
      </w:r>
      <w:r w:rsidRPr="003A61CF">
        <w:rPr>
          <w:rFonts w:ascii="Tahoma" w:hAnsi="Tahoma" w:cs="Tahoma"/>
          <w:sz w:val="24"/>
          <w:szCs w:val="24"/>
        </w:rPr>
        <w:t xml:space="preserve">records should be retained for six years after the member of staff has left and then deleted.  </w:t>
      </w:r>
    </w:p>
    <w:p w14:paraId="30E18B5D" w14:textId="77777777" w:rsidR="00707B76" w:rsidRDefault="00707B76" w:rsidP="00910004">
      <w:pPr>
        <w:rPr>
          <w:rFonts w:ascii="Tahoma" w:hAnsi="Tahoma" w:cs="Tahoma"/>
          <w:noProof/>
          <w:sz w:val="24"/>
          <w:szCs w:val="24"/>
        </w:rPr>
      </w:pPr>
    </w:p>
    <w:p w14:paraId="6C1DD145" w14:textId="0A206421" w:rsidR="00707B76" w:rsidRPr="00707B76" w:rsidRDefault="00707B76" w:rsidP="00707B76">
      <w:pPr>
        <w:pStyle w:val="Policyheadings"/>
        <w:rPr>
          <w:rStyle w:val="PolicyheadingsChar"/>
          <w:rFonts w:ascii="Tahoma" w:hAnsi="Tahoma" w:cs="Tahoma"/>
          <w:bCs/>
          <w:sz w:val="24"/>
          <w:szCs w:val="24"/>
        </w:rPr>
      </w:pPr>
      <w:r>
        <w:rPr>
          <w:rStyle w:val="PolicyheadingsChar"/>
          <w:rFonts w:ascii="Tahoma" w:hAnsi="Tahoma" w:cs="Tahoma"/>
          <w:b/>
          <w:bCs/>
          <w:sz w:val="24"/>
          <w:szCs w:val="24"/>
        </w:rPr>
        <w:lastRenderedPageBreak/>
        <w:t>Further reading</w:t>
      </w:r>
    </w:p>
    <w:p w14:paraId="663B4D6B" w14:textId="77777777" w:rsidR="003D6369" w:rsidRDefault="003D6369" w:rsidP="00707B76">
      <w:pPr>
        <w:pStyle w:val="Policyheadings"/>
        <w:numPr>
          <w:ilvl w:val="0"/>
          <w:numId w:val="0"/>
        </w:numPr>
        <w:ind w:left="284"/>
        <w:rPr>
          <w:rStyle w:val="PolicyheadingsChar"/>
          <w:rFonts w:ascii="Tahoma" w:hAnsi="Tahoma" w:cs="Tahoma"/>
          <w:color w:val="auto"/>
          <w:sz w:val="24"/>
          <w:szCs w:val="24"/>
        </w:rPr>
      </w:pPr>
    </w:p>
    <w:p w14:paraId="50C6DB87" w14:textId="7FD2C25E" w:rsidR="00707B76" w:rsidRDefault="00707B76" w:rsidP="007F7E85">
      <w:pPr>
        <w:pStyle w:val="Policyheadings"/>
        <w:numPr>
          <w:ilvl w:val="0"/>
          <w:numId w:val="0"/>
        </w:numPr>
        <w:rPr>
          <w:rStyle w:val="PolicyheadingsChar"/>
          <w:rFonts w:ascii="Tahoma" w:hAnsi="Tahoma" w:cs="Tahoma"/>
          <w:color w:val="auto"/>
          <w:sz w:val="24"/>
          <w:szCs w:val="24"/>
        </w:rPr>
      </w:pPr>
      <w:r>
        <w:rPr>
          <w:rStyle w:val="PolicyheadingsChar"/>
          <w:rFonts w:ascii="Tahoma" w:hAnsi="Tahoma" w:cs="Tahoma"/>
          <w:color w:val="auto"/>
          <w:sz w:val="24"/>
          <w:szCs w:val="24"/>
        </w:rPr>
        <w:t xml:space="preserve">Appendix </w:t>
      </w:r>
      <w:r w:rsidR="003D6369">
        <w:rPr>
          <w:rStyle w:val="PolicyheadingsChar"/>
          <w:rFonts w:ascii="Tahoma" w:hAnsi="Tahoma" w:cs="Tahoma"/>
          <w:color w:val="auto"/>
          <w:sz w:val="24"/>
          <w:szCs w:val="24"/>
        </w:rPr>
        <w:t xml:space="preserve">vi sets out addition resources for supervision, including the </w:t>
      </w:r>
      <w:r w:rsidR="00A34E95">
        <w:rPr>
          <w:rStyle w:val="PolicyheadingsChar"/>
          <w:rFonts w:ascii="Tahoma" w:hAnsi="Tahoma" w:cs="Tahoma"/>
          <w:color w:val="auto"/>
          <w:sz w:val="24"/>
          <w:szCs w:val="24"/>
        </w:rPr>
        <w:t>‘g</w:t>
      </w:r>
      <w:r w:rsidR="003D6369">
        <w:rPr>
          <w:rStyle w:val="PolicyheadingsChar"/>
          <w:rFonts w:ascii="Tahoma" w:hAnsi="Tahoma" w:cs="Tahoma"/>
          <w:color w:val="auto"/>
          <w:sz w:val="24"/>
          <w:szCs w:val="24"/>
        </w:rPr>
        <w:t>olden</w:t>
      </w:r>
      <w:r w:rsidR="00A34E95">
        <w:rPr>
          <w:rStyle w:val="PolicyheadingsChar"/>
          <w:rFonts w:ascii="Tahoma" w:hAnsi="Tahoma" w:cs="Tahoma"/>
          <w:color w:val="auto"/>
          <w:sz w:val="24"/>
          <w:szCs w:val="24"/>
        </w:rPr>
        <w:t xml:space="preserve"> threads’ of Connections Count</w:t>
      </w:r>
      <w:r w:rsidR="003D6369">
        <w:rPr>
          <w:rStyle w:val="PolicyheadingsChar"/>
          <w:rFonts w:ascii="Tahoma" w:hAnsi="Tahoma" w:cs="Tahoma"/>
          <w:color w:val="auto"/>
          <w:sz w:val="24"/>
          <w:szCs w:val="24"/>
        </w:rPr>
        <w:t xml:space="preserve"> </w:t>
      </w:r>
    </w:p>
    <w:p w14:paraId="09E60948" w14:textId="77777777" w:rsidR="007F7E85" w:rsidRDefault="007F7E85" w:rsidP="00707B76">
      <w:pPr>
        <w:pStyle w:val="Policyheadings"/>
        <w:numPr>
          <w:ilvl w:val="0"/>
          <w:numId w:val="0"/>
        </w:numPr>
        <w:ind w:left="284"/>
        <w:rPr>
          <w:rStyle w:val="PolicyheadingsChar"/>
          <w:rFonts w:ascii="Tahoma" w:hAnsi="Tahoma" w:cs="Tahoma"/>
          <w:color w:val="auto"/>
          <w:sz w:val="24"/>
          <w:szCs w:val="24"/>
        </w:rPr>
      </w:pPr>
    </w:p>
    <w:p w14:paraId="081EFAA1" w14:textId="77777777" w:rsidR="007F7E85" w:rsidRDefault="007F7E85" w:rsidP="007F7E85">
      <w:pPr>
        <w:pStyle w:val="Policyheadings"/>
        <w:numPr>
          <w:ilvl w:val="0"/>
          <w:numId w:val="0"/>
        </w:numPr>
        <w:ind w:left="284" w:hanging="284"/>
      </w:pPr>
    </w:p>
    <w:p w14:paraId="04BBC281" w14:textId="77777777" w:rsidR="00032E4B" w:rsidRDefault="00032E4B" w:rsidP="00581B58">
      <w:pPr>
        <w:pStyle w:val="Policyheadings"/>
        <w:numPr>
          <w:ilvl w:val="0"/>
          <w:numId w:val="0"/>
        </w:numPr>
        <w:ind w:left="-567" w:firstLine="709"/>
      </w:pPr>
    </w:p>
    <w:p w14:paraId="088EEEF2" w14:textId="7ED9CDDE" w:rsidR="00B935A8" w:rsidRDefault="007963A9" w:rsidP="00581B58">
      <w:pPr>
        <w:pStyle w:val="Policyheadings"/>
        <w:numPr>
          <w:ilvl w:val="0"/>
          <w:numId w:val="0"/>
        </w:numPr>
        <w:ind w:left="-567" w:firstLine="709"/>
      </w:pPr>
      <w:r>
        <w:t xml:space="preserve">Appendix </w:t>
      </w:r>
      <w:r w:rsidR="00302B04">
        <w:t>I – Functions of supervision</w:t>
      </w:r>
    </w:p>
    <w:p w14:paraId="7BD24024" w14:textId="53133C62" w:rsidR="00AA2A20" w:rsidRDefault="00C17929">
      <w:pPr>
        <w:rPr>
          <w:rFonts w:ascii="Tahoma" w:hAnsi="Tahoma" w:cs="Tahoma"/>
          <w:sz w:val="24"/>
          <w:szCs w:val="24"/>
        </w:rPr>
      </w:pPr>
      <w:r w:rsidRPr="00B71128">
        <w:rPr>
          <w:rFonts w:ascii="Tahoma" w:hAnsi="Tahoma" w:cs="Tahoma"/>
          <w:sz w:val="24"/>
          <w:szCs w:val="24"/>
        </w:rPr>
        <w:t xml:space="preserve">In the Trust, supervision </w:t>
      </w:r>
      <w:r w:rsidR="00B71128" w:rsidRPr="00B71128">
        <w:rPr>
          <w:rFonts w:ascii="Tahoma" w:hAnsi="Tahoma" w:cs="Tahoma"/>
          <w:sz w:val="24"/>
          <w:szCs w:val="24"/>
        </w:rPr>
        <w:t>is</w:t>
      </w:r>
      <w:r w:rsidR="00B71128">
        <w:rPr>
          <w:rFonts w:ascii="Tahoma" w:hAnsi="Tahoma" w:cs="Tahoma"/>
          <w:sz w:val="24"/>
          <w:szCs w:val="24"/>
        </w:rPr>
        <w:t xml:space="preserve"> considered a</w:t>
      </w:r>
      <w:r w:rsidR="00B71128" w:rsidRPr="00B71128">
        <w:rPr>
          <w:rFonts w:ascii="Tahoma" w:hAnsi="Tahoma" w:cs="Tahoma"/>
          <w:sz w:val="24"/>
          <w:szCs w:val="24"/>
        </w:rPr>
        <w:t>n essential foundation for connection, support and leadership</w:t>
      </w:r>
      <w:r w:rsidR="00B71128">
        <w:rPr>
          <w:rFonts w:ascii="Tahoma" w:hAnsi="Tahoma" w:cs="Tahoma"/>
          <w:sz w:val="24"/>
          <w:szCs w:val="24"/>
        </w:rPr>
        <w:t xml:space="preserve">. It is </w:t>
      </w:r>
      <w:r w:rsidR="00933A2A">
        <w:rPr>
          <w:rFonts w:ascii="Tahoma" w:hAnsi="Tahoma" w:cs="Tahoma"/>
          <w:sz w:val="24"/>
          <w:szCs w:val="24"/>
        </w:rPr>
        <w:t xml:space="preserve">how managers ‘model the model’ and </w:t>
      </w:r>
      <w:r w:rsidR="00386374">
        <w:rPr>
          <w:rFonts w:ascii="Tahoma" w:hAnsi="Tahoma" w:cs="Tahoma"/>
          <w:sz w:val="24"/>
          <w:szCs w:val="24"/>
        </w:rPr>
        <w:t xml:space="preserve">demonstrate our behaviours, or </w:t>
      </w:r>
      <w:r w:rsidR="00762596">
        <w:rPr>
          <w:rFonts w:ascii="Tahoma" w:hAnsi="Tahoma" w:cs="Tahoma"/>
          <w:sz w:val="24"/>
          <w:szCs w:val="24"/>
        </w:rPr>
        <w:t>‘h</w:t>
      </w:r>
      <w:r w:rsidR="00386374">
        <w:rPr>
          <w:rFonts w:ascii="Tahoma" w:hAnsi="Tahoma" w:cs="Tahoma"/>
          <w:sz w:val="24"/>
          <w:szCs w:val="24"/>
        </w:rPr>
        <w:t>ow we ‘Be’</w:t>
      </w:r>
      <w:r w:rsidR="00B71128" w:rsidRPr="00B71128">
        <w:rPr>
          <w:rFonts w:ascii="Tahoma" w:hAnsi="Tahoma" w:cs="Tahoma"/>
          <w:sz w:val="24"/>
          <w:szCs w:val="24"/>
        </w:rPr>
        <w:t>.</w:t>
      </w:r>
      <w:r w:rsidR="00B71128" w:rsidRPr="00222A6E">
        <w:rPr>
          <w:rFonts w:ascii="Tahoma" w:hAnsi="Tahoma" w:cs="Tahoma"/>
          <w:sz w:val="24"/>
          <w:szCs w:val="24"/>
        </w:rPr>
        <w:t xml:space="preserve"> </w:t>
      </w:r>
    </w:p>
    <w:p w14:paraId="0547B990" w14:textId="77777777" w:rsidR="006F0E20" w:rsidRDefault="000536E6">
      <w:r w:rsidRPr="000536E6">
        <w:rPr>
          <w:noProof/>
        </w:rPr>
        <w:drawing>
          <wp:inline distT="0" distB="0" distL="0" distR="0" wp14:anchorId="68FF7415" wp14:editId="3A1331A7">
            <wp:extent cx="5731510" cy="3211195"/>
            <wp:effectExtent l="0" t="0" r="2540" b="8255"/>
            <wp:docPr id="53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 descr="Picture 5"/>
                    <pic:cNvPicPr>
                      <a:picLocks noChangeAspect="1"/>
                    </pic:cNvPicPr>
                  </pic:nvPicPr>
                  <pic:blipFill>
                    <a:blip r:embed="rId14"/>
                    <a:stretch>
                      <a:fillRect/>
                    </a:stretch>
                  </pic:blipFill>
                  <pic:spPr>
                    <a:xfrm>
                      <a:off x="0" y="0"/>
                      <a:ext cx="5731510" cy="3211195"/>
                    </a:xfrm>
                    <a:prstGeom prst="rect">
                      <a:avLst/>
                    </a:prstGeom>
                    <a:ln w="12700">
                      <a:miter lim="400000"/>
                    </a:ln>
                  </pic:spPr>
                </pic:pic>
              </a:graphicData>
            </a:graphic>
          </wp:inline>
        </w:drawing>
      </w:r>
    </w:p>
    <w:p w14:paraId="05483A3E" w14:textId="3BD7537B" w:rsidR="000536E6" w:rsidRPr="00FF1288" w:rsidRDefault="00076B2A">
      <w:pPr>
        <w:rPr>
          <w:rFonts w:ascii="Tahoma" w:hAnsi="Tahoma" w:cs="Tahoma"/>
          <w:b/>
          <w:color w:val="ED7C2F"/>
          <w:sz w:val="24"/>
          <w:szCs w:val="24"/>
        </w:rPr>
      </w:pPr>
      <w:r w:rsidRPr="00FF1288">
        <w:rPr>
          <w:rFonts w:ascii="Tahoma" w:hAnsi="Tahoma" w:cs="Tahoma"/>
          <w:sz w:val="24"/>
          <w:szCs w:val="24"/>
        </w:rPr>
        <w:t>Regardless of role, supervision</w:t>
      </w:r>
      <w:r w:rsidR="00153807" w:rsidRPr="00FF1288">
        <w:rPr>
          <w:rFonts w:ascii="Tahoma" w:hAnsi="Tahoma" w:cs="Tahoma"/>
          <w:sz w:val="24"/>
          <w:szCs w:val="24"/>
        </w:rPr>
        <w:t xml:space="preserve"> provides a forum for </w:t>
      </w:r>
      <w:r w:rsidR="0030497F" w:rsidRPr="00FF1288">
        <w:rPr>
          <w:rFonts w:ascii="Tahoma" w:hAnsi="Tahoma" w:cs="Tahoma"/>
          <w:sz w:val="24"/>
          <w:szCs w:val="24"/>
        </w:rPr>
        <w:t xml:space="preserve">line managers and supervisors to model the behaviours of ‘how we be’ </w:t>
      </w:r>
      <w:r w:rsidR="008A5E1F" w:rsidRPr="00FF1288">
        <w:rPr>
          <w:rFonts w:ascii="Tahoma" w:hAnsi="Tahoma" w:cs="Tahoma"/>
          <w:sz w:val="24"/>
          <w:szCs w:val="24"/>
        </w:rPr>
        <w:t xml:space="preserve">and explore </w:t>
      </w:r>
      <w:r w:rsidR="006F4240">
        <w:rPr>
          <w:rFonts w:ascii="Tahoma" w:hAnsi="Tahoma" w:cs="Tahoma"/>
          <w:sz w:val="24"/>
          <w:szCs w:val="24"/>
        </w:rPr>
        <w:t xml:space="preserve">with the supervisee how </w:t>
      </w:r>
      <w:r w:rsidR="00DE0E31">
        <w:rPr>
          <w:rFonts w:ascii="Tahoma" w:hAnsi="Tahoma" w:cs="Tahoma"/>
          <w:sz w:val="24"/>
          <w:szCs w:val="24"/>
        </w:rPr>
        <w:t xml:space="preserve">they have considered ‘Connections Count’ </w:t>
      </w:r>
      <w:r w:rsidR="006F4240">
        <w:rPr>
          <w:rFonts w:ascii="Tahoma" w:hAnsi="Tahoma" w:cs="Tahoma"/>
          <w:sz w:val="24"/>
          <w:szCs w:val="24"/>
        </w:rPr>
        <w:t xml:space="preserve">in their work </w:t>
      </w:r>
      <w:r w:rsidR="00A300C9">
        <w:rPr>
          <w:rFonts w:ascii="Tahoma" w:hAnsi="Tahoma" w:cs="Tahoma"/>
          <w:sz w:val="24"/>
          <w:szCs w:val="24"/>
        </w:rPr>
        <w:t xml:space="preserve">and behaved in line with </w:t>
      </w:r>
      <w:r w:rsidR="00DE0E31">
        <w:rPr>
          <w:rFonts w:ascii="Tahoma" w:hAnsi="Tahoma" w:cs="Tahoma"/>
          <w:sz w:val="24"/>
          <w:szCs w:val="24"/>
        </w:rPr>
        <w:t xml:space="preserve">the practice model. </w:t>
      </w:r>
      <w:r w:rsidR="000536E6" w:rsidRPr="00FF1288">
        <w:rPr>
          <w:rFonts w:ascii="Tahoma" w:hAnsi="Tahoma" w:cs="Tahoma"/>
          <w:sz w:val="24"/>
          <w:szCs w:val="24"/>
        </w:rPr>
        <w:br w:type="page"/>
      </w:r>
    </w:p>
    <w:p w14:paraId="0AC2F3E5" w14:textId="0D1F4FE2" w:rsidR="00FA1854" w:rsidRDefault="00A34E95" w:rsidP="00302B04">
      <w:pPr>
        <w:pStyle w:val="Policyheadings"/>
        <w:numPr>
          <w:ilvl w:val="0"/>
          <w:numId w:val="0"/>
        </w:numPr>
        <w:ind w:left="284" w:hanging="284"/>
      </w:pPr>
      <w:r w:rsidRPr="000A449E">
        <w:rPr>
          <w:noProof/>
          <w:szCs w:val="24"/>
        </w:rPr>
        <w:lastRenderedPageBreak/>
        <w:drawing>
          <wp:anchor distT="0" distB="0" distL="114300" distR="114300" simplePos="0" relativeHeight="251658240" behindDoc="1" locked="0" layoutInCell="1" allowOverlap="1" wp14:anchorId="491DF391" wp14:editId="326A892C">
            <wp:simplePos x="0" y="0"/>
            <wp:positionH relativeFrom="margin">
              <wp:posOffset>-25400</wp:posOffset>
            </wp:positionH>
            <wp:positionV relativeFrom="paragraph">
              <wp:posOffset>233045</wp:posOffset>
            </wp:positionV>
            <wp:extent cx="5940425" cy="2544445"/>
            <wp:effectExtent l="19050" t="0" r="41275" b="27305"/>
            <wp:wrapTight wrapText="bothSides">
              <wp:wrapPolygon edited="0">
                <wp:start x="346" y="0"/>
                <wp:lineTo x="-69" y="485"/>
                <wp:lineTo x="-69" y="20700"/>
                <wp:lineTo x="277" y="21670"/>
                <wp:lineTo x="346" y="21670"/>
                <wp:lineTo x="21334" y="21670"/>
                <wp:lineTo x="21404" y="21670"/>
                <wp:lineTo x="21681" y="20700"/>
                <wp:lineTo x="21681" y="1455"/>
                <wp:lineTo x="21612" y="1132"/>
                <wp:lineTo x="21265" y="0"/>
                <wp:lineTo x="346"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A263C25" w14:textId="403239A3" w:rsidR="007963A9" w:rsidRPr="00304E1F" w:rsidRDefault="00304E1F" w:rsidP="00B935A8">
      <w:pPr>
        <w:pStyle w:val="Policyheadings"/>
        <w:numPr>
          <w:ilvl w:val="0"/>
          <w:numId w:val="0"/>
        </w:numPr>
        <w:rPr>
          <w:b w:val="0"/>
          <w:bCs/>
        </w:rPr>
      </w:pPr>
      <w:r w:rsidRPr="00304E1F">
        <w:rPr>
          <w:rStyle w:val="normaltextrun"/>
          <w:b w:val="0"/>
          <w:bCs/>
          <w:color w:val="000000"/>
          <w:shd w:val="clear" w:color="auto" w:fill="FFFFFF"/>
        </w:rPr>
        <w:t xml:space="preserve">Supervision should benefit the 4 stakeholders: those who use our services, staff, the organisation and </w:t>
      </w:r>
      <w:r w:rsidR="00694C72">
        <w:rPr>
          <w:rStyle w:val="normaltextrun"/>
          <w:b w:val="0"/>
          <w:bCs/>
          <w:color w:val="000000"/>
          <w:shd w:val="clear" w:color="auto" w:fill="FFFFFF"/>
        </w:rPr>
        <w:t>partner agencies</w:t>
      </w:r>
      <w:r>
        <w:rPr>
          <w:rStyle w:val="normaltextrun"/>
          <w:b w:val="0"/>
          <w:bCs/>
          <w:color w:val="000000"/>
          <w:shd w:val="clear" w:color="auto" w:fill="FFFFFF"/>
        </w:rPr>
        <w:t xml:space="preserve">. </w:t>
      </w:r>
      <w:r w:rsidRPr="00304E1F">
        <w:rPr>
          <w:rStyle w:val="normaltextrun"/>
          <w:b w:val="0"/>
          <w:bCs/>
          <w:color w:val="000000"/>
          <w:shd w:val="clear" w:color="auto" w:fill="FFFFFF"/>
        </w:rPr>
        <w:t> </w:t>
      </w:r>
      <w:r w:rsidRPr="00304E1F">
        <w:rPr>
          <w:rStyle w:val="eop"/>
          <w:b w:val="0"/>
          <w:bCs/>
          <w:color w:val="000000"/>
          <w:shd w:val="clear" w:color="auto" w:fill="FFFFFF"/>
        </w:rPr>
        <w:t> </w:t>
      </w:r>
    </w:p>
    <w:p w14:paraId="4AEE643C" w14:textId="5E918C71" w:rsidR="00D506DA" w:rsidRDefault="00C223FA" w:rsidP="005B76A3">
      <w:pPr>
        <w:rPr>
          <w:rFonts w:ascii="Tahoma" w:hAnsi="Tahoma" w:cs="Tahoma"/>
          <w:sz w:val="24"/>
          <w:szCs w:val="24"/>
        </w:rPr>
      </w:pPr>
      <w:r>
        <w:rPr>
          <w:rStyle w:val="PolicyheadingsChar"/>
        </w:rPr>
        <w:t>M</w:t>
      </w:r>
      <w:r w:rsidR="005B76A3" w:rsidRPr="006F4276">
        <w:rPr>
          <w:rStyle w:val="PolicyheadingsChar"/>
        </w:rPr>
        <w:t>anagement</w:t>
      </w:r>
      <w:r w:rsidR="005B76A3" w:rsidRPr="005B76A3">
        <w:rPr>
          <w:rFonts w:ascii="Tahoma" w:hAnsi="Tahoma" w:cs="Tahoma"/>
          <w:sz w:val="24"/>
          <w:szCs w:val="24"/>
        </w:rPr>
        <w:t xml:space="preserve"> – </w:t>
      </w:r>
      <w:r w:rsidR="00D506DA">
        <w:rPr>
          <w:rFonts w:ascii="Tahoma" w:hAnsi="Tahoma" w:cs="Tahoma"/>
          <w:sz w:val="24"/>
          <w:szCs w:val="24"/>
        </w:rPr>
        <w:t>This function of supervision is to ensure that the performance of staff is competent. To do this</w:t>
      </w:r>
      <w:r w:rsidR="002037B4">
        <w:rPr>
          <w:rFonts w:ascii="Tahoma" w:hAnsi="Tahoma" w:cs="Tahoma"/>
          <w:sz w:val="24"/>
          <w:szCs w:val="24"/>
        </w:rPr>
        <w:t>,</w:t>
      </w:r>
      <w:r w:rsidR="00D506DA">
        <w:rPr>
          <w:rFonts w:ascii="Tahoma" w:hAnsi="Tahoma" w:cs="Tahoma"/>
          <w:sz w:val="24"/>
          <w:szCs w:val="24"/>
        </w:rPr>
        <w:t xml:space="preserve"> </w:t>
      </w:r>
      <w:r w:rsidR="00653174">
        <w:rPr>
          <w:rFonts w:ascii="Tahoma" w:hAnsi="Tahoma" w:cs="Tahoma"/>
          <w:sz w:val="24"/>
          <w:szCs w:val="24"/>
        </w:rPr>
        <w:t>supervisors</w:t>
      </w:r>
      <w:r w:rsidR="00D506DA">
        <w:rPr>
          <w:rFonts w:ascii="Tahoma" w:hAnsi="Tahoma" w:cs="Tahoma"/>
          <w:sz w:val="24"/>
          <w:szCs w:val="24"/>
        </w:rPr>
        <w:t xml:space="preserve"> may wish to explore:</w:t>
      </w:r>
    </w:p>
    <w:p w14:paraId="1276E30B" w14:textId="75F0C7DA" w:rsidR="002037B4" w:rsidRDefault="002037B4" w:rsidP="00D506DA">
      <w:pPr>
        <w:pStyle w:val="ListParagraph"/>
        <w:numPr>
          <w:ilvl w:val="0"/>
          <w:numId w:val="3"/>
        </w:numPr>
        <w:rPr>
          <w:rFonts w:ascii="Tahoma" w:hAnsi="Tahoma" w:cs="Tahoma"/>
          <w:sz w:val="24"/>
          <w:szCs w:val="24"/>
        </w:rPr>
      </w:pPr>
      <w:r>
        <w:rPr>
          <w:rFonts w:ascii="Tahoma" w:hAnsi="Tahoma" w:cs="Tahoma"/>
          <w:sz w:val="24"/>
          <w:szCs w:val="24"/>
        </w:rPr>
        <w:t>That the supervisee is carrying out the requirements of their role,</w:t>
      </w:r>
    </w:p>
    <w:p w14:paraId="3E307F49" w14:textId="1E432F36" w:rsidR="00D506DA" w:rsidRDefault="00D506DA" w:rsidP="00D506DA">
      <w:pPr>
        <w:pStyle w:val="ListParagraph"/>
        <w:numPr>
          <w:ilvl w:val="0"/>
          <w:numId w:val="3"/>
        </w:numPr>
        <w:rPr>
          <w:rFonts w:ascii="Tahoma" w:hAnsi="Tahoma" w:cs="Tahoma"/>
          <w:sz w:val="24"/>
          <w:szCs w:val="24"/>
        </w:rPr>
      </w:pPr>
      <w:r>
        <w:rPr>
          <w:rFonts w:ascii="Tahoma" w:hAnsi="Tahoma" w:cs="Tahoma"/>
          <w:sz w:val="24"/>
          <w:szCs w:val="24"/>
        </w:rPr>
        <w:t xml:space="preserve">That </w:t>
      </w:r>
      <w:r w:rsidRPr="00D506DA">
        <w:rPr>
          <w:rFonts w:ascii="Tahoma" w:hAnsi="Tahoma" w:cs="Tahoma"/>
          <w:sz w:val="24"/>
          <w:szCs w:val="24"/>
        </w:rPr>
        <w:t>the</w:t>
      </w:r>
      <w:r w:rsidR="002037B4">
        <w:rPr>
          <w:rFonts w:ascii="Tahoma" w:hAnsi="Tahoma" w:cs="Tahoma"/>
          <w:sz w:val="24"/>
          <w:szCs w:val="24"/>
        </w:rPr>
        <w:t xml:space="preserve"> supervisee </w:t>
      </w:r>
      <w:r>
        <w:rPr>
          <w:rFonts w:ascii="Tahoma" w:hAnsi="Tahoma" w:cs="Tahoma"/>
          <w:sz w:val="24"/>
          <w:szCs w:val="24"/>
        </w:rPr>
        <w:t>understand</w:t>
      </w:r>
      <w:r w:rsidR="002037B4">
        <w:rPr>
          <w:rFonts w:ascii="Tahoma" w:hAnsi="Tahoma" w:cs="Tahoma"/>
          <w:sz w:val="24"/>
          <w:szCs w:val="24"/>
        </w:rPr>
        <w:t>s</w:t>
      </w:r>
      <w:r>
        <w:rPr>
          <w:rFonts w:ascii="Tahoma" w:hAnsi="Tahoma" w:cs="Tahoma"/>
          <w:sz w:val="24"/>
          <w:szCs w:val="24"/>
        </w:rPr>
        <w:t xml:space="preserve"> key </w:t>
      </w:r>
      <w:r w:rsidRPr="00D506DA">
        <w:rPr>
          <w:rFonts w:ascii="Tahoma" w:hAnsi="Tahoma" w:cs="Tahoma"/>
          <w:sz w:val="24"/>
          <w:szCs w:val="24"/>
        </w:rPr>
        <w:t xml:space="preserve">policies and procedures and </w:t>
      </w:r>
      <w:r>
        <w:rPr>
          <w:rFonts w:ascii="Tahoma" w:hAnsi="Tahoma" w:cs="Tahoma"/>
          <w:sz w:val="24"/>
          <w:szCs w:val="24"/>
        </w:rPr>
        <w:t xml:space="preserve">can </w:t>
      </w:r>
      <w:r w:rsidRPr="00D506DA">
        <w:rPr>
          <w:rFonts w:ascii="Tahoma" w:hAnsi="Tahoma" w:cs="Tahoma"/>
          <w:sz w:val="24"/>
          <w:szCs w:val="24"/>
        </w:rPr>
        <w:t>access</w:t>
      </w:r>
      <w:r>
        <w:rPr>
          <w:rFonts w:ascii="Tahoma" w:hAnsi="Tahoma" w:cs="Tahoma"/>
          <w:sz w:val="24"/>
          <w:szCs w:val="24"/>
        </w:rPr>
        <w:t xml:space="preserve"> these and that these are being followed</w:t>
      </w:r>
      <w:r w:rsidR="002037B4">
        <w:rPr>
          <w:rFonts w:ascii="Tahoma" w:hAnsi="Tahoma" w:cs="Tahoma"/>
          <w:sz w:val="24"/>
          <w:szCs w:val="24"/>
        </w:rPr>
        <w:t>,</w:t>
      </w:r>
    </w:p>
    <w:p w14:paraId="65CFB90A" w14:textId="222611B8" w:rsidR="00D506DA" w:rsidRPr="00D506DA" w:rsidRDefault="00D506DA" w:rsidP="00D506DA">
      <w:pPr>
        <w:pStyle w:val="ListParagraph"/>
        <w:numPr>
          <w:ilvl w:val="0"/>
          <w:numId w:val="3"/>
        </w:numPr>
        <w:rPr>
          <w:rFonts w:ascii="Tahoma" w:hAnsi="Tahoma" w:cs="Tahoma"/>
          <w:sz w:val="24"/>
          <w:szCs w:val="24"/>
        </w:rPr>
      </w:pPr>
      <w:r>
        <w:rPr>
          <w:rFonts w:ascii="Tahoma" w:hAnsi="Tahoma" w:cs="Tahoma"/>
          <w:sz w:val="24"/>
          <w:szCs w:val="24"/>
        </w:rPr>
        <w:t>That workloads are appropriate to role/experience,</w:t>
      </w:r>
    </w:p>
    <w:p w14:paraId="27EBFAD5" w14:textId="26C6FDFD" w:rsidR="005B76A3" w:rsidRDefault="00D506DA" w:rsidP="00D506DA">
      <w:pPr>
        <w:pStyle w:val="ListParagraph"/>
        <w:numPr>
          <w:ilvl w:val="0"/>
          <w:numId w:val="3"/>
        </w:numPr>
        <w:rPr>
          <w:rFonts w:ascii="Tahoma" w:hAnsi="Tahoma" w:cs="Tahoma"/>
          <w:sz w:val="24"/>
          <w:szCs w:val="24"/>
        </w:rPr>
      </w:pPr>
      <w:r>
        <w:rPr>
          <w:rFonts w:ascii="Tahoma" w:hAnsi="Tahoma" w:cs="Tahoma"/>
          <w:sz w:val="24"/>
          <w:szCs w:val="24"/>
        </w:rPr>
        <w:t>That records are up to date, in line with policy,</w:t>
      </w:r>
    </w:p>
    <w:p w14:paraId="3B0AA961" w14:textId="3B6CE191" w:rsidR="00D506DA" w:rsidRDefault="00D506DA" w:rsidP="00D506DA">
      <w:pPr>
        <w:pStyle w:val="ListParagraph"/>
        <w:numPr>
          <w:ilvl w:val="0"/>
          <w:numId w:val="3"/>
        </w:numPr>
        <w:rPr>
          <w:rFonts w:ascii="Tahoma" w:hAnsi="Tahoma" w:cs="Tahoma"/>
          <w:sz w:val="24"/>
          <w:szCs w:val="24"/>
        </w:rPr>
      </w:pPr>
      <w:r>
        <w:rPr>
          <w:rFonts w:ascii="Tahoma" w:hAnsi="Tahoma" w:cs="Tahoma"/>
          <w:sz w:val="24"/>
          <w:szCs w:val="24"/>
        </w:rPr>
        <w:t>That actions set out in previous supervisions are being followed,</w:t>
      </w:r>
    </w:p>
    <w:p w14:paraId="7407C035" w14:textId="2B7045F2" w:rsidR="00D506DA" w:rsidRDefault="00D506DA" w:rsidP="00D506DA">
      <w:pPr>
        <w:pStyle w:val="ListParagraph"/>
        <w:numPr>
          <w:ilvl w:val="0"/>
          <w:numId w:val="3"/>
        </w:numPr>
        <w:rPr>
          <w:rFonts w:ascii="Tahoma" w:hAnsi="Tahoma" w:cs="Tahoma"/>
          <w:sz w:val="24"/>
          <w:szCs w:val="24"/>
        </w:rPr>
      </w:pPr>
      <w:r>
        <w:rPr>
          <w:rFonts w:ascii="Tahoma" w:hAnsi="Tahoma" w:cs="Tahoma"/>
          <w:sz w:val="24"/>
          <w:szCs w:val="24"/>
        </w:rPr>
        <w:t>That the practice model ‘Connections Count’ is being used to frame practice</w:t>
      </w:r>
    </w:p>
    <w:p w14:paraId="0D38143B" w14:textId="6B630259" w:rsidR="00D506DA" w:rsidRPr="002037B4" w:rsidRDefault="00D506DA" w:rsidP="002037B4">
      <w:pPr>
        <w:pStyle w:val="ListParagraph"/>
        <w:numPr>
          <w:ilvl w:val="0"/>
          <w:numId w:val="3"/>
        </w:numPr>
        <w:rPr>
          <w:rFonts w:ascii="Tahoma" w:hAnsi="Tahoma" w:cs="Tahoma"/>
          <w:sz w:val="24"/>
          <w:szCs w:val="24"/>
        </w:rPr>
      </w:pPr>
      <w:r w:rsidRPr="002037B4">
        <w:rPr>
          <w:rFonts w:ascii="Tahoma" w:hAnsi="Tahoma" w:cs="Tahoma"/>
          <w:sz w:val="24"/>
          <w:szCs w:val="24"/>
        </w:rPr>
        <w:t xml:space="preserve">That </w:t>
      </w:r>
      <w:r w:rsidR="002037B4" w:rsidRPr="002037B4">
        <w:rPr>
          <w:rFonts w:ascii="Tahoma" w:hAnsi="Tahoma" w:cs="Tahoma"/>
          <w:sz w:val="24"/>
          <w:szCs w:val="24"/>
        </w:rPr>
        <w:t>the supervisee is clear as to the limits and use of their personal, organisational and statutory authority</w:t>
      </w:r>
      <w:r w:rsidR="00694C72">
        <w:rPr>
          <w:rFonts w:ascii="Tahoma" w:hAnsi="Tahoma" w:cs="Tahoma"/>
          <w:sz w:val="24"/>
          <w:szCs w:val="24"/>
        </w:rPr>
        <w:t>.</w:t>
      </w:r>
    </w:p>
    <w:p w14:paraId="230272A8" w14:textId="78766D01" w:rsidR="005B76A3" w:rsidRDefault="005B76A3" w:rsidP="00D506DA">
      <w:pPr>
        <w:rPr>
          <w:rFonts w:ascii="Tahoma" w:hAnsi="Tahoma" w:cs="Tahoma"/>
          <w:sz w:val="24"/>
          <w:szCs w:val="24"/>
        </w:rPr>
      </w:pPr>
      <w:r w:rsidRPr="006F4276">
        <w:rPr>
          <w:rStyle w:val="PolicyheadingsChar"/>
        </w:rPr>
        <w:t>Development</w:t>
      </w:r>
      <w:r w:rsidRPr="00D506DA">
        <w:rPr>
          <w:rFonts w:ascii="Tahoma" w:hAnsi="Tahoma" w:cs="Tahoma"/>
          <w:sz w:val="24"/>
          <w:szCs w:val="24"/>
        </w:rPr>
        <w:t xml:space="preserve"> – </w:t>
      </w:r>
      <w:r w:rsidR="002037B4">
        <w:rPr>
          <w:rFonts w:ascii="Tahoma" w:hAnsi="Tahoma" w:cs="Tahoma"/>
          <w:sz w:val="24"/>
          <w:szCs w:val="24"/>
        </w:rPr>
        <w:t>This function of supervision is to fa</w:t>
      </w:r>
      <w:r w:rsidRPr="00D506DA">
        <w:rPr>
          <w:rFonts w:ascii="Tahoma" w:hAnsi="Tahoma" w:cs="Tahoma"/>
          <w:sz w:val="24"/>
          <w:szCs w:val="24"/>
        </w:rPr>
        <w:t>cilitat</w:t>
      </w:r>
      <w:r w:rsidR="002037B4">
        <w:rPr>
          <w:rFonts w:ascii="Tahoma" w:hAnsi="Tahoma" w:cs="Tahoma"/>
          <w:sz w:val="24"/>
          <w:szCs w:val="24"/>
        </w:rPr>
        <w:t>e</w:t>
      </w:r>
      <w:r w:rsidRPr="00D506DA">
        <w:rPr>
          <w:rFonts w:ascii="Tahoma" w:hAnsi="Tahoma" w:cs="Tahoma"/>
          <w:sz w:val="24"/>
          <w:szCs w:val="24"/>
        </w:rPr>
        <w:t xml:space="preserve"> continuous professional development</w:t>
      </w:r>
      <w:r w:rsidR="002037B4">
        <w:rPr>
          <w:rFonts w:ascii="Tahoma" w:hAnsi="Tahoma" w:cs="Tahoma"/>
          <w:sz w:val="24"/>
          <w:szCs w:val="24"/>
        </w:rPr>
        <w:t>. To do this</w:t>
      </w:r>
      <w:r w:rsidR="00653174">
        <w:rPr>
          <w:rFonts w:ascii="Tahoma" w:hAnsi="Tahoma" w:cs="Tahoma"/>
          <w:sz w:val="24"/>
          <w:szCs w:val="24"/>
        </w:rPr>
        <w:t xml:space="preserve"> supervisors</w:t>
      </w:r>
      <w:r w:rsidR="002037B4">
        <w:rPr>
          <w:rFonts w:ascii="Tahoma" w:hAnsi="Tahoma" w:cs="Tahoma"/>
          <w:sz w:val="24"/>
          <w:szCs w:val="24"/>
        </w:rPr>
        <w:t xml:space="preserve"> may wish to explore:</w:t>
      </w:r>
    </w:p>
    <w:p w14:paraId="49B47996" w14:textId="1448189D" w:rsidR="00C603D6" w:rsidRPr="00C603D6" w:rsidRDefault="00C603D6" w:rsidP="00C603D6">
      <w:pPr>
        <w:pStyle w:val="ListParagraph"/>
        <w:numPr>
          <w:ilvl w:val="0"/>
          <w:numId w:val="4"/>
        </w:numPr>
        <w:rPr>
          <w:rFonts w:ascii="Tahoma" w:hAnsi="Tahoma" w:cs="Tahoma"/>
          <w:sz w:val="24"/>
          <w:szCs w:val="24"/>
        </w:rPr>
      </w:pPr>
      <w:r>
        <w:rPr>
          <w:rFonts w:ascii="Tahoma" w:hAnsi="Tahoma" w:cs="Tahoma"/>
          <w:sz w:val="24"/>
          <w:szCs w:val="24"/>
        </w:rPr>
        <w:t>T</w:t>
      </w:r>
      <w:r w:rsidRPr="00C603D6">
        <w:rPr>
          <w:rFonts w:ascii="Tahoma" w:hAnsi="Tahoma" w:cs="Tahoma"/>
          <w:sz w:val="24"/>
          <w:szCs w:val="24"/>
        </w:rPr>
        <w:t>he supervisee’s learning and development needs and how these can be met</w:t>
      </w:r>
      <w:r>
        <w:rPr>
          <w:rFonts w:ascii="Tahoma" w:hAnsi="Tahoma" w:cs="Tahoma"/>
          <w:sz w:val="24"/>
          <w:szCs w:val="24"/>
        </w:rPr>
        <w:t>, including the manager’s assessment of the worker’s needs and the supervisee’s own goals</w:t>
      </w:r>
      <w:r w:rsidR="00B54A55">
        <w:rPr>
          <w:rFonts w:ascii="Tahoma" w:hAnsi="Tahoma" w:cs="Tahoma"/>
          <w:sz w:val="24"/>
          <w:szCs w:val="24"/>
        </w:rPr>
        <w:t>,</w:t>
      </w:r>
    </w:p>
    <w:p w14:paraId="3130B590" w14:textId="77777777" w:rsidR="00C603D6" w:rsidRDefault="00C603D6" w:rsidP="00C603D6">
      <w:pPr>
        <w:pStyle w:val="ListParagraph"/>
        <w:numPr>
          <w:ilvl w:val="0"/>
          <w:numId w:val="4"/>
        </w:numPr>
        <w:rPr>
          <w:rFonts w:ascii="Tahoma" w:hAnsi="Tahoma" w:cs="Tahoma"/>
          <w:sz w:val="24"/>
          <w:szCs w:val="24"/>
        </w:rPr>
      </w:pPr>
      <w:r>
        <w:rPr>
          <w:rFonts w:ascii="Tahoma" w:hAnsi="Tahoma" w:cs="Tahoma"/>
          <w:sz w:val="24"/>
          <w:szCs w:val="24"/>
        </w:rPr>
        <w:t>The supervisee’s experiences of learning/training/development sessions. What did they learn? How will they put this into practice?</w:t>
      </w:r>
    </w:p>
    <w:p w14:paraId="7ECBF551" w14:textId="10F2C5CF" w:rsidR="002037B4" w:rsidRDefault="002037B4" w:rsidP="00C603D6">
      <w:pPr>
        <w:pStyle w:val="ListParagraph"/>
        <w:numPr>
          <w:ilvl w:val="0"/>
          <w:numId w:val="4"/>
        </w:numPr>
        <w:rPr>
          <w:rFonts w:ascii="Tahoma" w:hAnsi="Tahoma" w:cs="Tahoma"/>
          <w:sz w:val="24"/>
          <w:szCs w:val="24"/>
        </w:rPr>
      </w:pPr>
      <w:r>
        <w:rPr>
          <w:rFonts w:ascii="Tahoma" w:hAnsi="Tahoma" w:cs="Tahoma"/>
          <w:sz w:val="24"/>
          <w:szCs w:val="24"/>
        </w:rPr>
        <w:t>T</w:t>
      </w:r>
      <w:r w:rsidRPr="002037B4">
        <w:rPr>
          <w:rFonts w:ascii="Tahoma" w:hAnsi="Tahoma" w:cs="Tahoma"/>
          <w:sz w:val="24"/>
          <w:szCs w:val="24"/>
        </w:rPr>
        <w:t>he worker’s value base in relation to race, gender</w:t>
      </w:r>
      <w:r>
        <w:rPr>
          <w:rFonts w:ascii="Tahoma" w:hAnsi="Tahoma" w:cs="Tahoma"/>
          <w:sz w:val="24"/>
          <w:szCs w:val="24"/>
        </w:rPr>
        <w:t xml:space="preserve"> and sexuality,</w:t>
      </w:r>
      <w:r w:rsidRPr="002037B4">
        <w:rPr>
          <w:rFonts w:ascii="Tahoma" w:hAnsi="Tahoma" w:cs="Tahoma"/>
          <w:sz w:val="24"/>
          <w:szCs w:val="24"/>
        </w:rPr>
        <w:t xml:space="preserve"> etc and exploring its impact on their work</w:t>
      </w:r>
      <w:r w:rsidR="00C603D6">
        <w:rPr>
          <w:rFonts w:ascii="Tahoma" w:hAnsi="Tahoma" w:cs="Tahoma"/>
          <w:sz w:val="24"/>
          <w:szCs w:val="24"/>
        </w:rPr>
        <w:t>,</w:t>
      </w:r>
    </w:p>
    <w:p w14:paraId="0A73443A" w14:textId="6810FC4E" w:rsidR="00C603D6" w:rsidRDefault="00C603D6" w:rsidP="00C603D6">
      <w:pPr>
        <w:pStyle w:val="ListParagraph"/>
        <w:numPr>
          <w:ilvl w:val="0"/>
          <w:numId w:val="4"/>
        </w:numPr>
        <w:rPr>
          <w:rFonts w:ascii="Tahoma" w:hAnsi="Tahoma" w:cs="Tahoma"/>
          <w:sz w:val="24"/>
          <w:szCs w:val="24"/>
        </w:rPr>
      </w:pPr>
      <w:r w:rsidRPr="00C603D6">
        <w:rPr>
          <w:rFonts w:ascii="Tahoma" w:hAnsi="Tahoma" w:cs="Tahoma"/>
          <w:sz w:val="24"/>
          <w:szCs w:val="24"/>
        </w:rPr>
        <w:t xml:space="preserve">the supervisee’s ability to reflect on their work and interactions with </w:t>
      </w:r>
      <w:r>
        <w:rPr>
          <w:rFonts w:ascii="Tahoma" w:hAnsi="Tahoma" w:cs="Tahoma"/>
          <w:sz w:val="24"/>
          <w:szCs w:val="24"/>
        </w:rPr>
        <w:t xml:space="preserve">other stakeholders (including those who use our services, if applicable). </w:t>
      </w:r>
    </w:p>
    <w:p w14:paraId="6EAC1AAB" w14:textId="6F0825C8" w:rsidR="00C603D6" w:rsidRPr="002037B4" w:rsidRDefault="00C603D6" w:rsidP="00C603D6">
      <w:pPr>
        <w:pStyle w:val="ListParagraph"/>
        <w:numPr>
          <w:ilvl w:val="0"/>
          <w:numId w:val="4"/>
        </w:numPr>
        <w:rPr>
          <w:rFonts w:ascii="Tahoma" w:hAnsi="Tahoma" w:cs="Tahoma"/>
          <w:sz w:val="24"/>
          <w:szCs w:val="24"/>
        </w:rPr>
      </w:pPr>
      <w:r>
        <w:rPr>
          <w:rFonts w:ascii="Tahoma" w:hAnsi="Tahoma" w:cs="Tahoma"/>
          <w:sz w:val="24"/>
          <w:szCs w:val="24"/>
        </w:rPr>
        <w:t xml:space="preserve">The supervisee’s own appraisal of practice and consider feedback from others. </w:t>
      </w:r>
    </w:p>
    <w:p w14:paraId="2FF55021" w14:textId="35E8931E" w:rsidR="005B76A3" w:rsidRDefault="005B76A3" w:rsidP="00C603D6">
      <w:pPr>
        <w:ind w:left="360"/>
        <w:rPr>
          <w:rFonts w:ascii="Tahoma" w:hAnsi="Tahoma" w:cs="Tahoma"/>
          <w:sz w:val="24"/>
          <w:szCs w:val="24"/>
        </w:rPr>
      </w:pPr>
      <w:r w:rsidRPr="006F4276">
        <w:rPr>
          <w:rStyle w:val="PolicyheadingsChar"/>
        </w:rPr>
        <w:lastRenderedPageBreak/>
        <w:t>Support</w:t>
      </w:r>
      <w:r w:rsidRPr="00C603D6">
        <w:rPr>
          <w:rFonts w:ascii="Tahoma" w:hAnsi="Tahoma" w:cs="Tahoma"/>
          <w:sz w:val="24"/>
          <w:szCs w:val="24"/>
        </w:rPr>
        <w:t xml:space="preserve"> – </w:t>
      </w:r>
      <w:r w:rsidR="00C603D6">
        <w:rPr>
          <w:rFonts w:ascii="Tahoma" w:hAnsi="Tahoma" w:cs="Tahoma"/>
          <w:sz w:val="24"/>
          <w:szCs w:val="24"/>
        </w:rPr>
        <w:t xml:space="preserve">This function of supervision is to consider the physical and emotional support needs of staff and any potential impact upon their work. To do this, </w:t>
      </w:r>
      <w:r w:rsidR="00653174">
        <w:rPr>
          <w:rFonts w:ascii="Tahoma" w:hAnsi="Tahoma" w:cs="Tahoma"/>
          <w:sz w:val="24"/>
          <w:szCs w:val="24"/>
        </w:rPr>
        <w:t xml:space="preserve">supervisors </w:t>
      </w:r>
      <w:r w:rsidR="00C603D6">
        <w:rPr>
          <w:rFonts w:ascii="Tahoma" w:hAnsi="Tahoma" w:cs="Tahoma"/>
          <w:sz w:val="24"/>
          <w:szCs w:val="24"/>
        </w:rPr>
        <w:t>may wish</w:t>
      </w:r>
      <w:r w:rsidR="00653174">
        <w:rPr>
          <w:rFonts w:ascii="Tahoma" w:hAnsi="Tahoma" w:cs="Tahoma"/>
          <w:sz w:val="24"/>
          <w:szCs w:val="24"/>
        </w:rPr>
        <w:t xml:space="preserve"> to</w:t>
      </w:r>
      <w:r w:rsidR="00C603D6">
        <w:rPr>
          <w:rFonts w:ascii="Tahoma" w:hAnsi="Tahoma" w:cs="Tahoma"/>
          <w:sz w:val="24"/>
          <w:szCs w:val="24"/>
        </w:rPr>
        <w:t xml:space="preserve">: </w:t>
      </w:r>
    </w:p>
    <w:p w14:paraId="6A150782" w14:textId="08C0EF54" w:rsidR="00C603D6" w:rsidRDefault="00653174" w:rsidP="00C603D6">
      <w:pPr>
        <w:pStyle w:val="ListParagraph"/>
        <w:numPr>
          <w:ilvl w:val="0"/>
          <w:numId w:val="5"/>
        </w:numPr>
        <w:rPr>
          <w:rFonts w:ascii="Tahoma" w:hAnsi="Tahoma" w:cs="Tahoma"/>
          <w:sz w:val="24"/>
          <w:szCs w:val="24"/>
        </w:rPr>
      </w:pPr>
      <w:r>
        <w:rPr>
          <w:rFonts w:ascii="Tahoma" w:hAnsi="Tahoma" w:cs="Tahoma"/>
          <w:sz w:val="24"/>
          <w:szCs w:val="24"/>
        </w:rPr>
        <w:t>E</w:t>
      </w:r>
      <w:r w:rsidR="00B54A55">
        <w:rPr>
          <w:rFonts w:ascii="Tahoma" w:hAnsi="Tahoma" w:cs="Tahoma"/>
          <w:sz w:val="24"/>
          <w:szCs w:val="24"/>
        </w:rPr>
        <w:t>xplore t</w:t>
      </w:r>
      <w:r w:rsidR="00C603D6">
        <w:rPr>
          <w:rFonts w:ascii="Tahoma" w:hAnsi="Tahoma" w:cs="Tahoma"/>
          <w:sz w:val="24"/>
          <w:szCs w:val="24"/>
        </w:rPr>
        <w:t>he supervisee’s current health and well-being</w:t>
      </w:r>
      <w:r>
        <w:rPr>
          <w:rFonts w:ascii="Tahoma" w:hAnsi="Tahoma" w:cs="Tahoma"/>
          <w:sz w:val="24"/>
          <w:szCs w:val="24"/>
        </w:rPr>
        <w:t xml:space="preserve"> and work-life balance,</w:t>
      </w:r>
    </w:p>
    <w:p w14:paraId="2D1948F0" w14:textId="425EFBE6" w:rsidR="00C603D6" w:rsidRDefault="00653174" w:rsidP="00C603D6">
      <w:pPr>
        <w:pStyle w:val="ListParagraph"/>
        <w:numPr>
          <w:ilvl w:val="0"/>
          <w:numId w:val="5"/>
        </w:numPr>
        <w:rPr>
          <w:rFonts w:ascii="Tahoma" w:hAnsi="Tahoma" w:cs="Tahoma"/>
          <w:sz w:val="24"/>
          <w:szCs w:val="24"/>
        </w:rPr>
      </w:pPr>
      <w:r>
        <w:rPr>
          <w:rFonts w:ascii="Tahoma" w:hAnsi="Tahoma" w:cs="Tahoma"/>
          <w:sz w:val="24"/>
          <w:szCs w:val="24"/>
        </w:rPr>
        <w:t>Consider the</w:t>
      </w:r>
      <w:r w:rsidR="00C603D6">
        <w:rPr>
          <w:rFonts w:ascii="Tahoma" w:hAnsi="Tahoma" w:cs="Tahoma"/>
          <w:sz w:val="24"/>
          <w:szCs w:val="24"/>
        </w:rPr>
        <w:t xml:space="preserve"> impact of </w:t>
      </w:r>
      <w:r w:rsidR="00B54A55">
        <w:rPr>
          <w:rFonts w:ascii="Tahoma" w:hAnsi="Tahoma" w:cs="Tahoma"/>
          <w:sz w:val="24"/>
          <w:szCs w:val="24"/>
        </w:rPr>
        <w:t>working with those who have experienced trauma, conflict and high stress</w:t>
      </w:r>
      <w:r>
        <w:rPr>
          <w:rFonts w:ascii="Tahoma" w:hAnsi="Tahoma" w:cs="Tahoma"/>
          <w:sz w:val="24"/>
          <w:szCs w:val="24"/>
        </w:rPr>
        <w:t>,</w:t>
      </w:r>
    </w:p>
    <w:p w14:paraId="50F27B73" w14:textId="06456D02" w:rsidR="00653174" w:rsidRDefault="00653174" w:rsidP="00C603D6">
      <w:pPr>
        <w:pStyle w:val="ListParagraph"/>
        <w:numPr>
          <w:ilvl w:val="0"/>
          <w:numId w:val="5"/>
        </w:numPr>
        <w:rPr>
          <w:rFonts w:ascii="Tahoma" w:hAnsi="Tahoma" w:cs="Tahoma"/>
          <w:sz w:val="24"/>
          <w:szCs w:val="24"/>
        </w:rPr>
      </w:pPr>
      <w:r>
        <w:rPr>
          <w:rFonts w:ascii="Tahoma" w:hAnsi="Tahoma" w:cs="Tahoma"/>
          <w:sz w:val="24"/>
          <w:szCs w:val="24"/>
        </w:rPr>
        <w:t>Explore experiences of and attitudes towards discrimination</w:t>
      </w:r>
      <w:r w:rsidR="003D3584">
        <w:rPr>
          <w:rFonts w:ascii="Tahoma" w:hAnsi="Tahoma" w:cs="Tahoma"/>
          <w:sz w:val="24"/>
          <w:szCs w:val="24"/>
        </w:rPr>
        <w:t>,</w:t>
      </w:r>
    </w:p>
    <w:p w14:paraId="1A0D8D93" w14:textId="1218571B" w:rsidR="00B54A55" w:rsidRDefault="00653174" w:rsidP="00C603D6">
      <w:pPr>
        <w:pStyle w:val="ListParagraph"/>
        <w:numPr>
          <w:ilvl w:val="0"/>
          <w:numId w:val="5"/>
        </w:numPr>
        <w:rPr>
          <w:rFonts w:ascii="Tahoma" w:hAnsi="Tahoma" w:cs="Tahoma"/>
          <w:sz w:val="24"/>
          <w:szCs w:val="24"/>
        </w:rPr>
      </w:pPr>
      <w:r>
        <w:rPr>
          <w:rFonts w:ascii="Tahoma" w:hAnsi="Tahoma" w:cs="Tahoma"/>
          <w:sz w:val="24"/>
          <w:szCs w:val="24"/>
        </w:rPr>
        <w:t>E</w:t>
      </w:r>
      <w:r w:rsidR="00B54A55">
        <w:rPr>
          <w:rFonts w:ascii="Tahoma" w:hAnsi="Tahoma" w:cs="Tahoma"/>
          <w:sz w:val="24"/>
          <w:szCs w:val="24"/>
        </w:rPr>
        <w:t xml:space="preserve">ncourage the worker to access further support outside of the supervision, which may include the </w:t>
      </w:r>
      <w:hyperlink r:id="rId20" w:history="1">
        <w:r w:rsidR="00B54A55" w:rsidRPr="00653174">
          <w:rPr>
            <w:rStyle w:val="Hyperlink"/>
            <w:rFonts w:ascii="Tahoma" w:hAnsi="Tahoma" w:cs="Tahoma"/>
            <w:sz w:val="24"/>
            <w:szCs w:val="24"/>
          </w:rPr>
          <w:t>Employee Assistance Programme</w:t>
        </w:r>
      </w:hyperlink>
      <w:r w:rsidR="003D3584">
        <w:rPr>
          <w:rFonts w:ascii="Tahoma" w:hAnsi="Tahoma" w:cs="Tahoma"/>
          <w:sz w:val="24"/>
          <w:szCs w:val="24"/>
        </w:rPr>
        <w:t>.</w:t>
      </w:r>
      <w:r>
        <w:rPr>
          <w:rFonts w:ascii="Tahoma" w:hAnsi="Tahoma" w:cs="Tahoma"/>
          <w:sz w:val="24"/>
          <w:szCs w:val="24"/>
        </w:rPr>
        <w:t xml:space="preserve"> </w:t>
      </w:r>
    </w:p>
    <w:p w14:paraId="70D4C44C" w14:textId="77777777" w:rsidR="00653174" w:rsidRPr="00C603D6" w:rsidRDefault="00653174" w:rsidP="00653174">
      <w:pPr>
        <w:pStyle w:val="ListParagraph"/>
        <w:ind w:left="1080"/>
        <w:rPr>
          <w:rFonts w:ascii="Tahoma" w:hAnsi="Tahoma" w:cs="Tahoma"/>
          <w:sz w:val="24"/>
          <w:szCs w:val="24"/>
        </w:rPr>
      </w:pPr>
    </w:p>
    <w:p w14:paraId="710FC532" w14:textId="29F947AE" w:rsidR="005B76A3" w:rsidRDefault="005B76A3" w:rsidP="00653174">
      <w:pPr>
        <w:pStyle w:val="ListParagraph"/>
        <w:ind w:left="426"/>
        <w:rPr>
          <w:rFonts w:ascii="Tahoma" w:hAnsi="Tahoma" w:cs="Tahoma"/>
          <w:sz w:val="24"/>
          <w:szCs w:val="24"/>
        </w:rPr>
      </w:pPr>
      <w:r w:rsidRPr="006F4276">
        <w:rPr>
          <w:rStyle w:val="PolicyheadingsChar"/>
        </w:rPr>
        <w:t>Mediation</w:t>
      </w:r>
      <w:r w:rsidRPr="006F4276">
        <w:rPr>
          <w:rFonts w:ascii="Tahoma" w:hAnsi="Tahoma" w:cs="Tahoma"/>
          <w:sz w:val="24"/>
          <w:szCs w:val="24"/>
        </w:rPr>
        <w:t xml:space="preserve"> – </w:t>
      </w:r>
      <w:r w:rsidR="00653174">
        <w:rPr>
          <w:rFonts w:ascii="Tahoma" w:hAnsi="Tahoma" w:cs="Tahoma"/>
          <w:sz w:val="24"/>
          <w:szCs w:val="24"/>
        </w:rPr>
        <w:t>This function of supervision is to support c</w:t>
      </w:r>
      <w:r w:rsidRPr="00E6461F">
        <w:rPr>
          <w:rFonts w:ascii="Tahoma" w:hAnsi="Tahoma" w:cs="Tahoma"/>
          <w:sz w:val="24"/>
          <w:szCs w:val="24"/>
        </w:rPr>
        <w:t>ommunication between management and</w:t>
      </w:r>
      <w:r w:rsidR="00653174">
        <w:rPr>
          <w:rFonts w:ascii="Tahoma" w:hAnsi="Tahoma" w:cs="Tahoma"/>
          <w:sz w:val="24"/>
          <w:szCs w:val="24"/>
        </w:rPr>
        <w:t xml:space="preserve"> the</w:t>
      </w:r>
      <w:r w:rsidRPr="00E6461F">
        <w:rPr>
          <w:rFonts w:ascii="Tahoma" w:hAnsi="Tahoma" w:cs="Tahoma"/>
          <w:sz w:val="24"/>
          <w:szCs w:val="24"/>
        </w:rPr>
        <w:t xml:space="preserve"> worker </w:t>
      </w:r>
      <w:r>
        <w:rPr>
          <w:rFonts w:ascii="Tahoma" w:hAnsi="Tahoma" w:cs="Tahoma"/>
          <w:sz w:val="24"/>
          <w:szCs w:val="24"/>
        </w:rPr>
        <w:t>about</w:t>
      </w:r>
      <w:r w:rsidRPr="00E6461F">
        <w:rPr>
          <w:rFonts w:ascii="Tahoma" w:hAnsi="Tahoma" w:cs="Tahoma"/>
          <w:sz w:val="24"/>
          <w:szCs w:val="24"/>
        </w:rPr>
        <w:t xml:space="preserve"> organisational issues</w:t>
      </w:r>
      <w:r w:rsidRPr="006F4276">
        <w:rPr>
          <w:rFonts w:ascii="Tahoma" w:hAnsi="Tahoma" w:cs="Tahoma"/>
          <w:sz w:val="24"/>
          <w:szCs w:val="24"/>
        </w:rPr>
        <w:t>.</w:t>
      </w:r>
      <w:r w:rsidR="00653174">
        <w:rPr>
          <w:rFonts w:ascii="Tahoma" w:hAnsi="Tahoma" w:cs="Tahoma"/>
          <w:sz w:val="24"/>
          <w:szCs w:val="24"/>
        </w:rPr>
        <w:t xml:space="preserve"> To do this, supervisors may wish to:</w:t>
      </w:r>
    </w:p>
    <w:p w14:paraId="5B3FACD0" w14:textId="3F182827" w:rsidR="00653174" w:rsidRDefault="00653174" w:rsidP="00653174">
      <w:pPr>
        <w:pStyle w:val="ListParagraph"/>
        <w:numPr>
          <w:ilvl w:val="0"/>
          <w:numId w:val="6"/>
        </w:numPr>
        <w:rPr>
          <w:rFonts w:ascii="Tahoma" w:hAnsi="Tahoma" w:cs="Tahoma"/>
          <w:sz w:val="24"/>
          <w:szCs w:val="24"/>
        </w:rPr>
      </w:pPr>
      <w:r>
        <w:rPr>
          <w:rFonts w:ascii="Tahoma" w:hAnsi="Tahoma" w:cs="Tahoma"/>
          <w:sz w:val="24"/>
          <w:szCs w:val="24"/>
        </w:rPr>
        <w:t>Brief supervises about key events</w:t>
      </w:r>
      <w:r w:rsidR="003D3584">
        <w:rPr>
          <w:rFonts w:ascii="Tahoma" w:hAnsi="Tahoma" w:cs="Tahoma"/>
          <w:sz w:val="24"/>
          <w:szCs w:val="24"/>
        </w:rPr>
        <w:t xml:space="preserve"> and organisational developments</w:t>
      </w:r>
      <w:r>
        <w:rPr>
          <w:rFonts w:ascii="Tahoma" w:hAnsi="Tahoma" w:cs="Tahoma"/>
          <w:sz w:val="24"/>
          <w:szCs w:val="24"/>
        </w:rPr>
        <w:t>,</w:t>
      </w:r>
    </w:p>
    <w:p w14:paraId="31BA905F" w14:textId="222ED169" w:rsidR="00653174" w:rsidRDefault="00653174" w:rsidP="00653174">
      <w:pPr>
        <w:pStyle w:val="ListParagraph"/>
        <w:numPr>
          <w:ilvl w:val="0"/>
          <w:numId w:val="6"/>
        </w:numPr>
        <w:rPr>
          <w:rFonts w:ascii="Tahoma" w:hAnsi="Tahoma" w:cs="Tahoma"/>
          <w:sz w:val="24"/>
          <w:szCs w:val="24"/>
        </w:rPr>
      </w:pPr>
      <w:r>
        <w:rPr>
          <w:rFonts w:ascii="Tahoma" w:hAnsi="Tahoma" w:cs="Tahoma"/>
          <w:sz w:val="24"/>
          <w:szCs w:val="24"/>
        </w:rPr>
        <w:t>Explore the supervisee’s experiences of supervision and working for Birmingham Children’s Trust</w:t>
      </w:r>
    </w:p>
    <w:p w14:paraId="792469E1" w14:textId="54B2B2AC" w:rsidR="00653174" w:rsidRDefault="003D3584" w:rsidP="003D3584">
      <w:pPr>
        <w:pStyle w:val="ListParagraph"/>
        <w:numPr>
          <w:ilvl w:val="0"/>
          <w:numId w:val="6"/>
        </w:numPr>
        <w:rPr>
          <w:rFonts w:ascii="Tahoma" w:hAnsi="Tahoma" w:cs="Tahoma"/>
          <w:sz w:val="24"/>
          <w:szCs w:val="24"/>
        </w:rPr>
      </w:pPr>
      <w:r w:rsidRPr="003D3584">
        <w:rPr>
          <w:rFonts w:ascii="Tahoma" w:hAnsi="Tahoma" w:cs="Tahoma"/>
          <w:sz w:val="24"/>
          <w:szCs w:val="24"/>
        </w:rPr>
        <w:t xml:space="preserve">Negotiate between the supervisee and other stakeholders, helping supervisees resolve difficulties in workplace or </w:t>
      </w:r>
      <w:r>
        <w:rPr>
          <w:rFonts w:ascii="Tahoma" w:hAnsi="Tahoma" w:cs="Tahoma"/>
          <w:sz w:val="24"/>
          <w:szCs w:val="24"/>
        </w:rPr>
        <w:t>stakeholder</w:t>
      </w:r>
      <w:r w:rsidRPr="003D3584">
        <w:rPr>
          <w:rFonts w:ascii="Tahoma" w:hAnsi="Tahoma" w:cs="Tahoma"/>
          <w:sz w:val="24"/>
          <w:szCs w:val="24"/>
        </w:rPr>
        <w:t xml:space="preserve"> relationships</w:t>
      </w:r>
      <w:r>
        <w:rPr>
          <w:rFonts w:ascii="Tahoma" w:hAnsi="Tahoma" w:cs="Tahoma"/>
          <w:sz w:val="24"/>
          <w:szCs w:val="24"/>
        </w:rPr>
        <w:t>,</w:t>
      </w:r>
    </w:p>
    <w:p w14:paraId="667D649F" w14:textId="393EE62B" w:rsidR="003D3584" w:rsidRDefault="003D3584" w:rsidP="003D3584">
      <w:pPr>
        <w:pStyle w:val="ListParagraph"/>
        <w:numPr>
          <w:ilvl w:val="0"/>
          <w:numId w:val="6"/>
        </w:numPr>
        <w:rPr>
          <w:rFonts w:ascii="Tahoma" w:hAnsi="Tahoma" w:cs="Tahoma"/>
          <w:sz w:val="24"/>
          <w:szCs w:val="24"/>
        </w:rPr>
      </w:pPr>
      <w:r w:rsidRPr="003D3584">
        <w:rPr>
          <w:rFonts w:ascii="Tahoma" w:hAnsi="Tahoma" w:cs="Tahoma"/>
          <w:sz w:val="24"/>
          <w:szCs w:val="24"/>
        </w:rPr>
        <w:t>Provide regular and constructive feedback to the supervisee on all aspects of their performance</w:t>
      </w:r>
      <w:r>
        <w:rPr>
          <w:rFonts w:ascii="Tahoma" w:hAnsi="Tahoma" w:cs="Tahoma"/>
          <w:sz w:val="24"/>
          <w:szCs w:val="24"/>
        </w:rPr>
        <w:t>.</w:t>
      </w:r>
    </w:p>
    <w:p w14:paraId="3D10D1AB" w14:textId="57A7FB30" w:rsidR="003D3584" w:rsidRDefault="00BC5380" w:rsidP="00BC5380">
      <w:pPr>
        <w:rPr>
          <w:rFonts w:ascii="Tahoma" w:hAnsi="Tahoma" w:cs="Tahoma"/>
          <w:sz w:val="24"/>
          <w:szCs w:val="24"/>
        </w:rPr>
      </w:pPr>
      <w:r>
        <w:rPr>
          <w:rFonts w:ascii="Tahoma" w:hAnsi="Tahoma" w:cs="Tahoma"/>
          <w:sz w:val="24"/>
          <w:szCs w:val="24"/>
        </w:rPr>
        <w:t xml:space="preserve">These functions are supported by the </w:t>
      </w:r>
      <w:r w:rsidR="003E7490">
        <w:rPr>
          <w:rFonts w:ascii="Tahoma" w:hAnsi="Tahoma" w:cs="Tahoma"/>
          <w:sz w:val="24"/>
          <w:szCs w:val="24"/>
        </w:rPr>
        <w:t xml:space="preserve">4 </w:t>
      </w:r>
      <w:r>
        <w:rPr>
          <w:rFonts w:ascii="Tahoma" w:hAnsi="Tahoma" w:cs="Tahoma"/>
          <w:sz w:val="24"/>
          <w:szCs w:val="24"/>
        </w:rPr>
        <w:t xml:space="preserve">stages of </w:t>
      </w:r>
      <w:r w:rsidR="003E7490">
        <w:rPr>
          <w:rFonts w:ascii="Tahoma" w:hAnsi="Tahoma" w:cs="Tahoma"/>
          <w:sz w:val="24"/>
          <w:szCs w:val="24"/>
        </w:rPr>
        <w:t xml:space="preserve">the </w:t>
      </w:r>
      <w:r>
        <w:rPr>
          <w:rFonts w:ascii="Tahoma" w:hAnsi="Tahoma" w:cs="Tahoma"/>
          <w:sz w:val="24"/>
          <w:szCs w:val="24"/>
        </w:rPr>
        <w:t>supervision</w:t>
      </w:r>
      <w:r w:rsidR="003E7490">
        <w:rPr>
          <w:rFonts w:ascii="Tahoma" w:hAnsi="Tahoma" w:cs="Tahoma"/>
          <w:sz w:val="24"/>
          <w:szCs w:val="24"/>
        </w:rPr>
        <w:t xml:space="preserve"> cycle</w:t>
      </w:r>
      <w:r>
        <w:rPr>
          <w:rFonts w:ascii="Tahoma" w:hAnsi="Tahoma" w:cs="Tahoma"/>
          <w:sz w:val="24"/>
          <w:szCs w:val="24"/>
        </w:rPr>
        <w:t>:</w:t>
      </w:r>
    </w:p>
    <w:p w14:paraId="2A6EC2E8" w14:textId="3123359F" w:rsidR="003E7490" w:rsidRPr="003E7490" w:rsidRDefault="00BC5380" w:rsidP="00BC5380">
      <w:pPr>
        <w:rPr>
          <w:rFonts w:ascii="Tahoma" w:hAnsi="Tahoma" w:cs="Tahoma"/>
          <w:sz w:val="24"/>
          <w:szCs w:val="24"/>
        </w:rPr>
      </w:pPr>
      <w:r w:rsidRPr="003E7490">
        <w:rPr>
          <w:rFonts w:ascii="Tahoma" w:hAnsi="Tahoma" w:cs="Tahoma"/>
          <w:sz w:val="24"/>
          <w:szCs w:val="24"/>
        </w:rPr>
        <w:t xml:space="preserve">1. </w:t>
      </w:r>
      <w:r w:rsidRPr="003E7490">
        <w:rPr>
          <w:rFonts w:ascii="Tahoma" w:hAnsi="Tahoma" w:cs="Tahoma"/>
          <w:color w:val="ED7D31" w:themeColor="accent2"/>
          <w:sz w:val="24"/>
          <w:szCs w:val="24"/>
        </w:rPr>
        <w:t xml:space="preserve">Experience </w:t>
      </w:r>
      <w:r w:rsidRPr="003E7490">
        <w:rPr>
          <w:rFonts w:ascii="Tahoma" w:hAnsi="Tahoma" w:cs="Tahoma"/>
          <w:sz w:val="24"/>
          <w:szCs w:val="24"/>
        </w:rPr>
        <w:t>(</w:t>
      </w:r>
      <w:r w:rsidR="00302B04">
        <w:rPr>
          <w:rFonts w:ascii="Tahoma" w:hAnsi="Tahoma" w:cs="Tahoma"/>
          <w:sz w:val="24"/>
          <w:szCs w:val="24"/>
        </w:rPr>
        <w:t xml:space="preserve">understanding </w:t>
      </w:r>
      <w:r w:rsidRPr="003E7490">
        <w:rPr>
          <w:rFonts w:ascii="Tahoma" w:hAnsi="Tahoma" w:cs="Tahoma"/>
          <w:sz w:val="24"/>
          <w:szCs w:val="24"/>
        </w:rPr>
        <w:t>what happened?)</w:t>
      </w:r>
    </w:p>
    <w:p w14:paraId="5F951F5B" w14:textId="55B00B2F" w:rsidR="003E7490" w:rsidRPr="003E7490" w:rsidRDefault="00BC5380" w:rsidP="00BC5380">
      <w:pPr>
        <w:rPr>
          <w:rFonts w:ascii="Tahoma" w:hAnsi="Tahoma" w:cs="Tahoma"/>
          <w:sz w:val="24"/>
          <w:szCs w:val="24"/>
        </w:rPr>
      </w:pPr>
      <w:r w:rsidRPr="003E7490">
        <w:rPr>
          <w:rFonts w:ascii="Tahoma" w:hAnsi="Tahoma" w:cs="Tahoma"/>
          <w:sz w:val="24"/>
          <w:szCs w:val="24"/>
        </w:rPr>
        <w:t xml:space="preserve">2. </w:t>
      </w:r>
      <w:r w:rsidRPr="003E7490">
        <w:rPr>
          <w:rFonts w:ascii="Tahoma" w:hAnsi="Tahoma" w:cs="Tahoma"/>
          <w:color w:val="ED7D31" w:themeColor="accent2"/>
          <w:sz w:val="24"/>
          <w:szCs w:val="24"/>
        </w:rPr>
        <w:t xml:space="preserve">Reflection </w:t>
      </w:r>
      <w:r w:rsidRPr="003E7490">
        <w:rPr>
          <w:rFonts w:ascii="Tahoma" w:hAnsi="Tahoma" w:cs="Tahoma"/>
          <w:sz w:val="24"/>
          <w:szCs w:val="24"/>
        </w:rPr>
        <w:t xml:space="preserve">(what was it like?) </w:t>
      </w:r>
    </w:p>
    <w:p w14:paraId="2AD20254" w14:textId="77777777" w:rsidR="003E7490" w:rsidRPr="003E7490" w:rsidRDefault="00BC5380" w:rsidP="00BC5380">
      <w:pPr>
        <w:rPr>
          <w:rFonts w:ascii="Tahoma" w:hAnsi="Tahoma" w:cs="Tahoma"/>
          <w:sz w:val="24"/>
          <w:szCs w:val="24"/>
        </w:rPr>
      </w:pPr>
      <w:r w:rsidRPr="003E7490">
        <w:rPr>
          <w:rFonts w:ascii="Tahoma" w:hAnsi="Tahoma" w:cs="Tahoma"/>
          <w:sz w:val="24"/>
          <w:szCs w:val="24"/>
        </w:rPr>
        <w:t xml:space="preserve">3. </w:t>
      </w:r>
      <w:r w:rsidRPr="003E7490">
        <w:rPr>
          <w:rFonts w:ascii="Tahoma" w:hAnsi="Tahoma" w:cs="Tahoma"/>
          <w:color w:val="ED7D31" w:themeColor="accent2"/>
          <w:sz w:val="24"/>
          <w:szCs w:val="24"/>
        </w:rPr>
        <w:t xml:space="preserve">Analysis </w:t>
      </w:r>
      <w:r w:rsidRPr="003E7490">
        <w:rPr>
          <w:rFonts w:ascii="Tahoma" w:hAnsi="Tahoma" w:cs="Tahoma"/>
          <w:sz w:val="24"/>
          <w:szCs w:val="24"/>
        </w:rPr>
        <w:t xml:space="preserve">(what does this mean?) </w:t>
      </w:r>
    </w:p>
    <w:p w14:paraId="3F77146D" w14:textId="77777777" w:rsidR="005D5CE1" w:rsidRDefault="00BC5380">
      <w:pPr>
        <w:rPr>
          <w:rFonts w:ascii="Tahoma" w:hAnsi="Tahoma" w:cs="Tahoma"/>
          <w:sz w:val="24"/>
          <w:szCs w:val="24"/>
        </w:rPr>
      </w:pPr>
      <w:r w:rsidRPr="003E7490">
        <w:rPr>
          <w:rFonts w:ascii="Tahoma" w:hAnsi="Tahoma" w:cs="Tahoma"/>
          <w:sz w:val="24"/>
          <w:szCs w:val="24"/>
        </w:rPr>
        <w:t xml:space="preserve">4. </w:t>
      </w:r>
      <w:r w:rsidRPr="003E7490">
        <w:rPr>
          <w:rFonts w:ascii="Tahoma" w:hAnsi="Tahoma" w:cs="Tahoma"/>
          <w:color w:val="ED7D31" w:themeColor="accent2"/>
          <w:sz w:val="24"/>
          <w:szCs w:val="24"/>
        </w:rPr>
        <w:t xml:space="preserve">Action Plan </w:t>
      </w:r>
      <w:r w:rsidRPr="003E7490">
        <w:rPr>
          <w:rFonts w:ascii="Tahoma" w:hAnsi="Tahoma" w:cs="Tahoma"/>
          <w:sz w:val="24"/>
          <w:szCs w:val="24"/>
        </w:rPr>
        <w:t>(what next?)</w:t>
      </w:r>
    </w:p>
    <w:p w14:paraId="10FD056B" w14:textId="24F3705E" w:rsidR="00581B58" w:rsidRDefault="005D5CE1">
      <w:pPr>
        <w:rPr>
          <w:noProof/>
        </w:rPr>
      </w:pPr>
      <w:r>
        <w:rPr>
          <w:rFonts w:ascii="Tahoma" w:hAnsi="Tahoma" w:cs="Tahoma"/>
          <w:sz w:val="24"/>
          <w:szCs w:val="24"/>
        </w:rPr>
        <w:t>These</w:t>
      </w:r>
      <w:r w:rsidR="00AD6922">
        <w:rPr>
          <w:rFonts w:ascii="Tahoma" w:hAnsi="Tahoma" w:cs="Tahoma"/>
          <w:sz w:val="24"/>
          <w:szCs w:val="24"/>
        </w:rPr>
        <w:t xml:space="preserve"> stages of supervision are captured in the diagram below and help frame discussions with practitioners about their work. This is not limited to those working directly with children and their families. </w:t>
      </w:r>
      <w:r w:rsidR="00581B58" w:rsidRPr="00581B58">
        <w:rPr>
          <w:noProof/>
        </w:rPr>
        <w:t xml:space="preserve"> </w:t>
      </w:r>
    </w:p>
    <w:p w14:paraId="595F68F3" w14:textId="2952853B" w:rsidR="005D5CE1" w:rsidRDefault="005D5CE1">
      <w:pPr>
        <w:rPr>
          <w:noProof/>
        </w:rPr>
      </w:pPr>
    </w:p>
    <w:p w14:paraId="2796A2EA" w14:textId="77777777" w:rsidR="003B584B" w:rsidRDefault="008B4648">
      <w:r>
        <w:rPr>
          <w:noProof/>
        </w:rPr>
        <w:lastRenderedPageBreak/>
        <w:drawing>
          <wp:inline distT="0" distB="0" distL="0" distR="0" wp14:anchorId="5FEB632C" wp14:editId="3190294B">
            <wp:extent cx="5731510" cy="45313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531360"/>
                    </a:xfrm>
                    <a:prstGeom prst="rect">
                      <a:avLst/>
                    </a:prstGeom>
                  </pic:spPr>
                </pic:pic>
              </a:graphicData>
            </a:graphic>
          </wp:inline>
        </w:drawing>
      </w:r>
    </w:p>
    <w:p w14:paraId="74D8456A" w14:textId="5754C4D4" w:rsidR="001730B5" w:rsidRDefault="0083743A">
      <w:r>
        <w:t>Adapted from ‘</w:t>
      </w:r>
      <w:r w:rsidRPr="00832141">
        <w:rPr>
          <w:rFonts w:ascii="Tahoma" w:hAnsi="Tahoma" w:cs="Tahoma"/>
          <w:sz w:val="20"/>
          <w:szCs w:val="20"/>
        </w:rPr>
        <w:t>Supervision: Now or Never Reclaiming Reflective Supervision in Social Work (</w:t>
      </w:r>
      <w:r w:rsidRPr="00832141">
        <w:rPr>
          <w:rFonts w:ascii="Tahoma" w:hAnsi="Tahoma" w:cs="Tahoma"/>
          <w:bCs/>
          <w:sz w:val="20"/>
          <w:szCs w:val="20"/>
        </w:rPr>
        <w:t xml:space="preserve">Morrison &amp; Wonnacott, </w:t>
      </w:r>
      <w:r w:rsidRPr="00832141">
        <w:rPr>
          <w:rFonts w:ascii="Tahoma" w:hAnsi="Tahoma" w:cs="Tahoma"/>
          <w:sz w:val="20"/>
          <w:szCs w:val="20"/>
        </w:rPr>
        <w:t>2010)</w:t>
      </w:r>
      <w:r w:rsidR="001730B5">
        <w:br w:type="page"/>
      </w:r>
    </w:p>
    <w:p w14:paraId="6854D97A" w14:textId="6E11FC88" w:rsidR="001730B5" w:rsidRPr="00B319DB" w:rsidRDefault="001730B5" w:rsidP="001730B5">
      <w:pPr>
        <w:pStyle w:val="Heading1"/>
        <w:ind w:hanging="567"/>
        <w:jc w:val="both"/>
        <w:rPr>
          <w:rFonts w:ascii="Tahoma" w:hAnsi="Tahoma" w:cs="Tahoma"/>
          <w:b w:val="0"/>
          <w:bCs w:val="0"/>
          <w:color w:val="ED7D31" w:themeColor="accent2"/>
          <w:sz w:val="24"/>
          <w:szCs w:val="24"/>
        </w:rPr>
      </w:pPr>
      <w:r w:rsidRPr="00B319DB">
        <w:rPr>
          <w:rFonts w:ascii="Tahoma" w:hAnsi="Tahoma" w:cs="Tahoma"/>
          <w:b w:val="0"/>
          <w:bCs w:val="0"/>
          <w:color w:val="ED7D31" w:themeColor="accent2"/>
          <w:sz w:val="24"/>
          <w:szCs w:val="24"/>
        </w:rPr>
        <w:lastRenderedPageBreak/>
        <w:t>Appendix ii</w:t>
      </w:r>
    </w:p>
    <w:p w14:paraId="7D83163D" w14:textId="67E5058A" w:rsidR="00B319DB" w:rsidRPr="00B319DB" w:rsidRDefault="00B319DB" w:rsidP="001730B5">
      <w:pPr>
        <w:rPr>
          <w:rFonts w:ascii="Tahoma" w:hAnsi="Tahoma" w:cs="Tahoma"/>
          <w:lang w:eastAsia="en-GB"/>
        </w:rPr>
      </w:pPr>
      <w:r w:rsidRPr="00B319DB">
        <w:rPr>
          <w:rFonts w:ascii="Tahoma" w:hAnsi="Tahoma" w:cs="Tahoma"/>
          <w:b/>
          <w:bCs/>
          <w:color w:val="ED7D31" w:themeColor="accent2"/>
          <w:sz w:val="24"/>
          <w:szCs w:val="24"/>
          <w:lang w:eastAsia="en-GB"/>
        </w:rPr>
        <w:t>Supervision Agreement: Guidance</w:t>
      </w:r>
    </w:p>
    <w:p w14:paraId="4E70AB3D" w14:textId="1E5B24C7" w:rsidR="00B319DB" w:rsidRPr="00B319DB" w:rsidRDefault="001730B5" w:rsidP="001730B5">
      <w:pPr>
        <w:rPr>
          <w:rFonts w:ascii="Tahoma" w:hAnsi="Tahoma" w:cs="Tahoma"/>
        </w:rPr>
      </w:pPr>
      <w:r w:rsidRPr="00B319DB">
        <w:rPr>
          <w:rFonts w:ascii="Tahoma" w:hAnsi="Tahoma" w:cs="Tahoma"/>
        </w:rPr>
        <w:t xml:space="preserve">Why is a supervision agreement important? A supervision agreement emerges from a discussion between </w:t>
      </w:r>
      <w:r w:rsidR="00B319DB">
        <w:rPr>
          <w:rFonts w:ascii="Tahoma" w:hAnsi="Tahoma" w:cs="Tahoma"/>
        </w:rPr>
        <w:t xml:space="preserve">supervisors and </w:t>
      </w:r>
      <w:r w:rsidRPr="00B319DB">
        <w:rPr>
          <w:rFonts w:ascii="Tahoma" w:hAnsi="Tahoma" w:cs="Tahoma"/>
        </w:rPr>
        <w:t xml:space="preserve"> supervise</w:t>
      </w:r>
      <w:r w:rsidR="00B319DB">
        <w:rPr>
          <w:rFonts w:ascii="Tahoma" w:hAnsi="Tahoma" w:cs="Tahoma"/>
        </w:rPr>
        <w:t>es</w:t>
      </w:r>
      <w:r w:rsidRPr="00B319DB">
        <w:rPr>
          <w:rFonts w:ascii="Tahoma" w:hAnsi="Tahoma" w:cs="Tahoma"/>
        </w:rPr>
        <w:t xml:space="preserve"> about what is important for you to know about each other if you are to work together effectively. Supervision agreements help to: </w:t>
      </w:r>
    </w:p>
    <w:p w14:paraId="2EECA4D6" w14:textId="77777777" w:rsidR="00B319DB" w:rsidRDefault="00B319DB" w:rsidP="001730B5">
      <w:pPr>
        <w:pStyle w:val="ListParagraph"/>
        <w:numPr>
          <w:ilvl w:val="0"/>
          <w:numId w:val="10"/>
        </w:numPr>
        <w:rPr>
          <w:rFonts w:ascii="Tahoma" w:hAnsi="Tahoma" w:cs="Tahoma"/>
        </w:rPr>
      </w:pPr>
      <w:r w:rsidRPr="00B319DB">
        <w:rPr>
          <w:rFonts w:ascii="Tahoma" w:hAnsi="Tahoma" w:cs="Tahoma"/>
        </w:rPr>
        <w:t>s</w:t>
      </w:r>
      <w:r w:rsidR="001730B5" w:rsidRPr="00B319DB">
        <w:rPr>
          <w:rFonts w:ascii="Tahoma" w:hAnsi="Tahoma" w:cs="Tahoma"/>
        </w:rPr>
        <w:t>et out the expectations you have of one another in how you conduct the supervisory relationship</w:t>
      </w:r>
    </w:p>
    <w:p w14:paraId="20775B23" w14:textId="77777777" w:rsidR="00B319DB" w:rsidRDefault="001730B5" w:rsidP="001730B5">
      <w:pPr>
        <w:pStyle w:val="ListParagraph"/>
        <w:numPr>
          <w:ilvl w:val="0"/>
          <w:numId w:val="10"/>
        </w:numPr>
        <w:rPr>
          <w:rFonts w:ascii="Tahoma" w:hAnsi="Tahoma" w:cs="Tahoma"/>
        </w:rPr>
      </w:pPr>
      <w:r w:rsidRPr="00B319DB">
        <w:rPr>
          <w:rFonts w:ascii="Tahoma" w:hAnsi="Tahoma" w:cs="Tahoma"/>
        </w:rPr>
        <w:t xml:space="preserve">encourage a discussion about your priorities </w:t>
      </w:r>
    </w:p>
    <w:p w14:paraId="657C03EF" w14:textId="77777777" w:rsidR="00B319DB" w:rsidRDefault="001730B5" w:rsidP="001730B5">
      <w:pPr>
        <w:pStyle w:val="ListParagraph"/>
        <w:numPr>
          <w:ilvl w:val="0"/>
          <w:numId w:val="10"/>
        </w:numPr>
        <w:rPr>
          <w:rFonts w:ascii="Tahoma" w:hAnsi="Tahoma" w:cs="Tahoma"/>
        </w:rPr>
      </w:pPr>
      <w:r w:rsidRPr="00B319DB">
        <w:rPr>
          <w:rFonts w:ascii="Tahoma" w:hAnsi="Tahoma" w:cs="Tahoma"/>
        </w:rPr>
        <w:t xml:space="preserve">make clear what is negotiable and what is not </w:t>
      </w:r>
    </w:p>
    <w:p w14:paraId="3FA0D650" w14:textId="7C633911" w:rsidR="00B319DB" w:rsidRDefault="001730B5" w:rsidP="001730B5">
      <w:pPr>
        <w:pStyle w:val="ListParagraph"/>
        <w:numPr>
          <w:ilvl w:val="0"/>
          <w:numId w:val="10"/>
        </w:numPr>
        <w:rPr>
          <w:rFonts w:ascii="Tahoma" w:hAnsi="Tahoma" w:cs="Tahoma"/>
        </w:rPr>
      </w:pPr>
      <w:r w:rsidRPr="00B319DB">
        <w:rPr>
          <w:rFonts w:ascii="Tahoma" w:hAnsi="Tahoma" w:cs="Tahoma"/>
        </w:rPr>
        <w:t xml:space="preserve">clarify the expectations from </w:t>
      </w:r>
      <w:r w:rsidR="00B319DB">
        <w:rPr>
          <w:rFonts w:ascii="Tahoma" w:hAnsi="Tahoma" w:cs="Tahoma"/>
        </w:rPr>
        <w:t>Birmingham Children’s Trust</w:t>
      </w:r>
      <w:r w:rsidRPr="00B319DB">
        <w:rPr>
          <w:rFonts w:ascii="Tahoma" w:hAnsi="Tahoma" w:cs="Tahoma"/>
        </w:rPr>
        <w:t xml:space="preserve"> as well as the reg</w:t>
      </w:r>
      <w:r w:rsidR="00B319DB">
        <w:rPr>
          <w:rFonts w:ascii="Tahoma" w:hAnsi="Tahoma" w:cs="Tahoma"/>
        </w:rPr>
        <w:t xml:space="preserve">ulatory bodies, where applicable. </w:t>
      </w:r>
    </w:p>
    <w:p w14:paraId="2EA02DEB" w14:textId="77777777" w:rsidR="00B319DB" w:rsidRDefault="001730B5" w:rsidP="001730B5">
      <w:pPr>
        <w:pStyle w:val="ListParagraph"/>
        <w:numPr>
          <w:ilvl w:val="0"/>
          <w:numId w:val="10"/>
        </w:numPr>
        <w:rPr>
          <w:rFonts w:ascii="Tahoma" w:hAnsi="Tahoma" w:cs="Tahoma"/>
        </w:rPr>
      </w:pPr>
      <w:r w:rsidRPr="00B319DB">
        <w:rPr>
          <w:rFonts w:ascii="Tahoma" w:hAnsi="Tahoma" w:cs="Tahoma"/>
        </w:rPr>
        <w:t xml:space="preserve">underline the importance of supervision and clarify expectations about why you are meeting and what is likely to happen as a result </w:t>
      </w:r>
    </w:p>
    <w:p w14:paraId="2F562B23" w14:textId="77777777" w:rsidR="00B319DB" w:rsidRDefault="001730B5" w:rsidP="001730B5">
      <w:pPr>
        <w:pStyle w:val="ListParagraph"/>
        <w:numPr>
          <w:ilvl w:val="0"/>
          <w:numId w:val="10"/>
        </w:numPr>
        <w:rPr>
          <w:rFonts w:ascii="Tahoma" w:hAnsi="Tahoma" w:cs="Tahoma"/>
        </w:rPr>
      </w:pPr>
      <w:r w:rsidRPr="00B319DB">
        <w:rPr>
          <w:rFonts w:ascii="Tahoma" w:hAnsi="Tahoma" w:cs="Tahoma"/>
        </w:rPr>
        <w:t xml:space="preserve">establish expectations about the emotional </w:t>
      </w:r>
      <w:r w:rsidR="00B319DB">
        <w:rPr>
          <w:rFonts w:ascii="Tahoma" w:hAnsi="Tahoma" w:cs="Tahoma"/>
        </w:rPr>
        <w:t>aspect</w:t>
      </w:r>
      <w:r w:rsidRPr="00B319DB">
        <w:rPr>
          <w:rFonts w:ascii="Tahoma" w:hAnsi="Tahoma" w:cs="Tahoma"/>
        </w:rPr>
        <w:t xml:space="preserve"> of work</w:t>
      </w:r>
      <w:r w:rsidR="00B319DB">
        <w:rPr>
          <w:rFonts w:ascii="Tahoma" w:hAnsi="Tahoma" w:cs="Tahoma"/>
        </w:rPr>
        <w:t>ing (directly or indirectly)</w:t>
      </w:r>
      <w:r w:rsidRPr="00B319DB">
        <w:rPr>
          <w:rFonts w:ascii="Tahoma" w:hAnsi="Tahoma" w:cs="Tahoma"/>
        </w:rPr>
        <w:t xml:space="preserve"> with children, young people and families – who will sometimes be highly distressed – that make it easier to manage emotionally distressing or difficult conversations should they arise in the future. </w:t>
      </w:r>
    </w:p>
    <w:p w14:paraId="1C36F8FE" w14:textId="6AB2B12B" w:rsidR="00B319DB" w:rsidRPr="00B319DB" w:rsidRDefault="001730B5" w:rsidP="00B319DB">
      <w:pPr>
        <w:ind w:left="360"/>
        <w:rPr>
          <w:rFonts w:ascii="Tahoma" w:hAnsi="Tahoma" w:cs="Tahoma"/>
        </w:rPr>
      </w:pPr>
      <w:r w:rsidRPr="00B319DB">
        <w:rPr>
          <w:rFonts w:ascii="Tahoma" w:hAnsi="Tahoma" w:cs="Tahoma"/>
        </w:rPr>
        <w:t xml:space="preserve">Negotiating a </w:t>
      </w:r>
      <w:r w:rsidR="00B319DB" w:rsidRPr="00B319DB">
        <w:rPr>
          <w:rFonts w:ascii="Tahoma" w:hAnsi="Tahoma" w:cs="Tahoma"/>
        </w:rPr>
        <w:t xml:space="preserve">tailored </w:t>
      </w:r>
      <w:r w:rsidRPr="00B319DB">
        <w:rPr>
          <w:rFonts w:ascii="Tahoma" w:hAnsi="Tahoma" w:cs="Tahoma"/>
        </w:rPr>
        <w:t xml:space="preserve">agreement, emphasises the importance of your relationship. This could include core values, world views and aspects of social identity such as ‘race’, ethnicity, culture, disability, sexuality etc. This is good modelling for how staff negotiate agreements with </w:t>
      </w:r>
      <w:r w:rsidR="00B319DB">
        <w:rPr>
          <w:rFonts w:ascii="Tahoma" w:hAnsi="Tahoma" w:cs="Tahoma"/>
        </w:rPr>
        <w:t xml:space="preserve">stakeholders, including </w:t>
      </w:r>
      <w:r w:rsidRPr="00B319DB">
        <w:rPr>
          <w:rFonts w:ascii="Tahoma" w:hAnsi="Tahoma" w:cs="Tahoma"/>
        </w:rPr>
        <w:t>children</w:t>
      </w:r>
      <w:r w:rsidR="00B319DB">
        <w:rPr>
          <w:rFonts w:ascii="Tahoma" w:hAnsi="Tahoma" w:cs="Tahoma"/>
        </w:rPr>
        <w:t>,</w:t>
      </w:r>
      <w:r w:rsidRPr="00B319DB">
        <w:rPr>
          <w:rFonts w:ascii="Tahoma" w:hAnsi="Tahoma" w:cs="Tahoma"/>
        </w:rPr>
        <w:t xml:space="preserve"> and families they are working with, too. Importantly, using the language of an agreement, rather than a contract, shifts the onus on to each party to recognise the significance of their role in the relationship to make supervision effective. For a supervision agreement to be successfully negotiated, there needs to be discussion between supervisor and supervisee(s) about what matters to each of them, as well as what is important for other stakeholders (children and families, the organisation, multi-disciplinary colleagues and so on). It gives supervisees as well as supervisors an essential voice in what happens in supervision, and models the importance of being collaborative and respectful</w:t>
      </w:r>
      <w:r w:rsidR="009F1FCC">
        <w:rPr>
          <w:rFonts w:ascii="Tahoma" w:hAnsi="Tahoma" w:cs="Tahoma"/>
        </w:rPr>
        <w:t>, in line with our practice model, Connections Count,</w:t>
      </w:r>
      <w:r w:rsidRPr="00B319DB">
        <w:rPr>
          <w:rFonts w:ascii="Tahoma" w:hAnsi="Tahoma" w:cs="Tahoma"/>
        </w:rPr>
        <w:t xml:space="preserve"> as a method of learning to trust each other. Supervision agreements are often negotiated at the start of a supervisory relationship, with a shared commitment to review the agreement to ensure it remains purposeful. That said, should this not happen for any reason, agreements can also be developed at any point after you and your supervisee begin to work with each other</w:t>
      </w:r>
    </w:p>
    <w:p w14:paraId="4E814F44" w14:textId="77777777" w:rsidR="00B319DB" w:rsidRDefault="00B319DB">
      <w:pPr>
        <w:rPr>
          <w:rFonts w:ascii="Tahoma" w:hAnsi="Tahoma" w:cs="Tahoma"/>
        </w:rPr>
      </w:pPr>
      <w:r>
        <w:rPr>
          <w:rFonts w:ascii="Tahoma" w:hAnsi="Tahoma" w:cs="Tahoma"/>
        </w:rPr>
        <w:br w:type="page"/>
      </w:r>
    </w:p>
    <w:p w14:paraId="36280591" w14:textId="77777777" w:rsidR="009F1FCC" w:rsidRDefault="009F1FCC" w:rsidP="001730B5">
      <w:pPr>
        <w:pStyle w:val="Heading1"/>
        <w:ind w:hanging="567"/>
        <w:jc w:val="both"/>
        <w:rPr>
          <w:rFonts w:ascii="Tahoma" w:hAnsi="Tahoma" w:cs="Tahoma"/>
          <w:color w:val="ED7D31" w:themeColor="accent2"/>
        </w:rPr>
      </w:pPr>
      <w:r>
        <w:rPr>
          <w:rFonts w:ascii="Tahoma" w:hAnsi="Tahoma" w:cs="Tahoma"/>
          <w:noProof/>
          <w:color w:val="ED7D31" w:themeColor="accent2"/>
        </w:rPr>
        <w:lastRenderedPageBreak/>
        <w:drawing>
          <wp:inline distT="0" distB="0" distL="0" distR="0" wp14:anchorId="2D2974EF" wp14:editId="2A77C9B8">
            <wp:extent cx="3310255" cy="66421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255" cy="664210"/>
                    </a:xfrm>
                    <a:prstGeom prst="rect">
                      <a:avLst/>
                    </a:prstGeom>
                    <a:noFill/>
                  </pic:spPr>
                </pic:pic>
              </a:graphicData>
            </a:graphic>
          </wp:inline>
        </w:drawing>
      </w:r>
    </w:p>
    <w:p w14:paraId="3BD442A7" w14:textId="508269F7" w:rsidR="001730B5" w:rsidRPr="001730B5" w:rsidRDefault="001730B5" w:rsidP="001730B5">
      <w:pPr>
        <w:pStyle w:val="Heading1"/>
        <w:ind w:hanging="567"/>
        <w:jc w:val="both"/>
        <w:rPr>
          <w:rFonts w:ascii="Tahoma" w:hAnsi="Tahoma" w:cs="Tahoma"/>
          <w:color w:val="ED7D31" w:themeColor="accent2"/>
        </w:rPr>
      </w:pPr>
      <w:r w:rsidRPr="001730B5">
        <w:rPr>
          <w:rFonts w:ascii="Tahoma" w:hAnsi="Tahoma" w:cs="Tahoma"/>
          <w:color w:val="ED7D31" w:themeColor="accent2"/>
        </w:rPr>
        <w:t>Supervision Agreement</w:t>
      </w:r>
    </w:p>
    <w:p w14:paraId="590DD63C" w14:textId="77777777" w:rsidR="001730B5" w:rsidRPr="001730B5" w:rsidRDefault="001730B5" w:rsidP="001730B5">
      <w:pPr>
        <w:ind w:hanging="567"/>
        <w:jc w:val="both"/>
        <w:rPr>
          <w:rFonts w:ascii="Tahoma" w:hAnsi="Tahoma" w:cs="Tahoma"/>
        </w:rPr>
      </w:pPr>
    </w:p>
    <w:p w14:paraId="02E0A646" w14:textId="77777777" w:rsidR="001730B5" w:rsidRPr="001730B5" w:rsidRDefault="001730B5" w:rsidP="001730B5">
      <w:pPr>
        <w:ind w:hanging="567"/>
        <w:jc w:val="both"/>
        <w:rPr>
          <w:rFonts w:ascii="Tahoma" w:hAnsi="Tahoma" w:cs="Tahoma"/>
          <w:b/>
        </w:rPr>
      </w:pPr>
      <w:r w:rsidRPr="001730B5">
        <w:rPr>
          <w:rFonts w:ascii="Tahoma" w:hAnsi="Tahoma" w:cs="Tahoma"/>
          <w:b/>
        </w:rPr>
        <w:t>This Supervision Agreement is made between:</w:t>
      </w:r>
    </w:p>
    <w:p w14:paraId="7F57832C" w14:textId="77777777" w:rsidR="001730B5" w:rsidRPr="001730B5" w:rsidRDefault="001730B5" w:rsidP="001730B5">
      <w:pPr>
        <w:jc w:val="both"/>
        <w:rPr>
          <w:rFonts w:ascii="Tahoma" w:hAnsi="Tahoma" w:cs="Tahoma"/>
        </w:rPr>
      </w:pPr>
    </w:p>
    <w:tbl>
      <w:tblPr>
        <w:tblW w:w="10491" w:type="dxa"/>
        <w:tblInd w:w="-88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671"/>
        <w:gridCol w:w="4820"/>
      </w:tblGrid>
      <w:tr w:rsidR="001730B5" w:rsidRPr="001730B5" w14:paraId="5B83FBFC" w14:textId="77777777">
        <w:trPr>
          <w:trHeight w:val="136"/>
        </w:trPr>
        <w:tc>
          <w:tcPr>
            <w:tcW w:w="5671" w:type="dxa"/>
            <w:tcBorders>
              <w:top w:val="single" w:sz="8" w:space="0" w:color="000000"/>
              <w:bottom w:val="single" w:sz="8" w:space="0" w:color="000000"/>
              <w:right w:val="single" w:sz="4" w:space="0" w:color="auto"/>
            </w:tcBorders>
          </w:tcPr>
          <w:p w14:paraId="5B503495" w14:textId="77777777" w:rsidR="001730B5" w:rsidRPr="001730B5" w:rsidRDefault="001730B5">
            <w:pPr>
              <w:autoSpaceDE w:val="0"/>
              <w:autoSpaceDN w:val="0"/>
              <w:adjustRightInd w:val="0"/>
              <w:jc w:val="both"/>
              <w:rPr>
                <w:rFonts w:ascii="Tahoma" w:hAnsi="Tahoma" w:cs="Tahoma"/>
                <w:b/>
              </w:rPr>
            </w:pPr>
            <w:r w:rsidRPr="001730B5">
              <w:rPr>
                <w:rFonts w:ascii="Tahoma" w:hAnsi="Tahoma" w:cs="Tahoma"/>
                <w:b/>
              </w:rPr>
              <w:t>Name of Supervisee:</w:t>
            </w:r>
          </w:p>
          <w:p w14:paraId="2EFE23CD" w14:textId="77777777" w:rsidR="001730B5" w:rsidRPr="001730B5" w:rsidRDefault="001730B5">
            <w:pPr>
              <w:autoSpaceDE w:val="0"/>
              <w:autoSpaceDN w:val="0"/>
              <w:adjustRightInd w:val="0"/>
              <w:jc w:val="both"/>
              <w:rPr>
                <w:rFonts w:ascii="Tahoma" w:hAnsi="Tahoma" w:cs="Tahoma"/>
                <w:b/>
              </w:rPr>
            </w:pPr>
          </w:p>
          <w:p w14:paraId="66B049FC" w14:textId="77777777" w:rsidR="001730B5" w:rsidRPr="001730B5" w:rsidRDefault="001730B5">
            <w:pPr>
              <w:autoSpaceDE w:val="0"/>
              <w:autoSpaceDN w:val="0"/>
              <w:adjustRightInd w:val="0"/>
              <w:jc w:val="both"/>
              <w:rPr>
                <w:rFonts w:ascii="Tahoma" w:hAnsi="Tahoma" w:cs="Tahoma"/>
                <w:b/>
                <w:color w:val="000000"/>
                <w:sz w:val="20"/>
                <w:szCs w:val="20"/>
                <w:lang w:val="en-US"/>
              </w:rPr>
            </w:pPr>
          </w:p>
        </w:tc>
        <w:tc>
          <w:tcPr>
            <w:tcW w:w="4820" w:type="dxa"/>
            <w:tcBorders>
              <w:top w:val="single" w:sz="8" w:space="0" w:color="000000"/>
              <w:left w:val="single" w:sz="4" w:space="0" w:color="auto"/>
              <w:bottom w:val="single" w:sz="8" w:space="0" w:color="000000"/>
            </w:tcBorders>
          </w:tcPr>
          <w:p w14:paraId="14133293" w14:textId="77777777" w:rsidR="001730B5" w:rsidRPr="001730B5" w:rsidRDefault="001730B5">
            <w:pPr>
              <w:autoSpaceDE w:val="0"/>
              <w:autoSpaceDN w:val="0"/>
              <w:adjustRightInd w:val="0"/>
              <w:jc w:val="both"/>
              <w:rPr>
                <w:rFonts w:ascii="Tahoma" w:hAnsi="Tahoma" w:cs="Tahoma"/>
                <w:b/>
                <w:color w:val="000000"/>
                <w:sz w:val="20"/>
                <w:szCs w:val="20"/>
                <w:lang w:val="en-US"/>
              </w:rPr>
            </w:pPr>
            <w:r w:rsidRPr="001730B5">
              <w:rPr>
                <w:rFonts w:ascii="Tahoma" w:hAnsi="Tahoma" w:cs="Tahoma"/>
                <w:b/>
              </w:rPr>
              <w:t>Job Title:</w:t>
            </w:r>
            <w:r w:rsidRPr="001730B5">
              <w:rPr>
                <w:rFonts w:ascii="Tahoma" w:hAnsi="Tahoma" w:cs="Tahoma"/>
                <w:b/>
                <w:color w:val="000000"/>
                <w:sz w:val="20"/>
                <w:szCs w:val="20"/>
                <w:lang w:val="en-US"/>
              </w:rPr>
              <w:t xml:space="preserve"> </w:t>
            </w:r>
          </w:p>
          <w:p w14:paraId="3F87E5B4" w14:textId="77777777" w:rsidR="001730B5" w:rsidRPr="001730B5" w:rsidRDefault="001730B5">
            <w:pPr>
              <w:autoSpaceDE w:val="0"/>
              <w:autoSpaceDN w:val="0"/>
              <w:adjustRightInd w:val="0"/>
              <w:jc w:val="both"/>
              <w:rPr>
                <w:rFonts w:ascii="Tahoma" w:hAnsi="Tahoma" w:cs="Tahoma"/>
                <w:b/>
                <w:color w:val="000000"/>
                <w:sz w:val="20"/>
                <w:szCs w:val="20"/>
                <w:lang w:val="en-US"/>
              </w:rPr>
            </w:pPr>
          </w:p>
        </w:tc>
      </w:tr>
      <w:tr w:rsidR="001730B5" w:rsidRPr="001730B5" w14:paraId="36302138" w14:textId="77777777">
        <w:trPr>
          <w:trHeight w:val="136"/>
        </w:trPr>
        <w:tc>
          <w:tcPr>
            <w:tcW w:w="5671" w:type="dxa"/>
            <w:tcBorders>
              <w:top w:val="single" w:sz="8" w:space="0" w:color="000000"/>
              <w:bottom w:val="single" w:sz="8" w:space="0" w:color="000000"/>
              <w:right w:val="single" w:sz="4" w:space="0" w:color="auto"/>
            </w:tcBorders>
          </w:tcPr>
          <w:p w14:paraId="7166EB54" w14:textId="77777777" w:rsidR="001730B5" w:rsidRPr="001730B5" w:rsidRDefault="001730B5">
            <w:pPr>
              <w:autoSpaceDE w:val="0"/>
              <w:autoSpaceDN w:val="0"/>
              <w:adjustRightInd w:val="0"/>
              <w:jc w:val="both"/>
              <w:rPr>
                <w:rFonts w:ascii="Tahoma" w:hAnsi="Tahoma" w:cs="Tahoma"/>
                <w:b/>
              </w:rPr>
            </w:pPr>
            <w:r w:rsidRPr="001730B5">
              <w:rPr>
                <w:rFonts w:ascii="Tahoma" w:hAnsi="Tahoma" w:cs="Tahoma"/>
                <w:b/>
              </w:rPr>
              <w:t>Name of Supervisor:</w:t>
            </w:r>
          </w:p>
          <w:p w14:paraId="145EEE3A" w14:textId="77777777" w:rsidR="001730B5" w:rsidRPr="001730B5" w:rsidRDefault="001730B5">
            <w:pPr>
              <w:autoSpaceDE w:val="0"/>
              <w:autoSpaceDN w:val="0"/>
              <w:adjustRightInd w:val="0"/>
              <w:jc w:val="both"/>
              <w:rPr>
                <w:rFonts w:ascii="Tahoma" w:hAnsi="Tahoma" w:cs="Tahoma"/>
                <w:b/>
              </w:rPr>
            </w:pPr>
          </w:p>
          <w:p w14:paraId="18E5F287" w14:textId="77777777" w:rsidR="001730B5" w:rsidRPr="001730B5" w:rsidRDefault="001730B5">
            <w:pPr>
              <w:autoSpaceDE w:val="0"/>
              <w:autoSpaceDN w:val="0"/>
              <w:adjustRightInd w:val="0"/>
              <w:jc w:val="both"/>
              <w:rPr>
                <w:rFonts w:ascii="Tahoma" w:hAnsi="Tahoma" w:cs="Tahoma"/>
                <w:b/>
                <w:color w:val="000000"/>
                <w:sz w:val="20"/>
                <w:szCs w:val="20"/>
                <w:lang w:val="en-US"/>
              </w:rPr>
            </w:pPr>
          </w:p>
        </w:tc>
        <w:tc>
          <w:tcPr>
            <w:tcW w:w="4820" w:type="dxa"/>
            <w:tcBorders>
              <w:top w:val="single" w:sz="8" w:space="0" w:color="000000"/>
              <w:left w:val="single" w:sz="4" w:space="0" w:color="auto"/>
              <w:bottom w:val="single" w:sz="8" w:space="0" w:color="000000"/>
            </w:tcBorders>
          </w:tcPr>
          <w:p w14:paraId="4895D526" w14:textId="77777777" w:rsidR="001730B5" w:rsidRPr="001730B5" w:rsidRDefault="001730B5">
            <w:pPr>
              <w:autoSpaceDE w:val="0"/>
              <w:autoSpaceDN w:val="0"/>
              <w:adjustRightInd w:val="0"/>
              <w:jc w:val="both"/>
              <w:rPr>
                <w:rFonts w:ascii="Tahoma" w:hAnsi="Tahoma" w:cs="Tahoma"/>
                <w:b/>
                <w:color w:val="000000"/>
                <w:sz w:val="20"/>
                <w:szCs w:val="20"/>
                <w:lang w:val="en-US"/>
              </w:rPr>
            </w:pPr>
            <w:r w:rsidRPr="001730B5">
              <w:rPr>
                <w:rFonts w:ascii="Tahoma" w:hAnsi="Tahoma" w:cs="Tahoma"/>
                <w:b/>
              </w:rPr>
              <w:t>Job Title:</w:t>
            </w:r>
            <w:r w:rsidRPr="001730B5">
              <w:rPr>
                <w:rFonts w:ascii="Tahoma" w:hAnsi="Tahoma" w:cs="Tahoma"/>
                <w:b/>
                <w:color w:val="000000"/>
                <w:sz w:val="20"/>
                <w:szCs w:val="20"/>
                <w:lang w:val="en-US"/>
              </w:rPr>
              <w:t xml:space="preserve"> </w:t>
            </w:r>
          </w:p>
          <w:p w14:paraId="371EDDCF" w14:textId="77777777" w:rsidR="001730B5" w:rsidRPr="001730B5" w:rsidRDefault="001730B5">
            <w:pPr>
              <w:autoSpaceDE w:val="0"/>
              <w:autoSpaceDN w:val="0"/>
              <w:adjustRightInd w:val="0"/>
              <w:jc w:val="both"/>
              <w:rPr>
                <w:rFonts w:ascii="Tahoma" w:hAnsi="Tahoma" w:cs="Tahoma"/>
                <w:b/>
                <w:color w:val="000000"/>
                <w:sz w:val="20"/>
                <w:szCs w:val="20"/>
                <w:lang w:val="en-US"/>
              </w:rPr>
            </w:pPr>
          </w:p>
        </w:tc>
      </w:tr>
      <w:tr w:rsidR="001730B5" w:rsidRPr="001730B5" w14:paraId="58DA3606" w14:textId="77777777">
        <w:trPr>
          <w:trHeight w:val="136"/>
        </w:trPr>
        <w:tc>
          <w:tcPr>
            <w:tcW w:w="10491" w:type="dxa"/>
            <w:gridSpan w:val="2"/>
            <w:tcBorders>
              <w:top w:val="single" w:sz="8" w:space="0" w:color="000000"/>
              <w:bottom w:val="single" w:sz="8" w:space="0" w:color="000000"/>
            </w:tcBorders>
          </w:tcPr>
          <w:p w14:paraId="6F774512" w14:textId="77777777" w:rsidR="001730B5" w:rsidRPr="001730B5" w:rsidRDefault="001730B5">
            <w:pPr>
              <w:autoSpaceDE w:val="0"/>
              <w:autoSpaceDN w:val="0"/>
              <w:adjustRightInd w:val="0"/>
              <w:jc w:val="both"/>
              <w:rPr>
                <w:rFonts w:ascii="Tahoma" w:hAnsi="Tahoma" w:cs="Tahoma"/>
                <w:b/>
              </w:rPr>
            </w:pPr>
            <w:r w:rsidRPr="001730B5">
              <w:rPr>
                <w:rFonts w:ascii="Tahoma" w:hAnsi="Tahoma" w:cs="Tahoma"/>
                <w:b/>
              </w:rPr>
              <w:t>Date of Agreement:</w:t>
            </w:r>
          </w:p>
          <w:p w14:paraId="4DA1BAAD" w14:textId="77777777" w:rsidR="001730B5" w:rsidRPr="001730B5" w:rsidRDefault="001730B5">
            <w:pPr>
              <w:autoSpaceDE w:val="0"/>
              <w:autoSpaceDN w:val="0"/>
              <w:adjustRightInd w:val="0"/>
              <w:jc w:val="both"/>
              <w:rPr>
                <w:rFonts w:ascii="Tahoma" w:hAnsi="Tahoma" w:cs="Tahoma"/>
                <w:b/>
              </w:rPr>
            </w:pPr>
          </w:p>
          <w:p w14:paraId="5083517E" w14:textId="77777777" w:rsidR="001730B5" w:rsidRPr="001730B5" w:rsidRDefault="001730B5">
            <w:pPr>
              <w:autoSpaceDE w:val="0"/>
              <w:autoSpaceDN w:val="0"/>
              <w:adjustRightInd w:val="0"/>
              <w:jc w:val="both"/>
              <w:rPr>
                <w:rFonts w:ascii="Tahoma" w:hAnsi="Tahoma" w:cs="Tahoma"/>
                <w:b/>
              </w:rPr>
            </w:pPr>
          </w:p>
        </w:tc>
      </w:tr>
    </w:tbl>
    <w:p w14:paraId="4657698F" w14:textId="77777777" w:rsidR="001730B5" w:rsidRPr="001730B5" w:rsidRDefault="001730B5" w:rsidP="001730B5">
      <w:pPr>
        <w:jc w:val="both"/>
        <w:rPr>
          <w:rFonts w:ascii="Tahoma" w:hAnsi="Tahoma" w:cs="Tahoma"/>
        </w:rPr>
      </w:pPr>
    </w:p>
    <w:p w14:paraId="22796393" w14:textId="77777777" w:rsidR="001730B5" w:rsidRPr="001730B5" w:rsidRDefault="001730B5" w:rsidP="001730B5">
      <w:pPr>
        <w:autoSpaceDE w:val="0"/>
        <w:autoSpaceDN w:val="0"/>
        <w:adjustRightInd w:val="0"/>
        <w:ind w:left="-567"/>
        <w:jc w:val="both"/>
        <w:rPr>
          <w:rFonts w:ascii="Tahoma" w:hAnsi="Tahoma" w:cs="Tahoma"/>
        </w:rPr>
      </w:pPr>
      <w:r w:rsidRPr="001730B5">
        <w:rPr>
          <w:rFonts w:ascii="Tahoma" w:hAnsi="Tahoma" w:cs="Tahoma"/>
        </w:rPr>
        <w:t>The purpose of this Supervision Agreement is to underpin the development and maintenance of a good supervisory relationship.</w:t>
      </w:r>
    </w:p>
    <w:p w14:paraId="2D5D38ED" w14:textId="77777777" w:rsidR="001730B5" w:rsidRPr="001730B5" w:rsidRDefault="001730B5" w:rsidP="001730B5">
      <w:pPr>
        <w:ind w:left="-567"/>
        <w:jc w:val="both"/>
        <w:rPr>
          <w:rFonts w:ascii="Tahoma" w:hAnsi="Tahoma" w:cs="Tahoma"/>
        </w:rPr>
      </w:pPr>
    </w:p>
    <w:p w14:paraId="6C5DA29A" w14:textId="77777777" w:rsidR="001730B5" w:rsidRPr="001730B5" w:rsidRDefault="001730B5" w:rsidP="001730B5">
      <w:pPr>
        <w:ind w:left="-567"/>
        <w:jc w:val="both"/>
        <w:rPr>
          <w:rFonts w:ascii="Tahoma" w:hAnsi="Tahoma" w:cs="Tahoma"/>
          <w:b/>
          <w:color w:val="ED7D31" w:themeColor="accent2"/>
          <w:u w:val="single"/>
        </w:rPr>
      </w:pPr>
      <w:r w:rsidRPr="001730B5">
        <w:rPr>
          <w:rFonts w:ascii="Tahoma" w:hAnsi="Tahoma" w:cs="Tahoma"/>
          <w:b/>
          <w:color w:val="ED7D31" w:themeColor="accent2"/>
          <w:u w:val="single"/>
        </w:rPr>
        <w:t>Frequency of Supervision</w:t>
      </w:r>
    </w:p>
    <w:p w14:paraId="65D3DE85" w14:textId="77777777" w:rsidR="001730B5" w:rsidRPr="001730B5" w:rsidRDefault="001730B5" w:rsidP="001730B5">
      <w:pPr>
        <w:widowControl w:val="0"/>
        <w:numPr>
          <w:ilvl w:val="0"/>
          <w:numId w:val="7"/>
        </w:numPr>
        <w:tabs>
          <w:tab w:val="clear" w:pos="360"/>
          <w:tab w:val="num" w:pos="-142"/>
        </w:tabs>
        <w:spacing w:after="120" w:line="240" w:lineRule="auto"/>
        <w:ind w:left="-142" w:hanging="425"/>
        <w:jc w:val="both"/>
        <w:rPr>
          <w:rFonts w:ascii="Tahoma" w:hAnsi="Tahoma" w:cs="Tahoma"/>
        </w:rPr>
      </w:pPr>
      <w:r w:rsidRPr="001730B5">
        <w:rPr>
          <w:rFonts w:ascii="Tahoma" w:hAnsi="Tahoma" w:cs="Tahoma"/>
        </w:rPr>
        <w:t xml:space="preserve">We will meet at least once every </w:t>
      </w:r>
      <w:r w:rsidRPr="001730B5">
        <w:rPr>
          <w:rFonts w:ascii="Tahoma" w:hAnsi="Tahoma" w:cs="Tahoma"/>
          <w:color w:val="ED7D31" w:themeColor="accent2"/>
        </w:rPr>
        <w:t>.....</w:t>
      </w:r>
      <w:r w:rsidRPr="001730B5">
        <w:rPr>
          <w:rFonts w:ascii="Tahoma" w:hAnsi="Tahoma" w:cs="Tahoma"/>
        </w:rPr>
        <w:t xml:space="preserve"> weeks for a session. This should only change in the event of annual leave, sickness or emergency situations.  </w:t>
      </w:r>
    </w:p>
    <w:p w14:paraId="0C0C74FA" w14:textId="77777777" w:rsidR="001730B5" w:rsidRPr="001730B5" w:rsidRDefault="001730B5" w:rsidP="001730B5">
      <w:pPr>
        <w:widowControl w:val="0"/>
        <w:numPr>
          <w:ilvl w:val="0"/>
          <w:numId w:val="7"/>
        </w:numPr>
        <w:tabs>
          <w:tab w:val="clear" w:pos="360"/>
          <w:tab w:val="num" w:pos="-142"/>
        </w:tabs>
        <w:spacing w:after="120" w:line="240" w:lineRule="auto"/>
        <w:ind w:left="-567" w:firstLine="0"/>
        <w:jc w:val="both"/>
        <w:rPr>
          <w:rFonts w:ascii="Tahoma" w:hAnsi="Tahoma" w:cs="Tahoma"/>
        </w:rPr>
      </w:pPr>
      <w:r w:rsidRPr="001730B5">
        <w:rPr>
          <w:rFonts w:ascii="Tahoma" w:hAnsi="Tahoma" w:cs="Tahoma"/>
        </w:rPr>
        <w:t xml:space="preserve">Formal supervision sessions will be for </w:t>
      </w:r>
      <w:r w:rsidRPr="001730B5">
        <w:rPr>
          <w:rFonts w:ascii="Tahoma" w:hAnsi="Tahoma" w:cs="Tahoma"/>
          <w:color w:val="ED7D31" w:themeColor="accent2"/>
        </w:rPr>
        <w:t>….</w:t>
      </w:r>
      <w:r w:rsidRPr="001730B5">
        <w:rPr>
          <w:rFonts w:ascii="Tahoma" w:hAnsi="Tahoma" w:cs="Tahoma"/>
        </w:rPr>
        <w:t xml:space="preserve"> hours each.</w:t>
      </w:r>
    </w:p>
    <w:p w14:paraId="54F05A6F" w14:textId="77777777" w:rsidR="001730B5" w:rsidRPr="001730B5" w:rsidRDefault="001730B5" w:rsidP="001730B5">
      <w:pPr>
        <w:widowControl w:val="0"/>
        <w:numPr>
          <w:ilvl w:val="0"/>
          <w:numId w:val="7"/>
        </w:numPr>
        <w:tabs>
          <w:tab w:val="clear" w:pos="360"/>
          <w:tab w:val="num" w:pos="-142"/>
        </w:tabs>
        <w:spacing w:after="120" w:line="240" w:lineRule="auto"/>
        <w:ind w:left="-142" w:hanging="425"/>
        <w:jc w:val="both"/>
        <w:rPr>
          <w:rFonts w:ascii="Tahoma" w:hAnsi="Tahoma" w:cs="Tahoma"/>
        </w:rPr>
      </w:pPr>
      <w:r w:rsidRPr="001730B5">
        <w:rPr>
          <w:rFonts w:ascii="Tahoma" w:hAnsi="Tahoma" w:cs="Tahoma"/>
        </w:rPr>
        <w:t>If there is a need to meet outside of this arrangement for work related issues this will be respected, explored and accounted for as informal supervision.</w:t>
      </w:r>
    </w:p>
    <w:p w14:paraId="23CA3655" w14:textId="77777777" w:rsidR="001730B5" w:rsidRPr="001730B5" w:rsidRDefault="001730B5" w:rsidP="001730B5">
      <w:pPr>
        <w:widowControl w:val="0"/>
        <w:numPr>
          <w:ilvl w:val="0"/>
          <w:numId w:val="7"/>
        </w:numPr>
        <w:tabs>
          <w:tab w:val="clear" w:pos="360"/>
          <w:tab w:val="num" w:pos="-142"/>
        </w:tabs>
        <w:spacing w:after="120" w:line="240" w:lineRule="auto"/>
        <w:ind w:left="-142" w:hanging="425"/>
        <w:jc w:val="both"/>
        <w:rPr>
          <w:rFonts w:ascii="Tahoma" w:hAnsi="Tahoma" w:cs="Tahoma"/>
        </w:rPr>
      </w:pPr>
      <w:r w:rsidRPr="001730B5">
        <w:rPr>
          <w:rFonts w:ascii="Tahoma" w:hAnsi="Tahoma" w:cs="Tahoma"/>
        </w:rPr>
        <w:t xml:space="preserve">We should book the dates for supervision, any probationary period, and appraisal in advance, confirming the next appointment at the end of each session and arranging to meet at a mutually convenient place and time. </w:t>
      </w:r>
    </w:p>
    <w:p w14:paraId="1F9324D6" w14:textId="77777777" w:rsidR="001730B5" w:rsidRPr="001730B5" w:rsidRDefault="001730B5" w:rsidP="001730B5">
      <w:pPr>
        <w:widowControl w:val="0"/>
        <w:numPr>
          <w:ilvl w:val="0"/>
          <w:numId w:val="7"/>
        </w:numPr>
        <w:tabs>
          <w:tab w:val="clear" w:pos="360"/>
          <w:tab w:val="num" w:pos="-142"/>
        </w:tabs>
        <w:spacing w:after="120" w:line="240" w:lineRule="auto"/>
        <w:ind w:left="-142" w:hanging="425"/>
        <w:jc w:val="both"/>
        <w:rPr>
          <w:rFonts w:ascii="Tahoma" w:hAnsi="Tahoma" w:cs="Tahoma"/>
        </w:rPr>
      </w:pPr>
      <w:r w:rsidRPr="001730B5">
        <w:rPr>
          <w:rFonts w:ascii="Tahoma" w:hAnsi="Tahoma" w:cs="Tahoma"/>
        </w:rPr>
        <w:t>If the arrangement needs to be changed, the onus is on the person who needs to make the change to notify the other, giving as much notice as possible.</w:t>
      </w:r>
    </w:p>
    <w:p w14:paraId="6AF8E3EE" w14:textId="77777777" w:rsidR="001730B5" w:rsidRPr="001730B5" w:rsidRDefault="001730B5" w:rsidP="001730B5">
      <w:pPr>
        <w:jc w:val="both"/>
        <w:rPr>
          <w:rFonts w:ascii="Tahoma" w:hAnsi="Tahoma" w:cs="Tahoma"/>
          <w:b/>
          <w:u w:val="single"/>
        </w:rPr>
      </w:pPr>
    </w:p>
    <w:p w14:paraId="694D1885" w14:textId="77777777" w:rsidR="001730B5" w:rsidRPr="001730B5" w:rsidRDefault="001730B5" w:rsidP="001730B5">
      <w:pPr>
        <w:ind w:left="-567"/>
        <w:jc w:val="both"/>
        <w:rPr>
          <w:rFonts w:ascii="Tahoma" w:hAnsi="Tahoma" w:cs="Tahoma"/>
          <w:b/>
          <w:color w:val="ED7D31" w:themeColor="accent2"/>
          <w:u w:val="single"/>
        </w:rPr>
      </w:pPr>
      <w:r w:rsidRPr="001730B5">
        <w:rPr>
          <w:rFonts w:ascii="Tahoma" w:hAnsi="Tahoma" w:cs="Tahoma"/>
          <w:b/>
          <w:color w:val="ED7D31" w:themeColor="accent2"/>
          <w:u w:val="single"/>
        </w:rPr>
        <w:t>Interruptions</w:t>
      </w:r>
    </w:p>
    <w:p w14:paraId="5788E68F" w14:textId="77777777" w:rsidR="001730B5" w:rsidRPr="001730B5" w:rsidRDefault="001730B5" w:rsidP="001730B5">
      <w:pPr>
        <w:ind w:left="-567"/>
        <w:jc w:val="both"/>
        <w:rPr>
          <w:rFonts w:ascii="Tahoma" w:hAnsi="Tahoma" w:cs="Tahoma"/>
        </w:rPr>
      </w:pPr>
      <w:r w:rsidRPr="001730B5">
        <w:rPr>
          <w:rFonts w:ascii="Tahoma" w:hAnsi="Tahoma" w:cs="Tahoma"/>
        </w:rPr>
        <w:t>Interruptions should be kept as a minimum. These will occur in emergency situations only.</w:t>
      </w:r>
    </w:p>
    <w:p w14:paraId="75BDDDAB" w14:textId="77777777" w:rsidR="001730B5" w:rsidRPr="001730B5" w:rsidRDefault="001730B5" w:rsidP="001730B5">
      <w:pPr>
        <w:widowControl w:val="0"/>
        <w:spacing w:after="120"/>
        <w:ind w:left="-567"/>
        <w:jc w:val="both"/>
        <w:rPr>
          <w:rFonts w:ascii="Tahoma" w:hAnsi="Tahoma" w:cs="Tahoma"/>
        </w:rPr>
      </w:pPr>
      <w:r w:rsidRPr="001730B5">
        <w:rPr>
          <w:rFonts w:ascii="Tahoma" w:hAnsi="Tahoma" w:cs="Tahoma"/>
        </w:rPr>
        <w:lastRenderedPageBreak/>
        <w:t xml:space="preserve">The supervisor is responsible for arranging a meeting space. </w:t>
      </w:r>
    </w:p>
    <w:p w14:paraId="0FEDEC2D" w14:textId="77777777" w:rsidR="001730B5" w:rsidRPr="001730B5" w:rsidRDefault="001730B5" w:rsidP="001730B5">
      <w:pPr>
        <w:ind w:left="-567"/>
        <w:jc w:val="both"/>
        <w:rPr>
          <w:rFonts w:ascii="Tahoma" w:hAnsi="Tahoma" w:cs="Tahoma"/>
          <w:b/>
          <w:u w:val="single"/>
        </w:rPr>
      </w:pPr>
    </w:p>
    <w:p w14:paraId="358A21FC" w14:textId="77777777" w:rsidR="001730B5" w:rsidRPr="001730B5" w:rsidRDefault="001730B5" w:rsidP="001730B5">
      <w:pPr>
        <w:ind w:left="-567"/>
        <w:jc w:val="both"/>
        <w:rPr>
          <w:rFonts w:ascii="Tahoma" w:hAnsi="Tahoma" w:cs="Tahoma"/>
          <w:b/>
          <w:color w:val="ED7D31" w:themeColor="accent2"/>
          <w:u w:val="single"/>
        </w:rPr>
      </w:pPr>
      <w:r w:rsidRPr="001730B5">
        <w:rPr>
          <w:rFonts w:ascii="Tahoma" w:hAnsi="Tahoma" w:cs="Tahoma"/>
          <w:b/>
          <w:color w:val="ED7D31" w:themeColor="accent2"/>
          <w:u w:val="single"/>
        </w:rPr>
        <w:t>Recording of Supervision</w:t>
      </w:r>
    </w:p>
    <w:p w14:paraId="231EF3D2" w14:textId="77777777" w:rsidR="001730B5" w:rsidRPr="001730B5" w:rsidRDefault="001730B5" w:rsidP="001730B5">
      <w:pPr>
        <w:widowControl w:val="0"/>
        <w:spacing w:after="120"/>
        <w:ind w:left="-567"/>
        <w:jc w:val="both"/>
        <w:rPr>
          <w:rFonts w:ascii="Tahoma" w:hAnsi="Tahoma" w:cs="Tahoma"/>
        </w:rPr>
      </w:pPr>
      <w:r w:rsidRPr="001730B5">
        <w:rPr>
          <w:rFonts w:ascii="Tahoma" w:hAnsi="Tahoma" w:cs="Tahoma"/>
        </w:rPr>
        <w:t xml:space="preserve">We agree follow the guidelines as laid down in the Supervision Policy document with regard to confidentiality and standards for note and record keeping. </w:t>
      </w:r>
    </w:p>
    <w:p w14:paraId="757C78AE" w14:textId="77777777" w:rsidR="001730B5" w:rsidRPr="001730B5" w:rsidRDefault="001730B5" w:rsidP="001730B5">
      <w:pPr>
        <w:ind w:left="-567"/>
        <w:jc w:val="both"/>
        <w:rPr>
          <w:rFonts w:ascii="Tahoma" w:hAnsi="Tahoma" w:cs="Tahoma"/>
        </w:rPr>
      </w:pPr>
    </w:p>
    <w:p w14:paraId="432EB0A9" w14:textId="77777777" w:rsidR="001730B5" w:rsidRPr="001730B5" w:rsidRDefault="001730B5" w:rsidP="001730B5">
      <w:pPr>
        <w:ind w:left="-567"/>
        <w:jc w:val="both"/>
        <w:rPr>
          <w:rFonts w:ascii="Tahoma" w:hAnsi="Tahoma" w:cs="Tahoma"/>
        </w:rPr>
      </w:pPr>
      <w:r w:rsidRPr="001730B5">
        <w:rPr>
          <w:rFonts w:ascii="Tahoma" w:hAnsi="Tahoma" w:cs="Tahoma"/>
        </w:rPr>
        <w:t xml:space="preserve">The supervisor will take responsibility for maintaining a record of supervision discussion relating to the supervise on Oracle.  A copy will be sent to the supervisee.  </w:t>
      </w:r>
    </w:p>
    <w:p w14:paraId="713C0A33" w14:textId="77777777" w:rsidR="001730B5" w:rsidRPr="001730B5" w:rsidRDefault="001730B5" w:rsidP="001730B5">
      <w:pPr>
        <w:ind w:left="-567"/>
        <w:jc w:val="both"/>
        <w:rPr>
          <w:rFonts w:ascii="Tahoma" w:hAnsi="Tahoma" w:cs="Tahoma"/>
        </w:rPr>
      </w:pPr>
    </w:p>
    <w:p w14:paraId="27603952" w14:textId="5FF812C6" w:rsidR="001730B5" w:rsidRPr="001730B5" w:rsidRDefault="001730B5" w:rsidP="001730B5">
      <w:pPr>
        <w:ind w:left="-567"/>
        <w:jc w:val="both"/>
        <w:rPr>
          <w:rFonts w:ascii="Tahoma" w:hAnsi="Tahoma" w:cs="Tahoma"/>
        </w:rPr>
      </w:pPr>
      <w:r w:rsidRPr="001730B5">
        <w:rPr>
          <w:rFonts w:ascii="Tahoma" w:hAnsi="Tahoma" w:cs="Tahoma"/>
        </w:rPr>
        <w:t>All discussions</w:t>
      </w:r>
      <w:r w:rsidR="007F0430">
        <w:rPr>
          <w:rFonts w:ascii="Tahoma" w:hAnsi="Tahoma" w:cs="Tahoma"/>
        </w:rPr>
        <w:t xml:space="preserve"> relating to children</w:t>
      </w:r>
      <w:r w:rsidRPr="001730B5">
        <w:rPr>
          <w:rFonts w:ascii="Tahoma" w:hAnsi="Tahoma" w:cs="Tahoma"/>
        </w:rPr>
        <w:t xml:space="preserve"> from Supervision should be recorded directly onto the child/family file on Eclipse/ECIN</w:t>
      </w:r>
      <w:r w:rsidR="009E31DE">
        <w:rPr>
          <w:rFonts w:ascii="Tahoma" w:hAnsi="Tahoma" w:cs="Tahoma"/>
        </w:rPr>
        <w:t>S</w:t>
      </w:r>
      <w:r w:rsidRPr="001730B5">
        <w:rPr>
          <w:rFonts w:ascii="Tahoma" w:hAnsi="Tahoma" w:cs="Tahoma"/>
        </w:rPr>
        <w:t>/YOS</w:t>
      </w:r>
      <w:r w:rsidR="005A1548">
        <w:rPr>
          <w:rFonts w:ascii="Tahoma" w:hAnsi="Tahoma" w:cs="Tahoma"/>
        </w:rPr>
        <w:t xml:space="preserve"> records/Charms. </w:t>
      </w:r>
      <w:r w:rsidRPr="001730B5">
        <w:rPr>
          <w:rFonts w:ascii="Tahoma" w:hAnsi="Tahoma" w:cs="Tahoma"/>
        </w:rPr>
        <w:t xml:space="preserve"> </w:t>
      </w:r>
    </w:p>
    <w:p w14:paraId="3183BCC2" w14:textId="77777777" w:rsidR="001730B5" w:rsidRPr="001730B5" w:rsidRDefault="001730B5" w:rsidP="001730B5">
      <w:pPr>
        <w:ind w:left="-567"/>
        <w:jc w:val="both"/>
        <w:rPr>
          <w:rFonts w:ascii="Tahoma" w:hAnsi="Tahoma" w:cs="Tahoma"/>
        </w:rPr>
      </w:pPr>
    </w:p>
    <w:p w14:paraId="25ED1A45" w14:textId="77777777" w:rsidR="001730B5" w:rsidRPr="001730B5" w:rsidRDefault="001730B5" w:rsidP="001730B5">
      <w:pPr>
        <w:ind w:left="-567"/>
        <w:jc w:val="both"/>
        <w:rPr>
          <w:rFonts w:ascii="Tahoma" w:hAnsi="Tahoma" w:cs="Tahoma"/>
          <w:b/>
          <w:color w:val="ED7D31" w:themeColor="accent2"/>
          <w:u w:val="single"/>
        </w:rPr>
      </w:pPr>
      <w:r w:rsidRPr="001730B5">
        <w:rPr>
          <w:rFonts w:ascii="Tahoma" w:hAnsi="Tahoma" w:cs="Tahoma"/>
          <w:b/>
          <w:color w:val="ED7D31" w:themeColor="accent2"/>
          <w:u w:val="single"/>
        </w:rPr>
        <w:t>Content of Supervision</w:t>
      </w:r>
    </w:p>
    <w:p w14:paraId="1CCCB351" w14:textId="1A280819" w:rsidR="001730B5" w:rsidRPr="001730B5" w:rsidRDefault="001730B5" w:rsidP="001730B5">
      <w:pPr>
        <w:ind w:left="-567"/>
        <w:jc w:val="both"/>
        <w:rPr>
          <w:rFonts w:ascii="Tahoma" w:hAnsi="Tahoma" w:cs="Tahoma"/>
        </w:rPr>
      </w:pPr>
      <w:r w:rsidRPr="001730B5">
        <w:rPr>
          <w:rFonts w:ascii="Tahoma" w:hAnsi="Tahoma" w:cs="Tahoma"/>
        </w:rPr>
        <w:t>•</w:t>
      </w:r>
      <w:r w:rsidRPr="001730B5">
        <w:rPr>
          <w:rFonts w:ascii="Tahoma" w:hAnsi="Tahoma" w:cs="Tahoma"/>
        </w:rPr>
        <w:tab/>
      </w:r>
      <w:r w:rsidRPr="001730B5">
        <w:rPr>
          <w:rFonts w:ascii="Tahoma" w:hAnsi="Tahoma" w:cs="Tahoma"/>
          <w:b/>
          <w:bCs/>
        </w:rPr>
        <w:t>Management</w:t>
      </w:r>
      <w:r w:rsidRPr="001730B5">
        <w:rPr>
          <w:rFonts w:ascii="Tahoma" w:hAnsi="Tahoma" w:cs="Tahoma"/>
        </w:rPr>
        <w:t xml:space="preserve"> – decision-making and reflection, consider performance, strengths, successes and areas of development and </w:t>
      </w:r>
      <w:r w:rsidRPr="001730B5">
        <w:rPr>
          <w:rFonts w:ascii="Tahoma" w:hAnsi="Tahoma" w:cs="Tahoma"/>
          <w:bCs/>
          <w:lang w:val="en"/>
        </w:rPr>
        <w:t>workload management</w:t>
      </w:r>
      <w:r w:rsidRPr="001730B5">
        <w:rPr>
          <w:rFonts w:ascii="Tahoma" w:hAnsi="Tahoma" w:cs="Tahoma"/>
        </w:rPr>
        <w:t>;</w:t>
      </w:r>
    </w:p>
    <w:p w14:paraId="7407FBDF" w14:textId="77777777" w:rsidR="001730B5" w:rsidRPr="001730B5" w:rsidRDefault="001730B5" w:rsidP="001730B5">
      <w:pPr>
        <w:ind w:left="-567"/>
        <w:jc w:val="both"/>
        <w:rPr>
          <w:rFonts w:ascii="Tahoma" w:hAnsi="Tahoma" w:cs="Tahoma"/>
        </w:rPr>
      </w:pPr>
      <w:r w:rsidRPr="001730B5">
        <w:rPr>
          <w:rFonts w:ascii="Tahoma" w:hAnsi="Tahoma" w:cs="Tahoma"/>
        </w:rPr>
        <w:t>•</w:t>
      </w:r>
      <w:r w:rsidRPr="001730B5">
        <w:rPr>
          <w:rFonts w:ascii="Tahoma" w:hAnsi="Tahoma" w:cs="Tahoma"/>
        </w:rPr>
        <w:tab/>
      </w:r>
      <w:r w:rsidRPr="001730B5">
        <w:rPr>
          <w:rFonts w:ascii="Tahoma" w:hAnsi="Tahoma" w:cs="Tahoma"/>
          <w:b/>
          <w:bCs/>
        </w:rPr>
        <w:t>Development</w:t>
      </w:r>
      <w:r w:rsidRPr="001730B5">
        <w:rPr>
          <w:rFonts w:ascii="Tahoma" w:hAnsi="Tahoma" w:cs="Tahoma"/>
        </w:rPr>
        <w:t xml:space="preserve"> – continuous professional development;</w:t>
      </w:r>
    </w:p>
    <w:p w14:paraId="715684DB" w14:textId="77777777" w:rsidR="001730B5" w:rsidRPr="001730B5" w:rsidRDefault="001730B5" w:rsidP="001730B5">
      <w:pPr>
        <w:ind w:left="-567"/>
        <w:jc w:val="both"/>
        <w:rPr>
          <w:rFonts w:ascii="Tahoma" w:hAnsi="Tahoma" w:cs="Tahoma"/>
        </w:rPr>
      </w:pPr>
      <w:r w:rsidRPr="001730B5">
        <w:rPr>
          <w:rFonts w:ascii="Tahoma" w:hAnsi="Tahoma" w:cs="Tahoma"/>
        </w:rPr>
        <w:t>•</w:t>
      </w:r>
      <w:r w:rsidRPr="001730B5">
        <w:rPr>
          <w:rFonts w:ascii="Tahoma" w:hAnsi="Tahoma" w:cs="Tahoma"/>
        </w:rPr>
        <w:tab/>
      </w:r>
      <w:r w:rsidRPr="001730B5">
        <w:rPr>
          <w:rFonts w:ascii="Tahoma" w:hAnsi="Tahoma" w:cs="Tahoma"/>
          <w:b/>
          <w:bCs/>
        </w:rPr>
        <w:t>Support</w:t>
      </w:r>
      <w:r w:rsidRPr="001730B5">
        <w:rPr>
          <w:rFonts w:ascii="Tahoma" w:hAnsi="Tahoma" w:cs="Tahoma"/>
        </w:rPr>
        <w:t xml:space="preserve"> – welfare discussions</w:t>
      </w:r>
    </w:p>
    <w:p w14:paraId="1F33C6AA" w14:textId="77777777" w:rsidR="001730B5" w:rsidRPr="001730B5" w:rsidRDefault="001730B5" w:rsidP="001730B5">
      <w:pPr>
        <w:ind w:left="-567"/>
        <w:jc w:val="both"/>
        <w:rPr>
          <w:rFonts w:ascii="Tahoma" w:hAnsi="Tahoma" w:cs="Tahoma"/>
        </w:rPr>
      </w:pPr>
      <w:r w:rsidRPr="001730B5">
        <w:rPr>
          <w:rFonts w:ascii="Tahoma" w:hAnsi="Tahoma" w:cs="Tahoma"/>
        </w:rPr>
        <w:t>•</w:t>
      </w:r>
      <w:r w:rsidRPr="001730B5">
        <w:rPr>
          <w:rFonts w:ascii="Tahoma" w:hAnsi="Tahoma" w:cs="Tahoma"/>
        </w:rPr>
        <w:tab/>
      </w:r>
      <w:r w:rsidRPr="001730B5">
        <w:rPr>
          <w:rFonts w:ascii="Tahoma" w:hAnsi="Tahoma" w:cs="Tahoma"/>
          <w:b/>
          <w:bCs/>
        </w:rPr>
        <w:t>Mediation</w:t>
      </w:r>
      <w:r w:rsidRPr="001730B5">
        <w:rPr>
          <w:rFonts w:ascii="Tahoma" w:hAnsi="Tahoma" w:cs="Tahoma"/>
        </w:rPr>
        <w:t xml:space="preserve"> – </w:t>
      </w:r>
      <w:r w:rsidRPr="001730B5">
        <w:rPr>
          <w:rFonts w:ascii="Tahoma" w:hAnsi="Tahoma" w:cs="Tahoma"/>
          <w:bCs/>
          <w:lang w:val="en"/>
        </w:rPr>
        <w:t>Line management and organisational accountability</w:t>
      </w:r>
      <w:r w:rsidRPr="001730B5">
        <w:rPr>
          <w:rFonts w:ascii="Tahoma" w:hAnsi="Tahoma" w:cs="Tahoma"/>
        </w:rPr>
        <w:t xml:space="preserve"> </w:t>
      </w:r>
    </w:p>
    <w:p w14:paraId="20591A09" w14:textId="77777777" w:rsidR="001730B5" w:rsidRPr="001730B5" w:rsidRDefault="001730B5" w:rsidP="001730B5">
      <w:pPr>
        <w:ind w:left="-567"/>
        <w:jc w:val="both"/>
        <w:rPr>
          <w:rFonts w:ascii="Tahoma" w:hAnsi="Tahoma" w:cs="Tahoma"/>
        </w:rPr>
      </w:pPr>
    </w:p>
    <w:p w14:paraId="1548A08A" w14:textId="77777777" w:rsidR="001730B5" w:rsidRPr="001730B5" w:rsidRDefault="001730B5" w:rsidP="001730B5">
      <w:pPr>
        <w:ind w:left="-567"/>
        <w:jc w:val="both"/>
        <w:rPr>
          <w:rFonts w:ascii="Tahoma" w:hAnsi="Tahoma" w:cs="Tahoma"/>
        </w:rPr>
      </w:pPr>
      <w:r w:rsidRPr="001730B5">
        <w:rPr>
          <w:rFonts w:ascii="Tahoma" w:hAnsi="Tahoma" w:cs="Tahoma"/>
        </w:rPr>
        <w:t>At the end of each session we will agree any action points necessary; we will review the effectiveness of our sessions every 12 months.</w:t>
      </w:r>
    </w:p>
    <w:p w14:paraId="1E439CBC" w14:textId="77777777" w:rsidR="001730B5" w:rsidRPr="001730B5" w:rsidRDefault="001730B5" w:rsidP="001730B5">
      <w:pPr>
        <w:jc w:val="both"/>
        <w:rPr>
          <w:rFonts w:ascii="Tahoma" w:hAnsi="Tahoma" w:cs="Tahoma"/>
        </w:rPr>
      </w:pPr>
    </w:p>
    <w:p w14:paraId="22E0A088" w14:textId="77777777" w:rsidR="001730B5" w:rsidRPr="001730B5" w:rsidRDefault="001730B5" w:rsidP="001730B5">
      <w:pPr>
        <w:ind w:left="-567"/>
        <w:jc w:val="both"/>
        <w:rPr>
          <w:rFonts w:ascii="Tahoma" w:hAnsi="Tahoma" w:cs="Tahoma"/>
          <w:b/>
          <w:color w:val="ED7D31" w:themeColor="accent2"/>
          <w:u w:val="single"/>
        </w:rPr>
      </w:pPr>
      <w:r w:rsidRPr="001730B5">
        <w:rPr>
          <w:rFonts w:ascii="Tahoma" w:hAnsi="Tahoma" w:cs="Tahoma"/>
          <w:b/>
          <w:color w:val="ED7D31" w:themeColor="accent2"/>
          <w:u w:val="single"/>
        </w:rPr>
        <w:t>Responsibilities</w:t>
      </w:r>
    </w:p>
    <w:p w14:paraId="7F876EA1" w14:textId="0CCB5458" w:rsidR="001730B5" w:rsidRPr="001730B5" w:rsidRDefault="001730B5" w:rsidP="001730B5">
      <w:pPr>
        <w:ind w:left="-567"/>
        <w:jc w:val="both"/>
        <w:rPr>
          <w:rFonts w:ascii="Tahoma" w:hAnsi="Tahoma" w:cs="Tahoma"/>
          <w:b/>
        </w:rPr>
      </w:pPr>
      <w:r w:rsidRPr="001730B5">
        <w:rPr>
          <w:rFonts w:ascii="Tahoma" w:hAnsi="Tahoma" w:cs="Tahoma"/>
          <w:bCs/>
        </w:rPr>
        <w:t>The Supervisor will endeavour to provide the following:</w:t>
      </w:r>
    </w:p>
    <w:p w14:paraId="09AC1EA3" w14:textId="77777777" w:rsidR="001730B5" w:rsidRPr="001730B5" w:rsidRDefault="001730B5" w:rsidP="001730B5">
      <w:pPr>
        <w:numPr>
          <w:ilvl w:val="0"/>
          <w:numId w:val="8"/>
        </w:numPr>
        <w:tabs>
          <w:tab w:val="clear" w:pos="360"/>
          <w:tab w:val="num" w:pos="-142"/>
        </w:tabs>
        <w:spacing w:after="0" w:line="240" w:lineRule="auto"/>
        <w:ind w:left="-567" w:firstLine="0"/>
        <w:jc w:val="both"/>
        <w:rPr>
          <w:rFonts w:ascii="Tahoma" w:hAnsi="Tahoma" w:cs="Tahoma"/>
        </w:rPr>
      </w:pPr>
      <w:r w:rsidRPr="001730B5">
        <w:rPr>
          <w:rFonts w:ascii="Tahoma" w:hAnsi="Tahoma" w:cs="Tahoma"/>
        </w:rPr>
        <w:t>Consistency</w:t>
      </w:r>
    </w:p>
    <w:p w14:paraId="2B200857" w14:textId="77777777" w:rsidR="001730B5" w:rsidRPr="001730B5" w:rsidRDefault="001730B5" w:rsidP="001730B5">
      <w:pPr>
        <w:numPr>
          <w:ilvl w:val="0"/>
          <w:numId w:val="8"/>
        </w:numPr>
        <w:tabs>
          <w:tab w:val="clear" w:pos="360"/>
          <w:tab w:val="num" w:pos="-142"/>
        </w:tabs>
        <w:spacing w:after="0" w:line="240" w:lineRule="auto"/>
        <w:ind w:left="-567" w:firstLine="0"/>
        <w:jc w:val="both"/>
        <w:rPr>
          <w:rFonts w:ascii="Tahoma" w:hAnsi="Tahoma" w:cs="Tahoma"/>
        </w:rPr>
      </w:pPr>
      <w:r w:rsidRPr="001730B5">
        <w:rPr>
          <w:rFonts w:ascii="Tahoma" w:hAnsi="Tahoma" w:cs="Tahoma"/>
        </w:rPr>
        <w:t>Professional experience</w:t>
      </w:r>
    </w:p>
    <w:p w14:paraId="06ECC322" w14:textId="77777777" w:rsidR="001730B5" w:rsidRPr="001730B5" w:rsidRDefault="001730B5" w:rsidP="001730B5">
      <w:pPr>
        <w:numPr>
          <w:ilvl w:val="0"/>
          <w:numId w:val="8"/>
        </w:numPr>
        <w:tabs>
          <w:tab w:val="clear" w:pos="360"/>
          <w:tab w:val="num" w:pos="-142"/>
        </w:tabs>
        <w:spacing w:after="0" w:line="240" w:lineRule="auto"/>
        <w:ind w:left="-567" w:firstLine="0"/>
        <w:jc w:val="both"/>
        <w:rPr>
          <w:rFonts w:ascii="Tahoma" w:hAnsi="Tahoma" w:cs="Tahoma"/>
        </w:rPr>
      </w:pPr>
      <w:r w:rsidRPr="001730B5">
        <w:rPr>
          <w:rFonts w:ascii="Tahoma" w:hAnsi="Tahoma" w:cs="Tahoma"/>
        </w:rPr>
        <w:t>Sensitivity</w:t>
      </w:r>
    </w:p>
    <w:p w14:paraId="1E36E53B" w14:textId="77777777" w:rsidR="001730B5" w:rsidRPr="001730B5" w:rsidRDefault="001730B5" w:rsidP="001730B5">
      <w:pPr>
        <w:ind w:left="-567"/>
        <w:jc w:val="both"/>
        <w:rPr>
          <w:rFonts w:ascii="Tahoma" w:hAnsi="Tahoma" w:cs="Tahoma"/>
          <w:bCs/>
        </w:rPr>
      </w:pPr>
    </w:p>
    <w:p w14:paraId="4B798985" w14:textId="6F6F5C5A" w:rsidR="001730B5" w:rsidRPr="001730B5" w:rsidRDefault="001730B5" w:rsidP="001730B5">
      <w:pPr>
        <w:ind w:left="-567"/>
        <w:jc w:val="both"/>
        <w:rPr>
          <w:rFonts w:ascii="Tahoma" w:hAnsi="Tahoma" w:cs="Tahoma"/>
          <w:bCs/>
        </w:rPr>
      </w:pPr>
      <w:r w:rsidRPr="001730B5">
        <w:rPr>
          <w:rFonts w:ascii="Tahoma" w:hAnsi="Tahoma" w:cs="Tahoma"/>
          <w:bCs/>
        </w:rPr>
        <w:t>In addition:</w:t>
      </w:r>
    </w:p>
    <w:p w14:paraId="0503E2D0" w14:textId="77777777" w:rsidR="001730B5" w:rsidRPr="001730B5" w:rsidRDefault="001730B5" w:rsidP="001730B5">
      <w:pPr>
        <w:numPr>
          <w:ilvl w:val="0"/>
          <w:numId w:val="9"/>
        </w:numPr>
        <w:tabs>
          <w:tab w:val="clear" w:pos="360"/>
          <w:tab w:val="num" w:pos="-142"/>
        </w:tabs>
        <w:spacing w:after="0" w:line="240" w:lineRule="auto"/>
        <w:ind w:left="-142" w:hanging="425"/>
        <w:jc w:val="both"/>
        <w:rPr>
          <w:rFonts w:ascii="Tahoma" w:hAnsi="Tahoma" w:cs="Tahoma"/>
        </w:rPr>
      </w:pPr>
      <w:r w:rsidRPr="001730B5">
        <w:rPr>
          <w:rFonts w:ascii="Tahoma" w:hAnsi="Tahoma" w:cs="Tahoma"/>
        </w:rPr>
        <w:t>The supervisee will follow plans as agreed during supervision sessions and work to meet timescales set.</w:t>
      </w:r>
    </w:p>
    <w:p w14:paraId="012102EF" w14:textId="77777777" w:rsidR="001730B5" w:rsidRPr="001730B5" w:rsidRDefault="001730B5" w:rsidP="001730B5">
      <w:pPr>
        <w:numPr>
          <w:ilvl w:val="0"/>
          <w:numId w:val="9"/>
        </w:numPr>
        <w:tabs>
          <w:tab w:val="clear" w:pos="360"/>
          <w:tab w:val="num" w:pos="-142"/>
        </w:tabs>
        <w:spacing w:after="0" w:line="240" w:lineRule="auto"/>
        <w:ind w:left="-142" w:hanging="425"/>
        <w:jc w:val="both"/>
        <w:rPr>
          <w:rFonts w:ascii="Tahoma" w:hAnsi="Tahoma" w:cs="Tahoma"/>
          <w:color w:val="000000"/>
          <w:lang w:val="en"/>
        </w:rPr>
      </w:pPr>
      <w:r w:rsidRPr="001730B5">
        <w:rPr>
          <w:rFonts w:ascii="Tahoma" w:hAnsi="Tahoma" w:cs="Tahoma"/>
        </w:rPr>
        <w:t xml:space="preserve">Both supervisor and supervisee will maintain a commitment to equal opportunities in relation to both service-users and staff. </w:t>
      </w:r>
    </w:p>
    <w:p w14:paraId="6A7A353B" w14:textId="77777777" w:rsidR="001730B5" w:rsidRPr="001730B5" w:rsidRDefault="001730B5" w:rsidP="001730B5">
      <w:pPr>
        <w:numPr>
          <w:ilvl w:val="0"/>
          <w:numId w:val="9"/>
        </w:numPr>
        <w:tabs>
          <w:tab w:val="clear" w:pos="360"/>
          <w:tab w:val="num" w:pos="-142"/>
        </w:tabs>
        <w:spacing w:after="0" w:line="240" w:lineRule="auto"/>
        <w:ind w:left="-142" w:hanging="425"/>
        <w:jc w:val="both"/>
        <w:rPr>
          <w:rFonts w:ascii="Tahoma" w:hAnsi="Tahoma" w:cs="Tahoma"/>
          <w:color w:val="000000"/>
          <w:lang w:val="en"/>
        </w:rPr>
      </w:pPr>
      <w:r w:rsidRPr="001730B5">
        <w:rPr>
          <w:rFonts w:ascii="Tahoma" w:hAnsi="Tahoma" w:cs="Tahoma"/>
        </w:rPr>
        <w:t xml:space="preserve">It is the responsibility of both the supervisor and supervisee to </w:t>
      </w:r>
      <w:r w:rsidRPr="001730B5">
        <w:rPr>
          <w:rFonts w:ascii="Tahoma" w:hAnsi="Tahoma" w:cs="Tahoma"/>
          <w:color w:val="000000"/>
          <w:lang w:val="en"/>
        </w:rPr>
        <w:t xml:space="preserve">recognise, respect and value people’s differences via promoting equality of opportunity. </w:t>
      </w:r>
    </w:p>
    <w:p w14:paraId="6D59114B" w14:textId="77777777" w:rsidR="001730B5" w:rsidRPr="001730B5" w:rsidRDefault="001730B5" w:rsidP="001730B5">
      <w:pPr>
        <w:numPr>
          <w:ilvl w:val="0"/>
          <w:numId w:val="9"/>
        </w:numPr>
        <w:tabs>
          <w:tab w:val="clear" w:pos="360"/>
          <w:tab w:val="num" w:pos="-142"/>
        </w:tabs>
        <w:spacing w:after="0" w:line="240" w:lineRule="auto"/>
        <w:ind w:left="-142" w:hanging="425"/>
        <w:jc w:val="both"/>
        <w:rPr>
          <w:rFonts w:ascii="Tahoma" w:hAnsi="Tahoma" w:cs="Tahoma"/>
          <w:color w:val="000000"/>
          <w:lang w:val="en"/>
        </w:rPr>
      </w:pPr>
      <w:r w:rsidRPr="001730B5">
        <w:rPr>
          <w:rFonts w:ascii="Tahoma" w:hAnsi="Tahoma" w:cs="Tahoma"/>
        </w:rPr>
        <w:t xml:space="preserve">The supervisor is responsible for recording the themes from discussion, key actions and target dates for completion. </w:t>
      </w:r>
      <w:r w:rsidRPr="001730B5">
        <w:rPr>
          <w:rFonts w:ascii="Tahoma" w:hAnsi="Tahoma" w:cs="Tahoma"/>
          <w:color w:val="000000"/>
          <w:lang w:val="en"/>
        </w:rPr>
        <w:t xml:space="preserve"> </w:t>
      </w:r>
    </w:p>
    <w:p w14:paraId="2B64840E" w14:textId="77777777" w:rsidR="001730B5" w:rsidRPr="001730B5" w:rsidRDefault="001730B5" w:rsidP="001730B5">
      <w:pPr>
        <w:autoSpaceDE w:val="0"/>
        <w:autoSpaceDN w:val="0"/>
        <w:adjustRightInd w:val="0"/>
        <w:ind w:left="-567"/>
        <w:jc w:val="both"/>
        <w:rPr>
          <w:rFonts w:ascii="Tahoma" w:hAnsi="Tahoma" w:cs="Tahoma"/>
          <w:b/>
          <w:color w:val="ED7D31" w:themeColor="accent2"/>
          <w:u w:val="single"/>
        </w:rPr>
      </w:pPr>
      <w:r w:rsidRPr="001730B5">
        <w:rPr>
          <w:rFonts w:ascii="Tahoma" w:hAnsi="Tahoma" w:cs="Tahoma"/>
          <w:b/>
          <w:color w:val="ED7D31" w:themeColor="accent2"/>
          <w:u w:val="single"/>
        </w:rPr>
        <w:lastRenderedPageBreak/>
        <w:t>Supervisee’s expectations of the supervisor:</w:t>
      </w:r>
    </w:p>
    <w:tbl>
      <w:tblPr>
        <w:tblStyle w:val="TableGrid"/>
        <w:tblW w:w="0" w:type="auto"/>
        <w:tblInd w:w="-567" w:type="dxa"/>
        <w:tblLook w:val="04A0" w:firstRow="1" w:lastRow="0" w:firstColumn="1" w:lastColumn="0" w:noHBand="0" w:noVBand="1"/>
      </w:tblPr>
      <w:tblGrid>
        <w:gridCol w:w="9016"/>
      </w:tblGrid>
      <w:tr w:rsidR="001730B5" w:rsidRPr="001730B5" w14:paraId="1C072515" w14:textId="77777777">
        <w:tc>
          <w:tcPr>
            <w:tcW w:w="9016" w:type="dxa"/>
          </w:tcPr>
          <w:p w14:paraId="6B00E2BC" w14:textId="77777777" w:rsidR="001730B5" w:rsidRPr="001730B5" w:rsidRDefault="001730B5">
            <w:pPr>
              <w:autoSpaceDE w:val="0"/>
              <w:autoSpaceDN w:val="0"/>
              <w:adjustRightInd w:val="0"/>
              <w:jc w:val="both"/>
              <w:rPr>
                <w:rFonts w:ascii="Tahoma" w:hAnsi="Tahoma" w:cs="Tahoma"/>
                <w:b/>
              </w:rPr>
            </w:pPr>
          </w:p>
        </w:tc>
      </w:tr>
    </w:tbl>
    <w:p w14:paraId="592667ED" w14:textId="77777777" w:rsidR="001730B5" w:rsidRPr="001730B5" w:rsidRDefault="001730B5" w:rsidP="001730B5">
      <w:pPr>
        <w:autoSpaceDE w:val="0"/>
        <w:autoSpaceDN w:val="0"/>
        <w:adjustRightInd w:val="0"/>
        <w:ind w:left="-567"/>
        <w:jc w:val="both"/>
        <w:rPr>
          <w:rFonts w:ascii="Tahoma" w:hAnsi="Tahoma" w:cs="Tahoma"/>
          <w:b/>
        </w:rPr>
      </w:pPr>
    </w:p>
    <w:p w14:paraId="316DCC03" w14:textId="77777777" w:rsidR="001730B5" w:rsidRPr="001730B5" w:rsidRDefault="001730B5" w:rsidP="001730B5">
      <w:pPr>
        <w:autoSpaceDE w:val="0"/>
        <w:autoSpaceDN w:val="0"/>
        <w:adjustRightInd w:val="0"/>
        <w:ind w:left="-567"/>
        <w:jc w:val="both"/>
        <w:rPr>
          <w:rFonts w:ascii="Tahoma" w:hAnsi="Tahoma" w:cs="Tahoma"/>
          <w:b/>
          <w:color w:val="ED7D31" w:themeColor="accent2"/>
          <w:u w:val="single"/>
        </w:rPr>
      </w:pPr>
      <w:r w:rsidRPr="001730B5">
        <w:rPr>
          <w:rFonts w:ascii="Tahoma" w:hAnsi="Tahoma" w:cs="Tahoma"/>
          <w:b/>
          <w:color w:val="ED7D31" w:themeColor="accent2"/>
          <w:u w:val="single"/>
        </w:rPr>
        <w:t>Supervisor’s expectations of the supervisee:</w:t>
      </w:r>
    </w:p>
    <w:tbl>
      <w:tblPr>
        <w:tblStyle w:val="TableGrid"/>
        <w:tblW w:w="0" w:type="auto"/>
        <w:tblInd w:w="-567" w:type="dxa"/>
        <w:tblLook w:val="04A0" w:firstRow="1" w:lastRow="0" w:firstColumn="1" w:lastColumn="0" w:noHBand="0" w:noVBand="1"/>
      </w:tblPr>
      <w:tblGrid>
        <w:gridCol w:w="9016"/>
      </w:tblGrid>
      <w:tr w:rsidR="001730B5" w:rsidRPr="001730B5" w14:paraId="77568099" w14:textId="77777777">
        <w:tc>
          <w:tcPr>
            <w:tcW w:w="9016" w:type="dxa"/>
          </w:tcPr>
          <w:p w14:paraId="76B776D3" w14:textId="77777777" w:rsidR="001730B5" w:rsidRPr="001730B5" w:rsidRDefault="001730B5">
            <w:pPr>
              <w:autoSpaceDE w:val="0"/>
              <w:autoSpaceDN w:val="0"/>
              <w:adjustRightInd w:val="0"/>
              <w:jc w:val="both"/>
              <w:rPr>
                <w:rFonts w:ascii="Tahoma" w:hAnsi="Tahoma" w:cs="Tahoma"/>
                <w:b/>
              </w:rPr>
            </w:pPr>
          </w:p>
        </w:tc>
      </w:tr>
    </w:tbl>
    <w:p w14:paraId="4C9068D7" w14:textId="77777777" w:rsidR="001730B5" w:rsidRPr="001730B5" w:rsidRDefault="001730B5" w:rsidP="001730B5">
      <w:pPr>
        <w:autoSpaceDE w:val="0"/>
        <w:autoSpaceDN w:val="0"/>
        <w:adjustRightInd w:val="0"/>
        <w:ind w:left="-567"/>
        <w:jc w:val="both"/>
        <w:rPr>
          <w:rFonts w:ascii="Tahoma" w:hAnsi="Tahoma" w:cs="Tahoma"/>
          <w:b/>
        </w:rPr>
      </w:pPr>
    </w:p>
    <w:p w14:paraId="5B12D24D" w14:textId="77777777" w:rsidR="001730B5" w:rsidRPr="001730B5" w:rsidRDefault="001730B5" w:rsidP="001730B5">
      <w:pPr>
        <w:autoSpaceDE w:val="0"/>
        <w:autoSpaceDN w:val="0"/>
        <w:adjustRightInd w:val="0"/>
        <w:ind w:left="-567"/>
        <w:jc w:val="both"/>
        <w:rPr>
          <w:rFonts w:ascii="Tahoma" w:hAnsi="Tahoma" w:cs="Tahoma"/>
          <w:b/>
          <w:color w:val="ED7D31" w:themeColor="accent2"/>
          <w:u w:val="single"/>
        </w:rPr>
      </w:pPr>
      <w:r w:rsidRPr="001730B5">
        <w:rPr>
          <w:rFonts w:ascii="Tahoma" w:hAnsi="Tahoma" w:cs="Tahoma"/>
          <w:b/>
          <w:color w:val="ED7D31" w:themeColor="accent2"/>
          <w:u w:val="single"/>
        </w:rPr>
        <w:t xml:space="preserve">Are there any factors to acknowledge as relevant to the development of the supervisory relationship </w:t>
      </w:r>
      <w:r w:rsidRPr="001730B5">
        <w:rPr>
          <w:rFonts w:ascii="Tahoma" w:hAnsi="Tahoma" w:cs="Tahoma"/>
          <w:bCs/>
          <w:color w:val="ED7D31" w:themeColor="accent2"/>
          <w:u w:val="single"/>
        </w:rPr>
        <w:t>(e.g. race, culture, gender, sexual orientation, impairment, including learning difficulties)?:</w:t>
      </w:r>
    </w:p>
    <w:tbl>
      <w:tblPr>
        <w:tblStyle w:val="TableGrid"/>
        <w:tblW w:w="0" w:type="auto"/>
        <w:tblInd w:w="-567" w:type="dxa"/>
        <w:tblLook w:val="04A0" w:firstRow="1" w:lastRow="0" w:firstColumn="1" w:lastColumn="0" w:noHBand="0" w:noVBand="1"/>
      </w:tblPr>
      <w:tblGrid>
        <w:gridCol w:w="9016"/>
      </w:tblGrid>
      <w:tr w:rsidR="001730B5" w:rsidRPr="001730B5" w14:paraId="01DE98B9" w14:textId="77777777">
        <w:tc>
          <w:tcPr>
            <w:tcW w:w="9016" w:type="dxa"/>
          </w:tcPr>
          <w:p w14:paraId="28092509" w14:textId="77777777" w:rsidR="001730B5" w:rsidRPr="001730B5" w:rsidRDefault="001730B5">
            <w:pPr>
              <w:autoSpaceDE w:val="0"/>
              <w:autoSpaceDN w:val="0"/>
              <w:adjustRightInd w:val="0"/>
              <w:jc w:val="both"/>
              <w:rPr>
                <w:rFonts w:ascii="Tahoma" w:hAnsi="Tahoma" w:cs="Tahoma"/>
                <w:b/>
              </w:rPr>
            </w:pPr>
          </w:p>
        </w:tc>
      </w:tr>
    </w:tbl>
    <w:p w14:paraId="5395AB80" w14:textId="77777777" w:rsidR="001730B5" w:rsidRPr="001730B5" w:rsidRDefault="001730B5" w:rsidP="001730B5">
      <w:pPr>
        <w:autoSpaceDE w:val="0"/>
        <w:autoSpaceDN w:val="0"/>
        <w:adjustRightInd w:val="0"/>
        <w:ind w:left="-567"/>
        <w:jc w:val="both"/>
        <w:rPr>
          <w:rFonts w:ascii="Tahoma" w:hAnsi="Tahoma" w:cs="Tahoma"/>
          <w:b/>
        </w:rPr>
      </w:pPr>
    </w:p>
    <w:p w14:paraId="2FE1337B" w14:textId="77777777" w:rsidR="001730B5" w:rsidRPr="001730B5" w:rsidRDefault="001730B5" w:rsidP="001730B5">
      <w:pPr>
        <w:autoSpaceDE w:val="0"/>
        <w:autoSpaceDN w:val="0"/>
        <w:adjustRightInd w:val="0"/>
        <w:ind w:left="-567"/>
        <w:jc w:val="both"/>
        <w:rPr>
          <w:rFonts w:ascii="Tahoma" w:hAnsi="Tahoma" w:cs="Tahoma"/>
          <w:b/>
          <w:color w:val="ED7D31" w:themeColor="accent2"/>
          <w:u w:val="single"/>
        </w:rPr>
      </w:pPr>
      <w:r w:rsidRPr="001730B5">
        <w:rPr>
          <w:rFonts w:ascii="Tahoma" w:hAnsi="Tahoma" w:cs="Tahoma"/>
          <w:b/>
          <w:color w:val="ED7D31" w:themeColor="accent2"/>
          <w:u w:val="single"/>
        </w:rPr>
        <w:t>How might we recognise when the supervisory relationship is not working effectively?</w:t>
      </w:r>
    </w:p>
    <w:tbl>
      <w:tblPr>
        <w:tblStyle w:val="TableGrid"/>
        <w:tblW w:w="0" w:type="auto"/>
        <w:tblInd w:w="-567" w:type="dxa"/>
        <w:tblLook w:val="04A0" w:firstRow="1" w:lastRow="0" w:firstColumn="1" w:lastColumn="0" w:noHBand="0" w:noVBand="1"/>
      </w:tblPr>
      <w:tblGrid>
        <w:gridCol w:w="9016"/>
      </w:tblGrid>
      <w:tr w:rsidR="001730B5" w:rsidRPr="001730B5" w14:paraId="01BFB5BC" w14:textId="77777777">
        <w:tc>
          <w:tcPr>
            <w:tcW w:w="9016" w:type="dxa"/>
          </w:tcPr>
          <w:p w14:paraId="009225C5" w14:textId="77777777" w:rsidR="001730B5" w:rsidRPr="001730B5" w:rsidRDefault="001730B5">
            <w:pPr>
              <w:autoSpaceDE w:val="0"/>
              <w:autoSpaceDN w:val="0"/>
              <w:adjustRightInd w:val="0"/>
              <w:jc w:val="both"/>
              <w:rPr>
                <w:rFonts w:ascii="Tahoma" w:hAnsi="Tahoma" w:cs="Tahoma"/>
                <w:b/>
              </w:rPr>
            </w:pPr>
          </w:p>
        </w:tc>
      </w:tr>
    </w:tbl>
    <w:p w14:paraId="32ABA57F" w14:textId="77777777" w:rsidR="001730B5" w:rsidRPr="001730B5" w:rsidRDefault="001730B5" w:rsidP="001730B5">
      <w:pPr>
        <w:autoSpaceDE w:val="0"/>
        <w:autoSpaceDN w:val="0"/>
        <w:adjustRightInd w:val="0"/>
        <w:jc w:val="both"/>
        <w:rPr>
          <w:rFonts w:ascii="Tahoma" w:hAnsi="Tahoma" w:cs="Tahoma"/>
          <w:b/>
          <w:color w:val="ED7D31" w:themeColor="accent2"/>
          <w:u w:val="single"/>
        </w:rPr>
      </w:pPr>
    </w:p>
    <w:p w14:paraId="7DF8C0F3" w14:textId="77777777" w:rsidR="001730B5" w:rsidRPr="001730B5" w:rsidRDefault="001730B5" w:rsidP="001730B5">
      <w:pPr>
        <w:autoSpaceDE w:val="0"/>
        <w:autoSpaceDN w:val="0"/>
        <w:adjustRightInd w:val="0"/>
        <w:ind w:left="-567"/>
        <w:jc w:val="both"/>
        <w:rPr>
          <w:rFonts w:ascii="Tahoma" w:hAnsi="Tahoma" w:cs="Tahoma"/>
          <w:b/>
          <w:color w:val="ED7D31" w:themeColor="accent2"/>
          <w:u w:val="single"/>
        </w:rPr>
      </w:pPr>
      <w:r w:rsidRPr="001730B5">
        <w:rPr>
          <w:rFonts w:ascii="Tahoma" w:hAnsi="Tahoma" w:cs="Tahoma"/>
          <w:b/>
          <w:color w:val="ED7D31" w:themeColor="accent2"/>
          <w:u w:val="single"/>
        </w:rPr>
        <w:t>What methods will we use to resolve any difficulties in working together?</w:t>
      </w:r>
    </w:p>
    <w:tbl>
      <w:tblPr>
        <w:tblStyle w:val="TableGrid"/>
        <w:tblW w:w="0" w:type="auto"/>
        <w:tblInd w:w="-567" w:type="dxa"/>
        <w:tblLook w:val="04A0" w:firstRow="1" w:lastRow="0" w:firstColumn="1" w:lastColumn="0" w:noHBand="0" w:noVBand="1"/>
      </w:tblPr>
      <w:tblGrid>
        <w:gridCol w:w="9016"/>
      </w:tblGrid>
      <w:tr w:rsidR="001730B5" w:rsidRPr="001730B5" w14:paraId="354CA517" w14:textId="77777777">
        <w:tc>
          <w:tcPr>
            <w:tcW w:w="9016" w:type="dxa"/>
          </w:tcPr>
          <w:p w14:paraId="1FE1D247" w14:textId="77777777" w:rsidR="001730B5" w:rsidRPr="001730B5" w:rsidRDefault="001730B5">
            <w:pPr>
              <w:autoSpaceDE w:val="0"/>
              <w:autoSpaceDN w:val="0"/>
              <w:adjustRightInd w:val="0"/>
              <w:jc w:val="both"/>
              <w:rPr>
                <w:rFonts w:ascii="Tahoma" w:hAnsi="Tahoma" w:cs="Tahoma"/>
                <w:b/>
              </w:rPr>
            </w:pPr>
          </w:p>
        </w:tc>
      </w:tr>
    </w:tbl>
    <w:p w14:paraId="58663F24" w14:textId="77777777" w:rsidR="001730B5" w:rsidRPr="001730B5" w:rsidRDefault="001730B5" w:rsidP="001730B5">
      <w:pPr>
        <w:autoSpaceDE w:val="0"/>
        <w:autoSpaceDN w:val="0"/>
        <w:adjustRightInd w:val="0"/>
        <w:ind w:left="-567"/>
        <w:jc w:val="both"/>
        <w:rPr>
          <w:rFonts w:ascii="Tahoma" w:hAnsi="Tahoma" w:cs="Tahoma"/>
          <w:b/>
        </w:rPr>
      </w:pPr>
    </w:p>
    <w:p w14:paraId="0EBD444B" w14:textId="77777777" w:rsidR="001730B5" w:rsidRPr="001730B5" w:rsidRDefault="001730B5" w:rsidP="001730B5">
      <w:pPr>
        <w:autoSpaceDE w:val="0"/>
        <w:autoSpaceDN w:val="0"/>
        <w:adjustRightInd w:val="0"/>
        <w:ind w:left="-567"/>
        <w:jc w:val="both"/>
        <w:rPr>
          <w:rFonts w:ascii="Tahoma" w:hAnsi="Tahoma" w:cs="Tahoma"/>
          <w:b/>
          <w:color w:val="ED7D31" w:themeColor="accent2"/>
          <w:u w:val="single"/>
        </w:rPr>
      </w:pPr>
      <w:r w:rsidRPr="001730B5">
        <w:rPr>
          <w:rFonts w:ascii="Tahoma" w:hAnsi="Tahoma" w:cs="Tahoma"/>
          <w:b/>
          <w:color w:val="ED7D31" w:themeColor="accent2"/>
          <w:u w:val="single"/>
        </w:rPr>
        <w:t>Any other relevant issues?</w:t>
      </w:r>
    </w:p>
    <w:tbl>
      <w:tblPr>
        <w:tblStyle w:val="TableGrid"/>
        <w:tblW w:w="0" w:type="auto"/>
        <w:tblInd w:w="-567" w:type="dxa"/>
        <w:tblLook w:val="04A0" w:firstRow="1" w:lastRow="0" w:firstColumn="1" w:lastColumn="0" w:noHBand="0" w:noVBand="1"/>
      </w:tblPr>
      <w:tblGrid>
        <w:gridCol w:w="9016"/>
      </w:tblGrid>
      <w:tr w:rsidR="001730B5" w:rsidRPr="001730B5" w14:paraId="6D521FDC" w14:textId="77777777">
        <w:tc>
          <w:tcPr>
            <w:tcW w:w="9016" w:type="dxa"/>
          </w:tcPr>
          <w:p w14:paraId="0A01421E" w14:textId="77777777" w:rsidR="001730B5" w:rsidRPr="001730B5" w:rsidRDefault="001730B5">
            <w:pPr>
              <w:autoSpaceDE w:val="0"/>
              <w:autoSpaceDN w:val="0"/>
              <w:adjustRightInd w:val="0"/>
              <w:jc w:val="both"/>
              <w:rPr>
                <w:rFonts w:ascii="Tahoma" w:hAnsi="Tahoma" w:cs="Tahoma"/>
                <w:b/>
              </w:rPr>
            </w:pPr>
          </w:p>
        </w:tc>
      </w:tr>
    </w:tbl>
    <w:p w14:paraId="029D2626" w14:textId="77777777" w:rsidR="001730B5" w:rsidRPr="001730B5" w:rsidRDefault="001730B5" w:rsidP="001730B5">
      <w:pPr>
        <w:autoSpaceDE w:val="0"/>
        <w:autoSpaceDN w:val="0"/>
        <w:adjustRightInd w:val="0"/>
        <w:ind w:left="-567"/>
        <w:jc w:val="both"/>
        <w:rPr>
          <w:rFonts w:ascii="Tahoma" w:hAnsi="Tahoma" w:cs="Tahoma"/>
          <w:b/>
        </w:rPr>
      </w:pPr>
    </w:p>
    <w:p w14:paraId="61CD3095" w14:textId="77777777" w:rsidR="001730B5" w:rsidRPr="001730B5" w:rsidRDefault="001730B5" w:rsidP="001730B5">
      <w:pPr>
        <w:widowControl w:val="0"/>
        <w:spacing w:after="120"/>
        <w:ind w:left="-567"/>
        <w:jc w:val="both"/>
        <w:rPr>
          <w:rFonts w:ascii="Tahoma" w:hAnsi="Tahoma" w:cs="Tahoma"/>
          <w:b/>
        </w:rPr>
      </w:pPr>
      <w:r w:rsidRPr="001730B5">
        <w:rPr>
          <w:rFonts w:ascii="Tahoma" w:hAnsi="Tahoma" w:cs="Tahoma"/>
          <w:b/>
        </w:rPr>
        <w:t>We have read, understood and agree with the content of the Supervision Policy and this Supervision Agreement.</w:t>
      </w:r>
    </w:p>
    <w:p w14:paraId="17CDA77D" w14:textId="77777777" w:rsidR="001730B5" w:rsidRPr="001730B5" w:rsidRDefault="001730B5" w:rsidP="001730B5">
      <w:pPr>
        <w:autoSpaceDE w:val="0"/>
        <w:autoSpaceDN w:val="0"/>
        <w:adjustRightInd w:val="0"/>
        <w:ind w:left="-567"/>
        <w:jc w:val="both"/>
        <w:rPr>
          <w:rFonts w:ascii="Tahoma" w:hAnsi="Tahoma" w:cs="Tahoma"/>
        </w:rPr>
      </w:pPr>
    </w:p>
    <w:p w14:paraId="479F2B58" w14:textId="77777777" w:rsidR="001730B5" w:rsidRPr="001730B5" w:rsidRDefault="001730B5" w:rsidP="001730B5">
      <w:pPr>
        <w:autoSpaceDE w:val="0"/>
        <w:autoSpaceDN w:val="0"/>
        <w:adjustRightInd w:val="0"/>
        <w:ind w:left="-567"/>
        <w:jc w:val="both"/>
        <w:rPr>
          <w:rFonts w:ascii="Tahoma" w:hAnsi="Tahoma" w:cs="Tahoma"/>
          <w:b/>
        </w:rPr>
      </w:pPr>
      <w:r w:rsidRPr="001730B5">
        <w:rPr>
          <w:rFonts w:ascii="Tahoma" w:hAnsi="Tahoma" w:cs="Tahoma"/>
          <w:b/>
        </w:rPr>
        <w:t>Supervisee Signature: ……………………………………..</w:t>
      </w:r>
    </w:p>
    <w:p w14:paraId="404EAD01" w14:textId="77777777" w:rsidR="001730B5" w:rsidRPr="001730B5" w:rsidRDefault="001730B5" w:rsidP="001730B5">
      <w:pPr>
        <w:autoSpaceDE w:val="0"/>
        <w:autoSpaceDN w:val="0"/>
        <w:adjustRightInd w:val="0"/>
        <w:ind w:left="-567"/>
        <w:jc w:val="both"/>
        <w:rPr>
          <w:rFonts w:ascii="Tahoma" w:hAnsi="Tahoma" w:cs="Tahoma"/>
        </w:rPr>
      </w:pPr>
    </w:p>
    <w:p w14:paraId="254FD7A1" w14:textId="77777777" w:rsidR="001730B5" w:rsidRPr="001730B5" w:rsidRDefault="001730B5" w:rsidP="001730B5">
      <w:pPr>
        <w:autoSpaceDE w:val="0"/>
        <w:autoSpaceDN w:val="0"/>
        <w:adjustRightInd w:val="0"/>
        <w:ind w:left="-567"/>
        <w:jc w:val="both"/>
        <w:rPr>
          <w:rFonts w:ascii="Tahoma" w:hAnsi="Tahoma" w:cs="Tahoma"/>
          <w:b/>
        </w:rPr>
      </w:pPr>
      <w:r w:rsidRPr="001730B5">
        <w:rPr>
          <w:rFonts w:ascii="Tahoma" w:hAnsi="Tahoma" w:cs="Tahoma"/>
          <w:b/>
        </w:rPr>
        <w:t>Date: ……………………………………………………………</w:t>
      </w:r>
    </w:p>
    <w:p w14:paraId="03101448" w14:textId="77777777" w:rsidR="001730B5" w:rsidRPr="001730B5" w:rsidRDefault="001730B5" w:rsidP="001730B5">
      <w:pPr>
        <w:autoSpaceDE w:val="0"/>
        <w:autoSpaceDN w:val="0"/>
        <w:adjustRightInd w:val="0"/>
        <w:ind w:left="-567"/>
        <w:jc w:val="both"/>
        <w:rPr>
          <w:rFonts w:ascii="Tahoma" w:hAnsi="Tahoma" w:cs="Tahoma"/>
          <w:b/>
        </w:rPr>
      </w:pPr>
    </w:p>
    <w:p w14:paraId="1AE6CB00" w14:textId="77777777" w:rsidR="001730B5" w:rsidRPr="001730B5" w:rsidRDefault="001730B5" w:rsidP="001730B5">
      <w:pPr>
        <w:autoSpaceDE w:val="0"/>
        <w:autoSpaceDN w:val="0"/>
        <w:adjustRightInd w:val="0"/>
        <w:ind w:left="-567"/>
        <w:jc w:val="both"/>
        <w:rPr>
          <w:rFonts w:ascii="Tahoma" w:hAnsi="Tahoma" w:cs="Tahoma"/>
          <w:b/>
        </w:rPr>
      </w:pPr>
      <w:r w:rsidRPr="001730B5">
        <w:rPr>
          <w:rFonts w:ascii="Tahoma" w:hAnsi="Tahoma" w:cs="Tahoma"/>
          <w:b/>
        </w:rPr>
        <w:t>Supervisor Signature: ………………………………………</w:t>
      </w:r>
    </w:p>
    <w:p w14:paraId="2306855D" w14:textId="77777777" w:rsidR="001730B5" w:rsidRPr="001730B5" w:rsidRDefault="001730B5" w:rsidP="001730B5">
      <w:pPr>
        <w:autoSpaceDE w:val="0"/>
        <w:autoSpaceDN w:val="0"/>
        <w:adjustRightInd w:val="0"/>
        <w:ind w:left="-567"/>
        <w:jc w:val="both"/>
        <w:rPr>
          <w:rFonts w:ascii="Tahoma" w:hAnsi="Tahoma" w:cs="Tahoma"/>
          <w:b/>
        </w:rPr>
      </w:pPr>
    </w:p>
    <w:p w14:paraId="4C36FA68" w14:textId="77777777" w:rsidR="001730B5" w:rsidRPr="001730B5" w:rsidRDefault="001730B5" w:rsidP="001730B5">
      <w:pPr>
        <w:autoSpaceDE w:val="0"/>
        <w:autoSpaceDN w:val="0"/>
        <w:adjustRightInd w:val="0"/>
        <w:ind w:left="-567"/>
        <w:jc w:val="both"/>
        <w:rPr>
          <w:rFonts w:ascii="Tahoma" w:hAnsi="Tahoma" w:cs="Tahoma"/>
          <w:b/>
        </w:rPr>
      </w:pPr>
      <w:r w:rsidRPr="001730B5">
        <w:rPr>
          <w:rFonts w:ascii="Tahoma" w:hAnsi="Tahoma" w:cs="Tahoma"/>
          <w:b/>
        </w:rPr>
        <w:t>Date: ……………………………………………………………</w:t>
      </w:r>
    </w:p>
    <w:p w14:paraId="74313567" w14:textId="77777777" w:rsidR="001730B5" w:rsidRPr="001730B5" w:rsidRDefault="001730B5" w:rsidP="001730B5">
      <w:pPr>
        <w:autoSpaceDE w:val="0"/>
        <w:autoSpaceDN w:val="0"/>
        <w:adjustRightInd w:val="0"/>
        <w:rPr>
          <w:rFonts w:ascii="Tahoma" w:hAnsi="Tahoma" w:cs="Tahoma"/>
          <w:b/>
          <w:bCs/>
          <w:color w:val="000000"/>
          <w:sz w:val="28"/>
          <w:szCs w:val="28"/>
          <w:u w:val="single"/>
          <w:lang w:val="en-US"/>
        </w:rPr>
      </w:pPr>
    </w:p>
    <w:p w14:paraId="1EDAB784" w14:textId="77777777" w:rsidR="001730B5" w:rsidRPr="001730B5" w:rsidRDefault="001730B5" w:rsidP="001730B5">
      <w:pPr>
        <w:rPr>
          <w:rFonts w:ascii="Tahoma" w:hAnsi="Tahoma" w:cs="Tahoma"/>
        </w:rPr>
      </w:pPr>
    </w:p>
    <w:p w14:paraId="6454937F" w14:textId="62A5A3F0" w:rsidR="009F1FCC" w:rsidRDefault="009F1FCC">
      <w:pPr>
        <w:rPr>
          <w:rFonts w:ascii="Tahoma" w:hAnsi="Tahoma" w:cs="Tahoma"/>
        </w:rPr>
      </w:pPr>
      <w:r>
        <w:rPr>
          <w:rFonts w:ascii="Tahoma" w:hAnsi="Tahoma" w:cs="Tahoma"/>
        </w:rPr>
        <w:br w:type="page"/>
      </w:r>
    </w:p>
    <w:p w14:paraId="078F19B7" w14:textId="45908B7D" w:rsidR="005B76A3" w:rsidRPr="009F1FCC" w:rsidRDefault="009F1FCC" w:rsidP="009F1FCC">
      <w:pPr>
        <w:ind w:left="-567"/>
        <w:rPr>
          <w:rFonts w:ascii="Tahoma" w:hAnsi="Tahoma" w:cs="Tahoma"/>
          <w:color w:val="ED7D31" w:themeColor="accent2"/>
        </w:rPr>
      </w:pPr>
      <w:r w:rsidRPr="009F1FCC">
        <w:rPr>
          <w:rFonts w:ascii="Tahoma" w:hAnsi="Tahoma" w:cs="Tahoma"/>
          <w:color w:val="ED7D31" w:themeColor="accent2"/>
        </w:rPr>
        <w:lastRenderedPageBreak/>
        <w:t xml:space="preserve">Appendix iii </w:t>
      </w:r>
      <w:r w:rsidR="009D22C9">
        <w:rPr>
          <w:rFonts w:ascii="Tahoma" w:hAnsi="Tahoma" w:cs="Tahoma"/>
          <w:color w:val="ED7D31" w:themeColor="accent2"/>
        </w:rPr>
        <w:t xml:space="preserve">– Suggested </w:t>
      </w:r>
      <w:r w:rsidRPr="009F1FCC">
        <w:rPr>
          <w:rFonts w:ascii="Tahoma" w:hAnsi="Tahoma" w:cs="Tahoma"/>
          <w:color w:val="ED7D31" w:themeColor="accent2"/>
        </w:rPr>
        <w:t xml:space="preserve">Supervision </w:t>
      </w:r>
      <w:r w:rsidR="009D22C9">
        <w:rPr>
          <w:rFonts w:ascii="Tahoma" w:hAnsi="Tahoma" w:cs="Tahoma"/>
          <w:color w:val="ED7D31" w:themeColor="accent2"/>
        </w:rPr>
        <w:t>T</w:t>
      </w:r>
      <w:r w:rsidRPr="009F1FCC">
        <w:rPr>
          <w:rFonts w:ascii="Tahoma" w:hAnsi="Tahoma" w:cs="Tahoma"/>
          <w:color w:val="ED7D31" w:themeColor="accent2"/>
        </w:rPr>
        <w:t>emplates</w:t>
      </w:r>
    </w:p>
    <w:p w14:paraId="4EAF520C" w14:textId="36EB78E4" w:rsidR="009F1FCC" w:rsidRDefault="009F1FCC" w:rsidP="009F1FCC">
      <w:pPr>
        <w:ind w:left="-567"/>
        <w:rPr>
          <w:rFonts w:ascii="Tahoma" w:hAnsi="Tahoma" w:cs="Tahoma"/>
        </w:rPr>
      </w:pPr>
    </w:p>
    <w:tbl>
      <w:tblPr>
        <w:tblStyle w:val="TableGrid"/>
        <w:tblW w:w="10060" w:type="dxa"/>
        <w:tblInd w:w="-567" w:type="dxa"/>
        <w:tblLook w:val="04A0" w:firstRow="1" w:lastRow="0" w:firstColumn="1" w:lastColumn="0" w:noHBand="0" w:noVBand="1"/>
      </w:tblPr>
      <w:tblGrid>
        <w:gridCol w:w="5316"/>
        <w:gridCol w:w="1509"/>
        <w:gridCol w:w="3235"/>
      </w:tblGrid>
      <w:tr w:rsidR="00DC068B" w14:paraId="24A5D35A" w14:textId="77777777" w:rsidTr="00F22A49">
        <w:tc>
          <w:tcPr>
            <w:tcW w:w="5382" w:type="dxa"/>
            <w:vMerge w:val="restart"/>
            <w:tcBorders>
              <w:top w:val="nil"/>
              <w:left w:val="nil"/>
              <w:bottom w:val="nil"/>
              <w:right w:val="single" w:sz="4" w:space="0" w:color="auto"/>
            </w:tcBorders>
            <w:shd w:val="clear" w:color="auto" w:fill="FFFFFF" w:themeFill="background1"/>
          </w:tcPr>
          <w:p w14:paraId="7F4B20BC" w14:textId="3935380A" w:rsidR="00DC068B" w:rsidRPr="00DC068B" w:rsidRDefault="00DC068B" w:rsidP="00DC068B">
            <w:pPr>
              <w:rPr>
                <w:rFonts w:ascii="Tahoma" w:hAnsi="Tahoma" w:cs="Tahoma"/>
                <w:b/>
                <w:bCs/>
              </w:rPr>
            </w:pPr>
            <w:r w:rsidRPr="003D1485">
              <w:rPr>
                <w:rFonts w:cstheme="minorHAnsi"/>
                <w:noProof/>
                <w:sz w:val="20"/>
                <w:shd w:val="clear" w:color="auto" w:fill="FFE89F"/>
              </w:rPr>
              <w:drawing>
                <wp:inline distT="0" distB="0" distL="0" distR="0" wp14:anchorId="49B39B98" wp14:editId="7C62D69A">
                  <wp:extent cx="2748505" cy="549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2844086" cy="569033"/>
                          </a:xfrm>
                          <a:prstGeom prst="rect">
                            <a:avLst/>
                          </a:prstGeom>
                        </pic:spPr>
                      </pic:pic>
                    </a:graphicData>
                  </a:graphic>
                </wp:inline>
              </w:drawing>
            </w:r>
          </w:p>
        </w:tc>
        <w:tc>
          <w:tcPr>
            <w:tcW w:w="1187" w:type="dxa"/>
            <w:tcBorders>
              <w:left w:val="single" w:sz="4" w:space="0" w:color="auto"/>
            </w:tcBorders>
            <w:shd w:val="clear" w:color="auto" w:fill="F58B0B"/>
          </w:tcPr>
          <w:p w14:paraId="37BFCDCA" w14:textId="3ACCDFD9" w:rsidR="00DC068B" w:rsidRPr="00DC068B" w:rsidRDefault="00DC068B" w:rsidP="00DC068B">
            <w:pPr>
              <w:jc w:val="right"/>
              <w:rPr>
                <w:rFonts w:ascii="Tahoma" w:hAnsi="Tahoma" w:cs="Tahoma"/>
                <w:b/>
                <w:bCs/>
              </w:rPr>
            </w:pPr>
            <w:r w:rsidRPr="00DC068B">
              <w:rPr>
                <w:rFonts w:ascii="Tahoma" w:hAnsi="Tahoma" w:cs="Tahoma"/>
                <w:b/>
                <w:bCs/>
              </w:rPr>
              <w:t>Supervisee:</w:t>
            </w:r>
          </w:p>
        </w:tc>
        <w:tc>
          <w:tcPr>
            <w:tcW w:w="3491" w:type="dxa"/>
          </w:tcPr>
          <w:p w14:paraId="544688F0" w14:textId="77777777" w:rsidR="00DC068B" w:rsidRDefault="00DC068B" w:rsidP="009F1FCC">
            <w:pPr>
              <w:rPr>
                <w:rFonts w:ascii="Tahoma" w:hAnsi="Tahoma" w:cs="Tahoma"/>
              </w:rPr>
            </w:pPr>
          </w:p>
        </w:tc>
      </w:tr>
      <w:tr w:rsidR="00DC068B" w14:paraId="67AD5962" w14:textId="77777777" w:rsidTr="00F22A49">
        <w:tc>
          <w:tcPr>
            <w:tcW w:w="5382" w:type="dxa"/>
            <w:vMerge/>
            <w:tcBorders>
              <w:left w:val="nil"/>
              <w:bottom w:val="nil"/>
              <w:right w:val="single" w:sz="4" w:space="0" w:color="auto"/>
            </w:tcBorders>
            <w:shd w:val="clear" w:color="auto" w:fill="FFFFFF" w:themeFill="background1"/>
          </w:tcPr>
          <w:p w14:paraId="18A8BCC6" w14:textId="77777777" w:rsidR="00DC068B" w:rsidRPr="00DC068B" w:rsidRDefault="00DC068B" w:rsidP="00DC068B">
            <w:pPr>
              <w:jc w:val="right"/>
              <w:rPr>
                <w:rFonts w:ascii="Tahoma" w:hAnsi="Tahoma" w:cs="Tahoma"/>
                <w:b/>
                <w:bCs/>
              </w:rPr>
            </w:pPr>
          </w:p>
        </w:tc>
        <w:tc>
          <w:tcPr>
            <w:tcW w:w="1187" w:type="dxa"/>
            <w:tcBorders>
              <w:left w:val="single" w:sz="4" w:space="0" w:color="auto"/>
            </w:tcBorders>
            <w:shd w:val="clear" w:color="auto" w:fill="F58B0B"/>
          </w:tcPr>
          <w:p w14:paraId="08A9E4F6" w14:textId="0033D3C5" w:rsidR="00DC068B" w:rsidRPr="00DC068B" w:rsidRDefault="00DC068B" w:rsidP="00DC068B">
            <w:pPr>
              <w:jc w:val="right"/>
              <w:rPr>
                <w:rFonts w:ascii="Tahoma" w:hAnsi="Tahoma" w:cs="Tahoma"/>
                <w:b/>
                <w:bCs/>
              </w:rPr>
            </w:pPr>
            <w:r w:rsidRPr="00DC068B">
              <w:rPr>
                <w:rFonts w:ascii="Tahoma" w:hAnsi="Tahoma" w:cs="Tahoma"/>
                <w:b/>
                <w:bCs/>
              </w:rPr>
              <w:t>Supervisor:</w:t>
            </w:r>
          </w:p>
        </w:tc>
        <w:tc>
          <w:tcPr>
            <w:tcW w:w="3491" w:type="dxa"/>
          </w:tcPr>
          <w:p w14:paraId="78C16CDB" w14:textId="77777777" w:rsidR="00DC068B" w:rsidRDefault="00DC068B" w:rsidP="009F1FCC">
            <w:pPr>
              <w:rPr>
                <w:rFonts w:ascii="Tahoma" w:hAnsi="Tahoma" w:cs="Tahoma"/>
              </w:rPr>
            </w:pPr>
          </w:p>
        </w:tc>
      </w:tr>
      <w:tr w:rsidR="00DC068B" w14:paraId="55BA9328" w14:textId="77777777" w:rsidTr="00F22A49">
        <w:tc>
          <w:tcPr>
            <w:tcW w:w="5382" w:type="dxa"/>
            <w:vMerge/>
            <w:tcBorders>
              <w:left w:val="nil"/>
              <w:bottom w:val="nil"/>
              <w:right w:val="single" w:sz="4" w:space="0" w:color="auto"/>
            </w:tcBorders>
            <w:shd w:val="clear" w:color="auto" w:fill="FFFFFF" w:themeFill="background1"/>
          </w:tcPr>
          <w:p w14:paraId="3A0D0C70" w14:textId="77777777" w:rsidR="00DC068B" w:rsidRPr="00DC068B" w:rsidRDefault="00DC068B" w:rsidP="00DC068B">
            <w:pPr>
              <w:jc w:val="right"/>
              <w:rPr>
                <w:rFonts w:ascii="Tahoma" w:hAnsi="Tahoma" w:cs="Tahoma"/>
                <w:b/>
                <w:bCs/>
              </w:rPr>
            </w:pPr>
          </w:p>
        </w:tc>
        <w:tc>
          <w:tcPr>
            <w:tcW w:w="1187" w:type="dxa"/>
            <w:tcBorders>
              <w:left w:val="single" w:sz="4" w:space="0" w:color="auto"/>
            </w:tcBorders>
            <w:shd w:val="clear" w:color="auto" w:fill="F58B0B"/>
          </w:tcPr>
          <w:p w14:paraId="386060C7" w14:textId="1C5EAC28" w:rsidR="00DC068B" w:rsidRPr="00DC068B" w:rsidRDefault="00DC068B" w:rsidP="00DC068B">
            <w:pPr>
              <w:jc w:val="right"/>
              <w:rPr>
                <w:rFonts w:ascii="Tahoma" w:hAnsi="Tahoma" w:cs="Tahoma"/>
                <w:b/>
                <w:bCs/>
              </w:rPr>
            </w:pPr>
            <w:r w:rsidRPr="00DC068B">
              <w:rPr>
                <w:rFonts w:ascii="Tahoma" w:hAnsi="Tahoma" w:cs="Tahoma"/>
                <w:b/>
                <w:bCs/>
              </w:rPr>
              <w:t>Date:</w:t>
            </w:r>
          </w:p>
        </w:tc>
        <w:tc>
          <w:tcPr>
            <w:tcW w:w="3491" w:type="dxa"/>
          </w:tcPr>
          <w:p w14:paraId="646D71FB" w14:textId="77777777" w:rsidR="00DC068B" w:rsidRDefault="00DC068B" w:rsidP="009F1FCC">
            <w:pPr>
              <w:rPr>
                <w:rFonts w:ascii="Tahoma" w:hAnsi="Tahoma" w:cs="Tahoma"/>
              </w:rPr>
            </w:pPr>
          </w:p>
        </w:tc>
      </w:tr>
    </w:tbl>
    <w:p w14:paraId="120AC94D" w14:textId="77777777" w:rsidR="00DC068B" w:rsidRDefault="00DC068B" w:rsidP="00DC068B">
      <w:pPr>
        <w:ind w:right="425"/>
      </w:pPr>
      <w:r>
        <w:t>Standing Agenda:</w:t>
      </w:r>
    </w:p>
    <w:p w14:paraId="18B405F9" w14:textId="77777777" w:rsidR="009A666D" w:rsidRDefault="009A666D" w:rsidP="009D22C9">
      <w:pPr>
        <w:numPr>
          <w:ilvl w:val="0"/>
          <w:numId w:val="11"/>
        </w:numPr>
        <w:spacing w:after="200" w:line="276" w:lineRule="auto"/>
        <w:ind w:left="142" w:right="425"/>
        <w:contextualSpacing/>
        <w:rPr>
          <w:szCs w:val="24"/>
        </w:rPr>
      </w:pPr>
      <w:r>
        <w:rPr>
          <w:szCs w:val="24"/>
        </w:rPr>
        <w:t>Check in and wellbeing – to include individual support needs and matters arising in relation to equality diversity and anti-discriminatory practice – is there anything I want my supervisor to know?</w:t>
      </w:r>
    </w:p>
    <w:p w14:paraId="42D95B66" w14:textId="4AFB2FE5" w:rsidR="00DC068B" w:rsidRPr="00650CE2" w:rsidRDefault="00DC068B" w:rsidP="009D22C9">
      <w:pPr>
        <w:numPr>
          <w:ilvl w:val="0"/>
          <w:numId w:val="11"/>
        </w:numPr>
        <w:spacing w:after="200" w:line="276" w:lineRule="auto"/>
        <w:ind w:left="142" w:right="425"/>
        <w:contextualSpacing/>
        <w:rPr>
          <w:szCs w:val="24"/>
        </w:rPr>
      </w:pPr>
      <w:r>
        <w:rPr>
          <w:szCs w:val="24"/>
        </w:rPr>
        <w:t>What does the supervisee want to talk about</w:t>
      </w:r>
      <w:r w:rsidR="009A666D">
        <w:rPr>
          <w:szCs w:val="24"/>
        </w:rPr>
        <w:t>. Does the supervisor have matters to outline</w:t>
      </w:r>
      <w:r>
        <w:rPr>
          <w:szCs w:val="24"/>
        </w:rPr>
        <w:t>?</w:t>
      </w:r>
    </w:p>
    <w:p w14:paraId="5A5F2421" w14:textId="77777777" w:rsidR="009A666D" w:rsidRDefault="009A666D" w:rsidP="009D22C9">
      <w:pPr>
        <w:numPr>
          <w:ilvl w:val="0"/>
          <w:numId w:val="11"/>
        </w:numPr>
        <w:spacing w:after="200" w:line="276" w:lineRule="auto"/>
        <w:ind w:left="142" w:right="425"/>
        <w:contextualSpacing/>
        <w:rPr>
          <w:szCs w:val="24"/>
        </w:rPr>
      </w:pPr>
      <w:r>
        <w:rPr>
          <w:szCs w:val="24"/>
        </w:rPr>
        <w:t>Administration – annual leave requests</w:t>
      </w:r>
      <w:r w:rsidRPr="00650CE2">
        <w:rPr>
          <w:rFonts w:cs="Arial"/>
        </w:rPr>
        <w:t xml:space="preserve">, sickness absence, flexi, mileage </w:t>
      </w:r>
      <w:r>
        <w:rPr>
          <w:rFonts w:cs="Arial"/>
        </w:rPr>
        <w:t>etc</w:t>
      </w:r>
    </w:p>
    <w:p w14:paraId="7CDD5DC1" w14:textId="439FF0D6" w:rsidR="00DC068B" w:rsidRDefault="00DC068B" w:rsidP="009D22C9">
      <w:pPr>
        <w:numPr>
          <w:ilvl w:val="0"/>
          <w:numId w:val="11"/>
        </w:numPr>
        <w:spacing w:after="200" w:line="276" w:lineRule="auto"/>
        <w:ind w:left="142" w:right="425"/>
        <w:contextualSpacing/>
        <w:rPr>
          <w:szCs w:val="24"/>
        </w:rPr>
      </w:pPr>
      <w:r>
        <w:rPr>
          <w:szCs w:val="24"/>
        </w:rPr>
        <w:t xml:space="preserve">Reflections on </w:t>
      </w:r>
      <w:r w:rsidR="009A666D">
        <w:rPr>
          <w:szCs w:val="24"/>
        </w:rPr>
        <w:t>practice</w:t>
      </w:r>
      <w:r>
        <w:rPr>
          <w:szCs w:val="24"/>
        </w:rPr>
        <w:t>, successes and outcomes achieved since previous supervision</w:t>
      </w:r>
      <w:r w:rsidR="009A666D">
        <w:rPr>
          <w:szCs w:val="24"/>
        </w:rPr>
        <w:t>, areas of development</w:t>
      </w:r>
      <w:r>
        <w:rPr>
          <w:szCs w:val="24"/>
        </w:rPr>
        <w:t xml:space="preserve"> – to include feedback and practice evaluation/ audit feedback</w:t>
      </w:r>
      <w:r w:rsidR="00DE2B6D">
        <w:rPr>
          <w:szCs w:val="24"/>
        </w:rPr>
        <w:t xml:space="preserve"> and meeting performance objectives and consideration of </w:t>
      </w:r>
      <w:r w:rsidR="00F22A49">
        <w:rPr>
          <w:szCs w:val="24"/>
        </w:rPr>
        <w:t xml:space="preserve">the </w:t>
      </w:r>
      <w:hyperlink r:id="rId24" w:history="1">
        <w:r w:rsidR="00F22A49" w:rsidRPr="00F22A49">
          <w:rPr>
            <w:rStyle w:val="Hyperlink"/>
            <w:rFonts w:asciiTheme="minorHAnsi" w:hAnsiTheme="minorHAnsi" w:cstheme="minorBidi"/>
            <w:szCs w:val="24"/>
          </w:rPr>
          <w:t>Connections Count</w:t>
        </w:r>
      </w:hyperlink>
      <w:r w:rsidR="00F22A49">
        <w:rPr>
          <w:szCs w:val="24"/>
        </w:rPr>
        <w:t xml:space="preserve"> practice model</w:t>
      </w:r>
      <w:r w:rsidR="00DE2B6D">
        <w:rPr>
          <w:szCs w:val="24"/>
        </w:rPr>
        <w:t xml:space="preserve">. </w:t>
      </w:r>
    </w:p>
    <w:p w14:paraId="17933841" w14:textId="52027271" w:rsidR="009A666D" w:rsidRPr="00650CE2" w:rsidRDefault="009A666D" w:rsidP="009D22C9">
      <w:pPr>
        <w:numPr>
          <w:ilvl w:val="0"/>
          <w:numId w:val="11"/>
        </w:numPr>
        <w:spacing w:after="200" w:line="276" w:lineRule="auto"/>
        <w:ind w:left="142" w:right="425"/>
        <w:contextualSpacing/>
        <w:rPr>
          <w:szCs w:val="24"/>
        </w:rPr>
      </w:pPr>
      <w:r>
        <w:rPr>
          <w:szCs w:val="24"/>
        </w:rPr>
        <w:t>Learning and development / CPD – to include reflections on areas of need</w:t>
      </w:r>
      <w:r w:rsidR="009D22C9">
        <w:rPr>
          <w:szCs w:val="24"/>
        </w:rPr>
        <w:t xml:space="preserve"> </w:t>
      </w:r>
      <w:r>
        <w:rPr>
          <w:szCs w:val="24"/>
        </w:rPr>
        <w:t xml:space="preserve">and how these needs could be met, </w:t>
      </w:r>
      <w:r w:rsidR="009D22C9">
        <w:rPr>
          <w:szCs w:val="24"/>
        </w:rPr>
        <w:t xml:space="preserve">what the supervisee wants to achieve and how training recently completed has been implemented. </w:t>
      </w:r>
    </w:p>
    <w:p w14:paraId="0C87F98A" w14:textId="65AA9124" w:rsidR="00DC068B" w:rsidRDefault="00DC068B" w:rsidP="009D22C9">
      <w:pPr>
        <w:numPr>
          <w:ilvl w:val="0"/>
          <w:numId w:val="11"/>
        </w:numPr>
        <w:spacing w:after="200" w:line="276" w:lineRule="auto"/>
        <w:ind w:left="142" w:right="425"/>
        <w:contextualSpacing/>
        <w:rPr>
          <w:szCs w:val="24"/>
        </w:rPr>
      </w:pPr>
      <w:r w:rsidRPr="00650CE2">
        <w:rPr>
          <w:szCs w:val="24"/>
        </w:rPr>
        <w:t xml:space="preserve">Review of </w:t>
      </w:r>
      <w:r w:rsidR="009A666D">
        <w:rPr>
          <w:szCs w:val="24"/>
        </w:rPr>
        <w:t>previous</w:t>
      </w:r>
      <w:r w:rsidRPr="00650CE2">
        <w:rPr>
          <w:szCs w:val="24"/>
        </w:rPr>
        <w:t xml:space="preserve"> action</w:t>
      </w:r>
      <w:r>
        <w:rPr>
          <w:szCs w:val="24"/>
        </w:rPr>
        <w:t>s</w:t>
      </w:r>
      <w:r w:rsidRPr="00650CE2">
        <w:rPr>
          <w:szCs w:val="24"/>
        </w:rPr>
        <w:t xml:space="preserve"> /matters arising</w:t>
      </w:r>
      <w:r>
        <w:rPr>
          <w:szCs w:val="24"/>
        </w:rPr>
        <w:t xml:space="preserve"> – where agreed actions have not been completed, provide an overview of why this is: i.e., workload pressures, barriers, any absence from work</w:t>
      </w:r>
    </w:p>
    <w:p w14:paraId="6B0B52CC" w14:textId="58AC5DD4" w:rsidR="00DC068B" w:rsidRDefault="00DC068B" w:rsidP="009D22C9">
      <w:pPr>
        <w:numPr>
          <w:ilvl w:val="0"/>
          <w:numId w:val="11"/>
        </w:numPr>
        <w:spacing w:after="200" w:line="276" w:lineRule="auto"/>
        <w:ind w:left="142" w:right="425"/>
        <w:contextualSpacing/>
        <w:rPr>
          <w:szCs w:val="24"/>
        </w:rPr>
      </w:pPr>
      <w:r w:rsidRPr="006C7BA1">
        <w:rPr>
          <w:szCs w:val="24"/>
        </w:rPr>
        <w:t>Review of work</w:t>
      </w:r>
      <w:r w:rsidR="009D22C9">
        <w:rPr>
          <w:szCs w:val="24"/>
        </w:rPr>
        <w:t xml:space="preserve"> completed: Where this involves those who use our services critical reflection, relating to the practitioner should be recorded here. A summary and actions should be recorded in the electronic records for </w:t>
      </w:r>
      <w:r w:rsidR="00F22A49">
        <w:rPr>
          <w:szCs w:val="24"/>
        </w:rPr>
        <w:t>those person/persons</w:t>
      </w:r>
      <w:r w:rsidR="009D22C9">
        <w:rPr>
          <w:szCs w:val="24"/>
        </w:rPr>
        <w:t xml:space="preserve">.  </w:t>
      </w:r>
    </w:p>
    <w:p w14:paraId="33FD2896" w14:textId="1B030E70" w:rsidR="00DC068B" w:rsidRDefault="00DC068B" w:rsidP="009F1FCC">
      <w:pPr>
        <w:ind w:left="-567"/>
        <w:rPr>
          <w:rFonts w:ascii="Tahoma" w:hAnsi="Tahoma" w:cs="Tahoma"/>
        </w:rPr>
      </w:pPr>
    </w:p>
    <w:tbl>
      <w:tblPr>
        <w:tblStyle w:val="TableGrid"/>
        <w:tblW w:w="0" w:type="auto"/>
        <w:tblInd w:w="-289" w:type="dxa"/>
        <w:tblLook w:val="04A0" w:firstRow="1" w:lastRow="0" w:firstColumn="1" w:lastColumn="0" w:noHBand="0" w:noVBand="1"/>
      </w:tblPr>
      <w:tblGrid>
        <w:gridCol w:w="9305"/>
      </w:tblGrid>
      <w:tr w:rsidR="00DC068B" w14:paraId="366DF272" w14:textId="77777777" w:rsidTr="00F22A49">
        <w:tc>
          <w:tcPr>
            <w:tcW w:w="9305" w:type="dxa"/>
            <w:shd w:val="clear" w:color="auto" w:fill="F58B0B"/>
          </w:tcPr>
          <w:p w14:paraId="3D746C5D" w14:textId="67153F90" w:rsidR="00DC068B" w:rsidRPr="009D22C9" w:rsidRDefault="00DC068B">
            <w:pPr>
              <w:spacing w:after="200" w:line="276" w:lineRule="auto"/>
              <w:contextualSpacing/>
              <w:rPr>
                <w:b/>
                <w:bCs/>
                <w:szCs w:val="24"/>
              </w:rPr>
            </w:pPr>
            <w:r w:rsidRPr="009D22C9">
              <w:rPr>
                <w:b/>
                <w:bCs/>
                <w:szCs w:val="24"/>
              </w:rPr>
              <w:t xml:space="preserve">1. </w:t>
            </w:r>
            <w:r w:rsidR="009A666D" w:rsidRPr="009D22C9">
              <w:rPr>
                <w:b/>
                <w:bCs/>
                <w:szCs w:val="24"/>
              </w:rPr>
              <w:t>Chec</w:t>
            </w:r>
            <w:r w:rsidR="009D22C9" w:rsidRPr="009D22C9">
              <w:rPr>
                <w:b/>
                <w:bCs/>
                <w:szCs w:val="24"/>
              </w:rPr>
              <w:t>k-in and well-being</w:t>
            </w:r>
            <w:r w:rsidR="009A666D" w:rsidRPr="009D22C9">
              <w:rPr>
                <w:b/>
                <w:bCs/>
                <w:szCs w:val="24"/>
              </w:rPr>
              <w:t>:</w:t>
            </w:r>
          </w:p>
        </w:tc>
      </w:tr>
      <w:tr w:rsidR="00DC068B" w14:paraId="5854337D" w14:textId="77777777" w:rsidTr="009D22C9">
        <w:tc>
          <w:tcPr>
            <w:tcW w:w="9305" w:type="dxa"/>
          </w:tcPr>
          <w:p w14:paraId="32FABDE8" w14:textId="77777777" w:rsidR="00DC068B" w:rsidRDefault="00DC068B" w:rsidP="009D22C9">
            <w:pPr>
              <w:spacing w:after="200" w:line="360" w:lineRule="auto"/>
              <w:contextualSpacing/>
              <w:rPr>
                <w:szCs w:val="24"/>
              </w:rPr>
            </w:pPr>
          </w:p>
        </w:tc>
      </w:tr>
      <w:tr w:rsidR="00DC068B" w14:paraId="3792E7DC" w14:textId="77777777" w:rsidTr="00F22A49">
        <w:tc>
          <w:tcPr>
            <w:tcW w:w="9305" w:type="dxa"/>
            <w:shd w:val="clear" w:color="auto" w:fill="F58B0B"/>
          </w:tcPr>
          <w:p w14:paraId="314823D1" w14:textId="174E7A3C" w:rsidR="00DC068B" w:rsidRPr="009D22C9" w:rsidRDefault="00DC068B">
            <w:pPr>
              <w:spacing w:after="200" w:line="276" w:lineRule="auto"/>
              <w:contextualSpacing/>
              <w:rPr>
                <w:b/>
                <w:bCs/>
                <w:szCs w:val="24"/>
              </w:rPr>
            </w:pPr>
            <w:r w:rsidRPr="009D22C9">
              <w:rPr>
                <w:b/>
                <w:bCs/>
                <w:szCs w:val="24"/>
              </w:rPr>
              <w:t xml:space="preserve">2. </w:t>
            </w:r>
            <w:r w:rsidR="009A666D" w:rsidRPr="009D22C9">
              <w:rPr>
                <w:b/>
                <w:bCs/>
                <w:szCs w:val="24"/>
              </w:rPr>
              <w:t>Agreed Agenda Items:</w:t>
            </w:r>
          </w:p>
        </w:tc>
      </w:tr>
      <w:tr w:rsidR="00DC068B" w14:paraId="38836D55" w14:textId="77777777" w:rsidTr="009D22C9">
        <w:tc>
          <w:tcPr>
            <w:tcW w:w="9305" w:type="dxa"/>
          </w:tcPr>
          <w:p w14:paraId="19D5C215" w14:textId="77777777" w:rsidR="00DC068B" w:rsidRDefault="00DC068B" w:rsidP="009D22C9">
            <w:pPr>
              <w:spacing w:after="200" w:line="360" w:lineRule="auto"/>
              <w:contextualSpacing/>
              <w:rPr>
                <w:szCs w:val="24"/>
              </w:rPr>
            </w:pPr>
          </w:p>
        </w:tc>
      </w:tr>
      <w:tr w:rsidR="00DC068B" w14:paraId="75B581CD" w14:textId="77777777" w:rsidTr="00F22A49">
        <w:tc>
          <w:tcPr>
            <w:tcW w:w="9305" w:type="dxa"/>
            <w:shd w:val="clear" w:color="auto" w:fill="F58B0B"/>
          </w:tcPr>
          <w:p w14:paraId="25061738" w14:textId="426E0851" w:rsidR="00DC068B" w:rsidRPr="009D22C9" w:rsidRDefault="00DC068B">
            <w:pPr>
              <w:spacing w:after="200" w:line="276" w:lineRule="auto"/>
              <w:contextualSpacing/>
              <w:rPr>
                <w:b/>
                <w:bCs/>
                <w:szCs w:val="24"/>
              </w:rPr>
            </w:pPr>
            <w:r w:rsidRPr="009D22C9">
              <w:rPr>
                <w:b/>
                <w:bCs/>
                <w:szCs w:val="24"/>
              </w:rPr>
              <w:t>3. Administration</w:t>
            </w:r>
            <w:r w:rsidR="009A666D" w:rsidRPr="009D22C9">
              <w:rPr>
                <w:b/>
                <w:bCs/>
                <w:szCs w:val="24"/>
              </w:rPr>
              <w:t>:</w:t>
            </w:r>
          </w:p>
        </w:tc>
      </w:tr>
      <w:tr w:rsidR="00DC068B" w14:paraId="381E9FB9" w14:textId="77777777" w:rsidTr="009D22C9">
        <w:tc>
          <w:tcPr>
            <w:tcW w:w="9305" w:type="dxa"/>
          </w:tcPr>
          <w:p w14:paraId="7326F1FE" w14:textId="77777777" w:rsidR="00DC068B" w:rsidRDefault="00DC068B" w:rsidP="009D22C9">
            <w:pPr>
              <w:spacing w:after="200" w:line="360" w:lineRule="auto"/>
              <w:contextualSpacing/>
              <w:rPr>
                <w:szCs w:val="24"/>
              </w:rPr>
            </w:pPr>
          </w:p>
        </w:tc>
      </w:tr>
      <w:tr w:rsidR="00DC068B" w14:paraId="4C6A8C41" w14:textId="77777777" w:rsidTr="00F22A49">
        <w:tc>
          <w:tcPr>
            <w:tcW w:w="9305" w:type="dxa"/>
            <w:shd w:val="clear" w:color="auto" w:fill="F58B0B"/>
          </w:tcPr>
          <w:p w14:paraId="6AD282A0" w14:textId="77777777" w:rsidR="00DC068B" w:rsidRDefault="00DC068B">
            <w:pPr>
              <w:spacing w:after="200" w:line="276" w:lineRule="auto"/>
              <w:contextualSpacing/>
              <w:rPr>
                <w:b/>
                <w:bCs/>
                <w:szCs w:val="24"/>
              </w:rPr>
            </w:pPr>
            <w:r w:rsidRPr="009D22C9">
              <w:rPr>
                <w:b/>
                <w:bCs/>
                <w:szCs w:val="24"/>
              </w:rPr>
              <w:t xml:space="preserve">4. </w:t>
            </w:r>
            <w:r w:rsidR="009A666D" w:rsidRPr="009D22C9">
              <w:rPr>
                <w:b/>
                <w:bCs/>
                <w:szCs w:val="24"/>
              </w:rPr>
              <w:t>Practice Reflections</w:t>
            </w:r>
            <w:r w:rsidR="0017607C">
              <w:rPr>
                <w:b/>
                <w:bCs/>
                <w:szCs w:val="24"/>
              </w:rPr>
              <w:t xml:space="preserve"> (please refer to supervision records on file</w:t>
            </w:r>
            <w:r w:rsidR="007D66B7">
              <w:rPr>
                <w:b/>
                <w:bCs/>
                <w:szCs w:val="24"/>
              </w:rPr>
              <w:t>)</w:t>
            </w:r>
            <w:r w:rsidR="009A666D" w:rsidRPr="009D22C9">
              <w:rPr>
                <w:b/>
                <w:bCs/>
                <w:szCs w:val="24"/>
              </w:rPr>
              <w:t>:</w:t>
            </w:r>
          </w:p>
          <w:p w14:paraId="09E25F31" w14:textId="7455B29A" w:rsidR="0003573E" w:rsidRPr="009D22C9" w:rsidRDefault="0003573E">
            <w:pPr>
              <w:spacing w:after="200" w:line="276" w:lineRule="auto"/>
              <w:contextualSpacing/>
              <w:rPr>
                <w:b/>
                <w:bCs/>
                <w:szCs w:val="24"/>
              </w:rPr>
            </w:pPr>
            <w:r>
              <w:rPr>
                <w:b/>
                <w:bCs/>
                <w:szCs w:val="24"/>
              </w:rPr>
              <w:t xml:space="preserve">Record reflections on how the practitioner has implemented </w:t>
            </w:r>
            <w:r w:rsidR="00012482">
              <w:rPr>
                <w:b/>
                <w:bCs/>
                <w:szCs w:val="24"/>
              </w:rPr>
              <w:t>‘</w:t>
            </w:r>
            <w:r>
              <w:rPr>
                <w:b/>
                <w:bCs/>
                <w:szCs w:val="24"/>
              </w:rPr>
              <w:t>Connections</w:t>
            </w:r>
            <w:r w:rsidR="00012482">
              <w:rPr>
                <w:b/>
                <w:bCs/>
                <w:szCs w:val="24"/>
              </w:rPr>
              <w:t xml:space="preserve"> Count’</w:t>
            </w:r>
          </w:p>
        </w:tc>
      </w:tr>
      <w:tr w:rsidR="00DC068B" w14:paraId="52E20583" w14:textId="77777777" w:rsidTr="009D22C9">
        <w:tc>
          <w:tcPr>
            <w:tcW w:w="9305" w:type="dxa"/>
          </w:tcPr>
          <w:p w14:paraId="69148292" w14:textId="77777777" w:rsidR="00DC068B" w:rsidRDefault="00DC068B" w:rsidP="009D22C9">
            <w:pPr>
              <w:spacing w:after="200" w:line="360" w:lineRule="auto"/>
              <w:contextualSpacing/>
              <w:rPr>
                <w:szCs w:val="24"/>
              </w:rPr>
            </w:pPr>
          </w:p>
        </w:tc>
      </w:tr>
      <w:tr w:rsidR="00DC068B" w14:paraId="74F6C242" w14:textId="77777777" w:rsidTr="00F22A49">
        <w:tc>
          <w:tcPr>
            <w:tcW w:w="9305" w:type="dxa"/>
            <w:shd w:val="clear" w:color="auto" w:fill="F58B0B"/>
          </w:tcPr>
          <w:p w14:paraId="43FA50B3" w14:textId="582F5554" w:rsidR="00DC068B" w:rsidRPr="009D22C9" w:rsidRDefault="00DC068B">
            <w:pPr>
              <w:spacing w:after="200" w:line="276" w:lineRule="auto"/>
              <w:contextualSpacing/>
              <w:rPr>
                <w:b/>
                <w:bCs/>
                <w:szCs w:val="24"/>
              </w:rPr>
            </w:pPr>
            <w:r w:rsidRPr="009D22C9">
              <w:rPr>
                <w:b/>
                <w:bCs/>
                <w:szCs w:val="24"/>
              </w:rPr>
              <w:t xml:space="preserve">5. </w:t>
            </w:r>
            <w:r w:rsidR="009A666D" w:rsidRPr="009D22C9">
              <w:rPr>
                <w:b/>
                <w:bCs/>
                <w:szCs w:val="24"/>
              </w:rPr>
              <w:t>Learning and development / Continuous Professional Development</w:t>
            </w:r>
          </w:p>
        </w:tc>
      </w:tr>
      <w:tr w:rsidR="00DC068B" w14:paraId="28543DFE" w14:textId="77777777" w:rsidTr="009D22C9">
        <w:tc>
          <w:tcPr>
            <w:tcW w:w="9305" w:type="dxa"/>
            <w:shd w:val="clear" w:color="auto" w:fill="FFFFFF" w:themeFill="background1"/>
          </w:tcPr>
          <w:p w14:paraId="1D001C8E" w14:textId="77777777" w:rsidR="00DC068B" w:rsidRDefault="00DC068B" w:rsidP="009D22C9">
            <w:pPr>
              <w:spacing w:after="200" w:line="360" w:lineRule="auto"/>
              <w:contextualSpacing/>
              <w:rPr>
                <w:szCs w:val="24"/>
              </w:rPr>
            </w:pPr>
          </w:p>
        </w:tc>
      </w:tr>
      <w:tr w:rsidR="00DC068B" w14:paraId="49E222B0" w14:textId="77777777" w:rsidTr="00F22A49">
        <w:tc>
          <w:tcPr>
            <w:tcW w:w="9305" w:type="dxa"/>
            <w:shd w:val="clear" w:color="auto" w:fill="F58B0B"/>
          </w:tcPr>
          <w:p w14:paraId="7B24B289" w14:textId="2F1774F1" w:rsidR="00DC068B" w:rsidRPr="009D22C9" w:rsidRDefault="009A666D">
            <w:pPr>
              <w:spacing w:after="200" w:line="276" w:lineRule="auto"/>
              <w:contextualSpacing/>
              <w:rPr>
                <w:b/>
                <w:bCs/>
                <w:szCs w:val="24"/>
              </w:rPr>
            </w:pPr>
            <w:r w:rsidRPr="009D22C9">
              <w:rPr>
                <w:b/>
                <w:bCs/>
                <w:szCs w:val="24"/>
              </w:rPr>
              <w:t xml:space="preserve">6. Actions </w:t>
            </w:r>
            <w:r w:rsidR="009D22C9" w:rsidRPr="009D22C9">
              <w:rPr>
                <w:b/>
                <w:bCs/>
                <w:szCs w:val="24"/>
              </w:rPr>
              <w:t>from</w:t>
            </w:r>
            <w:r w:rsidRPr="009D22C9">
              <w:rPr>
                <w:b/>
                <w:bCs/>
                <w:szCs w:val="24"/>
              </w:rPr>
              <w:t xml:space="preserve"> </w:t>
            </w:r>
            <w:r w:rsidRPr="00F22A49">
              <w:rPr>
                <w:b/>
                <w:bCs/>
                <w:szCs w:val="24"/>
                <w:shd w:val="clear" w:color="auto" w:fill="F58B0B"/>
              </w:rPr>
              <w:t>Previous</w:t>
            </w:r>
            <w:r w:rsidRPr="009D22C9">
              <w:rPr>
                <w:b/>
                <w:bCs/>
                <w:szCs w:val="24"/>
              </w:rPr>
              <w:t xml:space="preserve"> Supervision</w:t>
            </w:r>
          </w:p>
        </w:tc>
      </w:tr>
      <w:tr w:rsidR="00DC068B" w14:paraId="43CD93C9" w14:textId="77777777" w:rsidTr="009D22C9">
        <w:tc>
          <w:tcPr>
            <w:tcW w:w="9305" w:type="dxa"/>
          </w:tcPr>
          <w:p w14:paraId="78BB4832" w14:textId="77777777" w:rsidR="00DC068B" w:rsidRDefault="00DC068B" w:rsidP="009D22C9">
            <w:pPr>
              <w:spacing w:after="200" w:line="360" w:lineRule="auto"/>
              <w:contextualSpacing/>
              <w:rPr>
                <w:szCs w:val="24"/>
              </w:rPr>
            </w:pPr>
          </w:p>
        </w:tc>
      </w:tr>
      <w:tr w:rsidR="00DC068B" w14:paraId="16FDA30B" w14:textId="77777777" w:rsidTr="00F22A49">
        <w:tc>
          <w:tcPr>
            <w:tcW w:w="9305" w:type="dxa"/>
            <w:shd w:val="clear" w:color="auto" w:fill="F58B0B"/>
          </w:tcPr>
          <w:p w14:paraId="080DDDAB" w14:textId="40E7BDEE" w:rsidR="00DC068B" w:rsidRPr="009D22C9" w:rsidRDefault="009A666D" w:rsidP="009A666D">
            <w:pPr>
              <w:spacing w:after="200" w:line="276" w:lineRule="auto"/>
              <w:ind w:right="425"/>
              <w:contextualSpacing/>
              <w:rPr>
                <w:b/>
                <w:bCs/>
                <w:szCs w:val="24"/>
              </w:rPr>
            </w:pPr>
            <w:r w:rsidRPr="009D22C9">
              <w:rPr>
                <w:b/>
                <w:bCs/>
                <w:szCs w:val="24"/>
              </w:rPr>
              <w:t>7</w:t>
            </w:r>
            <w:r w:rsidR="00DC068B" w:rsidRPr="009D22C9">
              <w:rPr>
                <w:b/>
                <w:bCs/>
                <w:szCs w:val="24"/>
              </w:rPr>
              <w:t xml:space="preserve">. </w:t>
            </w:r>
            <w:r w:rsidR="009D22C9" w:rsidRPr="009D22C9">
              <w:rPr>
                <w:b/>
                <w:bCs/>
                <w:szCs w:val="24"/>
              </w:rPr>
              <w:t>Review of work completed</w:t>
            </w:r>
          </w:p>
        </w:tc>
      </w:tr>
      <w:tr w:rsidR="009D22C9" w14:paraId="77CD9369" w14:textId="77777777" w:rsidTr="009D22C9">
        <w:tc>
          <w:tcPr>
            <w:tcW w:w="9305" w:type="dxa"/>
            <w:shd w:val="clear" w:color="auto" w:fill="FFFFFF" w:themeFill="background1"/>
          </w:tcPr>
          <w:p w14:paraId="1D44E9E4" w14:textId="77777777" w:rsidR="009D22C9" w:rsidRDefault="009D22C9" w:rsidP="009D22C9">
            <w:pPr>
              <w:spacing w:after="200" w:line="360" w:lineRule="auto"/>
              <w:ind w:right="425"/>
              <w:contextualSpacing/>
              <w:rPr>
                <w:szCs w:val="24"/>
              </w:rPr>
            </w:pPr>
          </w:p>
        </w:tc>
      </w:tr>
      <w:tr w:rsidR="009D22C9" w14:paraId="610B2F4E" w14:textId="77777777" w:rsidTr="00F22A49">
        <w:tc>
          <w:tcPr>
            <w:tcW w:w="9305" w:type="dxa"/>
            <w:shd w:val="clear" w:color="auto" w:fill="F58B0B"/>
          </w:tcPr>
          <w:p w14:paraId="49CD38DC" w14:textId="442ABAF1" w:rsidR="009D22C9" w:rsidRPr="009D22C9" w:rsidRDefault="009D22C9" w:rsidP="009A666D">
            <w:pPr>
              <w:spacing w:after="200" w:line="276" w:lineRule="auto"/>
              <w:ind w:right="425"/>
              <w:contextualSpacing/>
              <w:rPr>
                <w:b/>
                <w:bCs/>
                <w:szCs w:val="24"/>
              </w:rPr>
            </w:pPr>
            <w:r w:rsidRPr="009D22C9">
              <w:rPr>
                <w:b/>
                <w:bCs/>
                <w:szCs w:val="24"/>
              </w:rPr>
              <w:t>8. Actions Arising</w:t>
            </w:r>
          </w:p>
        </w:tc>
      </w:tr>
      <w:tr w:rsidR="00DC068B" w14:paraId="4536C407" w14:textId="77777777" w:rsidTr="009D22C9">
        <w:tc>
          <w:tcPr>
            <w:tcW w:w="9305" w:type="dxa"/>
          </w:tcPr>
          <w:p w14:paraId="7E600899" w14:textId="0F1DD8A2" w:rsidR="009D22C9" w:rsidRDefault="009D22C9" w:rsidP="009D22C9">
            <w:pPr>
              <w:spacing w:after="200" w:line="360" w:lineRule="auto"/>
              <w:contextualSpacing/>
              <w:rPr>
                <w:szCs w:val="24"/>
              </w:rPr>
            </w:pPr>
          </w:p>
        </w:tc>
      </w:tr>
    </w:tbl>
    <w:p w14:paraId="5F4D8F04" w14:textId="786CA183" w:rsidR="00F57A3C" w:rsidRDefault="00F57A3C" w:rsidP="009F1FCC">
      <w:pPr>
        <w:ind w:left="-567"/>
        <w:rPr>
          <w:rFonts w:ascii="Tahoma" w:hAnsi="Tahoma" w:cs="Tahoma"/>
        </w:rPr>
      </w:pPr>
    </w:p>
    <w:p w14:paraId="333E054B" w14:textId="5BE884D3" w:rsidR="00F57A3C" w:rsidRPr="00F57A3C" w:rsidRDefault="00F22A49" w:rsidP="00F57A3C">
      <w:pPr>
        <w:rPr>
          <w:rFonts w:eastAsia="Times New Roman" w:cs="Calibri"/>
          <w:b/>
          <w:color w:val="ED7D31" w:themeColor="accent2"/>
          <w:sz w:val="36"/>
          <w:szCs w:val="36"/>
          <w:lang w:eastAsia="en-GB"/>
        </w:rPr>
      </w:pPr>
      <w:r>
        <w:rPr>
          <w:rFonts w:eastAsia="Times New Roman" w:cs="Calibri"/>
          <w:b/>
          <w:color w:val="ED7D31" w:themeColor="accent2"/>
          <w:sz w:val="36"/>
          <w:szCs w:val="36"/>
          <w:lang w:eastAsia="en-GB"/>
        </w:rPr>
        <w:t xml:space="preserve">YOS </w:t>
      </w:r>
      <w:r w:rsidR="00F57A3C" w:rsidRPr="00F57A3C">
        <w:rPr>
          <w:rFonts w:eastAsia="Times New Roman" w:cs="Calibri"/>
          <w:b/>
          <w:color w:val="ED7D31" w:themeColor="accent2"/>
          <w:sz w:val="36"/>
          <w:szCs w:val="36"/>
          <w:lang w:eastAsia="en-GB"/>
        </w:rPr>
        <w:t>Practitioners’ Supervision Record</w:t>
      </w:r>
    </w:p>
    <w:tbl>
      <w:tblPr>
        <w:tblW w:w="8946" w:type="dxa"/>
        <w:tblInd w:w="93" w:type="dxa"/>
        <w:tblLook w:val="0000" w:firstRow="0" w:lastRow="0" w:firstColumn="0" w:lastColumn="0" w:noHBand="0" w:noVBand="0"/>
      </w:tblPr>
      <w:tblGrid>
        <w:gridCol w:w="3075"/>
        <w:gridCol w:w="5871"/>
      </w:tblGrid>
      <w:tr w:rsidR="00F57A3C" w:rsidRPr="00286AD2" w14:paraId="6E31443C" w14:textId="77777777" w:rsidTr="00F57A3C">
        <w:trPr>
          <w:trHeight w:val="567"/>
        </w:trPr>
        <w:tc>
          <w:tcPr>
            <w:tcW w:w="3075"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6D5DE3F6"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Name of Supervisor:</w:t>
            </w:r>
          </w:p>
        </w:tc>
        <w:tc>
          <w:tcPr>
            <w:tcW w:w="5871" w:type="dxa"/>
            <w:tcBorders>
              <w:top w:val="single" w:sz="4" w:space="0" w:color="auto"/>
              <w:left w:val="nil"/>
              <w:bottom w:val="single" w:sz="4" w:space="0" w:color="auto"/>
              <w:right w:val="single" w:sz="4" w:space="0" w:color="auto"/>
            </w:tcBorders>
            <w:shd w:val="clear" w:color="auto" w:fill="auto"/>
            <w:noWrap/>
            <w:vAlign w:val="center"/>
          </w:tcPr>
          <w:p w14:paraId="45FF4CC7" w14:textId="77777777" w:rsidR="00F57A3C" w:rsidRPr="00286AD2" w:rsidRDefault="00F57A3C">
            <w:pPr>
              <w:spacing w:after="0" w:line="240" w:lineRule="auto"/>
              <w:rPr>
                <w:rFonts w:eastAsia="Times New Roman" w:cs="Calibri"/>
                <w:color w:val="000000"/>
                <w:lang w:eastAsia="en-GB"/>
              </w:rPr>
            </w:pPr>
            <w:r w:rsidRPr="00286AD2">
              <w:rPr>
                <w:rFonts w:eastAsia="Times New Roman" w:cs="Calibri"/>
                <w:color w:val="000000"/>
                <w:lang w:eastAsia="en-GB"/>
              </w:rPr>
              <w:t> </w:t>
            </w:r>
          </w:p>
        </w:tc>
      </w:tr>
      <w:tr w:rsidR="00F57A3C" w:rsidRPr="00286AD2" w14:paraId="5E09A989" w14:textId="77777777" w:rsidTr="00F57A3C">
        <w:trPr>
          <w:trHeight w:val="567"/>
        </w:trPr>
        <w:tc>
          <w:tcPr>
            <w:tcW w:w="3075" w:type="dxa"/>
            <w:tcBorders>
              <w:top w:val="nil"/>
              <w:left w:val="single" w:sz="4" w:space="0" w:color="auto"/>
              <w:bottom w:val="single" w:sz="4" w:space="0" w:color="auto"/>
              <w:right w:val="single" w:sz="4" w:space="0" w:color="auto"/>
            </w:tcBorders>
            <w:shd w:val="clear" w:color="auto" w:fill="ED7D31" w:themeFill="accent2"/>
            <w:noWrap/>
            <w:vAlign w:val="center"/>
          </w:tcPr>
          <w:p w14:paraId="731398BF"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Name of Supervisee:</w:t>
            </w:r>
          </w:p>
        </w:tc>
        <w:tc>
          <w:tcPr>
            <w:tcW w:w="5871" w:type="dxa"/>
            <w:tcBorders>
              <w:top w:val="nil"/>
              <w:left w:val="nil"/>
              <w:bottom w:val="single" w:sz="4" w:space="0" w:color="auto"/>
              <w:right w:val="single" w:sz="4" w:space="0" w:color="auto"/>
            </w:tcBorders>
            <w:shd w:val="clear" w:color="auto" w:fill="auto"/>
            <w:noWrap/>
            <w:vAlign w:val="center"/>
          </w:tcPr>
          <w:p w14:paraId="51D7C767" w14:textId="77777777" w:rsidR="00F57A3C" w:rsidRPr="00286AD2" w:rsidRDefault="00F57A3C">
            <w:pPr>
              <w:spacing w:after="0" w:line="240" w:lineRule="auto"/>
              <w:rPr>
                <w:rFonts w:eastAsia="Times New Roman" w:cs="Calibri"/>
                <w:color w:val="000000"/>
                <w:lang w:eastAsia="en-GB"/>
              </w:rPr>
            </w:pPr>
            <w:r w:rsidRPr="00286AD2">
              <w:rPr>
                <w:rFonts w:eastAsia="Times New Roman" w:cs="Calibri"/>
                <w:color w:val="000000"/>
                <w:lang w:eastAsia="en-GB"/>
              </w:rPr>
              <w:t> </w:t>
            </w:r>
          </w:p>
        </w:tc>
      </w:tr>
      <w:tr w:rsidR="00F57A3C" w:rsidRPr="00286AD2" w14:paraId="1B3FAA7A" w14:textId="77777777" w:rsidTr="00F57A3C">
        <w:trPr>
          <w:trHeight w:val="567"/>
        </w:trPr>
        <w:tc>
          <w:tcPr>
            <w:tcW w:w="3075" w:type="dxa"/>
            <w:tcBorders>
              <w:top w:val="nil"/>
              <w:left w:val="single" w:sz="4" w:space="0" w:color="auto"/>
              <w:bottom w:val="single" w:sz="4" w:space="0" w:color="auto"/>
              <w:right w:val="single" w:sz="4" w:space="0" w:color="auto"/>
            </w:tcBorders>
            <w:shd w:val="clear" w:color="auto" w:fill="ED7D31" w:themeFill="accent2"/>
            <w:noWrap/>
            <w:vAlign w:val="center"/>
          </w:tcPr>
          <w:p w14:paraId="33B9D4EC"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Date:</w:t>
            </w:r>
          </w:p>
        </w:tc>
        <w:tc>
          <w:tcPr>
            <w:tcW w:w="5871" w:type="dxa"/>
            <w:tcBorders>
              <w:top w:val="nil"/>
              <w:left w:val="nil"/>
              <w:bottom w:val="single" w:sz="4" w:space="0" w:color="auto"/>
              <w:right w:val="single" w:sz="4" w:space="0" w:color="auto"/>
            </w:tcBorders>
            <w:shd w:val="clear" w:color="auto" w:fill="auto"/>
            <w:noWrap/>
            <w:vAlign w:val="center"/>
          </w:tcPr>
          <w:p w14:paraId="7B2A27A4" w14:textId="77777777" w:rsidR="00F57A3C" w:rsidRPr="00286AD2" w:rsidRDefault="00F57A3C">
            <w:pPr>
              <w:spacing w:after="0" w:line="240" w:lineRule="auto"/>
              <w:rPr>
                <w:rFonts w:eastAsia="Times New Roman" w:cs="Calibri"/>
                <w:color w:val="000000"/>
                <w:lang w:eastAsia="en-GB"/>
              </w:rPr>
            </w:pPr>
            <w:r w:rsidRPr="00286AD2">
              <w:rPr>
                <w:rFonts w:eastAsia="Times New Roman" w:cs="Calibri"/>
                <w:color w:val="000000"/>
                <w:lang w:eastAsia="en-GB"/>
              </w:rPr>
              <w:t> </w:t>
            </w:r>
          </w:p>
        </w:tc>
      </w:tr>
    </w:tbl>
    <w:p w14:paraId="747BD35F" w14:textId="77777777" w:rsidR="00F57A3C" w:rsidRPr="00286AD2" w:rsidRDefault="00F57A3C" w:rsidP="00F57A3C">
      <w:pPr>
        <w:tabs>
          <w:tab w:val="left" w:pos="9135"/>
        </w:tabs>
        <w:spacing w:after="0" w:line="240" w:lineRule="auto"/>
        <w:rPr>
          <w:rFonts w:eastAsia="Times New Roman" w:cs="Calibri"/>
          <w:color w:val="000000"/>
          <w:sz w:val="24"/>
          <w:szCs w:val="24"/>
          <w:lang w:eastAsia="en-GB"/>
        </w:rPr>
      </w:pPr>
    </w:p>
    <w:p w14:paraId="4D68E789" w14:textId="77777777" w:rsidR="00F57A3C" w:rsidRPr="00286AD2" w:rsidRDefault="00F57A3C" w:rsidP="00F57A3C">
      <w:pPr>
        <w:spacing w:after="0" w:line="240" w:lineRule="auto"/>
        <w:jc w:val="center"/>
        <w:rPr>
          <w:rFonts w:eastAsia="Times New Roman" w:cs="Calibri"/>
          <w:color w:val="000000"/>
          <w:sz w:val="24"/>
          <w:szCs w:val="24"/>
          <w:lang w:eastAsia="en-GB"/>
        </w:rPr>
      </w:pPr>
      <w:r w:rsidRPr="00286AD2">
        <w:rPr>
          <w:rFonts w:eastAsia="Times New Roman" w:cs="Calibri"/>
          <w:b/>
          <w:color w:val="000000"/>
          <w:sz w:val="24"/>
          <w:szCs w:val="24"/>
          <w:lang w:eastAsia="en-GB"/>
        </w:rPr>
        <w:t>Please remember to review and reflect on actions from the previous supervision and record the outcome or progress.</w:t>
      </w:r>
    </w:p>
    <w:p w14:paraId="4C874EB5" w14:textId="77777777" w:rsidR="00F57A3C" w:rsidRPr="00286AD2" w:rsidRDefault="00F57A3C" w:rsidP="00F57A3C">
      <w:pPr>
        <w:spacing w:after="0" w:line="240" w:lineRule="auto"/>
        <w:rPr>
          <w:rFonts w:eastAsia="Times New Roman" w:cs="Calibri"/>
          <w:b/>
          <w:color w:val="000000"/>
          <w:sz w:val="24"/>
          <w:szCs w:val="24"/>
          <w:lang w:eastAsia="en-GB"/>
        </w:rPr>
      </w:pPr>
    </w:p>
    <w:p w14:paraId="7DE34AB8" w14:textId="77777777" w:rsidR="00F57A3C" w:rsidRPr="00286AD2" w:rsidRDefault="00F57A3C" w:rsidP="00F57A3C">
      <w:pPr>
        <w:numPr>
          <w:ilvl w:val="0"/>
          <w:numId w:val="12"/>
        </w:numPr>
        <w:spacing w:after="0" w:line="276" w:lineRule="auto"/>
        <w:rPr>
          <w:rFonts w:cs="Calibri"/>
          <w:b/>
        </w:rPr>
      </w:pPr>
      <w:r w:rsidRPr="00286AD2">
        <w:rPr>
          <w:rFonts w:cs="Calibri"/>
          <w:b/>
        </w:rPr>
        <w:t>How Am I?</w:t>
      </w:r>
    </w:p>
    <w:p w14:paraId="13B6744D" w14:textId="77777777" w:rsidR="00F57A3C" w:rsidRPr="00286AD2" w:rsidRDefault="00F57A3C" w:rsidP="00F57A3C">
      <w:pPr>
        <w:spacing w:after="0"/>
        <w:rPr>
          <w:rFonts w:cs="Calibri"/>
          <w:i/>
        </w:rPr>
      </w:pPr>
      <w:r w:rsidRPr="00286AD2">
        <w:rPr>
          <w:rFonts w:cs="Calibri"/>
          <w:i/>
          <w:sz w:val="18"/>
        </w:rPr>
        <w:t>How am I doing generally? How am I feeling? Is there anything I would want my supervisor to know? Is there anything I want to reflect on and explore?</w:t>
      </w:r>
    </w:p>
    <w:p w14:paraId="59986066" w14:textId="77777777" w:rsidR="00F57A3C" w:rsidRPr="00286AD2" w:rsidRDefault="00F57A3C" w:rsidP="00F57A3C">
      <w:pPr>
        <w:spacing w:after="0"/>
        <w:rPr>
          <w:rFonts w:cs="Calibri"/>
        </w:rPr>
      </w:pPr>
    </w:p>
    <w:p w14:paraId="45B70C42" w14:textId="77777777" w:rsidR="00F57A3C" w:rsidRPr="00286AD2" w:rsidRDefault="00F57A3C" w:rsidP="00F57A3C">
      <w:pPr>
        <w:spacing w:after="0"/>
        <w:rPr>
          <w:rFonts w:cs="Calibri"/>
        </w:rPr>
      </w:pPr>
    </w:p>
    <w:p w14:paraId="1A5E2CB3" w14:textId="77777777" w:rsidR="00F57A3C" w:rsidRPr="00286AD2" w:rsidRDefault="00F57A3C" w:rsidP="00F57A3C">
      <w:pPr>
        <w:numPr>
          <w:ilvl w:val="0"/>
          <w:numId w:val="12"/>
        </w:numPr>
        <w:spacing w:after="0" w:line="276" w:lineRule="auto"/>
        <w:rPr>
          <w:rFonts w:cs="Calibri"/>
          <w:b/>
        </w:rPr>
      </w:pPr>
      <w:r w:rsidRPr="00286AD2">
        <w:rPr>
          <w:rFonts w:cs="Calibri"/>
          <w:b/>
        </w:rPr>
        <w:t xml:space="preserve">Recap of </w:t>
      </w:r>
      <w:r>
        <w:rPr>
          <w:rFonts w:cs="Calibri"/>
          <w:b/>
        </w:rPr>
        <w:t>O</w:t>
      </w:r>
      <w:r w:rsidRPr="00286AD2">
        <w:rPr>
          <w:rFonts w:cs="Calibri"/>
          <w:b/>
        </w:rPr>
        <w:t xml:space="preserve">ur </w:t>
      </w:r>
      <w:r>
        <w:rPr>
          <w:rFonts w:cs="Calibri"/>
          <w:b/>
        </w:rPr>
        <w:t>L</w:t>
      </w:r>
      <w:r w:rsidRPr="00286AD2">
        <w:rPr>
          <w:rFonts w:cs="Calibri"/>
          <w:b/>
        </w:rPr>
        <w:t xml:space="preserve">ast </w:t>
      </w:r>
      <w:r>
        <w:rPr>
          <w:rFonts w:cs="Calibri"/>
          <w:b/>
        </w:rPr>
        <w:t>S</w:t>
      </w:r>
      <w:r w:rsidRPr="00286AD2">
        <w:rPr>
          <w:rFonts w:cs="Calibri"/>
          <w:b/>
        </w:rPr>
        <w:t>ession</w:t>
      </w:r>
    </w:p>
    <w:p w14:paraId="29E59802" w14:textId="77777777" w:rsidR="00F57A3C" w:rsidRPr="00286AD2" w:rsidRDefault="00F57A3C" w:rsidP="00F57A3C">
      <w:pPr>
        <w:spacing w:after="0"/>
        <w:rPr>
          <w:rFonts w:cs="Calibri"/>
          <w:i/>
          <w:sz w:val="18"/>
        </w:rPr>
      </w:pPr>
      <w:r w:rsidRPr="00286AD2">
        <w:rPr>
          <w:rFonts w:cs="Calibri"/>
          <w:i/>
          <w:sz w:val="18"/>
        </w:rPr>
        <w:t>Review of last supervision including actions</w:t>
      </w:r>
    </w:p>
    <w:p w14:paraId="68055B6B" w14:textId="77777777" w:rsidR="00F57A3C" w:rsidRPr="00286AD2" w:rsidRDefault="00F57A3C" w:rsidP="00F57A3C">
      <w:pPr>
        <w:spacing w:after="0"/>
        <w:rPr>
          <w:rFonts w:cs="Calibri"/>
        </w:rPr>
      </w:pPr>
    </w:p>
    <w:p w14:paraId="3090F7C8" w14:textId="77777777" w:rsidR="00F57A3C" w:rsidRPr="00286AD2" w:rsidRDefault="00F57A3C" w:rsidP="00F57A3C">
      <w:pPr>
        <w:spacing w:after="0"/>
        <w:rPr>
          <w:rFonts w:cs="Calibri"/>
        </w:rPr>
      </w:pPr>
    </w:p>
    <w:p w14:paraId="447E7A50" w14:textId="5EC5F019" w:rsidR="00F57A3C" w:rsidRPr="00286AD2" w:rsidRDefault="00A52D82" w:rsidP="00F57A3C">
      <w:pPr>
        <w:numPr>
          <w:ilvl w:val="0"/>
          <w:numId w:val="12"/>
        </w:numPr>
        <w:spacing w:after="0" w:line="276" w:lineRule="auto"/>
        <w:rPr>
          <w:rFonts w:cs="Calibri"/>
          <w:b/>
        </w:rPr>
      </w:pPr>
      <w:r>
        <w:rPr>
          <w:rFonts w:cs="Calibri"/>
          <w:b/>
        </w:rPr>
        <w:t xml:space="preserve">Work with </w:t>
      </w:r>
      <w:r w:rsidR="00F57A3C" w:rsidRPr="00286AD2">
        <w:rPr>
          <w:rFonts w:cs="Calibri"/>
          <w:b/>
        </w:rPr>
        <w:t xml:space="preserve">I’d Like to Discuss </w:t>
      </w:r>
    </w:p>
    <w:p w14:paraId="432733EB" w14:textId="24E8CAE2" w:rsidR="00F57A3C" w:rsidRPr="00286AD2" w:rsidRDefault="00F57A3C" w:rsidP="00F57A3C">
      <w:pPr>
        <w:spacing w:after="0"/>
        <w:rPr>
          <w:rFonts w:cs="Calibri"/>
          <w:i/>
          <w:sz w:val="18"/>
        </w:rPr>
      </w:pPr>
      <w:r w:rsidRPr="00286AD2">
        <w:rPr>
          <w:rFonts w:cs="Calibri"/>
          <w:i/>
          <w:sz w:val="18"/>
        </w:rPr>
        <w:t xml:space="preserve">Opportunity for </w:t>
      </w:r>
      <w:r w:rsidR="0071175F">
        <w:rPr>
          <w:rFonts w:cs="Calibri"/>
          <w:i/>
          <w:sz w:val="18"/>
        </w:rPr>
        <w:t xml:space="preserve">work with people I am supporting </w:t>
      </w:r>
      <w:r w:rsidRPr="00286AD2">
        <w:rPr>
          <w:rFonts w:cs="Calibri"/>
          <w:i/>
          <w:sz w:val="18"/>
        </w:rPr>
        <w:t>to be discussed and reflected on</w:t>
      </w:r>
      <w:r>
        <w:rPr>
          <w:rFonts w:cs="Calibri"/>
          <w:i/>
          <w:sz w:val="18"/>
        </w:rPr>
        <w:t>. Remember to include any new orders since we last met.</w:t>
      </w:r>
      <w:r w:rsidRPr="00286AD2">
        <w:rPr>
          <w:rFonts w:cs="Calibri"/>
          <w:i/>
          <w:sz w:val="18"/>
        </w:rPr>
        <w:t xml:space="preserve">  </w:t>
      </w:r>
    </w:p>
    <w:p w14:paraId="51FF8494" w14:textId="77777777" w:rsidR="00F57A3C" w:rsidRPr="00286AD2" w:rsidRDefault="00F57A3C" w:rsidP="00F57A3C">
      <w:pPr>
        <w:spacing w:after="0"/>
        <w:rPr>
          <w:rFonts w:cs="Calibri"/>
          <w:b/>
          <w:sz w:val="20"/>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39"/>
      </w:tblGrid>
      <w:tr w:rsidR="00F57A3C" w:rsidRPr="00286AD2" w14:paraId="3B7D4F88" w14:textId="77777777">
        <w:tc>
          <w:tcPr>
            <w:tcW w:w="3964" w:type="dxa"/>
            <w:shd w:val="clear" w:color="auto" w:fill="auto"/>
          </w:tcPr>
          <w:p w14:paraId="528E032C" w14:textId="77777777" w:rsidR="00F57A3C" w:rsidRPr="00286AD2" w:rsidRDefault="00F57A3C">
            <w:pPr>
              <w:rPr>
                <w:rFonts w:cs="Calibri"/>
                <w:sz w:val="20"/>
              </w:rPr>
            </w:pPr>
            <w:r w:rsidRPr="00286AD2">
              <w:rPr>
                <w:rFonts w:cs="Calibri"/>
                <w:sz w:val="20"/>
              </w:rPr>
              <w:t>Young Person (name/age)</w:t>
            </w:r>
          </w:p>
        </w:tc>
        <w:tc>
          <w:tcPr>
            <w:tcW w:w="5339" w:type="dxa"/>
            <w:shd w:val="clear" w:color="auto" w:fill="auto"/>
          </w:tcPr>
          <w:p w14:paraId="2D1C8DEC" w14:textId="77777777" w:rsidR="00F57A3C" w:rsidRPr="00286AD2" w:rsidRDefault="00F57A3C">
            <w:pPr>
              <w:rPr>
                <w:rFonts w:cs="Calibri"/>
                <w:sz w:val="20"/>
              </w:rPr>
            </w:pPr>
          </w:p>
        </w:tc>
      </w:tr>
      <w:tr w:rsidR="00F57A3C" w:rsidRPr="00286AD2" w14:paraId="7E461D0C" w14:textId="77777777">
        <w:tc>
          <w:tcPr>
            <w:tcW w:w="3964" w:type="dxa"/>
            <w:shd w:val="clear" w:color="auto" w:fill="auto"/>
          </w:tcPr>
          <w:p w14:paraId="5160E21B" w14:textId="77777777" w:rsidR="00F57A3C" w:rsidRPr="00286AD2" w:rsidRDefault="00F57A3C">
            <w:pPr>
              <w:rPr>
                <w:rFonts w:cs="Calibri"/>
                <w:sz w:val="20"/>
              </w:rPr>
            </w:pPr>
            <w:r w:rsidRPr="00286AD2">
              <w:rPr>
                <w:rFonts w:cs="Calibri"/>
                <w:sz w:val="20"/>
              </w:rPr>
              <w:t>Involvement with us?</w:t>
            </w:r>
          </w:p>
        </w:tc>
        <w:tc>
          <w:tcPr>
            <w:tcW w:w="5339" w:type="dxa"/>
            <w:shd w:val="clear" w:color="auto" w:fill="auto"/>
          </w:tcPr>
          <w:p w14:paraId="0CCF0D83" w14:textId="77777777" w:rsidR="00F57A3C" w:rsidRPr="00286AD2" w:rsidRDefault="00F57A3C">
            <w:pPr>
              <w:rPr>
                <w:rFonts w:cs="Calibri"/>
                <w:sz w:val="20"/>
              </w:rPr>
            </w:pPr>
          </w:p>
        </w:tc>
      </w:tr>
      <w:tr w:rsidR="00F57A3C" w:rsidRPr="00286AD2" w14:paraId="0030323B" w14:textId="77777777">
        <w:tc>
          <w:tcPr>
            <w:tcW w:w="3964" w:type="dxa"/>
            <w:shd w:val="clear" w:color="auto" w:fill="auto"/>
          </w:tcPr>
          <w:p w14:paraId="62D559FB" w14:textId="77777777" w:rsidR="00F57A3C" w:rsidRPr="00286AD2" w:rsidRDefault="00F57A3C">
            <w:pPr>
              <w:rPr>
                <w:rFonts w:cs="Calibri"/>
                <w:sz w:val="20"/>
              </w:rPr>
            </w:pPr>
            <w:r w:rsidRPr="00286AD2">
              <w:rPr>
                <w:rFonts w:cs="Calibri"/>
                <w:sz w:val="20"/>
              </w:rPr>
              <w:t>What’s going well?</w:t>
            </w:r>
          </w:p>
        </w:tc>
        <w:tc>
          <w:tcPr>
            <w:tcW w:w="5339" w:type="dxa"/>
            <w:shd w:val="clear" w:color="auto" w:fill="auto"/>
          </w:tcPr>
          <w:p w14:paraId="2DE9DF81" w14:textId="77777777" w:rsidR="00F57A3C" w:rsidRPr="00286AD2" w:rsidRDefault="00F57A3C">
            <w:pPr>
              <w:rPr>
                <w:rFonts w:cs="Calibri"/>
                <w:sz w:val="20"/>
              </w:rPr>
            </w:pPr>
          </w:p>
        </w:tc>
      </w:tr>
      <w:tr w:rsidR="00F57A3C" w:rsidRPr="00286AD2" w14:paraId="7C6513EB" w14:textId="77777777">
        <w:tc>
          <w:tcPr>
            <w:tcW w:w="3964" w:type="dxa"/>
            <w:shd w:val="clear" w:color="auto" w:fill="auto"/>
          </w:tcPr>
          <w:p w14:paraId="5403B728" w14:textId="77777777" w:rsidR="00F57A3C" w:rsidRPr="00286AD2" w:rsidRDefault="00F57A3C">
            <w:pPr>
              <w:rPr>
                <w:rFonts w:cs="Calibri"/>
                <w:sz w:val="20"/>
              </w:rPr>
            </w:pPr>
            <w:r w:rsidRPr="00286AD2">
              <w:rPr>
                <w:rFonts w:cs="Calibri"/>
                <w:sz w:val="20"/>
              </w:rPr>
              <w:t xml:space="preserve">What am I worried about? </w:t>
            </w:r>
          </w:p>
        </w:tc>
        <w:tc>
          <w:tcPr>
            <w:tcW w:w="5339" w:type="dxa"/>
            <w:shd w:val="clear" w:color="auto" w:fill="auto"/>
          </w:tcPr>
          <w:p w14:paraId="2D965C71" w14:textId="77777777" w:rsidR="00F57A3C" w:rsidRPr="00286AD2" w:rsidRDefault="00F57A3C">
            <w:pPr>
              <w:rPr>
                <w:rFonts w:cs="Calibri"/>
                <w:sz w:val="20"/>
              </w:rPr>
            </w:pPr>
          </w:p>
        </w:tc>
      </w:tr>
      <w:tr w:rsidR="00F57A3C" w:rsidRPr="00286AD2" w14:paraId="72414A93" w14:textId="77777777">
        <w:tc>
          <w:tcPr>
            <w:tcW w:w="3964" w:type="dxa"/>
            <w:shd w:val="clear" w:color="auto" w:fill="auto"/>
          </w:tcPr>
          <w:p w14:paraId="4CBA1967" w14:textId="77777777" w:rsidR="00F57A3C" w:rsidRPr="00286AD2" w:rsidRDefault="00F57A3C">
            <w:pPr>
              <w:rPr>
                <w:rFonts w:cs="Calibri"/>
                <w:sz w:val="20"/>
              </w:rPr>
            </w:pPr>
            <w:r w:rsidRPr="00286AD2">
              <w:rPr>
                <w:rFonts w:cs="Calibri"/>
                <w:sz w:val="20"/>
              </w:rPr>
              <w:t>Where am I stuck?</w:t>
            </w:r>
          </w:p>
        </w:tc>
        <w:tc>
          <w:tcPr>
            <w:tcW w:w="5339" w:type="dxa"/>
            <w:shd w:val="clear" w:color="auto" w:fill="auto"/>
          </w:tcPr>
          <w:p w14:paraId="1A6D6826" w14:textId="77777777" w:rsidR="00F57A3C" w:rsidRPr="00286AD2" w:rsidRDefault="00F57A3C">
            <w:pPr>
              <w:rPr>
                <w:rFonts w:cs="Calibri"/>
                <w:sz w:val="20"/>
              </w:rPr>
            </w:pPr>
          </w:p>
        </w:tc>
      </w:tr>
      <w:tr w:rsidR="00F57A3C" w:rsidRPr="00286AD2" w14:paraId="38BCBD29" w14:textId="77777777">
        <w:tc>
          <w:tcPr>
            <w:tcW w:w="3964" w:type="dxa"/>
            <w:shd w:val="clear" w:color="auto" w:fill="auto"/>
          </w:tcPr>
          <w:p w14:paraId="4DD6E243" w14:textId="55875BBA" w:rsidR="00F57A3C" w:rsidRPr="00286AD2" w:rsidRDefault="00F57A3C">
            <w:pPr>
              <w:rPr>
                <w:rFonts w:cs="Calibri"/>
                <w:sz w:val="20"/>
              </w:rPr>
            </w:pPr>
            <w:r w:rsidRPr="00286AD2">
              <w:rPr>
                <w:rFonts w:cs="Calibri"/>
                <w:sz w:val="20"/>
              </w:rPr>
              <w:t xml:space="preserve">What feelings is this </w:t>
            </w:r>
            <w:r w:rsidR="0086356A">
              <w:rPr>
                <w:rFonts w:cs="Calibri"/>
                <w:sz w:val="20"/>
              </w:rPr>
              <w:t>situation</w:t>
            </w:r>
            <w:r w:rsidRPr="00286AD2">
              <w:rPr>
                <w:rFonts w:cs="Calibri"/>
                <w:sz w:val="20"/>
              </w:rPr>
              <w:t xml:space="preserve"> bringing up for me?</w:t>
            </w:r>
          </w:p>
        </w:tc>
        <w:tc>
          <w:tcPr>
            <w:tcW w:w="5339" w:type="dxa"/>
            <w:shd w:val="clear" w:color="auto" w:fill="auto"/>
          </w:tcPr>
          <w:p w14:paraId="47B2FDBB" w14:textId="77777777" w:rsidR="00F57A3C" w:rsidRPr="00286AD2" w:rsidRDefault="00F57A3C">
            <w:pPr>
              <w:rPr>
                <w:rFonts w:cs="Calibri"/>
                <w:sz w:val="20"/>
              </w:rPr>
            </w:pPr>
          </w:p>
        </w:tc>
      </w:tr>
      <w:tr w:rsidR="00F57A3C" w:rsidRPr="00286AD2" w14:paraId="32B5480A" w14:textId="77777777">
        <w:tc>
          <w:tcPr>
            <w:tcW w:w="3964" w:type="dxa"/>
            <w:shd w:val="clear" w:color="auto" w:fill="auto"/>
          </w:tcPr>
          <w:p w14:paraId="3BB199A6" w14:textId="77777777" w:rsidR="00F57A3C" w:rsidRPr="00286AD2" w:rsidRDefault="00F57A3C">
            <w:pPr>
              <w:rPr>
                <w:rFonts w:cs="Calibri"/>
                <w:sz w:val="20"/>
              </w:rPr>
            </w:pPr>
            <w:r w:rsidRPr="00286AD2">
              <w:rPr>
                <w:rFonts w:cs="Calibri"/>
                <w:sz w:val="20"/>
              </w:rPr>
              <w:t>What needs to happen next?</w:t>
            </w:r>
          </w:p>
        </w:tc>
        <w:tc>
          <w:tcPr>
            <w:tcW w:w="5339" w:type="dxa"/>
            <w:shd w:val="clear" w:color="auto" w:fill="auto"/>
          </w:tcPr>
          <w:p w14:paraId="27604149" w14:textId="77777777" w:rsidR="00F57A3C" w:rsidRPr="00286AD2" w:rsidRDefault="00F57A3C">
            <w:pPr>
              <w:rPr>
                <w:rFonts w:cs="Calibri"/>
                <w:sz w:val="20"/>
              </w:rPr>
            </w:pPr>
          </w:p>
        </w:tc>
      </w:tr>
    </w:tbl>
    <w:p w14:paraId="6E3CB9CF" w14:textId="77777777" w:rsidR="00F57A3C" w:rsidRPr="00286AD2" w:rsidRDefault="00F57A3C" w:rsidP="002A25A8">
      <w:pPr>
        <w:spacing w:after="0"/>
        <w:rPr>
          <w:rFonts w:cs="Calibri"/>
          <w:b/>
        </w:rPr>
      </w:pPr>
    </w:p>
    <w:p w14:paraId="2AB12BB8" w14:textId="77777777" w:rsidR="00F57A3C" w:rsidRPr="00286AD2" w:rsidRDefault="00F57A3C" w:rsidP="00F57A3C">
      <w:pPr>
        <w:numPr>
          <w:ilvl w:val="0"/>
          <w:numId w:val="12"/>
        </w:numPr>
        <w:spacing w:after="0" w:line="276" w:lineRule="auto"/>
        <w:rPr>
          <w:rFonts w:cs="Calibri"/>
          <w:b/>
        </w:rPr>
      </w:pPr>
      <w:r w:rsidRPr="00286AD2">
        <w:rPr>
          <w:rFonts w:cs="Calibri"/>
          <w:b/>
        </w:rPr>
        <w:t>How Am I Doing in Work?</w:t>
      </w:r>
    </w:p>
    <w:p w14:paraId="69E6EC83" w14:textId="77777777" w:rsidR="00F57A3C" w:rsidRPr="00286AD2" w:rsidRDefault="00F57A3C" w:rsidP="00F57A3C">
      <w:pPr>
        <w:spacing w:after="0"/>
        <w:rPr>
          <w:rFonts w:cs="Calibri"/>
          <w:i/>
          <w:sz w:val="18"/>
        </w:rPr>
      </w:pPr>
      <w:r w:rsidRPr="00286AD2">
        <w:rPr>
          <w:rFonts w:cs="Calibri"/>
          <w:i/>
          <w:sz w:val="18"/>
        </w:rPr>
        <w:t>What’s going well? What am I worried about? What needs to happen? Opportunities for reflection and feedback.</w:t>
      </w:r>
    </w:p>
    <w:p w14:paraId="0001D9C4" w14:textId="77777777" w:rsidR="00F57A3C" w:rsidRPr="00286AD2" w:rsidRDefault="00F57A3C" w:rsidP="00F57A3C">
      <w:pPr>
        <w:spacing w:after="0"/>
        <w:rPr>
          <w:rFonts w:cs="Calibri"/>
        </w:rPr>
      </w:pPr>
    </w:p>
    <w:p w14:paraId="620BD9AA" w14:textId="77777777" w:rsidR="00F57A3C" w:rsidRPr="00286AD2" w:rsidRDefault="00F57A3C" w:rsidP="00F57A3C">
      <w:pPr>
        <w:numPr>
          <w:ilvl w:val="0"/>
          <w:numId w:val="12"/>
        </w:numPr>
        <w:spacing w:after="0" w:line="276" w:lineRule="auto"/>
        <w:rPr>
          <w:rFonts w:cs="Calibri"/>
          <w:b/>
        </w:rPr>
      </w:pPr>
      <w:r w:rsidRPr="00286AD2">
        <w:rPr>
          <w:rFonts w:cs="Calibri"/>
          <w:b/>
        </w:rPr>
        <w:t>What Can You Do for Me?</w:t>
      </w:r>
    </w:p>
    <w:p w14:paraId="7BAA4811" w14:textId="77777777" w:rsidR="00F57A3C" w:rsidRDefault="00F57A3C" w:rsidP="00F57A3C">
      <w:pPr>
        <w:spacing w:after="0"/>
        <w:rPr>
          <w:rFonts w:cs="Calibri"/>
          <w:i/>
          <w:sz w:val="18"/>
        </w:rPr>
      </w:pPr>
      <w:r w:rsidRPr="00286AD2">
        <w:rPr>
          <w:rFonts w:cs="Calibri"/>
          <w:i/>
          <w:sz w:val="18"/>
        </w:rPr>
        <w:t>What do I need from my manager?</w:t>
      </w:r>
    </w:p>
    <w:p w14:paraId="6A2FA10D" w14:textId="77777777" w:rsidR="002A25A8" w:rsidRPr="00286AD2" w:rsidRDefault="002A25A8" w:rsidP="00F57A3C">
      <w:pPr>
        <w:spacing w:after="0"/>
        <w:rPr>
          <w:rFonts w:cs="Calibri"/>
          <w:i/>
          <w:sz w:val="18"/>
        </w:rPr>
      </w:pPr>
    </w:p>
    <w:p w14:paraId="4E9B9ECC" w14:textId="77777777" w:rsidR="00F57A3C" w:rsidRPr="00286AD2" w:rsidRDefault="00F57A3C" w:rsidP="00F57A3C">
      <w:pPr>
        <w:numPr>
          <w:ilvl w:val="0"/>
          <w:numId w:val="12"/>
        </w:numPr>
        <w:spacing w:after="0" w:line="276" w:lineRule="auto"/>
        <w:rPr>
          <w:rFonts w:cs="Calibri"/>
          <w:b/>
        </w:rPr>
      </w:pPr>
      <w:r w:rsidRPr="00286AD2">
        <w:rPr>
          <w:rFonts w:cs="Calibri"/>
          <w:b/>
        </w:rPr>
        <w:t>My Performance and Objectives</w:t>
      </w:r>
    </w:p>
    <w:p w14:paraId="4327E43B" w14:textId="77777777" w:rsidR="00F57A3C" w:rsidRPr="00286AD2" w:rsidRDefault="00F57A3C" w:rsidP="00F57A3C">
      <w:pPr>
        <w:spacing w:after="0"/>
        <w:rPr>
          <w:rFonts w:cs="Calibri"/>
        </w:rPr>
      </w:pPr>
      <w:r w:rsidRPr="00286AD2">
        <w:rPr>
          <w:rFonts w:cs="Calibri"/>
          <w:i/>
          <w:sz w:val="18"/>
        </w:rPr>
        <w:t>What do I see my goals as? What are the Service and my priorities? Opportunities for reflection and feedback on practice, performance, referrals to and use of specialist services</w:t>
      </w:r>
    </w:p>
    <w:p w14:paraId="7482B8FC" w14:textId="77777777" w:rsidR="00F57A3C" w:rsidRPr="00286AD2" w:rsidRDefault="00F57A3C" w:rsidP="00F57A3C">
      <w:pPr>
        <w:spacing w:after="0"/>
        <w:rPr>
          <w:rFonts w:cs="Calibri"/>
        </w:rPr>
      </w:pPr>
    </w:p>
    <w:p w14:paraId="55FF9EE5" w14:textId="77777777" w:rsidR="00F57A3C" w:rsidRDefault="00F57A3C" w:rsidP="00F57A3C">
      <w:pPr>
        <w:numPr>
          <w:ilvl w:val="0"/>
          <w:numId w:val="12"/>
        </w:numPr>
        <w:spacing w:after="0" w:line="276" w:lineRule="auto"/>
        <w:rPr>
          <w:rFonts w:cs="Calibri"/>
          <w:b/>
        </w:rPr>
      </w:pPr>
      <w:r>
        <w:rPr>
          <w:rFonts w:cs="Calibri"/>
          <w:b/>
        </w:rPr>
        <w:lastRenderedPageBreak/>
        <w:t>How am I Progressing with Appraisal Objections?</w:t>
      </w:r>
    </w:p>
    <w:p w14:paraId="4A7FA111" w14:textId="77777777" w:rsidR="00F57A3C" w:rsidRPr="00286AD2" w:rsidRDefault="00F57A3C" w:rsidP="00F57A3C">
      <w:pPr>
        <w:spacing w:after="0"/>
        <w:rPr>
          <w:rFonts w:cs="Calibri"/>
        </w:rPr>
      </w:pPr>
      <w:r>
        <w:rPr>
          <w:rFonts w:cs="Calibri"/>
          <w:i/>
          <w:sz w:val="18"/>
        </w:rPr>
        <w:t>How am I feeling about where I am with these? What progress am I making?  Do I need any support to meet my objectives?</w:t>
      </w:r>
    </w:p>
    <w:p w14:paraId="1D52D5E8" w14:textId="77777777" w:rsidR="00F57A3C" w:rsidRDefault="00F57A3C" w:rsidP="00F57A3C">
      <w:pPr>
        <w:spacing w:after="0"/>
        <w:rPr>
          <w:rFonts w:cs="Calibri"/>
          <w:b/>
        </w:rPr>
      </w:pPr>
    </w:p>
    <w:p w14:paraId="0DE4D8C3" w14:textId="77777777" w:rsidR="00F57A3C" w:rsidRDefault="00F57A3C" w:rsidP="00F57A3C">
      <w:pPr>
        <w:spacing w:after="0"/>
        <w:rPr>
          <w:rFonts w:cs="Calibri"/>
          <w:b/>
        </w:rPr>
      </w:pPr>
    </w:p>
    <w:p w14:paraId="1F5C5C27" w14:textId="77777777" w:rsidR="00F57A3C" w:rsidRPr="00286AD2" w:rsidRDefault="00F57A3C" w:rsidP="00F57A3C">
      <w:pPr>
        <w:numPr>
          <w:ilvl w:val="0"/>
          <w:numId w:val="12"/>
        </w:numPr>
        <w:spacing w:after="0" w:line="276" w:lineRule="auto"/>
        <w:rPr>
          <w:rFonts w:cs="Calibri"/>
          <w:b/>
        </w:rPr>
      </w:pPr>
      <w:r w:rsidRPr="00286AD2">
        <w:rPr>
          <w:rFonts w:cs="Calibri"/>
          <w:b/>
        </w:rPr>
        <w:t>My Opportunities to Learn and Grow</w:t>
      </w:r>
    </w:p>
    <w:p w14:paraId="3547F732" w14:textId="77777777" w:rsidR="00F57A3C" w:rsidRPr="00286AD2" w:rsidRDefault="00F57A3C" w:rsidP="00F57A3C">
      <w:pPr>
        <w:spacing w:after="0"/>
        <w:rPr>
          <w:rFonts w:cs="Calibri"/>
          <w:i/>
          <w:sz w:val="18"/>
        </w:rPr>
      </w:pPr>
      <w:r w:rsidRPr="00286AD2">
        <w:rPr>
          <w:rFonts w:cs="Calibri"/>
          <w:i/>
          <w:sz w:val="18"/>
        </w:rPr>
        <w:t>Are there any areas I want to work on and improve? What support do I need?  What learning and development opportunities have I identified?</w:t>
      </w:r>
    </w:p>
    <w:p w14:paraId="24E30764" w14:textId="77777777" w:rsidR="00F57A3C" w:rsidRPr="00286AD2" w:rsidRDefault="00F57A3C" w:rsidP="00F57A3C">
      <w:pPr>
        <w:spacing w:after="0"/>
        <w:rPr>
          <w:rFonts w:cs="Calibri"/>
        </w:rPr>
      </w:pPr>
    </w:p>
    <w:p w14:paraId="349F5315" w14:textId="77777777" w:rsidR="00F57A3C" w:rsidRPr="00286AD2" w:rsidRDefault="00F57A3C" w:rsidP="00F57A3C">
      <w:pPr>
        <w:spacing w:after="0"/>
        <w:rPr>
          <w:rFonts w:cs="Calibri"/>
        </w:rPr>
      </w:pPr>
    </w:p>
    <w:p w14:paraId="5F43189B" w14:textId="77777777" w:rsidR="00F57A3C" w:rsidRPr="00286AD2" w:rsidRDefault="00F57A3C" w:rsidP="00F57A3C">
      <w:pPr>
        <w:numPr>
          <w:ilvl w:val="0"/>
          <w:numId w:val="12"/>
        </w:numPr>
        <w:spacing w:after="0" w:line="276" w:lineRule="auto"/>
        <w:rPr>
          <w:rFonts w:cs="Calibri"/>
          <w:b/>
        </w:rPr>
      </w:pPr>
      <w:r w:rsidRPr="00286AD2">
        <w:rPr>
          <w:rFonts w:cs="Calibri"/>
          <w:b/>
        </w:rPr>
        <w:t>Time Out</w:t>
      </w:r>
    </w:p>
    <w:p w14:paraId="2C13D331" w14:textId="77777777" w:rsidR="00F57A3C" w:rsidRPr="00286AD2" w:rsidRDefault="00F57A3C" w:rsidP="00F57A3C">
      <w:pPr>
        <w:spacing w:after="0"/>
        <w:rPr>
          <w:rFonts w:cs="Calibri"/>
          <w:i/>
          <w:sz w:val="18"/>
        </w:rPr>
      </w:pPr>
      <w:r w:rsidRPr="00286AD2">
        <w:rPr>
          <w:rFonts w:cs="Calibri"/>
          <w:i/>
          <w:sz w:val="18"/>
        </w:rPr>
        <w:t>What leave/flexi have I got left? What time out have I got booked? Think about self-care, work life balance.</w:t>
      </w:r>
    </w:p>
    <w:p w14:paraId="0F99D353" w14:textId="77777777" w:rsidR="00F57A3C" w:rsidRPr="00286AD2" w:rsidRDefault="00F57A3C" w:rsidP="00F57A3C">
      <w:pPr>
        <w:spacing w:after="0"/>
        <w:rPr>
          <w:rFonts w:cs="Calibri"/>
          <w:i/>
          <w:sz w:val="18"/>
        </w:rPr>
      </w:pPr>
    </w:p>
    <w:p w14:paraId="1B4CC66F" w14:textId="77777777" w:rsidR="00F57A3C" w:rsidRPr="00286AD2" w:rsidRDefault="00F57A3C" w:rsidP="00F57A3C">
      <w:pPr>
        <w:spacing w:after="0"/>
        <w:rPr>
          <w:rFonts w:cs="Calibri"/>
          <w:i/>
          <w:sz w:val="18"/>
        </w:rPr>
      </w:pPr>
    </w:p>
    <w:p w14:paraId="6B655B66" w14:textId="77777777" w:rsidR="00F57A3C" w:rsidRPr="00286AD2" w:rsidRDefault="00F57A3C" w:rsidP="00F57A3C">
      <w:pPr>
        <w:spacing w:after="0"/>
        <w:rPr>
          <w:rFonts w:cs="Calibri"/>
          <w:i/>
          <w:sz w:val="18"/>
        </w:rPr>
      </w:pPr>
    </w:p>
    <w:tbl>
      <w:tblPr>
        <w:tblW w:w="9654" w:type="dxa"/>
        <w:tblInd w:w="93" w:type="dxa"/>
        <w:tblLook w:val="0000" w:firstRow="0" w:lastRow="0" w:firstColumn="0" w:lastColumn="0" w:noHBand="0" w:noVBand="0"/>
      </w:tblPr>
      <w:tblGrid>
        <w:gridCol w:w="3075"/>
        <w:gridCol w:w="2894"/>
        <w:gridCol w:w="2059"/>
        <w:gridCol w:w="1626"/>
      </w:tblGrid>
      <w:tr w:rsidR="00F57A3C" w:rsidRPr="00286AD2" w14:paraId="19004659" w14:textId="77777777" w:rsidTr="00F57A3C">
        <w:trPr>
          <w:trHeight w:val="851"/>
        </w:trPr>
        <w:tc>
          <w:tcPr>
            <w:tcW w:w="3075"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2A705869"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Date and time of our next session:</w:t>
            </w:r>
          </w:p>
        </w:tc>
        <w:tc>
          <w:tcPr>
            <w:tcW w:w="6579" w:type="dxa"/>
            <w:gridSpan w:val="3"/>
            <w:tcBorders>
              <w:top w:val="single" w:sz="4" w:space="0" w:color="auto"/>
              <w:left w:val="nil"/>
              <w:bottom w:val="single" w:sz="4" w:space="0" w:color="auto"/>
              <w:right w:val="single" w:sz="4" w:space="0" w:color="auto"/>
            </w:tcBorders>
            <w:shd w:val="clear" w:color="auto" w:fill="auto"/>
            <w:noWrap/>
            <w:vAlign w:val="center"/>
          </w:tcPr>
          <w:p w14:paraId="32FC6D77"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 </w:t>
            </w:r>
          </w:p>
        </w:tc>
      </w:tr>
      <w:tr w:rsidR="00F57A3C" w:rsidRPr="00286AD2" w14:paraId="4497E2D2" w14:textId="77777777" w:rsidTr="00F57A3C">
        <w:trPr>
          <w:trHeight w:val="851"/>
        </w:trPr>
        <w:tc>
          <w:tcPr>
            <w:tcW w:w="3075" w:type="dxa"/>
            <w:tcBorders>
              <w:top w:val="nil"/>
              <w:left w:val="single" w:sz="4" w:space="0" w:color="auto"/>
              <w:bottom w:val="single" w:sz="4" w:space="0" w:color="auto"/>
              <w:right w:val="single" w:sz="4" w:space="0" w:color="auto"/>
            </w:tcBorders>
            <w:shd w:val="clear" w:color="auto" w:fill="ED7D31" w:themeFill="accent2"/>
            <w:noWrap/>
            <w:vAlign w:val="center"/>
          </w:tcPr>
          <w:p w14:paraId="3A978F30"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Signed by Supervisee</w:t>
            </w:r>
          </w:p>
        </w:tc>
        <w:tc>
          <w:tcPr>
            <w:tcW w:w="2894" w:type="dxa"/>
            <w:tcBorders>
              <w:top w:val="nil"/>
              <w:left w:val="nil"/>
              <w:bottom w:val="single" w:sz="4" w:space="0" w:color="auto"/>
              <w:right w:val="single" w:sz="4" w:space="0" w:color="auto"/>
            </w:tcBorders>
            <w:shd w:val="clear" w:color="auto" w:fill="auto"/>
            <w:noWrap/>
            <w:vAlign w:val="center"/>
          </w:tcPr>
          <w:p w14:paraId="635CE985"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 </w:t>
            </w:r>
          </w:p>
        </w:tc>
        <w:tc>
          <w:tcPr>
            <w:tcW w:w="2059" w:type="dxa"/>
            <w:tcBorders>
              <w:top w:val="nil"/>
              <w:left w:val="nil"/>
              <w:bottom w:val="single" w:sz="4" w:space="0" w:color="auto"/>
              <w:right w:val="single" w:sz="4" w:space="0" w:color="auto"/>
            </w:tcBorders>
            <w:shd w:val="clear" w:color="auto" w:fill="ED7D31" w:themeFill="accent2"/>
            <w:vAlign w:val="center"/>
          </w:tcPr>
          <w:p w14:paraId="7E777F49"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Date</w:t>
            </w:r>
          </w:p>
        </w:tc>
        <w:tc>
          <w:tcPr>
            <w:tcW w:w="1626" w:type="dxa"/>
            <w:tcBorders>
              <w:top w:val="nil"/>
              <w:left w:val="nil"/>
              <w:bottom w:val="single" w:sz="4" w:space="0" w:color="auto"/>
              <w:right w:val="single" w:sz="4" w:space="0" w:color="auto"/>
            </w:tcBorders>
            <w:shd w:val="clear" w:color="auto" w:fill="auto"/>
            <w:vAlign w:val="center"/>
          </w:tcPr>
          <w:p w14:paraId="495B09E8" w14:textId="77777777" w:rsidR="00F57A3C" w:rsidRPr="00286AD2" w:rsidRDefault="00F57A3C">
            <w:pPr>
              <w:spacing w:after="0" w:line="240" w:lineRule="auto"/>
              <w:rPr>
                <w:rFonts w:eastAsia="Times New Roman" w:cs="Calibri"/>
                <w:b/>
                <w:bCs/>
                <w:color w:val="000000"/>
                <w:lang w:eastAsia="en-GB"/>
              </w:rPr>
            </w:pPr>
          </w:p>
        </w:tc>
      </w:tr>
      <w:tr w:rsidR="00F57A3C" w:rsidRPr="00286AD2" w14:paraId="053CF128" w14:textId="77777777" w:rsidTr="00F57A3C">
        <w:trPr>
          <w:trHeight w:val="851"/>
        </w:trPr>
        <w:tc>
          <w:tcPr>
            <w:tcW w:w="3075" w:type="dxa"/>
            <w:tcBorders>
              <w:top w:val="nil"/>
              <w:left w:val="single" w:sz="4" w:space="0" w:color="auto"/>
              <w:bottom w:val="single" w:sz="4" w:space="0" w:color="auto"/>
              <w:right w:val="single" w:sz="4" w:space="0" w:color="auto"/>
            </w:tcBorders>
            <w:shd w:val="clear" w:color="auto" w:fill="ED7D31" w:themeFill="accent2"/>
            <w:noWrap/>
            <w:vAlign w:val="center"/>
          </w:tcPr>
          <w:p w14:paraId="11E56E74"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Signed by Supervisor</w:t>
            </w:r>
          </w:p>
        </w:tc>
        <w:tc>
          <w:tcPr>
            <w:tcW w:w="2894" w:type="dxa"/>
            <w:tcBorders>
              <w:top w:val="nil"/>
              <w:left w:val="nil"/>
              <w:bottom w:val="single" w:sz="4" w:space="0" w:color="auto"/>
              <w:right w:val="single" w:sz="4" w:space="0" w:color="auto"/>
            </w:tcBorders>
            <w:shd w:val="clear" w:color="auto" w:fill="auto"/>
            <w:noWrap/>
            <w:vAlign w:val="center"/>
          </w:tcPr>
          <w:p w14:paraId="29CB1BA7"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 </w:t>
            </w:r>
          </w:p>
        </w:tc>
        <w:tc>
          <w:tcPr>
            <w:tcW w:w="2059" w:type="dxa"/>
            <w:tcBorders>
              <w:top w:val="nil"/>
              <w:left w:val="nil"/>
              <w:bottom w:val="single" w:sz="4" w:space="0" w:color="auto"/>
              <w:right w:val="single" w:sz="4" w:space="0" w:color="auto"/>
            </w:tcBorders>
            <w:shd w:val="clear" w:color="auto" w:fill="ED7D31" w:themeFill="accent2"/>
            <w:vAlign w:val="center"/>
          </w:tcPr>
          <w:p w14:paraId="6FF0A264" w14:textId="77777777" w:rsidR="00F57A3C" w:rsidRPr="00286AD2" w:rsidRDefault="00F57A3C">
            <w:pPr>
              <w:spacing w:after="0" w:line="240" w:lineRule="auto"/>
              <w:rPr>
                <w:rFonts w:eastAsia="Times New Roman" w:cs="Calibri"/>
                <w:b/>
                <w:bCs/>
                <w:color w:val="000000"/>
                <w:lang w:eastAsia="en-GB"/>
              </w:rPr>
            </w:pPr>
            <w:r w:rsidRPr="00286AD2">
              <w:rPr>
                <w:rFonts w:eastAsia="Times New Roman" w:cs="Calibri"/>
                <w:b/>
                <w:bCs/>
                <w:color w:val="000000"/>
                <w:lang w:eastAsia="en-GB"/>
              </w:rPr>
              <w:t>Date</w:t>
            </w:r>
          </w:p>
        </w:tc>
        <w:tc>
          <w:tcPr>
            <w:tcW w:w="1626" w:type="dxa"/>
            <w:tcBorders>
              <w:top w:val="nil"/>
              <w:left w:val="nil"/>
              <w:bottom w:val="single" w:sz="4" w:space="0" w:color="auto"/>
              <w:right w:val="single" w:sz="4" w:space="0" w:color="auto"/>
            </w:tcBorders>
            <w:shd w:val="clear" w:color="auto" w:fill="auto"/>
            <w:vAlign w:val="center"/>
          </w:tcPr>
          <w:p w14:paraId="7D92D687" w14:textId="77777777" w:rsidR="00F57A3C" w:rsidRPr="00286AD2" w:rsidRDefault="00F57A3C">
            <w:pPr>
              <w:spacing w:after="0" w:line="240" w:lineRule="auto"/>
              <w:rPr>
                <w:rFonts w:eastAsia="Times New Roman" w:cs="Calibri"/>
                <w:b/>
                <w:bCs/>
                <w:color w:val="000000"/>
                <w:lang w:eastAsia="en-GB"/>
              </w:rPr>
            </w:pPr>
          </w:p>
        </w:tc>
      </w:tr>
    </w:tbl>
    <w:p w14:paraId="3A3AAF87" w14:textId="02D438CE" w:rsidR="00F57A3C" w:rsidRDefault="00F57A3C" w:rsidP="009F1FCC">
      <w:pPr>
        <w:ind w:left="-567"/>
        <w:rPr>
          <w:rFonts w:ascii="Tahoma" w:hAnsi="Tahoma" w:cs="Tahoma"/>
        </w:rPr>
      </w:pPr>
    </w:p>
    <w:p w14:paraId="2293D808" w14:textId="77777777" w:rsidR="00F57A3C" w:rsidRDefault="00F57A3C">
      <w:pPr>
        <w:rPr>
          <w:rFonts w:ascii="Tahoma" w:hAnsi="Tahoma" w:cs="Tahoma"/>
        </w:rPr>
      </w:pPr>
      <w:r>
        <w:rPr>
          <w:rFonts w:ascii="Tahoma" w:hAnsi="Tahoma" w:cs="Tahoma"/>
        </w:rPr>
        <w:br w:type="page"/>
      </w:r>
    </w:p>
    <w:p w14:paraId="229E3D17" w14:textId="77777777" w:rsidR="00F57A3C" w:rsidRDefault="00F57A3C" w:rsidP="009F1FCC">
      <w:pPr>
        <w:ind w:left="-567"/>
        <w:rPr>
          <w:rFonts w:ascii="Tahoma" w:hAnsi="Tahoma" w:cs="Tahoma"/>
        </w:rPr>
        <w:sectPr w:rsidR="00F57A3C" w:rsidSect="00DB15F8">
          <w:pgSz w:w="11906" w:h="16838"/>
          <w:pgMar w:top="1440" w:right="1440" w:bottom="1440" w:left="1440" w:header="708" w:footer="708" w:gutter="0"/>
          <w:cols w:space="708"/>
          <w:docGrid w:linePitch="360"/>
        </w:sectPr>
      </w:pPr>
    </w:p>
    <w:tbl>
      <w:tblPr>
        <w:tblStyle w:val="TableGrid"/>
        <w:tblpPr w:leftFromText="180" w:rightFromText="180" w:vertAnchor="page" w:horzAnchor="margin" w:tblpX="-147" w:tblpY="1866"/>
        <w:tblW w:w="14879" w:type="dxa"/>
        <w:tblLook w:val="04A0" w:firstRow="1" w:lastRow="0" w:firstColumn="1" w:lastColumn="0" w:noHBand="0" w:noVBand="1"/>
      </w:tblPr>
      <w:tblGrid>
        <w:gridCol w:w="421"/>
        <w:gridCol w:w="2835"/>
        <w:gridCol w:w="4063"/>
        <w:gridCol w:w="2741"/>
        <w:gridCol w:w="1039"/>
        <w:gridCol w:w="3780"/>
      </w:tblGrid>
      <w:tr w:rsidR="00F57A3C" w:rsidRPr="00D1680D" w14:paraId="25E61BF0"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36F9EB93" w14:textId="2351595B" w:rsidR="00F57A3C" w:rsidRPr="00F57A3C" w:rsidRDefault="00F57A3C" w:rsidP="000941D1">
            <w:pPr>
              <w:jc w:val="center"/>
              <w:rPr>
                <w:rFonts w:ascii="Tahoma" w:hAnsi="Tahoma" w:cs="Tahoma"/>
                <w:b/>
                <w:bCs/>
                <w:szCs w:val="24"/>
              </w:rPr>
            </w:pPr>
            <w:r>
              <w:rPr>
                <w:rFonts w:ascii="Tahoma" w:hAnsi="Tahoma" w:cs="Tahoma"/>
                <w:b/>
                <w:bCs/>
                <w:szCs w:val="24"/>
              </w:rPr>
              <w:lastRenderedPageBreak/>
              <w:t>Supervisee:</w:t>
            </w:r>
          </w:p>
        </w:tc>
        <w:tc>
          <w:tcPr>
            <w:tcW w:w="4063" w:type="dxa"/>
            <w:tcBorders>
              <w:top w:val="single" w:sz="4" w:space="0" w:color="auto"/>
              <w:left w:val="single" w:sz="4" w:space="0" w:color="auto"/>
              <w:bottom w:val="single" w:sz="4" w:space="0" w:color="auto"/>
              <w:right w:val="single" w:sz="4" w:space="0" w:color="auto"/>
            </w:tcBorders>
            <w:shd w:val="clear" w:color="auto" w:fill="FFFFFF" w:themeFill="background1"/>
          </w:tcPr>
          <w:p w14:paraId="574FDF7B" w14:textId="77777777" w:rsidR="00F57A3C" w:rsidRPr="00093CD1" w:rsidRDefault="00F57A3C">
            <w:pPr>
              <w:jc w:val="center"/>
              <w:rPr>
                <w:rFonts w:ascii="Tahoma" w:hAnsi="Tahoma" w:cs="Tahoma"/>
                <w:bCs/>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2E3D4C93" w14:textId="00720596" w:rsidR="00F57A3C" w:rsidRPr="00F57A3C" w:rsidRDefault="00F57A3C">
            <w:pPr>
              <w:jc w:val="center"/>
              <w:rPr>
                <w:rFonts w:ascii="Tahoma" w:hAnsi="Tahoma" w:cs="Tahoma"/>
                <w:b/>
              </w:rPr>
            </w:pPr>
            <w:r>
              <w:rPr>
                <w:rFonts w:ascii="Tahoma" w:hAnsi="Tahoma" w:cs="Tahoma"/>
                <w:b/>
              </w:rPr>
              <w:t>Date:</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2CCF4065" w14:textId="0E4DBCC7" w:rsidR="00F57A3C" w:rsidRPr="00093CD1" w:rsidRDefault="00F57A3C">
            <w:pPr>
              <w:jc w:val="center"/>
              <w:rPr>
                <w:rFonts w:ascii="Tahoma" w:hAnsi="Tahoma" w:cs="Tahoma"/>
                <w:bCs/>
              </w:rPr>
            </w:pPr>
          </w:p>
        </w:tc>
      </w:tr>
      <w:tr w:rsidR="00DE2B6D" w:rsidRPr="00D1680D" w14:paraId="3D95D5D8"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69F46D24" w14:textId="5A650C55" w:rsidR="00DE2B6D" w:rsidRDefault="00DE2B6D" w:rsidP="000941D1">
            <w:pPr>
              <w:jc w:val="center"/>
              <w:rPr>
                <w:rFonts w:ascii="Tahoma" w:hAnsi="Tahoma" w:cs="Tahoma"/>
                <w:b/>
                <w:bCs/>
                <w:szCs w:val="24"/>
              </w:rPr>
            </w:pPr>
            <w:r>
              <w:rPr>
                <w:rFonts w:ascii="Tahoma" w:hAnsi="Tahoma" w:cs="Tahoma"/>
                <w:b/>
                <w:bCs/>
                <w:szCs w:val="24"/>
              </w:rPr>
              <w:t>Supervisor:</w:t>
            </w:r>
          </w:p>
        </w:tc>
        <w:tc>
          <w:tcPr>
            <w:tcW w:w="4063" w:type="dxa"/>
            <w:tcBorders>
              <w:top w:val="single" w:sz="4" w:space="0" w:color="auto"/>
              <w:left w:val="single" w:sz="4" w:space="0" w:color="auto"/>
              <w:bottom w:val="single" w:sz="4" w:space="0" w:color="auto"/>
              <w:right w:val="single" w:sz="4" w:space="0" w:color="auto"/>
            </w:tcBorders>
            <w:shd w:val="clear" w:color="auto" w:fill="FFFFFF" w:themeFill="background1"/>
          </w:tcPr>
          <w:p w14:paraId="610BFF54" w14:textId="77777777" w:rsidR="00DE2B6D" w:rsidRPr="00093CD1" w:rsidRDefault="00DE2B6D">
            <w:pPr>
              <w:jc w:val="center"/>
              <w:rPr>
                <w:rFonts w:ascii="Tahoma" w:hAnsi="Tahoma" w:cs="Tahoma"/>
                <w:bCs/>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244F2005" w14:textId="7E12E647" w:rsidR="00DE2B6D" w:rsidRDefault="00DE2B6D">
            <w:pPr>
              <w:jc w:val="center"/>
              <w:rPr>
                <w:rFonts w:ascii="Tahoma" w:hAnsi="Tahoma" w:cs="Tahoma"/>
                <w:b/>
              </w:rPr>
            </w:pPr>
            <w:r>
              <w:rPr>
                <w:rFonts w:ascii="Tahoma" w:hAnsi="Tahoma" w:cs="Tahoma"/>
                <w:b/>
              </w:rPr>
              <w:t>Relationship to Supervisee</w:t>
            </w:r>
            <w:r w:rsidR="00F22A49">
              <w:rPr>
                <w:rFonts w:ascii="Tahoma" w:hAnsi="Tahoma" w:cs="Tahoma"/>
                <w:b/>
              </w:rPr>
              <w:t>:</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0A8C25E1" w14:textId="411C6BA3" w:rsidR="00DE2B6D" w:rsidRPr="00F22A49" w:rsidRDefault="00DE2B6D">
            <w:pPr>
              <w:jc w:val="center"/>
              <w:rPr>
                <w:rFonts w:ascii="Tahoma" w:hAnsi="Tahoma" w:cs="Tahoma"/>
                <w:bCs/>
              </w:rPr>
            </w:pPr>
            <w:r w:rsidRPr="00F22A49">
              <w:rPr>
                <w:rFonts w:ascii="Tahoma" w:hAnsi="Tahoma" w:cs="Tahoma"/>
                <w:bCs/>
              </w:rPr>
              <w:t>Line Manager</w:t>
            </w:r>
          </w:p>
        </w:tc>
      </w:tr>
      <w:tr w:rsidR="00F57A3C" w:rsidRPr="00D1680D" w14:paraId="38F0D58D"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5695E612" w14:textId="0AEBBC1D" w:rsidR="00F57A3C" w:rsidRPr="00F57A3C" w:rsidRDefault="00F57A3C" w:rsidP="000941D1">
            <w:pPr>
              <w:jc w:val="center"/>
              <w:rPr>
                <w:rFonts w:ascii="Tahoma" w:hAnsi="Tahoma" w:cs="Tahoma"/>
                <w:b/>
              </w:rPr>
            </w:pPr>
            <w:r w:rsidRPr="00F57A3C">
              <w:rPr>
                <w:rFonts w:ascii="Tahoma" w:hAnsi="Tahoma" w:cs="Tahoma"/>
                <w:b/>
                <w:bCs/>
                <w:szCs w:val="24"/>
              </w:rPr>
              <w:t>Check-in and well-being:</w:t>
            </w:r>
          </w:p>
        </w:tc>
        <w:tc>
          <w:tcPr>
            <w:tcW w:w="116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7EA79B" w14:textId="77777777" w:rsidR="00F57A3C" w:rsidRPr="00093CD1" w:rsidRDefault="00F57A3C">
            <w:pPr>
              <w:jc w:val="center"/>
              <w:rPr>
                <w:rFonts w:ascii="Tahoma" w:hAnsi="Tahoma" w:cs="Tahoma"/>
                <w:bCs/>
              </w:rPr>
            </w:pPr>
          </w:p>
        </w:tc>
      </w:tr>
      <w:tr w:rsidR="00F57A3C" w:rsidRPr="00D1680D" w14:paraId="7D733A18"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46D53A34" w14:textId="2CF09928" w:rsidR="00F57A3C" w:rsidRPr="00F57A3C" w:rsidRDefault="00F57A3C" w:rsidP="000941D1">
            <w:pPr>
              <w:jc w:val="center"/>
              <w:rPr>
                <w:rFonts w:ascii="Tahoma" w:hAnsi="Tahoma" w:cs="Tahoma"/>
                <w:b/>
                <w:bCs/>
                <w:szCs w:val="24"/>
              </w:rPr>
            </w:pPr>
            <w:r w:rsidRPr="00F57A3C">
              <w:rPr>
                <w:rFonts w:ascii="Tahoma" w:hAnsi="Tahoma" w:cs="Tahoma"/>
                <w:b/>
                <w:bCs/>
                <w:szCs w:val="24"/>
              </w:rPr>
              <w:t>Agreed Agenda Items:</w:t>
            </w:r>
          </w:p>
        </w:tc>
        <w:tc>
          <w:tcPr>
            <w:tcW w:w="116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0B2FBD0" w14:textId="77777777" w:rsidR="00F57A3C" w:rsidRPr="00093CD1" w:rsidRDefault="00F57A3C">
            <w:pPr>
              <w:jc w:val="center"/>
              <w:rPr>
                <w:rFonts w:ascii="Tahoma" w:hAnsi="Tahoma" w:cs="Tahoma"/>
                <w:bCs/>
              </w:rPr>
            </w:pPr>
          </w:p>
        </w:tc>
      </w:tr>
      <w:tr w:rsidR="00F57A3C" w:rsidRPr="00D1680D" w14:paraId="461E1ACD"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56654631" w14:textId="68D85B94" w:rsidR="00F57A3C" w:rsidRPr="00F57A3C" w:rsidRDefault="00F57A3C" w:rsidP="000941D1">
            <w:pPr>
              <w:tabs>
                <w:tab w:val="left" w:pos="885"/>
              </w:tabs>
              <w:jc w:val="center"/>
              <w:rPr>
                <w:rFonts w:ascii="Tahoma" w:hAnsi="Tahoma" w:cs="Tahoma"/>
                <w:szCs w:val="24"/>
              </w:rPr>
            </w:pPr>
            <w:r w:rsidRPr="00F57A3C">
              <w:rPr>
                <w:rFonts w:ascii="Tahoma" w:hAnsi="Tahoma" w:cs="Tahoma"/>
                <w:b/>
                <w:bCs/>
                <w:szCs w:val="24"/>
              </w:rPr>
              <w:t>Performance and development opportunities:</w:t>
            </w:r>
          </w:p>
        </w:tc>
        <w:tc>
          <w:tcPr>
            <w:tcW w:w="116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642A770" w14:textId="77777777" w:rsidR="00F57A3C" w:rsidRPr="00093CD1" w:rsidRDefault="00F57A3C">
            <w:pPr>
              <w:jc w:val="center"/>
              <w:rPr>
                <w:rFonts w:ascii="Tahoma" w:hAnsi="Tahoma" w:cs="Tahoma"/>
                <w:bCs/>
              </w:rPr>
            </w:pPr>
          </w:p>
        </w:tc>
      </w:tr>
      <w:tr w:rsidR="00F57A3C" w:rsidRPr="00D1680D" w14:paraId="52555B2D"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737FA862" w14:textId="5B98F66D" w:rsidR="00F57A3C" w:rsidRPr="00F57A3C" w:rsidRDefault="00F57A3C" w:rsidP="000941D1">
            <w:pPr>
              <w:tabs>
                <w:tab w:val="left" w:pos="885"/>
              </w:tabs>
              <w:jc w:val="center"/>
              <w:rPr>
                <w:rFonts w:ascii="Tahoma" w:hAnsi="Tahoma" w:cs="Tahoma"/>
                <w:b/>
                <w:bCs/>
                <w:szCs w:val="24"/>
              </w:rPr>
            </w:pPr>
            <w:r>
              <w:rPr>
                <w:rFonts w:ascii="Tahoma" w:hAnsi="Tahoma" w:cs="Tahoma"/>
                <w:b/>
                <w:bCs/>
                <w:szCs w:val="24"/>
              </w:rPr>
              <w:t>Review of previous actions:</w:t>
            </w:r>
          </w:p>
        </w:tc>
        <w:tc>
          <w:tcPr>
            <w:tcW w:w="116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36B9C3C" w14:textId="77777777" w:rsidR="00F57A3C" w:rsidRPr="00093CD1" w:rsidRDefault="00F57A3C">
            <w:pPr>
              <w:jc w:val="center"/>
              <w:rPr>
                <w:rFonts w:ascii="Tahoma" w:hAnsi="Tahoma" w:cs="Tahoma"/>
                <w:bCs/>
              </w:rPr>
            </w:pPr>
          </w:p>
        </w:tc>
      </w:tr>
      <w:tr w:rsidR="00615FBD" w:rsidRPr="00D1680D" w14:paraId="7790E6FA"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268029FE" w14:textId="1E68CC7E" w:rsidR="00615FBD" w:rsidRDefault="000941D1" w:rsidP="000941D1">
            <w:pPr>
              <w:tabs>
                <w:tab w:val="left" w:pos="885"/>
              </w:tabs>
              <w:jc w:val="center"/>
              <w:rPr>
                <w:rFonts w:ascii="Tahoma" w:hAnsi="Tahoma" w:cs="Tahoma"/>
                <w:b/>
                <w:bCs/>
                <w:szCs w:val="24"/>
              </w:rPr>
            </w:pPr>
            <w:r>
              <w:rPr>
                <w:rFonts w:ascii="Tahoma" w:hAnsi="Tahoma" w:cs="Tahoma"/>
                <w:b/>
                <w:bCs/>
                <w:szCs w:val="24"/>
              </w:rPr>
              <w:t>Reflections using Connections Count:</w:t>
            </w:r>
          </w:p>
        </w:tc>
        <w:tc>
          <w:tcPr>
            <w:tcW w:w="1162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DD7B6EA" w14:textId="77777777" w:rsidR="00615FBD" w:rsidRPr="00093CD1" w:rsidRDefault="00615FBD">
            <w:pPr>
              <w:jc w:val="center"/>
              <w:rPr>
                <w:rFonts w:ascii="Tahoma" w:hAnsi="Tahoma" w:cs="Tahoma"/>
                <w:bCs/>
              </w:rPr>
            </w:pPr>
          </w:p>
        </w:tc>
      </w:tr>
      <w:tr w:rsidR="00F57A3C" w:rsidRPr="00D1680D" w14:paraId="12941686"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14:paraId="2B9A58CC" w14:textId="77777777" w:rsidR="00F57A3C" w:rsidRPr="00F57A3C" w:rsidRDefault="00F57A3C">
            <w:pPr>
              <w:jc w:val="center"/>
              <w:rPr>
                <w:rFonts w:ascii="Tahoma" w:hAnsi="Tahoma" w:cs="Tahoma"/>
                <w:b/>
              </w:rPr>
            </w:pPr>
            <w:r w:rsidRPr="00F57A3C">
              <w:rPr>
                <w:rFonts w:ascii="Tahoma" w:hAnsi="Tahoma" w:cs="Tahoma"/>
                <w:b/>
              </w:rPr>
              <w:t xml:space="preserve">Area of Work / Project </w:t>
            </w:r>
          </w:p>
          <w:p w14:paraId="5B4D61D9" w14:textId="77777777" w:rsidR="00F57A3C" w:rsidRPr="00F57A3C" w:rsidRDefault="00F57A3C">
            <w:pPr>
              <w:jc w:val="center"/>
              <w:rPr>
                <w:rFonts w:ascii="Tahoma" w:hAnsi="Tahoma" w:cs="Tahoma"/>
                <w:b/>
              </w:rPr>
            </w:pPr>
            <w:r w:rsidRPr="00F57A3C">
              <w:rPr>
                <w:rFonts w:ascii="Tahoma" w:hAnsi="Tahoma" w:cs="Tahoma"/>
                <w:b/>
              </w:rPr>
              <w:t xml:space="preserve"> </w:t>
            </w:r>
            <w:r w:rsidRPr="00F57A3C">
              <w:rPr>
                <w:rFonts w:ascii="Tahoma" w:hAnsi="Tahoma" w:cs="Tahoma"/>
              </w:rPr>
              <w:t xml:space="preserve">Update </w:t>
            </w:r>
          </w:p>
        </w:tc>
        <w:tc>
          <w:tcPr>
            <w:tcW w:w="6804"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14:paraId="42AFB692" w14:textId="77777777" w:rsidR="00F57A3C" w:rsidRPr="00F57A3C" w:rsidRDefault="00F57A3C">
            <w:pPr>
              <w:jc w:val="center"/>
              <w:rPr>
                <w:rFonts w:ascii="Tahoma" w:hAnsi="Tahoma" w:cs="Tahoma"/>
                <w:b/>
              </w:rPr>
            </w:pPr>
            <w:r w:rsidRPr="00F57A3C">
              <w:rPr>
                <w:rFonts w:ascii="Tahoma" w:hAnsi="Tahoma" w:cs="Tahoma"/>
                <w:b/>
              </w:rPr>
              <w:t>Refection and Analysis</w:t>
            </w:r>
          </w:p>
          <w:p w14:paraId="69FBD8BA" w14:textId="77777777" w:rsidR="00F57A3C" w:rsidRPr="00F57A3C" w:rsidRDefault="00F57A3C">
            <w:pPr>
              <w:jc w:val="center"/>
              <w:rPr>
                <w:rFonts w:ascii="Tahoma" w:hAnsi="Tahoma" w:cs="Tahoma"/>
              </w:rPr>
            </w:pPr>
            <w:r w:rsidRPr="00F57A3C">
              <w:rPr>
                <w:rFonts w:ascii="Tahoma" w:hAnsi="Tahoma" w:cs="Tahoma"/>
              </w:rPr>
              <w:t xml:space="preserve">What’s has been the progress? What are the next steps? </w:t>
            </w:r>
          </w:p>
          <w:p w14:paraId="7DB641AA" w14:textId="77777777" w:rsidR="00F57A3C" w:rsidRPr="00F57A3C" w:rsidRDefault="00F57A3C">
            <w:pPr>
              <w:jc w:val="center"/>
              <w:rPr>
                <w:rFonts w:ascii="Tahoma" w:hAnsi="Tahoma" w:cs="Tahoma"/>
                <w:b/>
              </w:rPr>
            </w:pPr>
            <w:r w:rsidRPr="00F57A3C">
              <w:rPr>
                <w:rFonts w:ascii="Tahoma" w:hAnsi="Tahoma" w:cs="Tahoma"/>
              </w:rPr>
              <w:t>Challenges and barriers and how do we address these?</w:t>
            </w:r>
          </w:p>
        </w:tc>
        <w:tc>
          <w:tcPr>
            <w:tcW w:w="4819" w:type="dxa"/>
            <w:gridSpan w:val="2"/>
            <w:tcBorders>
              <w:top w:val="single" w:sz="4" w:space="0" w:color="auto"/>
              <w:left w:val="single" w:sz="4" w:space="0" w:color="auto"/>
              <w:bottom w:val="single" w:sz="4" w:space="0" w:color="auto"/>
              <w:right w:val="single" w:sz="4" w:space="0" w:color="auto"/>
            </w:tcBorders>
            <w:shd w:val="clear" w:color="auto" w:fill="ED7D31" w:themeFill="accent2"/>
            <w:hideMark/>
          </w:tcPr>
          <w:p w14:paraId="54021EC0" w14:textId="77777777" w:rsidR="00F57A3C" w:rsidRPr="00F57A3C" w:rsidRDefault="00F57A3C">
            <w:pPr>
              <w:jc w:val="center"/>
              <w:rPr>
                <w:rFonts w:ascii="Tahoma" w:hAnsi="Tahoma" w:cs="Tahoma"/>
                <w:b/>
              </w:rPr>
            </w:pPr>
            <w:r w:rsidRPr="00F57A3C">
              <w:rPr>
                <w:rFonts w:ascii="Tahoma" w:hAnsi="Tahoma" w:cs="Tahoma"/>
                <w:b/>
              </w:rPr>
              <w:t>Agreed Actions / Outcome</w:t>
            </w:r>
          </w:p>
          <w:p w14:paraId="70629FA9" w14:textId="77777777" w:rsidR="00F57A3C" w:rsidRPr="00F57A3C" w:rsidRDefault="00F57A3C">
            <w:pPr>
              <w:jc w:val="center"/>
              <w:rPr>
                <w:rFonts w:ascii="Tahoma" w:hAnsi="Tahoma" w:cs="Tahoma"/>
              </w:rPr>
            </w:pPr>
            <w:r w:rsidRPr="00F57A3C">
              <w:rPr>
                <w:rFonts w:ascii="Tahoma" w:hAnsi="Tahoma" w:cs="Tahoma"/>
              </w:rPr>
              <w:t>What? Who? When by?</w:t>
            </w:r>
          </w:p>
        </w:tc>
      </w:tr>
      <w:tr w:rsidR="00093CD1" w14:paraId="0DDA52D9" w14:textId="77777777" w:rsidTr="000941D1">
        <w:tc>
          <w:tcPr>
            <w:tcW w:w="421" w:type="dxa"/>
            <w:tcBorders>
              <w:top w:val="single" w:sz="4" w:space="0" w:color="auto"/>
              <w:left w:val="single" w:sz="4" w:space="0" w:color="auto"/>
              <w:bottom w:val="single" w:sz="4" w:space="0" w:color="auto"/>
              <w:right w:val="single" w:sz="4" w:space="0" w:color="auto"/>
            </w:tcBorders>
          </w:tcPr>
          <w:p w14:paraId="5630DD88" w14:textId="77777777" w:rsidR="00093CD1" w:rsidRPr="00093CD1" w:rsidRDefault="00093CD1">
            <w:pPr>
              <w:rPr>
                <w:rFonts w:ascii="Tahoma" w:hAnsi="Tahoma" w:cs="Tahoma"/>
              </w:rPr>
            </w:pPr>
          </w:p>
          <w:p w14:paraId="04F0E007" w14:textId="66ACE003" w:rsidR="00093CD1" w:rsidRPr="00093CD1" w:rsidRDefault="00093CD1">
            <w:pPr>
              <w:rPr>
                <w:rFonts w:ascii="Tahoma" w:hAnsi="Tahoma" w:cs="Tahoma"/>
              </w:rPr>
            </w:pPr>
            <w:r>
              <w:rPr>
                <w:rFonts w:ascii="Tahoma" w:hAnsi="Tahoma" w:cs="Tahoma"/>
              </w:rPr>
              <w:t>1.</w:t>
            </w:r>
          </w:p>
        </w:tc>
        <w:tc>
          <w:tcPr>
            <w:tcW w:w="2835" w:type="dxa"/>
            <w:tcBorders>
              <w:top w:val="single" w:sz="4" w:space="0" w:color="auto"/>
              <w:left w:val="single" w:sz="4" w:space="0" w:color="auto"/>
              <w:bottom w:val="single" w:sz="4" w:space="0" w:color="auto"/>
              <w:right w:val="single" w:sz="4" w:space="0" w:color="auto"/>
            </w:tcBorders>
          </w:tcPr>
          <w:p w14:paraId="0A14B82C" w14:textId="77777777" w:rsidR="00093CD1" w:rsidRPr="004563BF" w:rsidRDefault="00093CD1">
            <w:pPr>
              <w:rPr>
                <w:rFonts w:ascii="Tahoma" w:hAnsi="Tahoma" w:cs="Tahoma"/>
                <w:b/>
                <w:bCs/>
              </w:rPr>
            </w:pPr>
          </w:p>
        </w:tc>
        <w:tc>
          <w:tcPr>
            <w:tcW w:w="6804" w:type="dxa"/>
            <w:gridSpan w:val="2"/>
            <w:tcBorders>
              <w:top w:val="single" w:sz="4" w:space="0" w:color="auto"/>
              <w:left w:val="single" w:sz="4" w:space="0" w:color="auto"/>
              <w:bottom w:val="single" w:sz="4" w:space="0" w:color="auto"/>
              <w:right w:val="single" w:sz="4" w:space="0" w:color="auto"/>
            </w:tcBorders>
          </w:tcPr>
          <w:p w14:paraId="57EA19A5" w14:textId="77777777" w:rsidR="00093CD1" w:rsidRPr="00093CD1" w:rsidRDefault="00093CD1">
            <w:pPr>
              <w:rPr>
                <w:rFonts w:ascii="Tahoma" w:hAnsi="Tahoma" w:cs="Tahoma"/>
              </w:rPr>
            </w:pPr>
          </w:p>
        </w:tc>
        <w:tc>
          <w:tcPr>
            <w:tcW w:w="4819" w:type="dxa"/>
            <w:gridSpan w:val="2"/>
            <w:tcBorders>
              <w:top w:val="single" w:sz="4" w:space="0" w:color="auto"/>
              <w:left w:val="single" w:sz="4" w:space="0" w:color="auto"/>
              <w:bottom w:val="single" w:sz="4" w:space="0" w:color="auto"/>
              <w:right w:val="single" w:sz="4" w:space="0" w:color="auto"/>
            </w:tcBorders>
          </w:tcPr>
          <w:p w14:paraId="4AE6A87B" w14:textId="77777777" w:rsidR="00093CD1" w:rsidRPr="00093CD1" w:rsidRDefault="00093CD1">
            <w:pPr>
              <w:rPr>
                <w:rFonts w:ascii="Tahoma" w:hAnsi="Tahoma" w:cs="Tahoma"/>
              </w:rPr>
            </w:pPr>
          </w:p>
        </w:tc>
      </w:tr>
      <w:tr w:rsidR="00093CD1" w14:paraId="2EEA22F6" w14:textId="77777777" w:rsidTr="000941D1">
        <w:tc>
          <w:tcPr>
            <w:tcW w:w="421" w:type="dxa"/>
            <w:tcBorders>
              <w:top w:val="single" w:sz="4" w:space="0" w:color="auto"/>
              <w:left w:val="single" w:sz="4" w:space="0" w:color="auto"/>
              <w:bottom w:val="single" w:sz="4" w:space="0" w:color="auto"/>
              <w:right w:val="single" w:sz="4" w:space="0" w:color="auto"/>
            </w:tcBorders>
          </w:tcPr>
          <w:p w14:paraId="703186B1" w14:textId="48ED06AC" w:rsidR="00093CD1" w:rsidRPr="00093CD1" w:rsidRDefault="00093CD1">
            <w:pPr>
              <w:rPr>
                <w:rFonts w:ascii="Tahoma" w:hAnsi="Tahoma" w:cs="Tahoma"/>
              </w:rPr>
            </w:pPr>
            <w:r>
              <w:rPr>
                <w:rFonts w:ascii="Tahoma" w:hAnsi="Tahoma" w:cs="Tahoma"/>
              </w:rPr>
              <w:t>2.</w:t>
            </w:r>
          </w:p>
          <w:p w14:paraId="1A2C3333" w14:textId="77777777" w:rsidR="00093CD1" w:rsidRPr="00093CD1" w:rsidRDefault="00093CD1">
            <w:pPr>
              <w:rPr>
                <w:rFonts w:ascii="Tahoma" w:hAnsi="Tahoma" w:cs="Tahoma"/>
              </w:rPr>
            </w:pPr>
          </w:p>
        </w:tc>
        <w:tc>
          <w:tcPr>
            <w:tcW w:w="2835" w:type="dxa"/>
            <w:tcBorders>
              <w:top w:val="single" w:sz="4" w:space="0" w:color="auto"/>
              <w:left w:val="single" w:sz="4" w:space="0" w:color="auto"/>
              <w:bottom w:val="single" w:sz="4" w:space="0" w:color="auto"/>
              <w:right w:val="single" w:sz="4" w:space="0" w:color="auto"/>
            </w:tcBorders>
          </w:tcPr>
          <w:p w14:paraId="77300A9B" w14:textId="77777777" w:rsidR="00093CD1" w:rsidRPr="004563BF" w:rsidRDefault="00093CD1">
            <w:pPr>
              <w:rPr>
                <w:rFonts w:ascii="Tahoma" w:hAnsi="Tahoma" w:cs="Tahoma"/>
                <w:b/>
                <w:bCs/>
              </w:rPr>
            </w:pPr>
          </w:p>
        </w:tc>
        <w:tc>
          <w:tcPr>
            <w:tcW w:w="6804" w:type="dxa"/>
            <w:gridSpan w:val="2"/>
            <w:tcBorders>
              <w:top w:val="single" w:sz="4" w:space="0" w:color="auto"/>
              <w:left w:val="single" w:sz="4" w:space="0" w:color="auto"/>
              <w:bottom w:val="single" w:sz="4" w:space="0" w:color="auto"/>
              <w:right w:val="single" w:sz="4" w:space="0" w:color="auto"/>
            </w:tcBorders>
          </w:tcPr>
          <w:p w14:paraId="0913E309" w14:textId="77777777" w:rsidR="00093CD1" w:rsidRPr="00093CD1" w:rsidRDefault="00093CD1">
            <w:pPr>
              <w:rPr>
                <w:rFonts w:ascii="Tahoma" w:hAnsi="Tahoma" w:cs="Tahoma"/>
              </w:rPr>
            </w:pPr>
          </w:p>
        </w:tc>
        <w:tc>
          <w:tcPr>
            <w:tcW w:w="4819" w:type="dxa"/>
            <w:gridSpan w:val="2"/>
            <w:tcBorders>
              <w:top w:val="single" w:sz="4" w:space="0" w:color="auto"/>
              <w:left w:val="single" w:sz="4" w:space="0" w:color="auto"/>
              <w:bottom w:val="single" w:sz="4" w:space="0" w:color="auto"/>
              <w:right w:val="single" w:sz="4" w:space="0" w:color="auto"/>
            </w:tcBorders>
          </w:tcPr>
          <w:p w14:paraId="5AF97429" w14:textId="77777777" w:rsidR="00093CD1" w:rsidRPr="00093CD1" w:rsidRDefault="00093CD1">
            <w:pPr>
              <w:rPr>
                <w:rFonts w:ascii="Tahoma" w:hAnsi="Tahoma" w:cs="Tahoma"/>
              </w:rPr>
            </w:pPr>
          </w:p>
        </w:tc>
      </w:tr>
      <w:tr w:rsidR="00DE2B6D" w14:paraId="4C7D6DCE"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7B251663" w14:textId="3BA18515" w:rsidR="00DE2B6D" w:rsidRPr="00F22A49" w:rsidRDefault="00DE2B6D">
            <w:pPr>
              <w:rPr>
                <w:rFonts w:ascii="Tahoma" w:hAnsi="Tahoma" w:cs="Tahoma"/>
                <w:b/>
                <w:bCs/>
              </w:rPr>
            </w:pPr>
            <w:r w:rsidRPr="00F22A49">
              <w:rPr>
                <w:rFonts w:ascii="Tahoma" w:hAnsi="Tahoma" w:cs="Tahoma"/>
                <w:b/>
                <w:bCs/>
              </w:rPr>
              <w:t>Any other business</w:t>
            </w:r>
          </w:p>
        </w:tc>
        <w:tc>
          <w:tcPr>
            <w:tcW w:w="11623" w:type="dxa"/>
            <w:gridSpan w:val="4"/>
            <w:tcBorders>
              <w:top w:val="single" w:sz="4" w:space="0" w:color="auto"/>
              <w:left w:val="single" w:sz="4" w:space="0" w:color="auto"/>
              <w:bottom w:val="single" w:sz="4" w:space="0" w:color="auto"/>
              <w:right w:val="single" w:sz="4" w:space="0" w:color="auto"/>
            </w:tcBorders>
          </w:tcPr>
          <w:p w14:paraId="0D95F24F" w14:textId="77777777" w:rsidR="00DE2B6D" w:rsidRPr="00F57A3C" w:rsidRDefault="00DE2B6D">
            <w:pPr>
              <w:rPr>
                <w:rFonts w:ascii="Tahoma" w:hAnsi="Tahoma" w:cs="Tahoma"/>
              </w:rPr>
            </w:pPr>
          </w:p>
        </w:tc>
      </w:tr>
      <w:tr w:rsidR="00F22A49" w14:paraId="68B26E83"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066F0F10" w14:textId="2E8E7C6F" w:rsidR="00F22A49" w:rsidRPr="00F22A49" w:rsidRDefault="00F22A49" w:rsidP="00F22A49">
            <w:pPr>
              <w:rPr>
                <w:rFonts w:ascii="Tahoma" w:hAnsi="Tahoma" w:cs="Tahoma"/>
                <w:b/>
                <w:bCs/>
              </w:rPr>
            </w:pPr>
            <w:r w:rsidRPr="00F22A49">
              <w:rPr>
                <w:rFonts w:ascii="Tahoma" w:hAnsi="Tahoma" w:cs="Tahoma"/>
                <w:b/>
                <w:bCs/>
              </w:rPr>
              <w:t>Signed by Supervisee</w:t>
            </w:r>
          </w:p>
        </w:tc>
        <w:tc>
          <w:tcPr>
            <w:tcW w:w="11623" w:type="dxa"/>
            <w:gridSpan w:val="4"/>
            <w:tcBorders>
              <w:top w:val="single" w:sz="4" w:space="0" w:color="auto"/>
              <w:left w:val="single" w:sz="4" w:space="0" w:color="auto"/>
              <w:bottom w:val="single" w:sz="4" w:space="0" w:color="auto"/>
              <w:right w:val="single" w:sz="4" w:space="0" w:color="auto"/>
            </w:tcBorders>
          </w:tcPr>
          <w:p w14:paraId="6DA18684" w14:textId="77777777" w:rsidR="00F22A49" w:rsidRPr="00F57A3C" w:rsidRDefault="00F22A49" w:rsidP="00F22A49">
            <w:pPr>
              <w:rPr>
                <w:rFonts w:ascii="Tahoma" w:hAnsi="Tahoma" w:cs="Tahoma"/>
              </w:rPr>
            </w:pPr>
          </w:p>
        </w:tc>
      </w:tr>
      <w:tr w:rsidR="00F22A49" w14:paraId="61912ADB" w14:textId="77777777" w:rsidTr="000941D1">
        <w:tc>
          <w:tcPr>
            <w:tcW w:w="3256"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1871EABA" w14:textId="2B487116" w:rsidR="00F22A49" w:rsidRPr="00F22A49" w:rsidRDefault="00F22A49" w:rsidP="00F22A49">
            <w:pPr>
              <w:rPr>
                <w:rFonts w:ascii="Tahoma" w:hAnsi="Tahoma" w:cs="Tahoma"/>
                <w:b/>
                <w:bCs/>
              </w:rPr>
            </w:pPr>
            <w:r w:rsidRPr="00F22A49">
              <w:rPr>
                <w:rFonts w:ascii="Tahoma" w:hAnsi="Tahoma" w:cs="Tahoma"/>
                <w:b/>
                <w:bCs/>
              </w:rPr>
              <w:t>Signed by Supervisor</w:t>
            </w:r>
          </w:p>
        </w:tc>
        <w:tc>
          <w:tcPr>
            <w:tcW w:w="11623" w:type="dxa"/>
            <w:gridSpan w:val="4"/>
            <w:tcBorders>
              <w:top w:val="single" w:sz="4" w:space="0" w:color="auto"/>
              <w:left w:val="single" w:sz="4" w:space="0" w:color="auto"/>
              <w:bottom w:val="single" w:sz="4" w:space="0" w:color="auto"/>
              <w:right w:val="single" w:sz="4" w:space="0" w:color="auto"/>
            </w:tcBorders>
          </w:tcPr>
          <w:p w14:paraId="6546A0BC" w14:textId="77777777" w:rsidR="00F22A49" w:rsidRPr="00F57A3C" w:rsidRDefault="00F22A49" w:rsidP="00F22A49">
            <w:pPr>
              <w:rPr>
                <w:rFonts w:ascii="Tahoma" w:hAnsi="Tahoma" w:cs="Tahoma"/>
              </w:rPr>
            </w:pPr>
          </w:p>
        </w:tc>
      </w:tr>
    </w:tbl>
    <w:p w14:paraId="78B64078" w14:textId="4C845FFA" w:rsidR="00F22A49" w:rsidRDefault="003D05FC" w:rsidP="009F1FCC">
      <w:pPr>
        <w:ind w:left="-567"/>
        <w:rPr>
          <w:rFonts w:ascii="Tahoma" w:hAnsi="Tahoma" w:cs="Tahoma"/>
        </w:rPr>
      </w:pPr>
      <w:r>
        <w:rPr>
          <w:rFonts w:ascii="Tahoma" w:hAnsi="Tahoma" w:cs="Tahoma"/>
        </w:rPr>
        <w:t xml:space="preserve">Suggested template for support services. </w:t>
      </w:r>
    </w:p>
    <w:p w14:paraId="763FFE82" w14:textId="77777777" w:rsidR="00F22A49" w:rsidRDefault="00F22A49">
      <w:pPr>
        <w:rPr>
          <w:rFonts w:ascii="Tahoma" w:hAnsi="Tahoma" w:cs="Tahoma"/>
        </w:rPr>
      </w:pPr>
      <w:r>
        <w:rPr>
          <w:rFonts w:ascii="Tahoma" w:hAnsi="Tahoma" w:cs="Tahoma"/>
        </w:rPr>
        <w:br w:type="page"/>
      </w:r>
    </w:p>
    <w:p w14:paraId="1013BD3C" w14:textId="77777777" w:rsidR="00F22A49" w:rsidRDefault="00F22A49" w:rsidP="00846603">
      <w:pPr>
        <w:rPr>
          <w:rFonts w:ascii="Tahoma" w:hAnsi="Tahoma" w:cs="Tahoma"/>
        </w:rPr>
        <w:sectPr w:rsidR="00F22A49" w:rsidSect="00DB15F8">
          <w:pgSz w:w="16838" w:h="11906" w:orient="landscape"/>
          <w:pgMar w:top="1440" w:right="1440" w:bottom="1440" w:left="1440" w:header="709" w:footer="709" w:gutter="0"/>
          <w:cols w:space="708"/>
          <w:docGrid w:linePitch="360"/>
        </w:sectPr>
      </w:pPr>
    </w:p>
    <w:p w14:paraId="29A63A8E" w14:textId="5448EBE5" w:rsidR="00397E34" w:rsidRDefault="00397E34">
      <w:pPr>
        <w:rPr>
          <w:rFonts w:ascii="Tahoma" w:hAnsi="Tahoma" w:cs="Tahoma"/>
          <w:color w:val="ED7D31" w:themeColor="accent2"/>
        </w:rPr>
      </w:pPr>
    </w:p>
    <w:p w14:paraId="0D98AEC5" w14:textId="3B46E404" w:rsidR="00DC068B" w:rsidRDefault="00F22A49" w:rsidP="009F1FCC">
      <w:pPr>
        <w:ind w:left="-567"/>
        <w:rPr>
          <w:rFonts w:ascii="Tahoma" w:hAnsi="Tahoma" w:cs="Tahoma"/>
          <w:color w:val="ED7D31" w:themeColor="accent2"/>
        </w:rPr>
      </w:pPr>
      <w:r>
        <w:rPr>
          <w:rFonts w:ascii="Tahoma" w:hAnsi="Tahoma" w:cs="Tahoma"/>
          <w:color w:val="ED7D31" w:themeColor="accent2"/>
        </w:rPr>
        <w:t>Appendix iv – Responsibilities for Supervision:</w:t>
      </w:r>
    </w:p>
    <w:p w14:paraId="5E63F34A" w14:textId="77777777" w:rsidR="00CA26E6" w:rsidRDefault="00CA26E6" w:rsidP="00F22A49">
      <w:pPr>
        <w:spacing w:after="0"/>
        <w:rPr>
          <w:rFonts w:ascii="Tahoma" w:hAnsi="Tahoma" w:cs="Tahoma"/>
          <w:b/>
          <w:color w:val="ED7D31" w:themeColor="accent2"/>
          <w:sz w:val="24"/>
          <w:szCs w:val="24"/>
        </w:rPr>
      </w:pPr>
    </w:p>
    <w:p w14:paraId="3B794ECD" w14:textId="77777777" w:rsidR="00CA26E6" w:rsidRPr="00CA26E6" w:rsidRDefault="00CA26E6" w:rsidP="00CA26E6">
      <w:pPr>
        <w:spacing w:after="0"/>
        <w:rPr>
          <w:rFonts w:ascii="Tahoma" w:hAnsi="Tahoma" w:cs="Tahoma"/>
          <w:b/>
          <w:color w:val="ED7D31" w:themeColor="accent2"/>
          <w:sz w:val="24"/>
          <w:szCs w:val="24"/>
        </w:rPr>
      </w:pPr>
      <w:r w:rsidRPr="00CA26E6">
        <w:rPr>
          <w:rFonts w:ascii="Tahoma" w:hAnsi="Tahoma" w:cs="Tahoma"/>
          <w:b/>
          <w:color w:val="ED7D31" w:themeColor="accent2"/>
          <w:sz w:val="24"/>
          <w:szCs w:val="24"/>
        </w:rPr>
        <w:t>Organisational Responsibilities</w:t>
      </w:r>
    </w:p>
    <w:p w14:paraId="37D0DE0C" w14:textId="77777777" w:rsidR="00CA26E6" w:rsidRPr="00832141" w:rsidRDefault="00CA26E6" w:rsidP="00CA26E6">
      <w:pPr>
        <w:pStyle w:val="ListParagraph"/>
        <w:numPr>
          <w:ilvl w:val="0"/>
          <w:numId w:val="15"/>
        </w:numPr>
        <w:spacing w:after="200"/>
        <w:jc w:val="both"/>
        <w:rPr>
          <w:rFonts w:ascii="Tahoma" w:hAnsi="Tahoma" w:cs="Tahoma"/>
          <w:sz w:val="24"/>
          <w:szCs w:val="24"/>
        </w:rPr>
      </w:pPr>
      <w:r w:rsidRPr="00832141">
        <w:rPr>
          <w:rFonts w:ascii="Tahoma" w:hAnsi="Tahoma" w:cs="Tahoma"/>
          <w:sz w:val="24"/>
          <w:szCs w:val="24"/>
        </w:rPr>
        <w:t xml:space="preserve">Organisationally supervision will be prioritised as an important activity. </w:t>
      </w:r>
    </w:p>
    <w:p w14:paraId="62E34873" w14:textId="14D34835" w:rsidR="00CA26E6" w:rsidRDefault="00CA26E6" w:rsidP="00CA26E6">
      <w:pPr>
        <w:pStyle w:val="ListParagraph"/>
        <w:numPr>
          <w:ilvl w:val="0"/>
          <w:numId w:val="15"/>
        </w:numPr>
        <w:spacing w:after="200"/>
        <w:jc w:val="both"/>
        <w:rPr>
          <w:rFonts w:ascii="Tahoma" w:hAnsi="Tahoma" w:cs="Tahoma"/>
          <w:sz w:val="24"/>
          <w:szCs w:val="24"/>
        </w:rPr>
      </w:pPr>
      <w:r w:rsidRPr="00832141">
        <w:rPr>
          <w:rFonts w:ascii="Tahoma" w:hAnsi="Tahoma" w:cs="Tahoma"/>
          <w:sz w:val="24"/>
          <w:szCs w:val="24"/>
        </w:rPr>
        <w:t>Managers will ensure that all</w:t>
      </w:r>
      <w:r>
        <w:rPr>
          <w:rFonts w:ascii="Tahoma" w:hAnsi="Tahoma" w:cs="Tahoma"/>
          <w:sz w:val="24"/>
          <w:szCs w:val="24"/>
        </w:rPr>
        <w:t xml:space="preserve"> staff</w:t>
      </w:r>
      <w:r w:rsidRPr="00832141">
        <w:rPr>
          <w:rFonts w:ascii="Tahoma" w:hAnsi="Tahoma" w:cs="Tahoma"/>
          <w:sz w:val="24"/>
          <w:szCs w:val="24"/>
        </w:rPr>
        <w:t xml:space="preserve"> have a named supervisor who also has line management responsibility for their work and welfare. </w:t>
      </w:r>
    </w:p>
    <w:p w14:paraId="0885DFC4" w14:textId="39016D6C" w:rsidR="00AC5B62" w:rsidRPr="00832141" w:rsidRDefault="00AC5B62" w:rsidP="00CA26E6">
      <w:pPr>
        <w:pStyle w:val="ListParagraph"/>
        <w:numPr>
          <w:ilvl w:val="0"/>
          <w:numId w:val="15"/>
        </w:numPr>
        <w:spacing w:after="200"/>
        <w:jc w:val="both"/>
        <w:rPr>
          <w:rFonts w:ascii="Tahoma" w:hAnsi="Tahoma" w:cs="Tahoma"/>
          <w:sz w:val="24"/>
          <w:szCs w:val="24"/>
        </w:rPr>
      </w:pPr>
      <w:r>
        <w:rPr>
          <w:rFonts w:ascii="Tahoma" w:hAnsi="Tahoma" w:cs="Tahoma"/>
          <w:sz w:val="24"/>
          <w:szCs w:val="24"/>
        </w:rPr>
        <w:t xml:space="preserve">To make provision </w:t>
      </w:r>
      <w:r w:rsidR="00C62911">
        <w:rPr>
          <w:rFonts w:ascii="Tahoma" w:hAnsi="Tahoma" w:cs="Tahoma"/>
          <w:sz w:val="24"/>
          <w:szCs w:val="24"/>
        </w:rPr>
        <w:t xml:space="preserve">to support staff </w:t>
      </w:r>
      <w:r>
        <w:rPr>
          <w:rFonts w:ascii="Tahoma" w:hAnsi="Tahoma" w:cs="Tahoma"/>
          <w:sz w:val="24"/>
          <w:szCs w:val="24"/>
        </w:rPr>
        <w:t>wellbeing</w:t>
      </w:r>
      <w:r w:rsidR="00C62911">
        <w:rPr>
          <w:rFonts w:ascii="Tahoma" w:hAnsi="Tahoma" w:cs="Tahoma"/>
          <w:sz w:val="24"/>
          <w:szCs w:val="24"/>
        </w:rPr>
        <w:t>.</w:t>
      </w:r>
    </w:p>
    <w:p w14:paraId="445F58AA" w14:textId="77777777" w:rsidR="00CA26E6" w:rsidRPr="00832141" w:rsidRDefault="00CA26E6" w:rsidP="00CA26E6">
      <w:pPr>
        <w:pStyle w:val="ListParagraph"/>
        <w:numPr>
          <w:ilvl w:val="0"/>
          <w:numId w:val="15"/>
        </w:numPr>
        <w:spacing w:after="200"/>
        <w:jc w:val="both"/>
        <w:rPr>
          <w:rFonts w:ascii="Tahoma" w:hAnsi="Tahoma" w:cs="Tahoma"/>
          <w:sz w:val="24"/>
          <w:szCs w:val="24"/>
        </w:rPr>
      </w:pPr>
      <w:r w:rsidRPr="00832141">
        <w:rPr>
          <w:rFonts w:ascii="Tahoma" w:hAnsi="Tahoma" w:cs="Tahoma"/>
          <w:sz w:val="24"/>
          <w:szCs w:val="24"/>
        </w:rPr>
        <w:t>Training and ongoing development opportunities will be provided for supervisors, including coaching and mentoring.</w:t>
      </w:r>
    </w:p>
    <w:p w14:paraId="18D95963" w14:textId="77777777" w:rsidR="00CA26E6" w:rsidRPr="00832141" w:rsidRDefault="00CA26E6" w:rsidP="00CA26E6">
      <w:pPr>
        <w:pStyle w:val="ListParagraph"/>
        <w:numPr>
          <w:ilvl w:val="0"/>
          <w:numId w:val="15"/>
        </w:numPr>
        <w:spacing w:after="200"/>
        <w:jc w:val="both"/>
        <w:rPr>
          <w:rFonts w:ascii="Tahoma" w:hAnsi="Tahoma" w:cs="Tahoma"/>
          <w:sz w:val="24"/>
          <w:szCs w:val="24"/>
        </w:rPr>
      </w:pPr>
      <w:r w:rsidRPr="00832141">
        <w:rPr>
          <w:rFonts w:ascii="Tahoma" w:hAnsi="Tahoma" w:cs="Tahoma"/>
          <w:sz w:val="24"/>
          <w:szCs w:val="24"/>
        </w:rPr>
        <w:t>Appropriate space will be provided for one-to-one meetings.</w:t>
      </w:r>
    </w:p>
    <w:p w14:paraId="6546E675" w14:textId="77777777" w:rsidR="00CA26E6" w:rsidRPr="00832141" w:rsidRDefault="00CA26E6" w:rsidP="00CA26E6">
      <w:pPr>
        <w:pStyle w:val="ListParagraph"/>
        <w:numPr>
          <w:ilvl w:val="0"/>
          <w:numId w:val="15"/>
        </w:numPr>
        <w:spacing w:after="200"/>
        <w:jc w:val="both"/>
        <w:rPr>
          <w:rFonts w:ascii="Tahoma" w:hAnsi="Tahoma" w:cs="Tahoma"/>
          <w:sz w:val="24"/>
          <w:szCs w:val="24"/>
        </w:rPr>
      </w:pPr>
      <w:r w:rsidRPr="00832141">
        <w:rPr>
          <w:rFonts w:ascii="Tahoma" w:hAnsi="Tahoma" w:cs="Tahoma"/>
          <w:sz w:val="24"/>
          <w:szCs w:val="24"/>
        </w:rPr>
        <w:t>The frequency and quality of supervision being provided will be evaluated through performance information, audits, feedback</w:t>
      </w:r>
      <w:r>
        <w:rPr>
          <w:rFonts w:ascii="Tahoma" w:hAnsi="Tahoma" w:cs="Tahoma"/>
          <w:sz w:val="24"/>
          <w:szCs w:val="24"/>
        </w:rPr>
        <w:t>,</w:t>
      </w:r>
      <w:r w:rsidRPr="00832141">
        <w:rPr>
          <w:rFonts w:ascii="Tahoma" w:hAnsi="Tahoma" w:cs="Tahoma"/>
          <w:sz w:val="24"/>
          <w:szCs w:val="24"/>
        </w:rPr>
        <w:t xml:space="preserve"> and observations.</w:t>
      </w:r>
    </w:p>
    <w:p w14:paraId="3DF6700C" w14:textId="11B81756" w:rsidR="00F22A49" w:rsidRPr="00910004" w:rsidRDefault="00F22A49" w:rsidP="00F22A49">
      <w:pPr>
        <w:spacing w:after="0"/>
        <w:rPr>
          <w:rFonts w:ascii="Tahoma" w:hAnsi="Tahoma" w:cs="Tahoma"/>
          <w:b/>
          <w:color w:val="ED7D31" w:themeColor="accent2"/>
          <w:sz w:val="24"/>
          <w:szCs w:val="24"/>
        </w:rPr>
      </w:pPr>
      <w:r w:rsidRPr="00910004">
        <w:rPr>
          <w:rFonts w:ascii="Tahoma" w:hAnsi="Tahoma" w:cs="Tahoma"/>
          <w:b/>
          <w:color w:val="ED7D31" w:themeColor="accent2"/>
          <w:sz w:val="24"/>
          <w:szCs w:val="24"/>
        </w:rPr>
        <w:t>Responsibilities of Supervisors</w:t>
      </w:r>
    </w:p>
    <w:p w14:paraId="32355F91" w14:textId="77777777" w:rsidR="00F22A49" w:rsidRPr="00832141" w:rsidRDefault="00F22A49" w:rsidP="00F22A49">
      <w:pPr>
        <w:numPr>
          <w:ilvl w:val="0"/>
          <w:numId w:val="13"/>
        </w:numPr>
        <w:spacing w:after="18"/>
        <w:ind w:left="714" w:hanging="357"/>
        <w:jc w:val="both"/>
        <w:rPr>
          <w:rFonts w:ascii="Tahoma" w:hAnsi="Tahoma" w:cs="Tahoma"/>
          <w:noProof/>
          <w:sz w:val="24"/>
          <w:szCs w:val="24"/>
        </w:rPr>
      </w:pPr>
      <w:r w:rsidRPr="00832141">
        <w:rPr>
          <w:rFonts w:ascii="Tahoma" w:hAnsi="Tahoma" w:cs="Tahoma"/>
          <w:noProof/>
          <w:sz w:val="24"/>
          <w:szCs w:val="24"/>
        </w:rPr>
        <w:t>To prepare for supervision and identify issues which require attention.</w:t>
      </w:r>
    </w:p>
    <w:p w14:paraId="44A00409" w14:textId="77777777" w:rsidR="00F22A49" w:rsidRPr="00BA4C87" w:rsidRDefault="00F22A49" w:rsidP="00F22A49">
      <w:pPr>
        <w:numPr>
          <w:ilvl w:val="0"/>
          <w:numId w:val="13"/>
        </w:numPr>
        <w:spacing w:after="18"/>
        <w:ind w:left="714" w:hanging="357"/>
        <w:jc w:val="both"/>
        <w:rPr>
          <w:rFonts w:ascii="Tahoma" w:hAnsi="Tahoma" w:cs="Tahoma"/>
          <w:noProof/>
          <w:sz w:val="24"/>
          <w:szCs w:val="24"/>
        </w:rPr>
      </w:pPr>
      <w:r w:rsidRPr="00832141">
        <w:rPr>
          <w:rFonts w:ascii="Tahoma" w:hAnsi="Tahoma" w:cs="Tahoma"/>
          <w:noProof/>
          <w:sz w:val="24"/>
          <w:szCs w:val="24"/>
        </w:rPr>
        <w:t>To complete a supervision agreement with individual staff they supervise.</w:t>
      </w:r>
      <w:r w:rsidRPr="00832141">
        <w:rPr>
          <w:rFonts w:ascii="Tahoma" w:hAnsi="Tahoma" w:cs="Tahoma"/>
          <w:b/>
          <w:noProof/>
          <w:sz w:val="24"/>
          <w:szCs w:val="24"/>
        </w:rPr>
        <w:t xml:space="preserve"> </w:t>
      </w:r>
    </w:p>
    <w:p w14:paraId="49C79640" w14:textId="77777777" w:rsidR="00F22A49" w:rsidRPr="00832141" w:rsidRDefault="00F22A49" w:rsidP="00F22A49">
      <w:pPr>
        <w:numPr>
          <w:ilvl w:val="0"/>
          <w:numId w:val="13"/>
        </w:numPr>
        <w:spacing w:after="16"/>
        <w:ind w:hanging="360"/>
        <w:jc w:val="both"/>
        <w:rPr>
          <w:rFonts w:ascii="Tahoma" w:hAnsi="Tahoma" w:cs="Tahoma"/>
          <w:noProof/>
          <w:sz w:val="24"/>
          <w:szCs w:val="24"/>
        </w:rPr>
      </w:pPr>
      <w:r w:rsidRPr="00832141">
        <w:rPr>
          <w:rFonts w:ascii="Tahoma" w:hAnsi="Tahoma" w:cs="Tahoma"/>
          <w:noProof/>
          <w:sz w:val="24"/>
          <w:szCs w:val="24"/>
        </w:rPr>
        <w:t xml:space="preserve">To ensure that actions </w:t>
      </w:r>
      <w:r>
        <w:rPr>
          <w:rFonts w:ascii="Tahoma" w:hAnsi="Tahoma" w:cs="Tahoma"/>
          <w:noProof/>
          <w:sz w:val="24"/>
          <w:szCs w:val="24"/>
        </w:rPr>
        <w:t>agreed at the previous supervision session</w:t>
      </w:r>
      <w:r w:rsidRPr="00832141">
        <w:rPr>
          <w:rFonts w:ascii="Tahoma" w:hAnsi="Tahoma" w:cs="Tahoma"/>
          <w:noProof/>
          <w:sz w:val="24"/>
          <w:szCs w:val="24"/>
        </w:rPr>
        <w:t xml:space="preserve"> are</w:t>
      </w:r>
      <w:r>
        <w:rPr>
          <w:rFonts w:ascii="Tahoma" w:hAnsi="Tahoma" w:cs="Tahoma"/>
          <w:noProof/>
          <w:sz w:val="24"/>
          <w:szCs w:val="24"/>
        </w:rPr>
        <w:t xml:space="preserve"> reviewed</w:t>
      </w:r>
      <w:r w:rsidRPr="00832141">
        <w:rPr>
          <w:rFonts w:ascii="Tahoma" w:hAnsi="Tahoma" w:cs="Tahoma"/>
          <w:b/>
          <w:noProof/>
          <w:sz w:val="24"/>
          <w:szCs w:val="24"/>
        </w:rPr>
        <w:t xml:space="preserve"> </w:t>
      </w:r>
    </w:p>
    <w:p w14:paraId="08DBEBF2" w14:textId="6EC7D33A" w:rsidR="00F22A49" w:rsidRDefault="00F22A49" w:rsidP="00F22A49">
      <w:pPr>
        <w:numPr>
          <w:ilvl w:val="0"/>
          <w:numId w:val="13"/>
        </w:numPr>
        <w:spacing w:after="16"/>
        <w:ind w:left="714" w:hanging="357"/>
        <w:jc w:val="both"/>
        <w:rPr>
          <w:rFonts w:ascii="Tahoma" w:hAnsi="Tahoma" w:cs="Tahoma"/>
          <w:noProof/>
          <w:sz w:val="24"/>
          <w:szCs w:val="24"/>
        </w:rPr>
      </w:pPr>
      <w:r>
        <w:rPr>
          <w:rFonts w:ascii="Tahoma" w:hAnsi="Tahoma" w:cs="Tahoma"/>
          <w:noProof/>
          <w:sz w:val="24"/>
          <w:szCs w:val="24"/>
        </w:rPr>
        <w:t>To ensure that they book an appropriate room</w:t>
      </w:r>
      <w:r w:rsidR="00803C40">
        <w:rPr>
          <w:rFonts w:ascii="Tahoma" w:hAnsi="Tahoma" w:cs="Tahoma"/>
          <w:noProof/>
          <w:sz w:val="24"/>
          <w:szCs w:val="24"/>
        </w:rPr>
        <w:t>/space</w:t>
      </w:r>
      <w:r>
        <w:rPr>
          <w:rFonts w:ascii="Tahoma" w:hAnsi="Tahoma" w:cs="Tahoma"/>
          <w:noProof/>
          <w:sz w:val="24"/>
          <w:szCs w:val="24"/>
        </w:rPr>
        <w:t xml:space="preserve"> to enable confidential and sensitive discussions</w:t>
      </w:r>
    </w:p>
    <w:p w14:paraId="77F75C75" w14:textId="77777777" w:rsidR="00F22A49" w:rsidRPr="00832141" w:rsidRDefault="00F22A49" w:rsidP="00F22A49">
      <w:pPr>
        <w:numPr>
          <w:ilvl w:val="0"/>
          <w:numId w:val="13"/>
        </w:numPr>
        <w:spacing w:after="16"/>
        <w:ind w:left="714" w:hanging="357"/>
        <w:jc w:val="both"/>
        <w:rPr>
          <w:rFonts w:ascii="Tahoma" w:hAnsi="Tahoma" w:cs="Tahoma"/>
          <w:noProof/>
          <w:sz w:val="24"/>
          <w:szCs w:val="24"/>
        </w:rPr>
      </w:pPr>
      <w:r w:rsidRPr="78D4E1E9">
        <w:rPr>
          <w:rFonts w:ascii="Tahoma" w:hAnsi="Tahoma" w:cs="Tahoma"/>
          <w:noProof/>
          <w:sz w:val="24"/>
          <w:szCs w:val="24"/>
        </w:rPr>
        <w:t>To ensure, as far as possible, that supervision is uninterrupted</w:t>
      </w:r>
      <w:r w:rsidRPr="78D4E1E9">
        <w:rPr>
          <w:rFonts w:ascii="Tahoma" w:hAnsi="Tahoma" w:cs="Tahoma"/>
          <w:b/>
          <w:bCs/>
          <w:noProof/>
          <w:sz w:val="24"/>
          <w:szCs w:val="24"/>
        </w:rPr>
        <w:t>.</w:t>
      </w:r>
    </w:p>
    <w:p w14:paraId="67A2E186" w14:textId="0F65CD24" w:rsidR="00F22A49" w:rsidRPr="00832141" w:rsidRDefault="00F22A49" w:rsidP="00F22A49">
      <w:pPr>
        <w:numPr>
          <w:ilvl w:val="0"/>
          <w:numId w:val="13"/>
        </w:numPr>
        <w:spacing w:after="18"/>
        <w:ind w:left="714" w:hanging="357"/>
        <w:jc w:val="both"/>
        <w:rPr>
          <w:rFonts w:ascii="Tahoma" w:hAnsi="Tahoma" w:cs="Tahoma"/>
          <w:noProof/>
          <w:sz w:val="24"/>
          <w:szCs w:val="24"/>
        </w:rPr>
      </w:pPr>
      <w:r w:rsidRPr="78D4E1E9">
        <w:rPr>
          <w:rFonts w:ascii="Tahoma" w:hAnsi="Tahoma" w:cs="Tahoma"/>
          <w:noProof/>
          <w:sz w:val="24"/>
          <w:szCs w:val="24"/>
        </w:rPr>
        <w:t>To ensure that a schedule of meetings is set up for each employee</w:t>
      </w:r>
      <w:r w:rsidRPr="78D4E1E9">
        <w:rPr>
          <w:rFonts w:ascii="Tahoma" w:hAnsi="Tahoma" w:cs="Tahoma"/>
          <w:b/>
          <w:bCs/>
          <w:noProof/>
          <w:sz w:val="24"/>
          <w:szCs w:val="24"/>
        </w:rPr>
        <w:t xml:space="preserve"> </w:t>
      </w:r>
      <w:r w:rsidRPr="78D4E1E9">
        <w:rPr>
          <w:rFonts w:ascii="Tahoma" w:hAnsi="Tahoma" w:cs="Tahoma"/>
          <w:noProof/>
          <w:sz w:val="24"/>
          <w:szCs w:val="24"/>
        </w:rPr>
        <w:t xml:space="preserve">and make contact with the supervisee should a supervision meeting need to be </w:t>
      </w:r>
      <w:r w:rsidR="00910004">
        <w:rPr>
          <w:rFonts w:ascii="Tahoma" w:hAnsi="Tahoma" w:cs="Tahoma"/>
          <w:noProof/>
          <w:sz w:val="24"/>
          <w:szCs w:val="24"/>
        </w:rPr>
        <w:t>rearranged</w:t>
      </w:r>
      <w:r w:rsidRPr="78D4E1E9">
        <w:rPr>
          <w:rFonts w:ascii="Tahoma" w:hAnsi="Tahoma" w:cs="Tahoma"/>
          <w:noProof/>
          <w:sz w:val="24"/>
          <w:szCs w:val="24"/>
        </w:rPr>
        <w:t xml:space="preserve"> in order that any urgent issues can be discussed and a</w:t>
      </w:r>
      <w:r w:rsidR="00910004">
        <w:rPr>
          <w:rFonts w:ascii="Tahoma" w:hAnsi="Tahoma" w:cs="Tahoma"/>
          <w:noProof/>
          <w:sz w:val="24"/>
          <w:szCs w:val="24"/>
        </w:rPr>
        <w:t xml:space="preserve"> new</w:t>
      </w:r>
      <w:r w:rsidRPr="78D4E1E9">
        <w:rPr>
          <w:rFonts w:ascii="Tahoma" w:hAnsi="Tahoma" w:cs="Tahoma"/>
          <w:noProof/>
          <w:sz w:val="24"/>
          <w:szCs w:val="24"/>
        </w:rPr>
        <w:t xml:space="preserve"> meeting date</w:t>
      </w:r>
      <w:r w:rsidR="00910004">
        <w:rPr>
          <w:rFonts w:ascii="Tahoma" w:hAnsi="Tahoma" w:cs="Tahoma"/>
          <w:noProof/>
          <w:sz w:val="24"/>
          <w:szCs w:val="24"/>
        </w:rPr>
        <w:t xml:space="preserve"> agreed </w:t>
      </w:r>
      <w:r w:rsidRPr="78D4E1E9">
        <w:rPr>
          <w:rFonts w:ascii="Tahoma" w:hAnsi="Tahoma" w:cs="Tahoma"/>
          <w:noProof/>
          <w:sz w:val="24"/>
          <w:szCs w:val="24"/>
        </w:rPr>
        <w:t>as quickly as possible.</w:t>
      </w:r>
    </w:p>
    <w:p w14:paraId="6EB2B69B" w14:textId="77777777" w:rsidR="00F22A49" w:rsidRPr="00832141" w:rsidRDefault="00F22A49" w:rsidP="00F22A49">
      <w:pPr>
        <w:numPr>
          <w:ilvl w:val="0"/>
          <w:numId w:val="13"/>
        </w:numPr>
        <w:spacing w:after="17"/>
        <w:ind w:left="714" w:hanging="357"/>
        <w:jc w:val="both"/>
        <w:rPr>
          <w:rFonts w:ascii="Tahoma" w:hAnsi="Tahoma" w:cs="Tahoma"/>
          <w:noProof/>
          <w:sz w:val="24"/>
          <w:szCs w:val="24"/>
        </w:rPr>
      </w:pPr>
      <w:r w:rsidRPr="78D4E1E9">
        <w:rPr>
          <w:rFonts w:ascii="Tahoma" w:hAnsi="Tahoma" w:cs="Tahoma"/>
          <w:noProof/>
          <w:sz w:val="24"/>
          <w:szCs w:val="24"/>
        </w:rPr>
        <w:t xml:space="preserve">To ensure that agenda-setting is a two way process. </w:t>
      </w:r>
      <w:r w:rsidRPr="78D4E1E9">
        <w:rPr>
          <w:rFonts w:ascii="Tahoma" w:hAnsi="Tahoma" w:cs="Tahoma"/>
          <w:b/>
          <w:bCs/>
          <w:noProof/>
          <w:sz w:val="24"/>
          <w:szCs w:val="24"/>
        </w:rPr>
        <w:t xml:space="preserve"> </w:t>
      </w:r>
    </w:p>
    <w:p w14:paraId="59144BD9" w14:textId="4D0301EF" w:rsidR="00F22A49" w:rsidRPr="00832141" w:rsidRDefault="00F22A49" w:rsidP="00F22A49">
      <w:pPr>
        <w:numPr>
          <w:ilvl w:val="0"/>
          <w:numId w:val="13"/>
        </w:numPr>
        <w:spacing w:after="18"/>
        <w:ind w:left="714" w:hanging="357"/>
        <w:jc w:val="both"/>
        <w:rPr>
          <w:rFonts w:ascii="Tahoma" w:hAnsi="Tahoma" w:cs="Tahoma"/>
          <w:noProof/>
          <w:sz w:val="24"/>
          <w:szCs w:val="24"/>
        </w:rPr>
      </w:pPr>
      <w:r w:rsidRPr="78D4E1E9">
        <w:rPr>
          <w:rFonts w:ascii="Tahoma" w:hAnsi="Tahoma" w:cs="Tahoma"/>
          <w:noProof/>
          <w:sz w:val="24"/>
          <w:szCs w:val="24"/>
        </w:rPr>
        <w:t>To ensure that supervision is recorded</w:t>
      </w:r>
      <w:r>
        <w:rPr>
          <w:rFonts w:ascii="Tahoma" w:hAnsi="Tahoma" w:cs="Tahoma"/>
          <w:noProof/>
          <w:sz w:val="24"/>
          <w:szCs w:val="24"/>
        </w:rPr>
        <w:t xml:space="preserve">, </w:t>
      </w:r>
      <w:r w:rsidR="00001EF2">
        <w:rPr>
          <w:rFonts w:ascii="Tahoma" w:hAnsi="Tahoma" w:cs="Tahoma"/>
          <w:noProof/>
          <w:sz w:val="24"/>
          <w:szCs w:val="24"/>
        </w:rPr>
        <w:t>in</w:t>
      </w:r>
      <w:r w:rsidR="00946755">
        <w:rPr>
          <w:rFonts w:ascii="Tahoma" w:hAnsi="Tahoma" w:cs="Tahoma"/>
          <w:noProof/>
          <w:sz w:val="24"/>
          <w:szCs w:val="24"/>
        </w:rPr>
        <w:t xml:space="preserve"> </w:t>
      </w:r>
      <w:r w:rsidR="00001EF2">
        <w:rPr>
          <w:rFonts w:ascii="Tahoma" w:hAnsi="Tahoma" w:cs="Tahoma"/>
          <w:noProof/>
          <w:sz w:val="24"/>
          <w:szCs w:val="24"/>
        </w:rPr>
        <w:t>an accessible format</w:t>
      </w:r>
      <w:r w:rsidRPr="78D4E1E9">
        <w:rPr>
          <w:rFonts w:ascii="Tahoma" w:hAnsi="Tahoma" w:cs="Tahoma"/>
          <w:noProof/>
          <w:sz w:val="24"/>
          <w:szCs w:val="24"/>
        </w:rPr>
        <w:t xml:space="preserve"> and </w:t>
      </w:r>
      <w:r>
        <w:rPr>
          <w:rFonts w:ascii="Tahoma" w:hAnsi="Tahoma" w:cs="Tahoma"/>
          <w:noProof/>
          <w:sz w:val="24"/>
          <w:szCs w:val="24"/>
        </w:rPr>
        <w:t>SMART (specific, measurable, achievable, rel</w:t>
      </w:r>
      <w:r w:rsidR="00946755">
        <w:rPr>
          <w:rFonts w:ascii="Tahoma" w:hAnsi="Tahoma" w:cs="Tahoma"/>
          <w:noProof/>
          <w:sz w:val="24"/>
          <w:szCs w:val="24"/>
        </w:rPr>
        <w:t>e</w:t>
      </w:r>
      <w:r>
        <w:rPr>
          <w:rFonts w:ascii="Tahoma" w:hAnsi="Tahoma" w:cs="Tahoma"/>
          <w:noProof/>
          <w:sz w:val="24"/>
          <w:szCs w:val="24"/>
        </w:rPr>
        <w:t xml:space="preserve">vant and time-bound) </w:t>
      </w:r>
      <w:r w:rsidRPr="78D4E1E9">
        <w:rPr>
          <w:rFonts w:ascii="Tahoma" w:hAnsi="Tahoma" w:cs="Tahoma"/>
          <w:noProof/>
          <w:sz w:val="24"/>
          <w:szCs w:val="24"/>
        </w:rPr>
        <w:t>actions a</w:t>
      </w:r>
      <w:r w:rsidR="00910004">
        <w:rPr>
          <w:rFonts w:ascii="Tahoma" w:hAnsi="Tahoma" w:cs="Tahoma"/>
          <w:noProof/>
          <w:sz w:val="24"/>
          <w:szCs w:val="24"/>
        </w:rPr>
        <w:t>re a</w:t>
      </w:r>
      <w:r w:rsidRPr="78D4E1E9">
        <w:rPr>
          <w:rFonts w:ascii="Tahoma" w:hAnsi="Tahoma" w:cs="Tahoma"/>
          <w:noProof/>
          <w:sz w:val="24"/>
          <w:szCs w:val="24"/>
        </w:rPr>
        <w:t>greed.</w:t>
      </w:r>
      <w:r w:rsidRPr="78D4E1E9">
        <w:rPr>
          <w:rFonts w:ascii="Tahoma" w:hAnsi="Tahoma" w:cs="Tahoma"/>
          <w:b/>
          <w:bCs/>
          <w:noProof/>
          <w:sz w:val="24"/>
          <w:szCs w:val="24"/>
        </w:rPr>
        <w:t xml:space="preserve"> </w:t>
      </w:r>
    </w:p>
    <w:p w14:paraId="7AAEA144" w14:textId="076E075E" w:rsidR="00F22A49" w:rsidRPr="00832141" w:rsidRDefault="00F22A49" w:rsidP="00F22A49">
      <w:pPr>
        <w:numPr>
          <w:ilvl w:val="0"/>
          <w:numId w:val="13"/>
        </w:numPr>
        <w:spacing w:after="17"/>
        <w:ind w:left="714" w:hanging="357"/>
        <w:jc w:val="both"/>
        <w:rPr>
          <w:rFonts w:ascii="Tahoma" w:hAnsi="Tahoma" w:cs="Tahoma"/>
          <w:noProof/>
          <w:sz w:val="24"/>
          <w:szCs w:val="24"/>
        </w:rPr>
      </w:pPr>
      <w:r w:rsidRPr="78D4E1E9">
        <w:rPr>
          <w:rFonts w:ascii="Tahoma" w:hAnsi="Tahoma" w:cs="Tahoma"/>
          <w:noProof/>
          <w:sz w:val="24"/>
          <w:szCs w:val="24"/>
        </w:rPr>
        <w:t>To ensure that decisions and actions agreed in regard to a child, caregiver or victim are recorded on their individual electronic record.</w:t>
      </w:r>
      <w:r w:rsidRPr="78D4E1E9">
        <w:rPr>
          <w:rFonts w:ascii="Tahoma" w:hAnsi="Tahoma" w:cs="Tahoma"/>
          <w:b/>
          <w:bCs/>
          <w:noProof/>
          <w:sz w:val="24"/>
          <w:szCs w:val="24"/>
        </w:rPr>
        <w:t xml:space="preserve"> </w:t>
      </w:r>
    </w:p>
    <w:p w14:paraId="186D9AF4" w14:textId="77777777" w:rsidR="00F22A49" w:rsidRPr="00910004" w:rsidRDefault="00F22A49" w:rsidP="00F22A49">
      <w:pPr>
        <w:numPr>
          <w:ilvl w:val="0"/>
          <w:numId w:val="13"/>
        </w:numPr>
        <w:spacing w:after="18"/>
        <w:ind w:left="714" w:hanging="357"/>
        <w:jc w:val="both"/>
        <w:rPr>
          <w:rFonts w:ascii="Tahoma" w:hAnsi="Tahoma" w:cs="Tahoma"/>
          <w:noProof/>
          <w:sz w:val="24"/>
          <w:szCs w:val="24"/>
        </w:rPr>
      </w:pPr>
      <w:r w:rsidRPr="78D4E1E9">
        <w:rPr>
          <w:rFonts w:ascii="Tahoma" w:hAnsi="Tahoma" w:cs="Tahoma"/>
          <w:noProof/>
          <w:sz w:val="24"/>
          <w:szCs w:val="24"/>
        </w:rPr>
        <w:t>To ensure that a signed copy of the supervision record is provided for the employee and a copy of the record is retained on a confidential file</w:t>
      </w:r>
      <w:r w:rsidRPr="00910004">
        <w:rPr>
          <w:rFonts w:ascii="Tahoma" w:hAnsi="Tahoma" w:cs="Tahoma"/>
          <w:noProof/>
          <w:sz w:val="24"/>
          <w:szCs w:val="24"/>
        </w:rPr>
        <w:t>.</w:t>
      </w:r>
    </w:p>
    <w:p w14:paraId="3FDE2FD3" w14:textId="7FCBA085" w:rsidR="00F22A49" w:rsidRPr="00832141" w:rsidRDefault="00F22A49" w:rsidP="00F22A49">
      <w:pPr>
        <w:numPr>
          <w:ilvl w:val="0"/>
          <w:numId w:val="13"/>
        </w:numPr>
        <w:spacing w:after="17"/>
        <w:ind w:left="714" w:hanging="357"/>
        <w:jc w:val="both"/>
        <w:rPr>
          <w:rFonts w:ascii="Tahoma" w:hAnsi="Tahoma" w:cs="Tahoma"/>
          <w:noProof/>
          <w:sz w:val="24"/>
          <w:szCs w:val="24"/>
        </w:rPr>
      </w:pPr>
      <w:r w:rsidRPr="78D4E1E9">
        <w:rPr>
          <w:rFonts w:ascii="Tahoma" w:hAnsi="Tahoma" w:cs="Tahoma"/>
          <w:noProof/>
          <w:sz w:val="24"/>
          <w:szCs w:val="24"/>
        </w:rPr>
        <w:t xml:space="preserve">To </w:t>
      </w:r>
      <w:r w:rsidR="00910004">
        <w:rPr>
          <w:rFonts w:ascii="Tahoma" w:hAnsi="Tahoma" w:cs="Tahoma"/>
          <w:noProof/>
          <w:sz w:val="24"/>
          <w:szCs w:val="24"/>
        </w:rPr>
        <w:t>make</w:t>
      </w:r>
      <w:r w:rsidRPr="78D4E1E9">
        <w:rPr>
          <w:rFonts w:ascii="Tahoma" w:hAnsi="Tahoma" w:cs="Tahoma"/>
          <w:noProof/>
          <w:sz w:val="24"/>
          <w:szCs w:val="24"/>
        </w:rPr>
        <w:t xml:space="preserve"> supervision a </w:t>
      </w:r>
      <w:r w:rsidR="00910004">
        <w:rPr>
          <w:rFonts w:ascii="Tahoma" w:hAnsi="Tahoma" w:cs="Tahoma"/>
          <w:noProof/>
          <w:sz w:val="24"/>
          <w:szCs w:val="24"/>
        </w:rPr>
        <w:t>restorative</w:t>
      </w:r>
      <w:r w:rsidRPr="78D4E1E9">
        <w:rPr>
          <w:rFonts w:ascii="Tahoma" w:hAnsi="Tahoma" w:cs="Tahoma"/>
          <w:noProof/>
          <w:sz w:val="24"/>
          <w:szCs w:val="24"/>
        </w:rPr>
        <w:t xml:space="preserve"> process and that employees are supported and given feedback in a constructive</w:t>
      </w:r>
      <w:r w:rsidR="00910004">
        <w:rPr>
          <w:rFonts w:ascii="Tahoma" w:hAnsi="Tahoma" w:cs="Tahoma"/>
          <w:noProof/>
          <w:sz w:val="24"/>
          <w:szCs w:val="24"/>
        </w:rPr>
        <w:t xml:space="preserve"> manner</w:t>
      </w:r>
      <w:r w:rsidRPr="78D4E1E9">
        <w:rPr>
          <w:rFonts w:ascii="Tahoma" w:hAnsi="Tahoma" w:cs="Tahoma"/>
          <w:noProof/>
          <w:sz w:val="24"/>
          <w:szCs w:val="24"/>
        </w:rPr>
        <w:t>.</w:t>
      </w:r>
    </w:p>
    <w:p w14:paraId="49DD796F" w14:textId="41DA08F9" w:rsidR="00F22A49" w:rsidRPr="00832141" w:rsidRDefault="00F22A49" w:rsidP="00F22A49">
      <w:pPr>
        <w:numPr>
          <w:ilvl w:val="0"/>
          <w:numId w:val="13"/>
        </w:numPr>
        <w:spacing w:after="18"/>
        <w:ind w:left="714" w:hanging="357"/>
        <w:jc w:val="both"/>
        <w:rPr>
          <w:rFonts w:ascii="Tahoma" w:hAnsi="Tahoma" w:cs="Tahoma"/>
          <w:noProof/>
          <w:sz w:val="24"/>
          <w:szCs w:val="24"/>
        </w:rPr>
      </w:pPr>
      <w:r w:rsidRPr="78D4E1E9">
        <w:rPr>
          <w:rFonts w:ascii="Tahoma" w:hAnsi="Tahoma" w:cs="Tahoma"/>
          <w:noProof/>
          <w:sz w:val="24"/>
          <w:szCs w:val="24"/>
        </w:rPr>
        <w:t>To ensure that issues concerning the supervision process which cannot be resolved by the supervisor or supervisee are communicated to a more senior manager</w:t>
      </w:r>
      <w:r w:rsidR="00910004">
        <w:rPr>
          <w:rFonts w:ascii="Tahoma" w:hAnsi="Tahoma" w:cs="Tahoma"/>
          <w:noProof/>
          <w:sz w:val="24"/>
          <w:szCs w:val="24"/>
        </w:rPr>
        <w:t>.</w:t>
      </w:r>
      <w:r w:rsidRPr="78D4E1E9">
        <w:rPr>
          <w:rFonts w:ascii="Tahoma" w:hAnsi="Tahoma" w:cs="Tahoma"/>
          <w:b/>
          <w:bCs/>
          <w:noProof/>
          <w:sz w:val="24"/>
          <w:szCs w:val="24"/>
        </w:rPr>
        <w:t xml:space="preserve"> </w:t>
      </w:r>
    </w:p>
    <w:p w14:paraId="5088719D" w14:textId="77777777" w:rsidR="00F22A49" w:rsidRPr="00832141" w:rsidRDefault="00F22A49" w:rsidP="00F22A49">
      <w:pPr>
        <w:numPr>
          <w:ilvl w:val="0"/>
          <w:numId w:val="13"/>
        </w:numPr>
        <w:spacing w:after="18"/>
        <w:ind w:left="714" w:hanging="357"/>
        <w:jc w:val="both"/>
        <w:rPr>
          <w:rFonts w:ascii="Tahoma" w:hAnsi="Tahoma" w:cs="Tahoma"/>
          <w:noProof/>
          <w:sz w:val="24"/>
          <w:szCs w:val="24"/>
        </w:rPr>
      </w:pPr>
      <w:r w:rsidRPr="78D4E1E9">
        <w:rPr>
          <w:rFonts w:ascii="Tahoma" w:hAnsi="Tahoma" w:cs="Tahoma"/>
          <w:noProof/>
          <w:sz w:val="24"/>
          <w:szCs w:val="24"/>
        </w:rPr>
        <w:t>To maintain confidentiality within the requirements of the policy.</w:t>
      </w:r>
      <w:r w:rsidRPr="78D4E1E9">
        <w:rPr>
          <w:rFonts w:ascii="Tahoma" w:hAnsi="Tahoma" w:cs="Tahoma"/>
          <w:b/>
          <w:bCs/>
          <w:noProof/>
          <w:sz w:val="24"/>
          <w:szCs w:val="24"/>
        </w:rPr>
        <w:t xml:space="preserve"> </w:t>
      </w:r>
    </w:p>
    <w:p w14:paraId="1D7B6928" w14:textId="77777777" w:rsidR="00F22A49" w:rsidRPr="00832141" w:rsidRDefault="00F22A49" w:rsidP="00F22A49">
      <w:pPr>
        <w:numPr>
          <w:ilvl w:val="0"/>
          <w:numId w:val="13"/>
        </w:numPr>
        <w:spacing w:after="16"/>
        <w:ind w:left="714" w:hanging="357"/>
        <w:jc w:val="both"/>
        <w:rPr>
          <w:rFonts w:ascii="Tahoma" w:hAnsi="Tahoma" w:cs="Tahoma"/>
          <w:noProof/>
          <w:sz w:val="24"/>
          <w:szCs w:val="24"/>
        </w:rPr>
      </w:pPr>
      <w:r w:rsidRPr="78D4E1E9">
        <w:rPr>
          <w:rFonts w:ascii="Tahoma" w:hAnsi="Tahoma" w:cs="Tahoma"/>
          <w:noProof/>
          <w:sz w:val="24"/>
          <w:szCs w:val="24"/>
        </w:rPr>
        <w:t>To challenge practice which is discriminatory and which does not conform to the Trust’s policies.</w:t>
      </w:r>
      <w:r w:rsidRPr="78D4E1E9">
        <w:rPr>
          <w:rFonts w:ascii="Tahoma" w:hAnsi="Tahoma" w:cs="Tahoma"/>
          <w:b/>
          <w:bCs/>
          <w:noProof/>
          <w:sz w:val="24"/>
          <w:szCs w:val="24"/>
        </w:rPr>
        <w:t xml:space="preserve"> </w:t>
      </w:r>
    </w:p>
    <w:p w14:paraId="227DE432" w14:textId="77777777" w:rsidR="00F22A49" w:rsidRPr="00832141" w:rsidRDefault="00F22A49" w:rsidP="00F22A49">
      <w:pPr>
        <w:numPr>
          <w:ilvl w:val="0"/>
          <w:numId w:val="13"/>
        </w:numPr>
        <w:spacing w:after="18"/>
        <w:ind w:left="714" w:hanging="357"/>
        <w:jc w:val="both"/>
        <w:rPr>
          <w:rFonts w:ascii="Tahoma" w:hAnsi="Tahoma" w:cs="Tahoma"/>
          <w:noProof/>
          <w:sz w:val="24"/>
          <w:szCs w:val="24"/>
        </w:rPr>
      </w:pPr>
      <w:r w:rsidRPr="78D4E1E9">
        <w:rPr>
          <w:rFonts w:ascii="Tahoma" w:hAnsi="Tahoma" w:cs="Tahoma"/>
          <w:noProof/>
          <w:sz w:val="24"/>
          <w:szCs w:val="24"/>
        </w:rPr>
        <w:t>To examine supervision records of employees they are responsible for, to ensure the policy is being followed.</w:t>
      </w:r>
      <w:r w:rsidRPr="78D4E1E9">
        <w:rPr>
          <w:rFonts w:ascii="Tahoma" w:hAnsi="Tahoma" w:cs="Tahoma"/>
          <w:b/>
          <w:bCs/>
          <w:noProof/>
          <w:sz w:val="24"/>
          <w:szCs w:val="24"/>
        </w:rPr>
        <w:t xml:space="preserve"> </w:t>
      </w:r>
    </w:p>
    <w:p w14:paraId="52A822A3" w14:textId="34F3870B" w:rsidR="00F22A49" w:rsidRDefault="00F22A49" w:rsidP="00F22A49">
      <w:pPr>
        <w:numPr>
          <w:ilvl w:val="0"/>
          <w:numId w:val="13"/>
        </w:numPr>
        <w:spacing w:after="18"/>
        <w:ind w:left="714" w:hanging="357"/>
        <w:jc w:val="both"/>
        <w:rPr>
          <w:rFonts w:ascii="Tahoma" w:hAnsi="Tahoma" w:cs="Tahoma"/>
          <w:noProof/>
          <w:sz w:val="24"/>
          <w:szCs w:val="24"/>
        </w:rPr>
      </w:pPr>
      <w:r w:rsidRPr="00832141">
        <w:rPr>
          <w:rFonts w:ascii="Tahoma" w:hAnsi="Tahoma" w:cs="Tahoma"/>
          <w:noProof/>
          <w:sz w:val="24"/>
          <w:szCs w:val="24"/>
        </w:rPr>
        <w:lastRenderedPageBreak/>
        <w:t>To tackle under-performance/conduct issues positively and make links with other processes if needed e.g. Code of Conduct</w:t>
      </w:r>
      <w:r w:rsidR="00910004">
        <w:rPr>
          <w:rFonts w:ascii="Tahoma" w:hAnsi="Tahoma" w:cs="Tahoma"/>
          <w:noProof/>
          <w:sz w:val="24"/>
          <w:szCs w:val="24"/>
        </w:rPr>
        <w:t>.</w:t>
      </w:r>
    </w:p>
    <w:p w14:paraId="1745A434" w14:textId="28DAC767" w:rsidR="00F22A49" w:rsidRDefault="00F22A49" w:rsidP="00F22A49">
      <w:pPr>
        <w:numPr>
          <w:ilvl w:val="0"/>
          <w:numId w:val="13"/>
        </w:numPr>
        <w:spacing w:after="18"/>
        <w:ind w:left="714" w:hanging="357"/>
        <w:jc w:val="both"/>
        <w:rPr>
          <w:rFonts w:ascii="Tahoma" w:hAnsi="Tahoma" w:cs="Tahoma"/>
          <w:noProof/>
          <w:sz w:val="24"/>
          <w:szCs w:val="24"/>
        </w:rPr>
      </w:pPr>
      <w:r w:rsidRPr="78D4E1E9">
        <w:rPr>
          <w:rFonts w:ascii="Tahoma" w:hAnsi="Tahoma" w:cs="Tahoma"/>
          <w:noProof/>
          <w:sz w:val="24"/>
          <w:szCs w:val="24"/>
        </w:rPr>
        <w:t xml:space="preserve">To </w:t>
      </w:r>
      <w:r>
        <w:rPr>
          <w:rFonts w:ascii="Tahoma" w:hAnsi="Tahoma" w:cs="Tahoma"/>
          <w:noProof/>
          <w:sz w:val="24"/>
          <w:szCs w:val="24"/>
        </w:rPr>
        <w:t xml:space="preserve">ensure the </w:t>
      </w:r>
      <w:r w:rsidRPr="78D4E1E9">
        <w:rPr>
          <w:rFonts w:ascii="Tahoma" w:hAnsi="Tahoma" w:cs="Tahoma"/>
          <w:noProof/>
          <w:sz w:val="24"/>
          <w:szCs w:val="24"/>
        </w:rPr>
        <w:t xml:space="preserve">supervision </w:t>
      </w:r>
      <w:r>
        <w:rPr>
          <w:rFonts w:ascii="Tahoma" w:hAnsi="Tahoma" w:cs="Tahoma"/>
          <w:noProof/>
          <w:sz w:val="24"/>
          <w:szCs w:val="24"/>
        </w:rPr>
        <w:t xml:space="preserve">notes are completed and signed </w:t>
      </w:r>
      <w:r w:rsidR="00910004">
        <w:rPr>
          <w:rFonts w:ascii="Tahoma" w:hAnsi="Tahoma" w:cs="Tahoma"/>
          <w:noProof/>
          <w:sz w:val="24"/>
          <w:szCs w:val="24"/>
        </w:rPr>
        <w:t>w</w:t>
      </w:r>
      <w:r w:rsidRPr="78D4E1E9">
        <w:rPr>
          <w:rFonts w:ascii="Tahoma" w:hAnsi="Tahoma" w:cs="Tahoma"/>
          <w:noProof/>
          <w:sz w:val="24"/>
          <w:szCs w:val="24"/>
        </w:rPr>
        <w:t>ithin</w:t>
      </w:r>
      <w:r>
        <w:rPr>
          <w:rFonts w:ascii="Tahoma" w:hAnsi="Tahoma" w:cs="Tahoma"/>
          <w:noProof/>
          <w:sz w:val="24"/>
          <w:szCs w:val="24"/>
        </w:rPr>
        <w:t xml:space="preserve"> 5 working days</w:t>
      </w:r>
      <w:r w:rsidR="00910004">
        <w:rPr>
          <w:rFonts w:ascii="Tahoma" w:hAnsi="Tahoma" w:cs="Tahoma"/>
          <w:noProof/>
          <w:sz w:val="24"/>
          <w:szCs w:val="24"/>
        </w:rPr>
        <w:t>.</w:t>
      </w:r>
    </w:p>
    <w:p w14:paraId="6C2079F4" w14:textId="7832DB26" w:rsidR="00910004" w:rsidRDefault="00910004" w:rsidP="00F22A49">
      <w:pPr>
        <w:numPr>
          <w:ilvl w:val="0"/>
          <w:numId w:val="13"/>
        </w:numPr>
        <w:spacing w:after="18"/>
        <w:ind w:left="714" w:hanging="357"/>
        <w:jc w:val="both"/>
        <w:rPr>
          <w:rFonts w:ascii="Tahoma" w:hAnsi="Tahoma" w:cs="Tahoma"/>
          <w:noProof/>
          <w:sz w:val="24"/>
          <w:szCs w:val="24"/>
        </w:rPr>
      </w:pPr>
      <w:r>
        <w:rPr>
          <w:rFonts w:ascii="Tahoma" w:hAnsi="Tahoma" w:cs="Tahoma"/>
          <w:noProof/>
          <w:sz w:val="24"/>
          <w:szCs w:val="24"/>
        </w:rPr>
        <w:t>To consider compliance with policy and quality of practice and the experiences of stakeholders (including children and families)</w:t>
      </w:r>
      <w:r w:rsidR="001E4580">
        <w:rPr>
          <w:rFonts w:ascii="Tahoma" w:hAnsi="Tahoma" w:cs="Tahoma"/>
          <w:noProof/>
          <w:sz w:val="24"/>
          <w:szCs w:val="24"/>
        </w:rPr>
        <w:t>.</w:t>
      </w:r>
    </w:p>
    <w:p w14:paraId="520E298E" w14:textId="6B411462" w:rsidR="001E4580" w:rsidRPr="00832141" w:rsidRDefault="001E4580" w:rsidP="00F22A49">
      <w:pPr>
        <w:numPr>
          <w:ilvl w:val="0"/>
          <w:numId w:val="13"/>
        </w:numPr>
        <w:spacing w:after="18"/>
        <w:ind w:left="714" w:hanging="357"/>
        <w:jc w:val="both"/>
        <w:rPr>
          <w:rFonts w:ascii="Tahoma" w:hAnsi="Tahoma" w:cs="Tahoma"/>
          <w:noProof/>
          <w:sz w:val="24"/>
          <w:szCs w:val="24"/>
        </w:rPr>
      </w:pPr>
      <w:r>
        <w:rPr>
          <w:rFonts w:ascii="Tahoma" w:hAnsi="Tahoma" w:cs="Tahoma"/>
          <w:noProof/>
          <w:sz w:val="24"/>
          <w:szCs w:val="24"/>
        </w:rPr>
        <w:t>To consider staff well</w:t>
      </w:r>
      <w:r w:rsidR="0088787A">
        <w:rPr>
          <w:rFonts w:ascii="Tahoma" w:hAnsi="Tahoma" w:cs="Tahoma"/>
          <w:noProof/>
          <w:sz w:val="24"/>
          <w:szCs w:val="24"/>
        </w:rPr>
        <w:t>-</w:t>
      </w:r>
      <w:r>
        <w:rPr>
          <w:rFonts w:ascii="Tahoma" w:hAnsi="Tahoma" w:cs="Tahoma"/>
          <w:noProof/>
          <w:sz w:val="24"/>
          <w:szCs w:val="24"/>
        </w:rPr>
        <w:t>being in supervision and</w:t>
      </w:r>
      <w:r w:rsidR="000654F5">
        <w:rPr>
          <w:rFonts w:ascii="Tahoma" w:hAnsi="Tahoma" w:cs="Tahoma"/>
          <w:noProof/>
          <w:sz w:val="24"/>
          <w:szCs w:val="24"/>
        </w:rPr>
        <w:t xml:space="preserve"> to provide support/signpost to support and seek advice from HR when necessary. </w:t>
      </w:r>
    </w:p>
    <w:p w14:paraId="65B92253" w14:textId="77777777" w:rsidR="00F22A49" w:rsidRPr="00832141" w:rsidRDefault="00F22A49" w:rsidP="00F22A49">
      <w:pPr>
        <w:spacing w:after="0"/>
        <w:rPr>
          <w:rFonts w:ascii="Tahoma" w:hAnsi="Tahoma" w:cs="Tahoma"/>
          <w:b/>
          <w:sz w:val="24"/>
          <w:szCs w:val="24"/>
        </w:rPr>
      </w:pPr>
    </w:p>
    <w:p w14:paraId="0A66B647" w14:textId="77777777" w:rsidR="00F22A49" w:rsidRPr="00910004" w:rsidRDefault="00F22A49" w:rsidP="00F22A49">
      <w:pPr>
        <w:spacing w:after="0"/>
        <w:rPr>
          <w:rFonts w:ascii="Tahoma" w:hAnsi="Tahoma" w:cs="Tahoma"/>
          <w:b/>
          <w:color w:val="ED7D31" w:themeColor="accent2"/>
          <w:sz w:val="24"/>
          <w:szCs w:val="24"/>
        </w:rPr>
      </w:pPr>
      <w:r w:rsidRPr="00910004">
        <w:rPr>
          <w:rFonts w:ascii="Tahoma" w:hAnsi="Tahoma" w:cs="Tahoma"/>
          <w:b/>
          <w:color w:val="ED7D31" w:themeColor="accent2"/>
          <w:sz w:val="24"/>
          <w:szCs w:val="24"/>
        </w:rPr>
        <w:t>Responsibilities of Supervisees</w:t>
      </w:r>
    </w:p>
    <w:p w14:paraId="216B7964" w14:textId="75106FB4" w:rsidR="00F22A49" w:rsidRPr="00832141" w:rsidRDefault="00F22A49" w:rsidP="00F22A49">
      <w:pPr>
        <w:numPr>
          <w:ilvl w:val="0"/>
          <w:numId w:val="14"/>
        </w:numPr>
        <w:spacing w:after="18"/>
        <w:ind w:hanging="360"/>
        <w:jc w:val="both"/>
        <w:rPr>
          <w:rFonts w:ascii="Tahoma" w:hAnsi="Tahoma" w:cs="Tahoma"/>
          <w:noProof/>
          <w:sz w:val="24"/>
          <w:szCs w:val="24"/>
        </w:rPr>
      </w:pPr>
      <w:r w:rsidRPr="00832141">
        <w:rPr>
          <w:rFonts w:ascii="Tahoma" w:hAnsi="Tahoma" w:cs="Tahoma"/>
          <w:noProof/>
          <w:sz w:val="24"/>
          <w:szCs w:val="24"/>
        </w:rPr>
        <w:t>To prepare for supervision and identify issues which require attention</w:t>
      </w:r>
      <w:r w:rsidR="00910004">
        <w:rPr>
          <w:rFonts w:ascii="Tahoma" w:hAnsi="Tahoma" w:cs="Tahoma"/>
          <w:noProof/>
          <w:sz w:val="24"/>
          <w:szCs w:val="24"/>
        </w:rPr>
        <w:t>.</w:t>
      </w:r>
      <w:r w:rsidRPr="00832141">
        <w:rPr>
          <w:rFonts w:ascii="Tahoma" w:hAnsi="Tahoma" w:cs="Tahoma"/>
          <w:b/>
          <w:noProof/>
          <w:sz w:val="24"/>
          <w:szCs w:val="24"/>
        </w:rPr>
        <w:t xml:space="preserve"> </w:t>
      </w:r>
    </w:p>
    <w:p w14:paraId="331CC2A0" w14:textId="129A3106" w:rsidR="00F22A49" w:rsidRPr="00832141" w:rsidRDefault="00F22A49" w:rsidP="00F22A49">
      <w:pPr>
        <w:numPr>
          <w:ilvl w:val="0"/>
          <w:numId w:val="14"/>
        </w:numPr>
        <w:spacing w:after="0"/>
        <w:ind w:hanging="360"/>
        <w:jc w:val="both"/>
        <w:rPr>
          <w:rFonts w:ascii="Tahoma" w:hAnsi="Tahoma" w:cs="Tahoma"/>
          <w:noProof/>
          <w:sz w:val="24"/>
          <w:szCs w:val="24"/>
        </w:rPr>
      </w:pPr>
      <w:r w:rsidRPr="00832141">
        <w:rPr>
          <w:rFonts w:ascii="Tahoma" w:hAnsi="Tahoma" w:cs="Tahoma"/>
          <w:noProof/>
          <w:sz w:val="24"/>
          <w:szCs w:val="24"/>
        </w:rPr>
        <w:t>To make themselves available for supervision</w:t>
      </w:r>
      <w:r w:rsidRPr="00832141">
        <w:rPr>
          <w:rFonts w:ascii="Tahoma" w:hAnsi="Tahoma" w:cs="Tahoma"/>
          <w:b/>
          <w:noProof/>
          <w:sz w:val="24"/>
          <w:szCs w:val="24"/>
        </w:rPr>
        <w:t xml:space="preserve"> </w:t>
      </w:r>
      <w:r w:rsidRPr="00832141">
        <w:rPr>
          <w:rFonts w:ascii="Tahoma" w:hAnsi="Tahoma" w:cs="Tahoma"/>
          <w:noProof/>
          <w:sz w:val="24"/>
          <w:szCs w:val="24"/>
        </w:rPr>
        <w:t>and prioritise this</w:t>
      </w:r>
      <w:r w:rsidR="00910004">
        <w:rPr>
          <w:rFonts w:ascii="Tahoma" w:hAnsi="Tahoma" w:cs="Tahoma"/>
          <w:noProof/>
          <w:sz w:val="24"/>
          <w:szCs w:val="24"/>
        </w:rPr>
        <w:t>.</w:t>
      </w:r>
    </w:p>
    <w:p w14:paraId="71635109" w14:textId="4057648F" w:rsidR="00F22A49" w:rsidRPr="00832141" w:rsidRDefault="00F22A49" w:rsidP="00F22A49">
      <w:pPr>
        <w:numPr>
          <w:ilvl w:val="0"/>
          <w:numId w:val="14"/>
        </w:numPr>
        <w:spacing w:after="0"/>
        <w:ind w:hanging="360"/>
        <w:jc w:val="both"/>
        <w:rPr>
          <w:rFonts w:ascii="Tahoma" w:hAnsi="Tahoma" w:cs="Tahoma"/>
          <w:noProof/>
          <w:sz w:val="24"/>
          <w:szCs w:val="24"/>
        </w:rPr>
      </w:pPr>
      <w:r w:rsidRPr="00832141">
        <w:rPr>
          <w:rFonts w:ascii="Tahoma" w:hAnsi="Tahoma" w:cs="Tahoma"/>
          <w:noProof/>
          <w:sz w:val="24"/>
          <w:szCs w:val="24"/>
        </w:rPr>
        <w:t xml:space="preserve">To identify </w:t>
      </w:r>
      <w:r w:rsidR="00910004">
        <w:rPr>
          <w:rFonts w:ascii="Tahoma" w:hAnsi="Tahoma" w:cs="Tahoma"/>
          <w:noProof/>
          <w:sz w:val="24"/>
          <w:szCs w:val="24"/>
        </w:rPr>
        <w:t>areas for development.</w:t>
      </w:r>
    </w:p>
    <w:p w14:paraId="0A28A91B" w14:textId="73B99052" w:rsidR="00F22A49" w:rsidRPr="00832141" w:rsidRDefault="00F22A49" w:rsidP="00F22A49">
      <w:pPr>
        <w:numPr>
          <w:ilvl w:val="0"/>
          <w:numId w:val="14"/>
        </w:numPr>
        <w:spacing w:after="16"/>
        <w:ind w:hanging="360"/>
        <w:jc w:val="both"/>
        <w:rPr>
          <w:rFonts w:ascii="Tahoma" w:hAnsi="Tahoma" w:cs="Tahoma"/>
          <w:noProof/>
          <w:sz w:val="24"/>
          <w:szCs w:val="24"/>
        </w:rPr>
      </w:pPr>
      <w:r w:rsidRPr="00832141">
        <w:rPr>
          <w:rFonts w:ascii="Tahoma" w:hAnsi="Tahoma" w:cs="Tahoma"/>
          <w:noProof/>
          <w:sz w:val="24"/>
          <w:szCs w:val="24"/>
        </w:rPr>
        <w:t xml:space="preserve">To ensure that actions </w:t>
      </w:r>
      <w:r>
        <w:rPr>
          <w:rFonts w:ascii="Tahoma" w:hAnsi="Tahoma" w:cs="Tahoma"/>
          <w:noProof/>
          <w:sz w:val="24"/>
          <w:szCs w:val="24"/>
        </w:rPr>
        <w:t xml:space="preserve">agreed at the previous supervision </w:t>
      </w:r>
      <w:r w:rsidRPr="00832141">
        <w:rPr>
          <w:rFonts w:ascii="Tahoma" w:hAnsi="Tahoma" w:cs="Tahoma"/>
          <w:noProof/>
          <w:sz w:val="24"/>
          <w:szCs w:val="24"/>
        </w:rPr>
        <w:t xml:space="preserve"> are carried out and completed</w:t>
      </w:r>
      <w:r w:rsidR="00910004">
        <w:rPr>
          <w:rFonts w:ascii="Tahoma" w:hAnsi="Tahoma" w:cs="Tahoma"/>
          <w:noProof/>
          <w:sz w:val="24"/>
          <w:szCs w:val="24"/>
        </w:rPr>
        <w:t>.</w:t>
      </w:r>
      <w:r w:rsidRPr="00832141">
        <w:rPr>
          <w:rFonts w:ascii="Tahoma" w:hAnsi="Tahoma" w:cs="Tahoma"/>
          <w:b/>
          <w:noProof/>
          <w:sz w:val="24"/>
          <w:szCs w:val="24"/>
        </w:rPr>
        <w:t xml:space="preserve"> </w:t>
      </w:r>
    </w:p>
    <w:p w14:paraId="54EC1466" w14:textId="30E299D8" w:rsidR="00F22A49" w:rsidRPr="00832141" w:rsidRDefault="00F22A49" w:rsidP="00F22A49">
      <w:pPr>
        <w:numPr>
          <w:ilvl w:val="0"/>
          <w:numId w:val="14"/>
        </w:numPr>
        <w:spacing w:after="18"/>
        <w:ind w:hanging="360"/>
        <w:jc w:val="both"/>
        <w:rPr>
          <w:rFonts w:ascii="Tahoma" w:hAnsi="Tahoma" w:cs="Tahoma"/>
          <w:noProof/>
          <w:sz w:val="24"/>
          <w:szCs w:val="24"/>
        </w:rPr>
      </w:pPr>
      <w:r w:rsidRPr="00832141">
        <w:rPr>
          <w:rFonts w:ascii="Tahoma" w:hAnsi="Tahoma" w:cs="Tahoma"/>
          <w:noProof/>
          <w:sz w:val="24"/>
          <w:szCs w:val="24"/>
        </w:rPr>
        <w:t>To identify the reasons why agreed actions could not be completed or are delayed</w:t>
      </w:r>
      <w:r w:rsidR="00910004">
        <w:rPr>
          <w:rFonts w:ascii="Tahoma" w:hAnsi="Tahoma" w:cs="Tahoma"/>
          <w:noProof/>
          <w:sz w:val="24"/>
          <w:szCs w:val="24"/>
        </w:rPr>
        <w:t>.</w:t>
      </w:r>
      <w:r w:rsidRPr="00832141">
        <w:rPr>
          <w:rFonts w:ascii="Tahoma" w:hAnsi="Tahoma" w:cs="Tahoma"/>
          <w:b/>
          <w:noProof/>
          <w:sz w:val="24"/>
          <w:szCs w:val="24"/>
        </w:rPr>
        <w:t xml:space="preserve"> </w:t>
      </w:r>
    </w:p>
    <w:p w14:paraId="7FD7719B" w14:textId="0034B748" w:rsidR="00F22A49" w:rsidRPr="00832141" w:rsidRDefault="00F22A49" w:rsidP="00F22A49">
      <w:pPr>
        <w:numPr>
          <w:ilvl w:val="0"/>
          <w:numId w:val="14"/>
        </w:numPr>
        <w:spacing w:after="18"/>
        <w:ind w:hanging="360"/>
        <w:jc w:val="both"/>
        <w:rPr>
          <w:rFonts w:ascii="Tahoma" w:hAnsi="Tahoma" w:cs="Tahoma"/>
          <w:noProof/>
          <w:sz w:val="24"/>
          <w:szCs w:val="24"/>
        </w:rPr>
      </w:pPr>
      <w:r w:rsidRPr="00832141">
        <w:rPr>
          <w:rFonts w:ascii="Tahoma" w:hAnsi="Tahoma" w:cs="Tahoma"/>
          <w:noProof/>
          <w:sz w:val="24"/>
          <w:szCs w:val="24"/>
        </w:rPr>
        <w:t>To ensure that work areas to be discussed are up to date alerting supervisors to areas of concern/issues in workload</w:t>
      </w:r>
      <w:r w:rsidR="00910004">
        <w:rPr>
          <w:rFonts w:ascii="Tahoma" w:hAnsi="Tahoma" w:cs="Tahoma"/>
          <w:noProof/>
          <w:sz w:val="24"/>
          <w:szCs w:val="24"/>
        </w:rPr>
        <w:t>.</w:t>
      </w:r>
      <w:r w:rsidRPr="00832141">
        <w:rPr>
          <w:rFonts w:ascii="Tahoma" w:hAnsi="Tahoma" w:cs="Tahoma"/>
          <w:b/>
          <w:noProof/>
          <w:sz w:val="24"/>
          <w:szCs w:val="24"/>
        </w:rPr>
        <w:t xml:space="preserve"> </w:t>
      </w:r>
    </w:p>
    <w:p w14:paraId="072E3E60" w14:textId="01680766" w:rsidR="00F22A49" w:rsidRPr="00832141" w:rsidRDefault="00F22A49" w:rsidP="00F22A49">
      <w:pPr>
        <w:numPr>
          <w:ilvl w:val="0"/>
          <w:numId w:val="14"/>
        </w:numPr>
        <w:spacing w:after="18"/>
        <w:ind w:hanging="360"/>
        <w:jc w:val="both"/>
        <w:rPr>
          <w:rFonts w:ascii="Tahoma" w:hAnsi="Tahoma" w:cs="Tahoma"/>
          <w:noProof/>
          <w:sz w:val="24"/>
          <w:szCs w:val="24"/>
        </w:rPr>
      </w:pPr>
      <w:r w:rsidRPr="00832141">
        <w:rPr>
          <w:rFonts w:ascii="Tahoma" w:hAnsi="Tahoma" w:cs="Tahoma"/>
          <w:noProof/>
          <w:sz w:val="24"/>
          <w:szCs w:val="24"/>
        </w:rPr>
        <w:t xml:space="preserve">To ensure decisions relating to the </w:t>
      </w:r>
      <w:r>
        <w:rPr>
          <w:rFonts w:ascii="Tahoma" w:hAnsi="Tahoma" w:cs="Tahoma"/>
          <w:noProof/>
          <w:sz w:val="24"/>
          <w:szCs w:val="24"/>
        </w:rPr>
        <w:t>child, family or victim</w:t>
      </w:r>
      <w:r w:rsidRPr="00832141">
        <w:rPr>
          <w:rFonts w:ascii="Tahoma" w:hAnsi="Tahoma" w:cs="Tahoma"/>
          <w:noProof/>
          <w:sz w:val="24"/>
          <w:szCs w:val="24"/>
        </w:rPr>
        <w:t xml:space="preserve"> are recorded appropriately on the individual’s record</w:t>
      </w:r>
      <w:r w:rsidR="00910004">
        <w:rPr>
          <w:rFonts w:ascii="Tahoma" w:hAnsi="Tahoma" w:cs="Tahoma"/>
          <w:noProof/>
          <w:sz w:val="24"/>
          <w:szCs w:val="24"/>
        </w:rPr>
        <w:t>.</w:t>
      </w:r>
      <w:r w:rsidRPr="00832141">
        <w:rPr>
          <w:rFonts w:ascii="Tahoma" w:hAnsi="Tahoma" w:cs="Tahoma"/>
          <w:b/>
          <w:noProof/>
          <w:sz w:val="24"/>
          <w:szCs w:val="24"/>
        </w:rPr>
        <w:t xml:space="preserve"> </w:t>
      </w:r>
    </w:p>
    <w:p w14:paraId="141B8E1E" w14:textId="0EF0770D" w:rsidR="00F22A49" w:rsidRPr="00832141" w:rsidRDefault="00F22A49" w:rsidP="00F22A49">
      <w:pPr>
        <w:numPr>
          <w:ilvl w:val="0"/>
          <w:numId w:val="14"/>
        </w:numPr>
        <w:spacing w:after="0"/>
        <w:ind w:hanging="360"/>
        <w:jc w:val="both"/>
        <w:rPr>
          <w:rFonts w:ascii="Tahoma" w:hAnsi="Tahoma" w:cs="Tahoma"/>
          <w:noProof/>
          <w:sz w:val="24"/>
          <w:szCs w:val="24"/>
        </w:rPr>
      </w:pPr>
      <w:r w:rsidRPr="00832141">
        <w:rPr>
          <w:rFonts w:ascii="Tahoma" w:hAnsi="Tahoma" w:cs="Tahoma"/>
          <w:noProof/>
          <w:sz w:val="24"/>
          <w:szCs w:val="24"/>
        </w:rPr>
        <w:t>To maintain confidentiality within the process</w:t>
      </w:r>
      <w:r w:rsidR="00910004">
        <w:rPr>
          <w:rFonts w:ascii="Tahoma" w:hAnsi="Tahoma" w:cs="Tahoma"/>
          <w:noProof/>
          <w:sz w:val="24"/>
          <w:szCs w:val="24"/>
        </w:rPr>
        <w:t>.</w:t>
      </w:r>
      <w:r w:rsidRPr="00832141">
        <w:rPr>
          <w:rFonts w:ascii="Tahoma" w:hAnsi="Tahoma" w:cs="Tahoma"/>
          <w:b/>
          <w:noProof/>
          <w:sz w:val="24"/>
          <w:szCs w:val="24"/>
        </w:rPr>
        <w:t xml:space="preserve"> </w:t>
      </w:r>
    </w:p>
    <w:p w14:paraId="0027D2F1" w14:textId="77777777" w:rsidR="00F22A49" w:rsidRPr="00832141" w:rsidRDefault="00F22A49" w:rsidP="00F22A49">
      <w:pPr>
        <w:numPr>
          <w:ilvl w:val="0"/>
          <w:numId w:val="14"/>
        </w:numPr>
        <w:spacing w:after="0"/>
        <w:ind w:hanging="360"/>
        <w:jc w:val="both"/>
        <w:rPr>
          <w:rFonts w:ascii="Tahoma" w:hAnsi="Tahoma" w:cs="Tahoma"/>
          <w:noProof/>
          <w:sz w:val="24"/>
          <w:szCs w:val="24"/>
        </w:rPr>
      </w:pPr>
      <w:r w:rsidRPr="00832141">
        <w:rPr>
          <w:rFonts w:ascii="Tahoma" w:hAnsi="Tahoma" w:cs="Tahoma"/>
          <w:noProof/>
          <w:sz w:val="24"/>
          <w:szCs w:val="24"/>
        </w:rPr>
        <w:t>To identify when supervision is not meeting the requirements of the policy. This needs to be raised with supervisor. If the supervisee feels unable to do this they can contact the supervisor’s line manager or the HR team</w:t>
      </w:r>
      <w:r w:rsidRPr="00832141">
        <w:rPr>
          <w:rFonts w:ascii="Tahoma" w:hAnsi="Tahoma" w:cs="Tahoma"/>
          <w:b/>
          <w:noProof/>
          <w:sz w:val="24"/>
          <w:szCs w:val="24"/>
        </w:rPr>
        <w:t xml:space="preserve"> </w:t>
      </w:r>
    </w:p>
    <w:p w14:paraId="12D42A51" w14:textId="77777777" w:rsidR="00F22A49" w:rsidRPr="00832141" w:rsidRDefault="00F22A49" w:rsidP="00F22A49">
      <w:pPr>
        <w:numPr>
          <w:ilvl w:val="0"/>
          <w:numId w:val="14"/>
        </w:numPr>
        <w:spacing w:after="18"/>
        <w:ind w:right="53" w:hanging="360"/>
        <w:jc w:val="both"/>
        <w:rPr>
          <w:rFonts w:ascii="Tahoma" w:hAnsi="Tahoma" w:cs="Tahoma"/>
          <w:noProof/>
          <w:sz w:val="24"/>
          <w:szCs w:val="24"/>
        </w:rPr>
      </w:pPr>
      <w:r w:rsidRPr="00832141">
        <w:rPr>
          <w:rFonts w:ascii="Tahoma" w:hAnsi="Tahoma" w:cs="Tahoma"/>
          <w:noProof/>
          <w:sz w:val="24"/>
          <w:szCs w:val="24"/>
        </w:rPr>
        <w:t>To be prepared to be challenged and to be questioned about their practice/ performance</w:t>
      </w:r>
      <w:r w:rsidRPr="00832141">
        <w:rPr>
          <w:rFonts w:ascii="Tahoma" w:hAnsi="Tahoma" w:cs="Tahoma"/>
          <w:b/>
          <w:noProof/>
          <w:sz w:val="24"/>
          <w:szCs w:val="24"/>
        </w:rPr>
        <w:t xml:space="preserve"> </w:t>
      </w:r>
    </w:p>
    <w:p w14:paraId="706812D5" w14:textId="141DDEA2" w:rsidR="00F22A49" w:rsidRDefault="00F22A49" w:rsidP="00F22A49">
      <w:pPr>
        <w:numPr>
          <w:ilvl w:val="0"/>
          <w:numId w:val="14"/>
        </w:numPr>
        <w:spacing w:after="18"/>
        <w:ind w:right="53" w:hanging="283"/>
        <w:jc w:val="both"/>
        <w:rPr>
          <w:rFonts w:ascii="Tahoma" w:hAnsi="Tahoma" w:cs="Tahoma"/>
          <w:noProof/>
          <w:sz w:val="24"/>
          <w:szCs w:val="24"/>
        </w:rPr>
      </w:pPr>
      <w:r w:rsidRPr="00832141">
        <w:rPr>
          <w:rFonts w:ascii="Tahoma" w:hAnsi="Tahoma" w:cs="Tahoma"/>
          <w:noProof/>
          <w:sz w:val="24"/>
          <w:szCs w:val="24"/>
        </w:rPr>
        <w:t xml:space="preserve">To </w:t>
      </w:r>
      <w:r w:rsidR="007C073D">
        <w:rPr>
          <w:rFonts w:ascii="Tahoma" w:hAnsi="Tahoma" w:cs="Tahoma"/>
          <w:noProof/>
          <w:sz w:val="24"/>
          <w:szCs w:val="24"/>
        </w:rPr>
        <w:t xml:space="preserve">share worries or concerns about other people’s welfare or </w:t>
      </w:r>
      <w:r w:rsidR="00C744C6">
        <w:rPr>
          <w:rFonts w:ascii="Tahoma" w:hAnsi="Tahoma" w:cs="Tahoma"/>
          <w:noProof/>
          <w:sz w:val="24"/>
          <w:szCs w:val="24"/>
        </w:rPr>
        <w:t xml:space="preserve">the quality of the work of others that has the potential to negatively impact those people we support. </w:t>
      </w:r>
    </w:p>
    <w:p w14:paraId="63A7606E" w14:textId="22CCFFE6" w:rsidR="00F22A49" w:rsidRPr="00832141" w:rsidRDefault="00F22A49" w:rsidP="00F22A49">
      <w:pPr>
        <w:numPr>
          <w:ilvl w:val="0"/>
          <w:numId w:val="14"/>
        </w:numPr>
        <w:spacing w:after="18"/>
        <w:ind w:right="53" w:hanging="283"/>
        <w:jc w:val="both"/>
        <w:rPr>
          <w:rFonts w:ascii="Tahoma" w:hAnsi="Tahoma" w:cs="Tahoma"/>
          <w:noProof/>
          <w:sz w:val="24"/>
          <w:szCs w:val="24"/>
        </w:rPr>
      </w:pPr>
      <w:r w:rsidRPr="78D4E1E9">
        <w:rPr>
          <w:rFonts w:ascii="Tahoma" w:hAnsi="Tahoma" w:cs="Tahoma"/>
          <w:noProof/>
          <w:sz w:val="24"/>
          <w:szCs w:val="24"/>
        </w:rPr>
        <w:t xml:space="preserve">To </w:t>
      </w:r>
      <w:r w:rsidR="00FF39E4">
        <w:rPr>
          <w:rFonts w:ascii="Tahoma" w:hAnsi="Tahoma" w:cs="Tahoma"/>
          <w:noProof/>
          <w:sz w:val="24"/>
          <w:szCs w:val="24"/>
        </w:rPr>
        <w:t>agree the content of the previo</w:t>
      </w:r>
      <w:r w:rsidR="00A7481B">
        <w:rPr>
          <w:rFonts w:ascii="Tahoma" w:hAnsi="Tahoma" w:cs="Tahoma"/>
          <w:noProof/>
          <w:sz w:val="24"/>
          <w:szCs w:val="24"/>
        </w:rPr>
        <w:t xml:space="preserve">us </w:t>
      </w:r>
      <w:r w:rsidRPr="78D4E1E9">
        <w:rPr>
          <w:rFonts w:ascii="Tahoma" w:hAnsi="Tahoma" w:cs="Tahoma"/>
          <w:noProof/>
          <w:sz w:val="24"/>
          <w:szCs w:val="24"/>
        </w:rPr>
        <w:t xml:space="preserve">supervison </w:t>
      </w:r>
      <w:r w:rsidR="00FF39E4">
        <w:rPr>
          <w:rFonts w:ascii="Tahoma" w:hAnsi="Tahoma" w:cs="Tahoma"/>
          <w:noProof/>
          <w:sz w:val="24"/>
          <w:szCs w:val="24"/>
        </w:rPr>
        <w:t>record</w:t>
      </w:r>
      <w:r w:rsidRPr="78D4E1E9">
        <w:rPr>
          <w:rFonts w:ascii="Tahoma" w:hAnsi="Tahoma" w:cs="Tahoma"/>
          <w:noProof/>
          <w:sz w:val="24"/>
          <w:szCs w:val="24"/>
        </w:rPr>
        <w:t xml:space="preserve"> </w:t>
      </w:r>
      <w:r w:rsidR="00A7481B">
        <w:rPr>
          <w:rFonts w:ascii="Tahoma" w:hAnsi="Tahoma" w:cs="Tahoma"/>
          <w:noProof/>
          <w:sz w:val="24"/>
          <w:szCs w:val="24"/>
        </w:rPr>
        <w:t>at the nexct supervision meeting or earlier</w:t>
      </w:r>
      <w:r w:rsidRPr="78D4E1E9">
        <w:rPr>
          <w:rFonts w:ascii="Tahoma" w:hAnsi="Tahoma" w:cs="Tahoma"/>
          <w:noProof/>
          <w:sz w:val="24"/>
          <w:szCs w:val="24"/>
        </w:rPr>
        <w:t>.</w:t>
      </w:r>
    </w:p>
    <w:p w14:paraId="6823BC29" w14:textId="203E5B8F" w:rsidR="00CA26E6" w:rsidRDefault="00CA26E6">
      <w:pPr>
        <w:rPr>
          <w:rFonts w:ascii="Tahoma" w:hAnsi="Tahoma" w:cs="Tahoma"/>
          <w:color w:val="ED7D31" w:themeColor="accent2"/>
        </w:rPr>
      </w:pPr>
      <w:r>
        <w:rPr>
          <w:rFonts w:ascii="Tahoma" w:hAnsi="Tahoma" w:cs="Tahoma"/>
          <w:color w:val="ED7D31" w:themeColor="accent2"/>
        </w:rPr>
        <w:br w:type="page"/>
      </w:r>
    </w:p>
    <w:p w14:paraId="72A320C2" w14:textId="6AAF3683" w:rsidR="001A384C" w:rsidRDefault="001A384C" w:rsidP="001A384C">
      <w:pPr>
        <w:ind w:left="-567"/>
        <w:rPr>
          <w:rFonts w:ascii="Tahoma" w:hAnsi="Tahoma" w:cs="Tahoma"/>
          <w:color w:val="ED7D31" w:themeColor="accent2"/>
        </w:rPr>
      </w:pPr>
      <w:r>
        <w:rPr>
          <w:rFonts w:ascii="Tahoma" w:hAnsi="Tahoma" w:cs="Tahoma"/>
          <w:color w:val="ED7D31" w:themeColor="accent2"/>
        </w:rPr>
        <w:lastRenderedPageBreak/>
        <w:t>Appendix v – Frequency of supervision for Youth Offending and related services:</w:t>
      </w:r>
    </w:p>
    <w:tbl>
      <w:tblPr>
        <w:tblStyle w:val="TableGrid"/>
        <w:tblW w:w="0" w:type="auto"/>
        <w:tblLook w:val="04A0" w:firstRow="1" w:lastRow="0" w:firstColumn="1" w:lastColumn="0" w:noHBand="0" w:noVBand="1"/>
      </w:tblPr>
      <w:tblGrid>
        <w:gridCol w:w="2263"/>
        <w:gridCol w:w="6753"/>
      </w:tblGrid>
      <w:tr w:rsidR="005061DE" w14:paraId="0F196F87" w14:textId="77777777" w:rsidTr="005061DE">
        <w:trPr>
          <w:trHeight w:val="394"/>
        </w:trPr>
        <w:tc>
          <w:tcPr>
            <w:tcW w:w="2263" w:type="dxa"/>
            <w:shd w:val="clear" w:color="auto" w:fill="F4B083" w:themeFill="accent2" w:themeFillTint="99"/>
          </w:tcPr>
          <w:p w14:paraId="3CBE9681" w14:textId="77777777" w:rsidR="005061DE" w:rsidRPr="005061DE" w:rsidRDefault="005061DE" w:rsidP="005061DE">
            <w:pPr>
              <w:pStyle w:val="Policyheadings"/>
              <w:numPr>
                <w:ilvl w:val="0"/>
                <w:numId w:val="0"/>
              </w:numPr>
              <w:spacing w:after="0"/>
              <w:ind w:left="284" w:hanging="284"/>
              <w:rPr>
                <w:rFonts w:ascii="Tahoma" w:hAnsi="Tahoma" w:cs="Tahoma"/>
                <w:bCs/>
                <w:sz w:val="24"/>
                <w:szCs w:val="24"/>
              </w:rPr>
            </w:pPr>
            <w:bookmarkStart w:id="2" w:name="_Hlk151714034"/>
            <w:r w:rsidRPr="005061DE">
              <w:rPr>
                <w:rFonts w:ascii="Tahoma" w:hAnsi="Tahoma" w:cs="Tahoma"/>
                <w:bCs/>
                <w:color w:val="auto"/>
                <w:sz w:val="24"/>
                <w:szCs w:val="24"/>
              </w:rPr>
              <w:t>BCT Service</w:t>
            </w:r>
          </w:p>
        </w:tc>
        <w:tc>
          <w:tcPr>
            <w:tcW w:w="6753" w:type="dxa"/>
          </w:tcPr>
          <w:p w14:paraId="76A0BA56" w14:textId="77777777" w:rsidR="005061DE" w:rsidRDefault="005061DE" w:rsidP="005061DE">
            <w:pPr>
              <w:rPr>
                <w:rFonts w:ascii="Tahoma" w:hAnsi="Tahoma" w:cs="Tahoma"/>
                <w:sz w:val="24"/>
                <w:szCs w:val="24"/>
              </w:rPr>
            </w:pPr>
            <w:r>
              <w:rPr>
                <w:rFonts w:ascii="Tahoma" w:hAnsi="Tahoma" w:cs="Tahoma"/>
                <w:sz w:val="24"/>
                <w:szCs w:val="24"/>
              </w:rPr>
              <w:t>Youth Offending Service</w:t>
            </w:r>
          </w:p>
        </w:tc>
      </w:tr>
      <w:tr w:rsidR="005061DE" w14:paraId="25D6D6CF" w14:textId="77777777">
        <w:tc>
          <w:tcPr>
            <w:tcW w:w="2263" w:type="dxa"/>
            <w:shd w:val="clear" w:color="auto" w:fill="F4B083" w:themeFill="accent2" w:themeFillTint="99"/>
          </w:tcPr>
          <w:p w14:paraId="5DD8524D" w14:textId="77777777" w:rsidR="005061DE" w:rsidRPr="00A43E22" w:rsidRDefault="005061DE">
            <w:pPr>
              <w:rPr>
                <w:rFonts w:ascii="Tahoma" w:hAnsi="Tahoma" w:cs="Tahoma"/>
                <w:b/>
                <w:bCs/>
                <w:sz w:val="24"/>
                <w:szCs w:val="24"/>
              </w:rPr>
            </w:pPr>
            <w:r w:rsidRPr="00A43E22">
              <w:rPr>
                <w:rFonts w:ascii="Tahoma" w:hAnsi="Tahoma" w:cs="Tahoma"/>
                <w:b/>
                <w:bCs/>
                <w:sz w:val="24"/>
                <w:szCs w:val="24"/>
              </w:rPr>
              <w:t>Directorate</w:t>
            </w:r>
          </w:p>
        </w:tc>
        <w:tc>
          <w:tcPr>
            <w:tcW w:w="6753" w:type="dxa"/>
          </w:tcPr>
          <w:p w14:paraId="4EDA4005" w14:textId="77777777" w:rsidR="005061DE" w:rsidRDefault="005061DE">
            <w:pPr>
              <w:rPr>
                <w:rFonts w:ascii="Tahoma" w:hAnsi="Tahoma" w:cs="Tahoma"/>
                <w:sz w:val="24"/>
                <w:szCs w:val="24"/>
              </w:rPr>
            </w:pPr>
            <w:r>
              <w:rPr>
                <w:rFonts w:ascii="Tahoma" w:hAnsi="Tahoma" w:cs="Tahoma"/>
                <w:sz w:val="24"/>
                <w:szCs w:val="24"/>
              </w:rPr>
              <w:t>Vulnerable Young People</w:t>
            </w:r>
          </w:p>
        </w:tc>
      </w:tr>
      <w:tr w:rsidR="005061DE" w14:paraId="358ED42D" w14:textId="77777777">
        <w:tc>
          <w:tcPr>
            <w:tcW w:w="2263" w:type="dxa"/>
            <w:shd w:val="clear" w:color="auto" w:fill="F4B083" w:themeFill="accent2" w:themeFillTint="99"/>
          </w:tcPr>
          <w:p w14:paraId="3DFB989E" w14:textId="77777777" w:rsidR="005061DE" w:rsidRPr="00A43E22" w:rsidRDefault="005061DE">
            <w:pPr>
              <w:rPr>
                <w:rFonts w:ascii="Tahoma" w:hAnsi="Tahoma" w:cs="Tahoma"/>
                <w:b/>
                <w:bCs/>
                <w:sz w:val="24"/>
                <w:szCs w:val="24"/>
              </w:rPr>
            </w:pPr>
            <w:r w:rsidRPr="00A43E22">
              <w:rPr>
                <w:rFonts w:ascii="Tahoma" w:hAnsi="Tahoma" w:cs="Tahoma"/>
                <w:b/>
                <w:bCs/>
                <w:sz w:val="24"/>
                <w:szCs w:val="24"/>
              </w:rPr>
              <w:t>Head of Service</w:t>
            </w:r>
          </w:p>
        </w:tc>
        <w:tc>
          <w:tcPr>
            <w:tcW w:w="6753" w:type="dxa"/>
          </w:tcPr>
          <w:p w14:paraId="781AC1EF" w14:textId="77777777" w:rsidR="005061DE" w:rsidRDefault="005061DE">
            <w:pPr>
              <w:rPr>
                <w:rFonts w:ascii="Tahoma" w:hAnsi="Tahoma" w:cs="Tahoma"/>
                <w:sz w:val="24"/>
                <w:szCs w:val="24"/>
              </w:rPr>
            </w:pPr>
            <w:r>
              <w:rPr>
                <w:rFonts w:ascii="Tahoma" w:hAnsi="Tahoma" w:cs="Tahoma"/>
                <w:sz w:val="24"/>
                <w:szCs w:val="24"/>
              </w:rPr>
              <w:t>Janine Saleh</w:t>
            </w:r>
          </w:p>
        </w:tc>
      </w:tr>
      <w:tr w:rsidR="005061DE" w14:paraId="7A67178F" w14:textId="77777777">
        <w:tc>
          <w:tcPr>
            <w:tcW w:w="2263" w:type="dxa"/>
            <w:shd w:val="clear" w:color="auto" w:fill="F4B083" w:themeFill="accent2" w:themeFillTint="99"/>
          </w:tcPr>
          <w:p w14:paraId="436EA0FB" w14:textId="77777777" w:rsidR="005061DE" w:rsidRPr="00A43E22" w:rsidRDefault="005061DE">
            <w:pPr>
              <w:rPr>
                <w:rFonts w:ascii="Tahoma" w:hAnsi="Tahoma" w:cs="Tahoma"/>
                <w:b/>
                <w:bCs/>
                <w:sz w:val="24"/>
                <w:szCs w:val="24"/>
              </w:rPr>
            </w:pPr>
            <w:r w:rsidRPr="00A43E22">
              <w:rPr>
                <w:rFonts w:ascii="Tahoma" w:hAnsi="Tahoma" w:cs="Tahoma"/>
                <w:b/>
                <w:bCs/>
                <w:sz w:val="24"/>
                <w:szCs w:val="24"/>
              </w:rPr>
              <w:t>Assistant Director</w:t>
            </w:r>
          </w:p>
        </w:tc>
        <w:tc>
          <w:tcPr>
            <w:tcW w:w="6753" w:type="dxa"/>
          </w:tcPr>
          <w:p w14:paraId="0622A6D6" w14:textId="77777777" w:rsidR="005061DE" w:rsidRDefault="005061DE">
            <w:pPr>
              <w:rPr>
                <w:rFonts w:ascii="Tahoma" w:hAnsi="Tahoma" w:cs="Tahoma"/>
                <w:sz w:val="24"/>
                <w:szCs w:val="24"/>
              </w:rPr>
            </w:pPr>
            <w:r>
              <w:rPr>
                <w:rFonts w:ascii="Tahoma" w:hAnsi="Tahoma" w:cs="Tahoma"/>
                <w:sz w:val="24"/>
                <w:szCs w:val="24"/>
              </w:rPr>
              <w:t>Dionne McAndrew</w:t>
            </w:r>
          </w:p>
        </w:tc>
      </w:tr>
      <w:tr w:rsidR="005061DE" w14:paraId="77A68774" w14:textId="77777777">
        <w:tc>
          <w:tcPr>
            <w:tcW w:w="2263" w:type="dxa"/>
            <w:shd w:val="clear" w:color="auto" w:fill="F4B083" w:themeFill="accent2" w:themeFillTint="99"/>
          </w:tcPr>
          <w:p w14:paraId="5FFFD583" w14:textId="77777777" w:rsidR="005061DE" w:rsidRPr="00A43E22" w:rsidRDefault="005061DE">
            <w:pPr>
              <w:rPr>
                <w:rFonts w:ascii="Tahoma" w:hAnsi="Tahoma" w:cs="Tahoma"/>
                <w:b/>
                <w:bCs/>
                <w:sz w:val="24"/>
                <w:szCs w:val="24"/>
              </w:rPr>
            </w:pPr>
            <w:r w:rsidRPr="00A43E22">
              <w:rPr>
                <w:rFonts w:ascii="Tahoma" w:hAnsi="Tahoma" w:cs="Tahoma"/>
                <w:b/>
                <w:bCs/>
                <w:sz w:val="24"/>
                <w:szCs w:val="24"/>
              </w:rPr>
              <w:t>Agreement Date</w:t>
            </w:r>
          </w:p>
        </w:tc>
        <w:tc>
          <w:tcPr>
            <w:tcW w:w="6753" w:type="dxa"/>
          </w:tcPr>
          <w:p w14:paraId="74AEF980" w14:textId="77777777" w:rsidR="005061DE" w:rsidRDefault="005061DE">
            <w:pPr>
              <w:rPr>
                <w:rFonts w:ascii="Tahoma" w:hAnsi="Tahoma" w:cs="Tahoma"/>
                <w:sz w:val="24"/>
                <w:szCs w:val="24"/>
              </w:rPr>
            </w:pPr>
            <w:r>
              <w:rPr>
                <w:rFonts w:ascii="Tahoma" w:hAnsi="Tahoma" w:cs="Tahoma"/>
                <w:sz w:val="24"/>
                <w:szCs w:val="24"/>
              </w:rPr>
              <w:t>31.10.23</w:t>
            </w:r>
          </w:p>
        </w:tc>
      </w:tr>
    </w:tbl>
    <w:p w14:paraId="4AA752F8" w14:textId="77777777" w:rsidR="005061DE" w:rsidRDefault="005061DE" w:rsidP="005061DE">
      <w:pPr>
        <w:spacing w:after="0" w:line="240" w:lineRule="auto"/>
        <w:rPr>
          <w:rFonts w:ascii="Tahoma" w:hAnsi="Tahoma" w:cs="Tahoma"/>
          <w:b/>
          <w:bCs/>
          <w:sz w:val="24"/>
          <w:szCs w:val="24"/>
        </w:rPr>
      </w:pPr>
    </w:p>
    <w:p w14:paraId="1026C83E" w14:textId="77777777" w:rsidR="005061DE" w:rsidRPr="00A43E22" w:rsidRDefault="005061DE" w:rsidP="005061DE">
      <w:pPr>
        <w:spacing w:after="0" w:line="240" w:lineRule="auto"/>
        <w:rPr>
          <w:rFonts w:ascii="Tahoma" w:hAnsi="Tahoma" w:cs="Tahoma"/>
          <w:b/>
          <w:bCs/>
          <w:sz w:val="24"/>
          <w:szCs w:val="24"/>
        </w:rPr>
      </w:pPr>
      <w:r w:rsidRPr="00A43E22">
        <w:rPr>
          <w:rFonts w:ascii="Tahoma" w:hAnsi="Tahoma" w:cs="Tahoma"/>
          <w:b/>
          <w:bCs/>
          <w:sz w:val="24"/>
          <w:szCs w:val="24"/>
        </w:rPr>
        <w:t>Frequency of Discussions in 1:1 Supervision</w:t>
      </w:r>
    </w:p>
    <w:p w14:paraId="3ADCA553" w14:textId="77777777" w:rsidR="005061DE" w:rsidRPr="007A435B" w:rsidRDefault="005061DE" w:rsidP="005061DE">
      <w:pPr>
        <w:spacing w:after="0" w:line="240" w:lineRule="auto"/>
        <w:rPr>
          <w:rFonts w:ascii="Tahoma" w:hAnsi="Tahoma" w:cs="Tahoma"/>
          <w:sz w:val="24"/>
          <w:szCs w:val="24"/>
        </w:rPr>
      </w:pPr>
      <w:r w:rsidRPr="007A435B">
        <w:rPr>
          <w:rFonts w:ascii="Tahoma" w:hAnsi="Tahoma" w:cs="Tahoma"/>
          <w:sz w:val="24"/>
          <w:szCs w:val="24"/>
        </w:rPr>
        <w:t>(Practitioner/Line Manager discussion)</w:t>
      </w:r>
    </w:p>
    <w:tbl>
      <w:tblPr>
        <w:tblStyle w:val="TableGrid"/>
        <w:tblW w:w="9016" w:type="dxa"/>
        <w:tblInd w:w="15" w:type="dxa"/>
        <w:tblLayout w:type="fixed"/>
        <w:tblLook w:val="04A0" w:firstRow="1" w:lastRow="0" w:firstColumn="1" w:lastColumn="0" w:noHBand="0" w:noVBand="1"/>
      </w:tblPr>
      <w:tblGrid>
        <w:gridCol w:w="1960"/>
        <w:gridCol w:w="1530"/>
        <w:gridCol w:w="5526"/>
      </w:tblGrid>
      <w:tr w:rsidR="005061DE" w14:paraId="799A4273" w14:textId="77777777">
        <w:trPr>
          <w:trHeight w:val="300"/>
        </w:trPr>
        <w:tc>
          <w:tcPr>
            <w:tcW w:w="1960" w:type="dxa"/>
            <w:tcBorders>
              <w:top w:val="single" w:sz="8" w:space="0" w:color="auto"/>
              <w:left w:val="single" w:sz="8" w:space="0" w:color="auto"/>
              <w:bottom w:val="single" w:sz="8" w:space="0" w:color="auto"/>
              <w:right w:val="single" w:sz="8" w:space="0" w:color="auto"/>
            </w:tcBorders>
            <w:shd w:val="clear" w:color="auto" w:fill="F4B083" w:themeFill="accent2" w:themeFillTint="99"/>
            <w:tcMar>
              <w:left w:w="108" w:type="dxa"/>
              <w:right w:w="108" w:type="dxa"/>
            </w:tcMar>
          </w:tcPr>
          <w:p w14:paraId="3DBF40D6" w14:textId="77777777" w:rsidR="005061DE" w:rsidRPr="00A43E22" w:rsidRDefault="005061DE">
            <w:pPr>
              <w:rPr>
                <w:rFonts w:ascii="Tahoma" w:eastAsia="Tahoma" w:hAnsi="Tahoma" w:cs="Tahoma"/>
                <w:b/>
                <w:bCs/>
                <w:sz w:val="24"/>
                <w:szCs w:val="24"/>
              </w:rPr>
            </w:pPr>
            <w:r w:rsidRPr="00A43E22">
              <w:rPr>
                <w:rFonts w:ascii="Tahoma" w:eastAsia="Tahoma" w:hAnsi="Tahoma" w:cs="Tahoma"/>
                <w:b/>
                <w:bCs/>
                <w:sz w:val="24"/>
                <w:szCs w:val="24"/>
              </w:rPr>
              <w:t>People who Use our Service</w:t>
            </w:r>
          </w:p>
        </w:tc>
        <w:tc>
          <w:tcPr>
            <w:tcW w:w="1530" w:type="dxa"/>
            <w:tcBorders>
              <w:top w:val="single" w:sz="8" w:space="0" w:color="auto"/>
              <w:left w:val="single" w:sz="8" w:space="0" w:color="auto"/>
              <w:bottom w:val="single" w:sz="8" w:space="0" w:color="auto"/>
              <w:right w:val="single" w:sz="8" w:space="0" w:color="auto"/>
            </w:tcBorders>
            <w:shd w:val="clear" w:color="auto" w:fill="F4B083" w:themeFill="accent2" w:themeFillTint="99"/>
            <w:tcMar>
              <w:left w:w="108" w:type="dxa"/>
              <w:right w:w="108" w:type="dxa"/>
            </w:tcMar>
          </w:tcPr>
          <w:p w14:paraId="6D2729DB" w14:textId="77777777" w:rsidR="005061DE" w:rsidRPr="00A43E22" w:rsidRDefault="005061DE">
            <w:pPr>
              <w:rPr>
                <w:rFonts w:ascii="Tahoma" w:eastAsia="Tahoma" w:hAnsi="Tahoma" w:cs="Tahoma"/>
                <w:b/>
                <w:bCs/>
                <w:sz w:val="24"/>
                <w:szCs w:val="24"/>
              </w:rPr>
            </w:pPr>
            <w:r>
              <w:rPr>
                <w:rFonts w:ascii="Tahoma" w:eastAsia="Tahoma" w:hAnsi="Tahoma" w:cs="Tahoma"/>
                <w:b/>
                <w:bCs/>
                <w:sz w:val="24"/>
                <w:szCs w:val="24"/>
              </w:rPr>
              <w:t>Minimum Frequency of Discussion</w:t>
            </w:r>
          </w:p>
        </w:tc>
        <w:tc>
          <w:tcPr>
            <w:tcW w:w="5526" w:type="dxa"/>
            <w:tcBorders>
              <w:top w:val="single" w:sz="8" w:space="0" w:color="auto"/>
              <w:left w:val="single" w:sz="8" w:space="0" w:color="auto"/>
              <w:bottom w:val="single" w:sz="8" w:space="0" w:color="auto"/>
              <w:right w:val="single" w:sz="8" w:space="0" w:color="auto"/>
            </w:tcBorders>
            <w:shd w:val="clear" w:color="auto" w:fill="F4B083" w:themeFill="accent2" w:themeFillTint="99"/>
          </w:tcPr>
          <w:p w14:paraId="127DA7C7" w14:textId="77777777" w:rsidR="005061DE" w:rsidRPr="00A43E22" w:rsidRDefault="005061DE">
            <w:pPr>
              <w:rPr>
                <w:rFonts w:ascii="Tahoma" w:eastAsia="Tahoma" w:hAnsi="Tahoma" w:cs="Tahoma"/>
                <w:b/>
                <w:bCs/>
                <w:sz w:val="24"/>
                <w:szCs w:val="24"/>
              </w:rPr>
            </w:pPr>
            <w:r>
              <w:rPr>
                <w:rFonts w:ascii="Tahoma" w:eastAsia="Tahoma" w:hAnsi="Tahoma" w:cs="Tahoma"/>
                <w:b/>
                <w:bCs/>
                <w:sz w:val="24"/>
                <w:szCs w:val="24"/>
              </w:rPr>
              <w:t>S</w:t>
            </w:r>
            <w:r w:rsidRPr="00A43E22">
              <w:rPr>
                <w:rFonts w:ascii="Tahoma" w:eastAsia="Tahoma" w:hAnsi="Tahoma" w:cs="Tahoma"/>
                <w:b/>
                <w:bCs/>
                <w:sz w:val="24"/>
                <w:szCs w:val="24"/>
              </w:rPr>
              <w:t>pecific Programme/plan</w:t>
            </w:r>
          </w:p>
        </w:tc>
      </w:tr>
      <w:tr w:rsidR="005061DE" w14:paraId="2A3DAEAD" w14:textId="77777777">
        <w:trPr>
          <w:trHeight w:val="300"/>
        </w:trPr>
        <w:tc>
          <w:tcPr>
            <w:tcW w:w="1960" w:type="dxa"/>
            <w:vMerge w:val="restart"/>
            <w:tcBorders>
              <w:top w:val="single" w:sz="8" w:space="0" w:color="auto"/>
              <w:left w:val="single" w:sz="8" w:space="0" w:color="auto"/>
              <w:right w:val="single" w:sz="8" w:space="0" w:color="auto"/>
            </w:tcBorders>
            <w:tcMar>
              <w:left w:w="108" w:type="dxa"/>
              <w:right w:w="108" w:type="dxa"/>
            </w:tcMar>
          </w:tcPr>
          <w:p w14:paraId="2DF428B8" w14:textId="77777777" w:rsidR="005061DE" w:rsidRDefault="005061DE">
            <w:pPr>
              <w:rPr>
                <w:rFonts w:ascii="Tahoma" w:eastAsia="Tahoma" w:hAnsi="Tahoma" w:cs="Tahoma"/>
                <w:sz w:val="24"/>
                <w:szCs w:val="24"/>
              </w:rPr>
            </w:pPr>
            <w:r w:rsidRPr="3DC07D81">
              <w:rPr>
                <w:rFonts w:ascii="Tahoma" w:eastAsia="Tahoma" w:hAnsi="Tahoma" w:cs="Tahoma"/>
                <w:sz w:val="24"/>
                <w:szCs w:val="24"/>
              </w:rPr>
              <w:t xml:space="preserve">Children </w:t>
            </w:r>
            <w:r>
              <w:rPr>
                <w:rFonts w:ascii="Tahoma" w:eastAsia="Tahoma" w:hAnsi="Tahoma" w:cs="Tahoma"/>
                <w:sz w:val="24"/>
                <w:szCs w:val="24"/>
              </w:rPr>
              <w:t xml:space="preserve">working with the </w:t>
            </w:r>
            <w:r w:rsidRPr="3DC07D81">
              <w:rPr>
                <w:rFonts w:ascii="Tahoma" w:eastAsia="Tahoma" w:hAnsi="Tahoma" w:cs="Tahoma"/>
                <w:sz w:val="24"/>
                <w:szCs w:val="24"/>
              </w:rPr>
              <w:t>YOS</w:t>
            </w:r>
            <w:r>
              <w:rPr>
                <w:rFonts w:ascii="Tahoma" w:eastAsia="Tahoma" w:hAnsi="Tahoma" w:cs="Tahoma"/>
                <w:sz w:val="24"/>
                <w:szCs w:val="24"/>
              </w:rPr>
              <w:t xml:space="preserve"> (Area Teams, Prevention and ISS)</w:t>
            </w:r>
            <w:r w:rsidRPr="3DC07D81">
              <w:rPr>
                <w:rFonts w:ascii="Tahoma" w:eastAsia="Tahoma" w:hAnsi="Tahoma" w:cs="Tahoma"/>
                <w:sz w:val="24"/>
                <w:szCs w:val="24"/>
              </w:rPr>
              <w:t xml:space="preserve"> </w:t>
            </w:r>
          </w:p>
        </w:tc>
        <w:tc>
          <w:tcPr>
            <w:tcW w:w="1530" w:type="dxa"/>
            <w:vMerge w:val="restart"/>
            <w:tcBorders>
              <w:top w:val="single" w:sz="8" w:space="0" w:color="auto"/>
              <w:left w:val="single" w:sz="8" w:space="0" w:color="auto"/>
              <w:right w:val="single" w:sz="8" w:space="0" w:color="auto"/>
            </w:tcBorders>
            <w:tcMar>
              <w:left w:w="108" w:type="dxa"/>
              <w:right w:w="108" w:type="dxa"/>
            </w:tcMar>
          </w:tcPr>
          <w:p w14:paraId="0ACAE6E6" w14:textId="77777777" w:rsidR="005061DE" w:rsidRDefault="005061DE">
            <w:pPr>
              <w:rPr>
                <w:rFonts w:ascii="Tahoma" w:eastAsia="Tahoma" w:hAnsi="Tahoma" w:cs="Tahoma"/>
                <w:sz w:val="24"/>
                <w:szCs w:val="24"/>
              </w:rPr>
            </w:pPr>
            <w:r>
              <w:rPr>
                <w:rFonts w:ascii="Tahoma" w:eastAsia="Tahoma" w:hAnsi="Tahoma" w:cs="Tahoma"/>
                <w:sz w:val="24"/>
                <w:szCs w:val="24"/>
              </w:rPr>
              <w:t>Every supervision</w:t>
            </w:r>
          </w:p>
        </w:tc>
        <w:tc>
          <w:tcPr>
            <w:tcW w:w="5526" w:type="dxa"/>
            <w:tcBorders>
              <w:top w:val="single" w:sz="8" w:space="0" w:color="auto"/>
              <w:left w:val="single" w:sz="8" w:space="0" w:color="auto"/>
              <w:bottom w:val="single" w:sz="8" w:space="0" w:color="auto"/>
              <w:right w:val="single" w:sz="8" w:space="0" w:color="auto"/>
            </w:tcBorders>
          </w:tcPr>
          <w:p w14:paraId="2508C70B" w14:textId="77777777" w:rsidR="005061DE" w:rsidRDefault="005061DE">
            <w:pPr>
              <w:rPr>
                <w:rFonts w:ascii="Tahoma" w:eastAsia="Tahoma" w:hAnsi="Tahoma" w:cs="Tahoma"/>
                <w:sz w:val="24"/>
                <w:szCs w:val="24"/>
              </w:rPr>
            </w:pPr>
            <w:r>
              <w:rPr>
                <w:rFonts w:ascii="Tahoma" w:eastAsia="Tahoma" w:hAnsi="Tahoma" w:cs="Tahoma"/>
                <w:sz w:val="24"/>
                <w:szCs w:val="24"/>
              </w:rPr>
              <w:t>All children assessed as very high RoSH and/or very high S&amp;W</w:t>
            </w:r>
          </w:p>
          <w:p w14:paraId="5CC8C165" w14:textId="77777777" w:rsidR="005061DE" w:rsidRDefault="005061DE">
            <w:pPr>
              <w:rPr>
                <w:rFonts w:ascii="Tahoma" w:eastAsia="Tahoma" w:hAnsi="Tahoma" w:cs="Tahoma"/>
                <w:sz w:val="24"/>
                <w:szCs w:val="24"/>
              </w:rPr>
            </w:pPr>
            <w:r w:rsidRPr="74149C2A">
              <w:rPr>
                <w:rFonts w:ascii="Tahoma" w:eastAsia="Tahoma" w:hAnsi="Tahoma" w:cs="Tahoma"/>
                <w:sz w:val="24"/>
                <w:szCs w:val="24"/>
              </w:rPr>
              <w:t>Where the prevention assessment indicates the child could harm others</w:t>
            </w:r>
          </w:p>
          <w:p w14:paraId="1CB015B6" w14:textId="77777777" w:rsidR="005061DE" w:rsidRDefault="005061DE">
            <w:pPr>
              <w:rPr>
                <w:rFonts w:ascii="Tahoma" w:eastAsia="Tahoma" w:hAnsi="Tahoma" w:cs="Tahoma"/>
                <w:sz w:val="24"/>
                <w:szCs w:val="24"/>
              </w:rPr>
            </w:pPr>
          </w:p>
        </w:tc>
      </w:tr>
      <w:tr w:rsidR="005061DE" w14:paraId="2C49BEA7" w14:textId="77777777">
        <w:trPr>
          <w:trHeight w:val="300"/>
        </w:trPr>
        <w:tc>
          <w:tcPr>
            <w:tcW w:w="1960" w:type="dxa"/>
            <w:vMerge/>
            <w:tcMar>
              <w:left w:w="108" w:type="dxa"/>
              <w:right w:w="108" w:type="dxa"/>
            </w:tcMar>
          </w:tcPr>
          <w:p w14:paraId="1B62E83C"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3C7400EA" w14:textId="77777777" w:rsidR="005061DE"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tcPr>
          <w:p w14:paraId="4953F6E9" w14:textId="77777777" w:rsidR="005061DE" w:rsidRDefault="005061DE">
            <w:pPr>
              <w:rPr>
                <w:rFonts w:ascii="Tahoma" w:eastAsia="Tahoma" w:hAnsi="Tahoma" w:cs="Tahoma"/>
                <w:sz w:val="24"/>
                <w:szCs w:val="24"/>
              </w:rPr>
            </w:pPr>
            <w:r>
              <w:rPr>
                <w:rFonts w:ascii="Tahoma" w:eastAsia="Tahoma" w:hAnsi="Tahoma" w:cs="Tahoma"/>
                <w:sz w:val="24"/>
                <w:szCs w:val="24"/>
              </w:rPr>
              <w:t>All children managed under MAPPA level 2 or 3</w:t>
            </w:r>
          </w:p>
          <w:p w14:paraId="353423AF" w14:textId="77777777" w:rsidR="005061DE" w:rsidRDefault="005061DE">
            <w:pPr>
              <w:rPr>
                <w:rFonts w:ascii="Tahoma" w:eastAsia="Tahoma" w:hAnsi="Tahoma" w:cs="Tahoma"/>
                <w:sz w:val="24"/>
                <w:szCs w:val="24"/>
              </w:rPr>
            </w:pPr>
          </w:p>
        </w:tc>
      </w:tr>
      <w:tr w:rsidR="005061DE" w14:paraId="5A9F204E" w14:textId="77777777">
        <w:trPr>
          <w:trHeight w:val="300"/>
        </w:trPr>
        <w:tc>
          <w:tcPr>
            <w:tcW w:w="1960" w:type="dxa"/>
            <w:vMerge/>
            <w:tcMar>
              <w:left w:w="108" w:type="dxa"/>
              <w:right w:w="108" w:type="dxa"/>
            </w:tcMar>
          </w:tcPr>
          <w:p w14:paraId="2423CA7C"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0C1BCB45" w14:textId="77777777" w:rsidR="005061DE"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tcPr>
          <w:p w14:paraId="2151CFD7" w14:textId="77777777" w:rsidR="005061DE" w:rsidRDefault="005061DE">
            <w:pPr>
              <w:rPr>
                <w:rFonts w:ascii="Tahoma" w:eastAsia="Tahoma" w:hAnsi="Tahoma" w:cs="Tahoma"/>
                <w:sz w:val="24"/>
                <w:szCs w:val="24"/>
              </w:rPr>
            </w:pPr>
            <w:r>
              <w:rPr>
                <w:rFonts w:ascii="Tahoma" w:eastAsia="Tahoma" w:hAnsi="Tahoma" w:cs="Tahoma"/>
                <w:sz w:val="24"/>
                <w:szCs w:val="24"/>
              </w:rPr>
              <w:t>All children with a NRM (reasonable and conclusive)</w:t>
            </w:r>
          </w:p>
        </w:tc>
      </w:tr>
      <w:tr w:rsidR="005061DE" w14:paraId="4F1D92D4" w14:textId="77777777">
        <w:trPr>
          <w:trHeight w:val="300"/>
        </w:trPr>
        <w:tc>
          <w:tcPr>
            <w:tcW w:w="1960" w:type="dxa"/>
            <w:vMerge/>
            <w:tcMar>
              <w:left w:w="108" w:type="dxa"/>
              <w:right w:w="108" w:type="dxa"/>
            </w:tcMar>
          </w:tcPr>
          <w:p w14:paraId="25A728D4"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18D6145A" w14:textId="77777777" w:rsidR="005061DE"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tcPr>
          <w:p w14:paraId="67D7712C" w14:textId="77777777" w:rsidR="005061DE" w:rsidRDefault="005061DE">
            <w:pPr>
              <w:rPr>
                <w:rFonts w:ascii="Tahoma" w:eastAsia="Tahoma" w:hAnsi="Tahoma" w:cs="Tahoma"/>
                <w:sz w:val="24"/>
                <w:szCs w:val="24"/>
              </w:rPr>
            </w:pPr>
            <w:r>
              <w:rPr>
                <w:rFonts w:ascii="Tahoma" w:eastAsia="Tahoma" w:hAnsi="Tahoma" w:cs="Tahoma"/>
                <w:sz w:val="24"/>
                <w:szCs w:val="24"/>
              </w:rPr>
              <w:t>All children where there are significant concerns about the effectiveness of the current safety and risk reduction measures in place.</w:t>
            </w:r>
          </w:p>
        </w:tc>
      </w:tr>
      <w:tr w:rsidR="005061DE" w14:paraId="0DE1FA3D" w14:textId="77777777">
        <w:trPr>
          <w:trHeight w:val="300"/>
        </w:trPr>
        <w:tc>
          <w:tcPr>
            <w:tcW w:w="1960" w:type="dxa"/>
            <w:vMerge/>
            <w:tcMar>
              <w:left w:w="108" w:type="dxa"/>
              <w:right w:w="108" w:type="dxa"/>
            </w:tcMar>
          </w:tcPr>
          <w:p w14:paraId="3C96B3CB"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7C7C5858" w14:textId="77777777" w:rsidR="005061DE"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tcPr>
          <w:p w14:paraId="495633DC" w14:textId="77777777" w:rsidR="005061DE" w:rsidRDefault="005061DE">
            <w:pPr>
              <w:rPr>
                <w:rFonts w:ascii="Tahoma" w:eastAsia="Tahoma" w:hAnsi="Tahoma" w:cs="Tahoma"/>
                <w:sz w:val="24"/>
                <w:szCs w:val="24"/>
              </w:rPr>
            </w:pPr>
            <w:r>
              <w:rPr>
                <w:rFonts w:ascii="Tahoma" w:eastAsia="Tahoma" w:hAnsi="Tahoma" w:cs="Tahoma"/>
                <w:sz w:val="24"/>
                <w:szCs w:val="24"/>
              </w:rPr>
              <w:t>All children allocated since the last supervision.</w:t>
            </w:r>
          </w:p>
          <w:p w14:paraId="0B105D8F" w14:textId="77777777" w:rsidR="005061DE" w:rsidRDefault="005061DE">
            <w:pPr>
              <w:rPr>
                <w:rFonts w:ascii="Tahoma" w:eastAsia="Tahoma" w:hAnsi="Tahoma" w:cs="Tahoma"/>
                <w:sz w:val="24"/>
                <w:szCs w:val="24"/>
              </w:rPr>
            </w:pPr>
          </w:p>
        </w:tc>
      </w:tr>
      <w:tr w:rsidR="005061DE" w14:paraId="0DC80F9F" w14:textId="77777777">
        <w:trPr>
          <w:trHeight w:val="300"/>
        </w:trPr>
        <w:tc>
          <w:tcPr>
            <w:tcW w:w="1960" w:type="dxa"/>
            <w:vMerge/>
            <w:tcMar>
              <w:left w:w="108" w:type="dxa"/>
              <w:right w:w="108" w:type="dxa"/>
            </w:tcMar>
          </w:tcPr>
          <w:p w14:paraId="3149ADFC"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72A45C62" w14:textId="77777777" w:rsidR="005061DE"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tcPr>
          <w:p w14:paraId="26791284" w14:textId="77777777" w:rsidR="005061DE" w:rsidRDefault="005061DE">
            <w:pPr>
              <w:rPr>
                <w:rFonts w:ascii="Tahoma" w:eastAsia="Tahoma" w:hAnsi="Tahoma" w:cs="Tahoma"/>
                <w:sz w:val="24"/>
                <w:szCs w:val="24"/>
              </w:rPr>
            </w:pPr>
            <w:r>
              <w:rPr>
                <w:rFonts w:ascii="Tahoma" w:eastAsia="Tahoma" w:hAnsi="Tahoma" w:cs="Tahoma"/>
                <w:sz w:val="24"/>
                <w:szCs w:val="24"/>
              </w:rPr>
              <w:t>All children the practitioner or manager wants to discuss</w:t>
            </w:r>
          </w:p>
        </w:tc>
      </w:tr>
      <w:tr w:rsidR="005061DE" w14:paraId="150269B0" w14:textId="77777777">
        <w:trPr>
          <w:trHeight w:val="300"/>
        </w:trPr>
        <w:tc>
          <w:tcPr>
            <w:tcW w:w="1960" w:type="dxa"/>
            <w:vMerge/>
            <w:tcMar>
              <w:left w:w="108" w:type="dxa"/>
              <w:right w:w="108" w:type="dxa"/>
            </w:tcMar>
          </w:tcPr>
          <w:p w14:paraId="4F0C0D0B" w14:textId="77777777" w:rsidR="005061DE" w:rsidRPr="3DC07D81" w:rsidRDefault="005061DE">
            <w:pPr>
              <w:rPr>
                <w:rFonts w:ascii="Tahoma" w:eastAsia="Tahoma" w:hAnsi="Tahoma" w:cs="Tahoma"/>
                <w:sz w:val="24"/>
                <w:szCs w:val="24"/>
              </w:rPr>
            </w:pPr>
          </w:p>
        </w:tc>
        <w:tc>
          <w:tcPr>
            <w:tcW w:w="1530" w:type="dxa"/>
            <w:tcBorders>
              <w:left w:val="single" w:sz="8" w:space="0" w:color="auto"/>
              <w:bottom w:val="single" w:sz="8" w:space="0" w:color="auto"/>
              <w:right w:val="single" w:sz="8" w:space="0" w:color="auto"/>
            </w:tcBorders>
            <w:tcMar>
              <w:left w:w="108" w:type="dxa"/>
              <w:right w:w="108" w:type="dxa"/>
            </w:tcMar>
          </w:tcPr>
          <w:p w14:paraId="1C5D4760" w14:textId="77777777" w:rsidR="005061DE" w:rsidRDefault="005061DE">
            <w:pPr>
              <w:rPr>
                <w:rFonts w:ascii="Tahoma" w:eastAsia="Tahoma" w:hAnsi="Tahoma" w:cs="Tahoma"/>
                <w:sz w:val="24"/>
                <w:szCs w:val="24"/>
              </w:rPr>
            </w:pPr>
            <w:r>
              <w:rPr>
                <w:rFonts w:ascii="Tahoma" w:eastAsia="Tahoma" w:hAnsi="Tahoma" w:cs="Tahoma"/>
                <w:sz w:val="24"/>
                <w:szCs w:val="24"/>
              </w:rPr>
              <w:t>Every 3 months</w:t>
            </w:r>
          </w:p>
        </w:tc>
        <w:tc>
          <w:tcPr>
            <w:tcW w:w="5526" w:type="dxa"/>
            <w:tcBorders>
              <w:top w:val="single" w:sz="8" w:space="0" w:color="auto"/>
              <w:left w:val="single" w:sz="8" w:space="0" w:color="auto"/>
              <w:bottom w:val="single" w:sz="8" w:space="0" w:color="auto"/>
              <w:right w:val="single" w:sz="8" w:space="0" w:color="auto"/>
            </w:tcBorders>
          </w:tcPr>
          <w:p w14:paraId="4187E253" w14:textId="77777777" w:rsidR="005061DE" w:rsidRDefault="005061DE">
            <w:pPr>
              <w:rPr>
                <w:rFonts w:ascii="Tahoma" w:eastAsia="Tahoma" w:hAnsi="Tahoma" w:cs="Tahoma"/>
                <w:sz w:val="24"/>
                <w:szCs w:val="24"/>
              </w:rPr>
            </w:pPr>
            <w:r>
              <w:rPr>
                <w:rFonts w:ascii="Tahoma" w:eastAsia="Tahoma" w:hAnsi="Tahoma" w:cs="Tahoma"/>
                <w:sz w:val="24"/>
                <w:szCs w:val="24"/>
              </w:rPr>
              <w:t>All other children</w:t>
            </w:r>
          </w:p>
        </w:tc>
      </w:tr>
      <w:tr w:rsidR="005061DE" w14:paraId="45D037CE" w14:textId="77777777">
        <w:trPr>
          <w:trHeight w:val="300"/>
        </w:trPr>
        <w:tc>
          <w:tcPr>
            <w:tcW w:w="1960" w:type="dxa"/>
            <w:vMerge w:val="restart"/>
            <w:tcMar>
              <w:left w:w="108" w:type="dxa"/>
              <w:right w:w="108" w:type="dxa"/>
            </w:tcMar>
          </w:tcPr>
          <w:p w14:paraId="189D4F1F" w14:textId="77777777" w:rsidR="005061DE" w:rsidRDefault="005061DE">
            <w:pPr>
              <w:rPr>
                <w:rFonts w:ascii="Tahoma" w:eastAsia="Tahoma" w:hAnsi="Tahoma" w:cs="Tahoma"/>
                <w:sz w:val="24"/>
                <w:szCs w:val="24"/>
              </w:rPr>
            </w:pPr>
            <w:r>
              <w:rPr>
                <w:rFonts w:ascii="Tahoma" w:eastAsia="Tahoma" w:hAnsi="Tahoma" w:cs="Tahoma"/>
                <w:sz w:val="24"/>
                <w:szCs w:val="24"/>
              </w:rPr>
              <w:t xml:space="preserve">Children working with the Health Safe Behaviour (HSB) Team not involved with the YOS </w:t>
            </w:r>
          </w:p>
          <w:p w14:paraId="65F104FE" w14:textId="77777777" w:rsidR="005061DE" w:rsidRDefault="005061DE">
            <w:pPr>
              <w:rPr>
                <w:rFonts w:ascii="Tahoma" w:eastAsia="Tahoma" w:hAnsi="Tahoma" w:cs="Tahoma"/>
                <w:sz w:val="24"/>
                <w:szCs w:val="24"/>
              </w:rPr>
            </w:pPr>
          </w:p>
          <w:p w14:paraId="6A596EF8" w14:textId="77777777" w:rsidR="005061DE" w:rsidRDefault="005061DE">
            <w:pPr>
              <w:rPr>
                <w:rFonts w:ascii="Tahoma" w:eastAsia="Tahoma" w:hAnsi="Tahoma" w:cs="Tahoma"/>
                <w:sz w:val="24"/>
                <w:szCs w:val="24"/>
              </w:rPr>
            </w:pPr>
          </w:p>
          <w:p w14:paraId="0403131D" w14:textId="77777777" w:rsidR="005061DE" w:rsidRPr="3DC07D81" w:rsidRDefault="005061DE">
            <w:pPr>
              <w:rPr>
                <w:rFonts w:ascii="Tahoma" w:eastAsia="Tahoma" w:hAnsi="Tahoma" w:cs="Tahoma"/>
                <w:sz w:val="24"/>
                <w:szCs w:val="24"/>
              </w:rPr>
            </w:pPr>
          </w:p>
        </w:tc>
        <w:tc>
          <w:tcPr>
            <w:tcW w:w="1530" w:type="dxa"/>
            <w:tcBorders>
              <w:left w:val="single" w:sz="8" w:space="0" w:color="auto"/>
              <w:bottom w:val="single" w:sz="8" w:space="0" w:color="auto"/>
              <w:right w:val="single" w:sz="8" w:space="0" w:color="auto"/>
            </w:tcBorders>
            <w:tcMar>
              <w:left w:w="108" w:type="dxa"/>
              <w:right w:w="108" w:type="dxa"/>
            </w:tcMar>
          </w:tcPr>
          <w:p w14:paraId="0500EC0C" w14:textId="77777777" w:rsidR="005061DE" w:rsidRDefault="005061DE">
            <w:pPr>
              <w:rPr>
                <w:rFonts w:ascii="Tahoma" w:eastAsia="Tahoma" w:hAnsi="Tahoma" w:cs="Tahoma"/>
                <w:sz w:val="24"/>
                <w:szCs w:val="24"/>
              </w:rPr>
            </w:pPr>
            <w:r>
              <w:rPr>
                <w:rFonts w:ascii="Tahoma" w:eastAsia="Tahoma" w:hAnsi="Tahoma" w:cs="Tahoma"/>
                <w:sz w:val="24"/>
                <w:szCs w:val="24"/>
              </w:rPr>
              <w:t>Every Supervision</w:t>
            </w:r>
          </w:p>
        </w:tc>
        <w:tc>
          <w:tcPr>
            <w:tcW w:w="5526" w:type="dxa"/>
            <w:tcBorders>
              <w:top w:val="single" w:sz="8" w:space="0" w:color="auto"/>
              <w:left w:val="single" w:sz="8" w:space="0" w:color="auto"/>
              <w:bottom w:val="single" w:sz="8" w:space="0" w:color="auto"/>
              <w:right w:val="single" w:sz="8" w:space="0" w:color="auto"/>
            </w:tcBorders>
          </w:tcPr>
          <w:p w14:paraId="0F6C37CB" w14:textId="77777777" w:rsidR="005061DE" w:rsidRDefault="005061DE">
            <w:pPr>
              <w:rPr>
                <w:rFonts w:ascii="Tahoma" w:eastAsia="Tahoma" w:hAnsi="Tahoma" w:cs="Tahoma"/>
                <w:sz w:val="24"/>
                <w:szCs w:val="24"/>
              </w:rPr>
            </w:pPr>
            <w:r>
              <w:rPr>
                <w:rFonts w:ascii="Tahoma" w:eastAsia="Tahoma" w:hAnsi="Tahoma" w:cs="Tahoma"/>
                <w:sz w:val="24"/>
                <w:szCs w:val="24"/>
              </w:rPr>
              <w:t>All children where there are significant concerns about the effectiveness of the current safety and risk reduction measures in place.</w:t>
            </w:r>
          </w:p>
          <w:p w14:paraId="45A51966" w14:textId="77777777" w:rsidR="005061DE" w:rsidRDefault="005061DE">
            <w:pPr>
              <w:rPr>
                <w:rFonts w:ascii="Tahoma" w:eastAsia="Tahoma" w:hAnsi="Tahoma" w:cs="Tahoma"/>
                <w:sz w:val="24"/>
                <w:szCs w:val="24"/>
              </w:rPr>
            </w:pPr>
          </w:p>
          <w:p w14:paraId="69CC2FCD" w14:textId="77777777" w:rsidR="005061DE" w:rsidRDefault="005061DE">
            <w:pPr>
              <w:rPr>
                <w:rFonts w:ascii="Tahoma" w:eastAsia="Tahoma" w:hAnsi="Tahoma" w:cs="Tahoma"/>
                <w:sz w:val="24"/>
                <w:szCs w:val="24"/>
              </w:rPr>
            </w:pPr>
            <w:r>
              <w:rPr>
                <w:rFonts w:ascii="Tahoma" w:eastAsia="Tahoma" w:hAnsi="Tahoma" w:cs="Tahoma"/>
                <w:sz w:val="24"/>
                <w:szCs w:val="24"/>
              </w:rPr>
              <w:t>All children where their AIM3 assessment is in progress.</w:t>
            </w:r>
          </w:p>
          <w:p w14:paraId="5952ABD4" w14:textId="77777777" w:rsidR="005061DE" w:rsidRDefault="005061DE">
            <w:pPr>
              <w:rPr>
                <w:rFonts w:ascii="Tahoma" w:eastAsia="Tahoma" w:hAnsi="Tahoma" w:cs="Tahoma"/>
                <w:sz w:val="24"/>
                <w:szCs w:val="24"/>
              </w:rPr>
            </w:pPr>
          </w:p>
          <w:p w14:paraId="5396D47B" w14:textId="77777777" w:rsidR="005061DE" w:rsidRDefault="005061DE">
            <w:pPr>
              <w:rPr>
                <w:rFonts w:ascii="Tahoma" w:eastAsia="Tahoma" w:hAnsi="Tahoma" w:cs="Tahoma"/>
                <w:sz w:val="24"/>
                <w:szCs w:val="24"/>
              </w:rPr>
            </w:pPr>
            <w:r>
              <w:rPr>
                <w:rFonts w:ascii="Tahoma" w:eastAsia="Tahoma" w:hAnsi="Tahoma" w:cs="Tahoma"/>
                <w:sz w:val="24"/>
                <w:szCs w:val="24"/>
              </w:rPr>
              <w:t>All children the practitioner or manager wants to discuss.</w:t>
            </w:r>
          </w:p>
          <w:p w14:paraId="5C62652C" w14:textId="77777777" w:rsidR="005061DE" w:rsidRDefault="005061DE">
            <w:pPr>
              <w:rPr>
                <w:rFonts w:ascii="Tahoma" w:eastAsia="Tahoma" w:hAnsi="Tahoma" w:cs="Tahoma"/>
                <w:sz w:val="24"/>
                <w:szCs w:val="24"/>
              </w:rPr>
            </w:pPr>
          </w:p>
        </w:tc>
      </w:tr>
      <w:tr w:rsidR="005061DE" w14:paraId="290F3148" w14:textId="77777777">
        <w:trPr>
          <w:trHeight w:val="300"/>
        </w:trPr>
        <w:tc>
          <w:tcPr>
            <w:tcW w:w="1960" w:type="dxa"/>
            <w:vMerge/>
            <w:tcMar>
              <w:left w:w="108" w:type="dxa"/>
              <w:right w:w="108" w:type="dxa"/>
            </w:tcMar>
          </w:tcPr>
          <w:p w14:paraId="5FF9A61C" w14:textId="77777777" w:rsidR="005061DE" w:rsidRDefault="005061DE">
            <w:pPr>
              <w:rPr>
                <w:rFonts w:ascii="Tahoma" w:eastAsia="Tahoma" w:hAnsi="Tahoma" w:cs="Tahoma"/>
                <w:sz w:val="24"/>
                <w:szCs w:val="24"/>
              </w:rPr>
            </w:pPr>
          </w:p>
        </w:tc>
        <w:tc>
          <w:tcPr>
            <w:tcW w:w="1530" w:type="dxa"/>
            <w:tcBorders>
              <w:left w:val="single" w:sz="8" w:space="0" w:color="auto"/>
              <w:bottom w:val="single" w:sz="8" w:space="0" w:color="auto"/>
              <w:right w:val="single" w:sz="8" w:space="0" w:color="auto"/>
            </w:tcBorders>
            <w:tcMar>
              <w:left w:w="108" w:type="dxa"/>
              <w:right w:w="108" w:type="dxa"/>
            </w:tcMar>
          </w:tcPr>
          <w:p w14:paraId="07667CEE" w14:textId="77777777" w:rsidR="005061DE" w:rsidRDefault="005061DE">
            <w:pPr>
              <w:rPr>
                <w:rFonts w:ascii="Tahoma" w:eastAsia="Tahoma" w:hAnsi="Tahoma" w:cs="Tahoma"/>
                <w:sz w:val="24"/>
                <w:szCs w:val="24"/>
              </w:rPr>
            </w:pPr>
            <w:r>
              <w:rPr>
                <w:rFonts w:ascii="Tahoma" w:eastAsia="Tahoma" w:hAnsi="Tahoma" w:cs="Tahoma"/>
                <w:sz w:val="24"/>
                <w:szCs w:val="24"/>
              </w:rPr>
              <w:t>Every 3 months</w:t>
            </w:r>
          </w:p>
        </w:tc>
        <w:tc>
          <w:tcPr>
            <w:tcW w:w="5526" w:type="dxa"/>
            <w:tcBorders>
              <w:top w:val="single" w:sz="8" w:space="0" w:color="auto"/>
              <w:left w:val="single" w:sz="8" w:space="0" w:color="auto"/>
              <w:bottom w:val="single" w:sz="8" w:space="0" w:color="auto"/>
              <w:right w:val="single" w:sz="8" w:space="0" w:color="auto"/>
            </w:tcBorders>
          </w:tcPr>
          <w:p w14:paraId="01D37A80" w14:textId="77777777" w:rsidR="005061DE" w:rsidRDefault="005061DE">
            <w:pPr>
              <w:rPr>
                <w:rFonts w:ascii="Tahoma" w:eastAsia="Tahoma" w:hAnsi="Tahoma" w:cs="Tahoma"/>
                <w:sz w:val="24"/>
                <w:szCs w:val="24"/>
              </w:rPr>
            </w:pPr>
            <w:r>
              <w:rPr>
                <w:rFonts w:ascii="Tahoma" w:eastAsia="Tahoma" w:hAnsi="Tahoma" w:cs="Tahoma"/>
                <w:sz w:val="24"/>
                <w:szCs w:val="24"/>
              </w:rPr>
              <w:t>All other children</w:t>
            </w:r>
          </w:p>
        </w:tc>
      </w:tr>
      <w:tr w:rsidR="005061DE" w14:paraId="1EAC50F1" w14:textId="77777777">
        <w:trPr>
          <w:trHeight w:val="394"/>
        </w:trPr>
        <w:tc>
          <w:tcPr>
            <w:tcW w:w="1960" w:type="dxa"/>
            <w:vMerge w:val="restart"/>
            <w:tcBorders>
              <w:top w:val="single" w:sz="8" w:space="0" w:color="auto"/>
              <w:left w:val="single" w:sz="8" w:space="0" w:color="auto"/>
              <w:right w:val="single" w:sz="8" w:space="0" w:color="auto"/>
            </w:tcBorders>
            <w:tcMar>
              <w:left w:w="108" w:type="dxa"/>
              <w:right w:w="108" w:type="dxa"/>
            </w:tcMar>
          </w:tcPr>
          <w:p w14:paraId="46E25426" w14:textId="77777777" w:rsidR="005061DE" w:rsidRDefault="005061DE">
            <w:pPr>
              <w:rPr>
                <w:rFonts w:ascii="Tahoma" w:eastAsia="Tahoma" w:hAnsi="Tahoma" w:cs="Tahoma"/>
                <w:sz w:val="24"/>
                <w:szCs w:val="24"/>
              </w:rPr>
            </w:pPr>
            <w:r w:rsidRPr="3DC07D81">
              <w:rPr>
                <w:rFonts w:ascii="Tahoma" w:eastAsia="Tahoma" w:hAnsi="Tahoma" w:cs="Tahoma"/>
                <w:sz w:val="24"/>
                <w:szCs w:val="24"/>
              </w:rPr>
              <w:t>Caregivers working with</w:t>
            </w:r>
            <w:r>
              <w:rPr>
                <w:rFonts w:ascii="Tahoma" w:eastAsia="Tahoma" w:hAnsi="Tahoma" w:cs="Tahoma"/>
                <w:sz w:val="24"/>
                <w:szCs w:val="24"/>
              </w:rPr>
              <w:t xml:space="preserve"> </w:t>
            </w:r>
            <w:r>
              <w:rPr>
                <w:rFonts w:ascii="Tahoma" w:eastAsia="Tahoma" w:hAnsi="Tahoma" w:cs="Tahoma"/>
                <w:sz w:val="24"/>
                <w:szCs w:val="24"/>
              </w:rPr>
              <w:lastRenderedPageBreak/>
              <w:t>the YOS Parenting Team</w:t>
            </w:r>
          </w:p>
        </w:tc>
        <w:tc>
          <w:tcPr>
            <w:tcW w:w="1530" w:type="dxa"/>
            <w:vMerge w:val="restart"/>
            <w:tcBorders>
              <w:top w:val="single" w:sz="8" w:space="0" w:color="auto"/>
              <w:left w:val="single" w:sz="8" w:space="0" w:color="auto"/>
              <w:right w:val="single" w:sz="8" w:space="0" w:color="auto"/>
            </w:tcBorders>
            <w:tcMar>
              <w:left w:w="108" w:type="dxa"/>
              <w:right w:w="108" w:type="dxa"/>
            </w:tcMar>
          </w:tcPr>
          <w:p w14:paraId="73C32119" w14:textId="77777777" w:rsidR="005061DE" w:rsidRPr="00A43E22" w:rsidRDefault="005061DE">
            <w:pPr>
              <w:pStyle w:val="ListParagraph"/>
              <w:ind w:left="0"/>
              <w:rPr>
                <w:rFonts w:ascii="Tahoma" w:eastAsia="Tahoma" w:hAnsi="Tahoma" w:cs="Tahoma"/>
                <w:sz w:val="24"/>
                <w:szCs w:val="24"/>
              </w:rPr>
            </w:pPr>
            <w:r>
              <w:rPr>
                <w:rFonts w:ascii="Tahoma" w:eastAsia="Tahoma" w:hAnsi="Tahoma" w:cs="Tahoma"/>
                <w:sz w:val="24"/>
                <w:szCs w:val="24"/>
              </w:rPr>
              <w:lastRenderedPageBreak/>
              <w:t xml:space="preserve">Every supervision </w:t>
            </w:r>
          </w:p>
        </w:tc>
        <w:tc>
          <w:tcPr>
            <w:tcW w:w="5526" w:type="dxa"/>
            <w:tcBorders>
              <w:top w:val="single" w:sz="8" w:space="0" w:color="auto"/>
              <w:left w:val="single" w:sz="8" w:space="0" w:color="auto"/>
              <w:bottom w:val="single" w:sz="8" w:space="0" w:color="auto"/>
              <w:right w:val="single" w:sz="8" w:space="0" w:color="auto"/>
            </w:tcBorders>
          </w:tcPr>
          <w:p w14:paraId="1FD9C07C" w14:textId="77777777" w:rsidR="005061DE" w:rsidRDefault="005061DE">
            <w:pPr>
              <w:rPr>
                <w:rFonts w:ascii="Tahoma" w:eastAsia="Tahoma" w:hAnsi="Tahoma" w:cs="Tahoma"/>
                <w:sz w:val="24"/>
                <w:szCs w:val="24"/>
              </w:rPr>
            </w:pPr>
            <w:r w:rsidRPr="00A43E22">
              <w:rPr>
                <w:rFonts w:ascii="Tahoma" w:eastAsia="Tahoma" w:hAnsi="Tahoma" w:cs="Tahoma"/>
                <w:sz w:val="24"/>
                <w:szCs w:val="24"/>
              </w:rPr>
              <w:t>All caregivers on a Parenting Order</w:t>
            </w:r>
            <w:r>
              <w:rPr>
                <w:rFonts w:ascii="Tahoma" w:eastAsia="Tahoma" w:hAnsi="Tahoma" w:cs="Tahoma"/>
                <w:sz w:val="24"/>
                <w:szCs w:val="24"/>
              </w:rPr>
              <w:t>.</w:t>
            </w:r>
          </w:p>
          <w:p w14:paraId="7FBA0705" w14:textId="77777777" w:rsidR="005061DE" w:rsidRDefault="005061DE">
            <w:pPr>
              <w:rPr>
                <w:rFonts w:ascii="Tahoma" w:eastAsia="Tahoma" w:hAnsi="Tahoma" w:cs="Tahoma"/>
                <w:sz w:val="24"/>
                <w:szCs w:val="24"/>
              </w:rPr>
            </w:pPr>
          </w:p>
        </w:tc>
      </w:tr>
      <w:tr w:rsidR="005061DE" w14:paraId="6A87A755" w14:textId="77777777">
        <w:trPr>
          <w:trHeight w:val="300"/>
        </w:trPr>
        <w:tc>
          <w:tcPr>
            <w:tcW w:w="1960" w:type="dxa"/>
            <w:vMerge/>
            <w:tcMar>
              <w:left w:w="108" w:type="dxa"/>
              <w:right w:w="108" w:type="dxa"/>
            </w:tcMar>
          </w:tcPr>
          <w:p w14:paraId="53A9E66C"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37F991E7" w14:textId="77777777" w:rsidR="005061DE" w:rsidRPr="00A43E22"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tcPr>
          <w:p w14:paraId="7C5F2E7F" w14:textId="77777777" w:rsidR="005061DE" w:rsidRDefault="005061DE">
            <w:pPr>
              <w:rPr>
                <w:rFonts w:ascii="Tahoma" w:eastAsia="Tahoma" w:hAnsi="Tahoma" w:cs="Tahoma"/>
                <w:sz w:val="24"/>
                <w:szCs w:val="24"/>
              </w:rPr>
            </w:pPr>
            <w:r w:rsidRPr="00A43E22">
              <w:rPr>
                <w:rFonts w:ascii="Tahoma" w:eastAsia="Tahoma" w:hAnsi="Tahoma" w:cs="Tahoma"/>
                <w:sz w:val="24"/>
                <w:szCs w:val="24"/>
              </w:rPr>
              <w:t>All caregivers whose children are assessed as high/v high risk of serious harm to others (RoSH) and/or Safety and Welling (S&amp;</w:t>
            </w:r>
            <w:r>
              <w:rPr>
                <w:rFonts w:ascii="Tahoma" w:eastAsia="Tahoma" w:hAnsi="Tahoma" w:cs="Tahoma"/>
                <w:sz w:val="24"/>
                <w:szCs w:val="24"/>
              </w:rPr>
              <w:t>W</w:t>
            </w:r>
            <w:r w:rsidRPr="00A43E22">
              <w:rPr>
                <w:rFonts w:ascii="Tahoma" w:eastAsia="Tahoma" w:hAnsi="Tahoma" w:cs="Tahoma"/>
                <w:sz w:val="24"/>
                <w:szCs w:val="24"/>
              </w:rPr>
              <w:t>)</w:t>
            </w:r>
          </w:p>
        </w:tc>
      </w:tr>
      <w:tr w:rsidR="005061DE" w:rsidRPr="00A43E22" w14:paraId="623F2E2F" w14:textId="77777777">
        <w:trPr>
          <w:trHeight w:val="300"/>
        </w:trPr>
        <w:tc>
          <w:tcPr>
            <w:tcW w:w="1960" w:type="dxa"/>
            <w:vMerge/>
            <w:tcMar>
              <w:left w:w="108" w:type="dxa"/>
              <w:right w:w="108" w:type="dxa"/>
            </w:tcMar>
          </w:tcPr>
          <w:p w14:paraId="712B68FA"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29673DC0" w14:textId="77777777" w:rsidR="005061DE" w:rsidRPr="00A43E22"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tcPr>
          <w:p w14:paraId="78B8BD32" w14:textId="77777777" w:rsidR="005061DE" w:rsidRPr="00A43E22" w:rsidRDefault="005061DE">
            <w:pPr>
              <w:rPr>
                <w:rFonts w:ascii="Tahoma" w:eastAsia="Tahoma" w:hAnsi="Tahoma" w:cs="Tahoma"/>
                <w:sz w:val="24"/>
                <w:szCs w:val="24"/>
              </w:rPr>
            </w:pPr>
            <w:r w:rsidRPr="00A43E22">
              <w:rPr>
                <w:rFonts w:ascii="Tahoma" w:eastAsia="Tahoma" w:hAnsi="Tahoma" w:cs="Tahoma"/>
                <w:sz w:val="24"/>
                <w:szCs w:val="24"/>
              </w:rPr>
              <w:t>All caregivers whose children present a risk of serious harm to them.</w:t>
            </w:r>
          </w:p>
        </w:tc>
      </w:tr>
      <w:tr w:rsidR="005061DE" w14:paraId="0B3F736E" w14:textId="77777777">
        <w:trPr>
          <w:trHeight w:val="376"/>
        </w:trPr>
        <w:tc>
          <w:tcPr>
            <w:tcW w:w="1960" w:type="dxa"/>
            <w:vMerge/>
            <w:tcMar>
              <w:left w:w="108" w:type="dxa"/>
              <w:right w:w="108" w:type="dxa"/>
            </w:tcMar>
          </w:tcPr>
          <w:p w14:paraId="2CDBA734"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01AA3F79" w14:textId="77777777" w:rsidR="005061DE" w:rsidRPr="00A43E22" w:rsidRDefault="005061DE">
            <w:pPr>
              <w:rPr>
                <w:rFonts w:ascii="Tahoma" w:eastAsia="Tahoma" w:hAnsi="Tahoma" w:cs="Tahoma"/>
                <w:sz w:val="24"/>
                <w:szCs w:val="24"/>
              </w:rPr>
            </w:pPr>
          </w:p>
        </w:tc>
        <w:tc>
          <w:tcPr>
            <w:tcW w:w="5526" w:type="dxa"/>
            <w:tcBorders>
              <w:top w:val="single" w:sz="8" w:space="0" w:color="auto"/>
              <w:left w:val="single" w:sz="8" w:space="0" w:color="auto"/>
              <w:right w:val="single" w:sz="8" w:space="0" w:color="auto"/>
            </w:tcBorders>
          </w:tcPr>
          <w:p w14:paraId="7B51C6AA" w14:textId="77777777" w:rsidR="005061DE" w:rsidRDefault="005061DE">
            <w:pPr>
              <w:rPr>
                <w:rFonts w:ascii="Tahoma" w:eastAsia="Tahoma" w:hAnsi="Tahoma" w:cs="Tahoma"/>
                <w:sz w:val="24"/>
                <w:szCs w:val="24"/>
              </w:rPr>
            </w:pPr>
            <w:r>
              <w:rPr>
                <w:rFonts w:ascii="Tahoma" w:eastAsia="Tahoma" w:hAnsi="Tahoma" w:cs="Tahoma"/>
                <w:sz w:val="24"/>
                <w:szCs w:val="24"/>
              </w:rPr>
              <w:t>All caregivers allocated since the last supervision.</w:t>
            </w:r>
          </w:p>
        </w:tc>
      </w:tr>
      <w:tr w:rsidR="005061DE" w14:paraId="4DB51F37" w14:textId="77777777">
        <w:trPr>
          <w:trHeight w:val="899"/>
        </w:trPr>
        <w:tc>
          <w:tcPr>
            <w:tcW w:w="1960" w:type="dxa"/>
            <w:vMerge/>
            <w:tcMar>
              <w:left w:w="108" w:type="dxa"/>
              <w:right w:w="108" w:type="dxa"/>
            </w:tcMar>
          </w:tcPr>
          <w:p w14:paraId="1C3BF1CB" w14:textId="77777777" w:rsidR="005061DE" w:rsidRPr="3DC07D81" w:rsidRDefault="005061DE">
            <w:pPr>
              <w:rPr>
                <w:rFonts w:ascii="Tahoma" w:eastAsia="Tahoma" w:hAnsi="Tahoma" w:cs="Tahoma"/>
                <w:sz w:val="24"/>
                <w:szCs w:val="24"/>
              </w:rPr>
            </w:pPr>
          </w:p>
        </w:tc>
        <w:tc>
          <w:tcPr>
            <w:tcW w:w="1530" w:type="dxa"/>
            <w:vMerge/>
            <w:tcMar>
              <w:left w:w="108" w:type="dxa"/>
              <w:right w:w="108" w:type="dxa"/>
            </w:tcMar>
          </w:tcPr>
          <w:p w14:paraId="42B7C061" w14:textId="77777777" w:rsidR="005061DE" w:rsidRPr="00A43E22" w:rsidRDefault="005061DE">
            <w:pPr>
              <w:rPr>
                <w:rFonts w:ascii="Tahoma" w:eastAsia="Tahoma" w:hAnsi="Tahoma" w:cs="Tahoma"/>
                <w:sz w:val="24"/>
                <w:szCs w:val="24"/>
              </w:rPr>
            </w:pPr>
          </w:p>
        </w:tc>
        <w:tc>
          <w:tcPr>
            <w:tcW w:w="5526" w:type="dxa"/>
            <w:tcBorders>
              <w:top w:val="single" w:sz="8" w:space="0" w:color="auto"/>
              <w:left w:val="single" w:sz="8" w:space="0" w:color="auto"/>
              <w:right w:val="single" w:sz="8" w:space="0" w:color="auto"/>
            </w:tcBorders>
          </w:tcPr>
          <w:p w14:paraId="1E5C1598" w14:textId="77777777" w:rsidR="005061DE" w:rsidRDefault="005061DE">
            <w:pPr>
              <w:rPr>
                <w:rFonts w:ascii="Tahoma" w:eastAsia="Tahoma" w:hAnsi="Tahoma" w:cs="Tahoma"/>
                <w:sz w:val="24"/>
                <w:szCs w:val="24"/>
              </w:rPr>
            </w:pPr>
            <w:r>
              <w:rPr>
                <w:rFonts w:ascii="Tahoma" w:eastAsia="Tahoma" w:hAnsi="Tahoma" w:cs="Tahoma"/>
                <w:sz w:val="24"/>
                <w:szCs w:val="24"/>
              </w:rPr>
              <w:t>Any caregivers the Practitioner or manager want to discuss</w:t>
            </w:r>
          </w:p>
        </w:tc>
      </w:tr>
      <w:tr w:rsidR="005061DE" w14:paraId="261C1370" w14:textId="77777777">
        <w:trPr>
          <w:trHeight w:val="300"/>
        </w:trPr>
        <w:tc>
          <w:tcPr>
            <w:tcW w:w="1960" w:type="dxa"/>
            <w:vMerge/>
            <w:tcMar>
              <w:left w:w="108" w:type="dxa"/>
              <w:right w:w="108" w:type="dxa"/>
            </w:tcMar>
          </w:tcPr>
          <w:p w14:paraId="387B6742" w14:textId="77777777" w:rsidR="005061DE" w:rsidRPr="3DC07D81" w:rsidRDefault="005061DE">
            <w:pPr>
              <w:rPr>
                <w:rFonts w:ascii="Tahoma" w:eastAsia="Tahoma" w:hAnsi="Tahoma" w:cs="Tahoma"/>
                <w:sz w:val="24"/>
                <w:szCs w:val="24"/>
              </w:rPr>
            </w:pPr>
          </w:p>
        </w:tc>
        <w:tc>
          <w:tcPr>
            <w:tcW w:w="1530" w:type="dxa"/>
            <w:tcBorders>
              <w:top w:val="single" w:sz="8" w:space="0" w:color="auto"/>
              <w:left w:val="single" w:sz="8" w:space="0" w:color="auto"/>
              <w:bottom w:val="single" w:sz="8" w:space="0" w:color="auto"/>
              <w:right w:val="single" w:sz="8" w:space="0" w:color="auto"/>
            </w:tcBorders>
            <w:tcMar>
              <w:left w:w="108" w:type="dxa"/>
              <w:right w:w="108" w:type="dxa"/>
            </w:tcMar>
          </w:tcPr>
          <w:p w14:paraId="7135267D" w14:textId="77777777" w:rsidR="005061DE" w:rsidRPr="00A43E22" w:rsidRDefault="005061DE">
            <w:pPr>
              <w:rPr>
                <w:rFonts w:ascii="Tahoma" w:eastAsia="Tahoma" w:hAnsi="Tahoma" w:cs="Tahoma"/>
                <w:sz w:val="24"/>
                <w:szCs w:val="24"/>
              </w:rPr>
            </w:pPr>
            <w:r>
              <w:rPr>
                <w:rFonts w:ascii="Tahoma" w:eastAsia="Tahoma" w:hAnsi="Tahoma" w:cs="Tahoma"/>
                <w:sz w:val="24"/>
                <w:szCs w:val="24"/>
              </w:rPr>
              <w:t>Every 3 months</w:t>
            </w:r>
          </w:p>
        </w:tc>
        <w:tc>
          <w:tcPr>
            <w:tcW w:w="5526" w:type="dxa"/>
            <w:tcBorders>
              <w:top w:val="single" w:sz="8" w:space="0" w:color="auto"/>
              <w:left w:val="single" w:sz="8" w:space="0" w:color="auto"/>
              <w:bottom w:val="single" w:sz="8" w:space="0" w:color="auto"/>
              <w:right w:val="single" w:sz="8" w:space="0" w:color="auto"/>
            </w:tcBorders>
          </w:tcPr>
          <w:p w14:paraId="1F128F9C" w14:textId="77777777" w:rsidR="005061DE" w:rsidRDefault="005061DE">
            <w:pPr>
              <w:rPr>
                <w:rFonts w:ascii="Tahoma" w:eastAsia="Tahoma" w:hAnsi="Tahoma" w:cs="Tahoma"/>
                <w:sz w:val="24"/>
                <w:szCs w:val="24"/>
              </w:rPr>
            </w:pPr>
            <w:r>
              <w:rPr>
                <w:rFonts w:ascii="Tahoma" w:eastAsia="Tahoma" w:hAnsi="Tahoma" w:cs="Tahoma"/>
                <w:sz w:val="24"/>
                <w:szCs w:val="24"/>
              </w:rPr>
              <w:t>Every other caregiver</w:t>
            </w:r>
          </w:p>
        </w:tc>
      </w:tr>
      <w:tr w:rsidR="005061DE" w14:paraId="0267B44B" w14:textId="77777777">
        <w:trPr>
          <w:trHeight w:val="965"/>
        </w:trPr>
        <w:tc>
          <w:tcPr>
            <w:tcW w:w="1960" w:type="dxa"/>
            <w:vMerge w:val="restart"/>
            <w:tcBorders>
              <w:top w:val="single" w:sz="8" w:space="0" w:color="auto"/>
              <w:left w:val="single" w:sz="8" w:space="0" w:color="auto"/>
              <w:right w:val="single" w:sz="8" w:space="0" w:color="auto"/>
            </w:tcBorders>
            <w:shd w:val="clear" w:color="auto" w:fill="FFFFFF" w:themeFill="background1"/>
            <w:tcMar>
              <w:left w:w="108" w:type="dxa"/>
              <w:right w:w="108" w:type="dxa"/>
            </w:tcMar>
          </w:tcPr>
          <w:p w14:paraId="1E227945" w14:textId="77777777" w:rsidR="005061DE" w:rsidRDefault="005061DE">
            <w:pPr>
              <w:rPr>
                <w:rFonts w:ascii="Tahoma" w:eastAsia="Tahoma" w:hAnsi="Tahoma" w:cs="Tahoma"/>
                <w:color w:val="000000" w:themeColor="text1"/>
                <w:sz w:val="24"/>
                <w:szCs w:val="24"/>
              </w:rPr>
            </w:pPr>
            <w:r w:rsidRPr="3DC07D81">
              <w:rPr>
                <w:rFonts w:ascii="Tahoma" w:eastAsia="Tahoma" w:hAnsi="Tahoma" w:cs="Tahoma"/>
                <w:color w:val="000000" w:themeColor="text1"/>
                <w:sz w:val="24"/>
                <w:szCs w:val="24"/>
              </w:rPr>
              <w:t>Victims involved with the YOS</w:t>
            </w:r>
            <w:r>
              <w:rPr>
                <w:rFonts w:ascii="Tahoma" w:eastAsia="Tahoma" w:hAnsi="Tahoma" w:cs="Tahoma"/>
                <w:color w:val="000000" w:themeColor="text1"/>
                <w:sz w:val="24"/>
                <w:szCs w:val="24"/>
              </w:rPr>
              <w:t xml:space="preserve"> Restorative Practice Team</w:t>
            </w:r>
          </w:p>
          <w:p w14:paraId="2B930DC8" w14:textId="77777777" w:rsidR="005061DE" w:rsidRDefault="005061DE">
            <w:pPr>
              <w:rPr>
                <w:rFonts w:ascii="Tahoma" w:eastAsia="Tahoma" w:hAnsi="Tahoma" w:cs="Tahoma"/>
                <w:sz w:val="24"/>
                <w:szCs w:val="24"/>
              </w:rPr>
            </w:pPr>
            <w:r w:rsidRPr="3DC07D81">
              <w:rPr>
                <w:rFonts w:ascii="Tahoma" w:eastAsia="Tahoma" w:hAnsi="Tahoma" w:cs="Tahoma"/>
                <w:sz w:val="24"/>
                <w:szCs w:val="24"/>
              </w:rPr>
              <w:t xml:space="preserve"> </w:t>
            </w:r>
          </w:p>
        </w:tc>
        <w:tc>
          <w:tcPr>
            <w:tcW w:w="1530" w:type="dxa"/>
            <w:vMerge w:val="restart"/>
            <w:tcBorders>
              <w:top w:val="single" w:sz="8" w:space="0" w:color="auto"/>
              <w:left w:val="single" w:sz="8" w:space="0" w:color="auto"/>
              <w:right w:val="single" w:sz="8" w:space="0" w:color="auto"/>
            </w:tcBorders>
            <w:shd w:val="clear" w:color="auto" w:fill="FFFFFF" w:themeFill="background1"/>
            <w:tcMar>
              <w:left w:w="108" w:type="dxa"/>
              <w:right w:w="108" w:type="dxa"/>
            </w:tcMar>
          </w:tcPr>
          <w:p w14:paraId="43847099" w14:textId="77777777" w:rsidR="005061DE" w:rsidRDefault="005061DE">
            <w:pPr>
              <w:rPr>
                <w:rFonts w:ascii="Tahoma" w:eastAsia="Tahoma" w:hAnsi="Tahoma" w:cs="Tahoma"/>
                <w:sz w:val="24"/>
                <w:szCs w:val="24"/>
              </w:rPr>
            </w:pPr>
            <w:r>
              <w:rPr>
                <w:rFonts w:ascii="Tahoma" w:eastAsia="Tahoma" w:hAnsi="Tahoma" w:cs="Tahoma"/>
                <w:sz w:val="24"/>
                <w:szCs w:val="24"/>
              </w:rPr>
              <w:t>Every supervision</w:t>
            </w:r>
          </w:p>
        </w:tc>
        <w:tc>
          <w:tcPr>
            <w:tcW w:w="5526" w:type="dxa"/>
            <w:tcBorders>
              <w:top w:val="single" w:sz="8" w:space="0" w:color="auto"/>
              <w:left w:val="single" w:sz="8" w:space="0" w:color="auto"/>
              <w:bottom w:val="single" w:sz="8" w:space="0" w:color="auto"/>
              <w:right w:val="single" w:sz="8" w:space="0" w:color="auto"/>
            </w:tcBorders>
            <w:shd w:val="clear" w:color="auto" w:fill="FFFFFF" w:themeFill="background1"/>
          </w:tcPr>
          <w:p w14:paraId="4AE0673C" w14:textId="77777777" w:rsidR="005061DE" w:rsidRDefault="005061DE">
            <w:pPr>
              <w:rPr>
                <w:rFonts w:ascii="Tahoma" w:eastAsia="Tahoma" w:hAnsi="Tahoma" w:cs="Tahoma"/>
                <w:color w:val="000000" w:themeColor="text1"/>
                <w:sz w:val="24"/>
                <w:szCs w:val="24"/>
              </w:rPr>
            </w:pPr>
            <w:r>
              <w:rPr>
                <w:rFonts w:ascii="Tahoma" w:eastAsia="Tahoma" w:hAnsi="Tahoma" w:cs="Tahoma"/>
                <w:color w:val="000000" w:themeColor="text1"/>
                <w:sz w:val="24"/>
                <w:szCs w:val="24"/>
              </w:rPr>
              <w:t>All victims who are entitled to enhance rights (under the Code of Practice for Victims of Crime)</w:t>
            </w:r>
          </w:p>
          <w:p w14:paraId="1DE557D8" w14:textId="77777777" w:rsidR="005061DE" w:rsidRDefault="005061DE">
            <w:pPr>
              <w:rPr>
                <w:rFonts w:ascii="Tahoma" w:eastAsia="Tahoma" w:hAnsi="Tahoma" w:cs="Tahoma"/>
                <w:color w:val="000000" w:themeColor="text1"/>
                <w:sz w:val="24"/>
                <w:szCs w:val="24"/>
              </w:rPr>
            </w:pPr>
          </w:p>
        </w:tc>
      </w:tr>
      <w:tr w:rsidR="005061DE" w14:paraId="2E6B624F" w14:textId="77777777">
        <w:trPr>
          <w:trHeight w:val="586"/>
        </w:trPr>
        <w:tc>
          <w:tcPr>
            <w:tcW w:w="1960" w:type="dxa"/>
            <w:vMerge/>
            <w:tcMar>
              <w:left w:w="108" w:type="dxa"/>
              <w:right w:w="108" w:type="dxa"/>
            </w:tcMar>
          </w:tcPr>
          <w:p w14:paraId="5F7C44E9" w14:textId="77777777" w:rsidR="005061DE" w:rsidRPr="3DC07D81" w:rsidRDefault="005061DE">
            <w:pPr>
              <w:rPr>
                <w:rFonts w:ascii="Tahoma" w:eastAsia="Tahoma" w:hAnsi="Tahoma" w:cs="Tahoma"/>
                <w:color w:val="000000" w:themeColor="text1"/>
                <w:sz w:val="24"/>
                <w:szCs w:val="24"/>
              </w:rPr>
            </w:pPr>
          </w:p>
        </w:tc>
        <w:tc>
          <w:tcPr>
            <w:tcW w:w="1530" w:type="dxa"/>
            <w:vMerge/>
            <w:tcMar>
              <w:left w:w="108" w:type="dxa"/>
              <w:right w:w="108" w:type="dxa"/>
            </w:tcMar>
          </w:tcPr>
          <w:p w14:paraId="3D6C8A2B" w14:textId="77777777" w:rsidR="005061DE"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shd w:val="clear" w:color="auto" w:fill="FFFFFF" w:themeFill="background1"/>
          </w:tcPr>
          <w:p w14:paraId="07FD7734" w14:textId="77777777" w:rsidR="005061DE" w:rsidRDefault="005061DE">
            <w:pPr>
              <w:rPr>
                <w:rFonts w:ascii="Tahoma" w:eastAsia="Tahoma" w:hAnsi="Tahoma" w:cs="Tahoma"/>
                <w:color w:val="000000" w:themeColor="text1"/>
                <w:sz w:val="24"/>
                <w:szCs w:val="24"/>
              </w:rPr>
            </w:pPr>
            <w:r>
              <w:rPr>
                <w:rFonts w:ascii="Tahoma" w:eastAsia="Tahoma" w:hAnsi="Tahoma" w:cs="Tahoma"/>
                <w:color w:val="000000" w:themeColor="text1"/>
                <w:sz w:val="24"/>
                <w:szCs w:val="24"/>
              </w:rPr>
              <w:t xml:space="preserve">All victims where there are concerns about repeat victimisation. </w:t>
            </w:r>
          </w:p>
          <w:p w14:paraId="21D2C8BB" w14:textId="77777777" w:rsidR="005061DE" w:rsidRDefault="005061DE">
            <w:pPr>
              <w:rPr>
                <w:rFonts w:ascii="Tahoma" w:eastAsia="Tahoma" w:hAnsi="Tahoma" w:cs="Tahoma"/>
                <w:color w:val="000000" w:themeColor="text1"/>
                <w:sz w:val="24"/>
                <w:szCs w:val="24"/>
              </w:rPr>
            </w:pPr>
          </w:p>
        </w:tc>
      </w:tr>
      <w:tr w:rsidR="005061DE" w14:paraId="435A2CD9" w14:textId="77777777">
        <w:trPr>
          <w:trHeight w:val="742"/>
        </w:trPr>
        <w:tc>
          <w:tcPr>
            <w:tcW w:w="1960" w:type="dxa"/>
            <w:vMerge/>
            <w:tcMar>
              <w:left w:w="108" w:type="dxa"/>
              <w:right w:w="108" w:type="dxa"/>
            </w:tcMar>
          </w:tcPr>
          <w:p w14:paraId="68A74943" w14:textId="77777777" w:rsidR="005061DE" w:rsidRPr="3DC07D81" w:rsidRDefault="005061DE">
            <w:pPr>
              <w:rPr>
                <w:rFonts w:ascii="Tahoma" w:eastAsia="Tahoma" w:hAnsi="Tahoma" w:cs="Tahoma"/>
                <w:color w:val="000000" w:themeColor="text1"/>
                <w:sz w:val="24"/>
                <w:szCs w:val="24"/>
              </w:rPr>
            </w:pPr>
          </w:p>
        </w:tc>
        <w:tc>
          <w:tcPr>
            <w:tcW w:w="1530" w:type="dxa"/>
            <w:vMerge/>
            <w:tcMar>
              <w:left w:w="108" w:type="dxa"/>
              <w:right w:w="108" w:type="dxa"/>
            </w:tcMar>
          </w:tcPr>
          <w:p w14:paraId="74B28400" w14:textId="77777777" w:rsidR="005061DE" w:rsidRDefault="005061DE">
            <w:pPr>
              <w:rPr>
                <w:rFonts w:ascii="Tahoma" w:eastAsia="Tahoma" w:hAnsi="Tahoma" w:cs="Tahoma"/>
                <w:sz w:val="24"/>
                <w:szCs w:val="24"/>
              </w:rPr>
            </w:pPr>
          </w:p>
        </w:tc>
        <w:tc>
          <w:tcPr>
            <w:tcW w:w="5526" w:type="dxa"/>
            <w:tcBorders>
              <w:top w:val="single" w:sz="8" w:space="0" w:color="auto"/>
              <w:left w:val="single" w:sz="8" w:space="0" w:color="auto"/>
              <w:bottom w:val="single" w:sz="8" w:space="0" w:color="auto"/>
              <w:right w:val="single" w:sz="8" w:space="0" w:color="auto"/>
            </w:tcBorders>
            <w:shd w:val="clear" w:color="auto" w:fill="FFFFFF" w:themeFill="background1"/>
          </w:tcPr>
          <w:p w14:paraId="7F7EED15" w14:textId="77777777" w:rsidR="005061DE" w:rsidRDefault="005061DE">
            <w:pPr>
              <w:rPr>
                <w:rFonts w:ascii="Tahoma" w:eastAsia="Tahoma" w:hAnsi="Tahoma" w:cs="Tahoma"/>
                <w:color w:val="000000" w:themeColor="text1"/>
                <w:sz w:val="24"/>
                <w:szCs w:val="24"/>
              </w:rPr>
            </w:pPr>
            <w:r>
              <w:rPr>
                <w:rFonts w:ascii="Tahoma" w:eastAsia="Tahoma" w:hAnsi="Tahoma" w:cs="Tahoma"/>
                <w:sz w:val="24"/>
                <w:szCs w:val="24"/>
              </w:rPr>
              <w:t>Victims the staff member or manager wants to discuss.</w:t>
            </w:r>
          </w:p>
        </w:tc>
      </w:tr>
      <w:tr w:rsidR="005061DE" w14:paraId="75F1750D" w14:textId="77777777">
        <w:trPr>
          <w:trHeight w:val="75"/>
        </w:trPr>
        <w:tc>
          <w:tcPr>
            <w:tcW w:w="1960" w:type="dxa"/>
            <w:vMerge/>
            <w:tcMar>
              <w:left w:w="108" w:type="dxa"/>
              <w:right w:w="108" w:type="dxa"/>
            </w:tcMar>
          </w:tcPr>
          <w:p w14:paraId="75776229" w14:textId="77777777" w:rsidR="005061DE" w:rsidRPr="3DC07D81" w:rsidRDefault="005061DE">
            <w:pPr>
              <w:rPr>
                <w:rFonts w:ascii="Tahoma" w:eastAsia="Tahoma" w:hAnsi="Tahoma" w:cs="Tahoma"/>
                <w:color w:val="000000" w:themeColor="text1"/>
                <w:sz w:val="24"/>
                <w:szCs w:val="24"/>
              </w:rPr>
            </w:pPr>
          </w:p>
        </w:tc>
        <w:tc>
          <w:tcPr>
            <w:tcW w:w="153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FDBD38" w14:textId="77777777" w:rsidR="005061DE" w:rsidRDefault="005061DE">
            <w:pPr>
              <w:rPr>
                <w:rFonts w:ascii="Tahoma" w:eastAsia="Tahoma" w:hAnsi="Tahoma" w:cs="Tahoma"/>
                <w:sz w:val="24"/>
                <w:szCs w:val="24"/>
              </w:rPr>
            </w:pPr>
            <w:r>
              <w:rPr>
                <w:rFonts w:ascii="Tahoma" w:eastAsia="Tahoma" w:hAnsi="Tahoma" w:cs="Tahoma"/>
                <w:sz w:val="24"/>
                <w:szCs w:val="24"/>
              </w:rPr>
              <w:t>Every 3 months</w:t>
            </w:r>
          </w:p>
        </w:tc>
        <w:tc>
          <w:tcPr>
            <w:tcW w:w="5526" w:type="dxa"/>
            <w:tcBorders>
              <w:top w:val="single" w:sz="8" w:space="0" w:color="auto"/>
              <w:left w:val="single" w:sz="8" w:space="0" w:color="auto"/>
              <w:bottom w:val="single" w:sz="8" w:space="0" w:color="auto"/>
              <w:right w:val="single" w:sz="8" w:space="0" w:color="auto"/>
            </w:tcBorders>
            <w:shd w:val="clear" w:color="auto" w:fill="FFFFFF" w:themeFill="background1"/>
          </w:tcPr>
          <w:p w14:paraId="44511723" w14:textId="77777777" w:rsidR="005061DE" w:rsidRDefault="005061DE">
            <w:pPr>
              <w:rPr>
                <w:rFonts w:ascii="Tahoma" w:eastAsia="Tahoma" w:hAnsi="Tahoma" w:cs="Tahoma"/>
                <w:color w:val="000000" w:themeColor="text1"/>
                <w:sz w:val="24"/>
                <w:szCs w:val="24"/>
              </w:rPr>
            </w:pPr>
            <w:r>
              <w:rPr>
                <w:rFonts w:ascii="Tahoma" w:eastAsia="Tahoma" w:hAnsi="Tahoma" w:cs="Tahoma"/>
                <w:color w:val="000000" w:themeColor="text1"/>
                <w:sz w:val="24"/>
                <w:szCs w:val="24"/>
              </w:rPr>
              <w:t>All other victims</w:t>
            </w:r>
          </w:p>
        </w:tc>
      </w:tr>
    </w:tbl>
    <w:p w14:paraId="4B245DAC" w14:textId="77777777" w:rsidR="005061DE" w:rsidRDefault="005061DE" w:rsidP="005061DE">
      <w:pPr>
        <w:rPr>
          <w:rFonts w:ascii="Tahoma" w:hAnsi="Tahoma" w:cs="Tahoma"/>
          <w:b/>
          <w:bCs/>
          <w:sz w:val="24"/>
          <w:szCs w:val="24"/>
        </w:rPr>
      </w:pPr>
    </w:p>
    <w:p w14:paraId="4D2A6354" w14:textId="77777777" w:rsidR="005061DE" w:rsidRPr="005E0C9A" w:rsidRDefault="005061DE" w:rsidP="005061DE">
      <w:pPr>
        <w:rPr>
          <w:rFonts w:ascii="Tahoma" w:hAnsi="Tahoma" w:cs="Tahoma"/>
          <w:b/>
          <w:bCs/>
          <w:sz w:val="24"/>
          <w:szCs w:val="24"/>
        </w:rPr>
      </w:pPr>
      <w:r w:rsidRPr="005E0C9A">
        <w:rPr>
          <w:rFonts w:ascii="Tahoma" w:hAnsi="Tahoma" w:cs="Tahoma"/>
          <w:b/>
          <w:bCs/>
          <w:sz w:val="24"/>
          <w:szCs w:val="24"/>
        </w:rPr>
        <w:t>Frequency of Supervision for Staff in the Different Roles</w:t>
      </w:r>
    </w:p>
    <w:p w14:paraId="6E31712B" w14:textId="77777777" w:rsidR="005061DE" w:rsidRDefault="005061DE" w:rsidP="005061DE">
      <w:pPr>
        <w:rPr>
          <w:rFonts w:ascii="Tahoma" w:hAnsi="Tahoma" w:cs="Tahoma"/>
          <w:sz w:val="24"/>
          <w:szCs w:val="24"/>
        </w:rPr>
      </w:pPr>
      <w:r w:rsidRPr="00A43E22">
        <w:rPr>
          <w:rFonts w:ascii="Tahoma" w:hAnsi="Tahoma" w:cs="Tahoma"/>
          <w:sz w:val="24"/>
          <w:szCs w:val="24"/>
        </w:rPr>
        <w:t xml:space="preserve">The BCT Supervision Policy set out a minimum standard of at least every </w:t>
      </w:r>
      <w:r>
        <w:rPr>
          <w:rFonts w:ascii="Tahoma" w:hAnsi="Tahoma" w:cs="Tahoma"/>
          <w:sz w:val="24"/>
          <w:szCs w:val="24"/>
        </w:rPr>
        <w:t>2 months</w:t>
      </w:r>
      <w:r w:rsidRPr="00A43E22">
        <w:rPr>
          <w:rFonts w:ascii="Tahoma" w:hAnsi="Tahoma" w:cs="Tahoma"/>
          <w:sz w:val="24"/>
          <w:szCs w:val="24"/>
        </w:rPr>
        <w:t xml:space="preserve"> for all Trust staff</w:t>
      </w:r>
      <w:r>
        <w:rPr>
          <w:rFonts w:ascii="Tahoma" w:hAnsi="Tahoma" w:cs="Tahoma"/>
          <w:sz w:val="24"/>
          <w:szCs w:val="24"/>
        </w:rPr>
        <w:t xml:space="preserve">.  However, </w:t>
      </w:r>
      <w:r w:rsidRPr="00A43E22">
        <w:rPr>
          <w:rFonts w:ascii="Tahoma" w:hAnsi="Tahoma" w:cs="Tahoma"/>
          <w:sz w:val="24"/>
          <w:szCs w:val="24"/>
        </w:rPr>
        <w:t>it is acknowledged that depending on a staff member</w:t>
      </w:r>
      <w:r>
        <w:rPr>
          <w:rFonts w:ascii="Tahoma" w:hAnsi="Tahoma" w:cs="Tahoma"/>
          <w:sz w:val="24"/>
          <w:szCs w:val="24"/>
        </w:rPr>
        <w:t>’</w:t>
      </w:r>
      <w:r w:rsidRPr="00A43E22">
        <w:rPr>
          <w:rFonts w:ascii="Tahoma" w:hAnsi="Tahoma" w:cs="Tahoma"/>
          <w:sz w:val="24"/>
          <w:szCs w:val="24"/>
        </w:rPr>
        <w:t xml:space="preserve">s </w:t>
      </w:r>
      <w:r>
        <w:rPr>
          <w:rFonts w:ascii="Tahoma" w:hAnsi="Tahoma" w:cs="Tahoma"/>
          <w:sz w:val="24"/>
          <w:szCs w:val="24"/>
        </w:rPr>
        <w:t xml:space="preserve">particular </w:t>
      </w:r>
      <w:r w:rsidRPr="00A43E22">
        <w:rPr>
          <w:rFonts w:ascii="Tahoma" w:hAnsi="Tahoma" w:cs="Tahoma"/>
          <w:sz w:val="24"/>
          <w:szCs w:val="24"/>
        </w:rPr>
        <w:t>role</w:t>
      </w:r>
      <w:r>
        <w:rPr>
          <w:rFonts w:ascii="Tahoma" w:hAnsi="Tahoma" w:cs="Tahoma"/>
          <w:sz w:val="24"/>
          <w:szCs w:val="24"/>
        </w:rPr>
        <w:t>,</w:t>
      </w:r>
      <w:r w:rsidRPr="00A43E22">
        <w:rPr>
          <w:rFonts w:ascii="Tahoma" w:hAnsi="Tahoma" w:cs="Tahoma"/>
          <w:sz w:val="24"/>
          <w:szCs w:val="24"/>
        </w:rPr>
        <w:t xml:space="preserve"> this may need to be more frequent. </w:t>
      </w:r>
      <w:r>
        <w:rPr>
          <w:rFonts w:ascii="Tahoma" w:hAnsi="Tahoma" w:cs="Tahoma"/>
          <w:sz w:val="24"/>
          <w:szCs w:val="24"/>
        </w:rPr>
        <w:t xml:space="preserve"> In addition, staff new to the service or staff on a performance plan will require more frequent supervision.</w:t>
      </w:r>
    </w:p>
    <w:tbl>
      <w:tblPr>
        <w:tblStyle w:val="TableGrid"/>
        <w:tblW w:w="0" w:type="auto"/>
        <w:tblInd w:w="-5" w:type="dxa"/>
        <w:tblLook w:val="04A0" w:firstRow="1" w:lastRow="0" w:firstColumn="1" w:lastColumn="0" w:noHBand="0" w:noVBand="1"/>
      </w:tblPr>
      <w:tblGrid>
        <w:gridCol w:w="5012"/>
        <w:gridCol w:w="1629"/>
        <w:gridCol w:w="2380"/>
      </w:tblGrid>
      <w:tr w:rsidR="005061DE" w:rsidRPr="00F43B96" w14:paraId="6AB6CC17" w14:textId="77777777">
        <w:tc>
          <w:tcPr>
            <w:tcW w:w="5385" w:type="dxa"/>
            <w:shd w:val="clear" w:color="auto" w:fill="F4B083" w:themeFill="accent2" w:themeFillTint="99"/>
          </w:tcPr>
          <w:p w14:paraId="79CF6EC9" w14:textId="77777777" w:rsidR="005061DE" w:rsidRPr="006305A2" w:rsidRDefault="005061DE">
            <w:pPr>
              <w:rPr>
                <w:rFonts w:ascii="Tahoma" w:hAnsi="Tahoma" w:cs="Tahoma"/>
                <w:b/>
                <w:sz w:val="24"/>
                <w:szCs w:val="24"/>
              </w:rPr>
            </w:pPr>
            <w:r w:rsidRPr="006305A2">
              <w:rPr>
                <w:rFonts w:ascii="Tahoma" w:hAnsi="Tahoma" w:cs="Tahoma"/>
                <w:b/>
                <w:sz w:val="24"/>
                <w:szCs w:val="24"/>
              </w:rPr>
              <w:t>Role of Staff Member</w:t>
            </w:r>
          </w:p>
        </w:tc>
        <w:tc>
          <w:tcPr>
            <w:tcW w:w="1136" w:type="dxa"/>
            <w:shd w:val="clear" w:color="auto" w:fill="F4B083" w:themeFill="accent2" w:themeFillTint="99"/>
          </w:tcPr>
          <w:p w14:paraId="25DA1214" w14:textId="77777777" w:rsidR="005061DE" w:rsidRPr="006305A2" w:rsidRDefault="005061DE">
            <w:pPr>
              <w:rPr>
                <w:rFonts w:ascii="Tahoma" w:hAnsi="Tahoma" w:cs="Tahoma"/>
                <w:b/>
                <w:sz w:val="24"/>
                <w:szCs w:val="24"/>
              </w:rPr>
            </w:pPr>
            <w:r w:rsidRPr="006305A2">
              <w:rPr>
                <w:rFonts w:ascii="Tahoma" w:hAnsi="Tahoma" w:cs="Tahoma"/>
                <w:b/>
                <w:sz w:val="24"/>
                <w:szCs w:val="24"/>
              </w:rPr>
              <w:t xml:space="preserve">Type of Supervision </w:t>
            </w:r>
          </w:p>
        </w:tc>
        <w:tc>
          <w:tcPr>
            <w:tcW w:w="2500" w:type="dxa"/>
            <w:shd w:val="clear" w:color="auto" w:fill="F4B083" w:themeFill="accent2" w:themeFillTint="99"/>
          </w:tcPr>
          <w:p w14:paraId="39F442E3" w14:textId="77777777" w:rsidR="005061DE" w:rsidRPr="006305A2" w:rsidRDefault="005061DE">
            <w:pPr>
              <w:rPr>
                <w:rFonts w:ascii="Tahoma" w:hAnsi="Tahoma" w:cs="Tahoma"/>
                <w:b/>
                <w:sz w:val="24"/>
                <w:szCs w:val="24"/>
              </w:rPr>
            </w:pPr>
            <w:r>
              <w:rPr>
                <w:rFonts w:ascii="Tahoma" w:hAnsi="Tahoma" w:cs="Tahoma"/>
                <w:b/>
                <w:sz w:val="24"/>
                <w:szCs w:val="24"/>
              </w:rPr>
              <w:t xml:space="preserve">Minimum </w:t>
            </w:r>
            <w:r w:rsidRPr="006305A2">
              <w:rPr>
                <w:rFonts w:ascii="Tahoma" w:hAnsi="Tahoma" w:cs="Tahoma"/>
                <w:b/>
                <w:sz w:val="24"/>
                <w:szCs w:val="24"/>
              </w:rPr>
              <w:t>Frequency of  Supervision</w:t>
            </w:r>
          </w:p>
        </w:tc>
      </w:tr>
      <w:tr w:rsidR="005061DE" w:rsidRPr="00F43B96" w14:paraId="56391196" w14:textId="77777777">
        <w:trPr>
          <w:trHeight w:val="964"/>
        </w:trPr>
        <w:tc>
          <w:tcPr>
            <w:tcW w:w="5385" w:type="dxa"/>
          </w:tcPr>
          <w:p w14:paraId="01C06F18" w14:textId="77777777" w:rsidR="005061DE" w:rsidRDefault="005061DE">
            <w:pPr>
              <w:rPr>
                <w:rFonts w:ascii="Tahoma" w:hAnsi="Tahoma" w:cs="Tahoma"/>
                <w:bCs/>
                <w:sz w:val="24"/>
                <w:szCs w:val="24"/>
              </w:rPr>
            </w:pPr>
            <w:r>
              <w:rPr>
                <w:rFonts w:ascii="Tahoma" w:hAnsi="Tahoma" w:cs="Tahoma"/>
                <w:bCs/>
                <w:sz w:val="24"/>
                <w:szCs w:val="24"/>
              </w:rPr>
              <w:t>Case Manager Role (</w:t>
            </w:r>
            <w:r w:rsidRPr="001B7C4D">
              <w:rPr>
                <w:rFonts w:ascii="Tahoma" w:hAnsi="Tahoma" w:cs="Tahoma"/>
                <w:bCs/>
                <w:sz w:val="18"/>
                <w:szCs w:val="18"/>
              </w:rPr>
              <w:t>YOS SW/Senior SW, Youth Offending Team Officer inc</w:t>
            </w:r>
            <w:r>
              <w:rPr>
                <w:rFonts w:ascii="Tahoma" w:hAnsi="Tahoma" w:cs="Tahoma"/>
                <w:bCs/>
                <w:sz w:val="18"/>
                <w:szCs w:val="18"/>
              </w:rPr>
              <w:t>.</w:t>
            </w:r>
            <w:r w:rsidRPr="001B7C4D">
              <w:rPr>
                <w:rFonts w:ascii="Tahoma" w:hAnsi="Tahoma" w:cs="Tahoma"/>
                <w:bCs/>
                <w:sz w:val="18"/>
                <w:szCs w:val="18"/>
              </w:rPr>
              <w:t xml:space="preserve"> Senior, Seconded Probation Officer</w:t>
            </w:r>
            <w:r>
              <w:rPr>
                <w:rFonts w:ascii="Tahoma" w:hAnsi="Tahoma" w:cs="Tahoma"/>
                <w:bCs/>
                <w:sz w:val="24"/>
                <w:szCs w:val="24"/>
              </w:rPr>
              <w:t>)</w:t>
            </w:r>
          </w:p>
          <w:p w14:paraId="4E728BF0" w14:textId="77777777" w:rsidR="005061DE" w:rsidRDefault="005061DE">
            <w:pPr>
              <w:rPr>
                <w:rFonts w:ascii="Tahoma" w:hAnsi="Tahoma" w:cs="Tahoma"/>
                <w:bCs/>
                <w:sz w:val="24"/>
                <w:szCs w:val="24"/>
              </w:rPr>
            </w:pPr>
            <w:r>
              <w:rPr>
                <w:rFonts w:ascii="Tahoma" w:hAnsi="Tahoma" w:cs="Tahoma"/>
                <w:bCs/>
                <w:sz w:val="24"/>
                <w:szCs w:val="24"/>
              </w:rPr>
              <w:t xml:space="preserve">Restorative Support Specialist </w:t>
            </w:r>
          </w:p>
          <w:p w14:paraId="1B6F5414" w14:textId="77777777" w:rsidR="005061DE" w:rsidRDefault="005061DE">
            <w:pPr>
              <w:rPr>
                <w:rFonts w:ascii="Tahoma" w:hAnsi="Tahoma" w:cs="Tahoma"/>
                <w:bCs/>
                <w:sz w:val="24"/>
                <w:szCs w:val="24"/>
              </w:rPr>
            </w:pPr>
            <w:r>
              <w:rPr>
                <w:rFonts w:ascii="Tahoma" w:hAnsi="Tahoma" w:cs="Tahoma"/>
                <w:bCs/>
                <w:sz w:val="24"/>
                <w:szCs w:val="24"/>
              </w:rPr>
              <w:t>Prevention/Turnaround Officers</w:t>
            </w:r>
          </w:p>
          <w:p w14:paraId="18F93E3D" w14:textId="77777777" w:rsidR="005061DE" w:rsidRPr="00F43B96" w:rsidRDefault="005061DE">
            <w:pPr>
              <w:rPr>
                <w:rFonts w:ascii="Tahoma" w:hAnsi="Tahoma" w:cs="Tahoma"/>
                <w:bCs/>
                <w:sz w:val="24"/>
                <w:szCs w:val="24"/>
              </w:rPr>
            </w:pPr>
            <w:r>
              <w:rPr>
                <w:rFonts w:ascii="Tahoma" w:hAnsi="Tahoma" w:cs="Tahoma"/>
                <w:bCs/>
                <w:sz w:val="24"/>
                <w:szCs w:val="24"/>
              </w:rPr>
              <w:t>Integrative Behaviour Therapist</w:t>
            </w:r>
          </w:p>
        </w:tc>
        <w:tc>
          <w:tcPr>
            <w:tcW w:w="1136" w:type="dxa"/>
          </w:tcPr>
          <w:p w14:paraId="2CD55BC4" w14:textId="77777777" w:rsidR="005061DE" w:rsidRDefault="005061DE">
            <w:pPr>
              <w:rPr>
                <w:rFonts w:ascii="Tahoma" w:hAnsi="Tahoma" w:cs="Tahoma"/>
                <w:bCs/>
                <w:sz w:val="24"/>
                <w:szCs w:val="24"/>
              </w:rPr>
            </w:pPr>
            <w:r>
              <w:rPr>
                <w:rFonts w:ascii="Tahoma" w:hAnsi="Tahoma" w:cs="Tahoma"/>
                <w:bCs/>
                <w:sz w:val="24"/>
                <w:szCs w:val="24"/>
              </w:rPr>
              <w:t xml:space="preserve">1-1 </w:t>
            </w:r>
          </w:p>
        </w:tc>
        <w:tc>
          <w:tcPr>
            <w:tcW w:w="2500" w:type="dxa"/>
          </w:tcPr>
          <w:p w14:paraId="102E2B20" w14:textId="77777777" w:rsidR="005061DE" w:rsidRDefault="005061DE">
            <w:pPr>
              <w:rPr>
                <w:rFonts w:ascii="Tahoma" w:hAnsi="Tahoma" w:cs="Tahoma"/>
                <w:bCs/>
                <w:sz w:val="24"/>
                <w:szCs w:val="24"/>
              </w:rPr>
            </w:pPr>
            <w:r>
              <w:rPr>
                <w:rFonts w:ascii="Tahoma" w:hAnsi="Tahoma" w:cs="Tahoma"/>
                <w:bCs/>
                <w:sz w:val="24"/>
                <w:szCs w:val="24"/>
              </w:rPr>
              <w:t>Every 4 weeks</w:t>
            </w:r>
          </w:p>
        </w:tc>
      </w:tr>
      <w:tr w:rsidR="005061DE" w:rsidRPr="00F43B96" w14:paraId="6D65D94D" w14:textId="77777777">
        <w:trPr>
          <w:trHeight w:val="964"/>
        </w:trPr>
        <w:tc>
          <w:tcPr>
            <w:tcW w:w="5385" w:type="dxa"/>
            <w:vMerge w:val="restart"/>
          </w:tcPr>
          <w:p w14:paraId="666492B6" w14:textId="77777777" w:rsidR="005061DE" w:rsidRPr="00F43B96" w:rsidRDefault="005061DE">
            <w:pPr>
              <w:rPr>
                <w:rFonts w:ascii="Tahoma" w:hAnsi="Tahoma" w:cs="Tahoma"/>
                <w:bCs/>
                <w:sz w:val="24"/>
                <w:szCs w:val="24"/>
              </w:rPr>
            </w:pPr>
            <w:r w:rsidRPr="00F43B96">
              <w:rPr>
                <w:rFonts w:ascii="Tahoma" w:hAnsi="Tahoma" w:cs="Tahoma"/>
                <w:bCs/>
                <w:sz w:val="24"/>
                <w:szCs w:val="24"/>
              </w:rPr>
              <w:t xml:space="preserve">Project Officer and </w:t>
            </w:r>
            <w:r>
              <w:rPr>
                <w:rFonts w:ascii="Tahoma" w:hAnsi="Tahoma" w:cs="Tahoma"/>
                <w:bCs/>
                <w:sz w:val="24"/>
                <w:szCs w:val="24"/>
              </w:rPr>
              <w:t xml:space="preserve">Project </w:t>
            </w:r>
            <w:r w:rsidRPr="00F43B96">
              <w:rPr>
                <w:rFonts w:ascii="Tahoma" w:hAnsi="Tahoma" w:cs="Tahoma"/>
                <w:bCs/>
                <w:sz w:val="24"/>
                <w:szCs w:val="24"/>
              </w:rPr>
              <w:t>Worker</w:t>
            </w:r>
          </w:p>
        </w:tc>
        <w:tc>
          <w:tcPr>
            <w:tcW w:w="1136" w:type="dxa"/>
          </w:tcPr>
          <w:p w14:paraId="3B5D4D8C" w14:textId="77777777" w:rsidR="005061DE" w:rsidRPr="00F43B96" w:rsidRDefault="005061DE">
            <w:pPr>
              <w:rPr>
                <w:rFonts w:ascii="Tahoma" w:hAnsi="Tahoma" w:cs="Tahoma"/>
                <w:bCs/>
                <w:sz w:val="24"/>
                <w:szCs w:val="24"/>
              </w:rPr>
            </w:pPr>
            <w:r>
              <w:rPr>
                <w:rFonts w:ascii="Tahoma" w:hAnsi="Tahoma" w:cs="Tahoma"/>
                <w:bCs/>
                <w:sz w:val="24"/>
                <w:szCs w:val="24"/>
              </w:rPr>
              <w:t xml:space="preserve">1:1 </w:t>
            </w:r>
          </w:p>
        </w:tc>
        <w:tc>
          <w:tcPr>
            <w:tcW w:w="2500" w:type="dxa"/>
          </w:tcPr>
          <w:p w14:paraId="0574D040" w14:textId="77777777" w:rsidR="005061DE" w:rsidRPr="00F43B96" w:rsidRDefault="005061DE">
            <w:pPr>
              <w:rPr>
                <w:rFonts w:ascii="Tahoma" w:hAnsi="Tahoma" w:cs="Tahoma"/>
                <w:bCs/>
                <w:sz w:val="24"/>
                <w:szCs w:val="24"/>
              </w:rPr>
            </w:pPr>
            <w:r>
              <w:rPr>
                <w:rFonts w:ascii="Tahoma" w:hAnsi="Tahoma" w:cs="Tahoma"/>
                <w:bCs/>
                <w:sz w:val="24"/>
                <w:szCs w:val="24"/>
              </w:rPr>
              <w:t>Every 8 weeks</w:t>
            </w:r>
          </w:p>
        </w:tc>
      </w:tr>
      <w:tr w:rsidR="005061DE" w:rsidRPr="00F43B96" w14:paraId="0016044E" w14:textId="77777777">
        <w:trPr>
          <w:trHeight w:val="963"/>
        </w:trPr>
        <w:tc>
          <w:tcPr>
            <w:tcW w:w="5385" w:type="dxa"/>
            <w:vMerge/>
          </w:tcPr>
          <w:p w14:paraId="774E45B2" w14:textId="77777777" w:rsidR="005061DE" w:rsidRPr="00F43B96" w:rsidRDefault="005061DE">
            <w:pPr>
              <w:rPr>
                <w:rFonts w:ascii="Tahoma" w:hAnsi="Tahoma" w:cs="Tahoma"/>
                <w:bCs/>
                <w:sz w:val="24"/>
                <w:szCs w:val="24"/>
              </w:rPr>
            </w:pPr>
          </w:p>
        </w:tc>
        <w:tc>
          <w:tcPr>
            <w:tcW w:w="1136" w:type="dxa"/>
          </w:tcPr>
          <w:p w14:paraId="10D4BF12" w14:textId="77777777" w:rsidR="005061DE" w:rsidRDefault="005061DE">
            <w:pPr>
              <w:rPr>
                <w:rFonts w:ascii="Tahoma" w:hAnsi="Tahoma" w:cs="Tahoma"/>
                <w:bCs/>
                <w:sz w:val="24"/>
                <w:szCs w:val="24"/>
              </w:rPr>
            </w:pPr>
            <w:r>
              <w:rPr>
                <w:rFonts w:ascii="Tahoma" w:hAnsi="Tahoma" w:cs="Tahoma"/>
                <w:bCs/>
                <w:sz w:val="24"/>
                <w:szCs w:val="24"/>
              </w:rPr>
              <w:t>Group Supervision</w:t>
            </w:r>
          </w:p>
        </w:tc>
        <w:tc>
          <w:tcPr>
            <w:tcW w:w="2500" w:type="dxa"/>
          </w:tcPr>
          <w:p w14:paraId="4CB2BD53" w14:textId="77777777" w:rsidR="005061DE" w:rsidRDefault="005061DE">
            <w:pPr>
              <w:rPr>
                <w:rFonts w:ascii="Tahoma" w:hAnsi="Tahoma" w:cs="Tahoma"/>
                <w:bCs/>
                <w:sz w:val="24"/>
                <w:szCs w:val="24"/>
              </w:rPr>
            </w:pPr>
            <w:r>
              <w:rPr>
                <w:rFonts w:ascii="Tahoma" w:hAnsi="Tahoma" w:cs="Tahoma"/>
                <w:bCs/>
                <w:sz w:val="24"/>
                <w:szCs w:val="24"/>
              </w:rPr>
              <w:t>Every 8 weeks</w:t>
            </w:r>
          </w:p>
        </w:tc>
      </w:tr>
      <w:tr w:rsidR="005061DE" w:rsidRPr="00F43B96" w14:paraId="711A19A4" w14:textId="77777777">
        <w:tc>
          <w:tcPr>
            <w:tcW w:w="5385" w:type="dxa"/>
          </w:tcPr>
          <w:p w14:paraId="67AFCE12" w14:textId="77777777" w:rsidR="005061DE" w:rsidRDefault="005061DE">
            <w:pPr>
              <w:rPr>
                <w:rFonts w:ascii="Tahoma" w:hAnsi="Tahoma" w:cs="Tahoma"/>
                <w:bCs/>
                <w:sz w:val="24"/>
                <w:szCs w:val="24"/>
              </w:rPr>
            </w:pPr>
            <w:r w:rsidRPr="00F43B96">
              <w:rPr>
                <w:rFonts w:ascii="Tahoma" w:hAnsi="Tahoma" w:cs="Tahoma"/>
                <w:bCs/>
                <w:sz w:val="24"/>
                <w:szCs w:val="24"/>
              </w:rPr>
              <w:lastRenderedPageBreak/>
              <w:t xml:space="preserve">YOS Staff </w:t>
            </w:r>
            <w:r>
              <w:rPr>
                <w:rFonts w:ascii="Tahoma" w:hAnsi="Tahoma" w:cs="Tahoma"/>
                <w:bCs/>
                <w:sz w:val="24"/>
                <w:szCs w:val="24"/>
              </w:rPr>
              <w:t xml:space="preserve">and managers </w:t>
            </w:r>
            <w:r w:rsidRPr="00F43B96">
              <w:rPr>
                <w:rFonts w:ascii="Tahoma" w:hAnsi="Tahoma" w:cs="Tahoma"/>
                <w:bCs/>
                <w:sz w:val="24"/>
                <w:szCs w:val="24"/>
              </w:rPr>
              <w:t>who provide a supporting/</w:t>
            </w:r>
          </w:p>
          <w:p w14:paraId="5E81690C" w14:textId="77777777" w:rsidR="005061DE" w:rsidRPr="00F43B96" w:rsidRDefault="005061DE">
            <w:pPr>
              <w:rPr>
                <w:rFonts w:ascii="Tahoma" w:hAnsi="Tahoma" w:cs="Tahoma"/>
                <w:bCs/>
                <w:sz w:val="24"/>
                <w:szCs w:val="24"/>
              </w:rPr>
            </w:pPr>
            <w:r w:rsidRPr="00F43B96">
              <w:rPr>
                <w:rFonts w:ascii="Tahoma" w:hAnsi="Tahoma" w:cs="Tahoma"/>
                <w:bCs/>
                <w:sz w:val="24"/>
                <w:szCs w:val="24"/>
              </w:rPr>
              <w:t>development</w:t>
            </w:r>
            <w:r>
              <w:rPr>
                <w:rFonts w:ascii="Tahoma" w:hAnsi="Tahoma" w:cs="Tahoma"/>
                <w:bCs/>
                <w:sz w:val="24"/>
                <w:szCs w:val="24"/>
              </w:rPr>
              <w:t>al</w:t>
            </w:r>
            <w:r w:rsidRPr="00F43B96">
              <w:rPr>
                <w:rFonts w:ascii="Tahoma" w:hAnsi="Tahoma" w:cs="Tahoma"/>
                <w:bCs/>
                <w:sz w:val="24"/>
                <w:szCs w:val="24"/>
              </w:rPr>
              <w:t xml:space="preserve"> role (</w:t>
            </w:r>
            <w:r w:rsidRPr="001B7C4D">
              <w:rPr>
                <w:rFonts w:ascii="Tahoma" w:hAnsi="Tahoma" w:cs="Tahoma"/>
                <w:bCs/>
                <w:sz w:val="18"/>
                <w:szCs w:val="18"/>
              </w:rPr>
              <w:t>not working directly with children/caregivers/victims</w:t>
            </w:r>
            <w:r w:rsidRPr="00F43B96">
              <w:rPr>
                <w:rFonts w:ascii="Tahoma" w:hAnsi="Tahoma" w:cs="Tahoma"/>
                <w:bCs/>
                <w:sz w:val="24"/>
                <w:szCs w:val="24"/>
              </w:rPr>
              <w:t>)</w:t>
            </w:r>
            <w:r>
              <w:rPr>
                <w:rFonts w:ascii="Tahoma" w:hAnsi="Tahoma" w:cs="Tahoma"/>
                <w:bCs/>
                <w:sz w:val="24"/>
                <w:szCs w:val="24"/>
              </w:rPr>
              <w:t xml:space="preserve"> </w:t>
            </w:r>
          </w:p>
        </w:tc>
        <w:tc>
          <w:tcPr>
            <w:tcW w:w="1136" w:type="dxa"/>
          </w:tcPr>
          <w:p w14:paraId="25A7D70A" w14:textId="77777777" w:rsidR="005061DE" w:rsidRPr="00F43B96" w:rsidRDefault="005061DE">
            <w:pPr>
              <w:rPr>
                <w:rFonts w:ascii="Tahoma" w:hAnsi="Tahoma" w:cs="Tahoma"/>
                <w:bCs/>
                <w:sz w:val="24"/>
                <w:szCs w:val="24"/>
              </w:rPr>
            </w:pPr>
            <w:r>
              <w:rPr>
                <w:rFonts w:ascii="Tahoma" w:hAnsi="Tahoma" w:cs="Tahoma"/>
                <w:bCs/>
                <w:sz w:val="24"/>
                <w:szCs w:val="24"/>
              </w:rPr>
              <w:t xml:space="preserve">1:1 </w:t>
            </w:r>
          </w:p>
        </w:tc>
        <w:tc>
          <w:tcPr>
            <w:tcW w:w="2500" w:type="dxa"/>
          </w:tcPr>
          <w:p w14:paraId="32F160C4" w14:textId="77777777" w:rsidR="005061DE" w:rsidRPr="00F43B96" w:rsidRDefault="005061DE">
            <w:pPr>
              <w:rPr>
                <w:rFonts w:ascii="Tahoma" w:hAnsi="Tahoma" w:cs="Tahoma"/>
                <w:bCs/>
                <w:sz w:val="24"/>
                <w:szCs w:val="24"/>
              </w:rPr>
            </w:pPr>
            <w:r>
              <w:rPr>
                <w:rFonts w:ascii="Tahoma" w:hAnsi="Tahoma" w:cs="Tahoma"/>
                <w:bCs/>
                <w:sz w:val="24"/>
                <w:szCs w:val="24"/>
              </w:rPr>
              <w:t>Every 6 weeks</w:t>
            </w:r>
          </w:p>
        </w:tc>
      </w:tr>
      <w:tr w:rsidR="005061DE" w:rsidRPr="00F43B96" w14:paraId="3729BC6A" w14:textId="77777777">
        <w:tc>
          <w:tcPr>
            <w:tcW w:w="5385" w:type="dxa"/>
          </w:tcPr>
          <w:p w14:paraId="11568BA3" w14:textId="77777777" w:rsidR="005061DE" w:rsidRDefault="005061DE">
            <w:pPr>
              <w:rPr>
                <w:rFonts w:ascii="Tahoma" w:hAnsi="Tahoma" w:cs="Tahoma"/>
                <w:bCs/>
                <w:sz w:val="24"/>
                <w:szCs w:val="24"/>
              </w:rPr>
            </w:pPr>
            <w:r>
              <w:rPr>
                <w:rFonts w:ascii="Tahoma" w:hAnsi="Tahoma" w:cs="Tahoma"/>
                <w:bCs/>
                <w:sz w:val="24"/>
                <w:szCs w:val="24"/>
              </w:rPr>
              <w:t>All Team Managers, Project Co-ordinators and Deputy Managers responsible for  specific teams.</w:t>
            </w:r>
          </w:p>
        </w:tc>
        <w:tc>
          <w:tcPr>
            <w:tcW w:w="1136" w:type="dxa"/>
          </w:tcPr>
          <w:p w14:paraId="4037A4C9" w14:textId="77777777" w:rsidR="005061DE" w:rsidRDefault="005061DE">
            <w:pPr>
              <w:rPr>
                <w:rFonts w:ascii="Tahoma" w:hAnsi="Tahoma" w:cs="Tahoma"/>
                <w:bCs/>
                <w:sz w:val="24"/>
                <w:szCs w:val="24"/>
              </w:rPr>
            </w:pPr>
            <w:r>
              <w:rPr>
                <w:rFonts w:ascii="Tahoma" w:hAnsi="Tahoma" w:cs="Tahoma"/>
                <w:bCs/>
                <w:sz w:val="24"/>
                <w:szCs w:val="24"/>
              </w:rPr>
              <w:t>1:1</w:t>
            </w:r>
          </w:p>
        </w:tc>
        <w:tc>
          <w:tcPr>
            <w:tcW w:w="2500" w:type="dxa"/>
          </w:tcPr>
          <w:p w14:paraId="31B9922E" w14:textId="77777777" w:rsidR="005061DE" w:rsidRDefault="005061DE">
            <w:pPr>
              <w:rPr>
                <w:rFonts w:ascii="Tahoma" w:hAnsi="Tahoma" w:cs="Tahoma"/>
                <w:bCs/>
                <w:sz w:val="24"/>
                <w:szCs w:val="24"/>
              </w:rPr>
            </w:pPr>
            <w:r>
              <w:rPr>
                <w:rFonts w:ascii="Tahoma" w:hAnsi="Tahoma" w:cs="Tahoma"/>
                <w:bCs/>
                <w:sz w:val="24"/>
                <w:szCs w:val="24"/>
              </w:rPr>
              <w:t>Every 4 weeks</w:t>
            </w:r>
          </w:p>
        </w:tc>
      </w:tr>
      <w:tr w:rsidR="005061DE" w:rsidRPr="00481415" w14:paraId="6A71D4B2" w14:textId="77777777">
        <w:tc>
          <w:tcPr>
            <w:tcW w:w="5385" w:type="dxa"/>
          </w:tcPr>
          <w:p w14:paraId="572DEFD8" w14:textId="77777777" w:rsidR="005061DE" w:rsidRDefault="005061DE">
            <w:pPr>
              <w:rPr>
                <w:rFonts w:ascii="Tahoma" w:hAnsi="Tahoma" w:cs="Tahoma"/>
                <w:bCs/>
                <w:sz w:val="24"/>
                <w:szCs w:val="24"/>
              </w:rPr>
            </w:pPr>
            <w:r>
              <w:rPr>
                <w:rFonts w:ascii="Tahoma" w:hAnsi="Tahoma" w:cs="Tahoma"/>
                <w:bCs/>
                <w:sz w:val="24"/>
                <w:szCs w:val="24"/>
              </w:rPr>
              <w:t xml:space="preserve">Members of the YOS Senior Leadership Team </w:t>
            </w:r>
          </w:p>
          <w:p w14:paraId="18571A4C" w14:textId="77777777" w:rsidR="005061DE" w:rsidRPr="00481415" w:rsidRDefault="005061DE">
            <w:pPr>
              <w:rPr>
                <w:rFonts w:ascii="Tahoma" w:hAnsi="Tahoma" w:cs="Tahoma"/>
                <w:bCs/>
                <w:sz w:val="24"/>
                <w:szCs w:val="24"/>
              </w:rPr>
            </w:pPr>
          </w:p>
        </w:tc>
        <w:tc>
          <w:tcPr>
            <w:tcW w:w="1136" w:type="dxa"/>
          </w:tcPr>
          <w:p w14:paraId="60988D81" w14:textId="77777777" w:rsidR="005061DE" w:rsidRPr="00481415" w:rsidRDefault="005061DE">
            <w:pPr>
              <w:rPr>
                <w:rFonts w:ascii="Tahoma" w:hAnsi="Tahoma" w:cs="Tahoma"/>
                <w:bCs/>
                <w:sz w:val="24"/>
                <w:szCs w:val="24"/>
              </w:rPr>
            </w:pPr>
            <w:r>
              <w:rPr>
                <w:rFonts w:ascii="Tahoma" w:hAnsi="Tahoma" w:cs="Tahoma"/>
                <w:bCs/>
                <w:sz w:val="24"/>
                <w:szCs w:val="24"/>
              </w:rPr>
              <w:t xml:space="preserve">1:1 </w:t>
            </w:r>
          </w:p>
        </w:tc>
        <w:tc>
          <w:tcPr>
            <w:tcW w:w="2500" w:type="dxa"/>
          </w:tcPr>
          <w:p w14:paraId="57797B08" w14:textId="77777777" w:rsidR="005061DE" w:rsidRPr="00481415" w:rsidRDefault="005061DE">
            <w:pPr>
              <w:rPr>
                <w:rFonts w:ascii="Tahoma" w:hAnsi="Tahoma" w:cs="Tahoma"/>
                <w:bCs/>
                <w:sz w:val="24"/>
                <w:szCs w:val="24"/>
              </w:rPr>
            </w:pPr>
            <w:r>
              <w:rPr>
                <w:rFonts w:ascii="Tahoma" w:hAnsi="Tahoma" w:cs="Tahoma"/>
                <w:bCs/>
                <w:sz w:val="24"/>
                <w:szCs w:val="24"/>
              </w:rPr>
              <w:t>Every 6 weeks</w:t>
            </w:r>
          </w:p>
        </w:tc>
      </w:tr>
      <w:tr w:rsidR="005061DE" w14:paraId="3B7E6340" w14:textId="77777777">
        <w:trPr>
          <w:trHeight w:val="1433"/>
        </w:trPr>
        <w:tc>
          <w:tcPr>
            <w:tcW w:w="5385" w:type="dxa"/>
          </w:tcPr>
          <w:p w14:paraId="2BF994FF" w14:textId="77777777" w:rsidR="005061DE" w:rsidRPr="00F43B96" w:rsidRDefault="005061DE">
            <w:pPr>
              <w:rPr>
                <w:rFonts w:ascii="Tahoma" w:hAnsi="Tahoma" w:cs="Tahoma"/>
                <w:bCs/>
                <w:sz w:val="24"/>
                <w:szCs w:val="24"/>
              </w:rPr>
            </w:pPr>
            <w:r>
              <w:rPr>
                <w:rFonts w:ascii="Tahoma" w:hAnsi="Tahoma" w:cs="Tahoma"/>
                <w:bCs/>
                <w:sz w:val="24"/>
                <w:szCs w:val="24"/>
              </w:rPr>
              <w:t xml:space="preserve">All </w:t>
            </w:r>
            <w:r w:rsidRPr="00F43B96">
              <w:rPr>
                <w:rFonts w:ascii="Tahoma" w:hAnsi="Tahoma" w:cs="Tahoma"/>
                <w:bCs/>
                <w:sz w:val="24"/>
                <w:szCs w:val="24"/>
              </w:rPr>
              <w:t>New YOS Staff</w:t>
            </w:r>
          </w:p>
        </w:tc>
        <w:tc>
          <w:tcPr>
            <w:tcW w:w="1136" w:type="dxa"/>
          </w:tcPr>
          <w:p w14:paraId="20D5B66F" w14:textId="77777777" w:rsidR="005061DE" w:rsidRDefault="005061DE">
            <w:pPr>
              <w:rPr>
                <w:rFonts w:ascii="Tahoma" w:hAnsi="Tahoma" w:cs="Tahoma"/>
                <w:bCs/>
                <w:sz w:val="24"/>
                <w:szCs w:val="24"/>
              </w:rPr>
            </w:pPr>
            <w:r>
              <w:rPr>
                <w:rFonts w:ascii="Tahoma" w:hAnsi="Tahoma" w:cs="Tahoma"/>
                <w:bCs/>
                <w:sz w:val="24"/>
                <w:szCs w:val="24"/>
              </w:rPr>
              <w:t xml:space="preserve">1:1 </w:t>
            </w:r>
          </w:p>
          <w:p w14:paraId="41C471DA" w14:textId="77777777" w:rsidR="005061DE" w:rsidRDefault="005061DE">
            <w:pPr>
              <w:rPr>
                <w:rFonts w:ascii="Tahoma" w:hAnsi="Tahoma" w:cs="Tahoma"/>
                <w:bCs/>
                <w:sz w:val="24"/>
                <w:szCs w:val="24"/>
              </w:rPr>
            </w:pPr>
          </w:p>
          <w:p w14:paraId="28509482" w14:textId="77777777" w:rsidR="005061DE" w:rsidRPr="00F43B96" w:rsidRDefault="005061DE">
            <w:pPr>
              <w:rPr>
                <w:rFonts w:ascii="Tahoma" w:hAnsi="Tahoma" w:cs="Tahoma"/>
                <w:bCs/>
                <w:sz w:val="24"/>
                <w:szCs w:val="24"/>
              </w:rPr>
            </w:pPr>
          </w:p>
        </w:tc>
        <w:tc>
          <w:tcPr>
            <w:tcW w:w="2500" w:type="dxa"/>
          </w:tcPr>
          <w:p w14:paraId="365E10AD" w14:textId="77777777" w:rsidR="005061DE" w:rsidRDefault="005061DE">
            <w:pPr>
              <w:rPr>
                <w:rFonts w:ascii="Tahoma" w:hAnsi="Tahoma" w:cs="Tahoma"/>
                <w:bCs/>
                <w:sz w:val="24"/>
                <w:szCs w:val="24"/>
              </w:rPr>
            </w:pPr>
            <w:r>
              <w:rPr>
                <w:rFonts w:ascii="Tahoma" w:hAnsi="Tahoma" w:cs="Tahoma"/>
                <w:bCs/>
                <w:sz w:val="24"/>
                <w:szCs w:val="24"/>
              </w:rPr>
              <w:t>1</w:t>
            </w:r>
            <w:r w:rsidRPr="006305A2">
              <w:rPr>
                <w:rFonts w:ascii="Tahoma" w:hAnsi="Tahoma" w:cs="Tahoma"/>
                <w:bCs/>
                <w:sz w:val="24"/>
                <w:szCs w:val="24"/>
                <w:vertAlign w:val="superscript"/>
              </w:rPr>
              <w:t>st</w:t>
            </w:r>
            <w:r>
              <w:rPr>
                <w:rFonts w:ascii="Tahoma" w:hAnsi="Tahoma" w:cs="Tahoma"/>
                <w:bCs/>
                <w:sz w:val="24"/>
                <w:szCs w:val="24"/>
              </w:rPr>
              <w:t xml:space="preserve"> month – weekly</w:t>
            </w:r>
          </w:p>
          <w:p w14:paraId="51B28155" w14:textId="77777777" w:rsidR="005061DE" w:rsidRDefault="005061DE">
            <w:pPr>
              <w:rPr>
                <w:rFonts w:ascii="Tahoma" w:hAnsi="Tahoma" w:cs="Tahoma"/>
                <w:bCs/>
                <w:sz w:val="24"/>
                <w:szCs w:val="24"/>
              </w:rPr>
            </w:pPr>
            <w:r>
              <w:rPr>
                <w:rFonts w:ascii="Tahoma" w:hAnsi="Tahoma" w:cs="Tahoma"/>
                <w:bCs/>
                <w:sz w:val="24"/>
                <w:szCs w:val="24"/>
              </w:rPr>
              <w:t>2</w:t>
            </w:r>
            <w:r w:rsidRPr="006305A2">
              <w:rPr>
                <w:rFonts w:ascii="Tahoma" w:hAnsi="Tahoma" w:cs="Tahoma"/>
                <w:bCs/>
                <w:sz w:val="24"/>
                <w:szCs w:val="24"/>
                <w:vertAlign w:val="superscript"/>
              </w:rPr>
              <w:t>nd</w:t>
            </w:r>
            <w:r>
              <w:rPr>
                <w:rFonts w:ascii="Tahoma" w:hAnsi="Tahoma" w:cs="Tahoma"/>
                <w:bCs/>
                <w:sz w:val="24"/>
                <w:szCs w:val="24"/>
              </w:rPr>
              <w:t xml:space="preserve"> and 3</w:t>
            </w:r>
            <w:r w:rsidRPr="006305A2">
              <w:rPr>
                <w:rFonts w:ascii="Tahoma" w:hAnsi="Tahoma" w:cs="Tahoma"/>
                <w:bCs/>
                <w:sz w:val="24"/>
                <w:szCs w:val="24"/>
                <w:vertAlign w:val="superscript"/>
              </w:rPr>
              <w:t>rd</w:t>
            </w:r>
            <w:r>
              <w:rPr>
                <w:rFonts w:ascii="Tahoma" w:hAnsi="Tahoma" w:cs="Tahoma"/>
                <w:bCs/>
                <w:sz w:val="24"/>
                <w:szCs w:val="24"/>
              </w:rPr>
              <w:t xml:space="preserve"> month – f</w:t>
            </w:r>
            <w:r w:rsidRPr="00F43B96">
              <w:rPr>
                <w:rFonts w:ascii="Tahoma" w:hAnsi="Tahoma" w:cs="Tahoma"/>
                <w:bCs/>
                <w:sz w:val="24"/>
                <w:szCs w:val="24"/>
              </w:rPr>
              <w:t>ortnightly</w:t>
            </w:r>
            <w:r>
              <w:rPr>
                <w:rFonts w:ascii="Tahoma" w:hAnsi="Tahoma" w:cs="Tahoma"/>
                <w:bCs/>
                <w:sz w:val="24"/>
                <w:szCs w:val="24"/>
              </w:rPr>
              <w:t>.</w:t>
            </w:r>
            <w:r w:rsidRPr="00F43B96">
              <w:rPr>
                <w:rFonts w:ascii="Tahoma" w:hAnsi="Tahoma" w:cs="Tahoma"/>
                <w:bCs/>
                <w:sz w:val="24"/>
                <w:szCs w:val="24"/>
              </w:rPr>
              <w:t xml:space="preserve"> </w:t>
            </w:r>
          </w:p>
          <w:p w14:paraId="48187478" w14:textId="77777777" w:rsidR="005061DE" w:rsidRPr="00D54087" w:rsidRDefault="005061DE">
            <w:pPr>
              <w:rPr>
                <w:rFonts w:ascii="Tahoma" w:hAnsi="Tahoma" w:cs="Tahoma"/>
                <w:bCs/>
                <w:sz w:val="16"/>
                <w:szCs w:val="16"/>
              </w:rPr>
            </w:pPr>
            <w:r w:rsidRPr="00D54087">
              <w:rPr>
                <w:rFonts w:ascii="Tahoma" w:hAnsi="Tahoma" w:cs="Tahoma"/>
                <w:bCs/>
                <w:sz w:val="16"/>
                <w:szCs w:val="16"/>
              </w:rPr>
              <w:t xml:space="preserve">(there is an expectation </w:t>
            </w:r>
            <w:r>
              <w:rPr>
                <w:rFonts w:ascii="Tahoma" w:hAnsi="Tahoma" w:cs="Tahoma"/>
                <w:bCs/>
                <w:sz w:val="16"/>
                <w:szCs w:val="16"/>
              </w:rPr>
              <w:t xml:space="preserve">that managers undertake regular </w:t>
            </w:r>
            <w:r w:rsidRPr="00D54087">
              <w:rPr>
                <w:rFonts w:ascii="Tahoma" w:hAnsi="Tahoma" w:cs="Tahoma"/>
                <w:bCs/>
                <w:sz w:val="16"/>
                <w:szCs w:val="16"/>
              </w:rPr>
              <w:t>catch ups meetings during the first 3 months  in between the above formal supervision</w:t>
            </w:r>
            <w:r>
              <w:rPr>
                <w:rFonts w:ascii="Tahoma" w:hAnsi="Tahoma" w:cs="Tahoma"/>
                <w:bCs/>
                <w:sz w:val="16"/>
                <w:szCs w:val="16"/>
              </w:rPr>
              <w:t xml:space="preserve"> sessions</w:t>
            </w:r>
            <w:r w:rsidRPr="00D54087">
              <w:rPr>
                <w:rFonts w:ascii="Tahoma" w:hAnsi="Tahoma" w:cs="Tahoma"/>
                <w:bCs/>
                <w:sz w:val="16"/>
                <w:szCs w:val="16"/>
              </w:rPr>
              <w:t>)</w:t>
            </w:r>
          </w:p>
          <w:p w14:paraId="6D38EA38" w14:textId="77777777" w:rsidR="005061DE" w:rsidRDefault="005061DE">
            <w:pPr>
              <w:rPr>
                <w:rFonts w:ascii="Tahoma" w:hAnsi="Tahoma" w:cs="Tahoma"/>
                <w:bCs/>
                <w:sz w:val="24"/>
                <w:szCs w:val="24"/>
              </w:rPr>
            </w:pPr>
          </w:p>
        </w:tc>
      </w:tr>
      <w:tr w:rsidR="005061DE" w14:paraId="7571DFE1" w14:textId="77777777">
        <w:trPr>
          <w:trHeight w:val="273"/>
        </w:trPr>
        <w:tc>
          <w:tcPr>
            <w:tcW w:w="5385" w:type="dxa"/>
          </w:tcPr>
          <w:p w14:paraId="7AB2604B" w14:textId="77777777" w:rsidR="005061DE" w:rsidRDefault="005061DE">
            <w:pPr>
              <w:rPr>
                <w:rFonts w:ascii="Tahoma" w:hAnsi="Tahoma" w:cs="Tahoma"/>
                <w:bCs/>
                <w:sz w:val="24"/>
                <w:szCs w:val="24"/>
              </w:rPr>
            </w:pPr>
            <w:r>
              <w:rPr>
                <w:rFonts w:ascii="Tahoma" w:hAnsi="Tahoma" w:cs="Tahoma"/>
                <w:bCs/>
                <w:sz w:val="24"/>
                <w:szCs w:val="24"/>
              </w:rPr>
              <w:t xml:space="preserve">Staff seconded, attached or working within the YOS from other organisations. </w:t>
            </w:r>
          </w:p>
        </w:tc>
        <w:tc>
          <w:tcPr>
            <w:tcW w:w="3636" w:type="dxa"/>
            <w:gridSpan w:val="2"/>
          </w:tcPr>
          <w:p w14:paraId="2825197B" w14:textId="77777777" w:rsidR="005061DE" w:rsidRDefault="005061DE">
            <w:pPr>
              <w:rPr>
                <w:rFonts w:ascii="Tahoma" w:hAnsi="Tahoma" w:cs="Tahoma"/>
                <w:bCs/>
                <w:sz w:val="24"/>
                <w:szCs w:val="24"/>
              </w:rPr>
            </w:pPr>
            <w:r>
              <w:rPr>
                <w:rFonts w:ascii="Tahoma" w:hAnsi="Tahoma" w:cs="Tahoma"/>
                <w:bCs/>
                <w:sz w:val="24"/>
                <w:szCs w:val="24"/>
              </w:rPr>
              <w:t>These staff will have a line manager in their home organisation and a link manager in the YOS.</w:t>
            </w:r>
          </w:p>
          <w:p w14:paraId="324F3D74" w14:textId="77777777" w:rsidR="005061DE" w:rsidRDefault="005061DE">
            <w:pPr>
              <w:rPr>
                <w:rFonts w:ascii="Tahoma" w:hAnsi="Tahoma" w:cs="Tahoma"/>
                <w:bCs/>
                <w:sz w:val="24"/>
                <w:szCs w:val="24"/>
              </w:rPr>
            </w:pPr>
          </w:p>
          <w:p w14:paraId="24F566B4" w14:textId="77777777" w:rsidR="005061DE" w:rsidRDefault="005061DE">
            <w:pPr>
              <w:rPr>
                <w:rFonts w:ascii="Tahoma" w:hAnsi="Tahoma" w:cs="Tahoma"/>
                <w:bCs/>
                <w:sz w:val="24"/>
                <w:szCs w:val="24"/>
              </w:rPr>
            </w:pPr>
            <w:r>
              <w:rPr>
                <w:rFonts w:ascii="Tahoma" w:hAnsi="Tahoma" w:cs="Tahoma"/>
                <w:bCs/>
                <w:sz w:val="24"/>
                <w:szCs w:val="24"/>
              </w:rPr>
              <w:t xml:space="preserve">There will be separate supervision arrangements for these staff which will include 3-way meetings with their line manager and YOS link manager.  This will be detailed in the YOS Role Profile Document for their particular role.  </w:t>
            </w:r>
          </w:p>
        </w:tc>
      </w:tr>
      <w:bookmarkEnd w:id="2"/>
    </w:tbl>
    <w:p w14:paraId="33644290" w14:textId="77777777" w:rsidR="001A384C" w:rsidRDefault="001A384C" w:rsidP="001A384C">
      <w:pPr>
        <w:ind w:left="-567"/>
        <w:rPr>
          <w:rFonts w:ascii="Tahoma" w:hAnsi="Tahoma" w:cs="Tahoma"/>
          <w:color w:val="ED7D31" w:themeColor="accent2"/>
        </w:rPr>
      </w:pPr>
    </w:p>
    <w:p w14:paraId="658446F0" w14:textId="77777777" w:rsidR="00B31139" w:rsidRDefault="00B31139">
      <w:pPr>
        <w:rPr>
          <w:rFonts w:ascii="Tahoma" w:hAnsi="Tahoma" w:cs="Tahoma"/>
          <w:color w:val="ED7D31" w:themeColor="accent2"/>
        </w:rPr>
      </w:pPr>
      <w:r>
        <w:rPr>
          <w:rFonts w:ascii="Tahoma" w:hAnsi="Tahoma" w:cs="Tahoma"/>
          <w:color w:val="ED7D31" w:themeColor="accent2"/>
        </w:rPr>
        <w:br w:type="page"/>
      </w:r>
    </w:p>
    <w:p w14:paraId="134B3C7E" w14:textId="06EDA29E" w:rsidR="00F22A49" w:rsidRDefault="00CA26E6" w:rsidP="009F1FCC">
      <w:pPr>
        <w:ind w:left="-567"/>
        <w:rPr>
          <w:rFonts w:ascii="Tahoma" w:hAnsi="Tahoma" w:cs="Tahoma"/>
          <w:color w:val="ED7D31" w:themeColor="accent2"/>
        </w:rPr>
      </w:pPr>
      <w:r>
        <w:rPr>
          <w:rFonts w:ascii="Tahoma" w:hAnsi="Tahoma" w:cs="Tahoma"/>
          <w:color w:val="ED7D31" w:themeColor="accent2"/>
        </w:rPr>
        <w:lastRenderedPageBreak/>
        <w:t>Appendix v</w:t>
      </w:r>
      <w:r w:rsidR="00B31139">
        <w:rPr>
          <w:rFonts w:ascii="Tahoma" w:hAnsi="Tahoma" w:cs="Tahoma"/>
          <w:color w:val="ED7D31" w:themeColor="accent2"/>
        </w:rPr>
        <w:t>i</w:t>
      </w:r>
      <w:r>
        <w:rPr>
          <w:rFonts w:ascii="Tahoma" w:hAnsi="Tahoma" w:cs="Tahoma"/>
          <w:color w:val="ED7D31" w:themeColor="accent2"/>
        </w:rPr>
        <w:t xml:space="preserve"> – Supervision Resources</w:t>
      </w:r>
      <w:r w:rsidR="00521CBF">
        <w:rPr>
          <w:rFonts w:ascii="Tahoma" w:hAnsi="Tahoma" w:cs="Tahoma"/>
          <w:color w:val="ED7D31" w:themeColor="accent2"/>
        </w:rPr>
        <w:t xml:space="preserve"> for working directly with those we support and managers. </w:t>
      </w:r>
    </w:p>
    <w:p w14:paraId="2BF33516" w14:textId="5C0943E3" w:rsidR="00CA26E6" w:rsidRDefault="0005289E" w:rsidP="00CA26E6">
      <w:pPr>
        <w:spacing w:after="0"/>
        <w:rPr>
          <w:rFonts w:ascii="Tahoma" w:hAnsi="Tahoma" w:cs="Tahoma"/>
          <w:b/>
          <w:color w:val="ED7D31" w:themeColor="accent2"/>
          <w:sz w:val="24"/>
          <w:szCs w:val="24"/>
        </w:rPr>
      </w:pPr>
      <w:r>
        <w:rPr>
          <w:rFonts w:ascii="Tahoma" w:hAnsi="Tahoma" w:cs="Tahoma"/>
          <w:b/>
          <w:color w:val="ED7D31" w:themeColor="accent2"/>
          <w:sz w:val="24"/>
          <w:szCs w:val="24"/>
        </w:rPr>
        <w:t>Connections Count:</w:t>
      </w:r>
    </w:p>
    <w:p w14:paraId="63775B7F" w14:textId="77777777" w:rsidR="000D01C9" w:rsidRDefault="000D01C9" w:rsidP="00CA26E6">
      <w:pPr>
        <w:spacing w:after="0"/>
        <w:rPr>
          <w:rFonts w:ascii="Tahoma" w:hAnsi="Tahoma" w:cs="Tahoma"/>
          <w:b/>
          <w:color w:val="ED7D31" w:themeColor="accent2"/>
          <w:sz w:val="24"/>
          <w:szCs w:val="24"/>
        </w:rPr>
      </w:pPr>
    </w:p>
    <w:p w14:paraId="32DC84A5" w14:textId="31F484C5" w:rsidR="000D01C9" w:rsidRDefault="009636FA" w:rsidP="00CA26E6">
      <w:pPr>
        <w:pStyle w:val="ListParagraph"/>
        <w:ind w:left="0"/>
        <w:rPr>
          <w:rFonts w:ascii="Tahoma" w:hAnsi="Tahoma" w:cs="Tahoma"/>
          <w:sz w:val="24"/>
          <w:szCs w:val="24"/>
        </w:rPr>
      </w:pPr>
      <w:r w:rsidRPr="009636FA">
        <w:rPr>
          <w:rFonts w:ascii="Tahoma" w:hAnsi="Tahoma" w:cs="Tahoma"/>
          <w:sz w:val="24"/>
          <w:szCs w:val="24"/>
        </w:rPr>
        <w:t>Professional curiosity is</w:t>
      </w:r>
      <w:r>
        <w:rPr>
          <w:rFonts w:ascii="Tahoma" w:hAnsi="Tahoma" w:cs="Tahoma"/>
          <w:sz w:val="24"/>
          <w:szCs w:val="24"/>
        </w:rPr>
        <w:t xml:space="preserve"> a term used to descri</w:t>
      </w:r>
      <w:r w:rsidR="0011296B">
        <w:rPr>
          <w:rFonts w:ascii="Tahoma" w:hAnsi="Tahoma" w:cs="Tahoma"/>
          <w:sz w:val="24"/>
          <w:szCs w:val="24"/>
        </w:rPr>
        <w:t>be a practitioner</w:t>
      </w:r>
      <w:r w:rsidR="00A7481B">
        <w:rPr>
          <w:rFonts w:ascii="Tahoma" w:hAnsi="Tahoma" w:cs="Tahoma"/>
          <w:sz w:val="24"/>
          <w:szCs w:val="24"/>
        </w:rPr>
        <w:t>’</w:t>
      </w:r>
      <w:r w:rsidR="0011296B">
        <w:rPr>
          <w:rFonts w:ascii="Tahoma" w:hAnsi="Tahoma" w:cs="Tahoma"/>
          <w:sz w:val="24"/>
          <w:szCs w:val="24"/>
        </w:rPr>
        <w:t xml:space="preserve">s motivation </w:t>
      </w:r>
      <w:r w:rsidRPr="009636FA">
        <w:rPr>
          <w:rFonts w:ascii="Tahoma" w:hAnsi="Tahoma" w:cs="Tahoma"/>
          <w:sz w:val="24"/>
          <w:szCs w:val="24"/>
        </w:rPr>
        <w:t>to seek understanding of what is happening in the life of a child or young person beyond the presenting issues. Professionally curious practitioners interrogate and test out information rather than accepting it at face value, triangulating information from different sources in order to gain clarity, identify concerns and enable a fuller understanding of a child, young person or families’ situation.</w:t>
      </w:r>
      <w:r w:rsidR="00066C4A">
        <w:rPr>
          <w:rFonts w:ascii="Tahoma" w:hAnsi="Tahoma" w:cs="Tahoma"/>
          <w:sz w:val="24"/>
          <w:szCs w:val="24"/>
        </w:rPr>
        <w:t xml:space="preserve"> A lack of professional curiosity is often cited as a contributing factor to </w:t>
      </w:r>
      <w:r w:rsidR="00CA34E2">
        <w:rPr>
          <w:rFonts w:ascii="Tahoma" w:hAnsi="Tahoma" w:cs="Tahoma"/>
          <w:sz w:val="24"/>
          <w:szCs w:val="24"/>
        </w:rPr>
        <w:t xml:space="preserve">situations where children known to social care have been seriously harmed or killed. </w:t>
      </w:r>
      <w:r w:rsidR="0011296B">
        <w:rPr>
          <w:rFonts w:ascii="Tahoma" w:hAnsi="Tahoma" w:cs="Tahoma"/>
          <w:sz w:val="24"/>
          <w:szCs w:val="24"/>
        </w:rPr>
        <w:t xml:space="preserve"> </w:t>
      </w:r>
      <w:r w:rsidR="00CA26E6" w:rsidRPr="003A61CF">
        <w:rPr>
          <w:rFonts w:ascii="Tahoma" w:hAnsi="Tahoma" w:cs="Tahoma"/>
          <w:sz w:val="24"/>
          <w:szCs w:val="24"/>
        </w:rPr>
        <w:t>T</w:t>
      </w:r>
      <w:r w:rsidR="008903DE">
        <w:rPr>
          <w:rFonts w:ascii="Tahoma" w:hAnsi="Tahoma" w:cs="Tahoma"/>
          <w:sz w:val="24"/>
          <w:szCs w:val="24"/>
        </w:rPr>
        <w:t>he Trust’s practice model, Connections Count, sets out explicitl</w:t>
      </w:r>
      <w:r w:rsidR="00E55BF8">
        <w:rPr>
          <w:rFonts w:ascii="Tahoma" w:hAnsi="Tahoma" w:cs="Tahoma"/>
          <w:sz w:val="24"/>
          <w:szCs w:val="24"/>
        </w:rPr>
        <w:t xml:space="preserve">y the golden threads of good practice. </w:t>
      </w:r>
      <w:r w:rsidR="00F2256D">
        <w:rPr>
          <w:rFonts w:ascii="Tahoma" w:hAnsi="Tahoma" w:cs="Tahoma"/>
          <w:sz w:val="24"/>
          <w:szCs w:val="24"/>
        </w:rPr>
        <w:t xml:space="preserve">Supervisors of </w:t>
      </w:r>
      <w:r w:rsidR="004009E4">
        <w:rPr>
          <w:rFonts w:ascii="Tahoma" w:hAnsi="Tahoma" w:cs="Tahoma"/>
          <w:sz w:val="24"/>
          <w:szCs w:val="24"/>
        </w:rPr>
        <w:t>practitioners</w:t>
      </w:r>
      <w:r w:rsidR="00F2256D">
        <w:rPr>
          <w:rFonts w:ascii="Tahoma" w:hAnsi="Tahoma" w:cs="Tahoma"/>
          <w:sz w:val="24"/>
          <w:szCs w:val="24"/>
        </w:rPr>
        <w:t xml:space="preserve"> working directly with the people</w:t>
      </w:r>
      <w:r w:rsidR="004009E4">
        <w:rPr>
          <w:rFonts w:ascii="Tahoma" w:hAnsi="Tahoma" w:cs="Tahoma"/>
          <w:sz w:val="24"/>
          <w:szCs w:val="24"/>
        </w:rPr>
        <w:t xml:space="preserve"> we support </w:t>
      </w:r>
      <w:r w:rsidR="001520F3">
        <w:rPr>
          <w:rFonts w:ascii="Tahoma" w:hAnsi="Tahoma" w:cs="Tahoma"/>
          <w:sz w:val="24"/>
          <w:szCs w:val="24"/>
        </w:rPr>
        <w:t xml:space="preserve">could use these golden threads to explore social </w:t>
      </w:r>
      <w:r w:rsidR="004B1BEF">
        <w:rPr>
          <w:rFonts w:ascii="Tahoma" w:hAnsi="Tahoma" w:cs="Tahoma"/>
          <w:sz w:val="24"/>
          <w:szCs w:val="24"/>
        </w:rPr>
        <w:t>ca</w:t>
      </w:r>
      <w:r w:rsidR="001520F3">
        <w:rPr>
          <w:rFonts w:ascii="Tahoma" w:hAnsi="Tahoma" w:cs="Tahoma"/>
          <w:sz w:val="24"/>
          <w:szCs w:val="24"/>
        </w:rPr>
        <w:t>re intervention</w:t>
      </w:r>
      <w:r w:rsidR="00C43D20">
        <w:rPr>
          <w:rFonts w:ascii="Tahoma" w:hAnsi="Tahoma" w:cs="Tahoma"/>
          <w:sz w:val="24"/>
          <w:szCs w:val="24"/>
        </w:rPr>
        <w:t xml:space="preserve">, modelling professional curiosity in practice. </w:t>
      </w:r>
      <w:r w:rsidR="004344E0">
        <w:rPr>
          <w:rFonts w:ascii="Tahoma" w:hAnsi="Tahoma" w:cs="Tahoma"/>
          <w:sz w:val="24"/>
          <w:szCs w:val="24"/>
        </w:rPr>
        <w:t>For example, a</w:t>
      </w:r>
      <w:r w:rsidR="004B1BEF">
        <w:rPr>
          <w:rFonts w:ascii="Tahoma" w:hAnsi="Tahoma" w:cs="Tahoma"/>
          <w:sz w:val="24"/>
          <w:szCs w:val="24"/>
        </w:rPr>
        <w:t xml:space="preserve">sking practitioners </w:t>
      </w:r>
      <w:r w:rsidR="00861379">
        <w:rPr>
          <w:rFonts w:ascii="Tahoma" w:hAnsi="Tahoma" w:cs="Tahoma"/>
          <w:sz w:val="24"/>
          <w:szCs w:val="24"/>
        </w:rPr>
        <w:t xml:space="preserve">how their work has been trauma informed, or how the practitioner has understood </w:t>
      </w:r>
      <w:r w:rsidR="004344E0">
        <w:rPr>
          <w:rFonts w:ascii="Tahoma" w:hAnsi="Tahoma" w:cs="Tahoma"/>
          <w:sz w:val="24"/>
          <w:szCs w:val="24"/>
        </w:rPr>
        <w:t xml:space="preserve">the diversity </w:t>
      </w:r>
      <w:r w:rsidR="002F67C7">
        <w:rPr>
          <w:rFonts w:ascii="Tahoma" w:hAnsi="Tahoma" w:cs="Tahoma"/>
          <w:sz w:val="24"/>
          <w:szCs w:val="24"/>
        </w:rPr>
        <w:t>of the person/family, may aid reflective practice</w:t>
      </w:r>
      <w:r w:rsidR="0086309D">
        <w:rPr>
          <w:rFonts w:ascii="Tahoma" w:hAnsi="Tahoma" w:cs="Tahoma"/>
          <w:sz w:val="24"/>
          <w:szCs w:val="24"/>
        </w:rPr>
        <w:t xml:space="preserve">. </w:t>
      </w:r>
      <w:r w:rsidR="00AB019F">
        <w:rPr>
          <w:rFonts w:ascii="Tahoma" w:hAnsi="Tahoma" w:cs="Tahoma"/>
          <w:sz w:val="24"/>
          <w:szCs w:val="24"/>
        </w:rPr>
        <w:t xml:space="preserve">Similarly, understanding the systemic and contextual aspect of a situation may be supported by a manager and worker reflecting on the chronology together. </w:t>
      </w:r>
      <w:r w:rsidR="003D684A">
        <w:rPr>
          <w:rFonts w:ascii="Tahoma" w:hAnsi="Tahoma" w:cs="Tahoma"/>
          <w:sz w:val="24"/>
          <w:szCs w:val="24"/>
        </w:rPr>
        <w:t>By using the golden threads</w:t>
      </w:r>
      <w:r w:rsidR="000433B0">
        <w:rPr>
          <w:rFonts w:ascii="Tahoma" w:hAnsi="Tahoma" w:cs="Tahoma"/>
          <w:sz w:val="24"/>
          <w:szCs w:val="24"/>
        </w:rPr>
        <w:t xml:space="preserve"> (set out in the mandala, below), the manager should be able to understand the practitioner’s assessment and understanding of the </w:t>
      </w:r>
      <w:r w:rsidR="003004A2">
        <w:rPr>
          <w:rFonts w:ascii="Tahoma" w:hAnsi="Tahoma" w:cs="Tahoma"/>
          <w:sz w:val="24"/>
          <w:szCs w:val="24"/>
        </w:rPr>
        <w:t xml:space="preserve">life of the person(s) we are supporting. </w:t>
      </w:r>
      <w:r w:rsidR="00AD2CEA">
        <w:rPr>
          <w:rFonts w:ascii="Tahoma" w:hAnsi="Tahoma" w:cs="Tahoma"/>
          <w:sz w:val="24"/>
          <w:szCs w:val="24"/>
        </w:rPr>
        <w:t>This should be done in the spirit of Appreciative Inquiry and if gaps are identified, the manager and worker should identify how that can be addressed together</w:t>
      </w:r>
      <w:r w:rsidR="00AB019F">
        <w:rPr>
          <w:rFonts w:ascii="Tahoma" w:hAnsi="Tahoma" w:cs="Tahoma"/>
          <w:sz w:val="24"/>
          <w:szCs w:val="24"/>
        </w:rPr>
        <w:t xml:space="preserve"> and who else may be able to support the worker</w:t>
      </w:r>
      <w:r w:rsidR="00A917AE">
        <w:rPr>
          <w:rFonts w:ascii="Tahoma" w:hAnsi="Tahoma" w:cs="Tahoma"/>
          <w:sz w:val="24"/>
          <w:szCs w:val="24"/>
        </w:rPr>
        <w:t xml:space="preserve">, or what other resources may assist. </w:t>
      </w:r>
      <w:r w:rsidR="00AD2CEA">
        <w:rPr>
          <w:rFonts w:ascii="Tahoma" w:hAnsi="Tahoma" w:cs="Tahoma"/>
          <w:sz w:val="24"/>
          <w:szCs w:val="24"/>
        </w:rPr>
        <w:t xml:space="preserve"> </w:t>
      </w:r>
    </w:p>
    <w:p w14:paraId="7C524CE6" w14:textId="77777777" w:rsidR="00E55BF8" w:rsidRDefault="00E55BF8" w:rsidP="00CA26E6">
      <w:pPr>
        <w:pStyle w:val="ListParagraph"/>
        <w:ind w:left="0"/>
        <w:rPr>
          <w:rFonts w:ascii="Tahoma" w:hAnsi="Tahoma" w:cs="Tahoma"/>
          <w:sz w:val="24"/>
          <w:szCs w:val="24"/>
        </w:rPr>
      </w:pPr>
    </w:p>
    <w:p w14:paraId="1AF0FE09" w14:textId="23689F82" w:rsidR="00E55BF8" w:rsidRDefault="00E55BF8" w:rsidP="00E55BF8">
      <w:pPr>
        <w:pStyle w:val="ListParagraph"/>
        <w:ind w:left="0"/>
        <w:jc w:val="center"/>
        <w:rPr>
          <w:rFonts w:ascii="Tahoma" w:hAnsi="Tahoma" w:cs="Tahoma"/>
          <w:sz w:val="24"/>
          <w:szCs w:val="24"/>
        </w:rPr>
      </w:pPr>
      <w:r w:rsidRPr="00E55BF8">
        <w:rPr>
          <w:rFonts w:ascii="Tahoma" w:hAnsi="Tahoma" w:cs="Tahoma"/>
          <w:noProof/>
          <w:sz w:val="24"/>
          <w:szCs w:val="24"/>
        </w:rPr>
        <w:drawing>
          <wp:inline distT="0" distB="0" distL="0" distR="0" wp14:anchorId="7FBC0481" wp14:editId="6254039A">
            <wp:extent cx="3824605" cy="3682951"/>
            <wp:effectExtent l="0" t="0" r="4445" b="0"/>
            <wp:docPr id="9" name="Picture 9" descr="Picture 3">
              <a:extLst xmlns:a="http://schemas.openxmlformats.org/drawingml/2006/main">
                <a:ext uri="{FF2B5EF4-FFF2-40B4-BE49-F238E27FC236}">
                  <a16:creationId xmlns:a16="http://schemas.microsoft.com/office/drawing/2014/main" id="{75091E25-B725-B6F2-3AE0-B22DDDF6F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3">
                      <a:extLst>
                        <a:ext uri="{FF2B5EF4-FFF2-40B4-BE49-F238E27FC236}">
                          <a16:creationId xmlns:a16="http://schemas.microsoft.com/office/drawing/2014/main" id="{75091E25-B725-B6F2-3AE0-B22DDDF6F609}"/>
                        </a:ext>
                      </a:extLst>
                    </pic:cNvPr>
                    <pic:cNvPicPr>
                      <a:picLocks noChangeAspect="1"/>
                    </pic:cNvPicPr>
                  </pic:nvPicPr>
                  <pic:blipFill>
                    <a:blip r:embed="rId25"/>
                    <a:stretch>
                      <a:fillRect/>
                    </a:stretch>
                  </pic:blipFill>
                  <pic:spPr>
                    <a:xfrm>
                      <a:off x="0" y="0"/>
                      <a:ext cx="3843002" cy="3700667"/>
                    </a:xfrm>
                    <a:prstGeom prst="rect">
                      <a:avLst/>
                    </a:prstGeom>
                    <a:ln w="12700">
                      <a:miter lim="400000"/>
                    </a:ln>
                  </pic:spPr>
                </pic:pic>
              </a:graphicData>
            </a:graphic>
          </wp:inline>
        </w:drawing>
      </w:r>
    </w:p>
    <w:p w14:paraId="44911173" w14:textId="77777777" w:rsidR="000D01C9" w:rsidRDefault="000D01C9" w:rsidP="00CA26E6">
      <w:pPr>
        <w:pStyle w:val="ListParagraph"/>
        <w:ind w:left="0"/>
        <w:rPr>
          <w:rFonts w:ascii="Tahoma" w:hAnsi="Tahoma" w:cs="Tahoma"/>
          <w:sz w:val="24"/>
          <w:szCs w:val="24"/>
        </w:rPr>
      </w:pPr>
    </w:p>
    <w:p w14:paraId="6ECC2000" w14:textId="61BADBEC" w:rsidR="00CA26E6" w:rsidRPr="003A61CF" w:rsidRDefault="000D01C9" w:rsidP="00CA26E6">
      <w:pPr>
        <w:pStyle w:val="ListParagraph"/>
        <w:ind w:left="0"/>
        <w:rPr>
          <w:rFonts w:ascii="Tahoma" w:hAnsi="Tahoma" w:cs="Tahoma"/>
          <w:sz w:val="24"/>
          <w:szCs w:val="24"/>
        </w:rPr>
      </w:pPr>
      <w:r>
        <w:rPr>
          <w:rFonts w:ascii="Tahoma" w:hAnsi="Tahoma" w:cs="Tahoma"/>
          <w:sz w:val="24"/>
          <w:szCs w:val="24"/>
        </w:rPr>
        <w:t>T</w:t>
      </w:r>
      <w:r w:rsidR="00CA26E6" w:rsidRPr="003A61CF">
        <w:rPr>
          <w:rFonts w:ascii="Tahoma" w:hAnsi="Tahoma" w:cs="Tahoma"/>
          <w:sz w:val="24"/>
          <w:szCs w:val="24"/>
        </w:rPr>
        <w:t>o support discussions working around the supervision cycle four key questions following each heading can be identified:</w:t>
      </w:r>
    </w:p>
    <w:p w14:paraId="27F488D4" w14:textId="7F6B56D9" w:rsidR="00CA26E6" w:rsidRPr="003A61CF" w:rsidRDefault="00CA26E6" w:rsidP="00CA26E6">
      <w:pPr>
        <w:pStyle w:val="ListParagraph"/>
        <w:numPr>
          <w:ilvl w:val="0"/>
          <w:numId w:val="16"/>
        </w:numPr>
        <w:rPr>
          <w:rFonts w:ascii="Tahoma" w:hAnsi="Tahoma" w:cs="Tahoma"/>
          <w:sz w:val="24"/>
          <w:szCs w:val="24"/>
        </w:rPr>
      </w:pPr>
      <w:r w:rsidRPr="003A61CF">
        <w:rPr>
          <w:rFonts w:ascii="Tahoma" w:hAnsi="Tahoma" w:cs="Tahoma"/>
          <w:sz w:val="24"/>
          <w:szCs w:val="24"/>
        </w:rPr>
        <w:t xml:space="preserve">Experience – What has </w:t>
      </w:r>
      <w:r w:rsidR="004B1BEF">
        <w:rPr>
          <w:rFonts w:ascii="Tahoma" w:hAnsi="Tahoma" w:cs="Tahoma"/>
          <w:sz w:val="24"/>
          <w:szCs w:val="24"/>
        </w:rPr>
        <w:t>h</w:t>
      </w:r>
      <w:r w:rsidRPr="003A61CF">
        <w:rPr>
          <w:rFonts w:ascii="Tahoma" w:hAnsi="Tahoma" w:cs="Tahoma"/>
          <w:sz w:val="24"/>
          <w:szCs w:val="24"/>
        </w:rPr>
        <w:t>appened?</w:t>
      </w:r>
    </w:p>
    <w:p w14:paraId="6B31E4FC" w14:textId="3122761F" w:rsidR="00CA26E6" w:rsidRPr="003A61CF" w:rsidRDefault="00CA26E6" w:rsidP="00CA26E6">
      <w:pPr>
        <w:pStyle w:val="ListParagraph"/>
        <w:numPr>
          <w:ilvl w:val="0"/>
          <w:numId w:val="16"/>
        </w:numPr>
        <w:rPr>
          <w:rFonts w:ascii="Tahoma" w:hAnsi="Tahoma" w:cs="Tahoma"/>
          <w:sz w:val="24"/>
          <w:szCs w:val="24"/>
        </w:rPr>
      </w:pPr>
      <w:r w:rsidRPr="003A61CF">
        <w:rPr>
          <w:rFonts w:ascii="Tahoma" w:hAnsi="Tahoma" w:cs="Tahoma"/>
          <w:sz w:val="24"/>
          <w:szCs w:val="24"/>
        </w:rPr>
        <w:t xml:space="preserve">Reflection – What was it </w:t>
      </w:r>
      <w:r w:rsidR="004B1BEF">
        <w:rPr>
          <w:rFonts w:ascii="Tahoma" w:hAnsi="Tahoma" w:cs="Tahoma"/>
          <w:sz w:val="24"/>
          <w:szCs w:val="24"/>
        </w:rPr>
        <w:t>l</w:t>
      </w:r>
      <w:r w:rsidRPr="003A61CF">
        <w:rPr>
          <w:rFonts w:ascii="Tahoma" w:hAnsi="Tahoma" w:cs="Tahoma"/>
          <w:sz w:val="24"/>
          <w:szCs w:val="24"/>
        </w:rPr>
        <w:t>ike?</w:t>
      </w:r>
    </w:p>
    <w:p w14:paraId="742A8BAF" w14:textId="14594F53" w:rsidR="00CA26E6" w:rsidRPr="003A61CF" w:rsidRDefault="00CA26E6" w:rsidP="00CA26E6">
      <w:pPr>
        <w:pStyle w:val="ListParagraph"/>
        <w:numPr>
          <w:ilvl w:val="0"/>
          <w:numId w:val="16"/>
        </w:numPr>
        <w:rPr>
          <w:rFonts w:ascii="Tahoma" w:hAnsi="Tahoma" w:cs="Tahoma"/>
          <w:sz w:val="24"/>
          <w:szCs w:val="24"/>
        </w:rPr>
      </w:pPr>
      <w:r w:rsidRPr="003A61CF">
        <w:rPr>
          <w:rFonts w:ascii="Tahoma" w:hAnsi="Tahoma" w:cs="Tahoma"/>
          <w:sz w:val="24"/>
          <w:szCs w:val="24"/>
        </w:rPr>
        <w:t xml:space="preserve">Analysis – Why? What does it </w:t>
      </w:r>
      <w:r w:rsidR="004B1BEF">
        <w:rPr>
          <w:rFonts w:ascii="Tahoma" w:hAnsi="Tahoma" w:cs="Tahoma"/>
          <w:sz w:val="24"/>
          <w:szCs w:val="24"/>
        </w:rPr>
        <w:t>m</w:t>
      </w:r>
      <w:r w:rsidRPr="003A61CF">
        <w:rPr>
          <w:rFonts w:ascii="Tahoma" w:hAnsi="Tahoma" w:cs="Tahoma"/>
          <w:sz w:val="24"/>
          <w:szCs w:val="24"/>
        </w:rPr>
        <w:t>ean?</w:t>
      </w:r>
    </w:p>
    <w:p w14:paraId="1F3DA765" w14:textId="0A0D031A" w:rsidR="00CA26E6" w:rsidRPr="003A61CF" w:rsidRDefault="00CA26E6" w:rsidP="00CA26E6">
      <w:pPr>
        <w:pStyle w:val="ListParagraph"/>
        <w:numPr>
          <w:ilvl w:val="0"/>
          <w:numId w:val="16"/>
        </w:numPr>
        <w:rPr>
          <w:rFonts w:ascii="Tahoma" w:hAnsi="Tahoma" w:cs="Tahoma"/>
          <w:sz w:val="24"/>
          <w:szCs w:val="24"/>
        </w:rPr>
      </w:pPr>
      <w:r w:rsidRPr="003A61CF">
        <w:rPr>
          <w:rFonts w:ascii="Tahoma" w:hAnsi="Tahoma" w:cs="Tahoma"/>
          <w:sz w:val="24"/>
          <w:szCs w:val="24"/>
        </w:rPr>
        <w:t xml:space="preserve">Action – What </w:t>
      </w:r>
      <w:r w:rsidR="004B1BEF">
        <w:rPr>
          <w:rFonts w:ascii="Tahoma" w:hAnsi="Tahoma" w:cs="Tahoma"/>
          <w:sz w:val="24"/>
          <w:szCs w:val="24"/>
        </w:rPr>
        <w:t>n</w:t>
      </w:r>
      <w:r w:rsidRPr="003A61CF">
        <w:rPr>
          <w:rFonts w:ascii="Tahoma" w:hAnsi="Tahoma" w:cs="Tahoma"/>
          <w:sz w:val="24"/>
          <w:szCs w:val="24"/>
        </w:rPr>
        <w:t>ext?</w:t>
      </w:r>
    </w:p>
    <w:p w14:paraId="1B4B9A0C" w14:textId="77777777" w:rsidR="00CA26E6" w:rsidRPr="003A61CF" w:rsidRDefault="00CA26E6" w:rsidP="00CA26E6">
      <w:pPr>
        <w:rPr>
          <w:rFonts w:ascii="Tahoma" w:hAnsi="Tahoma" w:cs="Tahoma"/>
          <w:sz w:val="24"/>
          <w:szCs w:val="24"/>
        </w:rPr>
      </w:pPr>
      <w:r w:rsidRPr="003A61CF">
        <w:rPr>
          <w:rFonts w:ascii="Tahoma" w:hAnsi="Tahoma" w:cs="Tahoma"/>
          <w:sz w:val="24"/>
          <w:szCs w:val="24"/>
        </w:rPr>
        <w:t xml:space="preserve">The following resource offers questions that can be used and adapted under each heading to support Supervisors and Supervisees as they move around this cycle: </w:t>
      </w:r>
      <w:hyperlink r:id="rId26" w:history="1">
        <w:r w:rsidRPr="003A61CF">
          <w:rPr>
            <w:rStyle w:val="Hyperlink"/>
            <w:rFonts w:ascii="Tahoma" w:hAnsi="Tahoma" w:cs="Tahoma"/>
            <w:sz w:val="24"/>
            <w:szCs w:val="24"/>
          </w:rPr>
          <w:t>Questions-around-the-supervision-cycle.pdf (rip.org.uk)</w:t>
        </w:r>
      </w:hyperlink>
    </w:p>
    <w:p w14:paraId="3E61755B" w14:textId="77777777" w:rsidR="00CA26E6" w:rsidRPr="003A61CF" w:rsidRDefault="00CA26E6" w:rsidP="00CA26E6">
      <w:pPr>
        <w:rPr>
          <w:rFonts w:ascii="Tahoma" w:hAnsi="Tahoma" w:cs="Tahoma"/>
          <w:b/>
          <w:color w:val="833C0B" w:themeColor="accent2" w:themeShade="80"/>
          <w:sz w:val="24"/>
          <w:szCs w:val="24"/>
        </w:rPr>
      </w:pPr>
    </w:p>
    <w:p w14:paraId="3BE00A56" w14:textId="77777777" w:rsidR="00CA26E6" w:rsidRPr="003A61CF" w:rsidRDefault="00CA26E6" w:rsidP="00CA26E6">
      <w:pPr>
        <w:rPr>
          <w:rFonts w:ascii="Tahoma" w:hAnsi="Tahoma" w:cs="Tahoma"/>
          <w:b/>
          <w:sz w:val="24"/>
          <w:szCs w:val="24"/>
        </w:rPr>
      </w:pPr>
      <w:r w:rsidRPr="003A61CF">
        <w:rPr>
          <w:rFonts w:ascii="Tahoma" w:hAnsi="Tahoma" w:cs="Tahoma"/>
          <w:sz w:val="24"/>
          <w:szCs w:val="24"/>
        </w:rPr>
        <w:t xml:space="preserve">The following resource also consider different systemic questions that can be used to consider different perspectives and hypotheses / ideas about what might be happening. Systemic questions in particular explore connections between beliefs, behaviours and relationships to help positive change happen: </w:t>
      </w:r>
      <w:hyperlink r:id="rId27" w:history="1">
        <w:r w:rsidRPr="003A61CF">
          <w:rPr>
            <w:rStyle w:val="Hyperlink"/>
            <w:rFonts w:ascii="Tahoma" w:hAnsi="Tahoma" w:cs="Tahoma"/>
            <w:sz w:val="24"/>
            <w:szCs w:val="24"/>
          </w:rPr>
          <w:t>Using-systemic-questions-in-supervision.pdf (rip.org.uk)</w:t>
        </w:r>
      </w:hyperlink>
    </w:p>
    <w:p w14:paraId="1CF95CC3" w14:textId="77777777" w:rsidR="00CA26E6" w:rsidRPr="003A61CF" w:rsidRDefault="00CA26E6" w:rsidP="00CA26E6">
      <w:pPr>
        <w:tabs>
          <w:tab w:val="left" w:pos="3919"/>
        </w:tabs>
        <w:ind w:right="62"/>
        <w:rPr>
          <w:rFonts w:ascii="Tahoma" w:eastAsiaTheme="minorEastAsia" w:hAnsi="Tahoma" w:cs="Tahoma"/>
          <w:bCs/>
          <w:color w:val="000000" w:themeColor="text1"/>
          <w:kern w:val="24"/>
          <w:szCs w:val="24"/>
        </w:rPr>
      </w:pPr>
    </w:p>
    <w:p w14:paraId="25685E50" w14:textId="77777777" w:rsidR="00CA26E6" w:rsidRPr="00CA26E6" w:rsidRDefault="00CA26E6" w:rsidP="00CA26E6">
      <w:pPr>
        <w:spacing w:after="0"/>
        <w:rPr>
          <w:rFonts w:ascii="Tahoma" w:hAnsi="Tahoma" w:cs="Tahoma"/>
          <w:b/>
          <w:color w:val="ED7D31" w:themeColor="accent2"/>
          <w:sz w:val="24"/>
          <w:szCs w:val="24"/>
        </w:rPr>
      </w:pPr>
      <w:r w:rsidRPr="00CA26E6">
        <w:rPr>
          <w:rFonts w:ascii="Tahoma" w:hAnsi="Tahoma" w:cs="Tahoma"/>
          <w:b/>
          <w:color w:val="ED7D31" w:themeColor="accent2"/>
          <w:sz w:val="24"/>
          <w:szCs w:val="24"/>
        </w:rPr>
        <w:t>Chronologies, Cultural Genograms and Social GGRRAAACCCEEESSS</w:t>
      </w:r>
    </w:p>
    <w:p w14:paraId="2FF6E2C1" w14:textId="77777777" w:rsidR="00CA26E6" w:rsidRPr="003A61CF" w:rsidRDefault="00CA26E6" w:rsidP="00CA26E6">
      <w:pPr>
        <w:spacing w:after="0"/>
        <w:rPr>
          <w:rFonts w:ascii="Tahoma" w:hAnsi="Tahoma" w:cs="Tahoma"/>
          <w:b/>
          <w:szCs w:val="24"/>
        </w:rPr>
      </w:pPr>
    </w:p>
    <w:p w14:paraId="2D65C8BA" w14:textId="77777777" w:rsidR="00CA26E6" w:rsidRPr="003A61CF" w:rsidRDefault="00CA26E6" w:rsidP="00CA26E6">
      <w:pPr>
        <w:rPr>
          <w:rFonts w:ascii="Tahoma" w:hAnsi="Tahoma" w:cs="Tahoma"/>
          <w:sz w:val="24"/>
          <w:szCs w:val="24"/>
        </w:rPr>
      </w:pPr>
      <w:r w:rsidRPr="003A61CF">
        <w:rPr>
          <w:rFonts w:ascii="Tahoma" w:hAnsi="Tahoma" w:cs="Tahoma"/>
          <w:sz w:val="24"/>
          <w:szCs w:val="24"/>
        </w:rPr>
        <w:t>Chronologies are essential to understanding children’s young people’s and family’s current circumstances and challenges. This information should be regularly considered as part of supervision discussions and practitioners should be asked about how the chronology informs their understanding of what is happening and decision making.</w:t>
      </w:r>
    </w:p>
    <w:p w14:paraId="34D24D68" w14:textId="77777777" w:rsidR="00CA26E6" w:rsidRPr="003A61CF" w:rsidRDefault="00CA26E6" w:rsidP="00CA26E6">
      <w:pPr>
        <w:rPr>
          <w:rFonts w:ascii="Tahoma" w:hAnsi="Tahoma" w:cs="Tahoma"/>
          <w:sz w:val="24"/>
          <w:szCs w:val="24"/>
        </w:rPr>
      </w:pPr>
      <w:r w:rsidRPr="003A61CF">
        <w:rPr>
          <w:rFonts w:ascii="Tahoma" w:hAnsi="Tahoma" w:cs="Tahoma"/>
          <w:sz w:val="24"/>
          <w:szCs w:val="24"/>
        </w:rPr>
        <w:t xml:space="preserve">Guidance for completing chronologies is available </w:t>
      </w:r>
      <w:hyperlink r:id="rId28" w:history="1">
        <w:r w:rsidRPr="003A61CF">
          <w:rPr>
            <w:rStyle w:val="Hyperlink"/>
            <w:rFonts w:ascii="Tahoma" w:hAnsi="Tahoma" w:cs="Tahoma"/>
            <w:sz w:val="24"/>
            <w:szCs w:val="24"/>
          </w:rPr>
          <w:t>here</w:t>
        </w:r>
      </w:hyperlink>
      <w:r w:rsidRPr="003A61CF">
        <w:rPr>
          <w:rFonts w:ascii="Tahoma" w:hAnsi="Tahoma" w:cs="Tahoma"/>
          <w:sz w:val="24"/>
          <w:szCs w:val="24"/>
        </w:rPr>
        <w:t>.</w:t>
      </w:r>
    </w:p>
    <w:p w14:paraId="57D41C82" w14:textId="77777777" w:rsidR="00CA26E6" w:rsidRPr="003A61CF" w:rsidRDefault="00CA26E6" w:rsidP="00CA26E6">
      <w:pPr>
        <w:rPr>
          <w:rFonts w:ascii="Tahoma" w:hAnsi="Tahoma" w:cs="Tahoma"/>
          <w:sz w:val="24"/>
          <w:szCs w:val="24"/>
        </w:rPr>
      </w:pPr>
      <w:r w:rsidRPr="003A61CF">
        <w:rPr>
          <w:rFonts w:ascii="Tahoma" w:hAnsi="Tahoma" w:cs="Tahoma"/>
          <w:sz w:val="24"/>
          <w:szCs w:val="24"/>
        </w:rPr>
        <w:t>A cultural genogram is also an essential tool in working with a family to understand the network of relationships around a child, young person and their family. A cultural genogram also helps to understand patterns of relationships, individual people’s identity and culture, and who is in the family and wider relationship networks around a child or young person. This then helps to develop ideas and hypotheses about what is happening and what can be done to understand things more, and who can support work being done with the family.</w:t>
      </w:r>
    </w:p>
    <w:p w14:paraId="7F568483" w14:textId="77777777" w:rsidR="00CA26E6" w:rsidRPr="003A61CF" w:rsidRDefault="00CA26E6" w:rsidP="00CA26E6">
      <w:pPr>
        <w:rPr>
          <w:rFonts w:ascii="Tahoma" w:hAnsi="Tahoma" w:cs="Tahoma"/>
          <w:sz w:val="24"/>
          <w:szCs w:val="24"/>
        </w:rPr>
      </w:pPr>
      <w:r w:rsidRPr="003A61CF">
        <w:rPr>
          <w:rFonts w:ascii="Tahoma" w:hAnsi="Tahoma" w:cs="Tahoma"/>
          <w:sz w:val="24"/>
          <w:szCs w:val="24"/>
        </w:rPr>
        <w:t xml:space="preserve">Guidance on cultural genograms is available </w:t>
      </w:r>
      <w:hyperlink r:id="rId29" w:history="1">
        <w:r w:rsidRPr="003A61CF">
          <w:rPr>
            <w:rStyle w:val="Hyperlink"/>
            <w:rFonts w:ascii="Tahoma" w:hAnsi="Tahoma" w:cs="Tahoma"/>
            <w:sz w:val="24"/>
            <w:szCs w:val="24"/>
          </w:rPr>
          <w:t>here</w:t>
        </w:r>
      </w:hyperlink>
      <w:r w:rsidRPr="003A61CF">
        <w:rPr>
          <w:rFonts w:ascii="Tahoma" w:hAnsi="Tahoma" w:cs="Tahoma"/>
          <w:sz w:val="24"/>
          <w:szCs w:val="24"/>
        </w:rPr>
        <w:t xml:space="preserve">. </w:t>
      </w:r>
    </w:p>
    <w:p w14:paraId="22D1EF91" w14:textId="77777777" w:rsidR="00CA26E6" w:rsidRPr="003A61CF" w:rsidRDefault="00CA26E6" w:rsidP="00CA26E6">
      <w:pPr>
        <w:rPr>
          <w:rFonts w:ascii="Tahoma" w:hAnsi="Tahoma" w:cs="Tahoma"/>
          <w:sz w:val="24"/>
          <w:szCs w:val="24"/>
        </w:rPr>
      </w:pPr>
      <w:r w:rsidRPr="003A61CF">
        <w:rPr>
          <w:rFonts w:ascii="Tahoma" w:hAnsi="Tahoma" w:cs="Tahoma"/>
          <w:sz w:val="24"/>
          <w:szCs w:val="24"/>
        </w:rPr>
        <w:t>Understanding individual identities can be supported by the use of the Social GGRRAAACCCEEESSS: Gender, Geography, Race, Religion, Age, Ability, Appearance, Class, Culture, Creed, Ethnicity, Education, Employment, Sexuality, Sexual Orientation and Spirituality. This framework helps to explore individual identity characteristics and the interconnecting aspects of people’s identities. This is also a helpful approach to consider within the supervisory relationship itself as discussing within the Supervision Agreement template above.</w:t>
      </w:r>
    </w:p>
    <w:p w14:paraId="6AE04E90" w14:textId="77777777" w:rsidR="00CA26E6" w:rsidRPr="003A61CF" w:rsidRDefault="00CA26E6" w:rsidP="00CA26E6">
      <w:pPr>
        <w:rPr>
          <w:rFonts w:ascii="Tahoma" w:hAnsi="Tahoma" w:cs="Tahoma"/>
          <w:sz w:val="24"/>
          <w:szCs w:val="24"/>
        </w:rPr>
      </w:pPr>
      <w:r w:rsidRPr="003A61CF">
        <w:rPr>
          <w:rFonts w:ascii="Tahoma" w:hAnsi="Tahoma" w:cs="Tahoma"/>
          <w:sz w:val="24"/>
          <w:szCs w:val="24"/>
        </w:rPr>
        <w:lastRenderedPageBreak/>
        <w:t xml:space="preserve">Further guidance on the Social GGRRAAACCCEEESSS is available </w:t>
      </w:r>
      <w:hyperlink r:id="rId30" w:history="1">
        <w:r w:rsidRPr="003A61CF">
          <w:rPr>
            <w:rStyle w:val="Hyperlink"/>
            <w:rFonts w:ascii="Tahoma" w:hAnsi="Tahoma" w:cs="Tahoma"/>
            <w:sz w:val="24"/>
            <w:szCs w:val="24"/>
          </w:rPr>
          <w:t>here</w:t>
        </w:r>
      </w:hyperlink>
      <w:r w:rsidRPr="003A61CF">
        <w:rPr>
          <w:rFonts w:ascii="Tahoma" w:hAnsi="Tahoma" w:cs="Tahoma"/>
          <w:sz w:val="24"/>
          <w:szCs w:val="24"/>
        </w:rPr>
        <w:t>.</w:t>
      </w:r>
    </w:p>
    <w:p w14:paraId="60EAD4D1" w14:textId="770E6D81" w:rsidR="00CA26E6" w:rsidRDefault="00CA26E6">
      <w:pPr>
        <w:rPr>
          <w:rFonts w:ascii="Tahoma" w:hAnsi="Tahoma" w:cs="Tahoma"/>
          <w:color w:val="ED7D31" w:themeColor="accent2"/>
        </w:rPr>
      </w:pPr>
      <w:r>
        <w:rPr>
          <w:rFonts w:ascii="Tahoma" w:hAnsi="Tahoma" w:cs="Tahoma"/>
          <w:color w:val="ED7D31" w:themeColor="accent2"/>
        </w:rPr>
        <w:br w:type="page"/>
      </w:r>
    </w:p>
    <w:p w14:paraId="7F8BED50" w14:textId="74D6CD42" w:rsidR="00CA26E6" w:rsidRPr="00F83108" w:rsidRDefault="00F83108" w:rsidP="00F83108">
      <w:pPr>
        <w:rPr>
          <w:rFonts w:ascii="Tahoma" w:hAnsi="Tahoma" w:cs="Tahoma"/>
          <w:b/>
          <w:bCs/>
          <w:color w:val="ED7D31" w:themeColor="accent2"/>
        </w:rPr>
      </w:pPr>
      <w:r w:rsidRPr="00F83108">
        <w:rPr>
          <w:rFonts w:ascii="Tahoma" w:hAnsi="Tahoma" w:cs="Tahoma"/>
          <w:b/>
          <w:bCs/>
          <w:color w:val="ED7D31" w:themeColor="accent2"/>
        </w:rPr>
        <w:lastRenderedPageBreak/>
        <w:t>Supervision</w:t>
      </w:r>
      <w:r>
        <w:rPr>
          <w:rFonts w:ascii="Tahoma" w:hAnsi="Tahoma" w:cs="Tahoma"/>
          <w:b/>
          <w:bCs/>
          <w:color w:val="ED7D31" w:themeColor="accent2"/>
        </w:rPr>
        <w:t xml:space="preserve"> Frameworks</w:t>
      </w:r>
    </w:p>
    <w:p w14:paraId="7F7EA4C4" w14:textId="565D0A95" w:rsidR="00CA26E6" w:rsidRDefault="00CA26E6" w:rsidP="00CA26E6">
      <w:pPr>
        <w:ind w:right="96"/>
        <w:rPr>
          <w:sz w:val="24"/>
          <w:szCs w:val="24"/>
        </w:rPr>
      </w:pPr>
      <w:r w:rsidRPr="003F23C4">
        <w:rPr>
          <w:rFonts w:ascii="Tahoma" w:hAnsi="Tahoma" w:cs="Tahoma"/>
          <w:noProof/>
          <w:sz w:val="24"/>
          <w:szCs w:val="24"/>
        </w:rPr>
        <w:drawing>
          <wp:anchor distT="0" distB="0" distL="114300" distR="114300" simplePos="0" relativeHeight="251658241" behindDoc="0" locked="0" layoutInCell="1" allowOverlap="1" wp14:anchorId="59D9F2AE" wp14:editId="193FE55D">
            <wp:simplePos x="0" y="0"/>
            <wp:positionH relativeFrom="column">
              <wp:posOffset>1073426</wp:posOffset>
            </wp:positionH>
            <wp:positionV relativeFrom="paragraph">
              <wp:posOffset>1029335</wp:posOffset>
            </wp:positionV>
            <wp:extent cx="3617844" cy="3079860"/>
            <wp:effectExtent l="0" t="0" r="1905"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8093" cy="3080072"/>
                    </a:xfrm>
                    <a:prstGeom prst="rect">
                      <a:avLst/>
                    </a:prstGeom>
                    <a:noFill/>
                  </pic:spPr>
                </pic:pic>
              </a:graphicData>
            </a:graphic>
            <wp14:sizeRelH relativeFrom="margin">
              <wp14:pctWidth>0</wp14:pctWidth>
            </wp14:sizeRelH>
            <wp14:sizeRelV relativeFrom="margin">
              <wp14:pctHeight>0</wp14:pctHeight>
            </wp14:sizeRelV>
          </wp:anchor>
        </w:drawing>
      </w:r>
      <w:r w:rsidRPr="003F23C4">
        <w:rPr>
          <w:rFonts w:ascii="Tahoma" w:hAnsi="Tahoma" w:cs="Tahoma"/>
          <w:sz w:val="24"/>
          <w:szCs w:val="24"/>
        </w:rPr>
        <w:t xml:space="preserve">With regard to discussions about practitioner’s work with children, young people and families, the following provides structure to support critical thinking, reflection and analysis, leading to purposeful and quality practice. This is taken from the </w:t>
      </w:r>
      <w:r w:rsidR="00F83108">
        <w:rPr>
          <w:rFonts w:ascii="Tahoma" w:hAnsi="Tahoma" w:cs="Tahoma"/>
          <w:sz w:val="24"/>
          <w:szCs w:val="24"/>
        </w:rPr>
        <w:t>4</w:t>
      </w:r>
      <w:r w:rsidRPr="003F23C4">
        <w:rPr>
          <w:rFonts w:ascii="Tahoma" w:hAnsi="Tahoma" w:cs="Tahoma"/>
          <w:sz w:val="24"/>
          <w:szCs w:val="24"/>
        </w:rPr>
        <w:t>x4x4</w:t>
      </w:r>
      <w:r>
        <w:rPr>
          <w:rFonts w:ascii="Tahoma" w:hAnsi="Tahoma" w:cs="Tahoma"/>
          <w:sz w:val="24"/>
          <w:szCs w:val="24"/>
        </w:rPr>
        <w:t xml:space="preserve"> m</w:t>
      </w:r>
      <w:r w:rsidRPr="003F23C4">
        <w:rPr>
          <w:rFonts w:ascii="Tahoma" w:hAnsi="Tahoma" w:cs="Tahoma"/>
          <w:sz w:val="24"/>
          <w:szCs w:val="24"/>
        </w:rPr>
        <w:t>odel,</w:t>
      </w:r>
      <w:r w:rsidRPr="00883F1C">
        <w:rPr>
          <w:rFonts w:ascii="Tahoma" w:hAnsi="Tahoma" w:cs="Tahoma"/>
          <w:sz w:val="24"/>
          <w:szCs w:val="24"/>
        </w:rPr>
        <w:t xml:space="preserve"> and Morrison and Wonacott’s</w:t>
      </w:r>
      <w:r w:rsidRPr="00883F1C">
        <w:rPr>
          <w:rStyle w:val="FootnoteReference"/>
          <w:rFonts w:ascii="Tahoma" w:hAnsi="Tahoma" w:cs="Tahoma"/>
          <w:sz w:val="24"/>
          <w:szCs w:val="24"/>
        </w:rPr>
        <w:footnoteReference w:id="2"/>
      </w:r>
      <w:r w:rsidRPr="00883F1C">
        <w:rPr>
          <w:rFonts w:ascii="Tahoma" w:hAnsi="Tahoma" w:cs="Tahoma"/>
          <w:sz w:val="24"/>
          <w:szCs w:val="24"/>
        </w:rPr>
        <w:t xml:space="preserve"> adaptation of the Kolb learning cycle for Children’s Social Care. </w:t>
      </w:r>
    </w:p>
    <w:p w14:paraId="3883F834" w14:textId="77777777" w:rsidR="00CA26E6" w:rsidRPr="00832141" w:rsidRDefault="00CA26E6" w:rsidP="00CA26E6">
      <w:pPr>
        <w:tabs>
          <w:tab w:val="left" w:pos="3919"/>
        </w:tabs>
        <w:ind w:right="62"/>
        <w:rPr>
          <w:rFonts w:ascii="Tahoma" w:eastAsiaTheme="minorEastAsia" w:hAnsi="Tahoma" w:cs="Tahoma"/>
          <w:bCs/>
          <w:color w:val="000000" w:themeColor="text1"/>
          <w:kern w:val="24"/>
          <w:sz w:val="24"/>
          <w:szCs w:val="24"/>
        </w:rPr>
      </w:pPr>
      <w:r w:rsidRPr="00832141">
        <w:rPr>
          <w:rFonts w:ascii="Tahoma" w:eastAsiaTheme="minorEastAsia" w:hAnsi="Tahoma" w:cs="Tahoma"/>
          <w:bCs/>
          <w:color w:val="000000" w:themeColor="text1"/>
          <w:kern w:val="24"/>
          <w:sz w:val="24"/>
          <w:szCs w:val="24"/>
        </w:rPr>
        <w:t>This approach has been further developed by Wallbank and Wonnacott</w:t>
      </w:r>
      <w:r w:rsidRPr="00832141">
        <w:rPr>
          <w:rStyle w:val="FootnoteReference"/>
          <w:rFonts w:ascii="Tahoma" w:eastAsiaTheme="minorEastAsia" w:hAnsi="Tahoma" w:cs="Tahoma"/>
          <w:bCs/>
          <w:color w:val="000000" w:themeColor="text1"/>
          <w:kern w:val="24"/>
          <w:sz w:val="24"/>
          <w:szCs w:val="24"/>
        </w:rPr>
        <w:footnoteReference w:id="3"/>
      </w:r>
      <w:r w:rsidRPr="00832141">
        <w:rPr>
          <w:rFonts w:ascii="Tahoma" w:eastAsiaTheme="minorEastAsia" w:hAnsi="Tahoma" w:cs="Tahoma"/>
          <w:bCs/>
          <w:color w:val="000000" w:themeColor="text1"/>
          <w:kern w:val="24"/>
          <w:sz w:val="24"/>
          <w:szCs w:val="24"/>
        </w:rPr>
        <w:t xml:space="preserve"> in the model on the following page in respect of restorative supervision for use in safeguarding practice. This develops this model of practice discussion so that it is a reflective and supportive experience for the practitioner where they leave supervision with feeling more contained and clear in purpose. This enables practice discussions to encompass the different functions of supervision identified in the previous section.</w:t>
      </w:r>
    </w:p>
    <w:p w14:paraId="39D5A640" w14:textId="77777777" w:rsidR="00CA26E6" w:rsidRDefault="00CA26E6" w:rsidP="00CA26E6">
      <w:pPr>
        <w:spacing w:after="0"/>
        <w:ind w:left="108"/>
      </w:pPr>
      <w:r w:rsidRPr="004D26B7">
        <w:rPr>
          <w:noProof/>
        </w:rPr>
        <w:lastRenderedPageBreak/>
        <w:drawing>
          <wp:inline distT="0" distB="0" distL="0" distR="0" wp14:anchorId="434EE6B2" wp14:editId="44F50033">
            <wp:extent cx="5800090" cy="3528060"/>
            <wp:effectExtent l="0" t="0" r="0" b="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1"/>
                    <pic:cNvPicPr>
                      <a:picLocks noChangeAspect="1"/>
                    </pic:cNvPicPr>
                  </pic:nvPicPr>
                  <pic:blipFill rotWithShape="1">
                    <a:blip r:embed="rId32">
                      <a:extLst>
                        <a:ext uri="{28A0092B-C50C-407E-A947-70E740481C1C}">
                          <a14:useLocalDpi xmlns:a14="http://schemas.microsoft.com/office/drawing/2010/main" val="0"/>
                        </a:ext>
                      </a:extLst>
                    </a:blip>
                    <a:srcRect t="13458"/>
                    <a:stretch/>
                  </pic:blipFill>
                  <pic:spPr bwMode="auto">
                    <a:xfrm>
                      <a:off x="0" y="0"/>
                      <a:ext cx="5800090" cy="3528060"/>
                    </a:xfrm>
                    <a:prstGeom prst="rect">
                      <a:avLst/>
                    </a:prstGeom>
                    <a:noFill/>
                    <a:ln>
                      <a:noFill/>
                    </a:ln>
                    <a:extLst>
                      <a:ext uri="{53640926-AAD7-44D8-BBD7-CCE9431645EC}">
                        <a14:shadowObscured xmlns:a14="http://schemas.microsoft.com/office/drawing/2010/main"/>
                      </a:ext>
                    </a:extLst>
                  </pic:spPr>
                </pic:pic>
              </a:graphicData>
            </a:graphic>
          </wp:inline>
        </w:drawing>
      </w:r>
    </w:p>
    <w:p w14:paraId="5457CA67" w14:textId="77777777" w:rsidR="00CA26E6" w:rsidRDefault="00CA26E6" w:rsidP="00CA26E6">
      <w:pPr>
        <w:ind w:left="103"/>
      </w:pPr>
    </w:p>
    <w:p w14:paraId="46FCB380" w14:textId="77777777" w:rsidR="00CA26E6" w:rsidRPr="00832141" w:rsidRDefault="00CA26E6" w:rsidP="00CA26E6">
      <w:pPr>
        <w:shd w:val="clear" w:color="auto" w:fill="FFFFFF" w:themeFill="background1"/>
        <w:rPr>
          <w:rFonts w:ascii="Tahoma" w:hAnsi="Tahoma" w:cs="Tahoma"/>
          <w:sz w:val="24"/>
          <w:szCs w:val="24"/>
        </w:rPr>
      </w:pPr>
      <w:r w:rsidRPr="00832141">
        <w:rPr>
          <w:rFonts w:ascii="Tahoma" w:hAnsi="Tahoma" w:cs="Tahoma"/>
          <w:b/>
          <w:sz w:val="24"/>
          <w:szCs w:val="24"/>
        </w:rPr>
        <w:t xml:space="preserve">The Experience: </w:t>
      </w:r>
      <w:r w:rsidRPr="00832141">
        <w:rPr>
          <w:rFonts w:ascii="Tahoma" w:hAnsi="Tahoma" w:cs="Tahoma"/>
          <w:sz w:val="24"/>
          <w:szCs w:val="24"/>
        </w:rPr>
        <w:t xml:space="preserve">This is where the supervisor elicits a clear description of the ‘story’, what the worker is experiencing and what they have observed, by asking questions and seeking clarity. </w:t>
      </w:r>
    </w:p>
    <w:p w14:paraId="677F066C" w14:textId="77777777" w:rsidR="00CA26E6" w:rsidRPr="00832141" w:rsidRDefault="00CA26E6" w:rsidP="00CA26E6">
      <w:pPr>
        <w:shd w:val="clear" w:color="auto" w:fill="FFFFFF" w:themeFill="background1"/>
        <w:rPr>
          <w:rFonts w:ascii="Tahoma" w:hAnsi="Tahoma" w:cs="Tahoma"/>
          <w:sz w:val="24"/>
          <w:szCs w:val="24"/>
        </w:rPr>
      </w:pPr>
      <w:r w:rsidRPr="00832141">
        <w:rPr>
          <w:rFonts w:ascii="Tahoma" w:hAnsi="Tahoma" w:cs="Tahoma"/>
          <w:b/>
          <w:sz w:val="24"/>
          <w:szCs w:val="24"/>
        </w:rPr>
        <w:t xml:space="preserve">Reflection: </w:t>
      </w:r>
      <w:r w:rsidRPr="00832141">
        <w:rPr>
          <w:rFonts w:ascii="Tahoma" w:hAnsi="Tahoma" w:cs="Tahoma"/>
          <w:sz w:val="24"/>
          <w:szCs w:val="24"/>
        </w:rPr>
        <w:t>The supervisee is encouraged to explore the feelings evoked by the story or experience and think about what this might mean for the child, family</w:t>
      </w:r>
      <w:r>
        <w:rPr>
          <w:rFonts w:ascii="Tahoma" w:hAnsi="Tahoma" w:cs="Tahoma"/>
          <w:sz w:val="24"/>
          <w:szCs w:val="24"/>
        </w:rPr>
        <w:t>, victim of crime</w:t>
      </w:r>
      <w:r w:rsidRPr="00832141">
        <w:rPr>
          <w:rFonts w:ascii="Tahoma" w:hAnsi="Tahoma" w:cs="Tahoma"/>
          <w:sz w:val="24"/>
          <w:szCs w:val="24"/>
        </w:rPr>
        <w:t xml:space="preserve"> or themselves. Without this, subtle yet important clues to family functioning (dynamics </w:t>
      </w:r>
      <w:r w:rsidRPr="00832141">
        <w:rPr>
          <w:rFonts w:ascii="Tahoma" w:hAnsi="Tahoma" w:cs="Tahoma"/>
          <w:i/>
          <w:sz w:val="24"/>
          <w:szCs w:val="24"/>
        </w:rPr>
        <w:t>within</w:t>
      </w:r>
      <w:r w:rsidRPr="00832141">
        <w:rPr>
          <w:rFonts w:ascii="Tahoma" w:hAnsi="Tahoma" w:cs="Tahoma"/>
          <w:sz w:val="24"/>
          <w:szCs w:val="24"/>
        </w:rPr>
        <w:t xml:space="preserve"> families) and the dynamics </w:t>
      </w:r>
      <w:r w:rsidRPr="00832141">
        <w:rPr>
          <w:rFonts w:ascii="Tahoma" w:hAnsi="Tahoma" w:cs="Tahoma"/>
          <w:i/>
          <w:sz w:val="24"/>
          <w:szCs w:val="24"/>
        </w:rPr>
        <w:t>between</w:t>
      </w:r>
      <w:r w:rsidRPr="00832141">
        <w:rPr>
          <w:rFonts w:ascii="Tahoma" w:hAnsi="Tahoma" w:cs="Tahoma"/>
          <w:sz w:val="24"/>
          <w:szCs w:val="24"/>
        </w:rPr>
        <w:t xml:space="preserve"> families and professionals might go unrecognised. </w:t>
      </w:r>
    </w:p>
    <w:p w14:paraId="0F263DAC" w14:textId="77777777" w:rsidR="00CA26E6" w:rsidRPr="00832141" w:rsidRDefault="00CA26E6" w:rsidP="00CA26E6">
      <w:pPr>
        <w:shd w:val="clear" w:color="auto" w:fill="FFFFFF" w:themeFill="background1"/>
        <w:rPr>
          <w:rFonts w:ascii="Tahoma" w:hAnsi="Tahoma" w:cs="Tahoma"/>
          <w:sz w:val="24"/>
          <w:szCs w:val="24"/>
        </w:rPr>
      </w:pPr>
      <w:r w:rsidRPr="00832141">
        <w:rPr>
          <w:rFonts w:ascii="Tahoma" w:hAnsi="Tahoma" w:cs="Tahoma"/>
          <w:b/>
          <w:sz w:val="24"/>
          <w:szCs w:val="24"/>
        </w:rPr>
        <w:t xml:space="preserve">Analysis: </w:t>
      </w:r>
      <w:r w:rsidRPr="00832141">
        <w:rPr>
          <w:rFonts w:ascii="Tahoma" w:hAnsi="Tahoma" w:cs="Tahoma"/>
          <w:sz w:val="24"/>
          <w:szCs w:val="24"/>
        </w:rPr>
        <w:t xml:space="preserve">The supervisor and supervisee need to evaluate their perceived knowledge and beliefs about the </w:t>
      </w:r>
      <w:r>
        <w:rPr>
          <w:rFonts w:ascii="Tahoma" w:hAnsi="Tahoma" w:cs="Tahoma"/>
          <w:sz w:val="24"/>
          <w:szCs w:val="24"/>
        </w:rPr>
        <w:t>individual services are delivered to</w:t>
      </w:r>
      <w:r w:rsidRPr="00832141">
        <w:rPr>
          <w:rFonts w:ascii="Tahoma" w:hAnsi="Tahoma" w:cs="Tahoma"/>
          <w:sz w:val="24"/>
          <w:szCs w:val="24"/>
        </w:rPr>
        <w:t>. They need to make judgements and decisions based on observations, evaluation of information, available evidence, wider experience, reflection and consideration to relevant research.</w:t>
      </w:r>
    </w:p>
    <w:p w14:paraId="49189A31" w14:textId="77777777" w:rsidR="00CA26E6" w:rsidRPr="00832141" w:rsidRDefault="00CA26E6" w:rsidP="00CA26E6">
      <w:pPr>
        <w:shd w:val="clear" w:color="auto" w:fill="FFFFFF" w:themeFill="background1"/>
        <w:rPr>
          <w:rFonts w:ascii="Tahoma" w:hAnsi="Tahoma" w:cs="Tahoma"/>
          <w:b/>
          <w:sz w:val="24"/>
          <w:szCs w:val="24"/>
        </w:rPr>
      </w:pPr>
      <w:r w:rsidRPr="00832141">
        <w:rPr>
          <w:rFonts w:ascii="Tahoma" w:hAnsi="Tahoma" w:cs="Tahoma"/>
          <w:b/>
          <w:sz w:val="24"/>
          <w:szCs w:val="24"/>
        </w:rPr>
        <w:t xml:space="preserve">Plans and Actions: </w:t>
      </w:r>
      <w:r w:rsidRPr="00832141">
        <w:rPr>
          <w:rFonts w:ascii="Tahoma" w:hAnsi="Tahoma" w:cs="Tahoma"/>
          <w:sz w:val="24"/>
          <w:szCs w:val="24"/>
        </w:rPr>
        <w:t>Where critical thinking and critical reflection have occurred, realistic and safer plans can be developed.  Actions can be explained and justified. Timescales and contingency plans should also be considered and agreed.</w:t>
      </w:r>
    </w:p>
    <w:p w14:paraId="4FE0382B" w14:textId="77777777" w:rsidR="00CA26E6" w:rsidRPr="00832141" w:rsidRDefault="00CA26E6" w:rsidP="00CA26E6">
      <w:pPr>
        <w:rPr>
          <w:rFonts w:ascii="Tahoma" w:hAnsi="Tahoma" w:cs="Tahoma"/>
          <w:sz w:val="24"/>
          <w:szCs w:val="24"/>
        </w:rPr>
      </w:pPr>
      <w:r w:rsidRPr="00832141">
        <w:rPr>
          <w:rFonts w:ascii="Tahoma" w:hAnsi="Tahoma" w:cs="Tahoma"/>
          <w:sz w:val="24"/>
          <w:szCs w:val="24"/>
        </w:rPr>
        <w:t xml:space="preserve">This framework is embedded in the template for Supervision that has been developed to sit alongside this framework, which can be found in Appendix One at the end of this document. </w:t>
      </w:r>
    </w:p>
    <w:p w14:paraId="67D7B8D0" w14:textId="3E241F29" w:rsidR="00CA26E6" w:rsidRPr="003C04BC" w:rsidRDefault="00CA26E6" w:rsidP="00CA26E6">
      <w:pPr>
        <w:rPr>
          <w:rFonts w:ascii="Tahoma" w:eastAsia="Arial" w:hAnsi="Tahoma" w:cs="Tahoma"/>
          <w:sz w:val="24"/>
          <w:szCs w:val="24"/>
        </w:rPr>
      </w:pPr>
      <w:r w:rsidRPr="00832141">
        <w:rPr>
          <w:rFonts w:ascii="Tahoma" w:hAnsi="Tahoma" w:cs="Tahoma"/>
          <w:sz w:val="24"/>
          <w:szCs w:val="24"/>
        </w:rPr>
        <w:t xml:space="preserve">In addition to this supervision model, managers and practitioners can access the </w:t>
      </w:r>
      <w:hyperlink r:id="rId33">
        <w:r w:rsidRPr="00832141">
          <w:rPr>
            <w:rFonts w:ascii="Tahoma" w:hAnsi="Tahoma" w:cs="Tahoma"/>
            <w:color w:val="0000FF"/>
            <w:sz w:val="24"/>
            <w:szCs w:val="24"/>
            <w:u w:val="single" w:color="0000FF"/>
          </w:rPr>
          <w:t>Reflective Supervision: Resource Pack</w:t>
        </w:r>
      </w:hyperlink>
      <w:hyperlink r:id="rId34">
        <w:r w:rsidRPr="00832141">
          <w:rPr>
            <w:rFonts w:ascii="Tahoma" w:hAnsi="Tahoma" w:cs="Tahoma"/>
            <w:sz w:val="24"/>
            <w:szCs w:val="24"/>
          </w:rPr>
          <w:t xml:space="preserve"> </w:t>
        </w:r>
      </w:hyperlink>
      <w:r w:rsidRPr="00832141">
        <w:rPr>
          <w:rFonts w:ascii="Tahoma" w:hAnsi="Tahoma" w:cs="Tahoma"/>
          <w:sz w:val="24"/>
          <w:szCs w:val="24"/>
        </w:rPr>
        <w:t xml:space="preserve">their account with </w:t>
      </w:r>
      <w:hyperlink r:id="rId35">
        <w:r w:rsidRPr="00832141">
          <w:rPr>
            <w:rFonts w:ascii="Tahoma" w:hAnsi="Tahoma" w:cs="Tahoma"/>
            <w:color w:val="0000FF"/>
            <w:sz w:val="24"/>
            <w:szCs w:val="24"/>
            <w:u w:val="single" w:color="0000FF"/>
          </w:rPr>
          <w:t>Research in Practice</w:t>
        </w:r>
      </w:hyperlink>
      <w:r w:rsidRPr="00832141">
        <w:rPr>
          <w:rFonts w:ascii="Tahoma" w:hAnsi="Tahoma" w:cs="Tahoma"/>
          <w:sz w:val="24"/>
          <w:szCs w:val="24"/>
        </w:rPr>
        <w:t xml:space="preserve">. The </w:t>
      </w:r>
      <w:r w:rsidRPr="00832141">
        <w:rPr>
          <w:rFonts w:ascii="Tahoma" w:hAnsi="Tahoma" w:cs="Tahoma"/>
          <w:sz w:val="24"/>
          <w:szCs w:val="24"/>
        </w:rPr>
        <w:lastRenderedPageBreak/>
        <w:t xml:space="preserve">Trust is a </w:t>
      </w:r>
      <w:r w:rsidRPr="003C04BC">
        <w:rPr>
          <w:rFonts w:ascii="Tahoma" w:hAnsi="Tahoma" w:cs="Tahoma"/>
          <w:sz w:val="24"/>
          <w:szCs w:val="24"/>
        </w:rPr>
        <w:t>member of Research in Practice and as such anyone in the Trust can register for an account.</w:t>
      </w:r>
      <w:r w:rsidRPr="003C04BC">
        <w:rPr>
          <w:rFonts w:ascii="Tahoma" w:eastAsia="Arial" w:hAnsi="Tahoma" w:cs="Tahoma"/>
          <w:sz w:val="24"/>
          <w:szCs w:val="24"/>
        </w:rPr>
        <w:t xml:space="preserve"> </w:t>
      </w:r>
    </w:p>
    <w:p w14:paraId="0ACC3500" w14:textId="46F9AF50" w:rsidR="000B4E30" w:rsidRPr="003C04BC" w:rsidRDefault="000B4E30" w:rsidP="00CA26E6">
      <w:pPr>
        <w:rPr>
          <w:rFonts w:ascii="Tahoma" w:eastAsia="Arial" w:hAnsi="Tahoma" w:cs="Tahoma"/>
          <w:sz w:val="24"/>
          <w:szCs w:val="24"/>
        </w:rPr>
      </w:pPr>
      <w:r w:rsidRPr="003C04BC">
        <w:rPr>
          <w:rFonts w:ascii="Tahoma" w:eastAsia="Arial" w:hAnsi="Tahoma" w:cs="Tahoma"/>
          <w:sz w:val="24"/>
          <w:szCs w:val="24"/>
        </w:rPr>
        <w:t xml:space="preserve">Similarly, managers may wish utilise resources available via </w:t>
      </w:r>
      <w:hyperlink r:id="rId36" w:history="1">
        <w:r w:rsidR="003C04BC" w:rsidRPr="003C04BC">
          <w:rPr>
            <w:rFonts w:ascii="Tahoma" w:hAnsi="Tahoma" w:cs="Tahoma"/>
            <w:color w:val="0000FF"/>
            <w:sz w:val="24"/>
            <w:szCs w:val="24"/>
            <w:u w:val="single"/>
          </w:rPr>
          <w:t>Community Care Inform Children (ccinform.co.uk)</w:t>
        </w:r>
      </w:hyperlink>
    </w:p>
    <w:p w14:paraId="4CD86B62" w14:textId="5CB38AD9" w:rsidR="00CA26E6" w:rsidRPr="00F22A49" w:rsidRDefault="003004A2" w:rsidP="009F1FCC">
      <w:pPr>
        <w:ind w:left="-567"/>
        <w:rPr>
          <w:rFonts w:ascii="Tahoma" w:hAnsi="Tahoma" w:cs="Tahoma"/>
          <w:color w:val="ED7D31" w:themeColor="accent2"/>
        </w:rPr>
      </w:pPr>
      <w:r>
        <w:rPr>
          <w:rFonts w:ascii="Tahoma" w:hAnsi="Tahoma" w:cs="Tahoma"/>
          <w:color w:val="ED7D31" w:themeColor="accent2"/>
        </w:rPr>
        <w:t xml:space="preserve">  </w:t>
      </w:r>
    </w:p>
    <w:sectPr w:rsidR="00CA26E6" w:rsidRPr="00F22A49" w:rsidSect="00DB15F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29F08" w14:textId="77777777" w:rsidR="00DB15F8" w:rsidRDefault="00DB15F8">
      <w:pPr>
        <w:spacing w:after="0" w:line="240" w:lineRule="auto"/>
      </w:pPr>
      <w:r>
        <w:separator/>
      </w:r>
    </w:p>
  </w:endnote>
  <w:endnote w:type="continuationSeparator" w:id="0">
    <w:p w14:paraId="7E3980B5" w14:textId="77777777" w:rsidR="00DB15F8" w:rsidRDefault="00DB15F8">
      <w:pPr>
        <w:spacing w:after="0" w:line="240" w:lineRule="auto"/>
      </w:pPr>
      <w:r>
        <w:continuationSeparator/>
      </w:r>
    </w:p>
  </w:endnote>
  <w:endnote w:type="continuationNotice" w:id="1">
    <w:p w14:paraId="7E23933B" w14:textId="77777777" w:rsidR="00DB15F8" w:rsidRDefault="00DB15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DA04" w14:textId="66B6ACA0" w:rsidR="003274C8" w:rsidRDefault="00F83108">
    <w:pPr>
      <w:spacing w:after="0"/>
      <w:ind w:left="108"/>
      <w:jc w:val="center"/>
    </w:pPr>
    <w:r>
      <w:rPr>
        <w:rFonts w:ascii="Calibri" w:eastAsia="Calibri" w:hAnsi="Calibri" w:cs="Calibri"/>
        <w:noProof/>
      </w:rPr>
      <mc:AlternateContent>
        <mc:Choice Requires="wps">
          <w:drawing>
            <wp:anchor distT="0" distB="0" distL="0" distR="0" simplePos="0" relativeHeight="251658241" behindDoc="0" locked="0" layoutInCell="1" allowOverlap="1" wp14:anchorId="09096ACB" wp14:editId="2282B1F0">
              <wp:simplePos x="635" y="635"/>
              <wp:positionH relativeFrom="page">
                <wp:align>center</wp:align>
              </wp:positionH>
              <wp:positionV relativeFrom="page">
                <wp:align>bottom</wp:align>
              </wp:positionV>
              <wp:extent cx="443865" cy="443865"/>
              <wp:effectExtent l="0" t="0" r="1651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EEC5AB" w14:textId="6321EC03" w:rsidR="00F83108" w:rsidRPr="00F83108" w:rsidRDefault="00F83108" w:rsidP="00F83108">
                          <w:pPr>
                            <w:spacing w:after="0"/>
                            <w:rPr>
                              <w:rFonts w:ascii="Calibri" w:eastAsia="Calibri" w:hAnsi="Calibri" w:cs="Calibri"/>
                              <w:noProof/>
                              <w:color w:val="000000"/>
                              <w:sz w:val="20"/>
                              <w:szCs w:val="20"/>
                            </w:rPr>
                          </w:pPr>
                          <w:r w:rsidRPr="00F83108">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96ACB" id="_x0000_t202" coordsize="21600,21600" o:spt="202" path="m,l,21600r21600,l21600,xe">
              <v:stroke joinstyle="miter"/>
              <v:path gradientshapeok="t" o:connecttype="rect"/>
            </v:shapetype>
            <v:shape id="Text Box 8" o:spid="_x0000_s1026"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0EEC5AB" w14:textId="6321EC03" w:rsidR="00F83108" w:rsidRPr="00F83108" w:rsidRDefault="00F83108" w:rsidP="00F83108">
                    <w:pPr>
                      <w:spacing w:after="0"/>
                      <w:rPr>
                        <w:rFonts w:ascii="Calibri" w:eastAsia="Calibri" w:hAnsi="Calibri" w:cs="Calibri"/>
                        <w:noProof/>
                        <w:color w:val="000000"/>
                        <w:sz w:val="20"/>
                        <w:szCs w:val="20"/>
                      </w:rPr>
                    </w:pPr>
                    <w:r w:rsidRPr="00F83108">
                      <w:rPr>
                        <w:rFonts w:ascii="Calibri" w:eastAsia="Calibri" w:hAnsi="Calibri" w:cs="Calibri"/>
                        <w:noProof/>
                        <w:color w:val="000000"/>
                        <w:sz w:val="20"/>
                        <w:szCs w:val="20"/>
                      </w:rPr>
                      <w:t>OFFICIAL</w:t>
                    </w:r>
                  </w:p>
                </w:txbxContent>
              </v:textbox>
              <w10:wrap anchorx="page" anchory="page"/>
            </v:shape>
          </w:pict>
        </mc:Fallback>
      </mc:AlternateContent>
    </w:r>
    <w:r w:rsidR="0027331F">
      <w:rPr>
        <w:rFonts w:ascii="Calibri" w:eastAsia="Calibri" w:hAnsi="Calibri" w:cs="Calibri"/>
      </w:rPr>
      <w:fldChar w:fldCharType="begin"/>
    </w:r>
    <w:r w:rsidR="0027331F">
      <w:instrText xml:space="preserve"> PAGE   \* MERGEFORMAT </w:instrText>
    </w:r>
    <w:r w:rsidR="0027331F">
      <w:rPr>
        <w:rFonts w:ascii="Calibri" w:eastAsia="Calibri" w:hAnsi="Calibri" w:cs="Calibri"/>
      </w:rPr>
      <w:fldChar w:fldCharType="separate"/>
    </w:r>
    <w:r w:rsidR="0027331F" w:rsidRPr="001D1C69">
      <w:rPr>
        <w:rFonts w:ascii="Arial" w:eastAsia="Arial" w:hAnsi="Arial" w:cs="Arial"/>
        <w:noProof/>
      </w:rPr>
      <w:t>10</w:t>
    </w:r>
    <w:r w:rsidR="0027331F">
      <w:rPr>
        <w:rFonts w:ascii="Arial" w:eastAsia="Arial" w:hAnsi="Arial" w:cs="Arial"/>
      </w:rPr>
      <w:fldChar w:fldCharType="end"/>
    </w:r>
    <w:r w:rsidR="0027331F">
      <w:rPr>
        <w:rFonts w:ascii="Arial" w:eastAsia="Arial" w:hAnsi="Arial" w:cs="Arial"/>
      </w:rPr>
      <w:t xml:space="preserve"> </w:t>
    </w:r>
  </w:p>
  <w:p w14:paraId="3B6198C8" w14:textId="77777777" w:rsidR="003274C8" w:rsidRDefault="0027331F">
    <w:pPr>
      <w:spacing w:after="0"/>
      <w:ind w:left="108"/>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DA005" w14:textId="5AC15643" w:rsidR="003274C8" w:rsidRDefault="00F83108">
    <w:pPr>
      <w:tabs>
        <w:tab w:val="center" w:pos="4550"/>
        <w:tab w:val="left" w:pos="5818"/>
      </w:tabs>
      <w:ind w:right="260"/>
      <w:jc w:val="right"/>
      <w:rPr>
        <w:color w:val="222A35" w:themeColor="text2" w:themeShade="80"/>
        <w:sz w:val="24"/>
        <w:szCs w:val="24"/>
      </w:rPr>
    </w:pPr>
    <w:r>
      <w:rPr>
        <w:noProof/>
        <w:color w:val="8496B0" w:themeColor="text2" w:themeTint="99"/>
        <w:spacing w:val="60"/>
        <w:sz w:val="24"/>
        <w:szCs w:val="24"/>
      </w:rPr>
      <mc:AlternateContent>
        <mc:Choice Requires="wps">
          <w:drawing>
            <wp:anchor distT="0" distB="0" distL="0" distR="0" simplePos="0" relativeHeight="251658242" behindDoc="0" locked="0" layoutInCell="1" allowOverlap="1" wp14:anchorId="461737AF" wp14:editId="77FFD47C">
              <wp:simplePos x="914400" y="9753600"/>
              <wp:positionH relativeFrom="page">
                <wp:align>center</wp:align>
              </wp:positionH>
              <wp:positionV relativeFrom="page">
                <wp:align>bottom</wp:align>
              </wp:positionV>
              <wp:extent cx="443865" cy="443865"/>
              <wp:effectExtent l="0" t="0" r="1651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7D0F9C" w14:textId="4DCCC0B1" w:rsidR="00F83108" w:rsidRPr="00F83108" w:rsidRDefault="00F83108" w:rsidP="00F83108">
                          <w:pPr>
                            <w:spacing w:after="0"/>
                            <w:rPr>
                              <w:rFonts w:ascii="Calibri" w:eastAsia="Calibri" w:hAnsi="Calibri" w:cs="Calibri"/>
                              <w:noProof/>
                              <w:color w:val="000000"/>
                              <w:sz w:val="20"/>
                              <w:szCs w:val="20"/>
                            </w:rPr>
                          </w:pPr>
                          <w:r w:rsidRPr="00F83108">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1737AF" id="_x0000_t202" coordsize="21600,21600" o:spt="202" path="m,l,21600r21600,l21600,xe">
              <v:stroke joinstyle="miter"/>
              <v:path gradientshapeok="t" o:connecttype="rect"/>
            </v:shapetype>
            <v:shape id="Text Box 11" o:spid="_x0000_s1027"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97D0F9C" w14:textId="4DCCC0B1" w:rsidR="00F83108" w:rsidRPr="00F83108" w:rsidRDefault="00F83108" w:rsidP="00F83108">
                    <w:pPr>
                      <w:spacing w:after="0"/>
                      <w:rPr>
                        <w:rFonts w:ascii="Calibri" w:eastAsia="Calibri" w:hAnsi="Calibri" w:cs="Calibri"/>
                        <w:noProof/>
                        <w:color w:val="000000"/>
                        <w:sz w:val="20"/>
                        <w:szCs w:val="20"/>
                      </w:rPr>
                    </w:pPr>
                    <w:r w:rsidRPr="00F83108">
                      <w:rPr>
                        <w:rFonts w:ascii="Calibri" w:eastAsia="Calibri" w:hAnsi="Calibri" w:cs="Calibri"/>
                        <w:noProof/>
                        <w:color w:val="000000"/>
                        <w:sz w:val="20"/>
                        <w:szCs w:val="20"/>
                      </w:rPr>
                      <w:t>OFFICIAL</w:t>
                    </w:r>
                  </w:p>
                </w:txbxContent>
              </v:textbox>
              <w10:wrap anchorx="page" anchory="page"/>
            </v:shape>
          </w:pict>
        </mc:Fallback>
      </mc:AlternateContent>
    </w:r>
    <w:r w:rsidR="0027331F">
      <w:rPr>
        <w:color w:val="8496B0" w:themeColor="text2" w:themeTint="99"/>
        <w:spacing w:val="60"/>
        <w:sz w:val="24"/>
        <w:szCs w:val="24"/>
      </w:rPr>
      <w:t>Page</w:t>
    </w:r>
    <w:r w:rsidR="0027331F">
      <w:rPr>
        <w:color w:val="8496B0" w:themeColor="text2" w:themeTint="99"/>
        <w:sz w:val="24"/>
        <w:szCs w:val="24"/>
      </w:rPr>
      <w:t xml:space="preserve"> </w:t>
    </w:r>
    <w:r w:rsidR="0027331F">
      <w:rPr>
        <w:color w:val="323E4F" w:themeColor="text2" w:themeShade="BF"/>
        <w:sz w:val="24"/>
        <w:szCs w:val="24"/>
      </w:rPr>
      <w:fldChar w:fldCharType="begin"/>
    </w:r>
    <w:r w:rsidR="0027331F">
      <w:rPr>
        <w:color w:val="323E4F" w:themeColor="text2" w:themeShade="BF"/>
        <w:sz w:val="24"/>
        <w:szCs w:val="24"/>
      </w:rPr>
      <w:instrText xml:space="preserve"> PAGE   \* MERGEFORMAT </w:instrText>
    </w:r>
    <w:r w:rsidR="0027331F">
      <w:rPr>
        <w:color w:val="323E4F" w:themeColor="text2" w:themeShade="BF"/>
        <w:sz w:val="24"/>
        <w:szCs w:val="24"/>
      </w:rPr>
      <w:fldChar w:fldCharType="separate"/>
    </w:r>
    <w:r w:rsidR="0027331F">
      <w:rPr>
        <w:noProof/>
        <w:color w:val="323E4F" w:themeColor="text2" w:themeShade="BF"/>
        <w:sz w:val="24"/>
        <w:szCs w:val="24"/>
      </w:rPr>
      <w:t>1</w:t>
    </w:r>
    <w:r w:rsidR="0027331F">
      <w:rPr>
        <w:color w:val="323E4F" w:themeColor="text2" w:themeShade="BF"/>
        <w:sz w:val="24"/>
        <w:szCs w:val="24"/>
      </w:rPr>
      <w:fldChar w:fldCharType="end"/>
    </w:r>
    <w:r w:rsidR="0027331F">
      <w:rPr>
        <w:color w:val="323E4F" w:themeColor="text2" w:themeShade="BF"/>
        <w:sz w:val="24"/>
        <w:szCs w:val="24"/>
      </w:rPr>
      <w:t xml:space="preserve"> | </w:t>
    </w:r>
    <w:r w:rsidR="0027331F">
      <w:rPr>
        <w:color w:val="323E4F" w:themeColor="text2" w:themeShade="BF"/>
        <w:sz w:val="24"/>
        <w:szCs w:val="24"/>
      </w:rPr>
      <w:fldChar w:fldCharType="begin"/>
    </w:r>
    <w:r w:rsidR="0027331F">
      <w:rPr>
        <w:color w:val="323E4F" w:themeColor="text2" w:themeShade="BF"/>
        <w:sz w:val="24"/>
        <w:szCs w:val="24"/>
      </w:rPr>
      <w:instrText xml:space="preserve"> NUMPAGES  \* Arabic  \* MERGEFORMAT </w:instrText>
    </w:r>
    <w:r w:rsidR="0027331F">
      <w:rPr>
        <w:color w:val="323E4F" w:themeColor="text2" w:themeShade="BF"/>
        <w:sz w:val="24"/>
        <w:szCs w:val="24"/>
      </w:rPr>
      <w:fldChar w:fldCharType="separate"/>
    </w:r>
    <w:r w:rsidR="0027331F">
      <w:rPr>
        <w:noProof/>
        <w:color w:val="323E4F" w:themeColor="text2" w:themeShade="BF"/>
        <w:sz w:val="24"/>
        <w:szCs w:val="24"/>
      </w:rPr>
      <w:t>1</w:t>
    </w:r>
    <w:r w:rsidR="0027331F">
      <w:rPr>
        <w:color w:val="323E4F" w:themeColor="text2" w:themeShade="BF"/>
        <w:sz w:val="24"/>
        <w:szCs w:val="24"/>
      </w:rPr>
      <w:fldChar w:fldCharType="end"/>
    </w:r>
  </w:p>
  <w:p w14:paraId="6240BC34" w14:textId="77777777" w:rsidR="003274C8" w:rsidRDefault="003274C8">
    <w:pPr>
      <w:spacing w:after="0"/>
      <w:ind w:left="1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6A10" w14:textId="4BFEF0EF" w:rsidR="003274C8" w:rsidRDefault="00F83108">
    <w:pPr>
      <w:spacing w:after="0"/>
      <w:ind w:left="108"/>
      <w:jc w:val="center"/>
    </w:pPr>
    <w:r>
      <w:rPr>
        <w:rFonts w:ascii="Calibri" w:eastAsia="Calibri" w:hAnsi="Calibri" w:cs="Calibri"/>
        <w:noProof/>
      </w:rPr>
      <mc:AlternateContent>
        <mc:Choice Requires="wps">
          <w:drawing>
            <wp:anchor distT="0" distB="0" distL="0" distR="0" simplePos="0" relativeHeight="251658240" behindDoc="0" locked="0" layoutInCell="1" allowOverlap="1" wp14:anchorId="0E6DE3CF" wp14:editId="49247BAF">
              <wp:simplePos x="635" y="635"/>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E93503" w14:textId="35A389A9" w:rsidR="00F83108" w:rsidRPr="00F83108" w:rsidRDefault="00F83108" w:rsidP="00F83108">
                          <w:pPr>
                            <w:spacing w:after="0"/>
                            <w:rPr>
                              <w:rFonts w:ascii="Calibri" w:eastAsia="Calibri" w:hAnsi="Calibri" w:cs="Calibri"/>
                              <w:noProof/>
                              <w:color w:val="000000"/>
                              <w:sz w:val="20"/>
                              <w:szCs w:val="20"/>
                            </w:rPr>
                          </w:pPr>
                          <w:r w:rsidRPr="00F83108">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DE3CF" id="_x0000_t202" coordsize="21600,21600" o:spt="202" path="m,l,21600r21600,l21600,xe">
              <v:stroke joinstyle="miter"/>
              <v:path gradientshapeok="t" o:connecttype="rect"/>
            </v:shapetype>
            <v:shape id="Text Box 7" o:spid="_x0000_s1028"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8E93503" w14:textId="35A389A9" w:rsidR="00F83108" w:rsidRPr="00F83108" w:rsidRDefault="00F83108" w:rsidP="00F83108">
                    <w:pPr>
                      <w:spacing w:after="0"/>
                      <w:rPr>
                        <w:rFonts w:ascii="Calibri" w:eastAsia="Calibri" w:hAnsi="Calibri" w:cs="Calibri"/>
                        <w:noProof/>
                        <w:color w:val="000000"/>
                        <w:sz w:val="20"/>
                        <w:szCs w:val="20"/>
                      </w:rPr>
                    </w:pPr>
                    <w:r w:rsidRPr="00F83108">
                      <w:rPr>
                        <w:rFonts w:ascii="Calibri" w:eastAsia="Calibri" w:hAnsi="Calibri" w:cs="Calibri"/>
                        <w:noProof/>
                        <w:color w:val="000000"/>
                        <w:sz w:val="20"/>
                        <w:szCs w:val="20"/>
                      </w:rPr>
                      <w:t>OFFICIAL</w:t>
                    </w:r>
                  </w:p>
                </w:txbxContent>
              </v:textbox>
              <w10:wrap anchorx="page" anchory="page"/>
            </v:shape>
          </w:pict>
        </mc:Fallback>
      </mc:AlternateContent>
    </w:r>
    <w:r w:rsidR="0027331F">
      <w:rPr>
        <w:rFonts w:ascii="Calibri" w:eastAsia="Calibri" w:hAnsi="Calibri" w:cs="Calibri"/>
      </w:rPr>
      <w:fldChar w:fldCharType="begin"/>
    </w:r>
    <w:r w:rsidR="0027331F">
      <w:instrText xml:space="preserve"> PAGE   \* MERGEFORMAT </w:instrText>
    </w:r>
    <w:r w:rsidR="0027331F">
      <w:rPr>
        <w:rFonts w:ascii="Calibri" w:eastAsia="Calibri" w:hAnsi="Calibri" w:cs="Calibri"/>
      </w:rPr>
      <w:fldChar w:fldCharType="separate"/>
    </w:r>
    <w:r w:rsidR="0027331F">
      <w:rPr>
        <w:rFonts w:ascii="Arial" w:eastAsia="Arial" w:hAnsi="Arial" w:cs="Arial"/>
      </w:rPr>
      <w:t>2</w:t>
    </w:r>
    <w:r w:rsidR="0027331F">
      <w:rPr>
        <w:rFonts w:ascii="Arial" w:eastAsia="Arial" w:hAnsi="Arial" w:cs="Arial"/>
      </w:rPr>
      <w:fldChar w:fldCharType="end"/>
    </w:r>
    <w:r w:rsidR="0027331F">
      <w:rPr>
        <w:rFonts w:ascii="Arial" w:eastAsia="Arial" w:hAnsi="Arial" w:cs="Arial"/>
      </w:rPr>
      <w:t xml:space="preserve"> </w:t>
    </w:r>
  </w:p>
  <w:p w14:paraId="2816C2C7" w14:textId="77777777" w:rsidR="003274C8" w:rsidRDefault="0027331F">
    <w:pPr>
      <w:spacing w:after="0"/>
      <w:ind w:left="108"/>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E93E" w14:textId="77777777" w:rsidR="00DB15F8" w:rsidRDefault="00DB15F8">
      <w:pPr>
        <w:spacing w:after="0" w:line="240" w:lineRule="auto"/>
      </w:pPr>
      <w:r>
        <w:separator/>
      </w:r>
    </w:p>
  </w:footnote>
  <w:footnote w:type="continuationSeparator" w:id="0">
    <w:p w14:paraId="2B376E3C" w14:textId="77777777" w:rsidR="00DB15F8" w:rsidRDefault="00DB15F8">
      <w:pPr>
        <w:spacing w:after="0" w:line="240" w:lineRule="auto"/>
      </w:pPr>
      <w:r>
        <w:continuationSeparator/>
      </w:r>
    </w:p>
  </w:footnote>
  <w:footnote w:type="continuationNotice" w:id="1">
    <w:p w14:paraId="1A77F1E2" w14:textId="77777777" w:rsidR="00DB15F8" w:rsidRDefault="00DB15F8">
      <w:pPr>
        <w:spacing w:after="0" w:line="240" w:lineRule="auto"/>
      </w:pPr>
    </w:p>
  </w:footnote>
  <w:footnote w:id="2">
    <w:p w14:paraId="1B85832C" w14:textId="77777777" w:rsidR="00CA26E6" w:rsidRPr="00832141" w:rsidRDefault="00CA26E6" w:rsidP="00CA26E6">
      <w:pPr>
        <w:pStyle w:val="Default"/>
        <w:rPr>
          <w:rFonts w:ascii="Tahoma" w:hAnsi="Tahoma" w:cs="Tahoma"/>
          <w:sz w:val="20"/>
          <w:szCs w:val="20"/>
        </w:rPr>
      </w:pPr>
      <w:r w:rsidRPr="00832141">
        <w:rPr>
          <w:rStyle w:val="FootnoteReference"/>
          <w:rFonts w:ascii="Tahoma" w:hAnsi="Tahoma" w:cs="Tahoma"/>
          <w:sz w:val="20"/>
          <w:szCs w:val="20"/>
        </w:rPr>
        <w:footnoteRef/>
      </w:r>
      <w:r w:rsidRPr="00832141">
        <w:rPr>
          <w:rFonts w:ascii="Tahoma" w:hAnsi="Tahoma" w:cs="Tahoma"/>
          <w:sz w:val="20"/>
          <w:szCs w:val="20"/>
        </w:rPr>
        <w:t xml:space="preserve"> Supervision: Now or Never Reclaiming Reflective Supervision in Social Work (</w:t>
      </w:r>
      <w:r w:rsidRPr="00832141">
        <w:rPr>
          <w:rFonts w:ascii="Tahoma" w:hAnsi="Tahoma" w:cs="Tahoma"/>
          <w:bCs/>
          <w:sz w:val="20"/>
          <w:szCs w:val="20"/>
        </w:rPr>
        <w:t xml:space="preserve">Morrison &amp; Wonnacott, </w:t>
      </w:r>
      <w:r w:rsidRPr="00832141">
        <w:rPr>
          <w:rFonts w:ascii="Tahoma" w:hAnsi="Tahoma" w:cs="Tahoma"/>
          <w:sz w:val="20"/>
          <w:szCs w:val="20"/>
        </w:rPr>
        <w:t>2010)</w:t>
      </w:r>
    </w:p>
  </w:footnote>
  <w:footnote w:id="3">
    <w:p w14:paraId="6C05F617" w14:textId="77777777" w:rsidR="00CA26E6" w:rsidRPr="00832141" w:rsidRDefault="00CA26E6" w:rsidP="00CA26E6">
      <w:pPr>
        <w:pStyle w:val="FootnoteText"/>
        <w:rPr>
          <w:rFonts w:ascii="Tahoma" w:hAnsi="Tahoma" w:cs="Tahoma"/>
        </w:rPr>
      </w:pPr>
      <w:r w:rsidRPr="00832141">
        <w:rPr>
          <w:rStyle w:val="FootnoteReference"/>
          <w:rFonts w:ascii="Tahoma" w:hAnsi="Tahoma" w:cs="Tahoma"/>
        </w:rPr>
        <w:footnoteRef/>
      </w:r>
      <w:r w:rsidRPr="00832141">
        <w:rPr>
          <w:rFonts w:ascii="Tahoma" w:hAnsi="Tahoma" w:cs="Tahoma"/>
        </w:rPr>
        <w:t xml:space="preserve"> The Integrated Model of Restorative Supervision for Use Within Safeguarding (Wallbank and Wonnacott,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A1F"/>
    <w:multiLevelType w:val="hybridMultilevel"/>
    <w:tmpl w:val="EA6A9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9D182F"/>
    <w:multiLevelType w:val="hybridMultilevel"/>
    <w:tmpl w:val="F2DEB0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D82377"/>
    <w:multiLevelType w:val="hybridMultilevel"/>
    <w:tmpl w:val="ADC4BB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0232D"/>
    <w:multiLevelType w:val="hybridMultilevel"/>
    <w:tmpl w:val="519EB3E4"/>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59346B"/>
    <w:multiLevelType w:val="hybridMultilevel"/>
    <w:tmpl w:val="66D6A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D1AB8"/>
    <w:multiLevelType w:val="hybridMultilevel"/>
    <w:tmpl w:val="66367E5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19AA3C60"/>
    <w:multiLevelType w:val="hybridMultilevel"/>
    <w:tmpl w:val="01F68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83EE2"/>
    <w:multiLevelType w:val="hybridMultilevel"/>
    <w:tmpl w:val="3B84BD5A"/>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5E5F02"/>
    <w:multiLevelType w:val="hybridMultilevel"/>
    <w:tmpl w:val="295A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F526B"/>
    <w:multiLevelType w:val="hybridMultilevel"/>
    <w:tmpl w:val="AA26FF32"/>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0" w15:restartNumberingAfterBreak="0">
    <w:nsid w:val="49A800D2"/>
    <w:multiLevelType w:val="hybridMultilevel"/>
    <w:tmpl w:val="38D825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EF70DFB"/>
    <w:multiLevelType w:val="multilevel"/>
    <w:tmpl w:val="1E4EF1C2"/>
    <w:lvl w:ilvl="0">
      <w:start w:val="1"/>
      <w:numFmt w:val="decimal"/>
      <w:pStyle w:val="Policyheadings"/>
      <w:lvlText w:val="%1."/>
      <w:lvlJc w:val="left"/>
      <w:pPr>
        <w:tabs>
          <w:tab w:val="num" w:pos="720"/>
        </w:tabs>
        <w:ind w:left="720" w:hanging="720"/>
      </w:pPr>
      <w:rPr>
        <w:b/>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4464B18"/>
    <w:multiLevelType w:val="hybridMultilevel"/>
    <w:tmpl w:val="20E2D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6C6B0A"/>
    <w:multiLevelType w:val="hybridMultilevel"/>
    <w:tmpl w:val="7C9A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373282"/>
    <w:multiLevelType w:val="hybridMultilevel"/>
    <w:tmpl w:val="3BCAFE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8B61F2A"/>
    <w:multiLevelType w:val="hybridMultilevel"/>
    <w:tmpl w:val="BB961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457087"/>
    <w:multiLevelType w:val="hybridMultilevel"/>
    <w:tmpl w:val="7CA68B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E44445A"/>
    <w:multiLevelType w:val="hybridMultilevel"/>
    <w:tmpl w:val="E5AA3A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7EE02BA5"/>
    <w:multiLevelType w:val="hybridMultilevel"/>
    <w:tmpl w:val="41CEC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3090566">
    <w:abstractNumId w:val="11"/>
  </w:num>
  <w:num w:numId="2" w16cid:durableId="2117677935">
    <w:abstractNumId w:val="8"/>
  </w:num>
  <w:num w:numId="3" w16cid:durableId="504516416">
    <w:abstractNumId w:val="6"/>
  </w:num>
  <w:num w:numId="4" w16cid:durableId="710956698">
    <w:abstractNumId w:val="4"/>
  </w:num>
  <w:num w:numId="5" w16cid:durableId="667289780">
    <w:abstractNumId w:val="0"/>
  </w:num>
  <w:num w:numId="6" w16cid:durableId="600181002">
    <w:abstractNumId w:val="17"/>
  </w:num>
  <w:num w:numId="7" w16cid:durableId="148714480">
    <w:abstractNumId w:val="10"/>
  </w:num>
  <w:num w:numId="8" w16cid:durableId="829102732">
    <w:abstractNumId w:val="1"/>
  </w:num>
  <w:num w:numId="9" w16cid:durableId="907571599">
    <w:abstractNumId w:val="16"/>
  </w:num>
  <w:num w:numId="10" w16cid:durableId="1934627073">
    <w:abstractNumId w:val="2"/>
  </w:num>
  <w:num w:numId="11" w16cid:durableId="1440178885">
    <w:abstractNumId w:val="15"/>
  </w:num>
  <w:num w:numId="12" w16cid:durableId="1217938596">
    <w:abstractNumId w:val="14"/>
  </w:num>
  <w:num w:numId="13" w16cid:durableId="264387196">
    <w:abstractNumId w:val="7"/>
  </w:num>
  <w:num w:numId="14" w16cid:durableId="1466311226">
    <w:abstractNumId w:val="3"/>
  </w:num>
  <w:num w:numId="15" w16cid:durableId="76483116">
    <w:abstractNumId w:val="9"/>
  </w:num>
  <w:num w:numId="16" w16cid:durableId="1973635700">
    <w:abstractNumId w:val="13"/>
  </w:num>
  <w:num w:numId="17" w16cid:durableId="1118182291">
    <w:abstractNumId w:val="5"/>
  </w:num>
  <w:num w:numId="18" w16cid:durableId="160237316">
    <w:abstractNumId w:val="12"/>
  </w:num>
  <w:num w:numId="19" w16cid:durableId="1209032406">
    <w:abstractNumId w:val="18"/>
  </w:num>
  <w:num w:numId="20" w16cid:durableId="1396659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5A8"/>
    <w:rsid w:val="00001EF2"/>
    <w:rsid w:val="00005867"/>
    <w:rsid w:val="00010BE8"/>
    <w:rsid w:val="00012482"/>
    <w:rsid w:val="00013859"/>
    <w:rsid w:val="00032E4B"/>
    <w:rsid w:val="000343A6"/>
    <w:rsid w:val="0003573E"/>
    <w:rsid w:val="000433B0"/>
    <w:rsid w:val="00044F2B"/>
    <w:rsid w:val="0005023E"/>
    <w:rsid w:val="00052810"/>
    <w:rsid w:val="0005289E"/>
    <w:rsid w:val="000536E6"/>
    <w:rsid w:val="00057560"/>
    <w:rsid w:val="000654F5"/>
    <w:rsid w:val="00066C4A"/>
    <w:rsid w:val="00076B2A"/>
    <w:rsid w:val="00093CD1"/>
    <w:rsid w:val="000941D1"/>
    <w:rsid w:val="000A40E4"/>
    <w:rsid w:val="000B03FE"/>
    <w:rsid w:val="000B4E30"/>
    <w:rsid w:val="000C1A74"/>
    <w:rsid w:val="000D01C9"/>
    <w:rsid w:val="000D2601"/>
    <w:rsid w:val="000E45E1"/>
    <w:rsid w:val="000F424C"/>
    <w:rsid w:val="000F54BB"/>
    <w:rsid w:val="00110E8F"/>
    <w:rsid w:val="0011296B"/>
    <w:rsid w:val="001252B5"/>
    <w:rsid w:val="001261B3"/>
    <w:rsid w:val="00131076"/>
    <w:rsid w:val="00135112"/>
    <w:rsid w:val="00136F85"/>
    <w:rsid w:val="001520F3"/>
    <w:rsid w:val="00153807"/>
    <w:rsid w:val="0016284B"/>
    <w:rsid w:val="00171D69"/>
    <w:rsid w:val="001730B5"/>
    <w:rsid w:val="0017607C"/>
    <w:rsid w:val="00180AC7"/>
    <w:rsid w:val="00181D43"/>
    <w:rsid w:val="00193CBF"/>
    <w:rsid w:val="001A384C"/>
    <w:rsid w:val="001A5DCD"/>
    <w:rsid w:val="001B0016"/>
    <w:rsid w:val="001C47EC"/>
    <w:rsid w:val="001C7F77"/>
    <w:rsid w:val="001D6313"/>
    <w:rsid w:val="001D7BD6"/>
    <w:rsid w:val="001E363D"/>
    <w:rsid w:val="001E3BB4"/>
    <w:rsid w:val="001E4580"/>
    <w:rsid w:val="001F321F"/>
    <w:rsid w:val="002037B4"/>
    <w:rsid w:val="002069E0"/>
    <w:rsid w:val="002079DF"/>
    <w:rsid w:val="00225E93"/>
    <w:rsid w:val="0024578D"/>
    <w:rsid w:val="0027331F"/>
    <w:rsid w:val="00281164"/>
    <w:rsid w:val="002956F2"/>
    <w:rsid w:val="002A25A8"/>
    <w:rsid w:val="002A61F4"/>
    <w:rsid w:val="002B0382"/>
    <w:rsid w:val="002B283B"/>
    <w:rsid w:val="002D07CD"/>
    <w:rsid w:val="002F0E6C"/>
    <w:rsid w:val="002F2AA4"/>
    <w:rsid w:val="002F67C7"/>
    <w:rsid w:val="002F69FC"/>
    <w:rsid w:val="003004A2"/>
    <w:rsid w:val="00302B04"/>
    <w:rsid w:val="0030497F"/>
    <w:rsid w:val="00304E1F"/>
    <w:rsid w:val="003227BF"/>
    <w:rsid w:val="003274C8"/>
    <w:rsid w:val="00334C92"/>
    <w:rsid w:val="00346670"/>
    <w:rsid w:val="00362BAF"/>
    <w:rsid w:val="003724E4"/>
    <w:rsid w:val="00386374"/>
    <w:rsid w:val="00397E34"/>
    <w:rsid w:val="003B584B"/>
    <w:rsid w:val="003C04BC"/>
    <w:rsid w:val="003C642E"/>
    <w:rsid w:val="003D05FC"/>
    <w:rsid w:val="003D1CD9"/>
    <w:rsid w:val="003D3584"/>
    <w:rsid w:val="003D6369"/>
    <w:rsid w:val="003D684A"/>
    <w:rsid w:val="003E6E04"/>
    <w:rsid w:val="003E7490"/>
    <w:rsid w:val="004009E4"/>
    <w:rsid w:val="00401A96"/>
    <w:rsid w:val="00423D5B"/>
    <w:rsid w:val="0042432E"/>
    <w:rsid w:val="00431A12"/>
    <w:rsid w:val="004344E0"/>
    <w:rsid w:val="004349CD"/>
    <w:rsid w:val="00445948"/>
    <w:rsid w:val="004515F0"/>
    <w:rsid w:val="00454BFE"/>
    <w:rsid w:val="004563BF"/>
    <w:rsid w:val="00456C0E"/>
    <w:rsid w:val="004618DB"/>
    <w:rsid w:val="0047166C"/>
    <w:rsid w:val="004826D9"/>
    <w:rsid w:val="0048515E"/>
    <w:rsid w:val="00485336"/>
    <w:rsid w:val="00487B18"/>
    <w:rsid w:val="004B1BEF"/>
    <w:rsid w:val="004B7836"/>
    <w:rsid w:val="004C25B8"/>
    <w:rsid w:val="004C2A09"/>
    <w:rsid w:val="004D1430"/>
    <w:rsid w:val="004F2C76"/>
    <w:rsid w:val="004F331D"/>
    <w:rsid w:val="005061DE"/>
    <w:rsid w:val="00514AE0"/>
    <w:rsid w:val="005150C0"/>
    <w:rsid w:val="00521CBF"/>
    <w:rsid w:val="005260CC"/>
    <w:rsid w:val="005268A7"/>
    <w:rsid w:val="00533A7D"/>
    <w:rsid w:val="00534544"/>
    <w:rsid w:val="00537343"/>
    <w:rsid w:val="00541BCE"/>
    <w:rsid w:val="00555E46"/>
    <w:rsid w:val="00556466"/>
    <w:rsid w:val="00564340"/>
    <w:rsid w:val="005679D1"/>
    <w:rsid w:val="00575B23"/>
    <w:rsid w:val="00581B58"/>
    <w:rsid w:val="005835FC"/>
    <w:rsid w:val="005A1548"/>
    <w:rsid w:val="005B76A3"/>
    <w:rsid w:val="005C0F38"/>
    <w:rsid w:val="005D02DD"/>
    <w:rsid w:val="005D5314"/>
    <w:rsid w:val="005D5CE1"/>
    <w:rsid w:val="005E6286"/>
    <w:rsid w:val="00615FBD"/>
    <w:rsid w:val="00621EFE"/>
    <w:rsid w:val="006269BF"/>
    <w:rsid w:val="00653174"/>
    <w:rsid w:val="00663ED7"/>
    <w:rsid w:val="00677AC7"/>
    <w:rsid w:val="0068083C"/>
    <w:rsid w:val="00694C72"/>
    <w:rsid w:val="00697896"/>
    <w:rsid w:val="006A0C39"/>
    <w:rsid w:val="006A3B5C"/>
    <w:rsid w:val="006C08AB"/>
    <w:rsid w:val="006C141E"/>
    <w:rsid w:val="006C3896"/>
    <w:rsid w:val="006E5145"/>
    <w:rsid w:val="006F0E20"/>
    <w:rsid w:val="006F4240"/>
    <w:rsid w:val="00707B76"/>
    <w:rsid w:val="0071175F"/>
    <w:rsid w:val="007127AF"/>
    <w:rsid w:val="00723BCD"/>
    <w:rsid w:val="00733BE1"/>
    <w:rsid w:val="00740205"/>
    <w:rsid w:val="007536EA"/>
    <w:rsid w:val="00754BC2"/>
    <w:rsid w:val="00762596"/>
    <w:rsid w:val="00762859"/>
    <w:rsid w:val="007639A0"/>
    <w:rsid w:val="00771A5A"/>
    <w:rsid w:val="00781611"/>
    <w:rsid w:val="00791375"/>
    <w:rsid w:val="00795244"/>
    <w:rsid w:val="007963A9"/>
    <w:rsid w:val="007A49B2"/>
    <w:rsid w:val="007A7DC9"/>
    <w:rsid w:val="007A7E57"/>
    <w:rsid w:val="007C073D"/>
    <w:rsid w:val="007C1AF7"/>
    <w:rsid w:val="007C763B"/>
    <w:rsid w:val="007D33B9"/>
    <w:rsid w:val="007D66B7"/>
    <w:rsid w:val="007F0430"/>
    <w:rsid w:val="007F7E85"/>
    <w:rsid w:val="00803C40"/>
    <w:rsid w:val="008137A1"/>
    <w:rsid w:val="0082186F"/>
    <w:rsid w:val="008252E7"/>
    <w:rsid w:val="008273D3"/>
    <w:rsid w:val="0083292A"/>
    <w:rsid w:val="008348F7"/>
    <w:rsid w:val="0083743A"/>
    <w:rsid w:val="0084639E"/>
    <w:rsid w:val="00846603"/>
    <w:rsid w:val="00855F1D"/>
    <w:rsid w:val="00861379"/>
    <w:rsid w:val="0086309D"/>
    <w:rsid w:val="0086356A"/>
    <w:rsid w:val="00874B4B"/>
    <w:rsid w:val="00886847"/>
    <w:rsid w:val="0088787A"/>
    <w:rsid w:val="008903DE"/>
    <w:rsid w:val="00894D1D"/>
    <w:rsid w:val="008A5E1F"/>
    <w:rsid w:val="008B4648"/>
    <w:rsid w:val="008C4B32"/>
    <w:rsid w:val="008D5FAB"/>
    <w:rsid w:val="008E2FED"/>
    <w:rsid w:val="008E4140"/>
    <w:rsid w:val="008E5363"/>
    <w:rsid w:val="008F6D48"/>
    <w:rsid w:val="00910004"/>
    <w:rsid w:val="009120F0"/>
    <w:rsid w:val="00913970"/>
    <w:rsid w:val="009201C5"/>
    <w:rsid w:val="00932CE0"/>
    <w:rsid w:val="00933A2A"/>
    <w:rsid w:val="00935D1C"/>
    <w:rsid w:val="00937FB0"/>
    <w:rsid w:val="00946755"/>
    <w:rsid w:val="009636FA"/>
    <w:rsid w:val="00977776"/>
    <w:rsid w:val="009851A6"/>
    <w:rsid w:val="00987682"/>
    <w:rsid w:val="00994D8F"/>
    <w:rsid w:val="00997A3E"/>
    <w:rsid w:val="009A666D"/>
    <w:rsid w:val="009B07E5"/>
    <w:rsid w:val="009C3875"/>
    <w:rsid w:val="009D22C9"/>
    <w:rsid w:val="009E0A8E"/>
    <w:rsid w:val="009E26A4"/>
    <w:rsid w:val="009E31DE"/>
    <w:rsid w:val="009E4330"/>
    <w:rsid w:val="009F1FCC"/>
    <w:rsid w:val="009F6FE2"/>
    <w:rsid w:val="00A14F4A"/>
    <w:rsid w:val="00A17243"/>
    <w:rsid w:val="00A300C9"/>
    <w:rsid w:val="00A304FB"/>
    <w:rsid w:val="00A34E95"/>
    <w:rsid w:val="00A42B97"/>
    <w:rsid w:val="00A52D82"/>
    <w:rsid w:val="00A7481B"/>
    <w:rsid w:val="00A83758"/>
    <w:rsid w:val="00A8571D"/>
    <w:rsid w:val="00A917AE"/>
    <w:rsid w:val="00A94D7A"/>
    <w:rsid w:val="00AA16BA"/>
    <w:rsid w:val="00AA2A20"/>
    <w:rsid w:val="00AB019F"/>
    <w:rsid w:val="00AB6007"/>
    <w:rsid w:val="00AC4BA6"/>
    <w:rsid w:val="00AC5B62"/>
    <w:rsid w:val="00AC7C0D"/>
    <w:rsid w:val="00AD2452"/>
    <w:rsid w:val="00AD2CEA"/>
    <w:rsid w:val="00AD6922"/>
    <w:rsid w:val="00AD7959"/>
    <w:rsid w:val="00AE025D"/>
    <w:rsid w:val="00AE2BF1"/>
    <w:rsid w:val="00AE3350"/>
    <w:rsid w:val="00AE4E1E"/>
    <w:rsid w:val="00B05F1A"/>
    <w:rsid w:val="00B10B6E"/>
    <w:rsid w:val="00B11CBD"/>
    <w:rsid w:val="00B164A1"/>
    <w:rsid w:val="00B31139"/>
    <w:rsid w:val="00B319DB"/>
    <w:rsid w:val="00B47F5F"/>
    <w:rsid w:val="00B5198C"/>
    <w:rsid w:val="00B54A55"/>
    <w:rsid w:val="00B710B8"/>
    <w:rsid w:val="00B71128"/>
    <w:rsid w:val="00B81DE8"/>
    <w:rsid w:val="00B935A8"/>
    <w:rsid w:val="00BA5186"/>
    <w:rsid w:val="00BB2AAE"/>
    <w:rsid w:val="00BC5380"/>
    <w:rsid w:val="00BF585E"/>
    <w:rsid w:val="00C02633"/>
    <w:rsid w:val="00C0299A"/>
    <w:rsid w:val="00C10823"/>
    <w:rsid w:val="00C17929"/>
    <w:rsid w:val="00C21ACA"/>
    <w:rsid w:val="00C223FA"/>
    <w:rsid w:val="00C37AF2"/>
    <w:rsid w:val="00C43D20"/>
    <w:rsid w:val="00C4553C"/>
    <w:rsid w:val="00C45F74"/>
    <w:rsid w:val="00C50D37"/>
    <w:rsid w:val="00C5567D"/>
    <w:rsid w:val="00C57816"/>
    <w:rsid w:val="00C603D6"/>
    <w:rsid w:val="00C62911"/>
    <w:rsid w:val="00C62974"/>
    <w:rsid w:val="00C744C6"/>
    <w:rsid w:val="00C84F5F"/>
    <w:rsid w:val="00C86BE2"/>
    <w:rsid w:val="00C877E3"/>
    <w:rsid w:val="00CA26E6"/>
    <w:rsid w:val="00CA34E2"/>
    <w:rsid w:val="00CA63B4"/>
    <w:rsid w:val="00CC1F1D"/>
    <w:rsid w:val="00CC23E8"/>
    <w:rsid w:val="00CE0547"/>
    <w:rsid w:val="00CE105A"/>
    <w:rsid w:val="00CF543D"/>
    <w:rsid w:val="00D0788D"/>
    <w:rsid w:val="00D10FA6"/>
    <w:rsid w:val="00D15DA7"/>
    <w:rsid w:val="00D260DD"/>
    <w:rsid w:val="00D476E9"/>
    <w:rsid w:val="00D506DA"/>
    <w:rsid w:val="00D625B1"/>
    <w:rsid w:val="00D73798"/>
    <w:rsid w:val="00D929D0"/>
    <w:rsid w:val="00D963D9"/>
    <w:rsid w:val="00DA08C6"/>
    <w:rsid w:val="00DA3DF7"/>
    <w:rsid w:val="00DB15F8"/>
    <w:rsid w:val="00DC068B"/>
    <w:rsid w:val="00DC3121"/>
    <w:rsid w:val="00DC3BAE"/>
    <w:rsid w:val="00DE0E31"/>
    <w:rsid w:val="00DE2B6D"/>
    <w:rsid w:val="00DF5D9D"/>
    <w:rsid w:val="00E03A5B"/>
    <w:rsid w:val="00E15354"/>
    <w:rsid w:val="00E440D7"/>
    <w:rsid w:val="00E477A9"/>
    <w:rsid w:val="00E55BF8"/>
    <w:rsid w:val="00E656D3"/>
    <w:rsid w:val="00E84D93"/>
    <w:rsid w:val="00EA1236"/>
    <w:rsid w:val="00EC213A"/>
    <w:rsid w:val="00EC741A"/>
    <w:rsid w:val="00ED61C6"/>
    <w:rsid w:val="00EE19EF"/>
    <w:rsid w:val="00EE2167"/>
    <w:rsid w:val="00EF53E8"/>
    <w:rsid w:val="00EF7A0E"/>
    <w:rsid w:val="00F03298"/>
    <w:rsid w:val="00F03D21"/>
    <w:rsid w:val="00F15D31"/>
    <w:rsid w:val="00F202EB"/>
    <w:rsid w:val="00F22319"/>
    <w:rsid w:val="00F2256D"/>
    <w:rsid w:val="00F22A49"/>
    <w:rsid w:val="00F34A29"/>
    <w:rsid w:val="00F34D2C"/>
    <w:rsid w:val="00F42840"/>
    <w:rsid w:val="00F57A3C"/>
    <w:rsid w:val="00F63C64"/>
    <w:rsid w:val="00F64E11"/>
    <w:rsid w:val="00F66CBA"/>
    <w:rsid w:val="00F824C9"/>
    <w:rsid w:val="00F83108"/>
    <w:rsid w:val="00F8782E"/>
    <w:rsid w:val="00F91416"/>
    <w:rsid w:val="00FA1854"/>
    <w:rsid w:val="00FB043A"/>
    <w:rsid w:val="00FB1A68"/>
    <w:rsid w:val="00FB387F"/>
    <w:rsid w:val="00FC1E2E"/>
    <w:rsid w:val="00FC218C"/>
    <w:rsid w:val="00FC38C8"/>
    <w:rsid w:val="00FD7D7D"/>
    <w:rsid w:val="00FE21DF"/>
    <w:rsid w:val="00FF1288"/>
    <w:rsid w:val="00FF3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15E38"/>
  <w15:chartTrackingRefBased/>
  <w15:docId w15:val="{47A5A670-989D-4B36-9581-5AF17E77D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5A8"/>
  </w:style>
  <w:style w:type="paragraph" w:styleId="Heading1">
    <w:name w:val="heading 1"/>
    <w:basedOn w:val="Normal"/>
    <w:next w:val="Normal"/>
    <w:link w:val="Heading1Char"/>
    <w:uiPriority w:val="9"/>
    <w:qFormat/>
    <w:rsid w:val="001730B5"/>
    <w:pPr>
      <w:keepNext/>
      <w:spacing w:before="240" w:after="60" w:line="240" w:lineRule="auto"/>
      <w:outlineLvl w:val="0"/>
    </w:pPr>
    <w:rPr>
      <w:rFonts w:ascii="Arial" w:eastAsia="Times New Roman" w:hAnsi="Arial" w:cs="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headings">
    <w:name w:val="Policy headings"/>
    <w:basedOn w:val="ListParagraph"/>
    <w:link w:val="PolicyheadingsChar"/>
    <w:qFormat/>
    <w:rsid w:val="00B935A8"/>
    <w:pPr>
      <w:numPr>
        <w:numId w:val="1"/>
      </w:numPr>
      <w:autoSpaceDE w:val="0"/>
      <w:autoSpaceDN w:val="0"/>
      <w:adjustRightInd w:val="0"/>
      <w:spacing w:after="200" w:line="276" w:lineRule="auto"/>
      <w:ind w:left="284" w:hanging="284"/>
      <w:jc w:val="both"/>
    </w:pPr>
    <w:rPr>
      <w:rFonts w:ascii="Calibri" w:hAnsi="Calibri" w:cs="Calibri"/>
      <w:b/>
      <w:color w:val="ED7C2F"/>
      <w:sz w:val="28"/>
      <w:szCs w:val="28"/>
    </w:rPr>
  </w:style>
  <w:style w:type="character" w:customStyle="1" w:styleId="PolicyheadingsChar">
    <w:name w:val="Policy headings Char"/>
    <w:basedOn w:val="DefaultParagraphFont"/>
    <w:link w:val="Policyheadings"/>
    <w:rsid w:val="00B935A8"/>
    <w:rPr>
      <w:rFonts w:ascii="Calibri" w:hAnsi="Calibri" w:cs="Calibri"/>
      <w:b/>
      <w:color w:val="ED7C2F"/>
      <w:sz w:val="28"/>
      <w:szCs w:val="28"/>
    </w:rPr>
  </w:style>
  <w:style w:type="paragraph" w:styleId="ListParagraph">
    <w:name w:val="List Paragraph"/>
    <w:basedOn w:val="Normal"/>
    <w:uiPriority w:val="34"/>
    <w:qFormat/>
    <w:rsid w:val="00B935A8"/>
    <w:pPr>
      <w:ind w:left="720"/>
      <w:contextualSpacing/>
    </w:pPr>
  </w:style>
  <w:style w:type="character" w:styleId="Hyperlink">
    <w:name w:val="Hyperlink"/>
    <w:basedOn w:val="DefaultParagraphFont"/>
    <w:uiPriority w:val="99"/>
    <w:unhideWhenUsed/>
    <w:rsid w:val="00B935A8"/>
    <w:rPr>
      <w:rFonts w:ascii="Arial" w:hAnsi="Arial" w:cs="Arial" w:hint="default"/>
      <w:b/>
      <w:bCs/>
      <w:i w:val="0"/>
      <w:iCs w:val="0"/>
      <w:strike w:val="0"/>
      <w:dstrike w:val="0"/>
      <w:color w:val="017BBA"/>
      <w:u w:val="none"/>
      <w:effect w:val="none"/>
    </w:rPr>
  </w:style>
  <w:style w:type="paragraph" w:styleId="Revision">
    <w:name w:val="Revision"/>
    <w:hidden/>
    <w:uiPriority w:val="99"/>
    <w:semiHidden/>
    <w:rsid w:val="007A7DC9"/>
    <w:pPr>
      <w:spacing w:after="0" w:line="240" w:lineRule="auto"/>
    </w:pPr>
  </w:style>
  <w:style w:type="character" w:styleId="CommentReference">
    <w:name w:val="annotation reference"/>
    <w:basedOn w:val="DefaultParagraphFont"/>
    <w:uiPriority w:val="99"/>
    <w:semiHidden/>
    <w:unhideWhenUsed/>
    <w:rsid w:val="006C141E"/>
    <w:rPr>
      <w:sz w:val="16"/>
      <w:szCs w:val="16"/>
    </w:rPr>
  </w:style>
  <w:style w:type="paragraph" w:styleId="CommentText">
    <w:name w:val="annotation text"/>
    <w:basedOn w:val="Normal"/>
    <w:link w:val="CommentTextChar"/>
    <w:uiPriority w:val="99"/>
    <w:unhideWhenUsed/>
    <w:rsid w:val="006C141E"/>
    <w:pPr>
      <w:spacing w:line="240" w:lineRule="auto"/>
    </w:pPr>
    <w:rPr>
      <w:sz w:val="20"/>
      <w:szCs w:val="20"/>
    </w:rPr>
  </w:style>
  <w:style w:type="character" w:customStyle="1" w:styleId="CommentTextChar">
    <w:name w:val="Comment Text Char"/>
    <w:basedOn w:val="DefaultParagraphFont"/>
    <w:link w:val="CommentText"/>
    <w:uiPriority w:val="99"/>
    <w:rsid w:val="006C141E"/>
    <w:rPr>
      <w:sz w:val="20"/>
      <w:szCs w:val="20"/>
    </w:rPr>
  </w:style>
  <w:style w:type="paragraph" w:styleId="CommentSubject">
    <w:name w:val="annotation subject"/>
    <w:basedOn w:val="CommentText"/>
    <w:next w:val="CommentText"/>
    <w:link w:val="CommentSubjectChar"/>
    <w:uiPriority w:val="99"/>
    <w:semiHidden/>
    <w:unhideWhenUsed/>
    <w:rsid w:val="006C141E"/>
    <w:rPr>
      <w:b/>
      <w:bCs/>
    </w:rPr>
  </w:style>
  <w:style w:type="character" w:customStyle="1" w:styleId="CommentSubjectChar">
    <w:name w:val="Comment Subject Char"/>
    <w:basedOn w:val="CommentTextChar"/>
    <w:link w:val="CommentSubject"/>
    <w:uiPriority w:val="99"/>
    <w:semiHidden/>
    <w:rsid w:val="006C141E"/>
    <w:rPr>
      <w:b/>
      <w:bCs/>
      <w:sz w:val="20"/>
      <w:szCs w:val="20"/>
    </w:rPr>
  </w:style>
  <w:style w:type="character" w:styleId="UnresolvedMention">
    <w:name w:val="Unresolved Mention"/>
    <w:basedOn w:val="DefaultParagraphFont"/>
    <w:uiPriority w:val="99"/>
    <w:semiHidden/>
    <w:unhideWhenUsed/>
    <w:rsid w:val="00B54A55"/>
    <w:rPr>
      <w:color w:val="605E5C"/>
      <w:shd w:val="clear" w:color="auto" w:fill="E1DFDD"/>
    </w:rPr>
  </w:style>
  <w:style w:type="character" w:customStyle="1" w:styleId="Heading1Char">
    <w:name w:val="Heading 1 Char"/>
    <w:basedOn w:val="DefaultParagraphFont"/>
    <w:link w:val="Heading1"/>
    <w:uiPriority w:val="9"/>
    <w:rsid w:val="001730B5"/>
    <w:rPr>
      <w:rFonts w:ascii="Arial" w:eastAsia="Times New Roman" w:hAnsi="Arial" w:cs="Arial"/>
      <w:b/>
      <w:bCs/>
      <w:kern w:val="32"/>
      <w:sz w:val="32"/>
      <w:szCs w:val="32"/>
      <w:lang w:eastAsia="en-GB"/>
    </w:rPr>
  </w:style>
  <w:style w:type="table" w:styleId="TableGrid">
    <w:name w:val="Table Grid"/>
    <w:basedOn w:val="TableNormal"/>
    <w:uiPriority w:val="59"/>
    <w:rsid w:val="00173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CA26E6"/>
    <w:pPr>
      <w:spacing w:after="0" w:line="240" w:lineRule="auto"/>
      <w:jc w:val="both"/>
    </w:pPr>
    <w:rPr>
      <w:sz w:val="20"/>
      <w:szCs w:val="20"/>
    </w:rPr>
  </w:style>
  <w:style w:type="character" w:customStyle="1" w:styleId="FootnoteTextChar">
    <w:name w:val="Footnote Text Char"/>
    <w:basedOn w:val="DefaultParagraphFont"/>
    <w:link w:val="FootnoteText"/>
    <w:uiPriority w:val="99"/>
    <w:rsid w:val="00CA26E6"/>
    <w:rPr>
      <w:sz w:val="20"/>
      <w:szCs w:val="20"/>
    </w:rPr>
  </w:style>
  <w:style w:type="character" w:styleId="FootnoteReference">
    <w:name w:val="footnote reference"/>
    <w:basedOn w:val="DefaultParagraphFont"/>
    <w:uiPriority w:val="99"/>
    <w:semiHidden/>
    <w:unhideWhenUsed/>
    <w:rsid w:val="00CA26E6"/>
    <w:rPr>
      <w:vertAlign w:val="superscript"/>
    </w:rPr>
  </w:style>
  <w:style w:type="paragraph" w:customStyle="1" w:styleId="Default">
    <w:name w:val="Default"/>
    <w:rsid w:val="00CA26E6"/>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C223FA"/>
  </w:style>
  <w:style w:type="character" w:customStyle="1" w:styleId="eop">
    <w:name w:val="eop"/>
    <w:basedOn w:val="DefaultParagraphFont"/>
    <w:rsid w:val="00304E1F"/>
  </w:style>
  <w:style w:type="paragraph" w:styleId="Header">
    <w:name w:val="header"/>
    <w:basedOn w:val="Normal"/>
    <w:link w:val="HeaderChar"/>
    <w:uiPriority w:val="99"/>
    <w:semiHidden/>
    <w:unhideWhenUsed/>
    <w:rsid w:val="00F03D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03D21"/>
  </w:style>
  <w:style w:type="paragraph" w:styleId="Footer">
    <w:name w:val="footer"/>
    <w:basedOn w:val="Normal"/>
    <w:link w:val="FooterChar"/>
    <w:uiPriority w:val="99"/>
    <w:semiHidden/>
    <w:unhideWhenUsed/>
    <w:rsid w:val="00F03D2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03D21"/>
  </w:style>
  <w:style w:type="paragraph" w:styleId="NoSpacing">
    <w:name w:val="No Spacing"/>
    <w:uiPriority w:val="1"/>
    <w:qFormat/>
    <w:rsid w:val="009E26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3681">
      <w:bodyDiv w:val="1"/>
      <w:marLeft w:val="0"/>
      <w:marRight w:val="0"/>
      <w:marTop w:val="0"/>
      <w:marBottom w:val="0"/>
      <w:divBdr>
        <w:top w:val="none" w:sz="0" w:space="0" w:color="auto"/>
        <w:left w:val="none" w:sz="0" w:space="0" w:color="auto"/>
        <w:bottom w:val="none" w:sz="0" w:space="0" w:color="auto"/>
        <w:right w:val="none" w:sz="0" w:space="0" w:color="auto"/>
      </w:divBdr>
      <w:divsChild>
        <w:div w:id="28335144">
          <w:marLeft w:val="547"/>
          <w:marRight w:val="0"/>
          <w:marTop w:val="0"/>
          <w:marBottom w:val="0"/>
          <w:divBdr>
            <w:top w:val="none" w:sz="0" w:space="0" w:color="auto"/>
            <w:left w:val="none" w:sz="0" w:space="0" w:color="auto"/>
            <w:bottom w:val="none" w:sz="0" w:space="0" w:color="auto"/>
            <w:right w:val="none" w:sz="0" w:space="0" w:color="auto"/>
          </w:divBdr>
        </w:div>
        <w:div w:id="120006252">
          <w:marLeft w:val="547"/>
          <w:marRight w:val="0"/>
          <w:marTop w:val="0"/>
          <w:marBottom w:val="0"/>
          <w:divBdr>
            <w:top w:val="none" w:sz="0" w:space="0" w:color="auto"/>
            <w:left w:val="none" w:sz="0" w:space="0" w:color="auto"/>
            <w:bottom w:val="none" w:sz="0" w:space="0" w:color="auto"/>
            <w:right w:val="none" w:sz="0" w:space="0" w:color="auto"/>
          </w:divBdr>
        </w:div>
        <w:div w:id="1942836392">
          <w:marLeft w:val="547"/>
          <w:marRight w:val="0"/>
          <w:marTop w:val="0"/>
          <w:marBottom w:val="0"/>
          <w:divBdr>
            <w:top w:val="none" w:sz="0" w:space="0" w:color="auto"/>
            <w:left w:val="none" w:sz="0" w:space="0" w:color="auto"/>
            <w:bottom w:val="none" w:sz="0" w:space="0" w:color="auto"/>
            <w:right w:val="none" w:sz="0" w:space="0" w:color="auto"/>
          </w:divBdr>
        </w:div>
      </w:divsChild>
    </w:div>
    <w:div w:id="153306109">
      <w:bodyDiv w:val="1"/>
      <w:marLeft w:val="0"/>
      <w:marRight w:val="0"/>
      <w:marTop w:val="0"/>
      <w:marBottom w:val="0"/>
      <w:divBdr>
        <w:top w:val="none" w:sz="0" w:space="0" w:color="auto"/>
        <w:left w:val="none" w:sz="0" w:space="0" w:color="auto"/>
        <w:bottom w:val="none" w:sz="0" w:space="0" w:color="auto"/>
        <w:right w:val="none" w:sz="0" w:space="0" w:color="auto"/>
      </w:divBdr>
    </w:div>
    <w:div w:id="1505779249">
      <w:bodyDiv w:val="1"/>
      <w:marLeft w:val="0"/>
      <w:marRight w:val="0"/>
      <w:marTop w:val="0"/>
      <w:marBottom w:val="0"/>
      <w:divBdr>
        <w:top w:val="none" w:sz="0" w:space="0" w:color="auto"/>
        <w:left w:val="none" w:sz="0" w:space="0" w:color="auto"/>
        <w:bottom w:val="none" w:sz="0" w:space="0" w:color="auto"/>
        <w:right w:val="none" w:sz="0" w:space="0" w:color="auto"/>
      </w:divBdr>
    </w:div>
    <w:div w:id="1617180271">
      <w:bodyDiv w:val="1"/>
      <w:marLeft w:val="0"/>
      <w:marRight w:val="0"/>
      <w:marTop w:val="0"/>
      <w:marBottom w:val="0"/>
      <w:divBdr>
        <w:top w:val="none" w:sz="0" w:space="0" w:color="auto"/>
        <w:left w:val="none" w:sz="0" w:space="0" w:color="auto"/>
        <w:bottom w:val="none" w:sz="0" w:space="0" w:color="auto"/>
        <w:right w:val="none" w:sz="0" w:space="0" w:color="auto"/>
      </w:divBdr>
    </w:div>
    <w:div w:id="1791169046">
      <w:bodyDiv w:val="1"/>
      <w:marLeft w:val="0"/>
      <w:marRight w:val="0"/>
      <w:marTop w:val="0"/>
      <w:marBottom w:val="0"/>
      <w:divBdr>
        <w:top w:val="none" w:sz="0" w:space="0" w:color="auto"/>
        <w:left w:val="none" w:sz="0" w:space="0" w:color="auto"/>
        <w:bottom w:val="none" w:sz="0" w:space="0" w:color="auto"/>
        <w:right w:val="none" w:sz="0" w:space="0" w:color="auto"/>
      </w:divBdr>
      <w:divsChild>
        <w:div w:id="546063934">
          <w:marLeft w:val="547"/>
          <w:marRight w:val="0"/>
          <w:marTop w:val="0"/>
          <w:marBottom w:val="0"/>
          <w:divBdr>
            <w:top w:val="none" w:sz="0" w:space="0" w:color="auto"/>
            <w:left w:val="none" w:sz="0" w:space="0" w:color="auto"/>
            <w:bottom w:val="none" w:sz="0" w:space="0" w:color="auto"/>
            <w:right w:val="none" w:sz="0" w:space="0" w:color="auto"/>
          </w:divBdr>
        </w:div>
        <w:div w:id="585263398">
          <w:marLeft w:val="547"/>
          <w:marRight w:val="0"/>
          <w:marTop w:val="0"/>
          <w:marBottom w:val="0"/>
          <w:divBdr>
            <w:top w:val="none" w:sz="0" w:space="0" w:color="auto"/>
            <w:left w:val="none" w:sz="0" w:space="0" w:color="auto"/>
            <w:bottom w:val="none" w:sz="0" w:space="0" w:color="auto"/>
            <w:right w:val="none" w:sz="0" w:space="0" w:color="auto"/>
          </w:divBdr>
        </w:div>
        <w:div w:id="9946520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yperlink" Target="https://practice-supervisors.rip.org.uk/wp-content/uploads/2019/11/Questions-around-the-supervision-cycle.pdf"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researchinpractice.org.uk/children/publications/2017/april/reflective-supervision-resource-pack-2017/" TargetMode="External"/><Relationship Id="rId7" Type="http://schemas.openxmlformats.org/officeDocument/2006/relationships/endnotes" Target="endnotes.xml"/><Relationship Id="rId12" Type="http://schemas.openxmlformats.org/officeDocument/2006/relationships/hyperlink" Target="https://intranet.birminghamchildrenstrust.co.uk/info/20307/practice_model/1176/practice_model_2023/2" TargetMode="External"/><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hyperlink" Target="https://www.researchinpractice.org.uk/children/publications/2017/april/reflective-supervision-resource-pack-201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intranet.birminghamchildrenstrust.co.uk/info/20292/occupational_health_and_wellbeing_service/704/employee_assistance_programme_eap" TargetMode="External"/><Relationship Id="rId29" Type="http://schemas.openxmlformats.org/officeDocument/2006/relationships/hyperlink" Target="https://www.researchinpractice.org.uk/children/publications/2021/february/using-genograms-in-practice-practice-tool-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intranet.birminghamchildrenstrust.co.uk/homepage/297/connections_count_-_our_relationship-based_practice_model"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jpeg"/><Relationship Id="rId28" Type="http://schemas.openxmlformats.org/officeDocument/2006/relationships/hyperlink" Target="https://proceduresonline.com/trixcms2/media/10939/chronology-guidance-021118.pdf" TargetMode="External"/><Relationship Id="rId36" Type="http://schemas.openxmlformats.org/officeDocument/2006/relationships/hyperlink" Target="https://www.ccinform.co.uk/" TargetMode="Externa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practice-supervisors.rip.org.uk/wp-content/uploads/2019/11/Using-systemic-questions-in-supervision.pdf" TargetMode="External"/><Relationship Id="rId30" Type="http://schemas.openxmlformats.org/officeDocument/2006/relationships/hyperlink" Target="https://vimeo.com/663400290/19c5f09b7c" TargetMode="External"/><Relationship Id="rId35" Type="http://schemas.openxmlformats.org/officeDocument/2006/relationships/hyperlink" Target="https://www.researchinpractice.org.uk/children/publications/2017/april/reflective-supervision-resource-pack-2017/"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283C2A-8088-4DF1-BB70-159AD3503491}"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en-GB"/>
        </a:p>
      </dgm:t>
    </dgm:pt>
    <dgm:pt modelId="{E7D44563-D479-4825-B06B-FA9C9F7F08C7}">
      <dgm:prSet phldrT="[Text]" custT="1"/>
      <dgm:spPr>
        <a:solidFill>
          <a:srgbClr val="F16A0F"/>
        </a:solidFill>
      </dgm:spPr>
      <dgm:t>
        <a:bodyPr/>
        <a:lstStyle/>
        <a:p>
          <a:pPr algn="ctr"/>
          <a:endParaRPr lang="en-GB" sz="1600" b="1"/>
        </a:p>
        <a:p>
          <a:pPr algn="l"/>
          <a:r>
            <a:rPr lang="en-GB" sz="1600" b="1">
              <a:solidFill>
                <a:schemeClr val="tx1"/>
              </a:solidFill>
              <a:latin typeface="Tahoma" panose="020B0604030504040204" pitchFamily="34" charset="0"/>
              <a:ea typeface="Tahoma" panose="020B0604030504040204" pitchFamily="34" charset="0"/>
              <a:cs typeface="Tahoma" panose="020B0604030504040204" pitchFamily="34" charset="0"/>
            </a:rPr>
            <a:t>Management</a:t>
          </a:r>
        </a:p>
        <a:p>
          <a:pPr algn="l"/>
          <a:r>
            <a:rPr lang="en-GB" sz="1400">
              <a:solidFill>
                <a:sysClr val="windowText" lastClr="000000"/>
              </a:solidFill>
            </a:rPr>
            <a:t>Ensuring competent/accountable practice and performance</a:t>
          </a:r>
          <a:endParaRPr lang="en-GB" sz="14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4128E11A-AF02-4AB2-BE59-AA8169FA1998}" type="parTrans" cxnId="{65874573-ECC6-4601-AE6A-72FAD7CD6AF7}">
      <dgm:prSet/>
      <dgm:spPr/>
      <dgm:t>
        <a:bodyPr/>
        <a:lstStyle/>
        <a:p>
          <a:endParaRPr lang="en-GB"/>
        </a:p>
      </dgm:t>
    </dgm:pt>
    <dgm:pt modelId="{C1B46FC9-4788-476F-BCA2-950915080B72}" type="sibTrans" cxnId="{65874573-ECC6-4601-AE6A-72FAD7CD6AF7}">
      <dgm:prSet/>
      <dgm:spPr/>
      <dgm:t>
        <a:bodyPr/>
        <a:lstStyle/>
        <a:p>
          <a:endParaRPr lang="en-GB"/>
        </a:p>
      </dgm:t>
    </dgm:pt>
    <dgm:pt modelId="{2EC9F7D3-2069-4205-8E67-9E5D5FFDDA0C}">
      <dgm:prSet phldrT="[Text]" custT="1"/>
      <dgm:spPr>
        <a:solidFill>
          <a:srgbClr val="F3902D"/>
        </a:solidFill>
      </dgm:spPr>
      <dgm:t>
        <a:bodyPr/>
        <a:lstStyle/>
        <a:p>
          <a:pPr algn="ctr"/>
          <a:endParaRPr lang="en-GB" sz="1600" b="1"/>
        </a:p>
        <a:p>
          <a:pPr algn="r"/>
          <a:r>
            <a:rPr lang="en-GB" sz="1600" b="1">
              <a:solidFill>
                <a:schemeClr val="tx1"/>
              </a:solidFill>
              <a:latin typeface="Tahoma" panose="020B0604030504040204" pitchFamily="34" charset="0"/>
              <a:ea typeface="Tahoma" panose="020B0604030504040204" pitchFamily="34" charset="0"/>
              <a:cs typeface="Tahoma" panose="020B0604030504040204" pitchFamily="34" charset="0"/>
            </a:rPr>
            <a:t>Support</a:t>
          </a:r>
        </a:p>
        <a:p>
          <a:pPr algn="r"/>
          <a:r>
            <a:rPr lang="en-GB" sz="1400">
              <a:solidFill>
                <a:sysClr val="windowText" lastClr="000000"/>
              </a:solidFill>
            </a:rPr>
            <a:t>Understanding the personal and emotional support needs of staff</a:t>
          </a:r>
          <a:endParaRPr lang="en-GB" sz="14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D4EC0293-62B0-43C4-AA6A-1E45E13D6A30}" type="parTrans" cxnId="{275C901F-287A-424C-8DA4-BB14DF67D6CA}">
      <dgm:prSet/>
      <dgm:spPr/>
      <dgm:t>
        <a:bodyPr/>
        <a:lstStyle/>
        <a:p>
          <a:endParaRPr lang="en-GB"/>
        </a:p>
      </dgm:t>
    </dgm:pt>
    <dgm:pt modelId="{56B98AAA-2BEE-4FD8-AE21-5ECB4A5A9FC9}" type="sibTrans" cxnId="{275C901F-287A-424C-8DA4-BB14DF67D6CA}">
      <dgm:prSet/>
      <dgm:spPr/>
      <dgm:t>
        <a:bodyPr/>
        <a:lstStyle/>
        <a:p>
          <a:endParaRPr lang="en-GB"/>
        </a:p>
      </dgm:t>
    </dgm:pt>
    <dgm:pt modelId="{6A75B74D-49BE-4B70-B0DC-A9CB4491364D}">
      <dgm:prSet phldrT="[Text]" custT="1"/>
      <dgm:spPr>
        <a:solidFill>
          <a:srgbClr val="F5A759"/>
        </a:solidFill>
      </dgm:spPr>
      <dgm:t>
        <a:bodyPr/>
        <a:lstStyle/>
        <a:p>
          <a:pPr algn="l"/>
          <a:r>
            <a:rPr lang="en-GB" sz="1600" b="1">
              <a:solidFill>
                <a:schemeClr val="tx1"/>
              </a:solidFill>
              <a:latin typeface="Tahoma" panose="020B0604030504040204" pitchFamily="34" charset="0"/>
              <a:ea typeface="Tahoma" panose="020B0604030504040204" pitchFamily="34" charset="0"/>
              <a:cs typeface="Tahoma" panose="020B0604030504040204" pitchFamily="34" charset="0"/>
            </a:rPr>
            <a:t>Mediation</a:t>
          </a:r>
        </a:p>
        <a:p>
          <a:pPr algn="l"/>
          <a:r>
            <a:rPr lang="en-GB" sz="1400">
              <a:solidFill>
                <a:sysClr val="windowText" lastClr="000000"/>
              </a:solidFill>
            </a:rPr>
            <a:t>Communication between management and worker about organisational issues</a:t>
          </a:r>
          <a:endParaRPr lang="en-GB" sz="1600">
            <a:solidFill>
              <a:sysClr val="windowText" lastClr="000000"/>
            </a:solidFill>
          </a:endParaRPr>
        </a:p>
        <a:p>
          <a:pPr algn="ctr"/>
          <a:endParaRPr lang="en-GB" sz="1600"/>
        </a:p>
      </dgm:t>
    </dgm:pt>
    <dgm:pt modelId="{C3BB285E-931A-4859-AACC-E454BA232663}" type="parTrans" cxnId="{C9B08B44-58C4-47C6-A7FA-BB891CF783C2}">
      <dgm:prSet/>
      <dgm:spPr/>
      <dgm:t>
        <a:bodyPr/>
        <a:lstStyle/>
        <a:p>
          <a:endParaRPr lang="en-GB"/>
        </a:p>
      </dgm:t>
    </dgm:pt>
    <dgm:pt modelId="{183FD048-C852-429E-8C14-DD32DA0E6D55}" type="sibTrans" cxnId="{C9B08B44-58C4-47C6-A7FA-BB891CF783C2}">
      <dgm:prSet/>
      <dgm:spPr/>
      <dgm:t>
        <a:bodyPr/>
        <a:lstStyle/>
        <a:p>
          <a:endParaRPr lang="en-GB"/>
        </a:p>
      </dgm:t>
    </dgm:pt>
    <dgm:pt modelId="{6F72552F-3ABE-43A1-9EB3-0C2108E8AD96}">
      <dgm:prSet phldrT="[Text]" custT="1"/>
      <dgm:spPr>
        <a:solidFill>
          <a:srgbClr val="F9CDA1"/>
        </a:solidFill>
      </dgm:spPr>
      <dgm:t>
        <a:bodyPr/>
        <a:lstStyle/>
        <a:p>
          <a:pPr algn="ctr"/>
          <a:endParaRPr lang="en-GB" sz="1600" b="1"/>
        </a:p>
        <a:p>
          <a:pPr algn="r"/>
          <a:r>
            <a:rPr lang="en-GB" sz="1600" b="1">
              <a:solidFill>
                <a:schemeClr val="tx1"/>
              </a:solidFill>
              <a:latin typeface="Tahoma" panose="020B0604030504040204" pitchFamily="34" charset="0"/>
              <a:ea typeface="Tahoma" panose="020B0604030504040204" pitchFamily="34" charset="0"/>
              <a:cs typeface="Tahoma" panose="020B0604030504040204" pitchFamily="34" charset="0"/>
            </a:rPr>
            <a:t>Development</a:t>
          </a:r>
        </a:p>
        <a:p>
          <a:pPr algn="r"/>
          <a:r>
            <a:rPr lang="en-GB" sz="1400">
              <a:solidFill>
                <a:sysClr val="windowText" lastClr="000000"/>
              </a:solidFill>
            </a:rPr>
            <a:t>Facilitating continuous professional development</a:t>
          </a:r>
          <a:endParaRPr lang="en-GB" sz="1600">
            <a:solidFill>
              <a:sysClr val="windowText" lastClr="000000"/>
            </a:solidFill>
          </a:endParaRPr>
        </a:p>
        <a:p>
          <a:pPr algn="ctr"/>
          <a:endParaRPr lang="en-GB" sz="1400"/>
        </a:p>
        <a:p>
          <a:pPr algn="ctr"/>
          <a:endParaRPr lang="en-GB" sz="1400"/>
        </a:p>
      </dgm:t>
    </dgm:pt>
    <dgm:pt modelId="{BA428D5F-7A25-4A68-B3F9-4B8933DDBB57}" type="parTrans" cxnId="{0F92BB43-F102-4947-803E-2CACC5A53759}">
      <dgm:prSet/>
      <dgm:spPr/>
      <dgm:t>
        <a:bodyPr/>
        <a:lstStyle/>
        <a:p>
          <a:endParaRPr lang="en-GB"/>
        </a:p>
      </dgm:t>
    </dgm:pt>
    <dgm:pt modelId="{75A77A76-C831-4EE5-827D-DC2B01BB6A14}" type="sibTrans" cxnId="{0F92BB43-F102-4947-803E-2CACC5A53759}">
      <dgm:prSet/>
      <dgm:spPr/>
      <dgm:t>
        <a:bodyPr/>
        <a:lstStyle/>
        <a:p>
          <a:endParaRPr lang="en-GB"/>
        </a:p>
      </dgm:t>
    </dgm:pt>
    <dgm:pt modelId="{68185E38-1122-488E-9A2D-C9A6A4C39884}">
      <dgm:prSet phldrT="[Text]" custT="1"/>
      <dgm:spPr>
        <a:solidFill>
          <a:schemeClr val="lt1"/>
        </a:solidFill>
        <a:ln>
          <a:solidFill>
            <a:schemeClr val="lt1">
              <a:hueOff val="0"/>
              <a:satOff val="0"/>
              <a:lumOff val="0"/>
            </a:schemeClr>
          </a:solidFill>
        </a:ln>
      </dgm:spPr>
      <dgm:t>
        <a:bodyPr/>
        <a:lstStyle/>
        <a:p>
          <a:endParaRPr lang="en-GB" sz="1000" b="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r>
            <a:rPr lang="en-GB" sz="1000" b="0">
              <a:solidFill>
                <a:sysClr val="windowText" lastClr="000000"/>
              </a:solidFill>
              <a:latin typeface="Tahoma" panose="020B0604030504040204" pitchFamily="34" charset="0"/>
              <a:ea typeface="Tahoma" panose="020B0604030504040204" pitchFamily="34" charset="0"/>
              <a:cs typeface="Tahoma" panose="020B0604030504040204" pitchFamily="34" charset="0"/>
            </a:rPr>
            <a:t>Those who we </a:t>
          </a:r>
          <a:r>
            <a:rPr lang="en-GB"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support</a:t>
          </a:r>
        </a:p>
        <a:p>
          <a:r>
            <a:rPr lang="en-GB" sz="1000" b="0">
              <a:solidFill>
                <a:sysClr val="windowText" lastClr="000000"/>
              </a:solidFill>
              <a:latin typeface="Tahoma" panose="020B0604030504040204" pitchFamily="34" charset="0"/>
              <a:ea typeface="Tahoma" panose="020B0604030504040204" pitchFamily="34" charset="0"/>
              <a:cs typeface="Tahoma" panose="020B0604030504040204" pitchFamily="34" charset="0"/>
            </a:rPr>
            <a:t>Birmingham Children's Trust </a:t>
          </a:r>
          <a:r>
            <a:rPr lang="en-GB"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staff</a:t>
          </a:r>
          <a:r>
            <a:rPr lang="en-GB" sz="1000" b="0">
              <a:solidFill>
                <a:sysClr val="windowText" lastClr="000000"/>
              </a:solidFill>
              <a:latin typeface="Tahoma" panose="020B0604030504040204" pitchFamily="34" charset="0"/>
              <a:ea typeface="Tahoma" panose="020B0604030504040204" pitchFamily="34" charset="0"/>
              <a:cs typeface="Tahoma" panose="020B0604030504040204" pitchFamily="34" charset="0"/>
            </a:rPr>
            <a:t> and organisational </a:t>
          </a:r>
          <a:r>
            <a:rPr lang="en-GB"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leaders</a:t>
          </a:r>
        </a:p>
        <a:p>
          <a:r>
            <a:rPr lang="en-GB"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Partners</a:t>
          </a:r>
        </a:p>
        <a:p>
          <a:endParaRPr lang="en-GB" sz="1000" b="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F31BEC11-8842-433F-8EC0-6158839BB6B0}" type="sibTrans" cxnId="{5A1BCD3D-44AF-4BEC-98CB-0A3E49856021}">
      <dgm:prSet/>
      <dgm:spPr/>
      <dgm:t>
        <a:bodyPr/>
        <a:lstStyle/>
        <a:p>
          <a:endParaRPr lang="en-GB"/>
        </a:p>
      </dgm:t>
    </dgm:pt>
    <dgm:pt modelId="{6AFFF0E7-BDBE-4295-8AD2-7F115C7A02E8}" type="parTrans" cxnId="{5A1BCD3D-44AF-4BEC-98CB-0A3E49856021}">
      <dgm:prSet/>
      <dgm:spPr/>
      <dgm:t>
        <a:bodyPr/>
        <a:lstStyle/>
        <a:p>
          <a:endParaRPr lang="en-GB"/>
        </a:p>
      </dgm:t>
    </dgm:pt>
    <dgm:pt modelId="{9F4C5D8D-04E5-4DAD-9253-46E555D4DAAB}" type="pres">
      <dgm:prSet presAssocID="{3C283C2A-8088-4DF1-BB70-159AD3503491}" presName="diagram" presStyleCnt="0">
        <dgm:presLayoutVars>
          <dgm:chMax val="1"/>
          <dgm:dir/>
          <dgm:animLvl val="ctr"/>
          <dgm:resizeHandles val="exact"/>
        </dgm:presLayoutVars>
      </dgm:prSet>
      <dgm:spPr/>
    </dgm:pt>
    <dgm:pt modelId="{59064D88-FB7E-4199-8580-2370867093D1}" type="pres">
      <dgm:prSet presAssocID="{3C283C2A-8088-4DF1-BB70-159AD3503491}" presName="matrix" presStyleCnt="0"/>
      <dgm:spPr/>
    </dgm:pt>
    <dgm:pt modelId="{72F7EB14-B14D-4F36-84F3-27048DE2A4F8}" type="pres">
      <dgm:prSet presAssocID="{3C283C2A-8088-4DF1-BB70-159AD3503491}" presName="tile1" presStyleLbl="node1" presStyleIdx="0" presStyleCnt="4" custLinFactNeighborX="-3318"/>
      <dgm:spPr/>
    </dgm:pt>
    <dgm:pt modelId="{40D9F182-58FE-426E-B73C-8FCC6275589C}" type="pres">
      <dgm:prSet presAssocID="{3C283C2A-8088-4DF1-BB70-159AD3503491}" presName="tile1text" presStyleLbl="node1" presStyleIdx="0" presStyleCnt="4">
        <dgm:presLayoutVars>
          <dgm:chMax val="0"/>
          <dgm:chPref val="0"/>
          <dgm:bulletEnabled val="1"/>
        </dgm:presLayoutVars>
      </dgm:prSet>
      <dgm:spPr/>
    </dgm:pt>
    <dgm:pt modelId="{E495519C-2E9F-4B58-AB72-7942CFB4DA8D}" type="pres">
      <dgm:prSet presAssocID="{3C283C2A-8088-4DF1-BB70-159AD3503491}" presName="tile2" presStyleLbl="node1" presStyleIdx="1" presStyleCnt="4"/>
      <dgm:spPr/>
    </dgm:pt>
    <dgm:pt modelId="{2263BD33-8D6B-4780-B22B-2776BCA639B1}" type="pres">
      <dgm:prSet presAssocID="{3C283C2A-8088-4DF1-BB70-159AD3503491}" presName="tile2text" presStyleLbl="node1" presStyleIdx="1" presStyleCnt="4">
        <dgm:presLayoutVars>
          <dgm:chMax val="0"/>
          <dgm:chPref val="0"/>
          <dgm:bulletEnabled val="1"/>
        </dgm:presLayoutVars>
      </dgm:prSet>
      <dgm:spPr/>
    </dgm:pt>
    <dgm:pt modelId="{CE54A684-8936-4412-ABB6-E7000E67BC35}" type="pres">
      <dgm:prSet presAssocID="{3C283C2A-8088-4DF1-BB70-159AD3503491}" presName="tile3" presStyleLbl="node1" presStyleIdx="2" presStyleCnt="4"/>
      <dgm:spPr/>
    </dgm:pt>
    <dgm:pt modelId="{29398265-99B4-4F03-BA51-24DE25911B68}" type="pres">
      <dgm:prSet presAssocID="{3C283C2A-8088-4DF1-BB70-159AD3503491}" presName="tile3text" presStyleLbl="node1" presStyleIdx="2" presStyleCnt="4">
        <dgm:presLayoutVars>
          <dgm:chMax val="0"/>
          <dgm:chPref val="0"/>
          <dgm:bulletEnabled val="1"/>
        </dgm:presLayoutVars>
      </dgm:prSet>
      <dgm:spPr/>
    </dgm:pt>
    <dgm:pt modelId="{C7E636E7-98BC-48B0-AFA6-C3B9358D53DA}" type="pres">
      <dgm:prSet presAssocID="{3C283C2A-8088-4DF1-BB70-159AD3503491}" presName="tile4" presStyleLbl="node1" presStyleIdx="3" presStyleCnt="4"/>
      <dgm:spPr/>
    </dgm:pt>
    <dgm:pt modelId="{7A933CBF-DB60-41CC-9FA0-4377B2CBD459}" type="pres">
      <dgm:prSet presAssocID="{3C283C2A-8088-4DF1-BB70-159AD3503491}" presName="tile4text" presStyleLbl="node1" presStyleIdx="3" presStyleCnt="4">
        <dgm:presLayoutVars>
          <dgm:chMax val="0"/>
          <dgm:chPref val="0"/>
          <dgm:bulletEnabled val="1"/>
        </dgm:presLayoutVars>
      </dgm:prSet>
      <dgm:spPr/>
    </dgm:pt>
    <dgm:pt modelId="{797186AF-BD5B-48B2-9794-E643C9274E24}" type="pres">
      <dgm:prSet presAssocID="{3C283C2A-8088-4DF1-BB70-159AD3503491}" presName="centerTile" presStyleLbl="fgShp" presStyleIdx="0" presStyleCnt="1" custScaleX="117558" custScaleY="123882" custLinFactNeighborX="76" custLinFactNeighborY="18667">
        <dgm:presLayoutVars>
          <dgm:chMax val="0"/>
          <dgm:chPref val="0"/>
        </dgm:presLayoutVars>
      </dgm:prSet>
      <dgm:spPr/>
    </dgm:pt>
  </dgm:ptLst>
  <dgm:cxnLst>
    <dgm:cxn modelId="{4455CD1A-67C7-4C7D-AB97-23BC9A9CBFE0}" type="presOf" srcId="{6A75B74D-49BE-4B70-B0DC-A9CB4491364D}" destId="{CE54A684-8936-4412-ABB6-E7000E67BC35}" srcOrd="0" destOrd="0" presId="urn:microsoft.com/office/officeart/2005/8/layout/matrix1"/>
    <dgm:cxn modelId="{275C901F-287A-424C-8DA4-BB14DF67D6CA}" srcId="{68185E38-1122-488E-9A2D-C9A6A4C39884}" destId="{2EC9F7D3-2069-4205-8E67-9E5D5FFDDA0C}" srcOrd="1" destOrd="0" parTransId="{D4EC0293-62B0-43C4-AA6A-1E45E13D6A30}" sibTransId="{56B98AAA-2BEE-4FD8-AE21-5ECB4A5A9FC9}"/>
    <dgm:cxn modelId="{69033720-1517-4B52-A9C2-A5208202ADBB}" type="presOf" srcId="{6F72552F-3ABE-43A1-9EB3-0C2108E8AD96}" destId="{C7E636E7-98BC-48B0-AFA6-C3B9358D53DA}" srcOrd="0" destOrd="0" presId="urn:microsoft.com/office/officeart/2005/8/layout/matrix1"/>
    <dgm:cxn modelId="{5A1BCD3D-44AF-4BEC-98CB-0A3E49856021}" srcId="{3C283C2A-8088-4DF1-BB70-159AD3503491}" destId="{68185E38-1122-488E-9A2D-C9A6A4C39884}" srcOrd="0" destOrd="0" parTransId="{6AFFF0E7-BDBE-4295-8AD2-7F115C7A02E8}" sibTransId="{F31BEC11-8842-433F-8EC0-6158839BB6B0}"/>
    <dgm:cxn modelId="{1D426A40-ACD3-482E-88DA-8D270565B5E4}" type="presOf" srcId="{2EC9F7D3-2069-4205-8E67-9E5D5FFDDA0C}" destId="{2263BD33-8D6B-4780-B22B-2776BCA639B1}" srcOrd="1" destOrd="0" presId="urn:microsoft.com/office/officeart/2005/8/layout/matrix1"/>
    <dgm:cxn modelId="{1F707D5F-8C93-4C04-9C50-4A913F7842FC}" type="presOf" srcId="{6F72552F-3ABE-43A1-9EB3-0C2108E8AD96}" destId="{7A933CBF-DB60-41CC-9FA0-4377B2CBD459}" srcOrd="1" destOrd="0" presId="urn:microsoft.com/office/officeart/2005/8/layout/matrix1"/>
    <dgm:cxn modelId="{0F92BB43-F102-4947-803E-2CACC5A53759}" srcId="{68185E38-1122-488E-9A2D-C9A6A4C39884}" destId="{6F72552F-3ABE-43A1-9EB3-0C2108E8AD96}" srcOrd="3" destOrd="0" parTransId="{BA428D5F-7A25-4A68-B3F9-4B8933DDBB57}" sibTransId="{75A77A76-C831-4EE5-827D-DC2B01BB6A14}"/>
    <dgm:cxn modelId="{C9B08B44-58C4-47C6-A7FA-BB891CF783C2}" srcId="{68185E38-1122-488E-9A2D-C9A6A4C39884}" destId="{6A75B74D-49BE-4B70-B0DC-A9CB4491364D}" srcOrd="2" destOrd="0" parTransId="{C3BB285E-931A-4859-AACC-E454BA232663}" sibTransId="{183FD048-C852-429E-8C14-DD32DA0E6D55}"/>
    <dgm:cxn modelId="{65874573-ECC6-4601-AE6A-72FAD7CD6AF7}" srcId="{68185E38-1122-488E-9A2D-C9A6A4C39884}" destId="{E7D44563-D479-4825-B06B-FA9C9F7F08C7}" srcOrd="0" destOrd="0" parTransId="{4128E11A-AF02-4AB2-BE59-AA8169FA1998}" sibTransId="{C1B46FC9-4788-476F-BCA2-950915080B72}"/>
    <dgm:cxn modelId="{8A999575-91EA-486A-807E-14529A32615B}" type="presOf" srcId="{68185E38-1122-488E-9A2D-C9A6A4C39884}" destId="{797186AF-BD5B-48B2-9794-E643C9274E24}" srcOrd="0" destOrd="0" presId="urn:microsoft.com/office/officeart/2005/8/layout/matrix1"/>
    <dgm:cxn modelId="{BB6EFE55-9FBA-4783-92A6-6FEE61B10840}" type="presOf" srcId="{E7D44563-D479-4825-B06B-FA9C9F7F08C7}" destId="{40D9F182-58FE-426E-B73C-8FCC6275589C}" srcOrd="1" destOrd="0" presId="urn:microsoft.com/office/officeart/2005/8/layout/matrix1"/>
    <dgm:cxn modelId="{DE1C1DA9-7EDB-4D4A-9FC9-65C3951D56CB}" type="presOf" srcId="{6A75B74D-49BE-4B70-B0DC-A9CB4491364D}" destId="{29398265-99B4-4F03-BA51-24DE25911B68}" srcOrd="1" destOrd="0" presId="urn:microsoft.com/office/officeart/2005/8/layout/matrix1"/>
    <dgm:cxn modelId="{6DE29FB5-6AF7-4BB1-8FFE-4B74B0063DD7}" type="presOf" srcId="{E7D44563-D479-4825-B06B-FA9C9F7F08C7}" destId="{72F7EB14-B14D-4F36-84F3-27048DE2A4F8}" srcOrd="0" destOrd="0" presId="urn:microsoft.com/office/officeart/2005/8/layout/matrix1"/>
    <dgm:cxn modelId="{EE9E4CBA-1294-42AC-ABF3-8496264D955C}" type="presOf" srcId="{3C283C2A-8088-4DF1-BB70-159AD3503491}" destId="{9F4C5D8D-04E5-4DAD-9253-46E555D4DAAB}" srcOrd="0" destOrd="0" presId="urn:microsoft.com/office/officeart/2005/8/layout/matrix1"/>
    <dgm:cxn modelId="{6E4C5AE5-BCFB-4ABE-966D-FAE3B33C966E}" type="presOf" srcId="{2EC9F7D3-2069-4205-8E67-9E5D5FFDDA0C}" destId="{E495519C-2E9F-4B58-AB72-7942CFB4DA8D}" srcOrd="0" destOrd="0" presId="urn:microsoft.com/office/officeart/2005/8/layout/matrix1"/>
    <dgm:cxn modelId="{585527AD-2D6D-4865-84A9-221839FD504A}" type="presParOf" srcId="{9F4C5D8D-04E5-4DAD-9253-46E555D4DAAB}" destId="{59064D88-FB7E-4199-8580-2370867093D1}" srcOrd="0" destOrd="0" presId="urn:microsoft.com/office/officeart/2005/8/layout/matrix1"/>
    <dgm:cxn modelId="{ED20FDB8-7F9A-498A-95D6-BD873DB6BF74}" type="presParOf" srcId="{59064D88-FB7E-4199-8580-2370867093D1}" destId="{72F7EB14-B14D-4F36-84F3-27048DE2A4F8}" srcOrd="0" destOrd="0" presId="urn:microsoft.com/office/officeart/2005/8/layout/matrix1"/>
    <dgm:cxn modelId="{40118E59-0183-49A8-BE59-31D24E94F5F2}" type="presParOf" srcId="{59064D88-FB7E-4199-8580-2370867093D1}" destId="{40D9F182-58FE-426E-B73C-8FCC6275589C}" srcOrd="1" destOrd="0" presId="urn:microsoft.com/office/officeart/2005/8/layout/matrix1"/>
    <dgm:cxn modelId="{C5C56BEE-7B47-434D-A99D-A557906B3C5D}" type="presParOf" srcId="{59064D88-FB7E-4199-8580-2370867093D1}" destId="{E495519C-2E9F-4B58-AB72-7942CFB4DA8D}" srcOrd="2" destOrd="0" presId="urn:microsoft.com/office/officeart/2005/8/layout/matrix1"/>
    <dgm:cxn modelId="{76B8DA51-0DC4-4B28-A544-1C3597ED8B42}" type="presParOf" srcId="{59064D88-FB7E-4199-8580-2370867093D1}" destId="{2263BD33-8D6B-4780-B22B-2776BCA639B1}" srcOrd="3" destOrd="0" presId="urn:microsoft.com/office/officeart/2005/8/layout/matrix1"/>
    <dgm:cxn modelId="{AB95E086-57A8-4C8F-9246-8C8F19EE1201}" type="presParOf" srcId="{59064D88-FB7E-4199-8580-2370867093D1}" destId="{CE54A684-8936-4412-ABB6-E7000E67BC35}" srcOrd="4" destOrd="0" presId="urn:microsoft.com/office/officeart/2005/8/layout/matrix1"/>
    <dgm:cxn modelId="{5E97E533-9F0A-43BD-81B7-A77CCAFE3D77}" type="presParOf" srcId="{59064D88-FB7E-4199-8580-2370867093D1}" destId="{29398265-99B4-4F03-BA51-24DE25911B68}" srcOrd="5" destOrd="0" presId="urn:microsoft.com/office/officeart/2005/8/layout/matrix1"/>
    <dgm:cxn modelId="{78BBC73C-15B3-48B7-871C-2D64EAD59E5D}" type="presParOf" srcId="{59064D88-FB7E-4199-8580-2370867093D1}" destId="{C7E636E7-98BC-48B0-AFA6-C3B9358D53DA}" srcOrd="6" destOrd="0" presId="urn:microsoft.com/office/officeart/2005/8/layout/matrix1"/>
    <dgm:cxn modelId="{C4AE5224-BE91-4A46-9D2B-0C8635BDB011}" type="presParOf" srcId="{59064D88-FB7E-4199-8580-2370867093D1}" destId="{7A933CBF-DB60-41CC-9FA0-4377B2CBD459}" srcOrd="7" destOrd="0" presId="urn:microsoft.com/office/officeart/2005/8/layout/matrix1"/>
    <dgm:cxn modelId="{A5F898D4-A46B-4DA2-88AE-CA94CF48D24B}" type="presParOf" srcId="{9F4C5D8D-04E5-4DAD-9253-46E555D4DAAB}" destId="{797186AF-BD5B-48B2-9794-E643C9274E24}" srcOrd="1" destOrd="0" presId="urn:microsoft.com/office/officeart/2005/8/layout/matrix1"/>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7EB14-B14D-4F36-84F3-27048DE2A4F8}">
      <dsp:nvSpPr>
        <dsp:cNvPr id="0" name=""/>
        <dsp:cNvSpPr/>
      </dsp:nvSpPr>
      <dsp:spPr>
        <a:xfrm rot="16200000">
          <a:off x="848995" y="-848995"/>
          <a:ext cx="1272222" cy="2970212"/>
        </a:xfrm>
        <a:prstGeom prst="round1Rect">
          <a:avLst/>
        </a:prstGeom>
        <a:solidFill>
          <a:srgbClr val="F16A0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GB" sz="1600" b="1" kern="1200"/>
        </a:p>
        <a:p>
          <a:pPr marL="0" lvl="0" indent="0" algn="l" defTabSz="711200">
            <a:lnSpc>
              <a:spcPct val="90000"/>
            </a:lnSpc>
            <a:spcBef>
              <a:spcPct val="0"/>
            </a:spcBef>
            <a:spcAft>
              <a:spcPct val="35000"/>
            </a:spcAft>
            <a:buNone/>
          </a:pPr>
          <a:r>
            <a:rPr lang="en-GB" sz="1600" b="1" kern="1200">
              <a:solidFill>
                <a:schemeClr val="tx1"/>
              </a:solidFill>
              <a:latin typeface="Tahoma" panose="020B0604030504040204" pitchFamily="34" charset="0"/>
              <a:ea typeface="Tahoma" panose="020B0604030504040204" pitchFamily="34" charset="0"/>
              <a:cs typeface="Tahoma" panose="020B0604030504040204" pitchFamily="34" charset="0"/>
            </a:rPr>
            <a:t>Management</a:t>
          </a:r>
        </a:p>
        <a:p>
          <a:pPr marL="0" lvl="0" indent="0" algn="l" defTabSz="711200">
            <a:lnSpc>
              <a:spcPct val="90000"/>
            </a:lnSpc>
            <a:spcBef>
              <a:spcPct val="0"/>
            </a:spcBef>
            <a:spcAft>
              <a:spcPct val="35000"/>
            </a:spcAft>
            <a:buNone/>
          </a:pPr>
          <a:r>
            <a:rPr lang="en-GB" sz="1400" kern="1200">
              <a:solidFill>
                <a:sysClr val="windowText" lastClr="000000"/>
              </a:solidFill>
            </a:rPr>
            <a:t>Ensuring competent/accountable practice and performance</a:t>
          </a:r>
          <a:endParaRPr lang="en-GB"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rot="5400000">
        <a:off x="-1" y="1"/>
        <a:ext cx="2970212" cy="954166"/>
      </dsp:txXfrm>
    </dsp:sp>
    <dsp:sp modelId="{E495519C-2E9F-4B58-AB72-7942CFB4DA8D}">
      <dsp:nvSpPr>
        <dsp:cNvPr id="0" name=""/>
        <dsp:cNvSpPr/>
      </dsp:nvSpPr>
      <dsp:spPr>
        <a:xfrm>
          <a:off x="2970212" y="0"/>
          <a:ext cx="2970212" cy="1272222"/>
        </a:xfrm>
        <a:prstGeom prst="round1Rect">
          <a:avLst/>
        </a:prstGeom>
        <a:solidFill>
          <a:srgbClr val="F3902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GB" sz="1600" b="1" kern="1200"/>
        </a:p>
        <a:p>
          <a:pPr marL="0" lvl="0" indent="0" algn="r" defTabSz="711200">
            <a:lnSpc>
              <a:spcPct val="90000"/>
            </a:lnSpc>
            <a:spcBef>
              <a:spcPct val="0"/>
            </a:spcBef>
            <a:spcAft>
              <a:spcPct val="35000"/>
            </a:spcAft>
            <a:buNone/>
          </a:pPr>
          <a:r>
            <a:rPr lang="en-GB" sz="1600" b="1" kern="1200">
              <a:solidFill>
                <a:schemeClr val="tx1"/>
              </a:solidFill>
              <a:latin typeface="Tahoma" panose="020B0604030504040204" pitchFamily="34" charset="0"/>
              <a:ea typeface="Tahoma" panose="020B0604030504040204" pitchFamily="34" charset="0"/>
              <a:cs typeface="Tahoma" panose="020B0604030504040204" pitchFamily="34" charset="0"/>
            </a:rPr>
            <a:t>Support</a:t>
          </a:r>
        </a:p>
        <a:p>
          <a:pPr marL="0" lvl="0" indent="0" algn="r" defTabSz="711200">
            <a:lnSpc>
              <a:spcPct val="90000"/>
            </a:lnSpc>
            <a:spcBef>
              <a:spcPct val="0"/>
            </a:spcBef>
            <a:spcAft>
              <a:spcPct val="35000"/>
            </a:spcAft>
            <a:buNone/>
          </a:pPr>
          <a:r>
            <a:rPr lang="en-GB" sz="1400" kern="1200">
              <a:solidFill>
                <a:sysClr val="windowText" lastClr="000000"/>
              </a:solidFill>
            </a:rPr>
            <a:t>Understanding the personal and emotional support needs of staff</a:t>
          </a:r>
          <a:endParaRPr lang="en-GB" sz="14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2970212" y="0"/>
        <a:ext cx="2970212" cy="954166"/>
      </dsp:txXfrm>
    </dsp:sp>
    <dsp:sp modelId="{CE54A684-8936-4412-ABB6-E7000E67BC35}">
      <dsp:nvSpPr>
        <dsp:cNvPr id="0" name=""/>
        <dsp:cNvSpPr/>
      </dsp:nvSpPr>
      <dsp:spPr>
        <a:xfrm rot="10800000">
          <a:off x="0" y="1272222"/>
          <a:ext cx="2970212" cy="1272222"/>
        </a:xfrm>
        <a:prstGeom prst="round1Rect">
          <a:avLst/>
        </a:prstGeom>
        <a:solidFill>
          <a:srgbClr val="F5A75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l" defTabSz="711200">
            <a:lnSpc>
              <a:spcPct val="90000"/>
            </a:lnSpc>
            <a:spcBef>
              <a:spcPct val="0"/>
            </a:spcBef>
            <a:spcAft>
              <a:spcPct val="35000"/>
            </a:spcAft>
            <a:buNone/>
          </a:pPr>
          <a:r>
            <a:rPr lang="en-GB" sz="1600" b="1" kern="1200">
              <a:solidFill>
                <a:schemeClr val="tx1"/>
              </a:solidFill>
              <a:latin typeface="Tahoma" panose="020B0604030504040204" pitchFamily="34" charset="0"/>
              <a:ea typeface="Tahoma" panose="020B0604030504040204" pitchFamily="34" charset="0"/>
              <a:cs typeface="Tahoma" panose="020B0604030504040204" pitchFamily="34" charset="0"/>
            </a:rPr>
            <a:t>Mediation</a:t>
          </a:r>
        </a:p>
        <a:p>
          <a:pPr marL="0" lvl="0" indent="0" algn="l" defTabSz="711200">
            <a:lnSpc>
              <a:spcPct val="90000"/>
            </a:lnSpc>
            <a:spcBef>
              <a:spcPct val="0"/>
            </a:spcBef>
            <a:spcAft>
              <a:spcPct val="35000"/>
            </a:spcAft>
            <a:buNone/>
          </a:pPr>
          <a:r>
            <a:rPr lang="en-GB" sz="1400" kern="1200">
              <a:solidFill>
                <a:sysClr val="windowText" lastClr="000000"/>
              </a:solidFill>
            </a:rPr>
            <a:t>Communication between management and worker about organisational issues</a:t>
          </a:r>
          <a:endParaRPr lang="en-GB" sz="1600" kern="1200">
            <a:solidFill>
              <a:sysClr val="windowText" lastClr="000000"/>
            </a:solidFill>
          </a:endParaRPr>
        </a:p>
        <a:p>
          <a:pPr marL="0" lvl="0" indent="0" algn="ctr" defTabSz="711200">
            <a:lnSpc>
              <a:spcPct val="90000"/>
            </a:lnSpc>
            <a:spcBef>
              <a:spcPct val="0"/>
            </a:spcBef>
            <a:spcAft>
              <a:spcPct val="35000"/>
            </a:spcAft>
            <a:buNone/>
          </a:pPr>
          <a:endParaRPr lang="en-GB" sz="1600" kern="1200"/>
        </a:p>
      </dsp:txBody>
      <dsp:txXfrm rot="10800000">
        <a:off x="0" y="1590278"/>
        <a:ext cx="2970212" cy="954166"/>
      </dsp:txXfrm>
    </dsp:sp>
    <dsp:sp modelId="{C7E636E7-98BC-48B0-AFA6-C3B9358D53DA}">
      <dsp:nvSpPr>
        <dsp:cNvPr id="0" name=""/>
        <dsp:cNvSpPr/>
      </dsp:nvSpPr>
      <dsp:spPr>
        <a:xfrm rot="5400000">
          <a:off x="3819207" y="423227"/>
          <a:ext cx="1272222" cy="2970212"/>
        </a:xfrm>
        <a:prstGeom prst="round1Rect">
          <a:avLst/>
        </a:prstGeom>
        <a:solidFill>
          <a:srgbClr val="F9CD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GB" sz="1600" b="1" kern="1200"/>
        </a:p>
        <a:p>
          <a:pPr marL="0" lvl="0" indent="0" algn="r" defTabSz="711200">
            <a:lnSpc>
              <a:spcPct val="90000"/>
            </a:lnSpc>
            <a:spcBef>
              <a:spcPct val="0"/>
            </a:spcBef>
            <a:spcAft>
              <a:spcPct val="35000"/>
            </a:spcAft>
            <a:buNone/>
          </a:pPr>
          <a:r>
            <a:rPr lang="en-GB" sz="1600" b="1" kern="1200">
              <a:solidFill>
                <a:schemeClr val="tx1"/>
              </a:solidFill>
              <a:latin typeface="Tahoma" panose="020B0604030504040204" pitchFamily="34" charset="0"/>
              <a:ea typeface="Tahoma" panose="020B0604030504040204" pitchFamily="34" charset="0"/>
              <a:cs typeface="Tahoma" panose="020B0604030504040204" pitchFamily="34" charset="0"/>
            </a:rPr>
            <a:t>Development</a:t>
          </a:r>
        </a:p>
        <a:p>
          <a:pPr marL="0" lvl="0" indent="0" algn="r" defTabSz="711200">
            <a:lnSpc>
              <a:spcPct val="90000"/>
            </a:lnSpc>
            <a:spcBef>
              <a:spcPct val="0"/>
            </a:spcBef>
            <a:spcAft>
              <a:spcPct val="35000"/>
            </a:spcAft>
            <a:buNone/>
          </a:pPr>
          <a:r>
            <a:rPr lang="en-GB" sz="1400" kern="1200">
              <a:solidFill>
                <a:sysClr val="windowText" lastClr="000000"/>
              </a:solidFill>
            </a:rPr>
            <a:t>Facilitating continuous professional development</a:t>
          </a:r>
          <a:endParaRPr lang="en-GB" sz="1600" kern="1200">
            <a:solidFill>
              <a:sysClr val="windowText" lastClr="000000"/>
            </a:solidFill>
          </a:endParaRPr>
        </a:p>
        <a:p>
          <a:pPr marL="0" lvl="0" indent="0" algn="ctr" defTabSz="711200">
            <a:lnSpc>
              <a:spcPct val="90000"/>
            </a:lnSpc>
            <a:spcBef>
              <a:spcPct val="0"/>
            </a:spcBef>
            <a:spcAft>
              <a:spcPct val="35000"/>
            </a:spcAft>
            <a:buNone/>
          </a:pPr>
          <a:endParaRPr lang="en-GB" sz="1400" kern="1200"/>
        </a:p>
        <a:p>
          <a:pPr marL="0" lvl="0" indent="0" algn="ctr" defTabSz="711200">
            <a:lnSpc>
              <a:spcPct val="90000"/>
            </a:lnSpc>
            <a:spcBef>
              <a:spcPct val="0"/>
            </a:spcBef>
            <a:spcAft>
              <a:spcPct val="35000"/>
            </a:spcAft>
            <a:buNone/>
          </a:pPr>
          <a:endParaRPr lang="en-GB" sz="1400" kern="1200"/>
        </a:p>
      </dsp:txBody>
      <dsp:txXfrm rot="-5400000">
        <a:off x="2970212" y="1590278"/>
        <a:ext cx="2970212" cy="954166"/>
      </dsp:txXfrm>
    </dsp:sp>
    <dsp:sp modelId="{797186AF-BD5B-48B2-9794-E643C9274E24}">
      <dsp:nvSpPr>
        <dsp:cNvPr id="0" name=""/>
        <dsp:cNvSpPr/>
      </dsp:nvSpPr>
      <dsp:spPr>
        <a:xfrm>
          <a:off x="1924050" y="996951"/>
          <a:ext cx="2095033" cy="788027"/>
        </a:xfrm>
        <a:prstGeom prst="roundRect">
          <a:avLst/>
        </a:prstGeom>
        <a:solidFill>
          <a:schemeClr val="lt1"/>
        </a:solidFill>
        <a:ln w="12700" cap="flat" cmpd="sng" algn="ctr">
          <a:solidFill>
            <a:schemeClr val="lt1">
              <a:hueOff val="0"/>
              <a:satOff val="0"/>
              <a:lum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GB" sz="1000" b="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marL="0" lvl="0" indent="0" algn="ctr" defTabSz="444500">
            <a:lnSpc>
              <a:spcPct val="90000"/>
            </a:lnSpc>
            <a:spcBef>
              <a:spcPct val="0"/>
            </a:spcBef>
            <a:spcAft>
              <a:spcPct val="35000"/>
            </a:spcAft>
            <a:buNone/>
          </a:pPr>
          <a:r>
            <a:rPr lang="en-GB" sz="1000" b="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Those who we </a:t>
          </a:r>
          <a:r>
            <a:rPr lang="en-GB" sz="10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support</a:t>
          </a:r>
        </a:p>
        <a:p>
          <a:pPr marL="0" lvl="0" indent="0" algn="ctr" defTabSz="444500">
            <a:lnSpc>
              <a:spcPct val="90000"/>
            </a:lnSpc>
            <a:spcBef>
              <a:spcPct val="0"/>
            </a:spcBef>
            <a:spcAft>
              <a:spcPct val="35000"/>
            </a:spcAft>
            <a:buNone/>
          </a:pPr>
          <a:r>
            <a:rPr lang="en-GB" sz="1000" b="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Birmingham Children's Trust </a:t>
          </a:r>
          <a:r>
            <a:rPr lang="en-GB" sz="10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staff</a:t>
          </a:r>
          <a:r>
            <a:rPr lang="en-GB" sz="1000" b="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 and organisational </a:t>
          </a:r>
          <a:r>
            <a:rPr lang="en-GB" sz="10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leaders</a:t>
          </a:r>
        </a:p>
        <a:p>
          <a:pPr marL="0" lvl="0" indent="0" algn="ctr" defTabSz="444500">
            <a:lnSpc>
              <a:spcPct val="90000"/>
            </a:lnSpc>
            <a:spcBef>
              <a:spcPct val="0"/>
            </a:spcBef>
            <a:spcAft>
              <a:spcPct val="35000"/>
            </a:spcAft>
            <a:buNone/>
          </a:pPr>
          <a:r>
            <a:rPr lang="en-GB" sz="1000" b="1"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Partners</a:t>
          </a:r>
        </a:p>
        <a:p>
          <a:pPr marL="0" lvl="0" indent="0" algn="ctr" defTabSz="444500">
            <a:lnSpc>
              <a:spcPct val="90000"/>
            </a:lnSpc>
            <a:spcBef>
              <a:spcPct val="0"/>
            </a:spcBef>
            <a:spcAft>
              <a:spcPct val="35000"/>
            </a:spcAft>
            <a:buNone/>
          </a:pPr>
          <a:endParaRPr lang="en-GB" sz="1000" b="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1962518" y="1035419"/>
        <a:ext cx="2018097" cy="71109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E95C5-1599-45F4-AFC8-359C7B26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30</Pages>
  <Words>6104</Words>
  <Characters>34793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40816</CharactersWithSpaces>
  <SharedDoc>false</SharedDoc>
  <HLinks>
    <vt:vector size="72" baseType="variant">
      <vt:variant>
        <vt:i4>6357098</vt:i4>
      </vt:variant>
      <vt:variant>
        <vt:i4>33</vt:i4>
      </vt:variant>
      <vt:variant>
        <vt:i4>0</vt:i4>
      </vt:variant>
      <vt:variant>
        <vt:i4>5</vt:i4>
      </vt:variant>
      <vt:variant>
        <vt:lpwstr>https://www.ccinform.co.uk/</vt:lpwstr>
      </vt:variant>
      <vt:variant>
        <vt:lpwstr/>
      </vt:variant>
      <vt:variant>
        <vt:i4>786515</vt:i4>
      </vt:variant>
      <vt:variant>
        <vt:i4>30</vt:i4>
      </vt:variant>
      <vt:variant>
        <vt:i4>0</vt:i4>
      </vt:variant>
      <vt:variant>
        <vt:i4>5</vt:i4>
      </vt:variant>
      <vt:variant>
        <vt:lpwstr>https://www.researchinpractice.org.uk/children/publications/2017/april/reflective-supervision-resource-pack-2017/</vt:lpwstr>
      </vt:variant>
      <vt:variant>
        <vt:lpwstr/>
      </vt:variant>
      <vt:variant>
        <vt:i4>786515</vt:i4>
      </vt:variant>
      <vt:variant>
        <vt:i4>27</vt:i4>
      </vt:variant>
      <vt:variant>
        <vt:i4>0</vt:i4>
      </vt:variant>
      <vt:variant>
        <vt:i4>5</vt:i4>
      </vt:variant>
      <vt:variant>
        <vt:lpwstr>https://www.researchinpractice.org.uk/children/publications/2017/april/reflective-supervision-resource-pack-2017/</vt:lpwstr>
      </vt:variant>
      <vt:variant>
        <vt:lpwstr/>
      </vt:variant>
      <vt:variant>
        <vt:i4>786515</vt:i4>
      </vt:variant>
      <vt:variant>
        <vt:i4>24</vt:i4>
      </vt:variant>
      <vt:variant>
        <vt:i4>0</vt:i4>
      </vt:variant>
      <vt:variant>
        <vt:i4>5</vt:i4>
      </vt:variant>
      <vt:variant>
        <vt:lpwstr>https://www.researchinpractice.org.uk/children/publications/2017/april/reflective-supervision-resource-pack-2017/</vt:lpwstr>
      </vt:variant>
      <vt:variant>
        <vt:lpwstr/>
      </vt:variant>
      <vt:variant>
        <vt:i4>6946871</vt:i4>
      </vt:variant>
      <vt:variant>
        <vt:i4>21</vt:i4>
      </vt:variant>
      <vt:variant>
        <vt:i4>0</vt:i4>
      </vt:variant>
      <vt:variant>
        <vt:i4>5</vt:i4>
      </vt:variant>
      <vt:variant>
        <vt:lpwstr>https://vimeo.com/663400290/19c5f09b7c</vt:lpwstr>
      </vt:variant>
      <vt:variant>
        <vt:lpwstr/>
      </vt:variant>
      <vt:variant>
        <vt:i4>1245269</vt:i4>
      </vt:variant>
      <vt:variant>
        <vt:i4>18</vt:i4>
      </vt:variant>
      <vt:variant>
        <vt:i4>0</vt:i4>
      </vt:variant>
      <vt:variant>
        <vt:i4>5</vt:i4>
      </vt:variant>
      <vt:variant>
        <vt:lpwstr>https://www.researchinpractice.org.uk/children/publications/2021/february/using-genograms-in-practice-practice-tool-2021/</vt:lpwstr>
      </vt:variant>
      <vt:variant>
        <vt:lpwstr/>
      </vt:variant>
      <vt:variant>
        <vt:i4>5636124</vt:i4>
      </vt:variant>
      <vt:variant>
        <vt:i4>15</vt:i4>
      </vt:variant>
      <vt:variant>
        <vt:i4>0</vt:i4>
      </vt:variant>
      <vt:variant>
        <vt:i4>5</vt:i4>
      </vt:variant>
      <vt:variant>
        <vt:lpwstr>https://proceduresonline.com/trixcms2/media/10939/chronology-guidance-021118.pdf</vt:lpwstr>
      </vt:variant>
      <vt:variant>
        <vt:lpwstr/>
      </vt:variant>
      <vt:variant>
        <vt:i4>3342378</vt:i4>
      </vt:variant>
      <vt:variant>
        <vt:i4>12</vt:i4>
      </vt:variant>
      <vt:variant>
        <vt:i4>0</vt:i4>
      </vt:variant>
      <vt:variant>
        <vt:i4>5</vt:i4>
      </vt:variant>
      <vt:variant>
        <vt:lpwstr>https://practice-supervisors.rip.org.uk/wp-content/uploads/2019/11/Using-systemic-questions-in-supervision.pdf</vt:lpwstr>
      </vt:variant>
      <vt:variant>
        <vt:lpwstr/>
      </vt:variant>
      <vt:variant>
        <vt:i4>6160453</vt:i4>
      </vt:variant>
      <vt:variant>
        <vt:i4>9</vt:i4>
      </vt:variant>
      <vt:variant>
        <vt:i4>0</vt:i4>
      </vt:variant>
      <vt:variant>
        <vt:i4>5</vt:i4>
      </vt:variant>
      <vt:variant>
        <vt:lpwstr>https://practice-supervisors.rip.org.uk/wp-content/uploads/2019/11/Questions-around-the-supervision-cycle.pdf</vt:lpwstr>
      </vt:variant>
      <vt:variant>
        <vt:lpwstr/>
      </vt:variant>
      <vt:variant>
        <vt:i4>4325460</vt:i4>
      </vt:variant>
      <vt:variant>
        <vt:i4>6</vt:i4>
      </vt:variant>
      <vt:variant>
        <vt:i4>0</vt:i4>
      </vt:variant>
      <vt:variant>
        <vt:i4>5</vt:i4>
      </vt:variant>
      <vt:variant>
        <vt:lpwstr>https://intranet.birminghamchildrenstrust.co.uk/homepage/297/connections_count_-_our_relationship-based_practice_model</vt:lpwstr>
      </vt:variant>
      <vt:variant>
        <vt:lpwstr/>
      </vt:variant>
      <vt:variant>
        <vt:i4>2621505</vt:i4>
      </vt:variant>
      <vt:variant>
        <vt:i4>3</vt:i4>
      </vt:variant>
      <vt:variant>
        <vt:i4>0</vt:i4>
      </vt:variant>
      <vt:variant>
        <vt:i4>5</vt:i4>
      </vt:variant>
      <vt:variant>
        <vt:lpwstr>https://intranet.birminghamchildrenstrust.co.uk/info/20292/occupational_health_and_wellbeing_service/704/employee_assistance_programme_eap</vt:lpwstr>
      </vt:variant>
      <vt:variant>
        <vt:lpwstr/>
      </vt:variant>
      <vt:variant>
        <vt:i4>8061018</vt:i4>
      </vt:variant>
      <vt:variant>
        <vt:i4>0</vt:i4>
      </vt:variant>
      <vt:variant>
        <vt:i4>0</vt:i4>
      </vt:variant>
      <vt:variant>
        <vt:i4>5</vt:i4>
      </vt:variant>
      <vt:variant>
        <vt:lpwstr>https://intranet.birminghamchildrenstrust.co.uk/info/20307/practice_model/1176/practice_model_2023/2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Birchall</dc:creator>
  <cp:keywords/>
  <dc:description/>
  <cp:lastModifiedBy>Adam Birchall</cp:lastModifiedBy>
  <cp:revision>3</cp:revision>
  <cp:lastPrinted>2023-12-14T10:28:00Z</cp:lastPrinted>
  <dcterms:created xsi:type="dcterms:W3CDTF">2024-02-27T09:14:00Z</dcterms:created>
  <dcterms:modified xsi:type="dcterms:W3CDTF">2024-04-18T14:34:00Z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7,8,b</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2023-10-23T19:57:34Z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faa360fa-4d1f-4b82-bde0-dcbc758d2ec3</vt:lpwstr>
  </property>
  <property fmtid="{D5CDD505-2E9C-101B-9397-08002B2CF9AE}" pid="11" name="MSIP_Label_a17471b1-27ab-4640-9264-e69a67407ca3_ContentBits">
    <vt:lpwstr>2</vt:lpwstr>
  </property>
</Properties>
</file>