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57899" w14:textId="77777777" w:rsidR="00F84969" w:rsidRDefault="00F84969" w:rsidP="00F84969">
      <w:pPr>
        <w:jc w:val="center"/>
        <w:rPr>
          <w:rFonts w:ascii="Arial" w:hAnsi="Arial" w:cs="Arial"/>
          <w:b/>
          <w:sz w:val="56"/>
          <w:szCs w:val="56"/>
        </w:rPr>
      </w:pPr>
      <w:r>
        <w:rPr>
          <w:noProof/>
          <w:lang w:eastAsia="en-GB"/>
        </w:rPr>
        <w:drawing>
          <wp:anchor distT="0" distB="0" distL="114300" distR="114300" simplePos="0" relativeHeight="251658240" behindDoc="1" locked="0" layoutInCell="1" allowOverlap="1" wp14:anchorId="4E4CC3B3" wp14:editId="71FC8955">
            <wp:simplePos x="0" y="0"/>
            <wp:positionH relativeFrom="column">
              <wp:posOffset>5168265</wp:posOffset>
            </wp:positionH>
            <wp:positionV relativeFrom="paragraph">
              <wp:posOffset>-599440</wp:posOffset>
            </wp:positionV>
            <wp:extent cx="1162050" cy="1181100"/>
            <wp:effectExtent l="0" t="0" r="0" b="0"/>
            <wp:wrapTight wrapText="bothSides">
              <wp:wrapPolygon edited="0">
                <wp:start x="0" y="0"/>
                <wp:lineTo x="0" y="21252"/>
                <wp:lineTo x="21246" y="21252"/>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1181100"/>
                    </a:xfrm>
                    <a:prstGeom prst="rect">
                      <a:avLst/>
                    </a:prstGeom>
                    <a:noFill/>
                  </pic:spPr>
                </pic:pic>
              </a:graphicData>
            </a:graphic>
            <wp14:sizeRelH relativeFrom="page">
              <wp14:pctWidth>0</wp14:pctWidth>
            </wp14:sizeRelH>
            <wp14:sizeRelV relativeFrom="page">
              <wp14:pctHeight>0</wp14:pctHeight>
            </wp14:sizeRelV>
          </wp:anchor>
        </w:drawing>
      </w:r>
    </w:p>
    <w:p w14:paraId="6FC06304" w14:textId="77777777" w:rsidR="00F84969" w:rsidRDefault="00F84969" w:rsidP="00F84969">
      <w:pPr>
        <w:jc w:val="center"/>
        <w:rPr>
          <w:rFonts w:ascii="Arial" w:hAnsi="Arial" w:cs="Arial"/>
          <w:b/>
          <w:sz w:val="56"/>
          <w:szCs w:val="56"/>
        </w:rPr>
      </w:pPr>
    </w:p>
    <w:p w14:paraId="42A37DB3" w14:textId="77777777" w:rsidR="00F84969" w:rsidRDefault="00F84969" w:rsidP="00F84969">
      <w:pPr>
        <w:jc w:val="center"/>
        <w:rPr>
          <w:rFonts w:ascii="Arial" w:hAnsi="Arial" w:cs="Arial"/>
          <w:b/>
          <w:sz w:val="56"/>
          <w:szCs w:val="56"/>
        </w:rPr>
      </w:pPr>
    </w:p>
    <w:p w14:paraId="151A0F93" w14:textId="77777777" w:rsidR="00F84969" w:rsidRDefault="00F84969" w:rsidP="00F84969">
      <w:pPr>
        <w:jc w:val="center"/>
        <w:rPr>
          <w:rFonts w:ascii="Arial" w:hAnsi="Arial" w:cs="Arial"/>
          <w:b/>
          <w:sz w:val="56"/>
          <w:szCs w:val="56"/>
        </w:rPr>
      </w:pPr>
      <w:r>
        <w:rPr>
          <w:rFonts w:ascii="Arial" w:hAnsi="Arial" w:cs="Arial"/>
          <w:b/>
          <w:sz w:val="56"/>
          <w:szCs w:val="56"/>
        </w:rPr>
        <w:t>Redcar and Cleveland Borough Council</w:t>
      </w:r>
    </w:p>
    <w:p w14:paraId="23D44230" w14:textId="77777777" w:rsidR="00F84969" w:rsidRDefault="00F84969" w:rsidP="00F84969">
      <w:pPr>
        <w:jc w:val="center"/>
        <w:rPr>
          <w:rFonts w:ascii="Arial" w:hAnsi="Arial" w:cs="Arial"/>
          <w:b/>
          <w:sz w:val="56"/>
          <w:szCs w:val="56"/>
        </w:rPr>
      </w:pPr>
    </w:p>
    <w:p w14:paraId="20FBDF5D" w14:textId="77777777" w:rsidR="00F84969" w:rsidRDefault="00F84969" w:rsidP="00F84969">
      <w:pPr>
        <w:jc w:val="center"/>
        <w:rPr>
          <w:rFonts w:ascii="Arial" w:hAnsi="Arial" w:cs="Arial"/>
          <w:b/>
          <w:sz w:val="56"/>
          <w:szCs w:val="56"/>
        </w:rPr>
      </w:pPr>
      <w:r w:rsidRPr="00F657E1">
        <w:rPr>
          <w:rFonts w:ascii="Arial" w:hAnsi="Arial" w:cs="Arial"/>
          <w:b/>
          <w:sz w:val="56"/>
          <w:szCs w:val="56"/>
        </w:rPr>
        <w:t>Directorate of Children Services</w:t>
      </w:r>
    </w:p>
    <w:p w14:paraId="79B4C7E7" w14:textId="77777777" w:rsidR="00F84969" w:rsidRDefault="00F84969" w:rsidP="00F84969">
      <w:pPr>
        <w:jc w:val="center"/>
        <w:rPr>
          <w:rFonts w:ascii="Arial" w:hAnsi="Arial" w:cs="Arial"/>
          <w:b/>
          <w:sz w:val="56"/>
          <w:szCs w:val="56"/>
        </w:rPr>
      </w:pPr>
    </w:p>
    <w:p w14:paraId="2765CFF2" w14:textId="77777777" w:rsidR="00F84969" w:rsidRDefault="00F84969" w:rsidP="00F84969">
      <w:pPr>
        <w:jc w:val="center"/>
        <w:rPr>
          <w:rFonts w:ascii="Arial" w:hAnsi="Arial" w:cs="Arial"/>
          <w:b/>
          <w:sz w:val="56"/>
          <w:szCs w:val="56"/>
        </w:rPr>
      </w:pPr>
      <w:r>
        <w:rPr>
          <w:rFonts w:ascii="Arial" w:hAnsi="Arial" w:cs="Arial"/>
          <w:b/>
          <w:sz w:val="56"/>
          <w:szCs w:val="56"/>
        </w:rPr>
        <w:t>Target Leaving Care</w:t>
      </w:r>
    </w:p>
    <w:p w14:paraId="07E74777" w14:textId="77777777" w:rsidR="00F84969" w:rsidRPr="003F1FA7" w:rsidRDefault="00F84969" w:rsidP="00F84969">
      <w:pPr>
        <w:jc w:val="center"/>
        <w:rPr>
          <w:rFonts w:ascii="Arial" w:hAnsi="Arial" w:cs="Arial"/>
          <w:b/>
          <w:sz w:val="56"/>
          <w:szCs w:val="56"/>
        </w:rPr>
      </w:pPr>
      <w:r>
        <w:rPr>
          <w:rFonts w:ascii="Arial" w:hAnsi="Arial" w:cs="Arial"/>
          <w:b/>
          <w:sz w:val="56"/>
          <w:szCs w:val="56"/>
        </w:rPr>
        <w:t>Supported Lodgings Procedure</w:t>
      </w:r>
    </w:p>
    <w:p w14:paraId="4EAD5DD2" w14:textId="77777777" w:rsidR="00F84969" w:rsidRDefault="00F84969" w:rsidP="00F84969"/>
    <w:p w14:paraId="6BF526F7" w14:textId="77777777" w:rsidR="00F84969" w:rsidRDefault="00F84969" w:rsidP="00F84969"/>
    <w:p w14:paraId="36E4BE3A" w14:textId="77777777" w:rsidR="00F84969" w:rsidRDefault="00F84969" w:rsidP="00F84969"/>
    <w:p w14:paraId="00629183" w14:textId="77777777" w:rsidR="00F84969" w:rsidRDefault="00F84969" w:rsidP="00F84969"/>
    <w:p w14:paraId="60750B48" w14:textId="77777777" w:rsidR="00F84969" w:rsidRDefault="00F84969" w:rsidP="00F84969"/>
    <w:p w14:paraId="053EA7F2" w14:textId="77777777" w:rsidR="00F84969" w:rsidRDefault="00F84969" w:rsidP="00F84969"/>
    <w:p w14:paraId="4FBDA829" w14:textId="77777777" w:rsidR="00F84969" w:rsidRDefault="00F84969" w:rsidP="00F84969"/>
    <w:p w14:paraId="39E8FE0B" w14:textId="77777777" w:rsidR="00F84969" w:rsidRDefault="00F84969" w:rsidP="00F84969"/>
    <w:p w14:paraId="3A66BAF9" w14:textId="77777777" w:rsidR="00F84969" w:rsidRDefault="00F84969" w:rsidP="00F84969"/>
    <w:p w14:paraId="121FA72B" w14:textId="77777777" w:rsidR="00F84969" w:rsidRDefault="00F84969" w:rsidP="00F84969"/>
    <w:p w14:paraId="635CE5C0" w14:textId="77777777" w:rsidR="00F84969" w:rsidRDefault="00F84969" w:rsidP="00F84969"/>
    <w:p w14:paraId="7DE6DB60" w14:textId="77777777" w:rsidR="00F84969" w:rsidRDefault="00F84969" w:rsidP="00F84969"/>
    <w:p w14:paraId="1C7AEFE8" w14:textId="77777777" w:rsidR="00F84969" w:rsidRDefault="00F84969" w:rsidP="00F84969"/>
    <w:p w14:paraId="33525ED7" w14:textId="77777777" w:rsidR="00F84969" w:rsidRDefault="00F84969" w:rsidP="00F84969"/>
    <w:p w14:paraId="7A0D237C" w14:textId="77777777" w:rsidR="00F84969" w:rsidRDefault="00F84969" w:rsidP="00F84969"/>
    <w:p w14:paraId="651753E4" w14:textId="77777777" w:rsidR="00F84969" w:rsidRDefault="00F84969" w:rsidP="00F84969"/>
    <w:p w14:paraId="4AFA37CE" w14:textId="77777777" w:rsidR="00F84969" w:rsidRDefault="00F84969" w:rsidP="00F84969"/>
    <w:p w14:paraId="7C3BBBD7" w14:textId="77777777" w:rsidR="00F84969" w:rsidRDefault="00F84969" w:rsidP="00F84969"/>
    <w:p w14:paraId="1AA2176D" w14:textId="77777777" w:rsidR="00F84969" w:rsidRDefault="00F84969" w:rsidP="00F84969"/>
    <w:p w14:paraId="57696EDD" w14:textId="77777777" w:rsidR="00F84969" w:rsidRDefault="00F84969" w:rsidP="00F84969"/>
    <w:p w14:paraId="02CEEBF5" w14:textId="77777777" w:rsidR="00F84969" w:rsidRDefault="00F84969" w:rsidP="00F84969"/>
    <w:p w14:paraId="573EB70C" w14:textId="77777777" w:rsidR="00F84969" w:rsidRDefault="00F84969" w:rsidP="00F84969"/>
    <w:p w14:paraId="1C01252D" w14:textId="77777777" w:rsidR="00F84969" w:rsidRDefault="00F84969" w:rsidP="00F84969"/>
    <w:p w14:paraId="72FBE358" w14:textId="77777777" w:rsidR="00F84969" w:rsidRDefault="00F84969" w:rsidP="00F84969"/>
    <w:p w14:paraId="444DA96B" w14:textId="77777777" w:rsidR="00F84969" w:rsidRDefault="00F84969" w:rsidP="00F84969"/>
    <w:p w14:paraId="726950D9" w14:textId="77777777" w:rsidR="00F84969" w:rsidRDefault="00F84969" w:rsidP="00F84969"/>
    <w:p w14:paraId="4D4F9303" w14:textId="77777777" w:rsidR="00F84969" w:rsidRDefault="00F84969" w:rsidP="00F84969"/>
    <w:p w14:paraId="00C7AF70" w14:textId="77777777" w:rsidR="00F84969" w:rsidRDefault="00F84969" w:rsidP="00F84969"/>
    <w:p w14:paraId="07A20AE5" w14:textId="77777777" w:rsidR="00F84969" w:rsidRDefault="00F84969" w:rsidP="00F84969"/>
    <w:p w14:paraId="6E88B74D" w14:textId="77777777" w:rsidR="00F84969" w:rsidRDefault="00F84969" w:rsidP="00F84969"/>
    <w:p w14:paraId="0DECEE96" w14:textId="77777777" w:rsidR="00F84969" w:rsidRDefault="00F84969" w:rsidP="00F84969"/>
    <w:p w14:paraId="5589B80C" w14:textId="77777777" w:rsidR="00F84969" w:rsidRDefault="00F84969" w:rsidP="00F84969"/>
    <w:p w14:paraId="1F66901C" w14:textId="67105C92" w:rsidR="00F84969" w:rsidRPr="003F1FA7" w:rsidRDefault="00F84969" w:rsidP="00F84969">
      <w:pPr>
        <w:jc w:val="center"/>
        <w:rPr>
          <w:rFonts w:ascii="Arial" w:hAnsi="Arial" w:cs="Arial"/>
          <w:b/>
          <w:sz w:val="24"/>
          <w:szCs w:val="24"/>
        </w:rPr>
      </w:pPr>
      <w:r w:rsidRPr="003F1FA7">
        <w:rPr>
          <w:rFonts w:ascii="Arial" w:hAnsi="Arial" w:cs="Arial"/>
          <w:b/>
          <w:sz w:val="24"/>
          <w:szCs w:val="24"/>
        </w:rPr>
        <w:lastRenderedPageBreak/>
        <w:t xml:space="preserve">Version </w:t>
      </w:r>
      <w:r w:rsidR="00FF227D">
        <w:rPr>
          <w:rFonts w:ascii="Arial" w:hAnsi="Arial" w:cs="Arial"/>
          <w:b/>
          <w:sz w:val="24"/>
          <w:szCs w:val="24"/>
        </w:rPr>
        <w:t>3.</w:t>
      </w:r>
      <w:r w:rsidR="00767B2C">
        <w:rPr>
          <w:rFonts w:ascii="Arial" w:hAnsi="Arial" w:cs="Arial"/>
          <w:b/>
          <w:sz w:val="24"/>
          <w:szCs w:val="24"/>
        </w:rPr>
        <w:t>3</w:t>
      </w:r>
    </w:p>
    <w:p w14:paraId="3CB33D4A" w14:textId="77777777" w:rsidR="00F84969" w:rsidRPr="003F1FA7" w:rsidRDefault="00F84969" w:rsidP="00F84969">
      <w:pPr>
        <w:ind w:left="2880"/>
        <w:jc w:val="center"/>
        <w:rPr>
          <w:rFonts w:ascii="Arial" w:hAnsi="Arial" w:cs="Arial"/>
          <w:b/>
          <w:sz w:val="24"/>
          <w:szCs w:val="24"/>
        </w:rPr>
      </w:pPr>
    </w:p>
    <w:p w14:paraId="434325C9" w14:textId="77777777" w:rsidR="00F84969" w:rsidRPr="003F1FA7" w:rsidRDefault="00F84969" w:rsidP="00F84969">
      <w:pPr>
        <w:jc w:val="center"/>
        <w:rPr>
          <w:rFonts w:ascii="Arial" w:hAnsi="Arial" w:cs="Arial"/>
          <w:b/>
          <w:sz w:val="24"/>
          <w:szCs w:val="24"/>
        </w:rPr>
      </w:pPr>
      <w:r w:rsidRPr="003F1FA7">
        <w:rPr>
          <w:rFonts w:ascii="Arial" w:hAnsi="Arial" w:cs="Arial"/>
          <w:b/>
          <w:sz w:val="24"/>
          <w:szCs w:val="24"/>
        </w:rPr>
        <w:t>INTERNAL USE ONLY</w:t>
      </w:r>
    </w:p>
    <w:p w14:paraId="020D6B10" w14:textId="77777777" w:rsidR="00F84969" w:rsidRDefault="00F84969" w:rsidP="00F84969"/>
    <w:p w14:paraId="57D0EC86" w14:textId="77777777" w:rsidR="00F84969" w:rsidRDefault="00F84969" w:rsidP="00F84969"/>
    <w:p w14:paraId="050EB4DD" w14:textId="77777777" w:rsidR="00F84969" w:rsidRDefault="00F84969" w:rsidP="00F84969"/>
    <w:p w14:paraId="203D4726" w14:textId="77777777" w:rsidR="00F84969" w:rsidRDefault="00F84969" w:rsidP="00F84969"/>
    <w:p w14:paraId="69DF2D81" w14:textId="77777777" w:rsidR="00F84969" w:rsidRPr="00DA28C6" w:rsidRDefault="00F84969" w:rsidP="00F84969">
      <w:pPr>
        <w:ind w:hanging="1260"/>
        <w:jc w:val="center"/>
        <w:rPr>
          <w:rFonts w:ascii="Arial" w:hAnsi="Arial" w:cs="Arial"/>
          <w:b/>
        </w:rPr>
      </w:pPr>
      <w:r w:rsidRPr="00DA28C6">
        <w:rPr>
          <w:rFonts w:ascii="Arial" w:hAnsi="Arial" w:cs="Arial"/>
          <w:b/>
        </w:rPr>
        <w:t>Document Control</w:t>
      </w:r>
    </w:p>
    <w:p w14:paraId="31E1B09D" w14:textId="77777777" w:rsidR="00F84969" w:rsidRPr="00DA28C6" w:rsidRDefault="00F84969" w:rsidP="00F84969">
      <w:pPr>
        <w:ind w:hanging="540"/>
        <w:jc w:val="center"/>
        <w:rPr>
          <w:rFonts w:ascii="Arial" w:hAnsi="Arial" w:cs="Arial"/>
          <w:b/>
        </w:rPr>
      </w:pPr>
    </w:p>
    <w:p w14:paraId="3A414F74" w14:textId="77777777" w:rsidR="00F84969" w:rsidRPr="007731BA" w:rsidRDefault="00F84969" w:rsidP="00F84969">
      <w:pPr>
        <w:ind w:hanging="1260"/>
        <w:jc w:val="center"/>
        <w:rPr>
          <w:rFonts w:ascii="Arial" w:hAnsi="Arial" w:cs="Arial"/>
          <w:b/>
          <w:i/>
        </w:rPr>
      </w:pPr>
      <w:r w:rsidRPr="00DA28C6">
        <w:rPr>
          <w:rFonts w:ascii="Arial" w:hAnsi="Arial" w:cs="Arial"/>
          <w:b/>
        </w:rPr>
        <w:t>Change Record</w:t>
      </w:r>
    </w:p>
    <w:p w14:paraId="7691D580" w14:textId="77777777" w:rsidR="00F84969" w:rsidRDefault="00F84969" w:rsidP="00F84969">
      <w:pPr>
        <w:jc w:val="center"/>
        <w:rPr>
          <w:rFonts w:ascii="Arial" w:hAnsi="Arial" w:cs="Arial"/>
        </w:rPr>
      </w:pPr>
    </w:p>
    <w:tbl>
      <w:tblPr>
        <w:tblW w:w="11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418"/>
        <w:gridCol w:w="562"/>
        <w:gridCol w:w="1620"/>
        <w:gridCol w:w="2160"/>
        <w:gridCol w:w="1800"/>
        <w:gridCol w:w="2505"/>
      </w:tblGrid>
      <w:tr w:rsidR="00F84969" w:rsidRPr="00E67251" w14:paraId="1381D572" w14:textId="77777777" w:rsidTr="00DE3676">
        <w:trPr>
          <w:jc w:val="center"/>
        </w:trPr>
        <w:tc>
          <w:tcPr>
            <w:tcW w:w="1260" w:type="dxa"/>
            <w:shd w:val="clear" w:color="auto" w:fill="auto"/>
          </w:tcPr>
          <w:p w14:paraId="53B890D3" w14:textId="77777777" w:rsidR="00F84969" w:rsidRPr="00E67251" w:rsidRDefault="00F84969" w:rsidP="00DE3676">
            <w:pPr>
              <w:pStyle w:val="NormalWeb"/>
              <w:spacing w:before="0" w:beforeAutospacing="0" w:after="0" w:afterAutospacing="0"/>
              <w:jc w:val="center"/>
              <w:rPr>
                <w:rFonts w:ascii="Arial" w:hAnsi="Arial" w:cs="Arial"/>
                <w:b/>
                <w:bCs/>
                <w:sz w:val="16"/>
                <w:szCs w:val="16"/>
                <w:lang w:val="en-US"/>
              </w:rPr>
            </w:pPr>
            <w:r w:rsidRPr="00E67251">
              <w:rPr>
                <w:rFonts w:ascii="Arial" w:hAnsi="Arial" w:cs="Arial"/>
                <w:b/>
                <w:bCs/>
                <w:sz w:val="16"/>
                <w:szCs w:val="16"/>
                <w:lang w:val="en-US"/>
              </w:rPr>
              <w:t>Date</w:t>
            </w:r>
          </w:p>
        </w:tc>
        <w:tc>
          <w:tcPr>
            <w:tcW w:w="1418" w:type="dxa"/>
            <w:shd w:val="clear" w:color="auto" w:fill="auto"/>
          </w:tcPr>
          <w:p w14:paraId="6A98DC45" w14:textId="77777777" w:rsidR="00F84969" w:rsidRPr="00E67251" w:rsidRDefault="00F84969" w:rsidP="00DE3676">
            <w:pPr>
              <w:pStyle w:val="NormalWeb"/>
              <w:spacing w:before="0" w:beforeAutospacing="0" w:after="0" w:afterAutospacing="0"/>
              <w:rPr>
                <w:rFonts w:ascii="Arial" w:hAnsi="Arial" w:cs="Arial"/>
                <w:b/>
                <w:bCs/>
                <w:sz w:val="16"/>
                <w:szCs w:val="16"/>
                <w:lang w:val="en-US"/>
              </w:rPr>
            </w:pPr>
            <w:r w:rsidRPr="00E67251">
              <w:rPr>
                <w:rFonts w:ascii="Arial" w:hAnsi="Arial" w:cs="Arial"/>
                <w:b/>
                <w:bCs/>
                <w:sz w:val="16"/>
                <w:szCs w:val="16"/>
                <w:lang w:val="en-US"/>
              </w:rPr>
              <w:t>Author</w:t>
            </w:r>
          </w:p>
        </w:tc>
        <w:tc>
          <w:tcPr>
            <w:tcW w:w="562" w:type="dxa"/>
            <w:shd w:val="clear" w:color="auto" w:fill="auto"/>
          </w:tcPr>
          <w:p w14:paraId="0547394F" w14:textId="77777777" w:rsidR="00F84969" w:rsidRPr="00E67251" w:rsidRDefault="00F84969" w:rsidP="00DE3676">
            <w:pPr>
              <w:pStyle w:val="NormalWeb"/>
              <w:spacing w:before="0" w:beforeAutospacing="0" w:after="0" w:afterAutospacing="0"/>
              <w:rPr>
                <w:rFonts w:ascii="Arial" w:hAnsi="Arial" w:cs="Arial"/>
                <w:b/>
                <w:bCs/>
                <w:sz w:val="16"/>
                <w:szCs w:val="16"/>
                <w:lang w:val="en-US"/>
              </w:rPr>
            </w:pPr>
            <w:r w:rsidRPr="00E67251">
              <w:rPr>
                <w:rFonts w:ascii="Arial" w:hAnsi="Arial" w:cs="Arial"/>
                <w:b/>
                <w:bCs/>
                <w:sz w:val="16"/>
                <w:szCs w:val="16"/>
                <w:lang w:val="en-US"/>
              </w:rPr>
              <w:t>Version</w:t>
            </w:r>
          </w:p>
        </w:tc>
        <w:tc>
          <w:tcPr>
            <w:tcW w:w="1620" w:type="dxa"/>
            <w:shd w:val="clear" w:color="auto" w:fill="auto"/>
          </w:tcPr>
          <w:p w14:paraId="186E30F1" w14:textId="77777777" w:rsidR="00F84969" w:rsidRPr="00E67251" w:rsidRDefault="00F84969" w:rsidP="00DE3676">
            <w:pPr>
              <w:pStyle w:val="NormalWeb"/>
              <w:spacing w:before="0" w:beforeAutospacing="0" w:after="0" w:afterAutospacing="0"/>
              <w:rPr>
                <w:rFonts w:ascii="Arial" w:hAnsi="Arial" w:cs="Arial"/>
                <w:b/>
                <w:bCs/>
                <w:sz w:val="16"/>
                <w:szCs w:val="16"/>
                <w:lang w:val="en-US"/>
              </w:rPr>
            </w:pPr>
            <w:r w:rsidRPr="00E67251">
              <w:rPr>
                <w:rFonts w:ascii="Arial" w:hAnsi="Arial" w:cs="Arial"/>
                <w:b/>
                <w:bCs/>
                <w:sz w:val="16"/>
                <w:szCs w:val="16"/>
                <w:lang w:val="en-US"/>
              </w:rPr>
              <w:t>Change description</w:t>
            </w:r>
          </w:p>
        </w:tc>
        <w:tc>
          <w:tcPr>
            <w:tcW w:w="2160" w:type="dxa"/>
            <w:shd w:val="clear" w:color="auto" w:fill="auto"/>
          </w:tcPr>
          <w:p w14:paraId="56584B97" w14:textId="77777777" w:rsidR="00F84969" w:rsidRPr="00E67251" w:rsidRDefault="00F84969" w:rsidP="00DE3676">
            <w:pPr>
              <w:pStyle w:val="NormalWeb"/>
              <w:spacing w:before="0" w:beforeAutospacing="0" w:after="0" w:afterAutospacing="0"/>
              <w:rPr>
                <w:rFonts w:ascii="Arial" w:hAnsi="Arial" w:cs="Arial"/>
                <w:b/>
                <w:bCs/>
                <w:sz w:val="16"/>
                <w:szCs w:val="16"/>
                <w:lang w:val="en-US"/>
              </w:rPr>
            </w:pPr>
            <w:r w:rsidRPr="00E67251">
              <w:rPr>
                <w:rFonts w:ascii="Arial" w:hAnsi="Arial" w:cs="Arial"/>
                <w:b/>
                <w:bCs/>
                <w:sz w:val="16"/>
                <w:szCs w:val="16"/>
                <w:lang w:val="en-US"/>
              </w:rPr>
              <w:t>Approved/quality checked by and date</w:t>
            </w:r>
          </w:p>
        </w:tc>
        <w:tc>
          <w:tcPr>
            <w:tcW w:w="1800" w:type="dxa"/>
            <w:shd w:val="clear" w:color="auto" w:fill="auto"/>
          </w:tcPr>
          <w:p w14:paraId="1458C8FC" w14:textId="77777777" w:rsidR="00F84969" w:rsidRPr="00E67251" w:rsidRDefault="00F84969" w:rsidP="00DE3676">
            <w:pPr>
              <w:pStyle w:val="NormalWeb"/>
              <w:spacing w:before="0" w:beforeAutospacing="0" w:after="0" w:afterAutospacing="0"/>
              <w:rPr>
                <w:rFonts w:ascii="Arial" w:hAnsi="Arial" w:cs="Arial"/>
                <w:b/>
                <w:bCs/>
                <w:sz w:val="16"/>
                <w:szCs w:val="16"/>
                <w:lang w:val="en-US"/>
              </w:rPr>
            </w:pPr>
            <w:r w:rsidRPr="00E67251">
              <w:rPr>
                <w:rFonts w:ascii="Arial" w:hAnsi="Arial" w:cs="Arial"/>
                <w:b/>
                <w:bCs/>
                <w:sz w:val="16"/>
                <w:szCs w:val="16"/>
                <w:lang w:val="en-US"/>
              </w:rPr>
              <w:t>Target/audience/</w:t>
            </w:r>
          </w:p>
          <w:p w14:paraId="2D2318F4" w14:textId="77777777" w:rsidR="00F84969" w:rsidRPr="00E67251" w:rsidRDefault="00F84969" w:rsidP="00DE3676">
            <w:pPr>
              <w:pStyle w:val="NormalWeb"/>
              <w:spacing w:before="0" w:beforeAutospacing="0" w:after="0" w:afterAutospacing="0"/>
              <w:rPr>
                <w:rFonts w:ascii="Arial" w:hAnsi="Arial" w:cs="Arial"/>
                <w:b/>
                <w:bCs/>
                <w:sz w:val="16"/>
                <w:szCs w:val="16"/>
                <w:lang w:val="en-US"/>
              </w:rPr>
            </w:pPr>
            <w:r w:rsidRPr="00E67251">
              <w:rPr>
                <w:rFonts w:ascii="Arial" w:hAnsi="Arial" w:cs="Arial"/>
                <w:b/>
                <w:bCs/>
                <w:sz w:val="16"/>
                <w:szCs w:val="16"/>
                <w:lang w:val="en-US"/>
              </w:rPr>
              <w:t>circulation</w:t>
            </w:r>
          </w:p>
        </w:tc>
        <w:tc>
          <w:tcPr>
            <w:tcW w:w="2505" w:type="dxa"/>
            <w:shd w:val="clear" w:color="auto" w:fill="auto"/>
          </w:tcPr>
          <w:p w14:paraId="36812554" w14:textId="77777777" w:rsidR="00F84969" w:rsidRPr="00E67251" w:rsidRDefault="00F84969" w:rsidP="00DE3676">
            <w:pPr>
              <w:pStyle w:val="NormalWeb"/>
              <w:spacing w:before="0" w:beforeAutospacing="0" w:after="0" w:afterAutospacing="0"/>
              <w:ind w:right="409"/>
              <w:jc w:val="both"/>
              <w:rPr>
                <w:rFonts w:ascii="Arial" w:hAnsi="Arial" w:cs="Arial"/>
                <w:b/>
                <w:bCs/>
                <w:sz w:val="16"/>
                <w:szCs w:val="16"/>
                <w:lang w:val="en-US"/>
              </w:rPr>
            </w:pPr>
            <w:r w:rsidRPr="00E67251">
              <w:rPr>
                <w:rFonts w:ascii="Arial" w:hAnsi="Arial" w:cs="Arial"/>
                <w:b/>
                <w:bCs/>
                <w:sz w:val="16"/>
                <w:szCs w:val="16"/>
                <w:lang w:val="en-US"/>
              </w:rPr>
              <w:t>Document review date</w:t>
            </w:r>
          </w:p>
        </w:tc>
      </w:tr>
      <w:tr w:rsidR="00F84969" w:rsidRPr="00E67251" w14:paraId="3C763C63" w14:textId="77777777" w:rsidTr="00DE3676">
        <w:trPr>
          <w:jc w:val="center"/>
        </w:trPr>
        <w:tc>
          <w:tcPr>
            <w:tcW w:w="1260" w:type="dxa"/>
            <w:shd w:val="clear" w:color="auto" w:fill="auto"/>
          </w:tcPr>
          <w:p w14:paraId="76E6264A" w14:textId="77777777" w:rsidR="00F84969" w:rsidRPr="00E67251" w:rsidRDefault="00F84969" w:rsidP="00DE3676">
            <w:pPr>
              <w:pStyle w:val="NormalWeb"/>
              <w:spacing w:before="0" w:beforeAutospacing="0" w:after="0" w:afterAutospacing="0"/>
              <w:rPr>
                <w:rFonts w:ascii="Arial" w:hAnsi="Arial" w:cs="Arial"/>
                <w:bCs/>
                <w:sz w:val="16"/>
                <w:szCs w:val="16"/>
                <w:lang w:val="en-US"/>
              </w:rPr>
            </w:pPr>
            <w:r w:rsidRPr="00E67251">
              <w:rPr>
                <w:rFonts w:ascii="Arial" w:hAnsi="Arial" w:cs="Arial"/>
                <w:bCs/>
                <w:sz w:val="16"/>
                <w:szCs w:val="16"/>
                <w:lang w:val="en-US"/>
              </w:rPr>
              <w:t>March</w:t>
            </w:r>
          </w:p>
          <w:p w14:paraId="7657E7B4" w14:textId="77777777" w:rsidR="00F84969" w:rsidRPr="00E67251" w:rsidRDefault="00F84969" w:rsidP="00DE3676">
            <w:pPr>
              <w:pStyle w:val="NormalWeb"/>
              <w:spacing w:before="0" w:beforeAutospacing="0" w:after="0" w:afterAutospacing="0"/>
              <w:rPr>
                <w:rFonts w:ascii="Arial" w:hAnsi="Arial" w:cs="Arial"/>
                <w:bCs/>
                <w:sz w:val="16"/>
                <w:szCs w:val="16"/>
                <w:lang w:val="en-US"/>
              </w:rPr>
            </w:pPr>
            <w:r>
              <w:rPr>
                <w:rFonts w:ascii="Arial" w:hAnsi="Arial" w:cs="Arial"/>
                <w:bCs/>
                <w:sz w:val="16"/>
                <w:szCs w:val="16"/>
                <w:lang w:val="en-US"/>
              </w:rPr>
              <w:t>2016</w:t>
            </w:r>
          </w:p>
        </w:tc>
        <w:tc>
          <w:tcPr>
            <w:tcW w:w="1418" w:type="dxa"/>
            <w:shd w:val="clear" w:color="auto" w:fill="auto"/>
          </w:tcPr>
          <w:p w14:paraId="2560EA4A" w14:textId="77777777" w:rsidR="00F84969" w:rsidRPr="00E67251" w:rsidRDefault="00F84969" w:rsidP="00DE3676">
            <w:pPr>
              <w:pStyle w:val="NormalWeb"/>
              <w:spacing w:before="0" w:beforeAutospacing="0" w:after="0" w:afterAutospacing="0"/>
              <w:rPr>
                <w:rFonts w:ascii="Arial" w:hAnsi="Arial" w:cs="Arial"/>
                <w:bCs/>
                <w:sz w:val="16"/>
                <w:szCs w:val="16"/>
                <w:lang w:val="en-US"/>
              </w:rPr>
            </w:pPr>
            <w:r>
              <w:rPr>
                <w:rFonts w:ascii="Arial" w:hAnsi="Arial" w:cs="Arial"/>
                <w:bCs/>
                <w:sz w:val="16"/>
                <w:szCs w:val="16"/>
                <w:lang w:val="en-US"/>
              </w:rPr>
              <w:t>Richard Gerrard and Vanessa Turner</w:t>
            </w:r>
          </w:p>
        </w:tc>
        <w:tc>
          <w:tcPr>
            <w:tcW w:w="562" w:type="dxa"/>
            <w:shd w:val="clear" w:color="auto" w:fill="auto"/>
          </w:tcPr>
          <w:p w14:paraId="1208E324" w14:textId="77777777" w:rsidR="00F84969" w:rsidRPr="00E67251" w:rsidRDefault="00F84969" w:rsidP="00DE3676">
            <w:pPr>
              <w:pStyle w:val="NormalWeb"/>
              <w:spacing w:before="0" w:beforeAutospacing="0" w:after="0" w:afterAutospacing="0"/>
              <w:rPr>
                <w:rFonts w:ascii="Arial" w:hAnsi="Arial" w:cs="Arial"/>
                <w:bCs/>
                <w:sz w:val="16"/>
                <w:szCs w:val="16"/>
                <w:lang w:val="en-US"/>
              </w:rPr>
            </w:pPr>
            <w:r w:rsidRPr="00E67251">
              <w:rPr>
                <w:rFonts w:ascii="Arial" w:hAnsi="Arial" w:cs="Arial"/>
                <w:bCs/>
                <w:sz w:val="16"/>
                <w:szCs w:val="16"/>
                <w:lang w:val="en-US"/>
              </w:rPr>
              <w:t>1</w:t>
            </w:r>
          </w:p>
        </w:tc>
        <w:tc>
          <w:tcPr>
            <w:tcW w:w="1620" w:type="dxa"/>
            <w:shd w:val="clear" w:color="auto" w:fill="auto"/>
          </w:tcPr>
          <w:p w14:paraId="79FE8FC7" w14:textId="77777777" w:rsidR="00F84969" w:rsidRPr="00E67251" w:rsidRDefault="00F84969" w:rsidP="00DE3676">
            <w:pPr>
              <w:pStyle w:val="NormalWeb"/>
              <w:spacing w:before="0" w:beforeAutospacing="0" w:after="0" w:afterAutospacing="0"/>
              <w:rPr>
                <w:rFonts w:ascii="Arial" w:hAnsi="Arial" w:cs="Arial"/>
                <w:bCs/>
                <w:sz w:val="16"/>
                <w:szCs w:val="16"/>
                <w:lang w:val="en-US"/>
              </w:rPr>
            </w:pPr>
            <w:r w:rsidRPr="00E67251">
              <w:rPr>
                <w:rFonts w:ascii="Arial" w:hAnsi="Arial" w:cs="Arial"/>
                <w:bCs/>
                <w:sz w:val="16"/>
                <w:szCs w:val="16"/>
                <w:lang w:val="en-US"/>
              </w:rPr>
              <w:t>N/A</w:t>
            </w:r>
          </w:p>
        </w:tc>
        <w:tc>
          <w:tcPr>
            <w:tcW w:w="2160" w:type="dxa"/>
            <w:shd w:val="clear" w:color="auto" w:fill="auto"/>
          </w:tcPr>
          <w:p w14:paraId="35DEABDF" w14:textId="77777777" w:rsidR="00F84969" w:rsidRPr="00E67251" w:rsidRDefault="00F84969" w:rsidP="00DE3676">
            <w:pPr>
              <w:pStyle w:val="NormalWeb"/>
              <w:spacing w:before="0" w:beforeAutospacing="0" w:after="0" w:afterAutospacing="0"/>
              <w:rPr>
                <w:rFonts w:ascii="Arial" w:hAnsi="Arial" w:cs="Arial"/>
                <w:bCs/>
                <w:sz w:val="16"/>
                <w:szCs w:val="16"/>
                <w:lang w:val="en-US"/>
              </w:rPr>
            </w:pPr>
            <w:r>
              <w:rPr>
                <w:rFonts w:ascii="Arial" w:hAnsi="Arial" w:cs="Arial"/>
                <w:bCs/>
                <w:sz w:val="16"/>
                <w:szCs w:val="16"/>
                <w:lang w:val="en-US"/>
              </w:rPr>
              <w:t>Sharon McBride</w:t>
            </w:r>
          </w:p>
        </w:tc>
        <w:tc>
          <w:tcPr>
            <w:tcW w:w="1800" w:type="dxa"/>
            <w:shd w:val="clear" w:color="auto" w:fill="auto"/>
          </w:tcPr>
          <w:p w14:paraId="3A74571D" w14:textId="77777777" w:rsidR="00F84969" w:rsidRPr="00E67251" w:rsidRDefault="00F84969" w:rsidP="00DE3676">
            <w:pPr>
              <w:pStyle w:val="NormalWeb"/>
              <w:spacing w:before="0" w:beforeAutospacing="0" w:after="0" w:afterAutospacing="0"/>
              <w:rPr>
                <w:rFonts w:ascii="Arial" w:hAnsi="Arial" w:cs="Arial"/>
                <w:bCs/>
                <w:sz w:val="16"/>
                <w:szCs w:val="16"/>
                <w:lang w:val="en-US"/>
              </w:rPr>
            </w:pPr>
            <w:r>
              <w:rPr>
                <w:rFonts w:ascii="Arial" w:hAnsi="Arial" w:cs="Arial"/>
                <w:bCs/>
                <w:sz w:val="16"/>
                <w:szCs w:val="16"/>
                <w:lang w:val="en-US"/>
              </w:rPr>
              <w:t>Looked After Children/Target Leaving care team</w:t>
            </w:r>
          </w:p>
          <w:p w14:paraId="1C3EC9DB" w14:textId="77777777" w:rsidR="00F84969" w:rsidRPr="00E67251" w:rsidRDefault="00F84969" w:rsidP="00DE3676">
            <w:pPr>
              <w:pStyle w:val="NormalWeb"/>
              <w:spacing w:before="0" w:beforeAutospacing="0" w:after="0" w:afterAutospacing="0"/>
              <w:rPr>
                <w:rFonts w:ascii="Arial" w:hAnsi="Arial" w:cs="Arial"/>
                <w:bCs/>
                <w:sz w:val="16"/>
                <w:szCs w:val="16"/>
                <w:lang w:val="en-US"/>
              </w:rPr>
            </w:pPr>
          </w:p>
        </w:tc>
        <w:tc>
          <w:tcPr>
            <w:tcW w:w="2505" w:type="dxa"/>
            <w:shd w:val="clear" w:color="auto" w:fill="auto"/>
          </w:tcPr>
          <w:p w14:paraId="2FD293A0" w14:textId="77777777" w:rsidR="00F84969" w:rsidRPr="00E67251" w:rsidRDefault="00F84969" w:rsidP="00DE3676">
            <w:pPr>
              <w:pStyle w:val="NormalWeb"/>
              <w:spacing w:before="0" w:beforeAutospacing="0" w:after="0" w:afterAutospacing="0"/>
              <w:rPr>
                <w:rFonts w:ascii="Arial" w:hAnsi="Arial" w:cs="Arial"/>
                <w:bCs/>
                <w:sz w:val="16"/>
                <w:szCs w:val="16"/>
                <w:lang w:val="en-US"/>
              </w:rPr>
            </w:pPr>
            <w:r>
              <w:rPr>
                <w:rFonts w:ascii="Arial" w:hAnsi="Arial" w:cs="Arial"/>
                <w:bCs/>
                <w:sz w:val="16"/>
                <w:szCs w:val="16"/>
                <w:lang w:val="en-US"/>
              </w:rPr>
              <w:t>March 2018</w:t>
            </w:r>
          </w:p>
        </w:tc>
      </w:tr>
      <w:tr w:rsidR="00F84969" w:rsidRPr="00E67251" w14:paraId="5108F450" w14:textId="77777777" w:rsidTr="00DE3676">
        <w:trPr>
          <w:jc w:val="center"/>
        </w:trPr>
        <w:tc>
          <w:tcPr>
            <w:tcW w:w="1260" w:type="dxa"/>
            <w:shd w:val="clear" w:color="auto" w:fill="auto"/>
          </w:tcPr>
          <w:p w14:paraId="1EF784F3" w14:textId="77777777" w:rsidR="00F84969" w:rsidRPr="00E67251" w:rsidRDefault="00F84969" w:rsidP="00DE3676">
            <w:pPr>
              <w:pStyle w:val="NormalWeb"/>
              <w:spacing w:before="0" w:beforeAutospacing="0" w:after="0" w:afterAutospacing="0"/>
              <w:rPr>
                <w:rFonts w:ascii="Arial" w:hAnsi="Arial" w:cs="Arial"/>
                <w:bCs/>
                <w:sz w:val="16"/>
                <w:szCs w:val="16"/>
                <w:lang w:val="en-US"/>
              </w:rPr>
            </w:pPr>
            <w:r>
              <w:rPr>
                <w:rFonts w:ascii="Arial" w:hAnsi="Arial" w:cs="Arial"/>
                <w:bCs/>
                <w:sz w:val="16"/>
                <w:szCs w:val="16"/>
                <w:lang w:val="en-US"/>
              </w:rPr>
              <w:t>31/01/17</w:t>
            </w:r>
          </w:p>
        </w:tc>
        <w:tc>
          <w:tcPr>
            <w:tcW w:w="1418" w:type="dxa"/>
            <w:shd w:val="clear" w:color="auto" w:fill="auto"/>
          </w:tcPr>
          <w:p w14:paraId="18B40FBC" w14:textId="77777777" w:rsidR="00F84969" w:rsidRDefault="00F84969" w:rsidP="00DE3676">
            <w:pPr>
              <w:pStyle w:val="NormalWeb"/>
              <w:spacing w:before="0" w:beforeAutospacing="0" w:after="0" w:afterAutospacing="0"/>
              <w:rPr>
                <w:rFonts w:ascii="Arial" w:hAnsi="Arial" w:cs="Arial"/>
                <w:bCs/>
                <w:sz w:val="16"/>
                <w:szCs w:val="16"/>
                <w:lang w:val="en-US"/>
              </w:rPr>
            </w:pPr>
            <w:r>
              <w:rPr>
                <w:rFonts w:ascii="Arial" w:hAnsi="Arial" w:cs="Arial"/>
                <w:bCs/>
                <w:sz w:val="16"/>
                <w:szCs w:val="16"/>
                <w:lang w:val="en-US"/>
              </w:rPr>
              <w:t>Richard Gerrard</w:t>
            </w:r>
          </w:p>
        </w:tc>
        <w:tc>
          <w:tcPr>
            <w:tcW w:w="562" w:type="dxa"/>
            <w:shd w:val="clear" w:color="auto" w:fill="auto"/>
          </w:tcPr>
          <w:p w14:paraId="4ECC4E47" w14:textId="77777777" w:rsidR="00F84969" w:rsidRPr="00E67251" w:rsidRDefault="00F84969" w:rsidP="00DE3676">
            <w:pPr>
              <w:pStyle w:val="NormalWeb"/>
              <w:spacing w:before="0" w:beforeAutospacing="0" w:after="0" w:afterAutospacing="0"/>
              <w:rPr>
                <w:rFonts w:ascii="Arial" w:hAnsi="Arial" w:cs="Arial"/>
                <w:bCs/>
                <w:sz w:val="16"/>
                <w:szCs w:val="16"/>
                <w:lang w:val="en-US"/>
              </w:rPr>
            </w:pPr>
            <w:r>
              <w:rPr>
                <w:rFonts w:ascii="Arial" w:hAnsi="Arial" w:cs="Arial"/>
                <w:bCs/>
                <w:sz w:val="16"/>
                <w:szCs w:val="16"/>
                <w:lang w:val="en-US"/>
              </w:rPr>
              <w:t>2</w:t>
            </w:r>
          </w:p>
        </w:tc>
        <w:tc>
          <w:tcPr>
            <w:tcW w:w="1620" w:type="dxa"/>
            <w:shd w:val="clear" w:color="auto" w:fill="auto"/>
          </w:tcPr>
          <w:p w14:paraId="0EE3CF5D" w14:textId="77777777" w:rsidR="00F84969" w:rsidRPr="00E67251" w:rsidRDefault="00F84969" w:rsidP="00DE3676">
            <w:pPr>
              <w:pStyle w:val="NormalWeb"/>
              <w:spacing w:before="0" w:beforeAutospacing="0" w:after="0" w:afterAutospacing="0"/>
              <w:rPr>
                <w:rFonts w:ascii="Arial" w:hAnsi="Arial" w:cs="Arial"/>
                <w:bCs/>
                <w:sz w:val="16"/>
                <w:szCs w:val="16"/>
                <w:lang w:val="en-US"/>
              </w:rPr>
            </w:pPr>
            <w:r>
              <w:rPr>
                <w:rFonts w:ascii="Arial" w:hAnsi="Arial" w:cs="Arial"/>
                <w:bCs/>
                <w:sz w:val="16"/>
                <w:szCs w:val="16"/>
                <w:lang w:val="en-US"/>
              </w:rPr>
              <w:t>Updated to include confirmation of how supported lodgings can be used for unaccompanied child asylum seekers</w:t>
            </w:r>
          </w:p>
        </w:tc>
        <w:tc>
          <w:tcPr>
            <w:tcW w:w="2160" w:type="dxa"/>
            <w:shd w:val="clear" w:color="auto" w:fill="auto"/>
          </w:tcPr>
          <w:p w14:paraId="5496E6E5" w14:textId="77777777" w:rsidR="00F84969" w:rsidRDefault="00F84969" w:rsidP="00DE3676">
            <w:pPr>
              <w:pStyle w:val="NormalWeb"/>
              <w:spacing w:before="0" w:beforeAutospacing="0" w:after="0" w:afterAutospacing="0"/>
              <w:rPr>
                <w:rFonts w:ascii="Arial" w:hAnsi="Arial" w:cs="Arial"/>
                <w:bCs/>
                <w:sz w:val="16"/>
                <w:szCs w:val="16"/>
                <w:lang w:val="en-US"/>
              </w:rPr>
            </w:pPr>
            <w:r>
              <w:rPr>
                <w:rFonts w:ascii="Arial" w:hAnsi="Arial" w:cs="Arial"/>
                <w:bCs/>
                <w:sz w:val="16"/>
                <w:szCs w:val="16"/>
                <w:lang w:val="en-US"/>
              </w:rPr>
              <w:t>Sharon McBride</w:t>
            </w:r>
          </w:p>
        </w:tc>
        <w:tc>
          <w:tcPr>
            <w:tcW w:w="1800" w:type="dxa"/>
            <w:shd w:val="clear" w:color="auto" w:fill="auto"/>
          </w:tcPr>
          <w:p w14:paraId="3C24BD4D" w14:textId="77777777" w:rsidR="00F84969" w:rsidRPr="00E67251" w:rsidRDefault="00F84969" w:rsidP="00DE3676">
            <w:pPr>
              <w:pStyle w:val="NormalWeb"/>
              <w:spacing w:before="0" w:beforeAutospacing="0" w:after="0" w:afterAutospacing="0"/>
              <w:rPr>
                <w:rFonts w:ascii="Arial" w:hAnsi="Arial" w:cs="Arial"/>
                <w:bCs/>
                <w:sz w:val="16"/>
                <w:szCs w:val="16"/>
                <w:lang w:val="en-US"/>
              </w:rPr>
            </w:pPr>
            <w:r>
              <w:rPr>
                <w:rFonts w:ascii="Arial" w:hAnsi="Arial" w:cs="Arial"/>
                <w:bCs/>
                <w:sz w:val="16"/>
                <w:szCs w:val="16"/>
                <w:lang w:val="en-US"/>
              </w:rPr>
              <w:t>Looked After Children/Target Leaving care team</w:t>
            </w:r>
          </w:p>
          <w:p w14:paraId="687F1234" w14:textId="77777777" w:rsidR="00F84969" w:rsidRDefault="00F84969" w:rsidP="00DE3676">
            <w:pPr>
              <w:pStyle w:val="NormalWeb"/>
              <w:spacing w:before="0" w:beforeAutospacing="0" w:after="0" w:afterAutospacing="0"/>
              <w:rPr>
                <w:rFonts w:ascii="Arial" w:hAnsi="Arial" w:cs="Arial"/>
                <w:bCs/>
                <w:sz w:val="16"/>
                <w:szCs w:val="16"/>
                <w:lang w:val="en-US"/>
              </w:rPr>
            </w:pPr>
          </w:p>
        </w:tc>
        <w:tc>
          <w:tcPr>
            <w:tcW w:w="2505" w:type="dxa"/>
            <w:shd w:val="clear" w:color="auto" w:fill="auto"/>
          </w:tcPr>
          <w:p w14:paraId="6DEA4FEC" w14:textId="77777777" w:rsidR="00F84969" w:rsidRDefault="00F84969" w:rsidP="00DE3676">
            <w:pPr>
              <w:pStyle w:val="NormalWeb"/>
              <w:spacing w:before="0" w:beforeAutospacing="0" w:after="0" w:afterAutospacing="0"/>
              <w:rPr>
                <w:rFonts w:ascii="Arial" w:hAnsi="Arial" w:cs="Arial"/>
                <w:bCs/>
                <w:sz w:val="16"/>
                <w:szCs w:val="16"/>
                <w:lang w:val="en-US"/>
              </w:rPr>
            </w:pPr>
            <w:r>
              <w:rPr>
                <w:rFonts w:ascii="Arial" w:hAnsi="Arial" w:cs="Arial"/>
                <w:bCs/>
                <w:sz w:val="16"/>
                <w:szCs w:val="16"/>
                <w:lang w:val="en-US"/>
              </w:rPr>
              <w:t>March 2018</w:t>
            </w:r>
          </w:p>
        </w:tc>
      </w:tr>
      <w:tr w:rsidR="00F84969" w:rsidRPr="00E67251" w14:paraId="758D68C0" w14:textId="77777777" w:rsidTr="00DE3676">
        <w:trPr>
          <w:jc w:val="center"/>
        </w:trPr>
        <w:tc>
          <w:tcPr>
            <w:tcW w:w="1260" w:type="dxa"/>
            <w:shd w:val="clear" w:color="auto" w:fill="auto"/>
          </w:tcPr>
          <w:p w14:paraId="5F918A56" w14:textId="77777777" w:rsidR="00F84969" w:rsidRDefault="00F84969" w:rsidP="00DE3676">
            <w:pPr>
              <w:pStyle w:val="NormalWeb"/>
              <w:spacing w:before="0" w:beforeAutospacing="0" w:after="0" w:afterAutospacing="0"/>
              <w:rPr>
                <w:rFonts w:ascii="Arial" w:hAnsi="Arial" w:cs="Arial"/>
                <w:bCs/>
                <w:sz w:val="16"/>
                <w:szCs w:val="16"/>
                <w:lang w:val="en-US"/>
              </w:rPr>
            </w:pPr>
            <w:r>
              <w:rPr>
                <w:rFonts w:ascii="Arial" w:hAnsi="Arial" w:cs="Arial"/>
                <w:bCs/>
                <w:sz w:val="16"/>
                <w:szCs w:val="16"/>
                <w:lang w:val="en-US"/>
              </w:rPr>
              <w:t>15/02/18</w:t>
            </w:r>
          </w:p>
        </w:tc>
        <w:tc>
          <w:tcPr>
            <w:tcW w:w="1418" w:type="dxa"/>
            <w:shd w:val="clear" w:color="auto" w:fill="auto"/>
          </w:tcPr>
          <w:p w14:paraId="6D74E6F2" w14:textId="77777777" w:rsidR="00F84969" w:rsidRDefault="00F84969" w:rsidP="00DE3676">
            <w:pPr>
              <w:pStyle w:val="NormalWeb"/>
              <w:spacing w:before="0" w:beforeAutospacing="0" w:after="0" w:afterAutospacing="0"/>
              <w:rPr>
                <w:rFonts w:ascii="Arial" w:hAnsi="Arial" w:cs="Arial"/>
                <w:bCs/>
                <w:sz w:val="16"/>
                <w:szCs w:val="16"/>
                <w:lang w:val="en-US"/>
              </w:rPr>
            </w:pPr>
            <w:r>
              <w:rPr>
                <w:rFonts w:ascii="Arial" w:hAnsi="Arial" w:cs="Arial"/>
                <w:bCs/>
                <w:sz w:val="16"/>
                <w:szCs w:val="16"/>
                <w:lang w:val="en-US"/>
              </w:rPr>
              <w:t>Richard Gerrard and Cath Mapplebeck</w:t>
            </w:r>
          </w:p>
        </w:tc>
        <w:tc>
          <w:tcPr>
            <w:tcW w:w="562" w:type="dxa"/>
            <w:shd w:val="clear" w:color="auto" w:fill="auto"/>
          </w:tcPr>
          <w:p w14:paraId="38CCCCB9" w14:textId="77777777" w:rsidR="00F84969" w:rsidRDefault="00F84969" w:rsidP="00DE3676">
            <w:pPr>
              <w:pStyle w:val="NormalWeb"/>
              <w:spacing w:before="0" w:beforeAutospacing="0" w:after="0" w:afterAutospacing="0"/>
              <w:rPr>
                <w:rFonts w:ascii="Arial" w:hAnsi="Arial" w:cs="Arial"/>
                <w:bCs/>
                <w:sz w:val="16"/>
                <w:szCs w:val="16"/>
                <w:lang w:val="en-US"/>
              </w:rPr>
            </w:pPr>
            <w:r>
              <w:rPr>
                <w:rFonts w:ascii="Arial" w:hAnsi="Arial" w:cs="Arial"/>
                <w:bCs/>
                <w:sz w:val="16"/>
                <w:szCs w:val="16"/>
                <w:lang w:val="en-US"/>
              </w:rPr>
              <w:t>3</w:t>
            </w:r>
          </w:p>
        </w:tc>
        <w:tc>
          <w:tcPr>
            <w:tcW w:w="1620" w:type="dxa"/>
            <w:shd w:val="clear" w:color="auto" w:fill="auto"/>
          </w:tcPr>
          <w:p w14:paraId="23D6A3F5" w14:textId="77777777" w:rsidR="00F84969" w:rsidRDefault="00F84969" w:rsidP="00DE3676">
            <w:pPr>
              <w:pStyle w:val="NormalWeb"/>
              <w:spacing w:before="0" w:beforeAutospacing="0" w:after="0" w:afterAutospacing="0"/>
              <w:rPr>
                <w:rFonts w:ascii="Arial" w:hAnsi="Arial" w:cs="Arial"/>
                <w:bCs/>
                <w:sz w:val="16"/>
                <w:szCs w:val="16"/>
                <w:lang w:val="en-US"/>
              </w:rPr>
            </w:pPr>
            <w:r>
              <w:rPr>
                <w:rFonts w:ascii="Arial" w:hAnsi="Arial" w:cs="Arial"/>
                <w:bCs/>
                <w:sz w:val="16"/>
                <w:szCs w:val="16"/>
                <w:lang w:val="en-US"/>
              </w:rPr>
              <w:t>Update to procedure</w:t>
            </w:r>
          </w:p>
        </w:tc>
        <w:tc>
          <w:tcPr>
            <w:tcW w:w="2160" w:type="dxa"/>
            <w:shd w:val="clear" w:color="auto" w:fill="auto"/>
          </w:tcPr>
          <w:p w14:paraId="7C5CC42B" w14:textId="77777777" w:rsidR="00F84969" w:rsidRDefault="00F84969" w:rsidP="00DE3676">
            <w:pPr>
              <w:pStyle w:val="NormalWeb"/>
              <w:spacing w:before="0" w:beforeAutospacing="0" w:after="0" w:afterAutospacing="0"/>
              <w:rPr>
                <w:rFonts w:ascii="Arial" w:hAnsi="Arial" w:cs="Arial"/>
                <w:bCs/>
                <w:sz w:val="16"/>
                <w:szCs w:val="16"/>
                <w:lang w:val="en-US"/>
              </w:rPr>
            </w:pPr>
            <w:r>
              <w:rPr>
                <w:rFonts w:ascii="Arial" w:hAnsi="Arial" w:cs="Arial"/>
                <w:bCs/>
                <w:sz w:val="16"/>
                <w:szCs w:val="16"/>
                <w:lang w:val="en-US"/>
              </w:rPr>
              <w:t>Sharon McBride</w:t>
            </w:r>
          </w:p>
        </w:tc>
        <w:tc>
          <w:tcPr>
            <w:tcW w:w="1800" w:type="dxa"/>
            <w:shd w:val="clear" w:color="auto" w:fill="auto"/>
          </w:tcPr>
          <w:p w14:paraId="0DDEA17B" w14:textId="77777777" w:rsidR="00F84969" w:rsidRDefault="00F84969" w:rsidP="00DE3676">
            <w:pPr>
              <w:pStyle w:val="NormalWeb"/>
              <w:spacing w:before="0" w:beforeAutospacing="0" w:after="0" w:afterAutospacing="0"/>
              <w:rPr>
                <w:rFonts w:ascii="Arial" w:hAnsi="Arial" w:cs="Arial"/>
                <w:bCs/>
                <w:sz w:val="16"/>
                <w:szCs w:val="16"/>
                <w:lang w:val="en-US"/>
              </w:rPr>
            </w:pPr>
            <w:r>
              <w:rPr>
                <w:rFonts w:ascii="Arial" w:hAnsi="Arial" w:cs="Arial"/>
                <w:bCs/>
                <w:sz w:val="16"/>
                <w:szCs w:val="16"/>
                <w:lang w:val="en-US"/>
              </w:rPr>
              <w:t>Looked After Children/Target Leaving Care Team</w:t>
            </w:r>
          </w:p>
        </w:tc>
        <w:tc>
          <w:tcPr>
            <w:tcW w:w="2505" w:type="dxa"/>
            <w:shd w:val="clear" w:color="auto" w:fill="auto"/>
          </w:tcPr>
          <w:p w14:paraId="30E5A8E7" w14:textId="77777777" w:rsidR="00F84969" w:rsidRDefault="00F84969" w:rsidP="00DE3676">
            <w:pPr>
              <w:pStyle w:val="NormalWeb"/>
              <w:spacing w:before="0" w:beforeAutospacing="0" w:after="0" w:afterAutospacing="0"/>
              <w:rPr>
                <w:rFonts w:ascii="Arial" w:hAnsi="Arial" w:cs="Arial"/>
                <w:bCs/>
                <w:sz w:val="16"/>
                <w:szCs w:val="16"/>
                <w:lang w:val="en-US"/>
              </w:rPr>
            </w:pPr>
            <w:r>
              <w:rPr>
                <w:rFonts w:ascii="Arial" w:hAnsi="Arial" w:cs="Arial"/>
                <w:bCs/>
                <w:sz w:val="16"/>
                <w:szCs w:val="16"/>
                <w:lang w:val="en-US"/>
              </w:rPr>
              <w:t>Feb 2020</w:t>
            </w:r>
          </w:p>
        </w:tc>
      </w:tr>
      <w:tr w:rsidR="00F84969" w:rsidRPr="00E67251" w14:paraId="7934A863" w14:textId="77777777" w:rsidTr="00DE3676">
        <w:trPr>
          <w:trHeight w:val="283"/>
          <w:jc w:val="center"/>
        </w:trPr>
        <w:tc>
          <w:tcPr>
            <w:tcW w:w="1260" w:type="dxa"/>
            <w:shd w:val="clear" w:color="auto" w:fill="auto"/>
          </w:tcPr>
          <w:p w14:paraId="4CF88EDA" w14:textId="77777777" w:rsidR="00F84969" w:rsidRDefault="00F84969" w:rsidP="00DE3676">
            <w:pPr>
              <w:pStyle w:val="NormalWeb"/>
              <w:spacing w:before="0" w:beforeAutospacing="0" w:after="0" w:afterAutospacing="0"/>
              <w:rPr>
                <w:rFonts w:ascii="Arial" w:hAnsi="Arial" w:cs="Arial"/>
                <w:bCs/>
                <w:sz w:val="16"/>
                <w:szCs w:val="16"/>
                <w:lang w:val="en-US"/>
              </w:rPr>
            </w:pPr>
            <w:r>
              <w:rPr>
                <w:rFonts w:ascii="Arial" w:hAnsi="Arial" w:cs="Arial"/>
                <w:bCs/>
                <w:sz w:val="16"/>
                <w:szCs w:val="16"/>
                <w:lang w:val="en-US"/>
              </w:rPr>
              <w:t>01/10/18</w:t>
            </w:r>
          </w:p>
        </w:tc>
        <w:tc>
          <w:tcPr>
            <w:tcW w:w="1418" w:type="dxa"/>
            <w:shd w:val="clear" w:color="auto" w:fill="auto"/>
          </w:tcPr>
          <w:p w14:paraId="768D19D5" w14:textId="77777777" w:rsidR="00F84969" w:rsidRDefault="00F84969" w:rsidP="00DE3676">
            <w:pPr>
              <w:pStyle w:val="NormalWeb"/>
              <w:spacing w:before="0" w:beforeAutospacing="0" w:after="0" w:afterAutospacing="0"/>
              <w:rPr>
                <w:rFonts w:ascii="Arial" w:hAnsi="Arial" w:cs="Arial"/>
                <w:bCs/>
                <w:sz w:val="16"/>
                <w:szCs w:val="16"/>
                <w:lang w:val="en-US"/>
              </w:rPr>
            </w:pPr>
            <w:r>
              <w:rPr>
                <w:rFonts w:ascii="Arial" w:hAnsi="Arial" w:cs="Arial"/>
                <w:bCs/>
                <w:sz w:val="16"/>
                <w:szCs w:val="16"/>
                <w:lang w:val="en-US"/>
              </w:rPr>
              <w:t xml:space="preserve">Sarah Johnson, Andrea Hill, Richard Gerard. </w:t>
            </w:r>
          </w:p>
        </w:tc>
        <w:tc>
          <w:tcPr>
            <w:tcW w:w="562" w:type="dxa"/>
            <w:shd w:val="clear" w:color="auto" w:fill="auto"/>
          </w:tcPr>
          <w:p w14:paraId="1E24FC03" w14:textId="77777777" w:rsidR="00F84969" w:rsidRDefault="00F84969" w:rsidP="00DE3676">
            <w:pPr>
              <w:pStyle w:val="NormalWeb"/>
              <w:spacing w:before="0" w:beforeAutospacing="0" w:after="0" w:afterAutospacing="0"/>
              <w:rPr>
                <w:rFonts w:ascii="Arial" w:hAnsi="Arial" w:cs="Arial"/>
                <w:bCs/>
                <w:sz w:val="16"/>
                <w:szCs w:val="16"/>
                <w:lang w:val="en-US"/>
              </w:rPr>
            </w:pPr>
            <w:r>
              <w:rPr>
                <w:rFonts w:ascii="Arial" w:hAnsi="Arial" w:cs="Arial"/>
                <w:bCs/>
                <w:sz w:val="16"/>
                <w:szCs w:val="16"/>
                <w:lang w:val="en-US"/>
              </w:rPr>
              <w:t>3.1</w:t>
            </w:r>
          </w:p>
        </w:tc>
        <w:tc>
          <w:tcPr>
            <w:tcW w:w="1620" w:type="dxa"/>
            <w:shd w:val="clear" w:color="auto" w:fill="auto"/>
          </w:tcPr>
          <w:p w14:paraId="0BE4CDD8" w14:textId="77777777" w:rsidR="00F84969" w:rsidRDefault="00F84969" w:rsidP="00F84969">
            <w:pPr>
              <w:pStyle w:val="NormalWeb"/>
              <w:spacing w:before="0" w:beforeAutospacing="0" w:after="0" w:afterAutospacing="0"/>
              <w:rPr>
                <w:rFonts w:ascii="Arial" w:hAnsi="Arial" w:cs="Arial"/>
                <w:bCs/>
                <w:sz w:val="16"/>
                <w:szCs w:val="16"/>
                <w:lang w:val="en-US"/>
              </w:rPr>
            </w:pPr>
            <w:r>
              <w:rPr>
                <w:rFonts w:ascii="Arial" w:hAnsi="Arial" w:cs="Arial"/>
                <w:bCs/>
                <w:sz w:val="16"/>
                <w:szCs w:val="16"/>
                <w:lang w:val="en-US"/>
              </w:rPr>
              <w:t xml:space="preserve">Minor Amendments </w:t>
            </w:r>
          </w:p>
        </w:tc>
        <w:tc>
          <w:tcPr>
            <w:tcW w:w="2160" w:type="dxa"/>
            <w:shd w:val="clear" w:color="auto" w:fill="auto"/>
          </w:tcPr>
          <w:p w14:paraId="63B98745" w14:textId="77777777" w:rsidR="00F84969" w:rsidRDefault="00F84969" w:rsidP="00DE3676">
            <w:pPr>
              <w:pStyle w:val="NormalWeb"/>
              <w:spacing w:before="0" w:beforeAutospacing="0" w:after="0" w:afterAutospacing="0"/>
              <w:rPr>
                <w:rFonts w:ascii="Arial" w:hAnsi="Arial" w:cs="Arial"/>
                <w:bCs/>
                <w:sz w:val="16"/>
                <w:szCs w:val="16"/>
                <w:lang w:val="en-US"/>
              </w:rPr>
            </w:pPr>
            <w:r>
              <w:rPr>
                <w:rFonts w:ascii="Arial" w:hAnsi="Arial" w:cs="Arial"/>
                <w:bCs/>
                <w:sz w:val="16"/>
                <w:szCs w:val="16"/>
                <w:lang w:val="en-US"/>
              </w:rPr>
              <w:t>Linda Bulmer</w:t>
            </w:r>
          </w:p>
        </w:tc>
        <w:tc>
          <w:tcPr>
            <w:tcW w:w="1800" w:type="dxa"/>
            <w:shd w:val="clear" w:color="auto" w:fill="auto"/>
          </w:tcPr>
          <w:p w14:paraId="5F875DEC" w14:textId="77777777" w:rsidR="00F84969" w:rsidRDefault="00F84969" w:rsidP="00DE3676">
            <w:pPr>
              <w:pStyle w:val="NormalWeb"/>
              <w:spacing w:before="0" w:beforeAutospacing="0" w:after="0" w:afterAutospacing="0"/>
              <w:rPr>
                <w:rFonts w:ascii="Arial" w:hAnsi="Arial" w:cs="Arial"/>
                <w:bCs/>
                <w:sz w:val="16"/>
                <w:szCs w:val="16"/>
                <w:lang w:val="en-US"/>
              </w:rPr>
            </w:pPr>
            <w:r>
              <w:rPr>
                <w:rFonts w:ascii="Arial" w:hAnsi="Arial" w:cs="Arial"/>
                <w:bCs/>
                <w:sz w:val="16"/>
                <w:szCs w:val="16"/>
                <w:lang w:val="en-US"/>
              </w:rPr>
              <w:t>Looked After Children/Target Leaving Care Team</w:t>
            </w:r>
          </w:p>
        </w:tc>
        <w:tc>
          <w:tcPr>
            <w:tcW w:w="2505" w:type="dxa"/>
            <w:shd w:val="clear" w:color="auto" w:fill="auto"/>
          </w:tcPr>
          <w:p w14:paraId="672B0A3D" w14:textId="77777777" w:rsidR="00F84969" w:rsidRDefault="00F84969" w:rsidP="00DE3676">
            <w:pPr>
              <w:pStyle w:val="NormalWeb"/>
              <w:spacing w:before="0" w:beforeAutospacing="0" w:after="0" w:afterAutospacing="0"/>
              <w:rPr>
                <w:rFonts w:ascii="Arial" w:hAnsi="Arial" w:cs="Arial"/>
                <w:bCs/>
                <w:sz w:val="16"/>
                <w:szCs w:val="16"/>
                <w:lang w:val="en-US"/>
              </w:rPr>
            </w:pPr>
            <w:r>
              <w:rPr>
                <w:rFonts w:ascii="Arial" w:hAnsi="Arial" w:cs="Arial"/>
                <w:bCs/>
                <w:sz w:val="16"/>
                <w:szCs w:val="16"/>
                <w:lang w:val="en-US"/>
              </w:rPr>
              <w:t>September 2020</w:t>
            </w:r>
          </w:p>
        </w:tc>
      </w:tr>
      <w:tr w:rsidR="00DE3676" w:rsidRPr="00E67251" w14:paraId="059446E8" w14:textId="77777777" w:rsidTr="00DE3676">
        <w:trPr>
          <w:trHeight w:val="283"/>
          <w:jc w:val="center"/>
        </w:trPr>
        <w:tc>
          <w:tcPr>
            <w:tcW w:w="1260" w:type="dxa"/>
            <w:shd w:val="clear" w:color="auto" w:fill="auto"/>
          </w:tcPr>
          <w:p w14:paraId="742CE32F" w14:textId="77777777" w:rsidR="00DE3676" w:rsidRDefault="00DE3676" w:rsidP="00DE3676">
            <w:pPr>
              <w:pStyle w:val="NormalWeb"/>
              <w:spacing w:before="0" w:beforeAutospacing="0" w:after="0" w:afterAutospacing="0"/>
              <w:rPr>
                <w:rFonts w:ascii="Arial" w:hAnsi="Arial" w:cs="Arial"/>
                <w:bCs/>
                <w:sz w:val="16"/>
                <w:szCs w:val="16"/>
                <w:lang w:val="en-US"/>
              </w:rPr>
            </w:pPr>
            <w:r>
              <w:rPr>
                <w:rFonts w:ascii="Arial" w:hAnsi="Arial" w:cs="Arial"/>
                <w:bCs/>
                <w:sz w:val="16"/>
                <w:szCs w:val="16"/>
                <w:lang w:val="en-US"/>
              </w:rPr>
              <w:t>16/10/19</w:t>
            </w:r>
          </w:p>
          <w:p w14:paraId="791480C6" w14:textId="77777777" w:rsidR="00DE3676" w:rsidRDefault="00DE3676" w:rsidP="00DE3676">
            <w:pPr>
              <w:pStyle w:val="NormalWeb"/>
              <w:spacing w:before="0" w:beforeAutospacing="0" w:after="0" w:afterAutospacing="0"/>
              <w:rPr>
                <w:rFonts w:ascii="Arial" w:hAnsi="Arial" w:cs="Arial"/>
                <w:bCs/>
                <w:sz w:val="16"/>
                <w:szCs w:val="16"/>
                <w:lang w:val="en-US"/>
              </w:rPr>
            </w:pPr>
          </w:p>
        </w:tc>
        <w:tc>
          <w:tcPr>
            <w:tcW w:w="1418" w:type="dxa"/>
            <w:shd w:val="clear" w:color="auto" w:fill="auto"/>
          </w:tcPr>
          <w:p w14:paraId="229D3221" w14:textId="77777777" w:rsidR="00DE3676" w:rsidRDefault="00DE3676" w:rsidP="00DE3676">
            <w:pPr>
              <w:pStyle w:val="NormalWeb"/>
              <w:spacing w:before="0" w:beforeAutospacing="0" w:after="0" w:afterAutospacing="0"/>
              <w:rPr>
                <w:rFonts w:ascii="Arial" w:hAnsi="Arial" w:cs="Arial"/>
                <w:bCs/>
                <w:sz w:val="16"/>
                <w:szCs w:val="16"/>
                <w:lang w:val="en-US"/>
              </w:rPr>
            </w:pPr>
            <w:r>
              <w:rPr>
                <w:rFonts w:ascii="Arial" w:hAnsi="Arial" w:cs="Arial"/>
                <w:bCs/>
                <w:sz w:val="16"/>
                <w:szCs w:val="16"/>
                <w:lang w:val="en-US"/>
              </w:rPr>
              <w:t>Wendy Medd</w:t>
            </w:r>
          </w:p>
        </w:tc>
        <w:tc>
          <w:tcPr>
            <w:tcW w:w="562" w:type="dxa"/>
            <w:shd w:val="clear" w:color="auto" w:fill="auto"/>
          </w:tcPr>
          <w:p w14:paraId="0398DBC2" w14:textId="77777777" w:rsidR="00DE3676" w:rsidRDefault="00DE3676" w:rsidP="00DE3676">
            <w:pPr>
              <w:pStyle w:val="NormalWeb"/>
              <w:spacing w:before="0" w:beforeAutospacing="0" w:after="0" w:afterAutospacing="0"/>
              <w:rPr>
                <w:rFonts w:ascii="Arial" w:hAnsi="Arial" w:cs="Arial"/>
                <w:bCs/>
                <w:sz w:val="16"/>
                <w:szCs w:val="16"/>
                <w:lang w:val="en-US"/>
              </w:rPr>
            </w:pPr>
            <w:r>
              <w:rPr>
                <w:rFonts w:ascii="Arial" w:hAnsi="Arial" w:cs="Arial"/>
                <w:bCs/>
                <w:sz w:val="16"/>
                <w:szCs w:val="16"/>
                <w:lang w:val="en-US"/>
              </w:rPr>
              <w:t>3.2</w:t>
            </w:r>
          </w:p>
        </w:tc>
        <w:tc>
          <w:tcPr>
            <w:tcW w:w="1620" w:type="dxa"/>
            <w:shd w:val="clear" w:color="auto" w:fill="auto"/>
          </w:tcPr>
          <w:p w14:paraId="1A3344B2" w14:textId="77777777" w:rsidR="00DE3676" w:rsidRDefault="00DE3676" w:rsidP="00F84969">
            <w:pPr>
              <w:pStyle w:val="NormalWeb"/>
              <w:spacing w:before="0" w:beforeAutospacing="0" w:after="0" w:afterAutospacing="0"/>
              <w:rPr>
                <w:rFonts w:ascii="Arial" w:hAnsi="Arial" w:cs="Arial"/>
                <w:bCs/>
                <w:sz w:val="16"/>
                <w:szCs w:val="16"/>
                <w:lang w:val="en-US"/>
              </w:rPr>
            </w:pPr>
            <w:r>
              <w:rPr>
                <w:rFonts w:ascii="Arial" w:hAnsi="Arial" w:cs="Arial"/>
                <w:bCs/>
                <w:sz w:val="16"/>
                <w:szCs w:val="16"/>
                <w:lang w:val="en-US"/>
              </w:rPr>
              <w:t xml:space="preserve">Minor Amendments </w:t>
            </w:r>
          </w:p>
        </w:tc>
        <w:tc>
          <w:tcPr>
            <w:tcW w:w="2160" w:type="dxa"/>
            <w:shd w:val="clear" w:color="auto" w:fill="auto"/>
          </w:tcPr>
          <w:p w14:paraId="3BDF2260" w14:textId="77777777" w:rsidR="00DE3676" w:rsidRDefault="00DE3676" w:rsidP="00DE3676">
            <w:pPr>
              <w:pStyle w:val="NormalWeb"/>
              <w:spacing w:before="0" w:beforeAutospacing="0" w:after="0" w:afterAutospacing="0"/>
              <w:rPr>
                <w:rFonts w:ascii="Arial" w:hAnsi="Arial" w:cs="Arial"/>
                <w:bCs/>
                <w:sz w:val="16"/>
                <w:szCs w:val="16"/>
                <w:lang w:val="en-US"/>
              </w:rPr>
            </w:pPr>
            <w:r>
              <w:rPr>
                <w:rFonts w:ascii="Arial" w:hAnsi="Arial" w:cs="Arial"/>
                <w:bCs/>
                <w:sz w:val="16"/>
                <w:szCs w:val="16"/>
                <w:lang w:val="en-US"/>
              </w:rPr>
              <w:t>N/A</w:t>
            </w:r>
          </w:p>
        </w:tc>
        <w:tc>
          <w:tcPr>
            <w:tcW w:w="1800" w:type="dxa"/>
            <w:shd w:val="clear" w:color="auto" w:fill="auto"/>
          </w:tcPr>
          <w:p w14:paraId="7A36A22D" w14:textId="77777777" w:rsidR="00DE3676" w:rsidRDefault="00DE3676" w:rsidP="00DE3676">
            <w:pPr>
              <w:pStyle w:val="NormalWeb"/>
              <w:spacing w:before="0" w:beforeAutospacing="0" w:after="0" w:afterAutospacing="0"/>
              <w:rPr>
                <w:rFonts w:ascii="Arial" w:hAnsi="Arial" w:cs="Arial"/>
                <w:bCs/>
                <w:sz w:val="16"/>
                <w:szCs w:val="16"/>
                <w:lang w:val="en-US"/>
              </w:rPr>
            </w:pPr>
            <w:r>
              <w:rPr>
                <w:rFonts w:ascii="Arial" w:hAnsi="Arial" w:cs="Arial"/>
                <w:bCs/>
                <w:sz w:val="16"/>
                <w:szCs w:val="16"/>
                <w:lang w:val="en-US"/>
              </w:rPr>
              <w:t>CIOC/Target Leaving Care</w:t>
            </w:r>
          </w:p>
        </w:tc>
        <w:tc>
          <w:tcPr>
            <w:tcW w:w="2505" w:type="dxa"/>
            <w:shd w:val="clear" w:color="auto" w:fill="auto"/>
          </w:tcPr>
          <w:p w14:paraId="1CF8885E" w14:textId="77777777" w:rsidR="00DE3676" w:rsidRDefault="00DE3676" w:rsidP="00DE3676">
            <w:pPr>
              <w:pStyle w:val="NormalWeb"/>
              <w:spacing w:before="0" w:beforeAutospacing="0" w:after="0" w:afterAutospacing="0"/>
              <w:rPr>
                <w:rFonts w:ascii="Arial" w:hAnsi="Arial" w:cs="Arial"/>
                <w:bCs/>
                <w:sz w:val="16"/>
                <w:szCs w:val="16"/>
                <w:lang w:val="en-US"/>
              </w:rPr>
            </w:pPr>
            <w:r>
              <w:rPr>
                <w:rFonts w:ascii="Arial" w:hAnsi="Arial" w:cs="Arial"/>
                <w:bCs/>
                <w:sz w:val="16"/>
                <w:szCs w:val="16"/>
                <w:lang w:val="en-US"/>
              </w:rPr>
              <w:t>September 2021</w:t>
            </w:r>
          </w:p>
        </w:tc>
      </w:tr>
      <w:tr w:rsidR="00767B2C" w:rsidRPr="00E67251" w14:paraId="7EC19E5A" w14:textId="77777777" w:rsidTr="00DE3676">
        <w:trPr>
          <w:trHeight w:val="283"/>
          <w:jc w:val="center"/>
        </w:trPr>
        <w:tc>
          <w:tcPr>
            <w:tcW w:w="1260" w:type="dxa"/>
            <w:shd w:val="clear" w:color="auto" w:fill="auto"/>
          </w:tcPr>
          <w:p w14:paraId="5578EFD4" w14:textId="7804B375" w:rsidR="00767B2C" w:rsidRDefault="00767B2C" w:rsidP="00DE3676">
            <w:pPr>
              <w:pStyle w:val="NormalWeb"/>
              <w:spacing w:before="0" w:beforeAutospacing="0" w:after="0" w:afterAutospacing="0"/>
              <w:rPr>
                <w:rFonts w:ascii="Arial" w:hAnsi="Arial" w:cs="Arial"/>
                <w:bCs/>
                <w:sz w:val="16"/>
                <w:szCs w:val="16"/>
                <w:lang w:val="en-US"/>
              </w:rPr>
            </w:pPr>
            <w:r>
              <w:rPr>
                <w:rFonts w:ascii="Arial" w:hAnsi="Arial" w:cs="Arial"/>
                <w:bCs/>
                <w:sz w:val="16"/>
                <w:szCs w:val="16"/>
                <w:lang w:val="en-US"/>
              </w:rPr>
              <w:t>14/09/23</w:t>
            </w:r>
          </w:p>
        </w:tc>
        <w:tc>
          <w:tcPr>
            <w:tcW w:w="1418" w:type="dxa"/>
            <w:shd w:val="clear" w:color="auto" w:fill="auto"/>
          </w:tcPr>
          <w:p w14:paraId="1B95759B" w14:textId="1EBD34C5" w:rsidR="00767B2C" w:rsidRDefault="00767B2C" w:rsidP="00DE3676">
            <w:pPr>
              <w:pStyle w:val="NormalWeb"/>
              <w:spacing w:before="0" w:beforeAutospacing="0" w:after="0" w:afterAutospacing="0"/>
              <w:rPr>
                <w:rFonts w:ascii="Arial" w:hAnsi="Arial" w:cs="Arial"/>
                <w:bCs/>
                <w:sz w:val="16"/>
                <w:szCs w:val="16"/>
                <w:lang w:val="en-US"/>
              </w:rPr>
            </w:pPr>
            <w:r>
              <w:rPr>
                <w:rFonts w:ascii="Arial" w:hAnsi="Arial" w:cs="Arial"/>
                <w:bCs/>
                <w:sz w:val="16"/>
                <w:szCs w:val="16"/>
                <w:lang w:val="en-US"/>
              </w:rPr>
              <w:t>Vivienne Hall</w:t>
            </w:r>
          </w:p>
        </w:tc>
        <w:tc>
          <w:tcPr>
            <w:tcW w:w="562" w:type="dxa"/>
            <w:shd w:val="clear" w:color="auto" w:fill="auto"/>
          </w:tcPr>
          <w:p w14:paraId="4FCD69C3" w14:textId="48DFE4D4" w:rsidR="00767B2C" w:rsidRDefault="00767B2C" w:rsidP="00DE3676">
            <w:pPr>
              <w:pStyle w:val="NormalWeb"/>
              <w:spacing w:before="0" w:beforeAutospacing="0" w:after="0" w:afterAutospacing="0"/>
              <w:rPr>
                <w:rFonts w:ascii="Arial" w:hAnsi="Arial" w:cs="Arial"/>
                <w:bCs/>
                <w:sz w:val="16"/>
                <w:szCs w:val="16"/>
                <w:lang w:val="en-US"/>
              </w:rPr>
            </w:pPr>
            <w:r>
              <w:rPr>
                <w:rFonts w:ascii="Arial" w:hAnsi="Arial" w:cs="Arial"/>
                <w:bCs/>
                <w:sz w:val="16"/>
                <w:szCs w:val="16"/>
                <w:lang w:val="en-US"/>
              </w:rPr>
              <w:t>3.3</w:t>
            </w:r>
          </w:p>
        </w:tc>
        <w:tc>
          <w:tcPr>
            <w:tcW w:w="1620" w:type="dxa"/>
            <w:shd w:val="clear" w:color="auto" w:fill="auto"/>
          </w:tcPr>
          <w:p w14:paraId="165F4F5C" w14:textId="73AD6FB0" w:rsidR="00767B2C" w:rsidRDefault="00767B2C" w:rsidP="00F84969">
            <w:pPr>
              <w:pStyle w:val="NormalWeb"/>
              <w:spacing w:before="0" w:beforeAutospacing="0" w:after="0" w:afterAutospacing="0"/>
              <w:rPr>
                <w:rFonts w:ascii="Arial" w:hAnsi="Arial" w:cs="Arial"/>
                <w:bCs/>
                <w:sz w:val="16"/>
                <w:szCs w:val="16"/>
                <w:lang w:val="en-US"/>
              </w:rPr>
            </w:pPr>
            <w:r w:rsidRPr="00767B2C">
              <w:rPr>
                <w:rFonts w:ascii="Arial" w:hAnsi="Arial" w:cs="Arial"/>
                <w:bCs/>
                <w:sz w:val="16"/>
                <w:szCs w:val="16"/>
                <w:lang w:val="en-US"/>
              </w:rPr>
              <w:t>Minor Amendments</w:t>
            </w:r>
          </w:p>
        </w:tc>
        <w:tc>
          <w:tcPr>
            <w:tcW w:w="2160" w:type="dxa"/>
            <w:shd w:val="clear" w:color="auto" w:fill="auto"/>
          </w:tcPr>
          <w:p w14:paraId="61743704" w14:textId="77777777" w:rsidR="00767B2C" w:rsidRDefault="00767B2C" w:rsidP="00DE3676">
            <w:pPr>
              <w:pStyle w:val="NormalWeb"/>
              <w:spacing w:before="0" w:beforeAutospacing="0" w:after="0" w:afterAutospacing="0"/>
              <w:rPr>
                <w:rFonts w:ascii="Arial" w:hAnsi="Arial" w:cs="Arial"/>
                <w:bCs/>
                <w:sz w:val="16"/>
                <w:szCs w:val="16"/>
                <w:lang w:val="en-US"/>
              </w:rPr>
            </w:pPr>
          </w:p>
        </w:tc>
        <w:tc>
          <w:tcPr>
            <w:tcW w:w="1800" w:type="dxa"/>
            <w:shd w:val="clear" w:color="auto" w:fill="auto"/>
          </w:tcPr>
          <w:p w14:paraId="426F6FF1" w14:textId="0EE552E9" w:rsidR="00767B2C" w:rsidRDefault="00767B2C" w:rsidP="00DE3676">
            <w:pPr>
              <w:pStyle w:val="NormalWeb"/>
              <w:spacing w:before="0" w:beforeAutospacing="0" w:after="0" w:afterAutospacing="0"/>
              <w:rPr>
                <w:rFonts w:ascii="Arial" w:hAnsi="Arial" w:cs="Arial"/>
                <w:bCs/>
                <w:sz w:val="16"/>
                <w:szCs w:val="16"/>
                <w:lang w:val="en-US"/>
              </w:rPr>
            </w:pPr>
            <w:r w:rsidRPr="00767B2C">
              <w:rPr>
                <w:rFonts w:ascii="Arial" w:hAnsi="Arial" w:cs="Arial"/>
                <w:bCs/>
                <w:sz w:val="16"/>
                <w:szCs w:val="16"/>
                <w:lang w:val="en-US"/>
              </w:rPr>
              <w:t>CIOC/Target Leaving Care</w:t>
            </w:r>
          </w:p>
        </w:tc>
        <w:tc>
          <w:tcPr>
            <w:tcW w:w="2505" w:type="dxa"/>
            <w:shd w:val="clear" w:color="auto" w:fill="auto"/>
          </w:tcPr>
          <w:p w14:paraId="48264213" w14:textId="2A419BC0" w:rsidR="00767B2C" w:rsidRDefault="00767B2C" w:rsidP="00DE3676">
            <w:pPr>
              <w:pStyle w:val="NormalWeb"/>
              <w:spacing w:before="0" w:beforeAutospacing="0" w:after="0" w:afterAutospacing="0"/>
              <w:rPr>
                <w:rFonts w:ascii="Arial" w:hAnsi="Arial" w:cs="Arial"/>
                <w:bCs/>
                <w:sz w:val="16"/>
                <w:szCs w:val="16"/>
                <w:lang w:val="en-US"/>
              </w:rPr>
            </w:pPr>
            <w:r>
              <w:rPr>
                <w:rFonts w:ascii="Arial" w:hAnsi="Arial" w:cs="Arial"/>
                <w:bCs/>
                <w:sz w:val="16"/>
                <w:szCs w:val="16"/>
                <w:lang w:val="en-US"/>
              </w:rPr>
              <w:t>Sept 2024</w:t>
            </w:r>
          </w:p>
        </w:tc>
      </w:tr>
    </w:tbl>
    <w:p w14:paraId="2470F412" w14:textId="77777777" w:rsidR="00F84969" w:rsidRDefault="00F84969" w:rsidP="00F84969"/>
    <w:p w14:paraId="1C501C73" w14:textId="77777777" w:rsidR="00F84969" w:rsidRDefault="00F84969" w:rsidP="00F84969">
      <w:pPr>
        <w:pStyle w:val="NormalWeb"/>
        <w:spacing w:before="0" w:beforeAutospacing="0" w:after="0" w:afterAutospacing="0"/>
        <w:ind w:left="-1260"/>
        <w:jc w:val="center"/>
        <w:rPr>
          <w:rFonts w:ascii="Arial" w:hAnsi="Arial" w:cs="Arial"/>
          <w:b/>
          <w:bCs/>
          <w:lang w:val="en-US"/>
        </w:rPr>
      </w:pPr>
    </w:p>
    <w:p w14:paraId="48602D50" w14:textId="77777777" w:rsidR="00F84969" w:rsidRDefault="00F84969" w:rsidP="00F84969">
      <w:pPr>
        <w:pStyle w:val="NormalWeb"/>
        <w:spacing w:before="0" w:beforeAutospacing="0" w:after="0" w:afterAutospacing="0"/>
        <w:ind w:left="-1260"/>
        <w:jc w:val="center"/>
        <w:rPr>
          <w:rFonts w:ascii="Arial" w:hAnsi="Arial" w:cs="Arial"/>
          <w:b/>
          <w:bCs/>
          <w:lang w:val="en-US"/>
        </w:rPr>
      </w:pPr>
      <w:r>
        <w:rPr>
          <w:rFonts w:ascii="Arial" w:hAnsi="Arial" w:cs="Arial"/>
          <w:b/>
          <w:bCs/>
          <w:lang w:val="en-US"/>
        </w:rPr>
        <w:t>Impact Assessment Record</w:t>
      </w:r>
    </w:p>
    <w:p w14:paraId="2CB71F1E" w14:textId="77777777" w:rsidR="00F84969" w:rsidRDefault="00F84969" w:rsidP="00F84969">
      <w:pPr>
        <w:pStyle w:val="NormalWeb"/>
        <w:spacing w:before="0" w:beforeAutospacing="0" w:after="0" w:afterAutospacing="0"/>
        <w:rPr>
          <w:rFonts w:ascii="Arial" w:hAnsi="Arial" w:cs="Arial"/>
          <w:b/>
          <w:bCs/>
          <w:lang w:val="en-US"/>
        </w:rPr>
      </w:pPr>
    </w:p>
    <w:tbl>
      <w:tblPr>
        <w:tblW w:w="11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2257"/>
        <w:gridCol w:w="1633"/>
        <w:gridCol w:w="1633"/>
        <w:gridCol w:w="1857"/>
        <w:gridCol w:w="2150"/>
      </w:tblGrid>
      <w:tr w:rsidR="00F84969" w:rsidRPr="00E67251" w14:paraId="51881594" w14:textId="77777777" w:rsidTr="00F84969">
        <w:trPr>
          <w:jc w:val="center"/>
        </w:trPr>
        <w:tc>
          <w:tcPr>
            <w:tcW w:w="1687" w:type="dxa"/>
            <w:shd w:val="clear" w:color="auto" w:fill="auto"/>
          </w:tcPr>
          <w:p w14:paraId="08319F90" w14:textId="77777777" w:rsidR="00F84969" w:rsidRPr="00E67251" w:rsidRDefault="00F84969" w:rsidP="00DE3676">
            <w:pPr>
              <w:pStyle w:val="NormalWeb"/>
              <w:spacing w:before="0" w:beforeAutospacing="0" w:after="0" w:afterAutospacing="0"/>
              <w:ind w:left="-828" w:firstLine="828"/>
              <w:jc w:val="center"/>
              <w:rPr>
                <w:rFonts w:ascii="Arial" w:hAnsi="Arial" w:cs="Arial"/>
                <w:b/>
                <w:bCs/>
                <w:sz w:val="16"/>
                <w:szCs w:val="16"/>
                <w:lang w:val="en-US"/>
              </w:rPr>
            </w:pPr>
            <w:r w:rsidRPr="00E67251">
              <w:rPr>
                <w:rFonts w:ascii="Arial" w:hAnsi="Arial" w:cs="Arial"/>
                <w:b/>
                <w:bCs/>
                <w:sz w:val="16"/>
                <w:szCs w:val="16"/>
                <w:lang w:val="en-US"/>
              </w:rPr>
              <w:t>Date</w:t>
            </w:r>
          </w:p>
        </w:tc>
        <w:tc>
          <w:tcPr>
            <w:tcW w:w="2257" w:type="dxa"/>
            <w:shd w:val="clear" w:color="auto" w:fill="auto"/>
          </w:tcPr>
          <w:p w14:paraId="72C30CBC" w14:textId="77777777" w:rsidR="00F84969" w:rsidRPr="00E67251" w:rsidRDefault="00F84969" w:rsidP="00DE3676">
            <w:pPr>
              <w:pStyle w:val="NormalWeb"/>
              <w:spacing w:before="0" w:beforeAutospacing="0" w:after="0" w:afterAutospacing="0"/>
              <w:rPr>
                <w:rFonts w:ascii="Arial" w:hAnsi="Arial" w:cs="Arial"/>
                <w:b/>
                <w:bCs/>
                <w:sz w:val="16"/>
                <w:szCs w:val="16"/>
                <w:lang w:val="en-US"/>
              </w:rPr>
            </w:pPr>
            <w:r w:rsidRPr="00E67251">
              <w:rPr>
                <w:rFonts w:ascii="Arial" w:hAnsi="Arial" w:cs="Arial"/>
                <w:b/>
                <w:bCs/>
                <w:sz w:val="16"/>
                <w:szCs w:val="16"/>
                <w:lang w:val="en-US"/>
              </w:rPr>
              <w:t>Type of assessment conducted</w:t>
            </w:r>
          </w:p>
        </w:tc>
        <w:tc>
          <w:tcPr>
            <w:tcW w:w="1633" w:type="dxa"/>
            <w:shd w:val="clear" w:color="auto" w:fill="auto"/>
          </w:tcPr>
          <w:p w14:paraId="3FCC75B1" w14:textId="77777777" w:rsidR="00F84969" w:rsidRPr="00E67251" w:rsidRDefault="00F84969" w:rsidP="00DE3676">
            <w:pPr>
              <w:pStyle w:val="NormalWeb"/>
              <w:spacing w:before="0" w:beforeAutospacing="0" w:after="0" w:afterAutospacing="0"/>
              <w:rPr>
                <w:rFonts w:ascii="Arial" w:hAnsi="Arial" w:cs="Arial"/>
                <w:b/>
                <w:bCs/>
                <w:sz w:val="16"/>
                <w:szCs w:val="16"/>
                <w:lang w:val="en-US"/>
              </w:rPr>
            </w:pPr>
            <w:r w:rsidRPr="00E67251">
              <w:rPr>
                <w:rFonts w:ascii="Arial" w:hAnsi="Arial" w:cs="Arial"/>
                <w:b/>
                <w:bCs/>
                <w:sz w:val="16"/>
                <w:szCs w:val="16"/>
                <w:lang w:val="en-US"/>
              </w:rPr>
              <w:t>Stage/level completed</w:t>
            </w:r>
          </w:p>
        </w:tc>
        <w:tc>
          <w:tcPr>
            <w:tcW w:w="1633" w:type="dxa"/>
            <w:shd w:val="clear" w:color="auto" w:fill="auto"/>
          </w:tcPr>
          <w:p w14:paraId="21CBE8A3" w14:textId="77777777" w:rsidR="00F84969" w:rsidRPr="00E67251" w:rsidRDefault="00F84969" w:rsidP="00DE3676">
            <w:pPr>
              <w:pStyle w:val="NormalWeb"/>
              <w:spacing w:before="0" w:beforeAutospacing="0" w:after="0" w:afterAutospacing="0"/>
              <w:rPr>
                <w:rFonts w:ascii="Arial" w:hAnsi="Arial" w:cs="Arial"/>
                <w:b/>
                <w:bCs/>
                <w:sz w:val="16"/>
                <w:szCs w:val="16"/>
                <w:lang w:val="en-US"/>
              </w:rPr>
            </w:pPr>
            <w:r w:rsidRPr="00E67251">
              <w:rPr>
                <w:rFonts w:ascii="Arial" w:hAnsi="Arial" w:cs="Arial"/>
                <w:b/>
                <w:bCs/>
                <w:sz w:val="16"/>
                <w:szCs w:val="16"/>
                <w:lang w:val="en-US"/>
              </w:rPr>
              <w:t>Summary of action taken</w:t>
            </w:r>
          </w:p>
        </w:tc>
        <w:tc>
          <w:tcPr>
            <w:tcW w:w="1857" w:type="dxa"/>
            <w:shd w:val="clear" w:color="auto" w:fill="auto"/>
          </w:tcPr>
          <w:p w14:paraId="26A866D2" w14:textId="77777777" w:rsidR="00F84969" w:rsidRPr="00E67251" w:rsidRDefault="00F84969" w:rsidP="00DE3676">
            <w:pPr>
              <w:pStyle w:val="NormalWeb"/>
              <w:spacing w:before="0" w:beforeAutospacing="0" w:after="0" w:afterAutospacing="0"/>
              <w:rPr>
                <w:rFonts w:ascii="Arial" w:hAnsi="Arial" w:cs="Arial"/>
                <w:b/>
                <w:bCs/>
                <w:sz w:val="16"/>
                <w:szCs w:val="16"/>
                <w:lang w:val="en-US"/>
              </w:rPr>
            </w:pPr>
            <w:r w:rsidRPr="00E67251">
              <w:rPr>
                <w:rFonts w:ascii="Arial" w:hAnsi="Arial" w:cs="Arial"/>
                <w:b/>
                <w:bCs/>
                <w:sz w:val="16"/>
                <w:szCs w:val="16"/>
                <w:lang w:val="en-US"/>
              </w:rPr>
              <w:t>Completed by</w:t>
            </w:r>
          </w:p>
        </w:tc>
        <w:tc>
          <w:tcPr>
            <w:tcW w:w="2150" w:type="dxa"/>
            <w:shd w:val="clear" w:color="auto" w:fill="auto"/>
          </w:tcPr>
          <w:p w14:paraId="257D4335" w14:textId="77777777" w:rsidR="00F84969" w:rsidRPr="00E67251" w:rsidRDefault="00F84969" w:rsidP="00DE3676">
            <w:pPr>
              <w:pStyle w:val="NormalWeb"/>
              <w:spacing w:before="0" w:beforeAutospacing="0" w:after="0" w:afterAutospacing="0"/>
              <w:rPr>
                <w:rFonts w:ascii="Arial" w:hAnsi="Arial" w:cs="Arial"/>
                <w:b/>
                <w:bCs/>
                <w:sz w:val="16"/>
                <w:szCs w:val="16"/>
                <w:lang w:val="en-US"/>
              </w:rPr>
            </w:pPr>
            <w:r w:rsidRPr="00E67251">
              <w:rPr>
                <w:rFonts w:ascii="Arial" w:hAnsi="Arial" w:cs="Arial"/>
                <w:b/>
                <w:bCs/>
                <w:sz w:val="16"/>
                <w:szCs w:val="16"/>
                <w:lang w:val="en-US"/>
              </w:rPr>
              <w:t>Impact Assessment Review Date</w:t>
            </w:r>
          </w:p>
        </w:tc>
      </w:tr>
      <w:tr w:rsidR="00F84969" w:rsidRPr="00E67251" w14:paraId="06A841F5" w14:textId="77777777" w:rsidTr="00F84969">
        <w:trPr>
          <w:jc w:val="center"/>
        </w:trPr>
        <w:tc>
          <w:tcPr>
            <w:tcW w:w="1687" w:type="dxa"/>
            <w:shd w:val="clear" w:color="auto" w:fill="auto"/>
          </w:tcPr>
          <w:p w14:paraId="6CB0B9FC" w14:textId="77777777" w:rsidR="00F84969" w:rsidRPr="00E67251" w:rsidRDefault="00F84969" w:rsidP="00DE3676">
            <w:pPr>
              <w:pStyle w:val="NormalWeb"/>
              <w:spacing w:before="0" w:beforeAutospacing="0" w:after="0" w:afterAutospacing="0"/>
              <w:ind w:left="-828" w:firstLine="828"/>
              <w:rPr>
                <w:rFonts w:ascii="Arial" w:hAnsi="Arial" w:cs="Arial"/>
                <w:bCs/>
                <w:sz w:val="16"/>
                <w:szCs w:val="16"/>
                <w:lang w:val="en-US"/>
              </w:rPr>
            </w:pPr>
            <w:r>
              <w:rPr>
                <w:rFonts w:ascii="Arial" w:hAnsi="Arial" w:cs="Arial"/>
                <w:bCs/>
                <w:sz w:val="16"/>
                <w:szCs w:val="16"/>
                <w:lang w:val="en-US"/>
              </w:rPr>
              <w:t>March 2016</w:t>
            </w:r>
          </w:p>
        </w:tc>
        <w:tc>
          <w:tcPr>
            <w:tcW w:w="2257" w:type="dxa"/>
            <w:shd w:val="clear" w:color="auto" w:fill="auto"/>
          </w:tcPr>
          <w:p w14:paraId="52DBF5FA" w14:textId="77777777" w:rsidR="00F84969" w:rsidRPr="00E67251" w:rsidRDefault="00F84969" w:rsidP="00DE3676">
            <w:pPr>
              <w:pStyle w:val="NormalWeb"/>
              <w:spacing w:before="0" w:beforeAutospacing="0" w:after="0" w:afterAutospacing="0"/>
              <w:rPr>
                <w:rFonts w:ascii="Arial" w:hAnsi="Arial" w:cs="Arial"/>
                <w:bCs/>
                <w:sz w:val="16"/>
                <w:szCs w:val="16"/>
                <w:lang w:val="en-US"/>
              </w:rPr>
            </w:pPr>
            <w:r w:rsidRPr="00E67251">
              <w:rPr>
                <w:rFonts w:ascii="Arial" w:hAnsi="Arial" w:cs="Arial"/>
                <w:bCs/>
                <w:sz w:val="16"/>
                <w:szCs w:val="16"/>
                <w:lang w:val="en-US"/>
              </w:rPr>
              <w:t>Impact assessment not required.  Document content does not impact directly on any of the protected characteristics.</w:t>
            </w:r>
          </w:p>
        </w:tc>
        <w:tc>
          <w:tcPr>
            <w:tcW w:w="1633" w:type="dxa"/>
            <w:shd w:val="clear" w:color="auto" w:fill="auto"/>
          </w:tcPr>
          <w:p w14:paraId="5B78545B" w14:textId="77777777" w:rsidR="00F84969" w:rsidRPr="00E67251" w:rsidRDefault="00F84969" w:rsidP="00DE3676">
            <w:pPr>
              <w:pStyle w:val="NormalWeb"/>
              <w:spacing w:before="0" w:beforeAutospacing="0" w:after="0" w:afterAutospacing="0"/>
              <w:rPr>
                <w:rFonts w:ascii="Arial" w:hAnsi="Arial" w:cs="Arial"/>
                <w:bCs/>
                <w:sz w:val="16"/>
                <w:szCs w:val="16"/>
                <w:lang w:val="en-US"/>
              </w:rPr>
            </w:pPr>
            <w:r w:rsidRPr="00E67251">
              <w:rPr>
                <w:rFonts w:ascii="Arial" w:hAnsi="Arial" w:cs="Arial"/>
                <w:bCs/>
                <w:sz w:val="16"/>
                <w:szCs w:val="16"/>
                <w:lang w:val="en-US"/>
              </w:rPr>
              <w:t>N/A</w:t>
            </w:r>
          </w:p>
        </w:tc>
        <w:tc>
          <w:tcPr>
            <w:tcW w:w="1633" w:type="dxa"/>
            <w:shd w:val="clear" w:color="auto" w:fill="auto"/>
          </w:tcPr>
          <w:p w14:paraId="32490D69" w14:textId="77777777" w:rsidR="00F84969" w:rsidRPr="00E67251" w:rsidRDefault="00F84969" w:rsidP="00DE3676">
            <w:pPr>
              <w:pStyle w:val="NormalWeb"/>
              <w:spacing w:before="0" w:beforeAutospacing="0" w:after="0" w:afterAutospacing="0"/>
              <w:rPr>
                <w:rFonts w:ascii="Arial" w:hAnsi="Arial" w:cs="Arial"/>
                <w:bCs/>
                <w:sz w:val="16"/>
                <w:szCs w:val="16"/>
                <w:lang w:val="en-US"/>
              </w:rPr>
            </w:pPr>
            <w:r w:rsidRPr="00E67251">
              <w:rPr>
                <w:rFonts w:ascii="Arial" w:hAnsi="Arial" w:cs="Arial"/>
                <w:bCs/>
                <w:sz w:val="16"/>
                <w:szCs w:val="16"/>
                <w:lang w:val="en-US"/>
              </w:rPr>
              <w:t>No action required.</w:t>
            </w:r>
          </w:p>
        </w:tc>
        <w:tc>
          <w:tcPr>
            <w:tcW w:w="1857" w:type="dxa"/>
            <w:shd w:val="clear" w:color="auto" w:fill="auto"/>
          </w:tcPr>
          <w:p w14:paraId="379453A1" w14:textId="77777777" w:rsidR="00F84969" w:rsidRPr="00E67251" w:rsidRDefault="00F84969" w:rsidP="00DE3676">
            <w:pPr>
              <w:pStyle w:val="NormalWeb"/>
              <w:spacing w:before="0" w:beforeAutospacing="0" w:after="0" w:afterAutospacing="0"/>
              <w:rPr>
                <w:rFonts w:ascii="Arial" w:hAnsi="Arial" w:cs="Arial"/>
                <w:bCs/>
                <w:sz w:val="16"/>
                <w:szCs w:val="16"/>
                <w:lang w:val="en-US"/>
              </w:rPr>
            </w:pPr>
            <w:r>
              <w:rPr>
                <w:rFonts w:ascii="Arial" w:hAnsi="Arial" w:cs="Arial"/>
                <w:bCs/>
                <w:sz w:val="16"/>
                <w:szCs w:val="16"/>
                <w:lang w:val="en-US"/>
              </w:rPr>
              <w:t>Sharon McBride</w:t>
            </w:r>
          </w:p>
        </w:tc>
        <w:tc>
          <w:tcPr>
            <w:tcW w:w="2150" w:type="dxa"/>
            <w:shd w:val="clear" w:color="auto" w:fill="auto"/>
          </w:tcPr>
          <w:p w14:paraId="50592333" w14:textId="77777777" w:rsidR="00F84969" w:rsidRPr="00E67251" w:rsidRDefault="00F84969" w:rsidP="00DE3676">
            <w:pPr>
              <w:pStyle w:val="NormalWeb"/>
              <w:spacing w:before="0" w:beforeAutospacing="0" w:after="0" w:afterAutospacing="0"/>
              <w:rPr>
                <w:rFonts w:ascii="Arial" w:hAnsi="Arial" w:cs="Arial"/>
                <w:bCs/>
                <w:sz w:val="16"/>
                <w:szCs w:val="16"/>
                <w:lang w:val="en-US"/>
              </w:rPr>
            </w:pPr>
            <w:r w:rsidRPr="00E67251">
              <w:rPr>
                <w:rFonts w:ascii="Arial" w:hAnsi="Arial" w:cs="Arial"/>
                <w:bCs/>
                <w:sz w:val="16"/>
                <w:szCs w:val="16"/>
                <w:lang w:val="en-US"/>
              </w:rPr>
              <w:t>Review not required unless significant change to type of document content.</w:t>
            </w:r>
          </w:p>
        </w:tc>
      </w:tr>
    </w:tbl>
    <w:p w14:paraId="7FF71317" w14:textId="77777777" w:rsidR="00F84969" w:rsidRDefault="00F84969" w:rsidP="00F84969"/>
    <w:p w14:paraId="44A4574F" w14:textId="77777777" w:rsidR="00F84969" w:rsidRDefault="00F84969" w:rsidP="00F84969"/>
    <w:p w14:paraId="6FB65893" w14:textId="77777777" w:rsidR="00F84969" w:rsidRDefault="00F84969" w:rsidP="00F84969"/>
    <w:p w14:paraId="4170E84D" w14:textId="77777777" w:rsidR="00F84969" w:rsidRDefault="00F84969" w:rsidP="00F84969"/>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7"/>
        <w:gridCol w:w="5912"/>
      </w:tblGrid>
      <w:tr w:rsidR="00F84969" w:rsidRPr="00E67251" w14:paraId="541EE291" w14:textId="77777777" w:rsidTr="00F84969">
        <w:trPr>
          <w:trHeight w:val="395"/>
        </w:trPr>
        <w:tc>
          <w:tcPr>
            <w:tcW w:w="5287" w:type="dxa"/>
            <w:shd w:val="clear" w:color="auto" w:fill="auto"/>
          </w:tcPr>
          <w:p w14:paraId="238CB734" w14:textId="77777777" w:rsidR="00F84969" w:rsidRPr="00E67251" w:rsidRDefault="00F84969" w:rsidP="00DE3676">
            <w:pPr>
              <w:pStyle w:val="NormalWeb"/>
              <w:spacing w:before="0" w:beforeAutospacing="0" w:after="0" w:afterAutospacing="0"/>
              <w:rPr>
                <w:rFonts w:ascii="Arial" w:hAnsi="Arial" w:cs="Arial"/>
                <w:b/>
                <w:bCs/>
                <w:sz w:val="20"/>
                <w:szCs w:val="20"/>
                <w:lang w:val="en-US"/>
              </w:rPr>
            </w:pPr>
            <w:r w:rsidRPr="00E67251">
              <w:rPr>
                <w:rFonts w:ascii="Arial" w:hAnsi="Arial" w:cs="Arial"/>
                <w:b/>
                <w:bCs/>
                <w:sz w:val="20"/>
                <w:szCs w:val="20"/>
                <w:lang w:val="en-US"/>
              </w:rPr>
              <w:t>Document retention period</w:t>
            </w:r>
          </w:p>
        </w:tc>
        <w:tc>
          <w:tcPr>
            <w:tcW w:w="5912" w:type="dxa"/>
            <w:shd w:val="clear" w:color="auto" w:fill="auto"/>
          </w:tcPr>
          <w:p w14:paraId="685D0893" w14:textId="77777777" w:rsidR="00F84969" w:rsidRPr="00F84969" w:rsidRDefault="00F84969" w:rsidP="00DE3676">
            <w:pPr>
              <w:pStyle w:val="NormalWeb"/>
              <w:spacing w:before="0" w:beforeAutospacing="0" w:after="0" w:afterAutospacing="0"/>
              <w:rPr>
                <w:rFonts w:ascii="Arial" w:hAnsi="Arial" w:cs="Arial"/>
                <w:bCs/>
                <w:sz w:val="20"/>
                <w:szCs w:val="20"/>
                <w:lang w:val="en-US"/>
              </w:rPr>
            </w:pPr>
            <w:r w:rsidRPr="00F84969">
              <w:rPr>
                <w:rFonts w:ascii="Arial" w:hAnsi="Arial" w:cs="Arial"/>
                <w:bCs/>
                <w:sz w:val="20"/>
                <w:szCs w:val="20"/>
                <w:lang w:val="en-US"/>
              </w:rPr>
              <w:t>Destroy 5 years after administrative use has concluded</w:t>
            </w:r>
          </w:p>
        </w:tc>
      </w:tr>
    </w:tbl>
    <w:p w14:paraId="3FE6B57C" w14:textId="77777777" w:rsidR="00F84969" w:rsidRDefault="00F84969" w:rsidP="00F84969"/>
    <w:p w14:paraId="10CD239A" w14:textId="77777777" w:rsidR="00F84969" w:rsidRDefault="00F84969" w:rsidP="00F84969"/>
    <w:p w14:paraId="28DB7E59" w14:textId="77777777" w:rsidR="00F84969" w:rsidRDefault="00F84969" w:rsidP="00F84969"/>
    <w:p w14:paraId="078AE70A" w14:textId="77777777" w:rsidR="00F84969" w:rsidRDefault="00F84969" w:rsidP="00F84969"/>
    <w:p w14:paraId="76CE21C7" w14:textId="77777777" w:rsidR="00703C19" w:rsidRDefault="00703C19"/>
    <w:p w14:paraId="5CF2C381" w14:textId="77777777" w:rsidR="00F84969" w:rsidRDefault="00F84969"/>
    <w:p w14:paraId="68432193" w14:textId="77777777" w:rsidR="00F84969" w:rsidRDefault="00F84969"/>
    <w:p w14:paraId="726BEBF3" w14:textId="77777777" w:rsidR="00F84969" w:rsidRDefault="00F84969"/>
    <w:p w14:paraId="3147CA88" w14:textId="77777777" w:rsidR="00F84969" w:rsidRDefault="00F84969"/>
    <w:p w14:paraId="2A31839F" w14:textId="77777777" w:rsidR="00F84969" w:rsidRDefault="00F84969"/>
    <w:p w14:paraId="489337CA" w14:textId="77777777" w:rsidR="00F84969" w:rsidRDefault="00F84969"/>
    <w:p w14:paraId="52D00FBB" w14:textId="77777777" w:rsidR="00F84969" w:rsidRDefault="00F84969"/>
    <w:p w14:paraId="12F8607D" w14:textId="77777777" w:rsidR="00F84969" w:rsidRDefault="00F84969"/>
    <w:p w14:paraId="5D9A4FEF" w14:textId="77777777" w:rsidR="00F84969" w:rsidRDefault="00F84969"/>
    <w:p w14:paraId="03F96A55" w14:textId="77777777" w:rsidR="00F84969" w:rsidRDefault="00F84969"/>
    <w:p w14:paraId="1270DE94" w14:textId="77777777" w:rsidR="00F84969" w:rsidRDefault="00F84969"/>
    <w:p w14:paraId="0F1780E0" w14:textId="77777777" w:rsidR="00F84969" w:rsidRDefault="00F84969"/>
    <w:tbl>
      <w:tblPr>
        <w:tblpPr w:leftFromText="180" w:rightFromText="180" w:vertAnchor="text" w:horzAnchor="margin" w:tblpY="136"/>
        <w:tblW w:w="9242" w:type="dxa"/>
        <w:tblLook w:val="04A0" w:firstRow="1" w:lastRow="0" w:firstColumn="1" w:lastColumn="0" w:noHBand="0" w:noVBand="1"/>
      </w:tblPr>
      <w:tblGrid>
        <w:gridCol w:w="684"/>
        <w:gridCol w:w="7934"/>
        <w:gridCol w:w="624"/>
      </w:tblGrid>
      <w:tr w:rsidR="00F84969" w:rsidRPr="002A1BD8" w14:paraId="3DA57A5B" w14:textId="77777777" w:rsidTr="001C0112">
        <w:tc>
          <w:tcPr>
            <w:tcW w:w="534" w:type="dxa"/>
          </w:tcPr>
          <w:p w14:paraId="13B7D231" w14:textId="77777777" w:rsidR="00F84969" w:rsidRDefault="00F84969" w:rsidP="00F84969">
            <w:pPr>
              <w:keepNext/>
              <w:jc w:val="center"/>
              <w:outlineLvl w:val="0"/>
              <w:rPr>
                <w:rFonts w:ascii="Arial" w:hAnsi="Arial" w:cs="Arial"/>
                <w:b/>
                <w:sz w:val="24"/>
                <w:szCs w:val="24"/>
                <w:lang w:val="en-US" w:eastAsia="en-GB"/>
              </w:rPr>
            </w:pPr>
          </w:p>
        </w:tc>
        <w:tc>
          <w:tcPr>
            <w:tcW w:w="8080" w:type="dxa"/>
            <w:shd w:val="clear" w:color="auto" w:fill="auto"/>
          </w:tcPr>
          <w:p w14:paraId="0E0759DA" w14:textId="77777777" w:rsidR="00F84969" w:rsidRPr="002A1BD8" w:rsidRDefault="00F84969" w:rsidP="00F84969">
            <w:pPr>
              <w:keepNext/>
              <w:jc w:val="center"/>
              <w:outlineLvl w:val="0"/>
              <w:rPr>
                <w:rFonts w:ascii="Arial" w:hAnsi="Arial" w:cs="Arial"/>
                <w:b/>
                <w:sz w:val="24"/>
                <w:szCs w:val="24"/>
                <w:lang w:val="en-US" w:eastAsia="en-GB"/>
              </w:rPr>
            </w:pPr>
            <w:r>
              <w:rPr>
                <w:rFonts w:ascii="Arial" w:hAnsi="Arial" w:cs="Arial"/>
                <w:b/>
                <w:sz w:val="24"/>
                <w:szCs w:val="24"/>
                <w:lang w:val="en-US" w:eastAsia="en-GB"/>
              </w:rPr>
              <w:t>Contents</w:t>
            </w:r>
          </w:p>
        </w:tc>
        <w:tc>
          <w:tcPr>
            <w:tcW w:w="628" w:type="dxa"/>
            <w:shd w:val="clear" w:color="auto" w:fill="auto"/>
          </w:tcPr>
          <w:p w14:paraId="4B0EAE93" w14:textId="77777777" w:rsidR="00F84969" w:rsidRPr="002A1BD8" w:rsidRDefault="00F84969" w:rsidP="00F84969">
            <w:pPr>
              <w:keepNext/>
              <w:jc w:val="center"/>
              <w:outlineLvl w:val="0"/>
              <w:rPr>
                <w:rFonts w:ascii="Arial" w:hAnsi="Arial" w:cs="Arial"/>
                <w:b/>
                <w:sz w:val="24"/>
                <w:szCs w:val="24"/>
                <w:lang w:val="en-US" w:eastAsia="en-GB"/>
              </w:rPr>
            </w:pPr>
          </w:p>
          <w:p w14:paraId="0D4C27F4" w14:textId="77777777" w:rsidR="00F84969" w:rsidRPr="002A1BD8" w:rsidRDefault="00F84969" w:rsidP="00F84969">
            <w:pPr>
              <w:jc w:val="center"/>
              <w:rPr>
                <w:lang w:val="en-US" w:eastAsia="en-GB"/>
              </w:rPr>
            </w:pPr>
          </w:p>
        </w:tc>
      </w:tr>
      <w:tr w:rsidR="00F84969" w:rsidRPr="00E7562A" w14:paraId="291749B1" w14:textId="77777777" w:rsidTr="001C0112">
        <w:tc>
          <w:tcPr>
            <w:tcW w:w="534" w:type="dxa"/>
          </w:tcPr>
          <w:p w14:paraId="1053D02D" w14:textId="77777777" w:rsidR="00F84969" w:rsidRPr="00E7562A" w:rsidRDefault="00F84969" w:rsidP="00F84969">
            <w:pPr>
              <w:numPr>
                <w:ilvl w:val="1"/>
                <w:numId w:val="1"/>
              </w:numPr>
              <w:tabs>
                <w:tab w:val="clear" w:pos="420"/>
                <w:tab w:val="num" w:pos="993"/>
              </w:tabs>
              <w:spacing w:after="200"/>
              <w:jc w:val="center"/>
              <w:rPr>
                <w:rFonts w:ascii="Arial" w:hAnsi="Arial" w:cs="Arial"/>
                <w:sz w:val="24"/>
                <w:szCs w:val="24"/>
                <w:lang w:val="en-US" w:eastAsia="en-GB"/>
              </w:rPr>
            </w:pPr>
          </w:p>
        </w:tc>
        <w:tc>
          <w:tcPr>
            <w:tcW w:w="8080" w:type="dxa"/>
            <w:shd w:val="clear" w:color="auto" w:fill="auto"/>
          </w:tcPr>
          <w:p w14:paraId="7A65FD06" w14:textId="77777777" w:rsidR="00F84969" w:rsidRPr="00E7562A" w:rsidRDefault="00F84969" w:rsidP="00F84969">
            <w:pPr>
              <w:spacing w:after="200"/>
              <w:rPr>
                <w:rFonts w:ascii="Arial" w:hAnsi="Arial" w:cs="Arial"/>
                <w:sz w:val="24"/>
                <w:szCs w:val="24"/>
                <w:lang w:val="en-US" w:eastAsia="en-GB"/>
              </w:rPr>
            </w:pPr>
            <w:r w:rsidRPr="00E7562A">
              <w:rPr>
                <w:rFonts w:ascii="Arial" w:hAnsi="Arial" w:cs="Arial"/>
                <w:sz w:val="24"/>
                <w:szCs w:val="24"/>
                <w:lang w:val="en-US" w:eastAsia="en-GB"/>
              </w:rPr>
              <w:t>Definition of Supported Lodgings</w:t>
            </w:r>
          </w:p>
        </w:tc>
        <w:tc>
          <w:tcPr>
            <w:tcW w:w="628" w:type="dxa"/>
            <w:shd w:val="clear" w:color="auto" w:fill="auto"/>
          </w:tcPr>
          <w:p w14:paraId="35A8D59A" w14:textId="77777777" w:rsidR="00F84969" w:rsidRPr="00E7562A" w:rsidRDefault="001C0112" w:rsidP="001C0112">
            <w:pPr>
              <w:keepNext/>
              <w:jc w:val="center"/>
              <w:outlineLvl w:val="0"/>
              <w:rPr>
                <w:rFonts w:ascii="Arial" w:hAnsi="Arial" w:cs="Arial"/>
                <w:sz w:val="24"/>
                <w:szCs w:val="24"/>
                <w:lang w:val="en-US" w:eastAsia="en-GB"/>
              </w:rPr>
            </w:pPr>
            <w:r>
              <w:rPr>
                <w:rFonts w:ascii="Arial" w:hAnsi="Arial" w:cs="Arial"/>
                <w:sz w:val="24"/>
                <w:szCs w:val="24"/>
                <w:lang w:val="en-US" w:eastAsia="en-GB"/>
              </w:rPr>
              <w:t>4</w:t>
            </w:r>
          </w:p>
        </w:tc>
      </w:tr>
      <w:tr w:rsidR="00F84969" w:rsidRPr="00E7562A" w14:paraId="4E862557" w14:textId="77777777" w:rsidTr="001C0112">
        <w:tc>
          <w:tcPr>
            <w:tcW w:w="534" w:type="dxa"/>
          </w:tcPr>
          <w:p w14:paraId="7D72CF7B" w14:textId="77777777" w:rsidR="00F84969" w:rsidRPr="00E7562A" w:rsidRDefault="00F84969" w:rsidP="00F84969">
            <w:pPr>
              <w:tabs>
                <w:tab w:val="left" w:pos="993"/>
              </w:tabs>
              <w:jc w:val="center"/>
              <w:rPr>
                <w:rFonts w:ascii="Arial" w:hAnsi="Arial" w:cs="Arial"/>
                <w:color w:val="000000"/>
                <w:sz w:val="24"/>
                <w:szCs w:val="24"/>
                <w:lang w:val="en-US" w:eastAsia="en-GB"/>
              </w:rPr>
            </w:pPr>
            <w:r>
              <w:rPr>
                <w:rFonts w:ascii="Arial" w:hAnsi="Arial" w:cs="Arial"/>
                <w:color w:val="000000"/>
                <w:sz w:val="24"/>
                <w:szCs w:val="24"/>
                <w:lang w:val="en-US" w:eastAsia="en-GB"/>
              </w:rPr>
              <w:t>2.0</w:t>
            </w:r>
          </w:p>
        </w:tc>
        <w:tc>
          <w:tcPr>
            <w:tcW w:w="8080" w:type="dxa"/>
            <w:shd w:val="clear" w:color="auto" w:fill="auto"/>
          </w:tcPr>
          <w:p w14:paraId="388EAD20" w14:textId="77777777" w:rsidR="00F84969" w:rsidRDefault="00F84969" w:rsidP="00F84969">
            <w:pPr>
              <w:tabs>
                <w:tab w:val="left" w:pos="993"/>
              </w:tabs>
              <w:rPr>
                <w:rFonts w:ascii="Arial" w:hAnsi="Arial" w:cs="Arial"/>
                <w:color w:val="000000"/>
                <w:sz w:val="24"/>
                <w:szCs w:val="24"/>
                <w:lang w:val="en-US" w:eastAsia="en-GB"/>
              </w:rPr>
            </w:pPr>
            <w:r w:rsidRPr="00E7562A">
              <w:rPr>
                <w:rFonts w:ascii="Arial" w:hAnsi="Arial" w:cs="Arial"/>
                <w:color w:val="000000"/>
                <w:sz w:val="24"/>
                <w:szCs w:val="24"/>
                <w:lang w:val="en-US" w:eastAsia="en-GB"/>
              </w:rPr>
              <w:t>Aims of the Scheme</w:t>
            </w:r>
          </w:p>
          <w:p w14:paraId="54947FD0" w14:textId="77777777" w:rsidR="00F84969" w:rsidRPr="00E7562A" w:rsidRDefault="00F84969" w:rsidP="00F84969">
            <w:pPr>
              <w:tabs>
                <w:tab w:val="left" w:pos="993"/>
              </w:tabs>
              <w:rPr>
                <w:rFonts w:ascii="Arial" w:hAnsi="Arial" w:cs="Arial"/>
                <w:sz w:val="24"/>
                <w:szCs w:val="24"/>
                <w:lang w:val="en-US" w:eastAsia="en-GB"/>
              </w:rPr>
            </w:pPr>
          </w:p>
        </w:tc>
        <w:tc>
          <w:tcPr>
            <w:tcW w:w="628" w:type="dxa"/>
            <w:shd w:val="clear" w:color="auto" w:fill="auto"/>
          </w:tcPr>
          <w:p w14:paraId="5FF82A93" w14:textId="77777777" w:rsidR="00F84969" w:rsidRPr="00E7562A" w:rsidRDefault="001C0112" w:rsidP="00F84969">
            <w:pPr>
              <w:keepNext/>
              <w:jc w:val="center"/>
              <w:outlineLvl w:val="0"/>
              <w:rPr>
                <w:rFonts w:ascii="Arial" w:hAnsi="Arial" w:cs="Arial"/>
                <w:sz w:val="24"/>
                <w:szCs w:val="24"/>
                <w:lang w:val="en-US" w:eastAsia="en-GB"/>
              </w:rPr>
            </w:pPr>
            <w:r>
              <w:rPr>
                <w:rFonts w:ascii="Arial" w:hAnsi="Arial" w:cs="Arial"/>
                <w:sz w:val="24"/>
                <w:szCs w:val="24"/>
                <w:lang w:val="en-US" w:eastAsia="en-GB"/>
              </w:rPr>
              <w:t>4</w:t>
            </w:r>
          </w:p>
        </w:tc>
      </w:tr>
      <w:tr w:rsidR="00F84969" w:rsidRPr="00E7562A" w14:paraId="2EBF6EDC" w14:textId="77777777" w:rsidTr="001C0112">
        <w:tc>
          <w:tcPr>
            <w:tcW w:w="534" w:type="dxa"/>
          </w:tcPr>
          <w:p w14:paraId="0B534F94" w14:textId="77777777" w:rsidR="00F84969" w:rsidRPr="00E7562A" w:rsidRDefault="00F84969" w:rsidP="00F84969">
            <w:pPr>
              <w:tabs>
                <w:tab w:val="left" w:pos="993"/>
              </w:tabs>
              <w:ind w:left="993" w:hanging="993"/>
              <w:jc w:val="center"/>
              <w:rPr>
                <w:rFonts w:ascii="Arial" w:hAnsi="Arial" w:cs="Arial"/>
                <w:color w:val="000000"/>
                <w:sz w:val="24"/>
                <w:szCs w:val="24"/>
                <w:lang w:val="en-US" w:eastAsia="en-GB"/>
              </w:rPr>
            </w:pPr>
            <w:r>
              <w:rPr>
                <w:rFonts w:ascii="Arial" w:hAnsi="Arial" w:cs="Arial"/>
                <w:color w:val="000000"/>
                <w:sz w:val="24"/>
                <w:szCs w:val="24"/>
                <w:lang w:val="en-US" w:eastAsia="en-GB"/>
              </w:rPr>
              <w:t>3.0</w:t>
            </w:r>
          </w:p>
        </w:tc>
        <w:tc>
          <w:tcPr>
            <w:tcW w:w="8080" w:type="dxa"/>
            <w:shd w:val="clear" w:color="auto" w:fill="auto"/>
          </w:tcPr>
          <w:p w14:paraId="1620937F" w14:textId="77777777" w:rsidR="00F84969" w:rsidRDefault="00F84969" w:rsidP="00F84969">
            <w:pPr>
              <w:tabs>
                <w:tab w:val="left" w:pos="993"/>
              </w:tabs>
              <w:ind w:left="993" w:hanging="993"/>
              <w:rPr>
                <w:rFonts w:ascii="Arial" w:hAnsi="Arial" w:cs="Arial"/>
                <w:color w:val="000000"/>
                <w:sz w:val="24"/>
                <w:szCs w:val="24"/>
                <w:lang w:val="en-US" w:eastAsia="en-GB"/>
              </w:rPr>
            </w:pPr>
            <w:r w:rsidRPr="00E7562A">
              <w:rPr>
                <w:rFonts w:ascii="Arial" w:hAnsi="Arial" w:cs="Arial"/>
                <w:color w:val="000000"/>
                <w:sz w:val="24"/>
                <w:szCs w:val="24"/>
                <w:lang w:val="en-US" w:eastAsia="en-GB"/>
              </w:rPr>
              <w:t>Relevant Legislation, Regulations and Government Guidance</w:t>
            </w:r>
          </w:p>
          <w:p w14:paraId="7AC7217C" w14:textId="77777777" w:rsidR="00F84969" w:rsidRPr="00E7562A" w:rsidRDefault="00F84969" w:rsidP="00F84969">
            <w:pPr>
              <w:tabs>
                <w:tab w:val="left" w:pos="993"/>
              </w:tabs>
              <w:ind w:left="993" w:hanging="993"/>
              <w:rPr>
                <w:rFonts w:ascii="Arial" w:hAnsi="Arial" w:cs="Arial"/>
                <w:sz w:val="24"/>
                <w:szCs w:val="24"/>
                <w:lang w:val="en-US" w:eastAsia="en-GB"/>
              </w:rPr>
            </w:pPr>
          </w:p>
        </w:tc>
        <w:tc>
          <w:tcPr>
            <w:tcW w:w="628" w:type="dxa"/>
            <w:shd w:val="clear" w:color="auto" w:fill="auto"/>
          </w:tcPr>
          <w:p w14:paraId="445C94A6" w14:textId="77777777" w:rsidR="00F84969" w:rsidRPr="00E7562A" w:rsidRDefault="001C0112" w:rsidP="00F84969">
            <w:pPr>
              <w:keepNext/>
              <w:jc w:val="center"/>
              <w:outlineLvl w:val="0"/>
              <w:rPr>
                <w:rFonts w:ascii="Arial" w:hAnsi="Arial" w:cs="Arial"/>
                <w:sz w:val="24"/>
                <w:szCs w:val="24"/>
                <w:lang w:val="en-US" w:eastAsia="en-GB"/>
              </w:rPr>
            </w:pPr>
            <w:r>
              <w:rPr>
                <w:rFonts w:ascii="Arial" w:hAnsi="Arial" w:cs="Arial"/>
                <w:sz w:val="24"/>
                <w:szCs w:val="24"/>
                <w:lang w:val="en-US" w:eastAsia="en-GB"/>
              </w:rPr>
              <w:t>5</w:t>
            </w:r>
          </w:p>
        </w:tc>
      </w:tr>
      <w:tr w:rsidR="00F84969" w:rsidRPr="00E7562A" w14:paraId="37A7648F" w14:textId="77777777" w:rsidTr="001C0112">
        <w:tc>
          <w:tcPr>
            <w:tcW w:w="534" w:type="dxa"/>
          </w:tcPr>
          <w:p w14:paraId="010CBD80" w14:textId="77777777" w:rsidR="00F84969" w:rsidRPr="00E7562A" w:rsidRDefault="00F84969" w:rsidP="00F84969">
            <w:pPr>
              <w:tabs>
                <w:tab w:val="left" w:pos="993"/>
              </w:tabs>
              <w:jc w:val="center"/>
              <w:rPr>
                <w:rFonts w:ascii="Arial" w:hAnsi="Arial" w:cs="Arial"/>
                <w:color w:val="000000"/>
                <w:sz w:val="24"/>
                <w:szCs w:val="24"/>
                <w:lang w:val="en-US" w:eastAsia="en-GB"/>
              </w:rPr>
            </w:pPr>
            <w:r>
              <w:rPr>
                <w:rFonts w:ascii="Arial" w:hAnsi="Arial" w:cs="Arial"/>
                <w:color w:val="000000"/>
                <w:sz w:val="24"/>
                <w:szCs w:val="24"/>
                <w:lang w:val="en-US" w:eastAsia="en-GB"/>
              </w:rPr>
              <w:t>4.0</w:t>
            </w:r>
          </w:p>
        </w:tc>
        <w:tc>
          <w:tcPr>
            <w:tcW w:w="8080" w:type="dxa"/>
            <w:shd w:val="clear" w:color="auto" w:fill="auto"/>
          </w:tcPr>
          <w:p w14:paraId="60CE873A" w14:textId="77777777" w:rsidR="00F84969" w:rsidRDefault="00F84969" w:rsidP="00F84969">
            <w:pPr>
              <w:tabs>
                <w:tab w:val="left" w:pos="993"/>
              </w:tabs>
              <w:jc w:val="both"/>
              <w:rPr>
                <w:rFonts w:ascii="Arial" w:hAnsi="Arial" w:cs="Arial"/>
                <w:color w:val="000000"/>
                <w:sz w:val="24"/>
                <w:szCs w:val="24"/>
                <w:lang w:val="en-US" w:eastAsia="en-GB"/>
              </w:rPr>
            </w:pPr>
            <w:r w:rsidRPr="00E7562A">
              <w:rPr>
                <w:rFonts w:ascii="Arial" w:hAnsi="Arial" w:cs="Arial"/>
                <w:color w:val="000000"/>
                <w:sz w:val="24"/>
                <w:szCs w:val="24"/>
                <w:lang w:val="en-US" w:eastAsia="en-GB"/>
              </w:rPr>
              <w:t>Referral and Eligibility Criteria</w:t>
            </w:r>
          </w:p>
          <w:p w14:paraId="6E26B0F5" w14:textId="77777777" w:rsidR="00F84969" w:rsidRPr="00E7562A" w:rsidRDefault="00F84969" w:rsidP="00F84969">
            <w:pPr>
              <w:tabs>
                <w:tab w:val="left" w:pos="993"/>
              </w:tabs>
              <w:jc w:val="both"/>
              <w:rPr>
                <w:rFonts w:ascii="Arial" w:hAnsi="Arial" w:cs="Arial"/>
                <w:sz w:val="24"/>
                <w:szCs w:val="24"/>
                <w:lang w:val="en-US" w:eastAsia="en-GB"/>
              </w:rPr>
            </w:pPr>
          </w:p>
        </w:tc>
        <w:tc>
          <w:tcPr>
            <w:tcW w:w="628" w:type="dxa"/>
            <w:shd w:val="clear" w:color="auto" w:fill="auto"/>
          </w:tcPr>
          <w:p w14:paraId="5D5F9A18" w14:textId="77777777" w:rsidR="00F84969" w:rsidRPr="00E7562A" w:rsidRDefault="001C0112" w:rsidP="00F84969">
            <w:pPr>
              <w:keepNext/>
              <w:jc w:val="center"/>
              <w:outlineLvl w:val="0"/>
              <w:rPr>
                <w:rFonts w:ascii="Arial" w:hAnsi="Arial" w:cs="Arial"/>
                <w:sz w:val="24"/>
                <w:szCs w:val="24"/>
                <w:lang w:val="en-US" w:eastAsia="en-GB"/>
              </w:rPr>
            </w:pPr>
            <w:r>
              <w:rPr>
                <w:rFonts w:ascii="Arial" w:hAnsi="Arial" w:cs="Arial"/>
                <w:sz w:val="24"/>
                <w:szCs w:val="24"/>
                <w:lang w:val="en-US" w:eastAsia="en-GB"/>
              </w:rPr>
              <w:t>5</w:t>
            </w:r>
          </w:p>
        </w:tc>
      </w:tr>
      <w:tr w:rsidR="00F84969" w:rsidRPr="00E7562A" w14:paraId="795F1163" w14:textId="77777777" w:rsidTr="001C0112">
        <w:tc>
          <w:tcPr>
            <w:tcW w:w="534" w:type="dxa"/>
          </w:tcPr>
          <w:p w14:paraId="2BC9939F" w14:textId="77777777" w:rsidR="00F84969" w:rsidRPr="00E7562A" w:rsidRDefault="00F84969" w:rsidP="00F84969">
            <w:pPr>
              <w:tabs>
                <w:tab w:val="left" w:pos="993"/>
              </w:tabs>
              <w:ind w:left="993" w:hanging="993"/>
              <w:jc w:val="center"/>
              <w:rPr>
                <w:rFonts w:ascii="Arial" w:hAnsi="Arial" w:cs="Arial"/>
                <w:color w:val="000000"/>
                <w:sz w:val="24"/>
                <w:szCs w:val="24"/>
                <w:lang w:val="en-US" w:eastAsia="en-GB"/>
              </w:rPr>
            </w:pPr>
            <w:r>
              <w:rPr>
                <w:rFonts w:ascii="Arial" w:hAnsi="Arial" w:cs="Arial"/>
                <w:color w:val="000000"/>
                <w:sz w:val="24"/>
                <w:szCs w:val="24"/>
                <w:lang w:val="en-US" w:eastAsia="en-GB"/>
              </w:rPr>
              <w:t>5.0</w:t>
            </w:r>
          </w:p>
        </w:tc>
        <w:tc>
          <w:tcPr>
            <w:tcW w:w="8080" w:type="dxa"/>
            <w:shd w:val="clear" w:color="auto" w:fill="auto"/>
          </w:tcPr>
          <w:p w14:paraId="6F311426" w14:textId="58E37F8D" w:rsidR="00F84969" w:rsidRPr="00E7562A" w:rsidRDefault="00F84969" w:rsidP="00F84969">
            <w:pPr>
              <w:tabs>
                <w:tab w:val="left" w:pos="993"/>
              </w:tabs>
              <w:rPr>
                <w:rFonts w:ascii="Arial" w:hAnsi="Arial" w:cs="Arial"/>
                <w:sz w:val="24"/>
                <w:szCs w:val="24"/>
                <w:lang w:val="en-US" w:eastAsia="en-GB"/>
              </w:rPr>
            </w:pPr>
            <w:r w:rsidRPr="00E7562A">
              <w:rPr>
                <w:rFonts w:ascii="Arial" w:hAnsi="Arial" w:cs="Arial"/>
                <w:color w:val="000000"/>
                <w:sz w:val="24"/>
                <w:szCs w:val="24"/>
                <w:lang w:val="en-US" w:eastAsia="en-GB"/>
              </w:rPr>
              <w:t xml:space="preserve">Unaccompanied </w:t>
            </w:r>
            <w:r w:rsidR="005D1947" w:rsidRPr="00E7562A">
              <w:rPr>
                <w:rFonts w:ascii="Arial" w:hAnsi="Arial" w:cs="Arial"/>
                <w:color w:val="000000"/>
                <w:sz w:val="24"/>
                <w:szCs w:val="24"/>
                <w:lang w:val="en-US" w:eastAsia="en-GB"/>
              </w:rPr>
              <w:t>Asylum-Seeking</w:t>
            </w:r>
            <w:r w:rsidRPr="00E7562A">
              <w:rPr>
                <w:rFonts w:ascii="Arial" w:hAnsi="Arial" w:cs="Arial"/>
                <w:color w:val="000000"/>
                <w:sz w:val="24"/>
                <w:szCs w:val="24"/>
                <w:lang w:val="en-US" w:eastAsia="en-GB"/>
              </w:rPr>
              <w:t xml:space="preserve"> Children    </w:t>
            </w:r>
          </w:p>
        </w:tc>
        <w:tc>
          <w:tcPr>
            <w:tcW w:w="628" w:type="dxa"/>
            <w:shd w:val="clear" w:color="auto" w:fill="auto"/>
          </w:tcPr>
          <w:p w14:paraId="48DEEA65" w14:textId="77777777" w:rsidR="00F84969" w:rsidRPr="00E7562A" w:rsidRDefault="001C0112" w:rsidP="00F84969">
            <w:pPr>
              <w:keepNext/>
              <w:jc w:val="center"/>
              <w:outlineLvl w:val="0"/>
              <w:rPr>
                <w:rFonts w:ascii="Arial" w:hAnsi="Arial" w:cs="Arial"/>
                <w:sz w:val="24"/>
                <w:szCs w:val="24"/>
                <w:lang w:val="en-US" w:eastAsia="en-GB"/>
              </w:rPr>
            </w:pPr>
            <w:r>
              <w:rPr>
                <w:rFonts w:ascii="Arial" w:hAnsi="Arial" w:cs="Arial"/>
                <w:sz w:val="24"/>
                <w:szCs w:val="24"/>
                <w:lang w:val="en-US" w:eastAsia="en-GB"/>
              </w:rPr>
              <w:t>6</w:t>
            </w:r>
          </w:p>
          <w:p w14:paraId="2AD2F072" w14:textId="77777777" w:rsidR="00F84969" w:rsidRPr="00E7562A" w:rsidRDefault="00F84969" w:rsidP="00F84969">
            <w:pPr>
              <w:jc w:val="center"/>
              <w:rPr>
                <w:lang w:val="en-US" w:eastAsia="en-GB"/>
              </w:rPr>
            </w:pPr>
          </w:p>
        </w:tc>
      </w:tr>
      <w:tr w:rsidR="00F84969" w:rsidRPr="00E7562A" w14:paraId="05F396C5" w14:textId="77777777" w:rsidTr="001C0112">
        <w:tc>
          <w:tcPr>
            <w:tcW w:w="534" w:type="dxa"/>
          </w:tcPr>
          <w:p w14:paraId="4F2B0A36" w14:textId="77777777" w:rsidR="00F84969" w:rsidRDefault="00F84969" w:rsidP="00F84969">
            <w:pPr>
              <w:tabs>
                <w:tab w:val="left" w:pos="993"/>
              </w:tabs>
              <w:ind w:left="993" w:hanging="993"/>
              <w:jc w:val="center"/>
              <w:rPr>
                <w:rFonts w:ascii="Arial" w:hAnsi="Arial" w:cs="Arial"/>
                <w:color w:val="000000"/>
                <w:sz w:val="24"/>
                <w:szCs w:val="24"/>
                <w:lang w:val="en-US" w:eastAsia="en-GB"/>
              </w:rPr>
            </w:pPr>
            <w:r>
              <w:rPr>
                <w:rFonts w:ascii="Arial" w:hAnsi="Arial" w:cs="Arial"/>
                <w:color w:val="000000"/>
                <w:sz w:val="24"/>
                <w:szCs w:val="24"/>
                <w:lang w:val="en-US" w:eastAsia="en-GB"/>
              </w:rPr>
              <w:t>6.0</w:t>
            </w:r>
          </w:p>
        </w:tc>
        <w:tc>
          <w:tcPr>
            <w:tcW w:w="8080" w:type="dxa"/>
            <w:shd w:val="clear" w:color="auto" w:fill="auto"/>
          </w:tcPr>
          <w:p w14:paraId="41338E36" w14:textId="77777777" w:rsidR="00F84969" w:rsidRPr="00E7562A" w:rsidRDefault="00F84969" w:rsidP="00F84969">
            <w:pPr>
              <w:tabs>
                <w:tab w:val="left" w:pos="993"/>
              </w:tabs>
              <w:ind w:left="993" w:hanging="993"/>
              <w:rPr>
                <w:rFonts w:ascii="Arial" w:hAnsi="Arial" w:cs="Arial"/>
                <w:color w:val="000000"/>
                <w:sz w:val="24"/>
                <w:szCs w:val="24"/>
                <w:lang w:val="en-US" w:eastAsia="en-GB"/>
              </w:rPr>
            </w:pPr>
            <w:r w:rsidRPr="00E7562A">
              <w:rPr>
                <w:rFonts w:ascii="Arial" w:hAnsi="Arial" w:cs="Arial"/>
                <w:color w:val="000000"/>
                <w:sz w:val="24"/>
                <w:szCs w:val="24"/>
                <w:lang w:val="en-US" w:eastAsia="en-GB"/>
              </w:rPr>
              <w:t>Recruitment of Supported Lodgings Providers</w:t>
            </w:r>
          </w:p>
          <w:p w14:paraId="71E38A3A" w14:textId="77777777" w:rsidR="00F84969" w:rsidRPr="00E7562A" w:rsidRDefault="00F84969" w:rsidP="00F84969">
            <w:pPr>
              <w:tabs>
                <w:tab w:val="left" w:pos="993"/>
              </w:tabs>
              <w:ind w:left="993" w:hanging="993"/>
              <w:rPr>
                <w:rFonts w:ascii="Arial" w:hAnsi="Arial" w:cs="Arial"/>
                <w:color w:val="000000"/>
                <w:sz w:val="24"/>
                <w:szCs w:val="24"/>
                <w:lang w:val="en-US" w:eastAsia="en-GB"/>
              </w:rPr>
            </w:pPr>
          </w:p>
        </w:tc>
        <w:tc>
          <w:tcPr>
            <w:tcW w:w="628" w:type="dxa"/>
            <w:shd w:val="clear" w:color="auto" w:fill="auto"/>
          </w:tcPr>
          <w:p w14:paraId="413AC064" w14:textId="77777777" w:rsidR="00F84969" w:rsidRPr="00E7562A" w:rsidRDefault="001C0112" w:rsidP="00F84969">
            <w:pPr>
              <w:keepNext/>
              <w:jc w:val="center"/>
              <w:outlineLvl w:val="0"/>
              <w:rPr>
                <w:rFonts w:ascii="Arial" w:hAnsi="Arial" w:cs="Arial"/>
                <w:sz w:val="24"/>
                <w:szCs w:val="24"/>
                <w:lang w:val="en-US" w:eastAsia="en-GB"/>
              </w:rPr>
            </w:pPr>
            <w:r>
              <w:rPr>
                <w:rFonts w:ascii="Arial" w:hAnsi="Arial" w:cs="Arial"/>
                <w:sz w:val="24"/>
                <w:szCs w:val="24"/>
                <w:lang w:val="en-US" w:eastAsia="en-GB"/>
              </w:rPr>
              <w:t>6</w:t>
            </w:r>
          </w:p>
        </w:tc>
      </w:tr>
      <w:tr w:rsidR="00F84969" w:rsidRPr="00E7562A" w14:paraId="6FD80FF4" w14:textId="77777777" w:rsidTr="001C0112">
        <w:tc>
          <w:tcPr>
            <w:tcW w:w="534" w:type="dxa"/>
          </w:tcPr>
          <w:p w14:paraId="6CEBC042" w14:textId="77777777" w:rsidR="00F84969" w:rsidRPr="00E7562A" w:rsidRDefault="00F84969" w:rsidP="00F84969">
            <w:pPr>
              <w:tabs>
                <w:tab w:val="left" w:pos="993"/>
              </w:tabs>
              <w:ind w:left="993" w:hanging="993"/>
              <w:jc w:val="center"/>
              <w:rPr>
                <w:rFonts w:ascii="Arial" w:hAnsi="Arial" w:cs="Arial"/>
                <w:color w:val="000000"/>
                <w:sz w:val="24"/>
                <w:szCs w:val="24"/>
                <w:lang w:val="en-US" w:eastAsia="en-GB"/>
              </w:rPr>
            </w:pPr>
            <w:r>
              <w:rPr>
                <w:rFonts w:ascii="Arial" w:hAnsi="Arial" w:cs="Arial"/>
                <w:color w:val="000000"/>
                <w:sz w:val="24"/>
                <w:szCs w:val="24"/>
                <w:lang w:val="en-US" w:eastAsia="en-GB"/>
              </w:rPr>
              <w:t>7.0</w:t>
            </w:r>
          </w:p>
        </w:tc>
        <w:tc>
          <w:tcPr>
            <w:tcW w:w="8080" w:type="dxa"/>
            <w:shd w:val="clear" w:color="auto" w:fill="auto"/>
          </w:tcPr>
          <w:p w14:paraId="2B3B82C3" w14:textId="77777777" w:rsidR="00F84969" w:rsidRPr="00E7562A" w:rsidRDefault="00F84969" w:rsidP="00F84969">
            <w:pPr>
              <w:tabs>
                <w:tab w:val="left" w:pos="993"/>
              </w:tabs>
              <w:ind w:left="993" w:hanging="993"/>
              <w:rPr>
                <w:rFonts w:ascii="Arial" w:hAnsi="Arial" w:cs="Arial"/>
                <w:color w:val="000000"/>
                <w:sz w:val="24"/>
                <w:szCs w:val="24"/>
                <w:lang w:val="en-US" w:eastAsia="en-GB"/>
              </w:rPr>
            </w:pPr>
            <w:r w:rsidRPr="00E7562A">
              <w:rPr>
                <w:rFonts w:ascii="Arial" w:hAnsi="Arial" w:cs="Arial"/>
                <w:color w:val="000000"/>
                <w:sz w:val="24"/>
                <w:szCs w:val="24"/>
                <w:lang w:val="en-US" w:eastAsia="en-GB"/>
              </w:rPr>
              <w:t>Assessment and Approval of Supported Lodgings Providers</w:t>
            </w:r>
          </w:p>
          <w:p w14:paraId="25144424" w14:textId="77777777" w:rsidR="00F84969" w:rsidRPr="00E7562A" w:rsidRDefault="00F84969" w:rsidP="00F84969">
            <w:pPr>
              <w:tabs>
                <w:tab w:val="left" w:pos="993"/>
              </w:tabs>
              <w:ind w:left="993" w:hanging="993"/>
              <w:rPr>
                <w:rFonts w:ascii="Arial" w:hAnsi="Arial" w:cs="Arial"/>
                <w:color w:val="000000"/>
                <w:sz w:val="24"/>
                <w:szCs w:val="24"/>
                <w:lang w:val="en-US" w:eastAsia="en-GB"/>
              </w:rPr>
            </w:pPr>
          </w:p>
        </w:tc>
        <w:tc>
          <w:tcPr>
            <w:tcW w:w="628" w:type="dxa"/>
            <w:shd w:val="clear" w:color="auto" w:fill="auto"/>
          </w:tcPr>
          <w:p w14:paraId="1586CFA1" w14:textId="77777777" w:rsidR="00F84969" w:rsidRPr="00E7562A" w:rsidRDefault="001C0112" w:rsidP="00F84969">
            <w:pPr>
              <w:keepNext/>
              <w:jc w:val="center"/>
              <w:outlineLvl w:val="0"/>
              <w:rPr>
                <w:rFonts w:ascii="Arial" w:hAnsi="Arial" w:cs="Arial"/>
                <w:sz w:val="24"/>
                <w:szCs w:val="24"/>
                <w:lang w:val="en-US" w:eastAsia="en-GB"/>
              </w:rPr>
            </w:pPr>
            <w:r>
              <w:rPr>
                <w:rFonts w:ascii="Arial" w:hAnsi="Arial" w:cs="Arial"/>
                <w:sz w:val="24"/>
                <w:szCs w:val="24"/>
                <w:lang w:val="en-US" w:eastAsia="en-GB"/>
              </w:rPr>
              <w:t>7</w:t>
            </w:r>
          </w:p>
        </w:tc>
      </w:tr>
      <w:tr w:rsidR="00F84969" w:rsidRPr="00E7562A" w14:paraId="76E1C8D9" w14:textId="77777777" w:rsidTr="001C0112">
        <w:tc>
          <w:tcPr>
            <w:tcW w:w="534" w:type="dxa"/>
          </w:tcPr>
          <w:p w14:paraId="4EE8F3E2" w14:textId="77777777" w:rsidR="00F84969" w:rsidRPr="00E7562A" w:rsidRDefault="00F84969" w:rsidP="00F84969">
            <w:pPr>
              <w:tabs>
                <w:tab w:val="left" w:pos="993"/>
              </w:tabs>
              <w:ind w:left="993" w:hanging="993"/>
              <w:jc w:val="center"/>
              <w:rPr>
                <w:rFonts w:ascii="Arial" w:hAnsi="Arial" w:cs="Arial"/>
                <w:sz w:val="24"/>
                <w:szCs w:val="24"/>
                <w:lang w:val="en-US" w:eastAsia="en-GB"/>
              </w:rPr>
            </w:pPr>
            <w:r>
              <w:rPr>
                <w:rFonts w:ascii="Arial" w:hAnsi="Arial" w:cs="Arial"/>
                <w:sz w:val="24"/>
                <w:szCs w:val="24"/>
                <w:lang w:val="en-US" w:eastAsia="en-GB"/>
              </w:rPr>
              <w:t>8.0</w:t>
            </w:r>
          </w:p>
        </w:tc>
        <w:tc>
          <w:tcPr>
            <w:tcW w:w="8080" w:type="dxa"/>
            <w:shd w:val="clear" w:color="auto" w:fill="auto"/>
          </w:tcPr>
          <w:p w14:paraId="59E102D6" w14:textId="77777777" w:rsidR="00F84969" w:rsidRPr="00E7562A" w:rsidRDefault="00F84969" w:rsidP="00F84969">
            <w:pPr>
              <w:tabs>
                <w:tab w:val="left" w:pos="993"/>
              </w:tabs>
              <w:ind w:left="993" w:hanging="993"/>
              <w:rPr>
                <w:rFonts w:ascii="Arial" w:hAnsi="Arial" w:cs="Arial"/>
                <w:color w:val="000000"/>
                <w:sz w:val="24"/>
                <w:szCs w:val="24"/>
                <w:lang w:val="en-US" w:eastAsia="en-GB"/>
              </w:rPr>
            </w:pPr>
            <w:r w:rsidRPr="00E7562A">
              <w:rPr>
                <w:rFonts w:ascii="Arial" w:hAnsi="Arial" w:cs="Arial"/>
                <w:sz w:val="24"/>
                <w:szCs w:val="24"/>
                <w:lang w:val="en-US" w:eastAsia="en-GB"/>
              </w:rPr>
              <w:t>Health Report</w:t>
            </w:r>
            <w:r w:rsidRPr="00E7562A">
              <w:rPr>
                <w:rFonts w:ascii="Arial" w:hAnsi="Arial" w:cs="Arial"/>
                <w:color w:val="000000"/>
                <w:sz w:val="24"/>
                <w:szCs w:val="24"/>
                <w:lang w:val="en-US" w:eastAsia="en-GB"/>
              </w:rPr>
              <w:t xml:space="preserve"> </w:t>
            </w:r>
          </w:p>
          <w:p w14:paraId="2836AE80" w14:textId="77777777" w:rsidR="00F84969" w:rsidRPr="00E7562A" w:rsidRDefault="00F84969" w:rsidP="00F84969">
            <w:pPr>
              <w:tabs>
                <w:tab w:val="left" w:pos="993"/>
              </w:tabs>
              <w:ind w:left="993" w:hanging="993"/>
              <w:rPr>
                <w:rFonts w:ascii="Arial" w:hAnsi="Arial" w:cs="Arial"/>
                <w:color w:val="000000"/>
                <w:sz w:val="24"/>
                <w:szCs w:val="24"/>
                <w:lang w:val="en-US" w:eastAsia="en-GB"/>
              </w:rPr>
            </w:pPr>
          </w:p>
        </w:tc>
        <w:tc>
          <w:tcPr>
            <w:tcW w:w="628" w:type="dxa"/>
            <w:shd w:val="clear" w:color="auto" w:fill="auto"/>
          </w:tcPr>
          <w:p w14:paraId="54D12769" w14:textId="77777777" w:rsidR="00F84969" w:rsidRPr="00E7562A" w:rsidRDefault="001C0112" w:rsidP="00F84969">
            <w:pPr>
              <w:keepNext/>
              <w:jc w:val="center"/>
              <w:outlineLvl w:val="0"/>
              <w:rPr>
                <w:rFonts w:ascii="Arial" w:hAnsi="Arial" w:cs="Arial"/>
                <w:sz w:val="24"/>
                <w:szCs w:val="24"/>
                <w:lang w:val="en-US" w:eastAsia="en-GB"/>
              </w:rPr>
            </w:pPr>
            <w:r>
              <w:rPr>
                <w:rFonts w:ascii="Arial" w:hAnsi="Arial" w:cs="Arial"/>
                <w:sz w:val="24"/>
                <w:szCs w:val="24"/>
                <w:lang w:val="en-US" w:eastAsia="en-GB"/>
              </w:rPr>
              <w:t>8</w:t>
            </w:r>
          </w:p>
        </w:tc>
      </w:tr>
      <w:tr w:rsidR="00F84969" w:rsidRPr="00E7562A" w14:paraId="12A02F6D" w14:textId="77777777" w:rsidTr="001C0112">
        <w:tc>
          <w:tcPr>
            <w:tcW w:w="534" w:type="dxa"/>
          </w:tcPr>
          <w:p w14:paraId="4EE327A4" w14:textId="77777777" w:rsidR="00F84969" w:rsidRPr="00E7562A" w:rsidRDefault="00F84969" w:rsidP="00F84969">
            <w:pPr>
              <w:tabs>
                <w:tab w:val="left" w:pos="993"/>
              </w:tabs>
              <w:ind w:left="993" w:hanging="993"/>
              <w:jc w:val="center"/>
              <w:rPr>
                <w:rFonts w:ascii="Arial" w:hAnsi="Arial" w:cs="Arial"/>
                <w:color w:val="000000"/>
                <w:sz w:val="24"/>
                <w:szCs w:val="24"/>
                <w:lang w:val="en-US" w:eastAsia="en-GB"/>
              </w:rPr>
            </w:pPr>
            <w:r>
              <w:rPr>
                <w:rFonts w:ascii="Arial" w:hAnsi="Arial" w:cs="Arial"/>
                <w:color w:val="000000"/>
                <w:sz w:val="24"/>
                <w:szCs w:val="24"/>
                <w:lang w:val="en-US" w:eastAsia="en-GB"/>
              </w:rPr>
              <w:t>9.0</w:t>
            </w:r>
          </w:p>
        </w:tc>
        <w:tc>
          <w:tcPr>
            <w:tcW w:w="8080" w:type="dxa"/>
            <w:shd w:val="clear" w:color="auto" w:fill="auto"/>
          </w:tcPr>
          <w:p w14:paraId="7B748D53" w14:textId="77777777" w:rsidR="00F84969" w:rsidRDefault="00F84969" w:rsidP="00416B84">
            <w:pPr>
              <w:tabs>
                <w:tab w:val="left" w:pos="993"/>
              </w:tabs>
              <w:ind w:left="993" w:hanging="993"/>
              <w:rPr>
                <w:rFonts w:ascii="Arial" w:hAnsi="Arial" w:cs="Arial"/>
                <w:color w:val="000000"/>
                <w:sz w:val="24"/>
                <w:szCs w:val="24"/>
                <w:lang w:val="en-US" w:eastAsia="en-GB"/>
              </w:rPr>
            </w:pPr>
            <w:r w:rsidRPr="00E7562A">
              <w:rPr>
                <w:rFonts w:ascii="Arial" w:hAnsi="Arial" w:cs="Arial"/>
                <w:color w:val="000000"/>
                <w:sz w:val="24"/>
                <w:szCs w:val="24"/>
                <w:lang w:val="en-US" w:eastAsia="en-GB"/>
              </w:rPr>
              <w:t>Preparation of Reports</w:t>
            </w:r>
          </w:p>
          <w:p w14:paraId="415EA5AF" w14:textId="77777777" w:rsidR="00416B84" w:rsidRPr="00E7562A" w:rsidRDefault="00416B84" w:rsidP="00416B84">
            <w:pPr>
              <w:tabs>
                <w:tab w:val="left" w:pos="993"/>
              </w:tabs>
              <w:ind w:left="993" w:hanging="993"/>
              <w:rPr>
                <w:rFonts w:ascii="Arial" w:hAnsi="Arial" w:cs="Arial"/>
                <w:color w:val="000000"/>
                <w:sz w:val="24"/>
                <w:szCs w:val="24"/>
                <w:lang w:val="en-US" w:eastAsia="en-GB"/>
              </w:rPr>
            </w:pPr>
          </w:p>
        </w:tc>
        <w:tc>
          <w:tcPr>
            <w:tcW w:w="628" w:type="dxa"/>
            <w:shd w:val="clear" w:color="auto" w:fill="auto"/>
          </w:tcPr>
          <w:p w14:paraId="67070037" w14:textId="77777777" w:rsidR="00F84969" w:rsidRPr="00E7562A" w:rsidRDefault="001C0112" w:rsidP="00F84969">
            <w:pPr>
              <w:keepNext/>
              <w:jc w:val="center"/>
              <w:outlineLvl w:val="0"/>
              <w:rPr>
                <w:rFonts w:ascii="Arial" w:hAnsi="Arial" w:cs="Arial"/>
                <w:sz w:val="24"/>
                <w:szCs w:val="24"/>
                <w:lang w:val="en-US" w:eastAsia="en-GB"/>
              </w:rPr>
            </w:pPr>
            <w:r>
              <w:rPr>
                <w:rFonts w:ascii="Arial" w:hAnsi="Arial" w:cs="Arial"/>
                <w:sz w:val="24"/>
                <w:szCs w:val="24"/>
                <w:lang w:val="en-US" w:eastAsia="en-GB"/>
              </w:rPr>
              <w:t>8</w:t>
            </w:r>
          </w:p>
        </w:tc>
      </w:tr>
      <w:tr w:rsidR="00F84969" w:rsidRPr="00E7562A" w14:paraId="79C64060" w14:textId="77777777" w:rsidTr="001C0112">
        <w:tc>
          <w:tcPr>
            <w:tcW w:w="534" w:type="dxa"/>
          </w:tcPr>
          <w:p w14:paraId="26481C3A" w14:textId="77777777" w:rsidR="00F84969" w:rsidRPr="00E7562A" w:rsidRDefault="00F84969" w:rsidP="00F84969">
            <w:pPr>
              <w:tabs>
                <w:tab w:val="left" w:pos="993"/>
              </w:tabs>
              <w:spacing w:after="200"/>
              <w:jc w:val="center"/>
              <w:rPr>
                <w:rFonts w:ascii="Arial" w:hAnsi="Arial" w:cs="Arial"/>
                <w:color w:val="000000"/>
                <w:sz w:val="24"/>
                <w:szCs w:val="24"/>
                <w:lang w:val="en-US" w:eastAsia="en-GB"/>
              </w:rPr>
            </w:pPr>
            <w:r>
              <w:rPr>
                <w:rFonts w:ascii="Arial" w:hAnsi="Arial" w:cs="Arial"/>
                <w:color w:val="000000"/>
                <w:sz w:val="24"/>
                <w:szCs w:val="24"/>
                <w:lang w:val="en-US" w:eastAsia="en-GB"/>
              </w:rPr>
              <w:t>10.0</w:t>
            </w:r>
          </w:p>
        </w:tc>
        <w:tc>
          <w:tcPr>
            <w:tcW w:w="8080" w:type="dxa"/>
            <w:shd w:val="clear" w:color="auto" w:fill="auto"/>
          </w:tcPr>
          <w:p w14:paraId="376F9651" w14:textId="77777777" w:rsidR="00F84969" w:rsidRPr="00E7562A" w:rsidRDefault="00F84969" w:rsidP="00416B84">
            <w:pPr>
              <w:tabs>
                <w:tab w:val="left" w:pos="993"/>
              </w:tabs>
              <w:spacing w:after="200"/>
              <w:rPr>
                <w:rFonts w:ascii="Arial" w:hAnsi="Arial" w:cs="Arial"/>
                <w:color w:val="000000"/>
                <w:sz w:val="24"/>
                <w:szCs w:val="24"/>
                <w:lang w:val="en-US" w:eastAsia="en-GB"/>
              </w:rPr>
            </w:pPr>
            <w:r w:rsidRPr="00E7562A">
              <w:rPr>
                <w:rFonts w:ascii="Arial" w:hAnsi="Arial" w:cs="Arial"/>
                <w:color w:val="000000"/>
                <w:sz w:val="24"/>
                <w:szCs w:val="24"/>
                <w:lang w:val="en-US" w:eastAsia="en-GB"/>
              </w:rPr>
              <w:t>Training Plan of Supported Lodgings Providers</w:t>
            </w:r>
            <w:r w:rsidRPr="00E7562A">
              <w:rPr>
                <w:rFonts w:ascii="Arial" w:hAnsi="Arial" w:cs="Arial"/>
                <w:color w:val="000000"/>
                <w:sz w:val="24"/>
                <w:szCs w:val="24"/>
                <w:lang w:val="en-US" w:eastAsia="en-GB"/>
              </w:rPr>
              <w:tab/>
            </w:r>
          </w:p>
        </w:tc>
        <w:tc>
          <w:tcPr>
            <w:tcW w:w="628" w:type="dxa"/>
            <w:shd w:val="clear" w:color="auto" w:fill="auto"/>
          </w:tcPr>
          <w:p w14:paraId="4EE67293" w14:textId="77777777" w:rsidR="00F84969" w:rsidRPr="00E7562A" w:rsidRDefault="001C0112" w:rsidP="00F84969">
            <w:pPr>
              <w:keepNext/>
              <w:jc w:val="center"/>
              <w:outlineLvl w:val="0"/>
              <w:rPr>
                <w:rFonts w:ascii="Arial" w:hAnsi="Arial" w:cs="Arial"/>
                <w:sz w:val="24"/>
                <w:szCs w:val="24"/>
                <w:lang w:val="en-US" w:eastAsia="en-GB"/>
              </w:rPr>
            </w:pPr>
            <w:r>
              <w:rPr>
                <w:rFonts w:ascii="Arial" w:hAnsi="Arial" w:cs="Arial"/>
                <w:sz w:val="24"/>
                <w:szCs w:val="24"/>
                <w:lang w:val="en-US" w:eastAsia="en-GB"/>
              </w:rPr>
              <w:t>9</w:t>
            </w:r>
          </w:p>
        </w:tc>
      </w:tr>
      <w:tr w:rsidR="00F84969" w:rsidRPr="00E7562A" w14:paraId="576A1BB3" w14:textId="77777777" w:rsidTr="001C0112">
        <w:tc>
          <w:tcPr>
            <w:tcW w:w="534" w:type="dxa"/>
          </w:tcPr>
          <w:p w14:paraId="45A08DF3" w14:textId="77777777" w:rsidR="00F84969" w:rsidRDefault="00F84969" w:rsidP="00F84969">
            <w:pPr>
              <w:tabs>
                <w:tab w:val="left" w:pos="993"/>
              </w:tabs>
              <w:spacing w:after="200"/>
              <w:jc w:val="center"/>
              <w:rPr>
                <w:rFonts w:ascii="Arial" w:hAnsi="Arial" w:cs="Arial"/>
                <w:color w:val="000000"/>
                <w:sz w:val="24"/>
                <w:szCs w:val="24"/>
                <w:lang w:val="en-US" w:eastAsia="en-GB"/>
              </w:rPr>
            </w:pPr>
            <w:r>
              <w:rPr>
                <w:rFonts w:ascii="Arial" w:hAnsi="Arial" w:cs="Arial"/>
                <w:color w:val="000000"/>
                <w:sz w:val="24"/>
                <w:szCs w:val="24"/>
                <w:lang w:val="en-US" w:eastAsia="en-GB"/>
              </w:rPr>
              <w:t>11.0</w:t>
            </w:r>
          </w:p>
        </w:tc>
        <w:tc>
          <w:tcPr>
            <w:tcW w:w="8080" w:type="dxa"/>
            <w:shd w:val="clear" w:color="auto" w:fill="auto"/>
          </w:tcPr>
          <w:p w14:paraId="3B726C7C" w14:textId="77777777" w:rsidR="00F84969" w:rsidRPr="00E7562A" w:rsidRDefault="00F84969" w:rsidP="00F84969">
            <w:pPr>
              <w:tabs>
                <w:tab w:val="left" w:pos="993"/>
              </w:tabs>
              <w:spacing w:after="200"/>
              <w:rPr>
                <w:rFonts w:ascii="Arial" w:hAnsi="Arial" w:cs="Arial"/>
                <w:color w:val="000000"/>
                <w:sz w:val="24"/>
                <w:szCs w:val="24"/>
                <w:lang w:val="en-US" w:eastAsia="en-GB"/>
              </w:rPr>
            </w:pPr>
            <w:r w:rsidRPr="00E7562A">
              <w:rPr>
                <w:rFonts w:ascii="Arial" w:hAnsi="Arial" w:cs="Arial"/>
                <w:color w:val="000000"/>
                <w:sz w:val="24"/>
                <w:szCs w:val="24"/>
                <w:lang w:val="en-US" w:eastAsia="en-GB"/>
              </w:rPr>
              <w:t>Matching Process</w:t>
            </w:r>
          </w:p>
        </w:tc>
        <w:tc>
          <w:tcPr>
            <w:tcW w:w="628" w:type="dxa"/>
            <w:shd w:val="clear" w:color="auto" w:fill="auto"/>
          </w:tcPr>
          <w:p w14:paraId="2FB89648" w14:textId="77777777" w:rsidR="00F84969" w:rsidRPr="00E7562A" w:rsidRDefault="001C0112" w:rsidP="00F84969">
            <w:pPr>
              <w:keepNext/>
              <w:jc w:val="center"/>
              <w:outlineLvl w:val="0"/>
              <w:rPr>
                <w:rFonts w:ascii="Arial" w:hAnsi="Arial" w:cs="Arial"/>
                <w:sz w:val="24"/>
                <w:szCs w:val="24"/>
                <w:lang w:val="en-US" w:eastAsia="en-GB"/>
              </w:rPr>
            </w:pPr>
            <w:r>
              <w:rPr>
                <w:rFonts w:ascii="Arial" w:hAnsi="Arial" w:cs="Arial"/>
                <w:sz w:val="24"/>
                <w:szCs w:val="24"/>
                <w:lang w:val="en-US" w:eastAsia="en-GB"/>
              </w:rPr>
              <w:t>10</w:t>
            </w:r>
          </w:p>
        </w:tc>
      </w:tr>
      <w:tr w:rsidR="00F84969" w:rsidRPr="00E7562A" w14:paraId="5458BDF0" w14:textId="77777777" w:rsidTr="001C0112">
        <w:tc>
          <w:tcPr>
            <w:tcW w:w="534" w:type="dxa"/>
          </w:tcPr>
          <w:p w14:paraId="1CB5902D" w14:textId="77777777" w:rsidR="00F84969" w:rsidRDefault="00F84969" w:rsidP="00F84969">
            <w:pPr>
              <w:tabs>
                <w:tab w:val="left" w:pos="993"/>
              </w:tabs>
              <w:ind w:left="993" w:hanging="993"/>
              <w:jc w:val="center"/>
              <w:rPr>
                <w:rFonts w:ascii="Arial" w:hAnsi="Arial" w:cs="Arial"/>
                <w:color w:val="000000"/>
                <w:sz w:val="24"/>
                <w:szCs w:val="24"/>
                <w:lang w:val="en-US" w:eastAsia="en-GB"/>
              </w:rPr>
            </w:pPr>
            <w:r>
              <w:rPr>
                <w:rFonts w:ascii="Arial" w:hAnsi="Arial" w:cs="Arial"/>
                <w:color w:val="000000"/>
                <w:sz w:val="24"/>
                <w:szCs w:val="24"/>
                <w:lang w:val="en-US" w:eastAsia="en-GB"/>
              </w:rPr>
              <w:t>12.0</w:t>
            </w:r>
          </w:p>
        </w:tc>
        <w:tc>
          <w:tcPr>
            <w:tcW w:w="8080" w:type="dxa"/>
            <w:shd w:val="clear" w:color="auto" w:fill="auto"/>
          </w:tcPr>
          <w:p w14:paraId="7C68C245" w14:textId="7712B3B8" w:rsidR="00F84969" w:rsidRDefault="005D1947" w:rsidP="00F84969">
            <w:pPr>
              <w:tabs>
                <w:tab w:val="left" w:pos="993"/>
              </w:tabs>
              <w:ind w:left="993" w:hanging="993"/>
              <w:rPr>
                <w:rFonts w:ascii="Arial" w:hAnsi="Arial" w:cs="Arial"/>
                <w:color w:val="000000"/>
                <w:sz w:val="24"/>
                <w:szCs w:val="24"/>
                <w:lang w:val="en-US" w:eastAsia="en-GB"/>
              </w:rPr>
            </w:pPr>
            <w:r w:rsidRPr="00F8595B">
              <w:rPr>
                <w:rFonts w:ascii="Arial" w:hAnsi="Arial" w:cs="Arial"/>
                <w:color w:val="000000"/>
                <w:sz w:val="24"/>
                <w:szCs w:val="24"/>
                <w:lang w:val="en-US" w:eastAsia="en-GB"/>
              </w:rPr>
              <w:t>License</w:t>
            </w:r>
            <w:r w:rsidR="00F84969" w:rsidRPr="00F8595B">
              <w:rPr>
                <w:rFonts w:ascii="Arial" w:hAnsi="Arial" w:cs="Arial"/>
                <w:color w:val="000000"/>
                <w:sz w:val="24"/>
                <w:szCs w:val="24"/>
                <w:lang w:val="en-US" w:eastAsia="en-GB"/>
              </w:rPr>
              <w:t xml:space="preserve"> Agreements and Living Together Agreements</w:t>
            </w:r>
          </w:p>
          <w:p w14:paraId="59F1CC8C" w14:textId="77777777" w:rsidR="00F84969" w:rsidRPr="00E7562A" w:rsidRDefault="00F84969" w:rsidP="00F84969">
            <w:pPr>
              <w:tabs>
                <w:tab w:val="left" w:pos="993"/>
              </w:tabs>
              <w:ind w:left="993" w:hanging="993"/>
              <w:rPr>
                <w:rFonts w:ascii="Arial" w:hAnsi="Arial" w:cs="Arial"/>
                <w:color w:val="000000"/>
                <w:sz w:val="24"/>
                <w:szCs w:val="24"/>
                <w:lang w:val="en-US" w:eastAsia="en-GB"/>
              </w:rPr>
            </w:pPr>
          </w:p>
        </w:tc>
        <w:tc>
          <w:tcPr>
            <w:tcW w:w="628" w:type="dxa"/>
            <w:shd w:val="clear" w:color="auto" w:fill="auto"/>
          </w:tcPr>
          <w:p w14:paraId="2C40FDE3" w14:textId="77777777" w:rsidR="00F84969" w:rsidRPr="00E7562A" w:rsidRDefault="001C0112" w:rsidP="00F84969">
            <w:pPr>
              <w:keepNext/>
              <w:jc w:val="center"/>
              <w:outlineLvl w:val="0"/>
              <w:rPr>
                <w:rFonts w:ascii="Arial" w:hAnsi="Arial" w:cs="Arial"/>
                <w:sz w:val="24"/>
                <w:szCs w:val="24"/>
                <w:lang w:val="en-US" w:eastAsia="en-GB"/>
              </w:rPr>
            </w:pPr>
            <w:r>
              <w:rPr>
                <w:rFonts w:ascii="Arial" w:hAnsi="Arial" w:cs="Arial"/>
                <w:sz w:val="24"/>
                <w:szCs w:val="24"/>
                <w:lang w:val="en-US" w:eastAsia="en-GB"/>
              </w:rPr>
              <w:t>11</w:t>
            </w:r>
          </w:p>
        </w:tc>
      </w:tr>
      <w:tr w:rsidR="00F84969" w:rsidRPr="00E7562A" w14:paraId="1101F4C9" w14:textId="77777777" w:rsidTr="001C0112">
        <w:tc>
          <w:tcPr>
            <w:tcW w:w="534" w:type="dxa"/>
          </w:tcPr>
          <w:p w14:paraId="6B7B7D2C" w14:textId="77777777" w:rsidR="00F84969" w:rsidRPr="00E7562A" w:rsidRDefault="00F84969" w:rsidP="00F84969">
            <w:pPr>
              <w:tabs>
                <w:tab w:val="left" w:pos="993"/>
              </w:tabs>
              <w:jc w:val="center"/>
              <w:rPr>
                <w:rFonts w:ascii="Arial" w:hAnsi="Arial" w:cs="Arial"/>
                <w:color w:val="000000"/>
                <w:sz w:val="24"/>
                <w:szCs w:val="24"/>
                <w:lang w:val="en-US" w:eastAsia="en-GB"/>
              </w:rPr>
            </w:pPr>
            <w:r>
              <w:rPr>
                <w:rFonts w:ascii="Arial" w:hAnsi="Arial" w:cs="Arial"/>
                <w:color w:val="000000"/>
                <w:sz w:val="24"/>
                <w:szCs w:val="24"/>
                <w:lang w:val="en-US" w:eastAsia="en-GB"/>
              </w:rPr>
              <w:t>13.0</w:t>
            </w:r>
          </w:p>
        </w:tc>
        <w:tc>
          <w:tcPr>
            <w:tcW w:w="8080" w:type="dxa"/>
            <w:shd w:val="clear" w:color="auto" w:fill="auto"/>
          </w:tcPr>
          <w:p w14:paraId="7B7DEAC8" w14:textId="77777777" w:rsidR="00F84969" w:rsidRPr="00E7562A" w:rsidRDefault="00F84969" w:rsidP="00F84969">
            <w:pPr>
              <w:tabs>
                <w:tab w:val="left" w:pos="993"/>
              </w:tabs>
              <w:jc w:val="both"/>
              <w:rPr>
                <w:rFonts w:ascii="Arial" w:hAnsi="Arial" w:cs="Arial"/>
                <w:color w:val="000000"/>
                <w:sz w:val="24"/>
                <w:szCs w:val="24"/>
                <w:lang w:val="en-US" w:eastAsia="en-GB"/>
              </w:rPr>
            </w:pPr>
            <w:r w:rsidRPr="00E7562A">
              <w:rPr>
                <w:rFonts w:ascii="Arial" w:hAnsi="Arial" w:cs="Arial"/>
                <w:color w:val="000000"/>
                <w:sz w:val="24"/>
                <w:szCs w:val="24"/>
                <w:lang w:val="en-US" w:eastAsia="en-GB"/>
              </w:rPr>
              <w:t>Monitoring and Support of Placements</w:t>
            </w:r>
          </w:p>
          <w:p w14:paraId="28A4E6C8" w14:textId="77777777" w:rsidR="00F84969" w:rsidRPr="00E7562A" w:rsidRDefault="00F84969" w:rsidP="00F84969">
            <w:pPr>
              <w:tabs>
                <w:tab w:val="left" w:pos="993"/>
              </w:tabs>
              <w:ind w:left="993" w:hanging="993"/>
              <w:rPr>
                <w:rFonts w:ascii="Arial" w:hAnsi="Arial" w:cs="Arial"/>
                <w:color w:val="000000"/>
                <w:sz w:val="24"/>
                <w:szCs w:val="24"/>
                <w:lang w:val="en-US" w:eastAsia="en-GB"/>
              </w:rPr>
            </w:pPr>
          </w:p>
        </w:tc>
        <w:tc>
          <w:tcPr>
            <w:tcW w:w="628" w:type="dxa"/>
            <w:shd w:val="clear" w:color="auto" w:fill="auto"/>
          </w:tcPr>
          <w:p w14:paraId="59363E54" w14:textId="77777777" w:rsidR="00F84969" w:rsidRPr="00E7562A" w:rsidRDefault="001C0112" w:rsidP="00F84969">
            <w:pPr>
              <w:keepNext/>
              <w:jc w:val="center"/>
              <w:outlineLvl w:val="0"/>
              <w:rPr>
                <w:rFonts w:ascii="Arial" w:hAnsi="Arial" w:cs="Arial"/>
                <w:sz w:val="24"/>
                <w:szCs w:val="24"/>
                <w:lang w:val="en-US" w:eastAsia="en-GB"/>
              </w:rPr>
            </w:pPr>
            <w:r>
              <w:rPr>
                <w:rFonts w:ascii="Arial" w:hAnsi="Arial" w:cs="Arial"/>
                <w:sz w:val="24"/>
                <w:szCs w:val="24"/>
                <w:lang w:val="en-US" w:eastAsia="en-GB"/>
              </w:rPr>
              <w:t>12</w:t>
            </w:r>
          </w:p>
        </w:tc>
      </w:tr>
      <w:tr w:rsidR="00F84969" w:rsidRPr="00E7562A" w14:paraId="298E5E38" w14:textId="77777777" w:rsidTr="001C0112">
        <w:tc>
          <w:tcPr>
            <w:tcW w:w="534" w:type="dxa"/>
          </w:tcPr>
          <w:p w14:paraId="13187573" w14:textId="77777777" w:rsidR="00F84969" w:rsidRPr="00E7562A" w:rsidRDefault="00F84969" w:rsidP="00F84969">
            <w:pPr>
              <w:tabs>
                <w:tab w:val="left" w:pos="993"/>
              </w:tabs>
              <w:jc w:val="center"/>
              <w:rPr>
                <w:rFonts w:ascii="Arial" w:hAnsi="Arial" w:cs="Arial"/>
                <w:color w:val="000000"/>
                <w:sz w:val="24"/>
                <w:szCs w:val="24"/>
                <w:lang w:val="en-US" w:eastAsia="en-GB"/>
              </w:rPr>
            </w:pPr>
            <w:r>
              <w:rPr>
                <w:rFonts w:ascii="Arial" w:hAnsi="Arial" w:cs="Arial"/>
                <w:color w:val="000000"/>
                <w:sz w:val="24"/>
                <w:szCs w:val="24"/>
                <w:lang w:val="en-US" w:eastAsia="en-GB"/>
              </w:rPr>
              <w:t>14.0</w:t>
            </w:r>
          </w:p>
        </w:tc>
        <w:tc>
          <w:tcPr>
            <w:tcW w:w="8080" w:type="dxa"/>
            <w:shd w:val="clear" w:color="auto" w:fill="auto"/>
          </w:tcPr>
          <w:p w14:paraId="2C5E799F" w14:textId="77777777" w:rsidR="00F84969" w:rsidRDefault="00F84969" w:rsidP="00F84969">
            <w:pPr>
              <w:tabs>
                <w:tab w:val="left" w:pos="993"/>
              </w:tabs>
              <w:jc w:val="both"/>
              <w:rPr>
                <w:rFonts w:ascii="Arial" w:hAnsi="Arial" w:cs="Arial"/>
                <w:color w:val="000000"/>
                <w:sz w:val="24"/>
                <w:szCs w:val="24"/>
                <w:lang w:val="en-US" w:eastAsia="en-GB"/>
              </w:rPr>
            </w:pPr>
            <w:r w:rsidRPr="00E7562A">
              <w:rPr>
                <w:rFonts w:ascii="Arial" w:hAnsi="Arial" w:cs="Arial"/>
                <w:color w:val="000000"/>
                <w:sz w:val="24"/>
                <w:szCs w:val="24"/>
                <w:lang w:val="en-US" w:eastAsia="en-GB"/>
              </w:rPr>
              <w:t>End of Placement Evaluation</w:t>
            </w:r>
          </w:p>
          <w:p w14:paraId="3F6C8F1F" w14:textId="77777777" w:rsidR="00F84969" w:rsidRPr="00E7562A" w:rsidRDefault="00F84969" w:rsidP="00F84969">
            <w:pPr>
              <w:tabs>
                <w:tab w:val="left" w:pos="993"/>
              </w:tabs>
              <w:jc w:val="both"/>
              <w:rPr>
                <w:rFonts w:ascii="Arial" w:hAnsi="Arial" w:cs="Arial"/>
                <w:sz w:val="24"/>
                <w:szCs w:val="24"/>
                <w:lang w:val="en-US" w:eastAsia="en-GB"/>
              </w:rPr>
            </w:pPr>
          </w:p>
        </w:tc>
        <w:tc>
          <w:tcPr>
            <w:tcW w:w="628" w:type="dxa"/>
            <w:shd w:val="clear" w:color="auto" w:fill="auto"/>
          </w:tcPr>
          <w:p w14:paraId="42BB613E" w14:textId="77777777" w:rsidR="00F84969" w:rsidRPr="00E7562A" w:rsidRDefault="001C0112" w:rsidP="00F84969">
            <w:pPr>
              <w:keepNext/>
              <w:jc w:val="center"/>
              <w:outlineLvl w:val="0"/>
              <w:rPr>
                <w:rFonts w:ascii="Arial" w:hAnsi="Arial" w:cs="Arial"/>
                <w:sz w:val="24"/>
                <w:szCs w:val="24"/>
                <w:lang w:val="en-US" w:eastAsia="en-GB"/>
              </w:rPr>
            </w:pPr>
            <w:r>
              <w:rPr>
                <w:rFonts w:ascii="Arial" w:hAnsi="Arial" w:cs="Arial"/>
                <w:sz w:val="24"/>
                <w:szCs w:val="24"/>
                <w:lang w:val="en-US" w:eastAsia="en-GB"/>
              </w:rPr>
              <w:t>13</w:t>
            </w:r>
          </w:p>
        </w:tc>
      </w:tr>
      <w:tr w:rsidR="00F84969" w:rsidRPr="00E7562A" w14:paraId="4F2129D9" w14:textId="77777777" w:rsidTr="001C0112">
        <w:tc>
          <w:tcPr>
            <w:tcW w:w="534" w:type="dxa"/>
          </w:tcPr>
          <w:p w14:paraId="55C143E3" w14:textId="77777777" w:rsidR="00F84969" w:rsidRPr="00E7562A" w:rsidRDefault="00F84969" w:rsidP="00F84969">
            <w:pPr>
              <w:tabs>
                <w:tab w:val="left" w:pos="993"/>
              </w:tabs>
              <w:jc w:val="center"/>
              <w:rPr>
                <w:rFonts w:ascii="Arial" w:hAnsi="Arial" w:cs="Arial"/>
                <w:color w:val="000000"/>
                <w:sz w:val="24"/>
                <w:szCs w:val="24"/>
                <w:lang w:val="en-US" w:eastAsia="en-GB"/>
              </w:rPr>
            </w:pPr>
            <w:r>
              <w:rPr>
                <w:rFonts w:ascii="Arial" w:hAnsi="Arial" w:cs="Arial"/>
                <w:color w:val="000000"/>
                <w:sz w:val="24"/>
                <w:szCs w:val="24"/>
                <w:lang w:val="en-US" w:eastAsia="en-GB"/>
              </w:rPr>
              <w:t>15.0</w:t>
            </w:r>
          </w:p>
        </w:tc>
        <w:tc>
          <w:tcPr>
            <w:tcW w:w="8080" w:type="dxa"/>
            <w:shd w:val="clear" w:color="auto" w:fill="auto"/>
          </w:tcPr>
          <w:p w14:paraId="7256487C" w14:textId="77777777" w:rsidR="00F84969" w:rsidRDefault="00F84969" w:rsidP="00F84969">
            <w:pPr>
              <w:tabs>
                <w:tab w:val="left" w:pos="993"/>
              </w:tabs>
              <w:jc w:val="both"/>
              <w:rPr>
                <w:rFonts w:ascii="Arial" w:hAnsi="Arial" w:cs="Arial"/>
                <w:color w:val="000000"/>
                <w:sz w:val="24"/>
                <w:szCs w:val="24"/>
                <w:lang w:val="en-US" w:eastAsia="en-GB"/>
              </w:rPr>
            </w:pPr>
            <w:r w:rsidRPr="00E7562A">
              <w:rPr>
                <w:rFonts w:ascii="Arial" w:hAnsi="Arial" w:cs="Arial"/>
                <w:color w:val="000000"/>
                <w:sz w:val="24"/>
                <w:szCs w:val="24"/>
                <w:lang w:val="en-US" w:eastAsia="en-GB"/>
              </w:rPr>
              <w:t>Finance</w:t>
            </w:r>
          </w:p>
          <w:p w14:paraId="7327A1E6" w14:textId="77777777" w:rsidR="00F84969" w:rsidRPr="00E7562A" w:rsidRDefault="00F84969" w:rsidP="00F84969">
            <w:pPr>
              <w:tabs>
                <w:tab w:val="left" w:pos="993"/>
              </w:tabs>
              <w:jc w:val="both"/>
              <w:rPr>
                <w:rFonts w:ascii="Arial" w:hAnsi="Arial" w:cs="Arial"/>
                <w:sz w:val="24"/>
                <w:szCs w:val="24"/>
                <w:lang w:val="en-US" w:eastAsia="en-GB"/>
              </w:rPr>
            </w:pPr>
          </w:p>
        </w:tc>
        <w:tc>
          <w:tcPr>
            <w:tcW w:w="628" w:type="dxa"/>
            <w:shd w:val="clear" w:color="auto" w:fill="auto"/>
          </w:tcPr>
          <w:p w14:paraId="527AE146" w14:textId="77777777" w:rsidR="00F84969" w:rsidRPr="00E7562A" w:rsidRDefault="001C0112" w:rsidP="00F84969">
            <w:pPr>
              <w:keepNext/>
              <w:jc w:val="center"/>
              <w:outlineLvl w:val="0"/>
              <w:rPr>
                <w:rFonts w:ascii="Arial" w:hAnsi="Arial" w:cs="Arial"/>
                <w:sz w:val="24"/>
                <w:szCs w:val="24"/>
                <w:lang w:val="en-US" w:eastAsia="en-GB"/>
              </w:rPr>
            </w:pPr>
            <w:r>
              <w:rPr>
                <w:rFonts w:ascii="Arial" w:hAnsi="Arial" w:cs="Arial"/>
                <w:sz w:val="24"/>
                <w:szCs w:val="24"/>
                <w:lang w:val="en-US" w:eastAsia="en-GB"/>
              </w:rPr>
              <w:t>13</w:t>
            </w:r>
          </w:p>
        </w:tc>
      </w:tr>
      <w:tr w:rsidR="00F84969" w:rsidRPr="00E7562A" w14:paraId="28CFA9F1" w14:textId="77777777" w:rsidTr="001C0112">
        <w:tc>
          <w:tcPr>
            <w:tcW w:w="534" w:type="dxa"/>
          </w:tcPr>
          <w:p w14:paraId="464F477E" w14:textId="77777777" w:rsidR="00F84969" w:rsidRPr="00E7562A" w:rsidRDefault="00F84969" w:rsidP="00F84969">
            <w:pPr>
              <w:tabs>
                <w:tab w:val="left" w:pos="993"/>
              </w:tabs>
              <w:jc w:val="center"/>
              <w:rPr>
                <w:rFonts w:ascii="Arial" w:hAnsi="Arial" w:cs="Arial"/>
                <w:color w:val="000000"/>
                <w:sz w:val="24"/>
                <w:szCs w:val="24"/>
                <w:lang w:val="en-US" w:eastAsia="en-GB"/>
              </w:rPr>
            </w:pPr>
            <w:r>
              <w:rPr>
                <w:rFonts w:ascii="Arial" w:hAnsi="Arial" w:cs="Arial"/>
                <w:color w:val="000000"/>
                <w:sz w:val="24"/>
                <w:szCs w:val="24"/>
                <w:lang w:val="en-US" w:eastAsia="en-GB"/>
              </w:rPr>
              <w:t>16.0</w:t>
            </w:r>
          </w:p>
        </w:tc>
        <w:tc>
          <w:tcPr>
            <w:tcW w:w="8080" w:type="dxa"/>
            <w:shd w:val="clear" w:color="auto" w:fill="auto"/>
          </w:tcPr>
          <w:p w14:paraId="6A76888F" w14:textId="77777777" w:rsidR="00F84969" w:rsidRDefault="00F84969" w:rsidP="00F84969">
            <w:pPr>
              <w:tabs>
                <w:tab w:val="left" w:pos="993"/>
              </w:tabs>
              <w:jc w:val="both"/>
              <w:rPr>
                <w:rFonts w:ascii="Arial" w:hAnsi="Arial" w:cs="Arial"/>
                <w:color w:val="000000"/>
                <w:sz w:val="24"/>
                <w:szCs w:val="24"/>
                <w:lang w:val="en-US" w:eastAsia="en-GB"/>
              </w:rPr>
            </w:pPr>
            <w:r w:rsidRPr="00E7562A">
              <w:rPr>
                <w:rFonts w:ascii="Arial" w:hAnsi="Arial" w:cs="Arial"/>
                <w:color w:val="000000"/>
                <w:sz w:val="24"/>
                <w:szCs w:val="24"/>
                <w:lang w:val="en-US" w:eastAsia="en-GB"/>
              </w:rPr>
              <w:t>Confidentiality</w:t>
            </w:r>
          </w:p>
          <w:p w14:paraId="6061C358" w14:textId="77777777" w:rsidR="00F84969" w:rsidRPr="00E7562A" w:rsidRDefault="00F84969" w:rsidP="00F84969">
            <w:pPr>
              <w:tabs>
                <w:tab w:val="left" w:pos="993"/>
              </w:tabs>
              <w:jc w:val="both"/>
              <w:rPr>
                <w:rFonts w:ascii="Arial" w:hAnsi="Arial" w:cs="Arial"/>
                <w:sz w:val="24"/>
                <w:szCs w:val="24"/>
                <w:lang w:val="en-US" w:eastAsia="en-GB"/>
              </w:rPr>
            </w:pPr>
          </w:p>
        </w:tc>
        <w:tc>
          <w:tcPr>
            <w:tcW w:w="628" w:type="dxa"/>
            <w:shd w:val="clear" w:color="auto" w:fill="auto"/>
          </w:tcPr>
          <w:p w14:paraId="218FE84E" w14:textId="77777777" w:rsidR="00F84969" w:rsidRPr="00E7562A" w:rsidRDefault="001C0112" w:rsidP="00F84969">
            <w:pPr>
              <w:keepNext/>
              <w:jc w:val="center"/>
              <w:outlineLvl w:val="0"/>
              <w:rPr>
                <w:rFonts w:ascii="Arial" w:hAnsi="Arial" w:cs="Arial"/>
                <w:sz w:val="24"/>
                <w:szCs w:val="24"/>
                <w:lang w:val="en-US" w:eastAsia="en-GB"/>
              </w:rPr>
            </w:pPr>
            <w:r>
              <w:rPr>
                <w:rFonts w:ascii="Arial" w:hAnsi="Arial" w:cs="Arial"/>
                <w:sz w:val="24"/>
                <w:szCs w:val="24"/>
                <w:lang w:val="en-US" w:eastAsia="en-GB"/>
              </w:rPr>
              <w:t>14</w:t>
            </w:r>
          </w:p>
        </w:tc>
      </w:tr>
      <w:tr w:rsidR="00F84969" w:rsidRPr="00E7562A" w14:paraId="3C4B3B49" w14:textId="77777777" w:rsidTr="001C0112">
        <w:tc>
          <w:tcPr>
            <w:tcW w:w="534" w:type="dxa"/>
          </w:tcPr>
          <w:p w14:paraId="41B73F78" w14:textId="77777777" w:rsidR="00F84969" w:rsidRPr="00E7562A" w:rsidRDefault="00F84969" w:rsidP="00F84969">
            <w:pPr>
              <w:tabs>
                <w:tab w:val="left" w:pos="993"/>
              </w:tabs>
              <w:jc w:val="center"/>
              <w:rPr>
                <w:rFonts w:ascii="Arial" w:hAnsi="Arial" w:cs="Arial"/>
                <w:color w:val="000000"/>
                <w:sz w:val="24"/>
                <w:szCs w:val="24"/>
                <w:lang w:val="en-US" w:eastAsia="en-GB"/>
              </w:rPr>
            </w:pPr>
            <w:r>
              <w:rPr>
                <w:rFonts w:ascii="Arial" w:hAnsi="Arial" w:cs="Arial"/>
                <w:color w:val="000000"/>
                <w:sz w:val="24"/>
                <w:szCs w:val="24"/>
                <w:lang w:val="en-US" w:eastAsia="en-GB"/>
              </w:rPr>
              <w:t>17.0</w:t>
            </w:r>
          </w:p>
        </w:tc>
        <w:tc>
          <w:tcPr>
            <w:tcW w:w="8080" w:type="dxa"/>
            <w:shd w:val="clear" w:color="auto" w:fill="auto"/>
          </w:tcPr>
          <w:p w14:paraId="2E0AABEC" w14:textId="77777777" w:rsidR="00F84969" w:rsidRPr="00E7562A" w:rsidRDefault="00F84969" w:rsidP="00F84969">
            <w:pPr>
              <w:tabs>
                <w:tab w:val="left" w:pos="993"/>
              </w:tabs>
              <w:spacing w:after="200"/>
              <w:jc w:val="both"/>
              <w:rPr>
                <w:rFonts w:ascii="Arial" w:hAnsi="Arial" w:cs="Arial"/>
                <w:sz w:val="24"/>
                <w:szCs w:val="24"/>
                <w:lang w:val="en-US" w:eastAsia="en-GB"/>
              </w:rPr>
            </w:pPr>
            <w:r w:rsidRPr="00E7562A">
              <w:rPr>
                <w:rFonts w:ascii="Arial" w:hAnsi="Arial" w:cs="Arial"/>
                <w:color w:val="000000"/>
                <w:sz w:val="24"/>
                <w:szCs w:val="24"/>
                <w:lang w:val="en-US" w:eastAsia="en-GB"/>
              </w:rPr>
              <w:t>Complaints and Appeals</w:t>
            </w:r>
          </w:p>
        </w:tc>
        <w:tc>
          <w:tcPr>
            <w:tcW w:w="628" w:type="dxa"/>
            <w:shd w:val="clear" w:color="auto" w:fill="auto"/>
          </w:tcPr>
          <w:p w14:paraId="6A724197" w14:textId="77777777" w:rsidR="00F84969" w:rsidRPr="00E7562A" w:rsidRDefault="001C0112" w:rsidP="00F84969">
            <w:pPr>
              <w:keepNext/>
              <w:jc w:val="center"/>
              <w:outlineLvl w:val="0"/>
              <w:rPr>
                <w:rFonts w:ascii="Arial" w:hAnsi="Arial" w:cs="Arial"/>
                <w:sz w:val="24"/>
                <w:szCs w:val="24"/>
                <w:lang w:val="en-US" w:eastAsia="en-GB"/>
              </w:rPr>
            </w:pPr>
            <w:r>
              <w:rPr>
                <w:rFonts w:ascii="Arial" w:hAnsi="Arial" w:cs="Arial"/>
                <w:sz w:val="24"/>
                <w:szCs w:val="24"/>
                <w:lang w:val="en-US" w:eastAsia="en-GB"/>
              </w:rPr>
              <w:t>14</w:t>
            </w:r>
          </w:p>
        </w:tc>
      </w:tr>
      <w:tr w:rsidR="00F84969" w:rsidRPr="00E7562A" w14:paraId="7701C15A" w14:textId="77777777" w:rsidTr="001C0112">
        <w:tc>
          <w:tcPr>
            <w:tcW w:w="534" w:type="dxa"/>
          </w:tcPr>
          <w:p w14:paraId="2D2E3BE8" w14:textId="77777777" w:rsidR="00F84969" w:rsidRPr="00E7562A" w:rsidRDefault="00F84969" w:rsidP="00F84969">
            <w:pPr>
              <w:tabs>
                <w:tab w:val="left" w:pos="993"/>
              </w:tabs>
              <w:jc w:val="center"/>
              <w:rPr>
                <w:rFonts w:ascii="Arial" w:hAnsi="Arial" w:cs="Arial"/>
                <w:color w:val="000000"/>
                <w:sz w:val="24"/>
                <w:szCs w:val="24"/>
                <w:lang w:val="en-US" w:eastAsia="en-GB"/>
              </w:rPr>
            </w:pPr>
            <w:r>
              <w:rPr>
                <w:rFonts w:ascii="Arial" w:hAnsi="Arial" w:cs="Arial"/>
                <w:color w:val="000000"/>
                <w:sz w:val="24"/>
                <w:szCs w:val="24"/>
                <w:lang w:val="en-US" w:eastAsia="en-GB"/>
              </w:rPr>
              <w:t>18.0</w:t>
            </w:r>
          </w:p>
        </w:tc>
        <w:tc>
          <w:tcPr>
            <w:tcW w:w="8080" w:type="dxa"/>
            <w:shd w:val="clear" w:color="auto" w:fill="auto"/>
          </w:tcPr>
          <w:p w14:paraId="61BD0BB2" w14:textId="77777777" w:rsidR="00F84969" w:rsidRDefault="00F84969" w:rsidP="00F84969">
            <w:pPr>
              <w:tabs>
                <w:tab w:val="left" w:pos="993"/>
              </w:tabs>
              <w:jc w:val="both"/>
              <w:rPr>
                <w:rFonts w:ascii="Arial" w:hAnsi="Arial" w:cs="Arial"/>
                <w:color w:val="000000"/>
                <w:sz w:val="24"/>
                <w:szCs w:val="24"/>
                <w:lang w:val="en-US" w:eastAsia="en-GB"/>
              </w:rPr>
            </w:pPr>
            <w:r w:rsidRPr="00E7562A">
              <w:rPr>
                <w:rFonts w:ascii="Arial" w:hAnsi="Arial" w:cs="Arial"/>
                <w:color w:val="000000"/>
                <w:sz w:val="24"/>
                <w:szCs w:val="24"/>
                <w:lang w:val="en-US" w:eastAsia="en-GB"/>
              </w:rPr>
              <w:t xml:space="preserve"> </w:t>
            </w:r>
            <w:r>
              <w:rPr>
                <w:rFonts w:ascii="Arial" w:hAnsi="Arial" w:cs="Arial"/>
                <w:color w:val="000000"/>
                <w:sz w:val="24"/>
                <w:szCs w:val="24"/>
                <w:lang w:val="en-US" w:eastAsia="en-GB"/>
              </w:rPr>
              <w:t>Eq</w:t>
            </w:r>
            <w:r w:rsidRPr="00E7562A">
              <w:rPr>
                <w:rFonts w:ascii="Arial" w:hAnsi="Arial" w:cs="Arial"/>
                <w:color w:val="000000"/>
                <w:sz w:val="24"/>
                <w:szCs w:val="24"/>
                <w:lang w:val="en-US" w:eastAsia="en-GB"/>
              </w:rPr>
              <w:t>ual Opportunities</w:t>
            </w:r>
          </w:p>
          <w:p w14:paraId="2C769264" w14:textId="77777777" w:rsidR="00F84969" w:rsidRPr="00E7562A" w:rsidRDefault="00F84969" w:rsidP="00F84969">
            <w:pPr>
              <w:tabs>
                <w:tab w:val="left" w:pos="993"/>
              </w:tabs>
              <w:jc w:val="both"/>
              <w:rPr>
                <w:rFonts w:ascii="Arial" w:hAnsi="Arial" w:cs="Arial"/>
                <w:color w:val="000000"/>
                <w:sz w:val="24"/>
                <w:szCs w:val="24"/>
                <w:lang w:val="en-US" w:eastAsia="en-GB"/>
              </w:rPr>
            </w:pPr>
          </w:p>
        </w:tc>
        <w:tc>
          <w:tcPr>
            <w:tcW w:w="628" w:type="dxa"/>
            <w:shd w:val="clear" w:color="auto" w:fill="auto"/>
          </w:tcPr>
          <w:p w14:paraId="5BDAE14A" w14:textId="77777777" w:rsidR="00F84969" w:rsidRPr="00E7562A" w:rsidRDefault="001C0112" w:rsidP="00F84969">
            <w:pPr>
              <w:keepNext/>
              <w:jc w:val="center"/>
              <w:outlineLvl w:val="0"/>
              <w:rPr>
                <w:rFonts w:ascii="Arial" w:hAnsi="Arial" w:cs="Arial"/>
                <w:sz w:val="24"/>
                <w:szCs w:val="24"/>
                <w:lang w:val="en-US" w:eastAsia="en-GB"/>
              </w:rPr>
            </w:pPr>
            <w:r>
              <w:rPr>
                <w:rFonts w:ascii="Arial" w:hAnsi="Arial" w:cs="Arial"/>
                <w:sz w:val="24"/>
                <w:szCs w:val="24"/>
                <w:lang w:val="en-US" w:eastAsia="en-GB"/>
              </w:rPr>
              <w:t>15</w:t>
            </w:r>
          </w:p>
        </w:tc>
      </w:tr>
      <w:tr w:rsidR="00F84969" w:rsidRPr="00E7562A" w14:paraId="29D4FC69" w14:textId="77777777" w:rsidTr="001C0112">
        <w:tc>
          <w:tcPr>
            <w:tcW w:w="534" w:type="dxa"/>
          </w:tcPr>
          <w:p w14:paraId="19638200" w14:textId="77777777" w:rsidR="00F84969" w:rsidRPr="00E7562A" w:rsidRDefault="00F84969" w:rsidP="00F84969">
            <w:pPr>
              <w:tabs>
                <w:tab w:val="left" w:pos="993"/>
              </w:tabs>
              <w:spacing w:after="200"/>
              <w:jc w:val="center"/>
              <w:rPr>
                <w:rFonts w:ascii="Arial" w:hAnsi="Arial" w:cs="Arial"/>
                <w:sz w:val="24"/>
                <w:szCs w:val="24"/>
                <w:lang w:val="en-US" w:eastAsia="en-GB"/>
              </w:rPr>
            </w:pPr>
            <w:r>
              <w:rPr>
                <w:rFonts w:ascii="Arial" w:hAnsi="Arial" w:cs="Arial"/>
                <w:sz w:val="24"/>
                <w:szCs w:val="24"/>
                <w:lang w:val="en-US" w:eastAsia="en-GB"/>
              </w:rPr>
              <w:t>19.0</w:t>
            </w:r>
          </w:p>
        </w:tc>
        <w:tc>
          <w:tcPr>
            <w:tcW w:w="8080" w:type="dxa"/>
            <w:shd w:val="clear" w:color="auto" w:fill="auto"/>
          </w:tcPr>
          <w:p w14:paraId="197EE77C" w14:textId="77777777" w:rsidR="00F84969" w:rsidRPr="00E7562A" w:rsidRDefault="00F84969" w:rsidP="00F84969">
            <w:pPr>
              <w:tabs>
                <w:tab w:val="left" w:pos="993"/>
              </w:tabs>
              <w:spacing w:after="200"/>
              <w:jc w:val="both"/>
              <w:rPr>
                <w:rFonts w:ascii="Arial" w:hAnsi="Arial" w:cs="Arial"/>
                <w:sz w:val="24"/>
                <w:szCs w:val="24"/>
                <w:lang w:val="en-US" w:eastAsia="en-GB"/>
              </w:rPr>
            </w:pPr>
            <w:r w:rsidRPr="00E7562A">
              <w:rPr>
                <w:rFonts w:ascii="Arial" w:hAnsi="Arial" w:cs="Arial"/>
                <w:sz w:val="24"/>
                <w:szCs w:val="24"/>
                <w:lang w:val="en-US" w:eastAsia="en-GB"/>
              </w:rPr>
              <w:t xml:space="preserve"> Allegations Against Supported Lodgings Providers</w:t>
            </w:r>
          </w:p>
        </w:tc>
        <w:tc>
          <w:tcPr>
            <w:tcW w:w="628" w:type="dxa"/>
            <w:shd w:val="clear" w:color="auto" w:fill="auto"/>
          </w:tcPr>
          <w:p w14:paraId="34833D57" w14:textId="77777777" w:rsidR="00F84969" w:rsidRPr="00E7562A" w:rsidRDefault="001C0112" w:rsidP="00F84969">
            <w:pPr>
              <w:keepNext/>
              <w:jc w:val="center"/>
              <w:outlineLvl w:val="0"/>
              <w:rPr>
                <w:rFonts w:ascii="Arial" w:hAnsi="Arial" w:cs="Arial"/>
                <w:sz w:val="24"/>
                <w:szCs w:val="24"/>
                <w:lang w:val="en-US" w:eastAsia="en-GB"/>
              </w:rPr>
            </w:pPr>
            <w:r>
              <w:rPr>
                <w:rFonts w:ascii="Arial" w:hAnsi="Arial" w:cs="Arial"/>
                <w:sz w:val="24"/>
                <w:szCs w:val="24"/>
                <w:lang w:val="en-US" w:eastAsia="en-GB"/>
              </w:rPr>
              <w:t>15</w:t>
            </w:r>
          </w:p>
        </w:tc>
      </w:tr>
    </w:tbl>
    <w:p w14:paraId="6AE41EC2" w14:textId="77777777" w:rsidR="00F84969" w:rsidRDefault="00F84969"/>
    <w:p w14:paraId="4C7CF7C8" w14:textId="77777777" w:rsidR="006E3925" w:rsidRDefault="006E3925"/>
    <w:p w14:paraId="713A7E82" w14:textId="77777777" w:rsidR="006E3925" w:rsidRDefault="006E3925"/>
    <w:p w14:paraId="6C142CAC" w14:textId="77777777" w:rsidR="006E3925" w:rsidRDefault="006E3925"/>
    <w:p w14:paraId="5D02AE9B" w14:textId="77777777" w:rsidR="006E3925" w:rsidRDefault="006E3925"/>
    <w:p w14:paraId="4AF14E58" w14:textId="77777777" w:rsidR="006E3925" w:rsidRDefault="006E3925"/>
    <w:p w14:paraId="26575E3C" w14:textId="77777777" w:rsidR="006E3925" w:rsidRDefault="006E3925"/>
    <w:p w14:paraId="00C6FC97" w14:textId="77777777" w:rsidR="006E3925" w:rsidRDefault="006E3925"/>
    <w:p w14:paraId="6CD4E9B2" w14:textId="77777777" w:rsidR="001C0112" w:rsidRDefault="001C0112"/>
    <w:p w14:paraId="3F163E63" w14:textId="77777777" w:rsidR="006E3925" w:rsidRDefault="006E3925"/>
    <w:p w14:paraId="5364308F" w14:textId="77777777" w:rsidR="006E3925" w:rsidRDefault="006E3925"/>
    <w:p w14:paraId="45A7BA90" w14:textId="77777777" w:rsidR="006E3925" w:rsidRDefault="006E3925"/>
    <w:p w14:paraId="4EACED45" w14:textId="77777777" w:rsidR="006E3925" w:rsidRDefault="006E392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
        <w:gridCol w:w="8076"/>
      </w:tblGrid>
      <w:tr w:rsidR="00004CDD" w14:paraId="30AD1E8D" w14:textId="77777777" w:rsidTr="001C0112">
        <w:tc>
          <w:tcPr>
            <w:tcW w:w="959" w:type="dxa"/>
          </w:tcPr>
          <w:p w14:paraId="5B174A6E" w14:textId="77777777" w:rsidR="00004CDD" w:rsidRPr="00004CDD" w:rsidRDefault="00004CDD">
            <w:pPr>
              <w:rPr>
                <w:rFonts w:ascii="Arial" w:hAnsi="Arial" w:cs="Arial"/>
                <w:b/>
                <w:sz w:val="24"/>
                <w:szCs w:val="24"/>
              </w:rPr>
            </w:pPr>
            <w:r w:rsidRPr="00004CDD">
              <w:rPr>
                <w:rFonts w:ascii="Arial" w:hAnsi="Arial" w:cs="Arial"/>
                <w:b/>
                <w:sz w:val="24"/>
                <w:szCs w:val="24"/>
              </w:rPr>
              <w:t>1.0</w:t>
            </w:r>
          </w:p>
        </w:tc>
        <w:tc>
          <w:tcPr>
            <w:tcW w:w="8283" w:type="dxa"/>
          </w:tcPr>
          <w:p w14:paraId="278F3A0D" w14:textId="77777777" w:rsidR="00004CDD" w:rsidRDefault="00004CDD">
            <w:pPr>
              <w:rPr>
                <w:rFonts w:ascii="Arial" w:hAnsi="Arial" w:cs="Arial"/>
                <w:b/>
                <w:sz w:val="24"/>
                <w:szCs w:val="24"/>
              </w:rPr>
            </w:pPr>
            <w:r w:rsidRPr="00004CDD">
              <w:rPr>
                <w:rFonts w:ascii="Arial" w:hAnsi="Arial" w:cs="Arial"/>
                <w:b/>
                <w:sz w:val="24"/>
                <w:szCs w:val="24"/>
              </w:rPr>
              <w:t xml:space="preserve">Definition of Support Lodgings </w:t>
            </w:r>
          </w:p>
          <w:p w14:paraId="3CB2C144" w14:textId="77777777" w:rsidR="007D0FE7" w:rsidRPr="00004CDD" w:rsidRDefault="007D0FE7">
            <w:pPr>
              <w:rPr>
                <w:rFonts w:ascii="Arial" w:hAnsi="Arial" w:cs="Arial"/>
                <w:b/>
                <w:sz w:val="24"/>
                <w:szCs w:val="24"/>
              </w:rPr>
            </w:pPr>
          </w:p>
        </w:tc>
      </w:tr>
      <w:tr w:rsidR="00004CDD" w14:paraId="203F010F" w14:textId="77777777" w:rsidTr="001C0112">
        <w:tc>
          <w:tcPr>
            <w:tcW w:w="959" w:type="dxa"/>
          </w:tcPr>
          <w:p w14:paraId="7C79E0AF" w14:textId="77777777" w:rsidR="00004CDD" w:rsidRPr="00004CDD" w:rsidRDefault="00004CDD">
            <w:pPr>
              <w:rPr>
                <w:rFonts w:ascii="Arial" w:hAnsi="Arial" w:cs="Arial"/>
                <w:sz w:val="24"/>
                <w:szCs w:val="24"/>
              </w:rPr>
            </w:pPr>
            <w:r w:rsidRPr="00004CDD">
              <w:rPr>
                <w:rFonts w:ascii="Arial" w:hAnsi="Arial" w:cs="Arial"/>
                <w:sz w:val="24"/>
                <w:szCs w:val="24"/>
              </w:rPr>
              <w:t>1.1</w:t>
            </w:r>
          </w:p>
        </w:tc>
        <w:tc>
          <w:tcPr>
            <w:tcW w:w="8283" w:type="dxa"/>
          </w:tcPr>
          <w:p w14:paraId="6AAD9521" w14:textId="77777777" w:rsidR="00004CDD" w:rsidRPr="00004CDD" w:rsidRDefault="00004CDD" w:rsidP="00004CDD">
            <w:pPr>
              <w:tabs>
                <w:tab w:val="left" w:pos="993"/>
              </w:tabs>
              <w:spacing w:after="200" w:line="276" w:lineRule="auto"/>
              <w:rPr>
                <w:rFonts w:ascii="Arial" w:hAnsi="Arial" w:cs="Arial"/>
                <w:sz w:val="24"/>
                <w:szCs w:val="24"/>
              </w:rPr>
            </w:pPr>
            <w:r>
              <w:rPr>
                <w:rFonts w:ascii="Arial" w:hAnsi="Arial" w:cs="Arial"/>
                <w:color w:val="000000"/>
                <w:sz w:val="24"/>
                <w:szCs w:val="24"/>
                <w:lang w:val="en-US" w:eastAsia="en-GB"/>
              </w:rPr>
              <w:t>The term ‘</w:t>
            </w:r>
            <w:r w:rsidRPr="002A1BD8">
              <w:rPr>
                <w:rFonts w:ascii="Arial" w:hAnsi="Arial" w:cs="Arial"/>
                <w:color w:val="000000"/>
                <w:sz w:val="24"/>
                <w:szCs w:val="24"/>
                <w:lang w:val="en-US" w:eastAsia="en-GB"/>
              </w:rPr>
              <w:t>Supported</w:t>
            </w:r>
            <w:r>
              <w:rPr>
                <w:rFonts w:ascii="Arial" w:hAnsi="Arial" w:cs="Arial"/>
                <w:color w:val="000000"/>
                <w:sz w:val="24"/>
                <w:szCs w:val="24"/>
                <w:lang w:val="en-US" w:eastAsia="en-GB"/>
              </w:rPr>
              <w:t xml:space="preserve"> l</w:t>
            </w:r>
            <w:r w:rsidRPr="002A1BD8">
              <w:rPr>
                <w:rFonts w:ascii="Arial" w:hAnsi="Arial" w:cs="Arial"/>
                <w:color w:val="000000"/>
                <w:sz w:val="24"/>
                <w:szCs w:val="24"/>
                <w:lang w:val="en-US" w:eastAsia="en-GB"/>
              </w:rPr>
              <w:t>odgings</w:t>
            </w:r>
            <w:r>
              <w:rPr>
                <w:rFonts w:ascii="Arial" w:hAnsi="Arial" w:cs="Arial"/>
                <w:color w:val="000000"/>
                <w:sz w:val="24"/>
                <w:szCs w:val="24"/>
                <w:lang w:val="en-US" w:eastAsia="en-GB"/>
              </w:rPr>
              <w:t>’</w:t>
            </w:r>
            <w:r w:rsidRPr="002A1BD8">
              <w:rPr>
                <w:rFonts w:ascii="Arial" w:hAnsi="Arial" w:cs="Arial"/>
                <w:color w:val="000000"/>
                <w:sz w:val="24"/>
                <w:szCs w:val="24"/>
                <w:lang w:val="en-US" w:eastAsia="en-GB"/>
              </w:rPr>
              <w:t xml:space="preserve"> </w:t>
            </w:r>
            <w:r>
              <w:rPr>
                <w:rFonts w:ascii="Arial" w:hAnsi="Arial" w:cs="Arial"/>
                <w:color w:val="000000"/>
                <w:sz w:val="24"/>
                <w:szCs w:val="24"/>
                <w:lang w:val="en-US" w:eastAsia="en-GB"/>
              </w:rPr>
              <w:t xml:space="preserve">refers to the provision of </w:t>
            </w:r>
            <w:r w:rsidRPr="002A1BD8">
              <w:rPr>
                <w:rFonts w:ascii="Arial" w:hAnsi="Arial" w:cs="Arial"/>
                <w:color w:val="000000"/>
                <w:sz w:val="24"/>
                <w:szCs w:val="24"/>
                <w:lang w:val="en-US" w:eastAsia="en-GB"/>
              </w:rPr>
              <w:t>accommodation</w:t>
            </w:r>
            <w:r>
              <w:rPr>
                <w:rFonts w:ascii="Arial" w:hAnsi="Arial" w:cs="Arial"/>
                <w:color w:val="000000"/>
                <w:sz w:val="24"/>
                <w:szCs w:val="24"/>
                <w:lang w:val="en-US" w:eastAsia="en-GB"/>
              </w:rPr>
              <w:t xml:space="preserve"> for </w:t>
            </w:r>
            <w:r w:rsidR="000760EF">
              <w:rPr>
                <w:rFonts w:ascii="Arial" w:hAnsi="Arial" w:cs="Arial"/>
                <w:color w:val="000000"/>
                <w:sz w:val="24"/>
                <w:szCs w:val="24"/>
                <w:lang w:val="en-US" w:eastAsia="en-GB"/>
              </w:rPr>
              <w:t xml:space="preserve">Children </w:t>
            </w:r>
            <w:proofErr w:type="gramStart"/>
            <w:r w:rsidR="000760EF">
              <w:rPr>
                <w:rFonts w:ascii="Arial" w:hAnsi="Arial" w:cs="Arial"/>
                <w:color w:val="000000"/>
                <w:sz w:val="24"/>
                <w:szCs w:val="24"/>
                <w:lang w:val="en-US" w:eastAsia="en-GB"/>
              </w:rPr>
              <w:t>In</w:t>
            </w:r>
            <w:proofErr w:type="gramEnd"/>
            <w:r w:rsidR="000760EF">
              <w:rPr>
                <w:rFonts w:ascii="Arial" w:hAnsi="Arial" w:cs="Arial"/>
                <w:color w:val="000000"/>
                <w:sz w:val="24"/>
                <w:szCs w:val="24"/>
                <w:lang w:val="en-US" w:eastAsia="en-GB"/>
              </w:rPr>
              <w:t xml:space="preserve"> Our Care ( CIOC)</w:t>
            </w:r>
            <w:r>
              <w:rPr>
                <w:rFonts w:ascii="Arial" w:hAnsi="Arial" w:cs="Arial"/>
                <w:color w:val="000000"/>
                <w:sz w:val="24"/>
                <w:szCs w:val="24"/>
                <w:lang w:val="en-US" w:eastAsia="en-GB"/>
              </w:rPr>
              <w:t xml:space="preserve"> aged 16 or 17 and care leavers aged between 16 and </w:t>
            </w:r>
            <w:r w:rsidRPr="00416B84">
              <w:rPr>
                <w:rFonts w:ascii="Arial" w:hAnsi="Arial" w:cs="Arial"/>
                <w:color w:val="000000"/>
                <w:sz w:val="24"/>
                <w:szCs w:val="24"/>
                <w:lang w:val="en-US" w:eastAsia="en-GB"/>
              </w:rPr>
              <w:t>21 (or 25</w:t>
            </w:r>
            <w:r>
              <w:rPr>
                <w:rFonts w:ascii="Arial" w:hAnsi="Arial" w:cs="Arial"/>
                <w:color w:val="000000"/>
                <w:sz w:val="24"/>
                <w:szCs w:val="24"/>
                <w:lang w:val="en-US" w:eastAsia="en-GB"/>
              </w:rPr>
              <w:t xml:space="preserve"> and in higher education).  </w:t>
            </w:r>
            <w:r w:rsidRPr="002A1BD8">
              <w:rPr>
                <w:rFonts w:ascii="Arial" w:hAnsi="Arial" w:cs="Arial"/>
                <w:color w:val="000000"/>
                <w:sz w:val="24"/>
                <w:szCs w:val="24"/>
                <w:lang w:val="en-US" w:eastAsia="en-GB"/>
              </w:rPr>
              <w:t xml:space="preserve">The scheme will provide housing and support to young people with a wide variety of needs. </w:t>
            </w:r>
          </w:p>
        </w:tc>
      </w:tr>
      <w:tr w:rsidR="00004CDD" w14:paraId="3DA6127D" w14:textId="77777777" w:rsidTr="001C0112">
        <w:tc>
          <w:tcPr>
            <w:tcW w:w="959" w:type="dxa"/>
          </w:tcPr>
          <w:p w14:paraId="2C186FC5" w14:textId="77777777" w:rsidR="00004CDD" w:rsidRPr="00004CDD" w:rsidRDefault="00004CDD">
            <w:pPr>
              <w:rPr>
                <w:rFonts w:ascii="Arial" w:hAnsi="Arial" w:cs="Arial"/>
                <w:sz w:val="24"/>
                <w:szCs w:val="24"/>
              </w:rPr>
            </w:pPr>
            <w:r w:rsidRPr="00004CDD">
              <w:rPr>
                <w:rFonts w:ascii="Arial" w:hAnsi="Arial" w:cs="Arial"/>
                <w:sz w:val="24"/>
                <w:szCs w:val="24"/>
              </w:rPr>
              <w:t>1.2</w:t>
            </w:r>
          </w:p>
        </w:tc>
        <w:tc>
          <w:tcPr>
            <w:tcW w:w="8283" w:type="dxa"/>
          </w:tcPr>
          <w:p w14:paraId="4084B1CE" w14:textId="77777777" w:rsidR="00004CDD" w:rsidRPr="00004CDD" w:rsidRDefault="00004CDD" w:rsidP="00004CDD">
            <w:pPr>
              <w:tabs>
                <w:tab w:val="left" w:pos="993"/>
              </w:tabs>
              <w:spacing w:after="200" w:line="276" w:lineRule="auto"/>
              <w:rPr>
                <w:rFonts w:ascii="Arial" w:hAnsi="Arial" w:cs="Arial"/>
                <w:sz w:val="24"/>
                <w:szCs w:val="24"/>
              </w:rPr>
            </w:pPr>
            <w:r w:rsidRPr="002A1BD8">
              <w:rPr>
                <w:rFonts w:ascii="Arial" w:hAnsi="Arial" w:cs="Arial"/>
                <w:color w:val="000000"/>
                <w:sz w:val="24"/>
                <w:szCs w:val="24"/>
                <w:lang w:val="en-US" w:eastAsia="en-GB"/>
              </w:rPr>
              <w:t xml:space="preserve">Supported </w:t>
            </w:r>
            <w:r>
              <w:rPr>
                <w:rFonts w:ascii="Arial" w:hAnsi="Arial" w:cs="Arial"/>
                <w:color w:val="000000"/>
                <w:sz w:val="24"/>
                <w:szCs w:val="24"/>
                <w:lang w:val="en-US" w:eastAsia="en-GB"/>
              </w:rPr>
              <w:t>l</w:t>
            </w:r>
            <w:r w:rsidRPr="002A1BD8">
              <w:rPr>
                <w:rFonts w:ascii="Arial" w:hAnsi="Arial" w:cs="Arial"/>
                <w:color w:val="000000"/>
                <w:sz w:val="24"/>
                <w:szCs w:val="24"/>
                <w:lang w:val="en-US" w:eastAsia="en-GB"/>
              </w:rPr>
              <w:t>odgings are provided by private individuals</w:t>
            </w:r>
            <w:r>
              <w:rPr>
                <w:rFonts w:ascii="Arial" w:hAnsi="Arial" w:cs="Arial"/>
                <w:color w:val="000000"/>
                <w:sz w:val="24"/>
                <w:szCs w:val="24"/>
                <w:lang w:val="en-US" w:eastAsia="en-GB"/>
              </w:rPr>
              <w:t xml:space="preserve"> or </w:t>
            </w:r>
            <w:r w:rsidRPr="002A1BD8">
              <w:rPr>
                <w:rFonts w:ascii="Arial" w:hAnsi="Arial" w:cs="Arial"/>
                <w:color w:val="000000"/>
                <w:sz w:val="24"/>
                <w:szCs w:val="24"/>
                <w:lang w:val="en-US" w:eastAsia="en-GB"/>
              </w:rPr>
              <w:t xml:space="preserve">family households who offer a room in their home and varying levels of support to the young person to develop their independent living skills.  A support plan will be put in place that stipulates the type and level of support to be provided.    </w:t>
            </w:r>
          </w:p>
        </w:tc>
      </w:tr>
      <w:tr w:rsidR="00004CDD" w14:paraId="3C6B12A7" w14:textId="77777777" w:rsidTr="001C0112">
        <w:tc>
          <w:tcPr>
            <w:tcW w:w="959" w:type="dxa"/>
          </w:tcPr>
          <w:p w14:paraId="27201968" w14:textId="77777777" w:rsidR="00004CDD" w:rsidRPr="00004CDD" w:rsidRDefault="00004CDD">
            <w:pPr>
              <w:rPr>
                <w:rFonts w:ascii="Arial" w:hAnsi="Arial" w:cs="Arial"/>
                <w:sz w:val="24"/>
                <w:szCs w:val="24"/>
              </w:rPr>
            </w:pPr>
            <w:r w:rsidRPr="00004CDD">
              <w:rPr>
                <w:rFonts w:ascii="Arial" w:hAnsi="Arial" w:cs="Arial"/>
                <w:sz w:val="24"/>
                <w:szCs w:val="24"/>
              </w:rPr>
              <w:t>1.3</w:t>
            </w:r>
          </w:p>
        </w:tc>
        <w:tc>
          <w:tcPr>
            <w:tcW w:w="8283" w:type="dxa"/>
          </w:tcPr>
          <w:p w14:paraId="157B7603" w14:textId="578141D0" w:rsidR="00004CDD" w:rsidRPr="00004CDD" w:rsidRDefault="00004CDD" w:rsidP="00004CDD">
            <w:pPr>
              <w:tabs>
                <w:tab w:val="left" w:pos="993"/>
              </w:tabs>
              <w:spacing w:after="200" w:line="276" w:lineRule="auto"/>
              <w:rPr>
                <w:rFonts w:ascii="Arial" w:hAnsi="Arial" w:cs="Arial"/>
                <w:sz w:val="24"/>
                <w:szCs w:val="24"/>
              </w:rPr>
            </w:pPr>
            <w:r w:rsidRPr="002A1BD8">
              <w:rPr>
                <w:rFonts w:ascii="Arial" w:hAnsi="Arial" w:cs="Arial"/>
                <w:color w:val="000000"/>
                <w:sz w:val="24"/>
                <w:szCs w:val="24"/>
                <w:lang w:val="en-US" w:eastAsia="en-GB"/>
              </w:rPr>
              <w:t>The provision will be coordinated</w:t>
            </w:r>
            <w:r>
              <w:rPr>
                <w:rFonts w:ascii="Arial" w:hAnsi="Arial" w:cs="Arial"/>
                <w:color w:val="000000"/>
                <w:sz w:val="24"/>
                <w:szCs w:val="24"/>
                <w:lang w:val="en-US" w:eastAsia="en-GB"/>
              </w:rPr>
              <w:t xml:space="preserve">, </w:t>
            </w:r>
            <w:r w:rsidRPr="002A1BD8">
              <w:rPr>
                <w:rFonts w:ascii="Arial" w:hAnsi="Arial" w:cs="Arial"/>
                <w:color w:val="000000"/>
                <w:sz w:val="24"/>
                <w:szCs w:val="24"/>
                <w:lang w:val="en-US" w:eastAsia="en-GB"/>
              </w:rPr>
              <w:t>monitored</w:t>
            </w:r>
            <w:r>
              <w:rPr>
                <w:rFonts w:ascii="Arial" w:hAnsi="Arial" w:cs="Arial"/>
                <w:color w:val="000000"/>
                <w:sz w:val="24"/>
                <w:szCs w:val="24"/>
                <w:lang w:val="en-US" w:eastAsia="en-GB"/>
              </w:rPr>
              <w:t xml:space="preserve"> and reviewed</w:t>
            </w:r>
            <w:r w:rsidRPr="002A1BD8">
              <w:rPr>
                <w:rFonts w:ascii="Arial" w:hAnsi="Arial" w:cs="Arial"/>
                <w:color w:val="000000"/>
                <w:sz w:val="24"/>
                <w:szCs w:val="24"/>
                <w:lang w:val="en-US" w:eastAsia="en-GB"/>
              </w:rPr>
              <w:t xml:space="preserve"> by </w:t>
            </w:r>
            <w:r>
              <w:rPr>
                <w:rFonts w:ascii="Arial" w:hAnsi="Arial" w:cs="Arial"/>
                <w:color w:val="000000"/>
                <w:sz w:val="24"/>
                <w:szCs w:val="24"/>
                <w:lang w:val="en-US" w:eastAsia="en-GB"/>
              </w:rPr>
              <w:t xml:space="preserve">the </w:t>
            </w:r>
            <w:r w:rsidRPr="00767B2C">
              <w:rPr>
                <w:rFonts w:ascii="Arial" w:hAnsi="Arial" w:cs="Arial"/>
                <w:color w:val="000000"/>
                <w:sz w:val="24"/>
                <w:szCs w:val="24"/>
                <w:lang w:val="en-US" w:eastAsia="en-GB"/>
              </w:rPr>
              <w:t>Accommodation Officer</w:t>
            </w:r>
            <w:r>
              <w:rPr>
                <w:rFonts w:ascii="Arial" w:hAnsi="Arial" w:cs="Arial"/>
                <w:color w:val="000000"/>
                <w:sz w:val="24"/>
                <w:szCs w:val="24"/>
                <w:lang w:val="en-US" w:eastAsia="en-GB"/>
              </w:rPr>
              <w:t xml:space="preserve"> (Scheme Coordinator)</w:t>
            </w:r>
            <w:r w:rsidRPr="002A1BD8">
              <w:rPr>
                <w:rFonts w:ascii="Arial" w:hAnsi="Arial" w:cs="Arial"/>
                <w:color w:val="000000"/>
                <w:sz w:val="24"/>
                <w:szCs w:val="24"/>
                <w:lang w:val="en-US" w:eastAsia="en-GB"/>
              </w:rPr>
              <w:t>, wh</w:t>
            </w:r>
            <w:r>
              <w:rPr>
                <w:rFonts w:ascii="Arial" w:hAnsi="Arial" w:cs="Arial"/>
                <w:color w:val="000000"/>
                <w:sz w:val="24"/>
                <w:szCs w:val="24"/>
                <w:lang w:val="en-US" w:eastAsia="en-GB"/>
              </w:rPr>
              <w:t>o</w:t>
            </w:r>
            <w:r w:rsidRPr="002A1BD8">
              <w:rPr>
                <w:rFonts w:ascii="Arial" w:hAnsi="Arial" w:cs="Arial"/>
                <w:color w:val="000000"/>
                <w:sz w:val="24"/>
                <w:szCs w:val="24"/>
                <w:lang w:val="en-US" w:eastAsia="en-GB"/>
              </w:rPr>
              <w:t xml:space="preserve"> </w:t>
            </w:r>
            <w:r>
              <w:rPr>
                <w:rFonts w:ascii="Arial" w:hAnsi="Arial" w:cs="Arial"/>
                <w:color w:val="000000"/>
                <w:sz w:val="24"/>
                <w:szCs w:val="24"/>
                <w:lang w:val="en-US" w:eastAsia="en-GB"/>
              </w:rPr>
              <w:t xml:space="preserve">will </w:t>
            </w:r>
            <w:r w:rsidRPr="002A1BD8">
              <w:rPr>
                <w:rFonts w:ascii="Arial" w:hAnsi="Arial" w:cs="Arial"/>
                <w:color w:val="000000"/>
                <w:sz w:val="24"/>
                <w:szCs w:val="24"/>
                <w:lang w:val="en-US" w:eastAsia="en-GB"/>
              </w:rPr>
              <w:t xml:space="preserve">recruit and support </w:t>
            </w:r>
            <w:r>
              <w:rPr>
                <w:rFonts w:ascii="Arial" w:hAnsi="Arial" w:cs="Arial"/>
                <w:color w:val="000000"/>
                <w:sz w:val="24"/>
                <w:szCs w:val="24"/>
                <w:lang w:val="en-US" w:eastAsia="en-GB"/>
              </w:rPr>
              <w:t>the</w:t>
            </w:r>
            <w:r w:rsidRPr="002A1BD8">
              <w:rPr>
                <w:rFonts w:ascii="Arial" w:hAnsi="Arial" w:cs="Arial"/>
                <w:color w:val="000000"/>
                <w:sz w:val="24"/>
                <w:szCs w:val="24"/>
                <w:lang w:val="en-US" w:eastAsia="en-GB"/>
              </w:rPr>
              <w:t xml:space="preserve"> network of </w:t>
            </w:r>
            <w:r>
              <w:rPr>
                <w:rFonts w:ascii="Arial" w:hAnsi="Arial" w:cs="Arial"/>
                <w:color w:val="000000"/>
                <w:sz w:val="24"/>
                <w:szCs w:val="24"/>
                <w:lang w:val="en-US" w:eastAsia="en-GB"/>
              </w:rPr>
              <w:t xml:space="preserve">supporting lodgings </w:t>
            </w:r>
            <w:r w:rsidRPr="002A1BD8">
              <w:rPr>
                <w:rFonts w:ascii="Arial" w:hAnsi="Arial" w:cs="Arial"/>
                <w:color w:val="000000"/>
                <w:sz w:val="24"/>
                <w:szCs w:val="24"/>
                <w:lang w:val="en-US" w:eastAsia="en-GB"/>
              </w:rPr>
              <w:t xml:space="preserve">providers. </w:t>
            </w:r>
          </w:p>
        </w:tc>
      </w:tr>
      <w:tr w:rsidR="00004CDD" w14:paraId="534A6952" w14:textId="77777777" w:rsidTr="001C0112">
        <w:tc>
          <w:tcPr>
            <w:tcW w:w="959" w:type="dxa"/>
          </w:tcPr>
          <w:p w14:paraId="72B76808" w14:textId="77777777" w:rsidR="00004CDD" w:rsidRPr="00004CDD" w:rsidRDefault="00004CDD">
            <w:pPr>
              <w:rPr>
                <w:rFonts w:ascii="Arial" w:hAnsi="Arial" w:cs="Arial"/>
                <w:sz w:val="24"/>
                <w:szCs w:val="24"/>
              </w:rPr>
            </w:pPr>
            <w:r w:rsidRPr="00004CDD">
              <w:rPr>
                <w:rFonts w:ascii="Arial" w:hAnsi="Arial" w:cs="Arial"/>
                <w:sz w:val="24"/>
                <w:szCs w:val="24"/>
              </w:rPr>
              <w:t>1.4</w:t>
            </w:r>
          </w:p>
        </w:tc>
        <w:tc>
          <w:tcPr>
            <w:tcW w:w="8283" w:type="dxa"/>
          </w:tcPr>
          <w:p w14:paraId="011EF32C" w14:textId="77777777" w:rsidR="00004CDD" w:rsidRPr="00004CDD" w:rsidRDefault="00004CDD" w:rsidP="00004CDD">
            <w:pPr>
              <w:tabs>
                <w:tab w:val="left" w:pos="993"/>
              </w:tabs>
              <w:spacing w:after="200" w:line="276" w:lineRule="auto"/>
              <w:rPr>
                <w:rFonts w:ascii="Arial" w:hAnsi="Arial" w:cs="Arial"/>
                <w:color w:val="000000"/>
                <w:sz w:val="24"/>
                <w:szCs w:val="24"/>
                <w:lang w:val="en-US" w:eastAsia="en-GB"/>
              </w:rPr>
            </w:pPr>
            <w:r w:rsidRPr="00004CDD">
              <w:rPr>
                <w:rFonts w:ascii="Arial" w:hAnsi="Arial" w:cs="Arial"/>
                <w:color w:val="000000"/>
                <w:sz w:val="24"/>
                <w:szCs w:val="24"/>
                <w:lang w:val="en-US" w:eastAsia="en-GB"/>
              </w:rPr>
              <w:t>The scheme is suitable for young people who are willing to comply with house rules and expectations of living in a family home, engage with the support provided and work towards developing their independent living skills including engaging with education, training or employment and working towards economic stability into adulthood.</w:t>
            </w:r>
          </w:p>
          <w:p w14:paraId="1B6380A1" w14:textId="77777777" w:rsidR="00004CDD" w:rsidRPr="00004CDD" w:rsidRDefault="00004CDD">
            <w:pPr>
              <w:rPr>
                <w:rFonts w:ascii="Arial" w:hAnsi="Arial" w:cs="Arial"/>
              </w:rPr>
            </w:pPr>
          </w:p>
        </w:tc>
      </w:tr>
      <w:tr w:rsidR="00004CDD" w14:paraId="1BFE0F5E" w14:textId="77777777" w:rsidTr="001C0112">
        <w:tc>
          <w:tcPr>
            <w:tcW w:w="959" w:type="dxa"/>
          </w:tcPr>
          <w:p w14:paraId="68B7430B" w14:textId="77777777" w:rsidR="00004CDD" w:rsidRPr="00004CDD" w:rsidRDefault="00004CDD">
            <w:pPr>
              <w:rPr>
                <w:rFonts w:ascii="Arial" w:hAnsi="Arial" w:cs="Arial"/>
                <w:sz w:val="24"/>
                <w:szCs w:val="24"/>
              </w:rPr>
            </w:pPr>
            <w:r w:rsidRPr="00004CDD">
              <w:rPr>
                <w:rFonts w:ascii="Arial" w:hAnsi="Arial" w:cs="Arial"/>
                <w:sz w:val="24"/>
                <w:szCs w:val="24"/>
              </w:rPr>
              <w:t>1.5</w:t>
            </w:r>
          </w:p>
        </w:tc>
        <w:tc>
          <w:tcPr>
            <w:tcW w:w="8283" w:type="dxa"/>
          </w:tcPr>
          <w:p w14:paraId="5993F3D5" w14:textId="77777777" w:rsidR="00004CDD" w:rsidRPr="00004CDD" w:rsidRDefault="00004CDD" w:rsidP="007D0FE7">
            <w:pPr>
              <w:tabs>
                <w:tab w:val="left" w:pos="993"/>
              </w:tabs>
              <w:spacing w:after="200" w:line="276" w:lineRule="auto"/>
              <w:rPr>
                <w:rFonts w:ascii="Arial" w:hAnsi="Arial" w:cs="Arial"/>
              </w:rPr>
            </w:pPr>
            <w:r w:rsidRPr="00004CDD">
              <w:rPr>
                <w:rFonts w:ascii="Arial" w:hAnsi="Arial" w:cs="Arial"/>
                <w:color w:val="000000"/>
                <w:sz w:val="24"/>
                <w:szCs w:val="24"/>
                <w:lang w:val="en-US" w:eastAsia="en-GB"/>
              </w:rPr>
              <w:t>Supported lodgings will not be suitable for young people who display extreme challenging behaviors or who present as a significant risk to others.</w:t>
            </w:r>
          </w:p>
        </w:tc>
      </w:tr>
      <w:tr w:rsidR="00004CDD" w14:paraId="2B0D05C9" w14:textId="77777777" w:rsidTr="001C0112">
        <w:tc>
          <w:tcPr>
            <w:tcW w:w="959" w:type="dxa"/>
          </w:tcPr>
          <w:p w14:paraId="7CA04C95" w14:textId="77777777" w:rsidR="00004CDD" w:rsidRPr="00004CDD" w:rsidRDefault="00004CDD">
            <w:pPr>
              <w:rPr>
                <w:rFonts w:ascii="Arial" w:hAnsi="Arial" w:cs="Arial"/>
                <w:b/>
                <w:sz w:val="24"/>
                <w:szCs w:val="24"/>
              </w:rPr>
            </w:pPr>
            <w:r w:rsidRPr="00004CDD">
              <w:rPr>
                <w:rFonts w:ascii="Arial" w:hAnsi="Arial" w:cs="Arial"/>
                <w:b/>
                <w:sz w:val="24"/>
                <w:szCs w:val="24"/>
              </w:rPr>
              <w:t>2.0</w:t>
            </w:r>
          </w:p>
        </w:tc>
        <w:tc>
          <w:tcPr>
            <w:tcW w:w="8283" w:type="dxa"/>
          </w:tcPr>
          <w:p w14:paraId="2CA6DC40" w14:textId="77777777" w:rsidR="00004CDD" w:rsidRDefault="00004CDD">
            <w:pPr>
              <w:rPr>
                <w:rFonts w:ascii="Arial" w:hAnsi="Arial" w:cs="Arial"/>
                <w:b/>
                <w:sz w:val="24"/>
                <w:szCs w:val="24"/>
              </w:rPr>
            </w:pPr>
            <w:r w:rsidRPr="00004CDD">
              <w:rPr>
                <w:rFonts w:ascii="Arial" w:hAnsi="Arial" w:cs="Arial"/>
                <w:b/>
                <w:sz w:val="24"/>
                <w:szCs w:val="24"/>
              </w:rPr>
              <w:t>Aims</w:t>
            </w:r>
          </w:p>
          <w:p w14:paraId="185C614A" w14:textId="77777777" w:rsidR="007D0FE7" w:rsidRPr="00004CDD" w:rsidRDefault="007D0FE7">
            <w:pPr>
              <w:rPr>
                <w:rFonts w:ascii="Arial" w:hAnsi="Arial" w:cs="Arial"/>
                <w:b/>
                <w:sz w:val="24"/>
                <w:szCs w:val="24"/>
              </w:rPr>
            </w:pPr>
          </w:p>
        </w:tc>
      </w:tr>
      <w:tr w:rsidR="00004CDD" w14:paraId="323BAA22" w14:textId="77777777" w:rsidTr="001C0112">
        <w:tc>
          <w:tcPr>
            <w:tcW w:w="959" w:type="dxa"/>
          </w:tcPr>
          <w:p w14:paraId="2DA3C8D0" w14:textId="77777777" w:rsidR="00004CDD" w:rsidRPr="00004CDD" w:rsidRDefault="00004CDD">
            <w:pPr>
              <w:rPr>
                <w:rFonts w:ascii="Arial" w:hAnsi="Arial" w:cs="Arial"/>
                <w:sz w:val="24"/>
                <w:szCs w:val="24"/>
              </w:rPr>
            </w:pPr>
            <w:r w:rsidRPr="00004CDD">
              <w:rPr>
                <w:rFonts w:ascii="Arial" w:hAnsi="Arial" w:cs="Arial"/>
                <w:sz w:val="24"/>
                <w:szCs w:val="24"/>
              </w:rPr>
              <w:t>2.1</w:t>
            </w:r>
          </w:p>
        </w:tc>
        <w:tc>
          <w:tcPr>
            <w:tcW w:w="8283" w:type="dxa"/>
          </w:tcPr>
          <w:p w14:paraId="7F5B9067" w14:textId="77777777" w:rsidR="00004CDD" w:rsidRPr="00004CDD" w:rsidRDefault="00004CDD" w:rsidP="00004CDD">
            <w:pPr>
              <w:tabs>
                <w:tab w:val="left" w:pos="993"/>
              </w:tabs>
              <w:rPr>
                <w:rFonts w:ascii="Arial" w:hAnsi="Arial" w:cs="Arial"/>
                <w:color w:val="000000"/>
                <w:sz w:val="24"/>
                <w:szCs w:val="24"/>
                <w:lang w:val="en-US" w:eastAsia="en-GB"/>
              </w:rPr>
            </w:pPr>
            <w:r w:rsidRPr="00004CDD">
              <w:rPr>
                <w:rFonts w:ascii="Arial" w:hAnsi="Arial" w:cs="Arial"/>
                <w:color w:val="000000"/>
                <w:sz w:val="24"/>
                <w:szCs w:val="24"/>
                <w:lang w:val="en-US" w:eastAsia="en-GB"/>
              </w:rPr>
              <w:t>The Supported Lodging initiative seeks to enable the young people to make as smooth a transition as possible from foster care or residential care to independent living by offering a 'stepping stone' of semi-supported living, promoting positive planning and preparation for independence in line with the Pathway Plan for each young person.</w:t>
            </w:r>
          </w:p>
          <w:p w14:paraId="76BFAC23" w14:textId="77777777" w:rsidR="00004CDD" w:rsidRPr="00004CDD" w:rsidRDefault="00004CDD">
            <w:pPr>
              <w:rPr>
                <w:rFonts w:ascii="Arial" w:hAnsi="Arial" w:cs="Arial"/>
                <w:sz w:val="24"/>
                <w:szCs w:val="24"/>
              </w:rPr>
            </w:pPr>
          </w:p>
        </w:tc>
      </w:tr>
      <w:tr w:rsidR="00004CDD" w14:paraId="3CBC532D" w14:textId="77777777" w:rsidTr="001C0112">
        <w:tc>
          <w:tcPr>
            <w:tcW w:w="959" w:type="dxa"/>
          </w:tcPr>
          <w:p w14:paraId="35FAB816" w14:textId="77777777" w:rsidR="00004CDD" w:rsidRPr="00004CDD" w:rsidRDefault="00004CDD">
            <w:pPr>
              <w:rPr>
                <w:rFonts w:ascii="Arial" w:hAnsi="Arial" w:cs="Arial"/>
                <w:sz w:val="24"/>
                <w:szCs w:val="24"/>
              </w:rPr>
            </w:pPr>
            <w:r w:rsidRPr="00004CDD">
              <w:rPr>
                <w:rFonts w:ascii="Arial" w:hAnsi="Arial" w:cs="Arial"/>
                <w:sz w:val="24"/>
                <w:szCs w:val="24"/>
              </w:rPr>
              <w:t>2.2</w:t>
            </w:r>
          </w:p>
        </w:tc>
        <w:tc>
          <w:tcPr>
            <w:tcW w:w="8283" w:type="dxa"/>
          </w:tcPr>
          <w:p w14:paraId="6E7506BF" w14:textId="77777777" w:rsidR="00004CDD" w:rsidRPr="00004CDD" w:rsidRDefault="00004CDD" w:rsidP="00004CDD">
            <w:pPr>
              <w:tabs>
                <w:tab w:val="left" w:pos="993"/>
              </w:tabs>
              <w:rPr>
                <w:rFonts w:ascii="Arial" w:hAnsi="Arial" w:cs="Arial"/>
                <w:color w:val="000000"/>
                <w:sz w:val="24"/>
                <w:szCs w:val="24"/>
                <w:lang w:val="en-US" w:eastAsia="en-GB"/>
              </w:rPr>
            </w:pPr>
            <w:r w:rsidRPr="00004CDD">
              <w:rPr>
                <w:rFonts w:ascii="Arial" w:hAnsi="Arial" w:cs="Arial"/>
                <w:color w:val="000000"/>
                <w:sz w:val="24"/>
                <w:szCs w:val="24"/>
                <w:lang w:val="en-US" w:eastAsia="en-GB"/>
              </w:rPr>
              <w:t>The aim is to support young people to gain the practical and emotional skills that they will require to achieve success when living independently.</w:t>
            </w:r>
          </w:p>
          <w:p w14:paraId="1A90B6AA" w14:textId="77777777" w:rsidR="00004CDD" w:rsidRPr="00004CDD" w:rsidRDefault="00004CDD" w:rsidP="00004CDD">
            <w:pPr>
              <w:tabs>
                <w:tab w:val="left" w:pos="993"/>
              </w:tabs>
              <w:rPr>
                <w:rFonts w:ascii="Arial" w:hAnsi="Arial" w:cs="Arial"/>
                <w:color w:val="000000"/>
                <w:sz w:val="24"/>
                <w:szCs w:val="24"/>
                <w:lang w:val="en-US" w:eastAsia="en-GB"/>
              </w:rPr>
            </w:pPr>
          </w:p>
        </w:tc>
      </w:tr>
      <w:tr w:rsidR="00004CDD" w14:paraId="7B8002CE" w14:textId="77777777" w:rsidTr="001C0112">
        <w:tc>
          <w:tcPr>
            <w:tcW w:w="959" w:type="dxa"/>
          </w:tcPr>
          <w:p w14:paraId="1FCFC0C3" w14:textId="77777777" w:rsidR="00004CDD" w:rsidRPr="00004CDD" w:rsidRDefault="00004CDD">
            <w:pPr>
              <w:rPr>
                <w:rFonts w:ascii="Arial" w:hAnsi="Arial" w:cs="Arial"/>
                <w:sz w:val="24"/>
                <w:szCs w:val="24"/>
              </w:rPr>
            </w:pPr>
            <w:r w:rsidRPr="00004CDD">
              <w:rPr>
                <w:rFonts w:ascii="Arial" w:hAnsi="Arial" w:cs="Arial"/>
                <w:sz w:val="24"/>
                <w:szCs w:val="24"/>
              </w:rPr>
              <w:t>2.3</w:t>
            </w:r>
          </w:p>
        </w:tc>
        <w:tc>
          <w:tcPr>
            <w:tcW w:w="8283" w:type="dxa"/>
          </w:tcPr>
          <w:p w14:paraId="0022C366" w14:textId="77777777" w:rsidR="00004CDD" w:rsidRDefault="00004CDD" w:rsidP="00004CDD">
            <w:pPr>
              <w:tabs>
                <w:tab w:val="left" w:pos="993"/>
              </w:tabs>
              <w:rPr>
                <w:rFonts w:ascii="Arial" w:hAnsi="Arial" w:cs="Arial"/>
                <w:color w:val="000000"/>
                <w:sz w:val="24"/>
                <w:szCs w:val="24"/>
                <w:lang w:val="en-US" w:eastAsia="en-GB"/>
              </w:rPr>
            </w:pPr>
            <w:r w:rsidRPr="00004CDD">
              <w:rPr>
                <w:rFonts w:ascii="Arial" w:hAnsi="Arial" w:cs="Arial"/>
                <w:color w:val="000000"/>
                <w:sz w:val="24"/>
                <w:szCs w:val="24"/>
                <w:lang w:val="en-US" w:eastAsia="en-GB"/>
              </w:rPr>
              <w:t xml:space="preserve">The initiative is designed to help young people mature and develop by enabling them to experience being part of a supportive living environment. It is anticipated that they will benefit from a level of freedom and responsibility whilst still sharing a home with adults who are positive role models, providing guidance, advice and support in a consistent manner. </w:t>
            </w:r>
          </w:p>
          <w:p w14:paraId="50AEC944" w14:textId="77777777" w:rsidR="0079645E" w:rsidRDefault="0079645E" w:rsidP="00004CDD">
            <w:pPr>
              <w:tabs>
                <w:tab w:val="left" w:pos="993"/>
              </w:tabs>
              <w:rPr>
                <w:rFonts w:ascii="Arial" w:hAnsi="Arial" w:cs="Arial"/>
                <w:color w:val="000000"/>
                <w:sz w:val="24"/>
                <w:szCs w:val="24"/>
                <w:lang w:val="en-US" w:eastAsia="en-GB"/>
              </w:rPr>
            </w:pPr>
          </w:p>
          <w:p w14:paraId="5C6C0BCC" w14:textId="77777777" w:rsidR="0079645E" w:rsidRDefault="0079645E" w:rsidP="00004CDD">
            <w:pPr>
              <w:tabs>
                <w:tab w:val="left" w:pos="993"/>
              </w:tabs>
              <w:rPr>
                <w:rFonts w:ascii="Arial" w:hAnsi="Arial" w:cs="Arial"/>
                <w:color w:val="000000"/>
                <w:sz w:val="24"/>
                <w:szCs w:val="24"/>
                <w:lang w:val="en-US" w:eastAsia="en-GB"/>
              </w:rPr>
            </w:pPr>
          </w:p>
          <w:p w14:paraId="380D6E05" w14:textId="77777777" w:rsidR="0079645E" w:rsidRDefault="0079645E" w:rsidP="00004CDD">
            <w:pPr>
              <w:tabs>
                <w:tab w:val="left" w:pos="993"/>
              </w:tabs>
              <w:rPr>
                <w:rFonts w:ascii="Arial" w:hAnsi="Arial" w:cs="Arial"/>
                <w:color w:val="000000"/>
                <w:sz w:val="24"/>
                <w:szCs w:val="24"/>
                <w:lang w:val="en-US" w:eastAsia="en-GB"/>
              </w:rPr>
            </w:pPr>
          </w:p>
          <w:p w14:paraId="764298A5" w14:textId="77777777" w:rsidR="0079645E" w:rsidRPr="00004CDD" w:rsidRDefault="0079645E" w:rsidP="00004CDD">
            <w:pPr>
              <w:tabs>
                <w:tab w:val="left" w:pos="993"/>
              </w:tabs>
              <w:rPr>
                <w:rFonts w:ascii="Arial" w:hAnsi="Arial" w:cs="Arial"/>
                <w:color w:val="000000"/>
                <w:sz w:val="24"/>
                <w:szCs w:val="24"/>
                <w:lang w:val="en-US" w:eastAsia="en-GB"/>
              </w:rPr>
            </w:pPr>
          </w:p>
          <w:p w14:paraId="73E6E22E" w14:textId="77777777" w:rsidR="00004CDD" w:rsidRPr="00004CDD" w:rsidRDefault="00004CDD" w:rsidP="00004CDD">
            <w:pPr>
              <w:tabs>
                <w:tab w:val="left" w:pos="993"/>
              </w:tabs>
              <w:rPr>
                <w:rFonts w:ascii="Arial" w:hAnsi="Arial" w:cs="Arial"/>
                <w:color w:val="000000"/>
                <w:sz w:val="24"/>
                <w:szCs w:val="24"/>
                <w:lang w:val="en-US" w:eastAsia="en-GB"/>
              </w:rPr>
            </w:pPr>
          </w:p>
        </w:tc>
      </w:tr>
      <w:tr w:rsidR="00004CDD" w14:paraId="7B94A65F" w14:textId="77777777" w:rsidTr="001C0112">
        <w:tc>
          <w:tcPr>
            <w:tcW w:w="959" w:type="dxa"/>
          </w:tcPr>
          <w:p w14:paraId="78F8A207" w14:textId="77777777" w:rsidR="00004CDD" w:rsidRPr="00004CDD" w:rsidRDefault="00004CDD">
            <w:pPr>
              <w:rPr>
                <w:rFonts w:ascii="Arial" w:hAnsi="Arial" w:cs="Arial"/>
                <w:b/>
                <w:sz w:val="24"/>
                <w:szCs w:val="24"/>
              </w:rPr>
            </w:pPr>
            <w:r w:rsidRPr="00004CDD">
              <w:rPr>
                <w:rFonts w:ascii="Arial" w:hAnsi="Arial" w:cs="Arial"/>
                <w:b/>
                <w:sz w:val="24"/>
                <w:szCs w:val="24"/>
              </w:rPr>
              <w:lastRenderedPageBreak/>
              <w:t>3.0</w:t>
            </w:r>
          </w:p>
        </w:tc>
        <w:tc>
          <w:tcPr>
            <w:tcW w:w="8283" w:type="dxa"/>
          </w:tcPr>
          <w:p w14:paraId="756CD6DC" w14:textId="77777777" w:rsidR="00004CDD" w:rsidRPr="00004CDD" w:rsidRDefault="00004CDD" w:rsidP="00004CDD">
            <w:pPr>
              <w:tabs>
                <w:tab w:val="left" w:pos="993"/>
              </w:tabs>
              <w:rPr>
                <w:rFonts w:ascii="Arial" w:hAnsi="Arial" w:cs="Arial"/>
                <w:b/>
                <w:color w:val="000000"/>
                <w:sz w:val="24"/>
                <w:szCs w:val="24"/>
                <w:lang w:val="en-US" w:eastAsia="en-GB"/>
              </w:rPr>
            </w:pPr>
            <w:r w:rsidRPr="00004CDD">
              <w:rPr>
                <w:rFonts w:ascii="Arial" w:hAnsi="Arial" w:cs="Arial"/>
                <w:b/>
                <w:color w:val="000000"/>
                <w:sz w:val="24"/>
                <w:szCs w:val="24"/>
                <w:lang w:val="en-US" w:eastAsia="en-GB"/>
              </w:rPr>
              <w:t>Relevant Legislation Regulations and Government Guidance</w:t>
            </w:r>
          </w:p>
          <w:p w14:paraId="6B7B9A8C" w14:textId="77777777" w:rsidR="00004CDD" w:rsidRDefault="00004CDD" w:rsidP="007D0FE7">
            <w:pPr>
              <w:pStyle w:val="ListParagraph"/>
              <w:numPr>
                <w:ilvl w:val="0"/>
                <w:numId w:val="6"/>
              </w:numPr>
              <w:tabs>
                <w:tab w:val="left" w:pos="993"/>
              </w:tabs>
              <w:spacing w:before="240"/>
              <w:rPr>
                <w:rFonts w:ascii="Arial" w:hAnsi="Arial" w:cs="Arial"/>
                <w:color w:val="000000"/>
                <w:sz w:val="24"/>
                <w:szCs w:val="24"/>
                <w:lang w:val="en-US" w:eastAsia="en-GB"/>
              </w:rPr>
            </w:pPr>
            <w:r w:rsidRPr="007D0FE7">
              <w:rPr>
                <w:rFonts w:ascii="Arial" w:hAnsi="Arial" w:cs="Arial"/>
                <w:color w:val="000000"/>
                <w:sz w:val="24"/>
                <w:szCs w:val="24"/>
                <w:lang w:val="en-US" w:eastAsia="en-GB"/>
              </w:rPr>
              <w:t>Children Act 1989 Guidance and Regulations Volume 3: Planning Transitions to Adulthood for Care Leavers 2010 (Revised 2014).</w:t>
            </w:r>
          </w:p>
          <w:p w14:paraId="7FE4EAF6" w14:textId="77777777" w:rsidR="007D0FE7" w:rsidRPr="007D0FE7" w:rsidRDefault="007D0FE7" w:rsidP="007D0FE7">
            <w:pPr>
              <w:pStyle w:val="ListParagraph"/>
              <w:tabs>
                <w:tab w:val="left" w:pos="993"/>
              </w:tabs>
              <w:spacing w:before="240"/>
              <w:ind w:left="360"/>
              <w:rPr>
                <w:rFonts w:ascii="Arial" w:hAnsi="Arial" w:cs="Arial"/>
                <w:color w:val="000000"/>
                <w:sz w:val="24"/>
                <w:szCs w:val="24"/>
                <w:lang w:val="en-US" w:eastAsia="en-GB"/>
              </w:rPr>
            </w:pPr>
          </w:p>
          <w:p w14:paraId="0C16D42F" w14:textId="77777777" w:rsidR="00004CDD" w:rsidRDefault="00004CDD" w:rsidP="007D0FE7">
            <w:pPr>
              <w:pStyle w:val="ListParagraph"/>
              <w:numPr>
                <w:ilvl w:val="0"/>
                <w:numId w:val="6"/>
              </w:numPr>
              <w:tabs>
                <w:tab w:val="left" w:pos="993"/>
              </w:tabs>
              <w:spacing w:before="240"/>
              <w:rPr>
                <w:rFonts w:ascii="Arial" w:hAnsi="Arial" w:cs="Arial"/>
                <w:color w:val="000000"/>
                <w:sz w:val="24"/>
                <w:szCs w:val="24"/>
                <w:lang w:val="en-US" w:eastAsia="en-GB"/>
              </w:rPr>
            </w:pPr>
            <w:r w:rsidRPr="007D0FE7">
              <w:rPr>
                <w:rFonts w:ascii="Arial" w:hAnsi="Arial" w:cs="Arial"/>
                <w:color w:val="000000"/>
                <w:sz w:val="24"/>
                <w:szCs w:val="24"/>
                <w:lang w:val="en-US" w:eastAsia="en-GB"/>
              </w:rPr>
              <w:t xml:space="preserve">The revised Children Act 1989 Guidance and Regulations Volume 2: Care Planning, Placement and Case Review (Revised 2013 and 2014).  </w:t>
            </w:r>
          </w:p>
          <w:p w14:paraId="62D6C971" w14:textId="77777777" w:rsidR="007D0FE7" w:rsidRPr="007D0FE7" w:rsidRDefault="007D0FE7" w:rsidP="007D0FE7">
            <w:pPr>
              <w:pStyle w:val="ListParagraph"/>
              <w:rPr>
                <w:rFonts w:ascii="Arial" w:hAnsi="Arial" w:cs="Arial"/>
                <w:color w:val="000000"/>
                <w:sz w:val="24"/>
                <w:szCs w:val="24"/>
                <w:lang w:val="en-US" w:eastAsia="en-GB"/>
              </w:rPr>
            </w:pPr>
          </w:p>
          <w:p w14:paraId="64FAE0FF" w14:textId="77777777" w:rsidR="00004CDD" w:rsidRDefault="00004CDD" w:rsidP="007D0FE7">
            <w:pPr>
              <w:pStyle w:val="ListParagraph"/>
              <w:numPr>
                <w:ilvl w:val="0"/>
                <w:numId w:val="6"/>
              </w:numPr>
              <w:tabs>
                <w:tab w:val="left" w:pos="993"/>
              </w:tabs>
              <w:spacing w:before="240" w:after="200" w:line="276" w:lineRule="auto"/>
              <w:rPr>
                <w:rFonts w:ascii="Arial" w:hAnsi="Arial" w:cs="Arial"/>
                <w:color w:val="000000"/>
                <w:sz w:val="24"/>
                <w:szCs w:val="24"/>
                <w:lang w:val="en-US" w:eastAsia="en-GB"/>
              </w:rPr>
            </w:pPr>
            <w:r w:rsidRPr="007D0FE7">
              <w:rPr>
                <w:rFonts w:ascii="Arial" w:hAnsi="Arial" w:cs="Arial"/>
                <w:color w:val="000000"/>
                <w:sz w:val="24"/>
                <w:szCs w:val="24"/>
                <w:lang w:val="en-US" w:eastAsia="en-GB"/>
              </w:rPr>
              <w:t>Children and Families Act 2014.</w:t>
            </w:r>
          </w:p>
          <w:p w14:paraId="07967487" w14:textId="77777777" w:rsidR="007D0FE7" w:rsidRPr="007D0FE7" w:rsidRDefault="007D0FE7" w:rsidP="007D0FE7">
            <w:pPr>
              <w:pStyle w:val="ListParagraph"/>
              <w:rPr>
                <w:rFonts w:ascii="Arial" w:hAnsi="Arial" w:cs="Arial"/>
                <w:color w:val="000000"/>
                <w:sz w:val="24"/>
                <w:szCs w:val="24"/>
                <w:lang w:val="en-US" w:eastAsia="en-GB"/>
              </w:rPr>
            </w:pPr>
          </w:p>
          <w:p w14:paraId="32010302" w14:textId="77777777" w:rsidR="00004CDD" w:rsidRDefault="00004CDD" w:rsidP="007D0FE7">
            <w:pPr>
              <w:pStyle w:val="ListParagraph"/>
              <w:numPr>
                <w:ilvl w:val="0"/>
                <w:numId w:val="6"/>
              </w:numPr>
              <w:tabs>
                <w:tab w:val="left" w:pos="993"/>
              </w:tabs>
              <w:spacing w:before="240" w:after="200" w:line="276" w:lineRule="auto"/>
              <w:rPr>
                <w:rFonts w:ascii="Arial" w:hAnsi="Arial" w:cs="Arial"/>
                <w:color w:val="000000"/>
                <w:sz w:val="24"/>
                <w:szCs w:val="24"/>
                <w:lang w:val="en-US" w:eastAsia="en-GB"/>
              </w:rPr>
            </w:pPr>
            <w:r w:rsidRPr="007D0FE7">
              <w:rPr>
                <w:rFonts w:ascii="Arial" w:hAnsi="Arial" w:cs="Arial"/>
                <w:color w:val="000000"/>
                <w:sz w:val="24"/>
                <w:szCs w:val="24"/>
                <w:lang w:val="en-US" w:eastAsia="en-GB"/>
              </w:rPr>
              <w:t xml:space="preserve">Children Leaving Care Act 2000 </w:t>
            </w:r>
          </w:p>
          <w:p w14:paraId="6BDD44C2" w14:textId="77777777" w:rsidR="007D0FE7" w:rsidRPr="007D0FE7" w:rsidRDefault="007D0FE7" w:rsidP="007D0FE7">
            <w:pPr>
              <w:pStyle w:val="ListParagraph"/>
              <w:rPr>
                <w:rFonts w:ascii="Arial" w:hAnsi="Arial" w:cs="Arial"/>
                <w:color w:val="000000"/>
                <w:sz w:val="24"/>
                <w:szCs w:val="24"/>
                <w:lang w:val="en-US" w:eastAsia="en-GB"/>
              </w:rPr>
            </w:pPr>
          </w:p>
          <w:p w14:paraId="22A3A8EF" w14:textId="77777777" w:rsidR="00004CDD" w:rsidRPr="007D0FE7" w:rsidRDefault="00004CDD" w:rsidP="007D0FE7">
            <w:pPr>
              <w:pStyle w:val="ListParagraph"/>
              <w:numPr>
                <w:ilvl w:val="0"/>
                <w:numId w:val="6"/>
              </w:numPr>
              <w:tabs>
                <w:tab w:val="left" w:pos="993"/>
              </w:tabs>
              <w:spacing w:before="240" w:after="200" w:line="276" w:lineRule="auto"/>
              <w:rPr>
                <w:rFonts w:ascii="Arial" w:hAnsi="Arial" w:cs="Arial"/>
                <w:color w:val="000000"/>
                <w:sz w:val="24"/>
                <w:szCs w:val="24"/>
                <w:lang w:val="en-US" w:eastAsia="en-GB"/>
              </w:rPr>
            </w:pPr>
            <w:r w:rsidRPr="007D0FE7">
              <w:rPr>
                <w:rFonts w:ascii="Arial" w:hAnsi="Arial" w:cs="Arial"/>
                <w:color w:val="000000"/>
                <w:sz w:val="24"/>
                <w:szCs w:val="24"/>
                <w:lang w:val="en-US" w:eastAsia="en-GB"/>
              </w:rPr>
              <w:t>The Care Planning, Placement and Case Review (England) Regulations 2010.</w:t>
            </w:r>
            <w:r w:rsidRPr="007D0FE7">
              <w:rPr>
                <w:rFonts w:ascii="Arial" w:hAnsi="Arial" w:cs="Arial"/>
                <w:sz w:val="24"/>
                <w:szCs w:val="24"/>
              </w:rPr>
              <w:t xml:space="preserve"> </w:t>
            </w:r>
          </w:p>
        </w:tc>
      </w:tr>
      <w:tr w:rsidR="00004CDD" w14:paraId="105F6CC2" w14:textId="77777777" w:rsidTr="001C0112">
        <w:tc>
          <w:tcPr>
            <w:tcW w:w="959" w:type="dxa"/>
          </w:tcPr>
          <w:p w14:paraId="10BF8AA4" w14:textId="77777777" w:rsidR="00004CDD" w:rsidRPr="00004CDD" w:rsidRDefault="00004CDD">
            <w:pPr>
              <w:rPr>
                <w:rFonts w:ascii="Arial" w:hAnsi="Arial" w:cs="Arial"/>
                <w:b/>
                <w:sz w:val="24"/>
                <w:szCs w:val="24"/>
              </w:rPr>
            </w:pPr>
            <w:r>
              <w:rPr>
                <w:rFonts w:ascii="Arial" w:hAnsi="Arial" w:cs="Arial"/>
                <w:b/>
                <w:sz w:val="24"/>
                <w:szCs w:val="24"/>
              </w:rPr>
              <w:t>4.0</w:t>
            </w:r>
          </w:p>
        </w:tc>
        <w:tc>
          <w:tcPr>
            <w:tcW w:w="8283" w:type="dxa"/>
          </w:tcPr>
          <w:p w14:paraId="1F36806F" w14:textId="77777777" w:rsidR="00004CDD" w:rsidRDefault="00004CDD" w:rsidP="00004CDD">
            <w:pPr>
              <w:tabs>
                <w:tab w:val="left" w:pos="993"/>
              </w:tabs>
              <w:rPr>
                <w:rFonts w:ascii="Arial" w:hAnsi="Arial" w:cs="Arial"/>
                <w:b/>
                <w:color w:val="000000"/>
                <w:sz w:val="24"/>
                <w:szCs w:val="24"/>
                <w:lang w:val="en-US" w:eastAsia="en-GB"/>
              </w:rPr>
            </w:pPr>
            <w:r>
              <w:rPr>
                <w:rFonts w:ascii="Arial" w:hAnsi="Arial" w:cs="Arial"/>
                <w:b/>
                <w:color w:val="000000"/>
                <w:sz w:val="24"/>
                <w:szCs w:val="24"/>
                <w:lang w:val="en-US" w:eastAsia="en-GB"/>
              </w:rPr>
              <w:t>Referral and Eligibility Criteria</w:t>
            </w:r>
          </w:p>
          <w:p w14:paraId="08E9E769" w14:textId="77777777" w:rsidR="007D0FE7" w:rsidRPr="00004CDD" w:rsidRDefault="007D0FE7" w:rsidP="00004CDD">
            <w:pPr>
              <w:tabs>
                <w:tab w:val="left" w:pos="993"/>
              </w:tabs>
              <w:rPr>
                <w:rFonts w:ascii="Arial" w:hAnsi="Arial" w:cs="Arial"/>
                <w:b/>
                <w:color w:val="000000"/>
                <w:sz w:val="24"/>
                <w:szCs w:val="24"/>
                <w:lang w:val="en-US" w:eastAsia="en-GB"/>
              </w:rPr>
            </w:pPr>
          </w:p>
        </w:tc>
      </w:tr>
      <w:tr w:rsidR="00004CDD" w14:paraId="2B0EDACE" w14:textId="77777777" w:rsidTr="001C0112">
        <w:tc>
          <w:tcPr>
            <w:tcW w:w="959" w:type="dxa"/>
          </w:tcPr>
          <w:p w14:paraId="37DBF823" w14:textId="77777777" w:rsidR="00004CDD" w:rsidRDefault="00004CDD">
            <w:pPr>
              <w:rPr>
                <w:rFonts w:ascii="Arial" w:hAnsi="Arial" w:cs="Arial"/>
                <w:b/>
                <w:sz w:val="24"/>
                <w:szCs w:val="24"/>
              </w:rPr>
            </w:pPr>
            <w:r>
              <w:rPr>
                <w:rFonts w:ascii="Arial" w:hAnsi="Arial" w:cs="Arial"/>
                <w:b/>
                <w:sz w:val="24"/>
                <w:szCs w:val="24"/>
              </w:rPr>
              <w:t>4.1</w:t>
            </w:r>
          </w:p>
        </w:tc>
        <w:tc>
          <w:tcPr>
            <w:tcW w:w="8283" w:type="dxa"/>
          </w:tcPr>
          <w:p w14:paraId="0CCB3042" w14:textId="77777777" w:rsidR="007D0FE7" w:rsidRPr="002A1BD8" w:rsidRDefault="007D0FE7" w:rsidP="007D0FE7">
            <w:pPr>
              <w:jc w:val="both"/>
              <w:rPr>
                <w:rFonts w:ascii="Arial" w:hAnsi="Arial" w:cs="Arial"/>
                <w:color w:val="000000"/>
                <w:sz w:val="24"/>
                <w:szCs w:val="24"/>
                <w:lang w:val="en-US" w:eastAsia="en-GB"/>
              </w:rPr>
            </w:pPr>
            <w:r w:rsidRPr="002A1BD8">
              <w:rPr>
                <w:rFonts w:ascii="Arial" w:hAnsi="Arial" w:cs="Arial"/>
                <w:color w:val="000000"/>
                <w:sz w:val="24"/>
                <w:szCs w:val="24"/>
                <w:lang w:val="en-US" w:eastAsia="en-GB"/>
              </w:rPr>
              <w:t xml:space="preserve">Young </w:t>
            </w:r>
            <w:r>
              <w:rPr>
                <w:rFonts w:ascii="Arial" w:hAnsi="Arial" w:cs="Arial"/>
                <w:color w:val="000000"/>
                <w:sz w:val="24"/>
                <w:szCs w:val="24"/>
                <w:lang w:val="en-US" w:eastAsia="en-GB"/>
              </w:rPr>
              <w:t>p</w:t>
            </w:r>
            <w:r w:rsidRPr="002A1BD8">
              <w:rPr>
                <w:rFonts w:ascii="Arial" w:hAnsi="Arial" w:cs="Arial"/>
                <w:color w:val="000000"/>
                <w:sz w:val="24"/>
                <w:szCs w:val="24"/>
                <w:lang w:val="en-US" w:eastAsia="en-GB"/>
              </w:rPr>
              <w:t xml:space="preserve">eople who are 16 years and </w:t>
            </w:r>
            <w:r>
              <w:rPr>
                <w:rFonts w:ascii="Arial" w:hAnsi="Arial" w:cs="Arial"/>
                <w:color w:val="000000"/>
                <w:sz w:val="24"/>
                <w:szCs w:val="24"/>
                <w:lang w:val="en-US" w:eastAsia="en-GB"/>
              </w:rPr>
              <w:t xml:space="preserve">of </w:t>
            </w:r>
            <w:r w:rsidRPr="002A1BD8">
              <w:rPr>
                <w:rFonts w:ascii="Arial" w:hAnsi="Arial" w:cs="Arial"/>
                <w:color w:val="000000"/>
                <w:sz w:val="24"/>
                <w:szCs w:val="24"/>
                <w:lang w:val="en-US" w:eastAsia="en-GB"/>
              </w:rPr>
              <w:t>statutory lea</w:t>
            </w:r>
            <w:r>
              <w:rPr>
                <w:rFonts w:ascii="Arial" w:hAnsi="Arial" w:cs="Arial"/>
                <w:color w:val="000000"/>
                <w:sz w:val="24"/>
                <w:szCs w:val="24"/>
                <w:lang w:val="en-US" w:eastAsia="en-GB"/>
              </w:rPr>
              <w:t xml:space="preserve">ving school age, up to 21 years and eligible for leaving care services. </w:t>
            </w:r>
            <w:r w:rsidR="0048729A">
              <w:rPr>
                <w:rFonts w:ascii="Arial" w:hAnsi="Arial" w:cs="Arial"/>
                <w:color w:val="000000"/>
                <w:sz w:val="24"/>
                <w:szCs w:val="24"/>
                <w:lang w:val="en-US" w:eastAsia="en-GB"/>
              </w:rPr>
              <w:t xml:space="preserve">In exceptional circumstances it could be used to provide a placement for a </w:t>
            </w:r>
            <w:r w:rsidR="000760EF">
              <w:rPr>
                <w:rFonts w:ascii="Arial" w:hAnsi="Arial" w:cs="Arial"/>
                <w:color w:val="000000"/>
                <w:sz w:val="24"/>
                <w:szCs w:val="24"/>
                <w:lang w:val="en-US" w:eastAsia="en-GB"/>
              </w:rPr>
              <w:t>C</w:t>
            </w:r>
            <w:r w:rsidR="0048729A">
              <w:rPr>
                <w:rFonts w:ascii="Arial" w:hAnsi="Arial" w:cs="Arial"/>
                <w:color w:val="000000"/>
                <w:sz w:val="24"/>
                <w:szCs w:val="24"/>
                <w:lang w:val="en-US" w:eastAsia="en-GB"/>
              </w:rPr>
              <w:t xml:space="preserve">hild </w:t>
            </w:r>
            <w:proofErr w:type="gramStart"/>
            <w:r w:rsidR="000760EF">
              <w:rPr>
                <w:rFonts w:ascii="Arial" w:hAnsi="Arial" w:cs="Arial"/>
                <w:color w:val="000000"/>
                <w:sz w:val="24"/>
                <w:szCs w:val="24"/>
                <w:lang w:val="en-US" w:eastAsia="en-GB"/>
              </w:rPr>
              <w:t>I</w:t>
            </w:r>
            <w:r w:rsidR="0048729A">
              <w:rPr>
                <w:rFonts w:ascii="Arial" w:hAnsi="Arial" w:cs="Arial"/>
                <w:color w:val="000000"/>
                <w:sz w:val="24"/>
                <w:szCs w:val="24"/>
                <w:lang w:val="en-US" w:eastAsia="en-GB"/>
              </w:rPr>
              <w:t>n</w:t>
            </w:r>
            <w:proofErr w:type="gramEnd"/>
            <w:r w:rsidR="0048729A">
              <w:rPr>
                <w:rFonts w:ascii="Arial" w:hAnsi="Arial" w:cs="Arial"/>
                <w:color w:val="000000"/>
                <w:sz w:val="24"/>
                <w:szCs w:val="24"/>
                <w:lang w:val="en-US" w:eastAsia="en-GB"/>
              </w:rPr>
              <w:t xml:space="preserve"> </w:t>
            </w:r>
            <w:r w:rsidR="000760EF">
              <w:rPr>
                <w:rFonts w:ascii="Arial" w:hAnsi="Arial" w:cs="Arial"/>
                <w:color w:val="000000"/>
                <w:sz w:val="24"/>
                <w:szCs w:val="24"/>
                <w:lang w:val="en-US" w:eastAsia="en-GB"/>
              </w:rPr>
              <w:t>O</w:t>
            </w:r>
            <w:r w:rsidR="0048729A">
              <w:rPr>
                <w:rFonts w:ascii="Arial" w:hAnsi="Arial" w:cs="Arial"/>
                <w:color w:val="000000"/>
                <w:sz w:val="24"/>
                <w:szCs w:val="24"/>
                <w:lang w:val="en-US" w:eastAsia="en-GB"/>
              </w:rPr>
              <w:t xml:space="preserve">ur </w:t>
            </w:r>
            <w:r w:rsidR="000760EF">
              <w:rPr>
                <w:rFonts w:ascii="Arial" w:hAnsi="Arial" w:cs="Arial"/>
                <w:color w:val="000000"/>
                <w:sz w:val="24"/>
                <w:szCs w:val="24"/>
                <w:lang w:val="en-US" w:eastAsia="en-GB"/>
              </w:rPr>
              <w:t>C</w:t>
            </w:r>
            <w:r w:rsidR="0048729A">
              <w:rPr>
                <w:rFonts w:ascii="Arial" w:hAnsi="Arial" w:cs="Arial"/>
                <w:color w:val="000000"/>
                <w:sz w:val="24"/>
                <w:szCs w:val="24"/>
                <w:lang w:val="en-US" w:eastAsia="en-GB"/>
              </w:rPr>
              <w:t xml:space="preserve">are if it was deemed to be </w:t>
            </w:r>
            <w:r w:rsidR="000760EF">
              <w:rPr>
                <w:rFonts w:ascii="Arial" w:hAnsi="Arial" w:cs="Arial"/>
                <w:color w:val="000000"/>
                <w:sz w:val="24"/>
                <w:szCs w:val="24"/>
                <w:lang w:val="en-US" w:eastAsia="en-GB"/>
              </w:rPr>
              <w:t xml:space="preserve">in </w:t>
            </w:r>
            <w:r w:rsidR="0048729A">
              <w:rPr>
                <w:rFonts w:ascii="Arial" w:hAnsi="Arial" w:cs="Arial"/>
                <w:color w:val="000000"/>
                <w:sz w:val="24"/>
                <w:szCs w:val="24"/>
                <w:lang w:val="en-US" w:eastAsia="en-GB"/>
              </w:rPr>
              <w:t xml:space="preserve">the best </w:t>
            </w:r>
            <w:r w:rsidR="000760EF">
              <w:rPr>
                <w:rFonts w:ascii="Arial" w:hAnsi="Arial" w:cs="Arial"/>
                <w:color w:val="000000"/>
                <w:sz w:val="24"/>
                <w:szCs w:val="24"/>
                <w:lang w:val="en-US" w:eastAsia="en-GB"/>
              </w:rPr>
              <w:t xml:space="preserve">interest of the </w:t>
            </w:r>
            <w:r w:rsidR="0048729A">
              <w:rPr>
                <w:rFonts w:ascii="Arial" w:hAnsi="Arial" w:cs="Arial"/>
                <w:color w:val="000000"/>
                <w:sz w:val="24"/>
                <w:szCs w:val="24"/>
                <w:lang w:val="en-US" w:eastAsia="en-GB"/>
              </w:rPr>
              <w:t xml:space="preserve">young person. </w:t>
            </w:r>
          </w:p>
          <w:p w14:paraId="6A0709C6" w14:textId="77777777" w:rsidR="00004CDD" w:rsidRDefault="00004CDD" w:rsidP="007D0FE7">
            <w:pPr>
              <w:tabs>
                <w:tab w:val="left" w:pos="993"/>
              </w:tabs>
              <w:rPr>
                <w:rFonts w:ascii="Arial" w:hAnsi="Arial" w:cs="Arial"/>
                <w:b/>
                <w:color w:val="000000"/>
                <w:sz w:val="24"/>
                <w:szCs w:val="24"/>
                <w:lang w:val="en-US" w:eastAsia="en-GB"/>
              </w:rPr>
            </w:pPr>
          </w:p>
        </w:tc>
      </w:tr>
      <w:tr w:rsidR="00004CDD" w14:paraId="7894055D" w14:textId="77777777" w:rsidTr="001C0112">
        <w:tc>
          <w:tcPr>
            <w:tcW w:w="959" w:type="dxa"/>
          </w:tcPr>
          <w:p w14:paraId="73ECDD8F" w14:textId="77777777" w:rsidR="00004CDD" w:rsidRDefault="00004CDD">
            <w:pPr>
              <w:rPr>
                <w:rFonts w:ascii="Arial" w:hAnsi="Arial" w:cs="Arial"/>
                <w:b/>
                <w:sz w:val="24"/>
                <w:szCs w:val="24"/>
              </w:rPr>
            </w:pPr>
            <w:r>
              <w:rPr>
                <w:rFonts w:ascii="Arial" w:hAnsi="Arial" w:cs="Arial"/>
                <w:b/>
                <w:sz w:val="24"/>
                <w:szCs w:val="24"/>
              </w:rPr>
              <w:t>4.2</w:t>
            </w:r>
          </w:p>
        </w:tc>
        <w:tc>
          <w:tcPr>
            <w:tcW w:w="8283" w:type="dxa"/>
          </w:tcPr>
          <w:p w14:paraId="60FCB726" w14:textId="77777777" w:rsidR="007D0FE7" w:rsidRPr="002A1BD8" w:rsidRDefault="007D0FE7" w:rsidP="007D0FE7">
            <w:pPr>
              <w:tabs>
                <w:tab w:val="left" w:pos="993"/>
              </w:tabs>
              <w:rPr>
                <w:rFonts w:ascii="Arial" w:hAnsi="Arial" w:cs="Arial"/>
                <w:color w:val="000000"/>
                <w:sz w:val="24"/>
                <w:szCs w:val="24"/>
                <w:lang w:val="en-US" w:eastAsia="en-GB"/>
              </w:rPr>
            </w:pPr>
            <w:r w:rsidRPr="002A1BD8">
              <w:rPr>
                <w:rFonts w:ascii="Arial" w:hAnsi="Arial" w:cs="Arial"/>
                <w:color w:val="000000"/>
                <w:sz w:val="24"/>
                <w:szCs w:val="24"/>
                <w:lang w:val="en-US" w:eastAsia="en-GB"/>
              </w:rPr>
              <w:t xml:space="preserve">Referrals </w:t>
            </w:r>
            <w:r>
              <w:rPr>
                <w:rFonts w:ascii="Arial" w:hAnsi="Arial" w:cs="Arial"/>
                <w:color w:val="000000"/>
                <w:sz w:val="24"/>
                <w:szCs w:val="24"/>
                <w:lang w:val="en-US" w:eastAsia="en-GB"/>
              </w:rPr>
              <w:t>are</w:t>
            </w:r>
            <w:r w:rsidRPr="002A1BD8">
              <w:rPr>
                <w:rFonts w:ascii="Arial" w:hAnsi="Arial" w:cs="Arial"/>
                <w:color w:val="000000"/>
                <w:sz w:val="24"/>
                <w:szCs w:val="24"/>
                <w:lang w:val="en-US" w:eastAsia="en-GB"/>
              </w:rPr>
              <w:t xml:space="preserve"> made </w:t>
            </w:r>
            <w:r>
              <w:rPr>
                <w:rFonts w:ascii="Arial" w:hAnsi="Arial" w:cs="Arial"/>
                <w:color w:val="000000"/>
                <w:sz w:val="24"/>
                <w:szCs w:val="24"/>
                <w:lang w:val="en-US" w:eastAsia="en-GB"/>
              </w:rPr>
              <w:t>by t</w:t>
            </w:r>
            <w:r w:rsidRPr="002A1BD8">
              <w:rPr>
                <w:rFonts w:ascii="Arial" w:hAnsi="Arial" w:cs="Arial"/>
                <w:color w:val="000000"/>
                <w:sz w:val="24"/>
                <w:szCs w:val="24"/>
                <w:lang w:val="en-US" w:eastAsia="en-GB"/>
              </w:rPr>
              <w:t xml:space="preserve">he young person’s </w:t>
            </w:r>
            <w:r>
              <w:rPr>
                <w:rFonts w:ascii="Arial" w:hAnsi="Arial" w:cs="Arial"/>
                <w:color w:val="000000"/>
                <w:sz w:val="24"/>
                <w:szCs w:val="24"/>
                <w:lang w:val="en-US" w:eastAsia="en-GB"/>
              </w:rPr>
              <w:t>Social W</w:t>
            </w:r>
            <w:r w:rsidRPr="002A1BD8">
              <w:rPr>
                <w:rFonts w:ascii="Arial" w:hAnsi="Arial" w:cs="Arial"/>
                <w:color w:val="000000"/>
                <w:sz w:val="24"/>
                <w:szCs w:val="24"/>
                <w:lang w:val="en-US" w:eastAsia="en-GB"/>
              </w:rPr>
              <w:t>orke</w:t>
            </w:r>
            <w:r>
              <w:rPr>
                <w:rFonts w:ascii="Arial" w:hAnsi="Arial" w:cs="Arial"/>
                <w:color w:val="000000"/>
                <w:sz w:val="24"/>
                <w:szCs w:val="24"/>
                <w:lang w:val="en-US" w:eastAsia="en-GB"/>
              </w:rPr>
              <w:t>r or Personal Adviser and approved by the relevant Team Manager</w:t>
            </w:r>
            <w:r w:rsidR="0048729A">
              <w:rPr>
                <w:rFonts w:ascii="Arial" w:hAnsi="Arial" w:cs="Arial"/>
                <w:color w:val="000000"/>
                <w:sz w:val="24"/>
                <w:szCs w:val="24"/>
                <w:lang w:val="en-US" w:eastAsia="en-GB"/>
              </w:rPr>
              <w:t xml:space="preserve"> and IRO</w:t>
            </w:r>
            <w:r>
              <w:rPr>
                <w:rFonts w:ascii="Arial" w:hAnsi="Arial" w:cs="Arial"/>
                <w:color w:val="000000"/>
                <w:sz w:val="24"/>
                <w:szCs w:val="24"/>
                <w:lang w:val="en-US" w:eastAsia="en-GB"/>
              </w:rPr>
              <w:t xml:space="preserve">. </w:t>
            </w:r>
          </w:p>
          <w:p w14:paraId="5A0B24EA" w14:textId="77777777" w:rsidR="00004CDD" w:rsidRDefault="00004CDD" w:rsidP="007D0FE7">
            <w:pPr>
              <w:tabs>
                <w:tab w:val="left" w:pos="993"/>
              </w:tabs>
              <w:rPr>
                <w:rFonts w:ascii="Arial" w:hAnsi="Arial" w:cs="Arial"/>
                <w:b/>
                <w:color w:val="000000"/>
                <w:sz w:val="24"/>
                <w:szCs w:val="24"/>
                <w:lang w:val="en-US" w:eastAsia="en-GB"/>
              </w:rPr>
            </w:pPr>
          </w:p>
        </w:tc>
      </w:tr>
      <w:tr w:rsidR="00004CDD" w14:paraId="6B4047D9" w14:textId="77777777" w:rsidTr="001C0112">
        <w:tc>
          <w:tcPr>
            <w:tcW w:w="959" w:type="dxa"/>
          </w:tcPr>
          <w:p w14:paraId="619EB140" w14:textId="77777777" w:rsidR="00004CDD" w:rsidRDefault="007D0FE7">
            <w:pPr>
              <w:rPr>
                <w:rFonts w:ascii="Arial" w:hAnsi="Arial" w:cs="Arial"/>
                <w:b/>
                <w:sz w:val="24"/>
                <w:szCs w:val="24"/>
              </w:rPr>
            </w:pPr>
            <w:r>
              <w:rPr>
                <w:rFonts w:ascii="Arial" w:hAnsi="Arial" w:cs="Arial"/>
                <w:b/>
                <w:sz w:val="24"/>
                <w:szCs w:val="24"/>
              </w:rPr>
              <w:t>4.3</w:t>
            </w:r>
          </w:p>
        </w:tc>
        <w:tc>
          <w:tcPr>
            <w:tcW w:w="8283" w:type="dxa"/>
          </w:tcPr>
          <w:p w14:paraId="5B633731" w14:textId="08492B25" w:rsidR="00004CDD" w:rsidRDefault="007D0FE7" w:rsidP="003B6C0A">
            <w:pPr>
              <w:tabs>
                <w:tab w:val="left" w:pos="993"/>
              </w:tabs>
              <w:rPr>
                <w:rFonts w:ascii="Arial" w:hAnsi="Arial" w:cs="Arial"/>
                <w:color w:val="000000"/>
                <w:sz w:val="24"/>
                <w:szCs w:val="24"/>
                <w:lang w:val="en-US" w:eastAsia="en-GB"/>
              </w:rPr>
            </w:pPr>
            <w:r>
              <w:rPr>
                <w:rFonts w:ascii="Arial" w:hAnsi="Arial" w:cs="Arial"/>
                <w:color w:val="000000"/>
                <w:sz w:val="24"/>
                <w:szCs w:val="24"/>
                <w:lang w:val="en-US" w:eastAsia="en-GB"/>
              </w:rPr>
              <w:t>The</w:t>
            </w:r>
            <w:r w:rsidRPr="002A1BD8">
              <w:rPr>
                <w:rFonts w:ascii="Arial" w:hAnsi="Arial" w:cs="Arial"/>
                <w:color w:val="000000"/>
                <w:sz w:val="24"/>
                <w:szCs w:val="24"/>
                <w:lang w:val="en-US" w:eastAsia="en-GB"/>
              </w:rPr>
              <w:t xml:space="preserve"> referral form </w:t>
            </w:r>
            <w:r>
              <w:rPr>
                <w:rFonts w:ascii="Arial" w:hAnsi="Arial" w:cs="Arial"/>
                <w:color w:val="000000"/>
                <w:sz w:val="24"/>
                <w:szCs w:val="24"/>
                <w:lang w:val="en-US" w:eastAsia="en-GB"/>
              </w:rPr>
              <w:t xml:space="preserve">includes </w:t>
            </w:r>
            <w:r w:rsidRPr="002A1BD8">
              <w:rPr>
                <w:rFonts w:ascii="Arial" w:hAnsi="Arial" w:cs="Arial"/>
                <w:color w:val="000000"/>
                <w:sz w:val="24"/>
                <w:szCs w:val="24"/>
                <w:lang w:val="en-US" w:eastAsia="en-GB"/>
              </w:rPr>
              <w:t>information tha</w:t>
            </w:r>
            <w:r>
              <w:rPr>
                <w:rFonts w:ascii="Arial" w:hAnsi="Arial" w:cs="Arial"/>
                <w:color w:val="000000"/>
                <w:sz w:val="24"/>
                <w:szCs w:val="24"/>
                <w:lang w:val="en-US" w:eastAsia="en-GB"/>
              </w:rPr>
              <w:t xml:space="preserve">t enables the Scheme Coordinator (the Accommodation Officer) </w:t>
            </w:r>
            <w:r w:rsidRPr="002A1BD8">
              <w:rPr>
                <w:rFonts w:ascii="Arial" w:hAnsi="Arial" w:cs="Arial"/>
                <w:color w:val="000000"/>
                <w:sz w:val="24"/>
                <w:szCs w:val="24"/>
                <w:lang w:val="en-US" w:eastAsia="en-GB"/>
              </w:rPr>
              <w:t xml:space="preserve">to </w:t>
            </w:r>
            <w:r w:rsidR="003B6C0A" w:rsidRPr="002A1BD8">
              <w:rPr>
                <w:rFonts w:ascii="Arial" w:hAnsi="Arial" w:cs="Arial"/>
                <w:color w:val="000000"/>
                <w:sz w:val="24"/>
                <w:szCs w:val="24"/>
                <w:lang w:val="en-US" w:eastAsia="en-GB"/>
              </w:rPr>
              <w:t>decide</w:t>
            </w:r>
            <w:r w:rsidRPr="002A1BD8">
              <w:rPr>
                <w:rFonts w:ascii="Arial" w:hAnsi="Arial" w:cs="Arial"/>
                <w:color w:val="000000"/>
                <w:sz w:val="24"/>
                <w:szCs w:val="24"/>
                <w:lang w:val="en-US" w:eastAsia="en-GB"/>
              </w:rPr>
              <w:t xml:space="preserve"> as to whether the referral is appropriate. This will be overseen by the </w:t>
            </w:r>
            <w:r w:rsidR="003B6C0A" w:rsidRPr="00767B2C">
              <w:rPr>
                <w:rFonts w:ascii="Arial" w:hAnsi="Arial" w:cs="Arial"/>
                <w:color w:val="000000"/>
                <w:sz w:val="24"/>
                <w:szCs w:val="24"/>
                <w:lang w:val="en-US" w:eastAsia="en-GB"/>
              </w:rPr>
              <w:t>Commissioning Team Manager.</w:t>
            </w:r>
          </w:p>
          <w:p w14:paraId="27F7DF5A" w14:textId="452AC5A3" w:rsidR="003B6C0A" w:rsidRDefault="003B6C0A" w:rsidP="003B6C0A">
            <w:pPr>
              <w:tabs>
                <w:tab w:val="left" w:pos="993"/>
              </w:tabs>
              <w:rPr>
                <w:rFonts w:ascii="Arial" w:hAnsi="Arial" w:cs="Arial"/>
                <w:b/>
                <w:color w:val="000000"/>
                <w:sz w:val="24"/>
                <w:szCs w:val="24"/>
                <w:lang w:val="en-US" w:eastAsia="en-GB"/>
              </w:rPr>
            </w:pPr>
          </w:p>
        </w:tc>
      </w:tr>
      <w:tr w:rsidR="00004CDD" w14:paraId="6D17EBA7" w14:textId="77777777" w:rsidTr="001C0112">
        <w:tc>
          <w:tcPr>
            <w:tcW w:w="959" w:type="dxa"/>
          </w:tcPr>
          <w:p w14:paraId="1C114CF7" w14:textId="77777777" w:rsidR="00004CDD" w:rsidRDefault="007D0FE7">
            <w:pPr>
              <w:rPr>
                <w:rFonts w:ascii="Arial" w:hAnsi="Arial" w:cs="Arial"/>
                <w:b/>
                <w:sz w:val="24"/>
                <w:szCs w:val="24"/>
              </w:rPr>
            </w:pPr>
            <w:r>
              <w:rPr>
                <w:rFonts w:ascii="Arial" w:hAnsi="Arial" w:cs="Arial"/>
                <w:b/>
                <w:sz w:val="24"/>
                <w:szCs w:val="24"/>
              </w:rPr>
              <w:t>4.4</w:t>
            </w:r>
          </w:p>
        </w:tc>
        <w:tc>
          <w:tcPr>
            <w:tcW w:w="8283" w:type="dxa"/>
          </w:tcPr>
          <w:p w14:paraId="5EC26064" w14:textId="77777777" w:rsidR="007D0FE7" w:rsidRPr="002A1BD8" w:rsidRDefault="007D0FE7" w:rsidP="007D0FE7">
            <w:pPr>
              <w:tabs>
                <w:tab w:val="left" w:pos="993"/>
              </w:tabs>
              <w:rPr>
                <w:rFonts w:ascii="Arial" w:hAnsi="Arial" w:cs="Arial"/>
                <w:color w:val="000000"/>
                <w:sz w:val="24"/>
                <w:szCs w:val="24"/>
                <w:lang w:val="en-US" w:eastAsia="en-GB"/>
              </w:rPr>
            </w:pPr>
            <w:r w:rsidRPr="002A1BD8">
              <w:rPr>
                <w:rFonts w:ascii="Arial" w:hAnsi="Arial" w:cs="Arial"/>
                <w:color w:val="000000"/>
                <w:sz w:val="24"/>
                <w:szCs w:val="24"/>
                <w:lang w:val="en-US" w:eastAsia="en-GB"/>
              </w:rPr>
              <w:t xml:space="preserve">The referral form will include the young person's details and provide the following </w:t>
            </w:r>
            <w:r>
              <w:rPr>
                <w:rFonts w:ascii="Arial" w:hAnsi="Arial" w:cs="Arial"/>
                <w:color w:val="000000"/>
                <w:sz w:val="24"/>
                <w:szCs w:val="24"/>
                <w:lang w:val="en-US" w:eastAsia="en-GB"/>
              </w:rPr>
              <w:t>information:</w:t>
            </w:r>
          </w:p>
          <w:p w14:paraId="61F8D32A" w14:textId="77777777" w:rsidR="007D0FE7" w:rsidRPr="002A1BD8" w:rsidRDefault="007D0FE7" w:rsidP="007D0FE7">
            <w:pPr>
              <w:tabs>
                <w:tab w:val="left" w:pos="993"/>
              </w:tabs>
              <w:rPr>
                <w:rFonts w:ascii="Arial" w:hAnsi="Arial" w:cs="Arial"/>
                <w:color w:val="000000"/>
                <w:sz w:val="24"/>
                <w:szCs w:val="24"/>
                <w:lang w:val="en-US" w:eastAsia="en-GB"/>
              </w:rPr>
            </w:pPr>
          </w:p>
          <w:p w14:paraId="21C9CF3F" w14:textId="77777777" w:rsidR="007D0FE7" w:rsidRPr="007D0FE7" w:rsidRDefault="007D0FE7" w:rsidP="007D0FE7">
            <w:pPr>
              <w:pStyle w:val="ListParagraph"/>
              <w:numPr>
                <w:ilvl w:val="0"/>
                <w:numId w:val="7"/>
              </w:numPr>
              <w:tabs>
                <w:tab w:val="left" w:pos="993"/>
              </w:tabs>
              <w:spacing w:after="200" w:line="276" w:lineRule="auto"/>
              <w:rPr>
                <w:rFonts w:ascii="Arial" w:hAnsi="Arial" w:cs="Arial"/>
                <w:color w:val="000000"/>
                <w:sz w:val="24"/>
                <w:szCs w:val="24"/>
                <w:lang w:val="en-US" w:eastAsia="en-GB"/>
              </w:rPr>
            </w:pPr>
            <w:r w:rsidRPr="007D0FE7">
              <w:rPr>
                <w:rFonts w:ascii="Arial" w:hAnsi="Arial" w:cs="Arial"/>
                <w:color w:val="000000"/>
                <w:sz w:val="24"/>
                <w:szCs w:val="24"/>
                <w:lang w:val="en-US" w:eastAsia="en-GB"/>
              </w:rPr>
              <w:t>Previous accommodation.</w:t>
            </w:r>
          </w:p>
          <w:p w14:paraId="56206752" w14:textId="77777777" w:rsidR="007D0FE7" w:rsidRPr="007D0FE7" w:rsidRDefault="007D0FE7" w:rsidP="007D0FE7">
            <w:pPr>
              <w:pStyle w:val="ListParagraph"/>
              <w:numPr>
                <w:ilvl w:val="0"/>
                <w:numId w:val="7"/>
              </w:numPr>
              <w:tabs>
                <w:tab w:val="left" w:pos="993"/>
              </w:tabs>
              <w:spacing w:after="200" w:line="276" w:lineRule="auto"/>
              <w:rPr>
                <w:rFonts w:ascii="Arial" w:hAnsi="Arial" w:cs="Arial"/>
                <w:color w:val="000000"/>
                <w:sz w:val="24"/>
                <w:szCs w:val="24"/>
                <w:lang w:val="en-US" w:eastAsia="en-GB"/>
              </w:rPr>
            </w:pPr>
            <w:r w:rsidRPr="007D0FE7">
              <w:rPr>
                <w:rFonts w:ascii="Arial" w:hAnsi="Arial" w:cs="Arial"/>
                <w:color w:val="000000"/>
                <w:sz w:val="24"/>
                <w:szCs w:val="24"/>
                <w:lang w:val="en-US" w:eastAsia="en-GB"/>
              </w:rPr>
              <w:t>Previous/present housing difficulties.</w:t>
            </w:r>
          </w:p>
          <w:p w14:paraId="3428A0E9" w14:textId="77777777" w:rsidR="007D0FE7" w:rsidRPr="007D0FE7" w:rsidRDefault="007D0FE7" w:rsidP="007D0FE7">
            <w:pPr>
              <w:pStyle w:val="ListParagraph"/>
              <w:numPr>
                <w:ilvl w:val="0"/>
                <w:numId w:val="7"/>
              </w:numPr>
              <w:tabs>
                <w:tab w:val="left" w:pos="993"/>
              </w:tabs>
              <w:spacing w:after="200" w:line="276" w:lineRule="auto"/>
              <w:rPr>
                <w:rFonts w:ascii="Arial" w:hAnsi="Arial" w:cs="Arial"/>
                <w:color w:val="000000"/>
                <w:sz w:val="24"/>
                <w:szCs w:val="24"/>
                <w:lang w:val="en-US" w:eastAsia="en-GB"/>
              </w:rPr>
            </w:pPr>
            <w:r w:rsidRPr="007D0FE7">
              <w:rPr>
                <w:rFonts w:ascii="Arial" w:hAnsi="Arial" w:cs="Arial"/>
                <w:color w:val="000000"/>
                <w:sz w:val="24"/>
                <w:szCs w:val="24"/>
                <w:lang w:val="en-US" w:eastAsia="en-GB"/>
              </w:rPr>
              <w:t>Reason for referral.</w:t>
            </w:r>
          </w:p>
          <w:p w14:paraId="15B1E89C" w14:textId="77777777" w:rsidR="007D0FE7" w:rsidRPr="007D0FE7" w:rsidRDefault="007D0FE7" w:rsidP="007D0FE7">
            <w:pPr>
              <w:pStyle w:val="ListParagraph"/>
              <w:numPr>
                <w:ilvl w:val="0"/>
                <w:numId w:val="7"/>
              </w:numPr>
              <w:tabs>
                <w:tab w:val="left" w:pos="993"/>
              </w:tabs>
              <w:spacing w:after="200" w:line="276" w:lineRule="auto"/>
              <w:rPr>
                <w:rFonts w:ascii="Arial" w:hAnsi="Arial" w:cs="Arial"/>
                <w:color w:val="000000"/>
                <w:sz w:val="24"/>
                <w:szCs w:val="24"/>
                <w:lang w:val="en-US" w:eastAsia="en-GB"/>
              </w:rPr>
            </w:pPr>
            <w:r w:rsidRPr="007D0FE7">
              <w:rPr>
                <w:rFonts w:ascii="Arial" w:hAnsi="Arial" w:cs="Arial"/>
                <w:color w:val="000000"/>
                <w:sz w:val="24"/>
                <w:szCs w:val="24"/>
                <w:lang w:val="en-US" w:eastAsia="en-GB"/>
              </w:rPr>
              <w:t>Any other support services involved.</w:t>
            </w:r>
          </w:p>
          <w:p w14:paraId="6535539B" w14:textId="77777777" w:rsidR="007D0FE7" w:rsidRPr="007D0FE7" w:rsidRDefault="007D0FE7" w:rsidP="007D0FE7">
            <w:pPr>
              <w:pStyle w:val="ListParagraph"/>
              <w:numPr>
                <w:ilvl w:val="0"/>
                <w:numId w:val="7"/>
              </w:numPr>
              <w:tabs>
                <w:tab w:val="left" w:pos="993"/>
              </w:tabs>
              <w:spacing w:after="200" w:line="276" w:lineRule="auto"/>
              <w:rPr>
                <w:rFonts w:ascii="Arial" w:hAnsi="Arial" w:cs="Arial"/>
                <w:color w:val="000000"/>
                <w:sz w:val="24"/>
                <w:szCs w:val="24"/>
                <w:lang w:val="en-US" w:eastAsia="en-GB"/>
              </w:rPr>
            </w:pPr>
            <w:r w:rsidRPr="007D0FE7">
              <w:rPr>
                <w:rFonts w:ascii="Arial" w:hAnsi="Arial" w:cs="Arial"/>
                <w:color w:val="000000"/>
                <w:sz w:val="24"/>
                <w:szCs w:val="24"/>
                <w:lang w:val="en-US" w:eastAsia="en-GB"/>
              </w:rPr>
              <w:t>Identified support needs.</w:t>
            </w:r>
          </w:p>
          <w:p w14:paraId="49D53E38" w14:textId="77777777" w:rsidR="007D0FE7" w:rsidRPr="007D0FE7" w:rsidRDefault="007D0FE7" w:rsidP="007D0FE7">
            <w:pPr>
              <w:pStyle w:val="ListParagraph"/>
              <w:numPr>
                <w:ilvl w:val="0"/>
                <w:numId w:val="7"/>
              </w:numPr>
              <w:tabs>
                <w:tab w:val="left" w:pos="993"/>
              </w:tabs>
              <w:spacing w:after="200" w:line="276" w:lineRule="auto"/>
              <w:rPr>
                <w:rFonts w:ascii="Arial" w:hAnsi="Arial" w:cs="Arial"/>
                <w:color w:val="000000"/>
                <w:sz w:val="24"/>
                <w:szCs w:val="24"/>
                <w:lang w:val="en-US" w:eastAsia="en-GB"/>
              </w:rPr>
            </w:pPr>
            <w:r w:rsidRPr="007D0FE7">
              <w:rPr>
                <w:rFonts w:ascii="Arial" w:hAnsi="Arial" w:cs="Arial"/>
                <w:color w:val="000000"/>
                <w:sz w:val="24"/>
                <w:szCs w:val="24"/>
                <w:lang w:val="en-US" w:eastAsia="en-GB"/>
              </w:rPr>
              <w:t>Risk assessment e.g. known history or current difficulty with violence/aggressive behavior, arson/fire related incidents, self-harm/suicide attempts, drug/alcohol misuse, self-neglect, sexual offences, criminal offences/convictions child protection issues etc.</w:t>
            </w:r>
          </w:p>
          <w:p w14:paraId="14C0CD2D" w14:textId="77777777" w:rsidR="007D0FE7" w:rsidRPr="007D0FE7" w:rsidRDefault="007D0FE7" w:rsidP="007D0FE7">
            <w:pPr>
              <w:pStyle w:val="ListParagraph"/>
              <w:numPr>
                <w:ilvl w:val="0"/>
                <w:numId w:val="7"/>
              </w:numPr>
              <w:tabs>
                <w:tab w:val="left" w:pos="993"/>
              </w:tabs>
              <w:spacing w:after="200" w:line="276" w:lineRule="auto"/>
              <w:rPr>
                <w:rFonts w:ascii="Arial" w:hAnsi="Arial" w:cs="Arial"/>
                <w:color w:val="000000"/>
                <w:sz w:val="24"/>
                <w:szCs w:val="24"/>
                <w:lang w:val="en-US" w:eastAsia="en-GB"/>
              </w:rPr>
            </w:pPr>
            <w:r w:rsidRPr="007D0FE7">
              <w:rPr>
                <w:rFonts w:ascii="Arial" w:hAnsi="Arial" w:cs="Arial"/>
                <w:color w:val="000000"/>
                <w:sz w:val="24"/>
                <w:szCs w:val="24"/>
                <w:lang w:val="en-US" w:eastAsia="en-GB"/>
              </w:rPr>
              <w:t>Other support needs e.g. learning disabilities, physical disabilities, mental health difficulties, health issues.</w:t>
            </w:r>
          </w:p>
          <w:p w14:paraId="438C013A" w14:textId="77777777" w:rsidR="0079645E" w:rsidRPr="0048729A" w:rsidRDefault="007D0FE7" w:rsidP="0079645E">
            <w:pPr>
              <w:pStyle w:val="ListParagraph"/>
              <w:numPr>
                <w:ilvl w:val="0"/>
                <w:numId w:val="7"/>
              </w:numPr>
              <w:tabs>
                <w:tab w:val="left" w:pos="993"/>
              </w:tabs>
              <w:spacing w:after="200" w:line="276" w:lineRule="auto"/>
              <w:rPr>
                <w:rFonts w:ascii="Arial" w:hAnsi="Arial" w:cs="Arial"/>
                <w:b/>
                <w:color w:val="000000"/>
                <w:sz w:val="24"/>
                <w:szCs w:val="24"/>
                <w:lang w:val="en-US" w:eastAsia="en-GB"/>
              </w:rPr>
            </w:pPr>
            <w:r w:rsidRPr="007D0FE7">
              <w:rPr>
                <w:rFonts w:ascii="Arial" w:hAnsi="Arial" w:cs="Arial"/>
                <w:color w:val="000000"/>
                <w:sz w:val="24"/>
                <w:szCs w:val="24"/>
                <w:lang w:val="en-US" w:eastAsia="en-GB"/>
              </w:rPr>
              <w:lastRenderedPageBreak/>
              <w:t>Employment, education or training status.</w:t>
            </w:r>
          </w:p>
        </w:tc>
      </w:tr>
      <w:tr w:rsidR="007D0FE7" w14:paraId="6431735E" w14:textId="77777777" w:rsidTr="001C0112">
        <w:tc>
          <w:tcPr>
            <w:tcW w:w="959" w:type="dxa"/>
          </w:tcPr>
          <w:p w14:paraId="49B860DA" w14:textId="77777777" w:rsidR="007D0FE7" w:rsidRDefault="007D0FE7">
            <w:pPr>
              <w:rPr>
                <w:rFonts w:ascii="Arial" w:hAnsi="Arial" w:cs="Arial"/>
                <w:b/>
                <w:sz w:val="24"/>
                <w:szCs w:val="24"/>
              </w:rPr>
            </w:pPr>
            <w:r>
              <w:rPr>
                <w:rFonts w:ascii="Arial" w:hAnsi="Arial" w:cs="Arial"/>
                <w:b/>
                <w:sz w:val="24"/>
                <w:szCs w:val="24"/>
              </w:rPr>
              <w:lastRenderedPageBreak/>
              <w:t>5.0</w:t>
            </w:r>
          </w:p>
        </w:tc>
        <w:tc>
          <w:tcPr>
            <w:tcW w:w="8283" w:type="dxa"/>
          </w:tcPr>
          <w:p w14:paraId="41685659" w14:textId="77777777" w:rsidR="007D0FE7" w:rsidRPr="002A1BD8" w:rsidRDefault="007D0FE7" w:rsidP="007D0FE7">
            <w:pPr>
              <w:tabs>
                <w:tab w:val="left" w:pos="993"/>
              </w:tabs>
              <w:ind w:left="993" w:hanging="993"/>
              <w:rPr>
                <w:rFonts w:ascii="Arial" w:hAnsi="Arial" w:cs="Arial"/>
                <w:b/>
                <w:color w:val="000000"/>
                <w:sz w:val="24"/>
                <w:szCs w:val="24"/>
                <w:lang w:val="en-US" w:eastAsia="en-GB"/>
              </w:rPr>
            </w:pPr>
            <w:r w:rsidRPr="002A1BD8">
              <w:rPr>
                <w:rFonts w:ascii="Arial" w:hAnsi="Arial" w:cs="Arial"/>
                <w:b/>
                <w:color w:val="000000"/>
                <w:sz w:val="24"/>
                <w:szCs w:val="24"/>
                <w:lang w:val="en-US" w:eastAsia="en-GB"/>
              </w:rPr>
              <w:t xml:space="preserve">Unaccompanied </w:t>
            </w:r>
            <w:proofErr w:type="gramStart"/>
            <w:r w:rsidRPr="002A1BD8">
              <w:rPr>
                <w:rFonts w:ascii="Arial" w:hAnsi="Arial" w:cs="Arial"/>
                <w:b/>
                <w:color w:val="000000"/>
                <w:sz w:val="24"/>
                <w:szCs w:val="24"/>
                <w:lang w:val="en-US" w:eastAsia="en-GB"/>
              </w:rPr>
              <w:t>Asylum Seeking</w:t>
            </w:r>
            <w:proofErr w:type="gramEnd"/>
            <w:r w:rsidRPr="002A1BD8">
              <w:rPr>
                <w:rFonts w:ascii="Arial" w:hAnsi="Arial" w:cs="Arial"/>
                <w:b/>
                <w:color w:val="000000"/>
                <w:sz w:val="24"/>
                <w:szCs w:val="24"/>
                <w:lang w:val="en-US" w:eastAsia="en-GB"/>
              </w:rPr>
              <w:t xml:space="preserve"> Children</w:t>
            </w:r>
          </w:p>
          <w:p w14:paraId="5AC5754A" w14:textId="77777777" w:rsidR="007D0FE7" w:rsidRPr="002A1BD8" w:rsidRDefault="007D0FE7" w:rsidP="007D0FE7">
            <w:pPr>
              <w:tabs>
                <w:tab w:val="left" w:pos="993"/>
              </w:tabs>
              <w:ind w:left="990" w:hanging="990"/>
              <w:rPr>
                <w:rFonts w:ascii="Arial" w:hAnsi="Arial" w:cs="Arial"/>
                <w:color w:val="000000"/>
                <w:sz w:val="24"/>
                <w:szCs w:val="24"/>
                <w:lang w:val="en-US" w:eastAsia="en-GB"/>
              </w:rPr>
            </w:pPr>
          </w:p>
        </w:tc>
      </w:tr>
      <w:tr w:rsidR="007D0FE7" w14:paraId="4EE61800" w14:textId="77777777" w:rsidTr="001C0112">
        <w:tc>
          <w:tcPr>
            <w:tcW w:w="959" w:type="dxa"/>
          </w:tcPr>
          <w:p w14:paraId="5823D508" w14:textId="77777777" w:rsidR="007D0FE7" w:rsidRDefault="007D0FE7">
            <w:pPr>
              <w:rPr>
                <w:rFonts w:ascii="Arial" w:hAnsi="Arial" w:cs="Arial"/>
                <w:b/>
                <w:sz w:val="24"/>
                <w:szCs w:val="24"/>
              </w:rPr>
            </w:pPr>
            <w:r>
              <w:rPr>
                <w:rFonts w:ascii="Arial" w:hAnsi="Arial" w:cs="Arial"/>
                <w:b/>
                <w:sz w:val="24"/>
                <w:szCs w:val="24"/>
              </w:rPr>
              <w:t>5.1</w:t>
            </w:r>
          </w:p>
        </w:tc>
        <w:tc>
          <w:tcPr>
            <w:tcW w:w="8283" w:type="dxa"/>
          </w:tcPr>
          <w:p w14:paraId="71B085B8" w14:textId="77777777" w:rsidR="007D0FE7" w:rsidRDefault="007D0FE7" w:rsidP="007D0FE7">
            <w:pPr>
              <w:tabs>
                <w:tab w:val="left" w:pos="993"/>
              </w:tabs>
              <w:rPr>
                <w:rFonts w:ascii="Arial" w:hAnsi="Arial" w:cs="Arial"/>
                <w:color w:val="000000"/>
                <w:sz w:val="24"/>
                <w:szCs w:val="24"/>
                <w:lang w:val="en-US" w:eastAsia="en-GB"/>
              </w:rPr>
            </w:pPr>
            <w:r w:rsidRPr="002A1BD8">
              <w:rPr>
                <w:rFonts w:ascii="Arial" w:hAnsi="Arial" w:cs="Arial"/>
                <w:color w:val="000000"/>
                <w:sz w:val="24"/>
                <w:szCs w:val="24"/>
                <w:lang w:val="en-US" w:eastAsia="en-GB"/>
              </w:rPr>
              <w:t xml:space="preserve">An unaccompanied </w:t>
            </w:r>
            <w:proofErr w:type="gramStart"/>
            <w:r w:rsidRPr="002A1BD8">
              <w:rPr>
                <w:rFonts w:ascii="Arial" w:hAnsi="Arial" w:cs="Arial"/>
                <w:color w:val="000000"/>
                <w:sz w:val="24"/>
                <w:szCs w:val="24"/>
                <w:lang w:val="en-US" w:eastAsia="en-GB"/>
              </w:rPr>
              <w:t>asylum seeking</w:t>
            </w:r>
            <w:proofErr w:type="gramEnd"/>
            <w:r w:rsidRPr="002A1BD8">
              <w:rPr>
                <w:rFonts w:ascii="Arial" w:hAnsi="Arial" w:cs="Arial"/>
                <w:color w:val="000000"/>
                <w:sz w:val="24"/>
                <w:szCs w:val="24"/>
                <w:lang w:val="en-US" w:eastAsia="en-GB"/>
              </w:rPr>
              <w:t xml:space="preserve"> child is a person who at the time of making the asylum application is, or appears to be</w:t>
            </w:r>
            <w:r>
              <w:rPr>
                <w:rFonts w:ascii="Arial" w:hAnsi="Arial" w:cs="Arial"/>
                <w:color w:val="000000"/>
                <w:sz w:val="24"/>
                <w:szCs w:val="24"/>
                <w:lang w:val="en-US" w:eastAsia="en-GB"/>
              </w:rPr>
              <w:t>,</w:t>
            </w:r>
            <w:r w:rsidRPr="002A1BD8">
              <w:rPr>
                <w:rFonts w:ascii="Arial" w:hAnsi="Arial" w:cs="Arial"/>
                <w:color w:val="000000"/>
                <w:sz w:val="24"/>
                <w:szCs w:val="24"/>
                <w:lang w:val="en-US" w:eastAsia="en-GB"/>
              </w:rPr>
              <w:t xml:space="preserve"> </w:t>
            </w:r>
            <w:r>
              <w:rPr>
                <w:rFonts w:ascii="Arial" w:hAnsi="Arial" w:cs="Arial"/>
                <w:color w:val="000000"/>
                <w:sz w:val="24"/>
                <w:szCs w:val="24"/>
                <w:lang w:val="en-US" w:eastAsia="en-GB"/>
              </w:rPr>
              <w:t>under the age of eighteen;  is</w:t>
            </w:r>
            <w:r w:rsidRPr="002A1BD8">
              <w:rPr>
                <w:rFonts w:ascii="Arial" w:hAnsi="Arial" w:cs="Arial"/>
                <w:color w:val="000000"/>
                <w:sz w:val="24"/>
                <w:szCs w:val="24"/>
                <w:lang w:val="en-US" w:eastAsia="en-GB"/>
              </w:rPr>
              <w:t xml:space="preserve"> applying for asylum in their own right, and </w:t>
            </w:r>
            <w:r>
              <w:rPr>
                <w:rFonts w:ascii="Arial" w:hAnsi="Arial" w:cs="Arial"/>
                <w:color w:val="000000"/>
                <w:sz w:val="24"/>
                <w:szCs w:val="24"/>
                <w:lang w:val="en-US" w:eastAsia="en-GB"/>
              </w:rPr>
              <w:t>has</w:t>
            </w:r>
            <w:r w:rsidRPr="002A1BD8">
              <w:rPr>
                <w:rFonts w:ascii="Arial" w:hAnsi="Arial" w:cs="Arial"/>
                <w:color w:val="000000"/>
                <w:sz w:val="24"/>
                <w:szCs w:val="24"/>
                <w:lang w:val="en-US" w:eastAsia="en-GB"/>
              </w:rPr>
              <w:t xml:space="preserve"> no adult relative or guardian </w:t>
            </w:r>
            <w:r>
              <w:rPr>
                <w:rFonts w:ascii="Arial" w:hAnsi="Arial" w:cs="Arial"/>
                <w:color w:val="000000"/>
                <w:sz w:val="24"/>
                <w:szCs w:val="24"/>
                <w:lang w:val="en-US" w:eastAsia="en-GB"/>
              </w:rPr>
              <w:t>for support</w:t>
            </w:r>
            <w:r w:rsidRPr="002A1BD8">
              <w:rPr>
                <w:rFonts w:ascii="Arial" w:hAnsi="Arial" w:cs="Arial"/>
                <w:color w:val="000000"/>
                <w:sz w:val="24"/>
                <w:szCs w:val="24"/>
                <w:lang w:val="en-US" w:eastAsia="en-GB"/>
              </w:rPr>
              <w:t xml:space="preserve"> in this country.</w:t>
            </w:r>
          </w:p>
          <w:p w14:paraId="1C06E0AD" w14:textId="77777777" w:rsidR="007D4003" w:rsidRPr="002A1BD8" w:rsidRDefault="007D4003" w:rsidP="007D0FE7">
            <w:pPr>
              <w:tabs>
                <w:tab w:val="left" w:pos="993"/>
              </w:tabs>
              <w:rPr>
                <w:rFonts w:ascii="Arial" w:hAnsi="Arial" w:cs="Arial"/>
                <w:b/>
                <w:color w:val="000000"/>
                <w:sz w:val="24"/>
                <w:szCs w:val="24"/>
                <w:lang w:val="en-US" w:eastAsia="en-GB"/>
              </w:rPr>
            </w:pPr>
          </w:p>
        </w:tc>
      </w:tr>
      <w:tr w:rsidR="007D0FE7" w14:paraId="3EA8AFEF" w14:textId="77777777" w:rsidTr="001C0112">
        <w:tc>
          <w:tcPr>
            <w:tcW w:w="959" w:type="dxa"/>
          </w:tcPr>
          <w:p w14:paraId="6C3398F4" w14:textId="77777777" w:rsidR="007D0FE7" w:rsidRDefault="007D0FE7">
            <w:pPr>
              <w:rPr>
                <w:rFonts w:ascii="Arial" w:hAnsi="Arial" w:cs="Arial"/>
                <w:b/>
                <w:sz w:val="24"/>
                <w:szCs w:val="24"/>
              </w:rPr>
            </w:pPr>
            <w:r>
              <w:rPr>
                <w:rFonts w:ascii="Arial" w:hAnsi="Arial" w:cs="Arial"/>
                <w:b/>
                <w:sz w:val="24"/>
                <w:szCs w:val="24"/>
              </w:rPr>
              <w:t>5.2</w:t>
            </w:r>
          </w:p>
        </w:tc>
        <w:tc>
          <w:tcPr>
            <w:tcW w:w="8283" w:type="dxa"/>
          </w:tcPr>
          <w:p w14:paraId="127FCA7F" w14:textId="421967D4" w:rsidR="007D0FE7" w:rsidRPr="002A1BD8" w:rsidRDefault="007D0FE7" w:rsidP="007D0FE7">
            <w:pPr>
              <w:tabs>
                <w:tab w:val="left" w:pos="993"/>
              </w:tabs>
              <w:rPr>
                <w:rFonts w:ascii="Arial" w:hAnsi="Arial" w:cs="Arial"/>
                <w:color w:val="000000"/>
                <w:sz w:val="24"/>
                <w:szCs w:val="24"/>
                <w:lang w:val="en-US" w:eastAsia="en-GB"/>
              </w:rPr>
            </w:pPr>
            <w:r w:rsidRPr="002A1BD8">
              <w:rPr>
                <w:rFonts w:ascii="Arial" w:hAnsi="Arial" w:cs="Arial"/>
                <w:color w:val="000000"/>
                <w:sz w:val="24"/>
                <w:szCs w:val="24"/>
                <w:lang w:val="en-US" w:eastAsia="en-GB"/>
              </w:rPr>
              <w:t xml:space="preserve">If an unaccompanied </w:t>
            </w:r>
            <w:proofErr w:type="gramStart"/>
            <w:r w:rsidRPr="002A1BD8">
              <w:rPr>
                <w:rFonts w:ascii="Arial" w:hAnsi="Arial" w:cs="Arial"/>
                <w:color w:val="000000"/>
                <w:sz w:val="24"/>
                <w:szCs w:val="24"/>
                <w:lang w:val="en-US" w:eastAsia="en-GB"/>
              </w:rPr>
              <w:t>asylum seeking</w:t>
            </w:r>
            <w:proofErr w:type="gramEnd"/>
            <w:r w:rsidRPr="002A1BD8">
              <w:rPr>
                <w:rFonts w:ascii="Arial" w:hAnsi="Arial" w:cs="Arial"/>
                <w:color w:val="000000"/>
                <w:sz w:val="24"/>
                <w:szCs w:val="24"/>
                <w:lang w:val="en-US" w:eastAsia="en-GB"/>
              </w:rPr>
              <w:t xml:space="preserve"> child has received services un</w:t>
            </w:r>
            <w:r>
              <w:rPr>
                <w:rFonts w:ascii="Arial" w:hAnsi="Arial" w:cs="Arial"/>
                <w:color w:val="000000"/>
                <w:sz w:val="24"/>
                <w:szCs w:val="24"/>
                <w:lang w:val="en-US" w:eastAsia="en-GB"/>
              </w:rPr>
              <w:t>der Section 20 of the Children</w:t>
            </w:r>
            <w:r w:rsidRPr="002A1BD8">
              <w:rPr>
                <w:rFonts w:ascii="Arial" w:hAnsi="Arial" w:cs="Arial"/>
                <w:color w:val="000000"/>
                <w:sz w:val="24"/>
                <w:szCs w:val="24"/>
                <w:lang w:val="en-US" w:eastAsia="en-GB"/>
              </w:rPr>
              <w:t xml:space="preserve"> Act</w:t>
            </w:r>
            <w:r>
              <w:rPr>
                <w:rFonts w:ascii="Arial" w:hAnsi="Arial" w:cs="Arial"/>
                <w:color w:val="000000"/>
                <w:sz w:val="24"/>
                <w:szCs w:val="24"/>
                <w:lang w:val="en-US" w:eastAsia="en-GB"/>
              </w:rPr>
              <w:t xml:space="preserve"> 1989</w:t>
            </w:r>
            <w:r w:rsidRPr="002A1BD8">
              <w:rPr>
                <w:rFonts w:ascii="Arial" w:hAnsi="Arial" w:cs="Arial"/>
                <w:color w:val="000000"/>
                <w:sz w:val="24"/>
                <w:szCs w:val="24"/>
                <w:lang w:val="en-US" w:eastAsia="en-GB"/>
              </w:rPr>
              <w:t xml:space="preserve">, and their </w:t>
            </w:r>
            <w:r>
              <w:rPr>
                <w:rFonts w:ascii="Arial" w:hAnsi="Arial" w:cs="Arial"/>
                <w:color w:val="000000"/>
                <w:sz w:val="24"/>
                <w:szCs w:val="24"/>
                <w:lang w:val="en-US" w:eastAsia="en-GB"/>
              </w:rPr>
              <w:t>l</w:t>
            </w:r>
            <w:r w:rsidRPr="002A1BD8">
              <w:rPr>
                <w:rFonts w:ascii="Arial" w:hAnsi="Arial" w:cs="Arial"/>
                <w:color w:val="000000"/>
                <w:sz w:val="24"/>
                <w:szCs w:val="24"/>
                <w:lang w:val="en-US" w:eastAsia="en-GB"/>
              </w:rPr>
              <w:t xml:space="preserve">ooked </w:t>
            </w:r>
            <w:r>
              <w:rPr>
                <w:rFonts w:ascii="Arial" w:hAnsi="Arial" w:cs="Arial"/>
                <w:color w:val="000000"/>
                <w:sz w:val="24"/>
                <w:szCs w:val="24"/>
                <w:lang w:val="en-US" w:eastAsia="en-GB"/>
              </w:rPr>
              <w:t>a</w:t>
            </w:r>
            <w:r w:rsidRPr="002A1BD8">
              <w:rPr>
                <w:rFonts w:ascii="Arial" w:hAnsi="Arial" w:cs="Arial"/>
                <w:color w:val="000000"/>
                <w:sz w:val="24"/>
                <w:szCs w:val="24"/>
                <w:lang w:val="en-US" w:eastAsia="en-GB"/>
              </w:rPr>
              <w:t xml:space="preserve">fter status is </w:t>
            </w:r>
            <w:r>
              <w:rPr>
                <w:rFonts w:ascii="Arial" w:hAnsi="Arial" w:cs="Arial"/>
                <w:color w:val="000000"/>
                <w:sz w:val="24"/>
                <w:szCs w:val="24"/>
                <w:lang w:val="en-US" w:eastAsia="en-GB"/>
              </w:rPr>
              <w:t>recognised then the l</w:t>
            </w:r>
            <w:r w:rsidRPr="002A1BD8">
              <w:rPr>
                <w:rFonts w:ascii="Arial" w:hAnsi="Arial" w:cs="Arial"/>
                <w:color w:val="000000"/>
                <w:sz w:val="24"/>
                <w:szCs w:val="24"/>
                <w:lang w:val="en-US" w:eastAsia="en-GB"/>
              </w:rPr>
              <w:t>ocal authority will continue to have responsibilities for their welfare</w:t>
            </w:r>
            <w:r w:rsidR="000760EF">
              <w:rPr>
                <w:rFonts w:ascii="Arial" w:hAnsi="Arial" w:cs="Arial"/>
                <w:color w:val="000000"/>
                <w:sz w:val="24"/>
                <w:szCs w:val="24"/>
                <w:lang w:val="en-US" w:eastAsia="en-GB"/>
              </w:rPr>
              <w:t>.</w:t>
            </w:r>
            <w:r w:rsidRPr="002A1BD8">
              <w:rPr>
                <w:rFonts w:ascii="Arial" w:hAnsi="Arial" w:cs="Arial"/>
                <w:color w:val="000000"/>
                <w:sz w:val="24"/>
                <w:szCs w:val="24"/>
                <w:lang w:val="en-US" w:eastAsia="en-GB"/>
              </w:rPr>
              <w:t xml:space="preserve"> </w:t>
            </w:r>
            <w:r>
              <w:rPr>
                <w:rFonts w:ascii="Arial" w:hAnsi="Arial" w:cs="Arial"/>
                <w:color w:val="000000"/>
                <w:sz w:val="24"/>
                <w:szCs w:val="24"/>
                <w:lang w:val="en-US" w:eastAsia="en-GB"/>
              </w:rPr>
              <w:t xml:space="preserve"> Unaccompanied </w:t>
            </w:r>
            <w:proofErr w:type="gramStart"/>
            <w:r>
              <w:rPr>
                <w:rFonts w:ascii="Arial" w:hAnsi="Arial" w:cs="Arial"/>
                <w:color w:val="000000"/>
                <w:sz w:val="24"/>
                <w:szCs w:val="24"/>
                <w:lang w:val="en-US" w:eastAsia="en-GB"/>
              </w:rPr>
              <w:t>asylum seeking</w:t>
            </w:r>
            <w:proofErr w:type="gramEnd"/>
            <w:r>
              <w:rPr>
                <w:rFonts w:ascii="Arial" w:hAnsi="Arial" w:cs="Arial"/>
                <w:color w:val="000000"/>
                <w:sz w:val="24"/>
                <w:szCs w:val="24"/>
                <w:lang w:val="en-US" w:eastAsia="en-GB"/>
              </w:rPr>
              <w:t xml:space="preserve"> children aged 16 and over who become </w:t>
            </w:r>
            <w:r w:rsidR="0048729A">
              <w:rPr>
                <w:rFonts w:ascii="Arial" w:hAnsi="Arial" w:cs="Arial"/>
                <w:color w:val="000000"/>
                <w:sz w:val="24"/>
                <w:szCs w:val="24"/>
                <w:lang w:val="en-US" w:eastAsia="en-GB"/>
              </w:rPr>
              <w:t xml:space="preserve">children in our care might </w:t>
            </w:r>
            <w:r>
              <w:rPr>
                <w:rFonts w:ascii="Arial" w:hAnsi="Arial" w:cs="Arial"/>
                <w:color w:val="000000"/>
                <w:sz w:val="24"/>
                <w:szCs w:val="24"/>
                <w:lang w:val="en-US" w:eastAsia="en-GB"/>
              </w:rPr>
              <w:t>benefit from a supported lodgings placement</w:t>
            </w:r>
            <w:r w:rsidR="000760EF">
              <w:rPr>
                <w:rFonts w:ascii="Arial" w:hAnsi="Arial" w:cs="Arial"/>
                <w:color w:val="000000"/>
                <w:sz w:val="24"/>
                <w:szCs w:val="24"/>
                <w:lang w:val="en-US" w:eastAsia="en-GB"/>
              </w:rPr>
              <w:t xml:space="preserve"> </w:t>
            </w:r>
            <w:r w:rsidR="003B6C0A">
              <w:rPr>
                <w:rFonts w:ascii="Arial" w:hAnsi="Arial" w:cs="Arial"/>
                <w:color w:val="000000"/>
                <w:sz w:val="24"/>
                <w:szCs w:val="24"/>
                <w:lang w:val="en-US" w:eastAsia="en-GB"/>
              </w:rPr>
              <w:t>particular.</w:t>
            </w:r>
          </w:p>
          <w:p w14:paraId="4B88155F" w14:textId="77777777" w:rsidR="007D0FE7" w:rsidRPr="002A1BD8" w:rsidRDefault="007D0FE7" w:rsidP="007D0FE7">
            <w:pPr>
              <w:tabs>
                <w:tab w:val="left" w:pos="993"/>
              </w:tabs>
              <w:ind w:left="993" w:hanging="993"/>
              <w:rPr>
                <w:rFonts w:ascii="Arial" w:hAnsi="Arial" w:cs="Arial"/>
                <w:b/>
                <w:color w:val="000000"/>
                <w:sz w:val="24"/>
                <w:szCs w:val="24"/>
                <w:lang w:val="en-US" w:eastAsia="en-GB"/>
              </w:rPr>
            </w:pPr>
          </w:p>
        </w:tc>
      </w:tr>
      <w:tr w:rsidR="007D0FE7" w14:paraId="21E3EBA6" w14:textId="77777777" w:rsidTr="001C0112">
        <w:tc>
          <w:tcPr>
            <w:tcW w:w="959" w:type="dxa"/>
          </w:tcPr>
          <w:p w14:paraId="6872362B" w14:textId="77777777" w:rsidR="007D0FE7" w:rsidRDefault="007D0FE7">
            <w:pPr>
              <w:rPr>
                <w:rFonts w:ascii="Arial" w:hAnsi="Arial" w:cs="Arial"/>
                <w:b/>
                <w:sz w:val="24"/>
                <w:szCs w:val="24"/>
              </w:rPr>
            </w:pPr>
            <w:r>
              <w:rPr>
                <w:rFonts w:ascii="Arial" w:hAnsi="Arial" w:cs="Arial"/>
                <w:b/>
                <w:sz w:val="24"/>
                <w:szCs w:val="24"/>
              </w:rPr>
              <w:t>6.0</w:t>
            </w:r>
          </w:p>
        </w:tc>
        <w:tc>
          <w:tcPr>
            <w:tcW w:w="8283" w:type="dxa"/>
          </w:tcPr>
          <w:p w14:paraId="0095015E" w14:textId="77777777" w:rsidR="007D0FE7" w:rsidRPr="002A1BD8" w:rsidRDefault="007D0FE7" w:rsidP="007D0FE7">
            <w:pPr>
              <w:tabs>
                <w:tab w:val="left" w:pos="993"/>
              </w:tabs>
              <w:rPr>
                <w:rFonts w:ascii="Arial" w:hAnsi="Arial" w:cs="Arial"/>
                <w:b/>
                <w:color w:val="000000"/>
                <w:sz w:val="24"/>
                <w:szCs w:val="24"/>
                <w:lang w:val="en-US" w:eastAsia="en-GB"/>
              </w:rPr>
            </w:pPr>
            <w:r>
              <w:rPr>
                <w:rFonts w:ascii="Arial" w:hAnsi="Arial" w:cs="Arial"/>
                <w:b/>
                <w:color w:val="000000"/>
                <w:sz w:val="24"/>
                <w:szCs w:val="24"/>
                <w:lang w:val="en-US" w:eastAsia="en-GB"/>
              </w:rPr>
              <w:t>Recruitment of Support Lodgings Providers</w:t>
            </w:r>
          </w:p>
          <w:p w14:paraId="6F621C48" w14:textId="77777777" w:rsidR="007D0FE7" w:rsidRPr="002A1BD8" w:rsidRDefault="007D0FE7" w:rsidP="007D0FE7">
            <w:pPr>
              <w:tabs>
                <w:tab w:val="left" w:pos="993"/>
              </w:tabs>
              <w:ind w:left="993" w:hanging="993"/>
              <w:rPr>
                <w:rFonts w:ascii="Arial" w:hAnsi="Arial" w:cs="Arial"/>
                <w:color w:val="000000"/>
                <w:sz w:val="24"/>
                <w:szCs w:val="24"/>
                <w:lang w:val="en-US" w:eastAsia="en-GB"/>
              </w:rPr>
            </w:pPr>
          </w:p>
        </w:tc>
      </w:tr>
      <w:tr w:rsidR="007D0FE7" w14:paraId="651F6544" w14:textId="77777777" w:rsidTr="001C0112">
        <w:tc>
          <w:tcPr>
            <w:tcW w:w="959" w:type="dxa"/>
          </w:tcPr>
          <w:p w14:paraId="3FD3F720" w14:textId="77777777" w:rsidR="007D0FE7" w:rsidRPr="00767B2C" w:rsidRDefault="007D4003">
            <w:pPr>
              <w:rPr>
                <w:rFonts w:ascii="Arial" w:hAnsi="Arial" w:cs="Arial"/>
                <w:b/>
                <w:sz w:val="24"/>
                <w:szCs w:val="24"/>
              </w:rPr>
            </w:pPr>
            <w:r w:rsidRPr="00767B2C">
              <w:rPr>
                <w:rFonts w:ascii="Arial" w:hAnsi="Arial" w:cs="Arial"/>
                <w:b/>
                <w:sz w:val="24"/>
                <w:szCs w:val="24"/>
              </w:rPr>
              <w:t>6.1</w:t>
            </w:r>
          </w:p>
        </w:tc>
        <w:tc>
          <w:tcPr>
            <w:tcW w:w="8283" w:type="dxa"/>
          </w:tcPr>
          <w:p w14:paraId="41BC6CD4" w14:textId="16F9C915" w:rsidR="007D0FE7" w:rsidRPr="00767B2C" w:rsidRDefault="007D0FE7" w:rsidP="007D0FE7">
            <w:pPr>
              <w:tabs>
                <w:tab w:val="left" w:pos="993"/>
              </w:tabs>
              <w:rPr>
                <w:rFonts w:ascii="Arial" w:hAnsi="Arial" w:cs="Arial"/>
                <w:color w:val="000000"/>
                <w:sz w:val="24"/>
                <w:szCs w:val="24"/>
                <w:lang w:val="en-US" w:eastAsia="en-GB"/>
              </w:rPr>
            </w:pPr>
            <w:r w:rsidRPr="00767B2C">
              <w:rPr>
                <w:rFonts w:ascii="Arial" w:hAnsi="Arial" w:cs="Arial"/>
                <w:color w:val="000000"/>
                <w:sz w:val="24"/>
                <w:szCs w:val="24"/>
                <w:lang w:val="en-US" w:eastAsia="en-GB"/>
              </w:rPr>
              <w:t xml:space="preserve">The responsibility of recruiting supported lodgings providers will be with the </w:t>
            </w:r>
            <w:r w:rsidR="000760EF" w:rsidRPr="00767B2C">
              <w:rPr>
                <w:rFonts w:ascii="Arial" w:hAnsi="Arial" w:cs="Arial"/>
                <w:color w:val="000000"/>
                <w:sz w:val="24"/>
                <w:szCs w:val="24"/>
                <w:lang w:val="en-US" w:eastAsia="en-GB"/>
              </w:rPr>
              <w:t xml:space="preserve">Accommodation Officer </w:t>
            </w:r>
            <w:r w:rsidRPr="00767B2C">
              <w:rPr>
                <w:rFonts w:ascii="Arial" w:hAnsi="Arial" w:cs="Arial"/>
                <w:color w:val="000000"/>
                <w:sz w:val="24"/>
                <w:szCs w:val="24"/>
                <w:lang w:val="en-US" w:eastAsia="en-GB"/>
              </w:rPr>
              <w:t xml:space="preserve">will take place on a local level, (out of area will be considered if required for a specific young person) through specifically targeted marketing and advertising including use of various media and social networks, posters and leaflets.  The </w:t>
            </w:r>
            <w:r w:rsidR="000760EF" w:rsidRPr="00767B2C">
              <w:rPr>
                <w:rFonts w:ascii="Arial" w:hAnsi="Arial" w:cs="Arial"/>
                <w:color w:val="000000"/>
                <w:sz w:val="24"/>
                <w:szCs w:val="24"/>
                <w:lang w:val="en-US" w:eastAsia="en-GB"/>
              </w:rPr>
              <w:t xml:space="preserve">Accommodation officer </w:t>
            </w:r>
            <w:r w:rsidRPr="00767B2C">
              <w:rPr>
                <w:rFonts w:ascii="Arial" w:hAnsi="Arial" w:cs="Arial"/>
                <w:color w:val="000000"/>
                <w:sz w:val="24"/>
                <w:szCs w:val="24"/>
                <w:lang w:val="en-US" w:eastAsia="en-GB"/>
              </w:rPr>
              <w:t xml:space="preserve">will work closely with the fostering service to take advantage of any campaigns for foster carers.  </w:t>
            </w:r>
          </w:p>
          <w:p w14:paraId="74A7D190" w14:textId="77777777" w:rsidR="007D0FE7" w:rsidRPr="00767B2C" w:rsidRDefault="007D0FE7" w:rsidP="007D0FE7">
            <w:pPr>
              <w:tabs>
                <w:tab w:val="left" w:pos="993"/>
              </w:tabs>
              <w:rPr>
                <w:rFonts w:ascii="Arial" w:hAnsi="Arial" w:cs="Arial"/>
                <w:b/>
                <w:color w:val="000000"/>
                <w:sz w:val="24"/>
                <w:szCs w:val="24"/>
                <w:lang w:val="en-US" w:eastAsia="en-GB"/>
              </w:rPr>
            </w:pPr>
          </w:p>
        </w:tc>
      </w:tr>
      <w:tr w:rsidR="007D0FE7" w14:paraId="7264A938" w14:textId="77777777" w:rsidTr="001C0112">
        <w:tc>
          <w:tcPr>
            <w:tcW w:w="959" w:type="dxa"/>
          </w:tcPr>
          <w:p w14:paraId="007CC789" w14:textId="77777777" w:rsidR="007D0FE7" w:rsidRDefault="007D4003">
            <w:pPr>
              <w:rPr>
                <w:rFonts w:ascii="Arial" w:hAnsi="Arial" w:cs="Arial"/>
                <w:b/>
                <w:sz w:val="24"/>
                <w:szCs w:val="24"/>
              </w:rPr>
            </w:pPr>
            <w:r>
              <w:rPr>
                <w:rFonts w:ascii="Arial" w:hAnsi="Arial" w:cs="Arial"/>
                <w:b/>
                <w:sz w:val="24"/>
                <w:szCs w:val="24"/>
              </w:rPr>
              <w:t>6.2</w:t>
            </w:r>
          </w:p>
        </w:tc>
        <w:tc>
          <w:tcPr>
            <w:tcW w:w="8283" w:type="dxa"/>
          </w:tcPr>
          <w:p w14:paraId="4DFF807A" w14:textId="23E28684" w:rsidR="007D0FE7" w:rsidRPr="0048729A" w:rsidRDefault="007D0FE7" w:rsidP="007D0FE7">
            <w:pPr>
              <w:tabs>
                <w:tab w:val="left" w:pos="993"/>
              </w:tabs>
              <w:spacing w:after="200" w:line="276" w:lineRule="auto"/>
              <w:rPr>
                <w:rFonts w:ascii="Arial" w:hAnsi="Arial" w:cs="Arial"/>
                <w:color w:val="FF0000"/>
                <w:sz w:val="24"/>
                <w:szCs w:val="24"/>
                <w:lang w:val="en-US" w:eastAsia="en-GB"/>
              </w:rPr>
            </w:pPr>
            <w:r w:rsidRPr="003B6C0A">
              <w:rPr>
                <w:rFonts w:ascii="Arial" w:hAnsi="Arial" w:cs="Arial"/>
                <w:sz w:val="24"/>
                <w:szCs w:val="24"/>
                <w:lang w:val="en-US" w:eastAsia="en-GB"/>
              </w:rPr>
              <w:t xml:space="preserve">Recruitment will aim to attract the best possible response from all ethnic, cultural, </w:t>
            </w:r>
            <w:r w:rsidR="003B6C0A" w:rsidRPr="003B6C0A">
              <w:rPr>
                <w:rFonts w:ascii="Arial" w:hAnsi="Arial" w:cs="Arial"/>
                <w:sz w:val="24"/>
                <w:szCs w:val="24"/>
                <w:lang w:val="en-US" w:eastAsia="en-GB"/>
              </w:rPr>
              <w:t>racial,</w:t>
            </w:r>
            <w:r w:rsidRPr="003B6C0A">
              <w:rPr>
                <w:rFonts w:ascii="Arial" w:hAnsi="Arial" w:cs="Arial"/>
                <w:sz w:val="24"/>
                <w:szCs w:val="24"/>
                <w:lang w:val="en-US" w:eastAsia="en-GB"/>
              </w:rPr>
              <w:t xml:space="preserve"> and religious groups</w:t>
            </w:r>
            <w:r w:rsidRPr="0048729A">
              <w:rPr>
                <w:rFonts w:ascii="Arial" w:hAnsi="Arial" w:cs="Arial"/>
                <w:color w:val="FF0000"/>
                <w:sz w:val="24"/>
                <w:szCs w:val="24"/>
                <w:lang w:val="en-US" w:eastAsia="en-GB"/>
              </w:rPr>
              <w:t>.</w:t>
            </w:r>
            <w:r w:rsidR="0048729A">
              <w:rPr>
                <w:rFonts w:ascii="Arial" w:hAnsi="Arial" w:cs="Arial"/>
                <w:color w:val="FF0000"/>
                <w:sz w:val="24"/>
                <w:szCs w:val="24"/>
                <w:lang w:val="en-US" w:eastAsia="en-GB"/>
              </w:rPr>
              <w:t xml:space="preserve"> </w:t>
            </w:r>
          </w:p>
          <w:p w14:paraId="5DF09A84" w14:textId="77777777" w:rsidR="007D0FE7" w:rsidRPr="00F27226" w:rsidRDefault="007D0FE7" w:rsidP="007D0FE7">
            <w:pPr>
              <w:tabs>
                <w:tab w:val="left" w:pos="993"/>
              </w:tabs>
              <w:ind w:left="915"/>
              <w:rPr>
                <w:rFonts w:ascii="Arial" w:hAnsi="Arial" w:cs="Arial"/>
                <w:color w:val="000000"/>
                <w:sz w:val="24"/>
                <w:szCs w:val="24"/>
                <w:lang w:val="en-US" w:eastAsia="en-GB"/>
              </w:rPr>
            </w:pPr>
          </w:p>
        </w:tc>
      </w:tr>
      <w:tr w:rsidR="007D0FE7" w14:paraId="5DC95F67" w14:textId="77777777" w:rsidTr="001C0112">
        <w:tc>
          <w:tcPr>
            <w:tcW w:w="959" w:type="dxa"/>
          </w:tcPr>
          <w:p w14:paraId="1ABCBF6F" w14:textId="77777777" w:rsidR="007D0FE7" w:rsidRDefault="007D4003">
            <w:pPr>
              <w:rPr>
                <w:rFonts w:ascii="Arial" w:hAnsi="Arial" w:cs="Arial"/>
                <w:b/>
                <w:sz w:val="24"/>
                <w:szCs w:val="24"/>
              </w:rPr>
            </w:pPr>
            <w:r>
              <w:rPr>
                <w:rFonts w:ascii="Arial" w:hAnsi="Arial" w:cs="Arial"/>
                <w:b/>
                <w:sz w:val="24"/>
                <w:szCs w:val="24"/>
              </w:rPr>
              <w:t>6.3</w:t>
            </w:r>
          </w:p>
        </w:tc>
        <w:tc>
          <w:tcPr>
            <w:tcW w:w="8283" w:type="dxa"/>
          </w:tcPr>
          <w:p w14:paraId="5608C2FD" w14:textId="3072FEE7" w:rsidR="007D0FE7" w:rsidRDefault="007D0FE7" w:rsidP="007D0FE7">
            <w:pPr>
              <w:spacing w:after="200" w:line="276" w:lineRule="auto"/>
              <w:rPr>
                <w:rFonts w:ascii="Arial" w:hAnsi="Arial" w:cs="Arial"/>
                <w:color w:val="000000"/>
                <w:sz w:val="24"/>
                <w:szCs w:val="24"/>
                <w:lang w:val="en-US" w:eastAsia="en-GB"/>
              </w:rPr>
            </w:pPr>
            <w:r w:rsidRPr="002A1BD8">
              <w:rPr>
                <w:rFonts w:ascii="Arial" w:hAnsi="Arial" w:cs="Arial"/>
                <w:color w:val="000000"/>
                <w:sz w:val="24"/>
                <w:szCs w:val="24"/>
                <w:lang w:val="en-US" w:eastAsia="en-GB"/>
              </w:rPr>
              <w:t xml:space="preserve">Applicants </w:t>
            </w:r>
            <w:r>
              <w:rPr>
                <w:rFonts w:ascii="Arial" w:hAnsi="Arial" w:cs="Arial"/>
                <w:color w:val="000000"/>
                <w:sz w:val="24"/>
                <w:szCs w:val="24"/>
                <w:lang w:val="en-US" w:eastAsia="en-GB"/>
              </w:rPr>
              <w:t xml:space="preserve">must be a </w:t>
            </w:r>
            <w:r w:rsidR="003B6C0A">
              <w:rPr>
                <w:rFonts w:ascii="Arial" w:hAnsi="Arial" w:cs="Arial"/>
                <w:color w:val="000000"/>
                <w:sz w:val="24"/>
                <w:szCs w:val="24"/>
                <w:lang w:val="en-US" w:eastAsia="en-GB"/>
              </w:rPr>
              <w:t>homeowner</w:t>
            </w:r>
            <w:r>
              <w:rPr>
                <w:rFonts w:ascii="Arial" w:hAnsi="Arial" w:cs="Arial"/>
                <w:color w:val="000000"/>
                <w:sz w:val="24"/>
                <w:szCs w:val="24"/>
                <w:lang w:val="en-US" w:eastAsia="en-GB"/>
              </w:rPr>
              <w:t xml:space="preserve"> or living in rented accommodation under a tenancy agreement.</w:t>
            </w:r>
          </w:p>
          <w:p w14:paraId="292D508F" w14:textId="77777777" w:rsidR="007D0FE7" w:rsidRPr="002A1BD8" w:rsidRDefault="007D0FE7" w:rsidP="007D0FE7">
            <w:pPr>
              <w:spacing w:after="200" w:line="276" w:lineRule="auto"/>
              <w:rPr>
                <w:rFonts w:ascii="Arial" w:hAnsi="Arial" w:cs="Arial"/>
                <w:color w:val="000000"/>
                <w:sz w:val="24"/>
                <w:szCs w:val="24"/>
                <w:lang w:val="en-US" w:eastAsia="en-GB"/>
              </w:rPr>
            </w:pPr>
            <w:r>
              <w:rPr>
                <w:rFonts w:ascii="Arial" w:hAnsi="Arial" w:cs="Arial"/>
                <w:color w:val="000000"/>
                <w:sz w:val="24"/>
                <w:szCs w:val="24"/>
                <w:lang w:val="en-US" w:eastAsia="en-GB"/>
              </w:rPr>
              <w:t xml:space="preserve">Applicants </w:t>
            </w:r>
            <w:r w:rsidRPr="002A1BD8">
              <w:rPr>
                <w:rFonts w:ascii="Arial" w:hAnsi="Arial" w:cs="Arial"/>
                <w:color w:val="000000"/>
                <w:sz w:val="24"/>
                <w:szCs w:val="24"/>
                <w:lang w:val="en-US" w:eastAsia="en-GB"/>
              </w:rPr>
              <w:t>can be consid</w:t>
            </w:r>
            <w:r>
              <w:rPr>
                <w:rFonts w:ascii="Arial" w:hAnsi="Arial" w:cs="Arial"/>
                <w:color w:val="000000"/>
                <w:sz w:val="24"/>
                <w:szCs w:val="24"/>
                <w:lang w:val="en-US" w:eastAsia="en-GB"/>
              </w:rPr>
              <w:t>ered as a Provider if they are:</w:t>
            </w:r>
          </w:p>
          <w:p w14:paraId="4A783FF6" w14:textId="78FE4BDA" w:rsidR="007D0FE7" w:rsidRPr="007D4003" w:rsidRDefault="007D0FE7" w:rsidP="007D4003">
            <w:pPr>
              <w:pStyle w:val="ListParagraph"/>
              <w:numPr>
                <w:ilvl w:val="0"/>
                <w:numId w:val="9"/>
              </w:numPr>
              <w:tabs>
                <w:tab w:val="left" w:pos="993"/>
              </w:tabs>
              <w:spacing w:after="200" w:line="276" w:lineRule="auto"/>
              <w:rPr>
                <w:rFonts w:ascii="Arial" w:hAnsi="Arial" w:cs="Arial"/>
                <w:color w:val="000000"/>
                <w:sz w:val="24"/>
                <w:szCs w:val="24"/>
                <w:lang w:val="en-US" w:eastAsia="en-GB"/>
              </w:rPr>
            </w:pPr>
            <w:r w:rsidRPr="007D4003">
              <w:rPr>
                <w:rFonts w:ascii="Arial" w:hAnsi="Arial" w:cs="Arial"/>
                <w:color w:val="000000"/>
                <w:sz w:val="24"/>
                <w:szCs w:val="24"/>
                <w:lang w:val="en-US" w:eastAsia="en-GB"/>
              </w:rPr>
              <w:t xml:space="preserve">A </w:t>
            </w:r>
            <w:r w:rsidR="003B6C0A" w:rsidRPr="007D4003">
              <w:rPr>
                <w:rFonts w:ascii="Arial" w:hAnsi="Arial" w:cs="Arial"/>
                <w:color w:val="000000"/>
                <w:sz w:val="24"/>
                <w:szCs w:val="24"/>
                <w:lang w:val="en-US" w:eastAsia="en-GB"/>
              </w:rPr>
              <w:t>homeowner</w:t>
            </w:r>
            <w:r w:rsidRPr="007D4003">
              <w:rPr>
                <w:rFonts w:ascii="Arial" w:hAnsi="Arial" w:cs="Arial"/>
                <w:color w:val="000000"/>
                <w:sz w:val="24"/>
                <w:szCs w:val="24"/>
                <w:lang w:val="en-US" w:eastAsia="en-GB"/>
              </w:rPr>
              <w:t xml:space="preserve"> or living in rented accommodation (in line with their tenancy)</w:t>
            </w:r>
          </w:p>
          <w:p w14:paraId="023A9B2F" w14:textId="77777777" w:rsidR="007D0FE7" w:rsidRPr="007D4003" w:rsidRDefault="007D0FE7" w:rsidP="007D4003">
            <w:pPr>
              <w:pStyle w:val="ListParagraph"/>
              <w:numPr>
                <w:ilvl w:val="0"/>
                <w:numId w:val="9"/>
              </w:numPr>
              <w:tabs>
                <w:tab w:val="left" w:pos="993"/>
              </w:tabs>
              <w:spacing w:after="200" w:line="276" w:lineRule="auto"/>
              <w:rPr>
                <w:rFonts w:ascii="Arial" w:hAnsi="Arial" w:cs="Arial"/>
                <w:color w:val="000000"/>
                <w:sz w:val="24"/>
                <w:szCs w:val="24"/>
                <w:lang w:val="en-US" w:eastAsia="en-GB"/>
              </w:rPr>
            </w:pPr>
            <w:r w:rsidRPr="007D4003">
              <w:rPr>
                <w:rFonts w:ascii="Arial" w:hAnsi="Arial" w:cs="Arial"/>
                <w:color w:val="000000"/>
                <w:sz w:val="24"/>
                <w:szCs w:val="24"/>
                <w:lang w:val="en-US" w:eastAsia="en-GB"/>
              </w:rPr>
              <w:t>From any gender, sexuality, racial or cultural background</w:t>
            </w:r>
          </w:p>
          <w:p w14:paraId="1D60133F" w14:textId="77777777" w:rsidR="007D0FE7" w:rsidRPr="007D4003" w:rsidRDefault="007D0FE7" w:rsidP="007D4003">
            <w:pPr>
              <w:pStyle w:val="ListParagraph"/>
              <w:numPr>
                <w:ilvl w:val="0"/>
                <w:numId w:val="8"/>
              </w:numPr>
              <w:tabs>
                <w:tab w:val="left" w:pos="993"/>
              </w:tabs>
              <w:spacing w:after="200" w:line="276" w:lineRule="auto"/>
              <w:rPr>
                <w:rFonts w:ascii="Arial" w:hAnsi="Arial" w:cs="Arial"/>
                <w:color w:val="000000"/>
                <w:sz w:val="24"/>
                <w:szCs w:val="24"/>
                <w:lang w:val="en-US" w:eastAsia="en-GB"/>
              </w:rPr>
            </w:pPr>
            <w:r w:rsidRPr="007D4003">
              <w:rPr>
                <w:rFonts w:ascii="Arial" w:hAnsi="Arial" w:cs="Arial"/>
                <w:color w:val="000000"/>
                <w:sz w:val="24"/>
                <w:szCs w:val="24"/>
                <w:lang w:val="en-US" w:eastAsia="en-GB"/>
              </w:rPr>
              <w:t xml:space="preserve">Single – male or female, with a minimum age of 21. (In addition, when matching a young person with a provider there will be a minimum 3-year difference in age between the Supported Lodgings Provider and the young person that they care for). </w:t>
            </w:r>
          </w:p>
          <w:p w14:paraId="09CF2212" w14:textId="77777777" w:rsidR="007D0FE7" w:rsidRPr="007D4003" w:rsidRDefault="007D0FE7" w:rsidP="007D4003">
            <w:pPr>
              <w:pStyle w:val="ListParagraph"/>
              <w:numPr>
                <w:ilvl w:val="0"/>
                <w:numId w:val="8"/>
              </w:numPr>
              <w:tabs>
                <w:tab w:val="left" w:pos="993"/>
              </w:tabs>
              <w:spacing w:after="200" w:line="276" w:lineRule="auto"/>
              <w:rPr>
                <w:rFonts w:ascii="Arial" w:hAnsi="Arial" w:cs="Arial"/>
                <w:color w:val="000000"/>
                <w:sz w:val="24"/>
                <w:szCs w:val="24"/>
                <w:lang w:val="en-US" w:eastAsia="en-GB"/>
              </w:rPr>
            </w:pPr>
            <w:r w:rsidRPr="007D4003">
              <w:rPr>
                <w:rFonts w:ascii="Arial" w:hAnsi="Arial" w:cs="Arial"/>
                <w:color w:val="000000"/>
                <w:sz w:val="24"/>
                <w:szCs w:val="24"/>
                <w:lang w:val="en-US" w:eastAsia="en-GB"/>
              </w:rPr>
              <w:t xml:space="preserve">Single or in a relationship. </w:t>
            </w:r>
          </w:p>
          <w:p w14:paraId="6A5AD046" w14:textId="77777777" w:rsidR="007D0FE7" w:rsidRPr="007D4003" w:rsidRDefault="007D0FE7" w:rsidP="007D4003">
            <w:pPr>
              <w:pStyle w:val="ListParagraph"/>
              <w:numPr>
                <w:ilvl w:val="0"/>
                <w:numId w:val="8"/>
              </w:numPr>
              <w:tabs>
                <w:tab w:val="left" w:pos="993"/>
              </w:tabs>
              <w:spacing w:after="200" w:line="276" w:lineRule="auto"/>
              <w:rPr>
                <w:rFonts w:ascii="Arial" w:hAnsi="Arial" w:cs="Arial"/>
                <w:color w:val="000000"/>
                <w:sz w:val="24"/>
                <w:szCs w:val="24"/>
                <w:lang w:val="en-US" w:eastAsia="en-GB"/>
              </w:rPr>
            </w:pPr>
            <w:r w:rsidRPr="007D4003">
              <w:rPr>
                <w:rFonts w:ascii="Arial" w:hAnsi="Arial" w:cs="Arial"/>
                <w:color w:val="000000"/>
                <w:sz w:val="24"/>
                <w:szCs w:val="24"/>
                <w:lang w:val="en-US" w:eastAsia="en-GB"/>
              </w:rPr>
              <w:t>Couples – male or female, of the same or different sex, aged over 21</w:t>
            </w:r>
          </w:p>
          <w:p w14:paraId="38F4EF10" w14:textId="77777777" w:rsidR="007D0FE7" w:rsidRPr="007D4003" w:rsidRDefault="007D0FE7" w:rsidP="007D4003">
            <w:pPr>
              <w:pStyle w:val="ListParagraph"/>
              <w:numPr>
                <w:ilvl w:val="0"/>
                <w:numId w:val="8"/>
              </w:numPr>
              <w:tabs>
                <w:tab w:val="left" w:pos="993"/>
              </w:tabs>
              <w:spacing w:after="200" w:line="276" w:lineRule="auto"/>
              <w:rPr>
                <w:rFonts w:ascii="Arial" w:hAnsi="Arial" w:cs="Arial"/>
                <w:color w:val="000000"/>
                <w:sz w:val="24"/>
                <w:szCs w:val="24"/>
                <w:lang w:val="en-US" w:eastAsia="en-GB"/>
              </w:rPr>
            </w:pPr>
            <w:r w:rsidRPr="007D4003">
              <w:rPr>
                <w:rFonts w:ascii="Arial" w:hAnsi="Arial" w:cs="Arial"/>
                <w:color w:val="000000"/>
                <w:sz w:val="24"/>
                <w:szCs w:val="24"/>
                <w:lang w:val="en-US" w:eastAsia="en-GB"/>
              </w:rPr>
              <w:t>In or out of paid work or retired</w:t>
            </w:r>
          </w:p>
          <w:p w14:paraId="2784064A" w14:textId="77777777" w:rsidR="007D0FE7" w:rsidRPr="007D4003" w:rsidRDefault="007D0FE7" w:rsidP="007D4003">
            <w:pPr>
              <w:pStyle w:val="ListParagraph"/>
              <w:numPr>
                <w:ilvl w:val="0"/>
                <w:numId w:val="8"/>
              </w:numPr>
              <w:tabs>
                <w:tab w:val="left" w:pos="993"/>
              </w:tabs>
              <w:spacing w:after="200" w:line="276" w:lineRule="auto"/>
              <w:rPr>
                <w:rFonts w:ascii="Arial" w:hAnsi="Arial" w:cs="Arial"/>
                <w:color w:val="000000"/>
                <w:sz w:val="24"/>
                <w:szCs w:val="24"/>
                <w:lang w:val="en-US" w:eastAsia="en-GB"/>
              </w:rPr>
            </w:pPr>
            <w:r w:rsidRPr="007D4003">
              <w:rPr>
                <w:rFonts w:ascii="Arial" w:hAnsi="Arial" w:cs="Arial"/>
                <w:color w:val="000000"/>
                <w:sz w:val="24"/>
                <w:szCs w:val="24"/>
                <w:lang w:val="en-US" w:eastAsia="en-GB"/>
              </w:rPr>
              <w:t>A person with disabilities or not</w:t>
            </w:r>
          </w:p>
          <w:p w14:paraId="0EF217AF" w14:textId="77777777" w:rsidR="007D0FE7" w:rsidRDefault="007D0FE7" w:rsidP="007D4003">
            <w:pPr>
              <w:tabs>
                <w:tab w:val="left" w:pos="993"/>
              </w:tabs>
              <w:spacing w:after="200" w:line="276" w:lineRule="auto"/>
              <w:rPr>
                <w:rFonts w:ascii="Arial" w:hAnsi="Arial" w:cs="Arial"/>
                <w:color w:val="000000"/>
                <w:sz w:val="24"/>
                <w:szCs w:val="24"/>
                <w:lang w:val="en-US" w:eastAsia="en-GB"/>
              </w:rPr>
            </w:pPr>
            <w:r>
              <w:rPr>
                <w:rFonts w:ascii="Arial" w:hAnsi="Arial" w:cs="Arial"/>
                <w:color w:val="000000"/>
                <w:sz w:val="24"/>
                <w:szCs w:val="24"/>
                <w:lang w:val="en-US" w:eastAsia="en-GB"/>
              </w:rPr>
              <w:lastRenderedPageBreak/>
              <w:t>See Section 9 for further selection criteria.</w:t>
            </w:r>
          </w:p>
          <w:p w14:paraId="78833D08" w14:textId="77777777" w:rsidR="007D0FE7" w:rsidRPr="002A1BD8" w:rsidRDefault="007D0FE7" w:rsidP="007D4003">
            <w:pPr>
              <w:tabs>
                <w:tab w:val="left" w:pos="993"/>
              </w:tabs>
              <w:spacing w:after="200" w:line="276" w:lineRule="auto"/>
              <w:rPr>
                <w:rFonts w:ascii="Arial" w:hAnsi="Arial" w:cs="Arial"/>
                <w:color w:val="000000"/>
                <w:sz w:val="24"/>
                <w:szCs w:val="24"/>
                <w:lang w:val="en-US" w:eastAsia="en-GB"/>
              </w:rPr>
            </w:pPr>
            <w:r w:rsidRPr="00CF7E27">
              <w:rPr>
                <w:rFonts w:ascii="Arial" w:hAnsi="Arial" w:cs="Arial"/>
                <w:color w:val="000000"/>
                <w:sz w:val="24"/>
                <w:szCs w:val="24"/>
                <w:lang w:val="en-US" w:eastAsia="en-GB"/>
              </w:rPr>
              <w:t>Applicants cannot be approved with the Redcar and Cleveland Supported Lodgings Scheme if they are already registered with another agency (for example an independent fostering agency).</w:t>
            </w:r>
          </w:p>
        </w:tc>
      </w:tr>
      <w:tr w:rsidR="007D4003" w14:paraId="0E391A00" w14:textId="77777777" w:rsidTr="001C0112">
        <w:tc>
          <w:tcPr>
            <w:tcW w:w="959" w:type="dxa"/>
          </w:tcPr>
          <w:p w14:paraId="115DEA3B" w14:textId="77777777" w:rsidR="007D4003" w:rsidRDefault="007D4003">
            <w:pPr>
              <w:rPr>
                <w:rFonts w:ascii="Arial" w:hAnsi="Arial" w:cs="Arial"/>
                <w:b/>
                <w:sz w:val="24"/>
                <w:szCs w:val="24"/>
              </w:rPr>
            </w:pPr>
            <w:r>
              <w:rPr>
                <w:rFonts w:ascii="Arial" w:hAnsi="Arial" w:cs="Arial"/>
                <w:b/>
                <w:sz w:val="24"/>
                <w:szCs w:val="24"/>
              </w:rPr>
              <w:lastRenderedPageBreak/>
              <w:t>7.0</w:t>
            </w:r>
          </w:p>
        </w:tc>
        <w:tc>
          <w:tcPr>
            <w:tcW w:w="8283" w:type="dxa"/>
          </w:tcPr>
          <w:p w14:paraId="5AEF9DEB" w14:textId="77777777" w:rsidR="007D4003" w:rsidRDefault="007D4003" w:rsidP="007D4003">
            <w:pPr>
              <w:tabs>
                <w:tab w:val="left" w:pos="993"/>
              </w:tabs>
              <w:rPr>
                <w:rFonts w:ascii="Arial" w:hAnsi="Arial" w:cs="Arial"/>
                <w:b/>
                <w:color w:val="000000"/>
                <w:sz w:val="24"/>
                <w:szCs w:val="24"/>
                <w:lang w:val="en-US" w:eastAsia="en-GB"/>
              </w:rPr>
            </w:pPr>
            <w:r>
              <w:rPr>
                <w:rFonts w:ascii="Arial" w:hAnsi="Arial" w:cs="Arial"/>
                <w:b/>
                <w:color w:val="000000"/>
                <w:sz w:val="24"/>
                <w:szCs w:val="24"/>
                <w:lang w:val="en-US" w:eastAsia="en-GB"/>
              </w:rPr>
              <w:t>Assessment and Approval of Supported Lodgings Providers</w:t>
            </w:r>
          </w:p>
          <w:p w14:paraId="358A1AF6" w14:textId="77777777" w:rsidR="007D4003" w:rsidRPr="002A1BD8" w:rsidRDefault="007D4003" w:rsidP="007D4003">
            <w:pPr>
              <w:tabs>
                <w:tab w:val="left" w:pos="993"/>
              </w:tabs>
              <w:rPr>
                <w:rFonts w:ascii="Arial" w:hAnsi="Arial" w:cs="Arial"/>
                <w:color w:val="000000"/>
                <w:sz w:val="24"/>
                <w:szCs w:val="24"/>
                <w:lang w:val="en-US" w:eastAsia="en-GB"/>
              </w:rPr>
            </w:pPr>
          </w:p>
        </w:tc>
      </w:tr>
      <w:tr w:rsidR="007D4003" w14:paraId="34287E10" w14:textId="77777777" w:rsidTr="001C0112">
        <w:tc>
          <w:tcPr>
            <w:tcW w:w="959" w:type="dxa"/>
          </w:tcPr>
          <w:p w14:paraId="3FA7222E" w14:textId="77777777" w:rsidR="007D4003" w:rsidRDefault="007D4003">
            <w:pPr>
              <w:rPr>
                <w:rFonts w:ascii="Arial" w:hAnsi="Arial" w:cs="Arial"/>
                <w:b/>
                <w:sz w:val="24"/>
                <w:szCs w:val="24"/>
              </w:rPr>
            </w:pPr>
            <w:r>
              <w:rPr>
                <w:rFonts w:ascii="Arial" w:hAnsi="Arial" w:cs="Arial"/>
                <w:b/>
                <w:sz w:val="24"/>
                <w:szCs w:val="24"/>
              </w:rPr>
              <w:t>7.1</w:t>
            </w:r>
          </w:p>
        </w:tc>
        <w:tc>
          <w:tcPr>
            <w:tcW w:w="8283" w:type="dxa"/>
          </w:tcPr>
          <w:p w14:paraId="09D710B0" w14:textId="4EB0E71A" w:rsidR="007D4003" w:rsidRPr="00767B2C" w:rsidRDefault="007D4003" w:rsidP="007D4003">
            <w:pPr>
              <w:tabs>
                <w:tab w:val="left" w:pos="993"/>
              </w:tabs>
              <w:rPr>
                <w:rFonts w:ascii="Arial" w:hAnsi="Arial" w:cs="Arial"/>
                <w:color w:val="000000"/>
                <w:sz w:val="24"/>
                <w:szCs w:val="24"/>
                <w:lang w:val="en-US" w:eastAsia="en-GB"/>
              </w:rPr>
            </w:pPr>
            <w:r w:rsidRPr="00767B2C">
              <w:rPr>
                <w:rFonts w:ascii="Arial" w:hAnsi="Arial" w:cs="Arial"/>
                <w:color w:val="000000"/>
                <w:sz w:val="24"/>
                <w:szCs w:val="24"/>
                <w:lang w:val="en-US" w:eastAsia="en-GB"/>
              </w:rPr>
              <w:t xml:space="preserve">The process begins with an initial application form, submitted to the </w:t>
            </w:r>
            <w:r w:rsidR="000760EF" w:rsidRPr="00767B2C">
              <w:rPr>
                <w:rFonts w:ascii="Arial" w:hAnsi="Arial" w:cs="Arial"/>
                <w:color w:val="000000"/>
                <w:sz w:val="24"/>
                <w:szCs w:val="24"/>
                <w:lang w:val="en-US" w:eastAsia="en-GB"/>
              </w:rPr>
              <w:t xml:space="preserve">Accommodation Officer to commence the </w:t>
            </w:r>
            <w:r w:rsidRPr="00767B2C">
              <w:rPr>
                <w:rFonts w:ascii="Arial" w:hAnsi="Arial" w:cs="Arial"/>
                <w:color w:val="000000"/>
                <w:sz w:val="24"/>
                <w:szCs w:val="24"/>
                <w:lang w:val="en-US" w:eastAsia="en-GB"/>
              </w:rPr>
              <w:t>assessment</w:t>
            </w:r>
            <w:r w:rsidR="000760EF" w:rsidRPr="00767B2C">
              <w:rPr>
                <w:rFonts w:ascii="Arial" w:hAnsi="Arial" w:cs="Arial"/>
                <w:color w:val="000000"/>
                <w:sz w:val="24"/>
                <w:szCs w:val="24"/>
                <w:lang w:val="en-US" w:eastAsia="en-GB"/>
              </w:rPr>
              <w:t>.</w:t>
            </w:r>
          </w:p>
          <w:p w14:paraId="1AA7D87A" w14:textId="77777777" w:rsidR="007D4003" w:rsidRPr="00767B2C" w:rsidRDefault="007D4003" w:rsidP="007D4003">
            <w:pPr>
              <w:tabs>
                <w:tab w:val="left" w:pos="993"/>
              </w:tabs>
              <w:rPr>
                <w:rFonts w:ascii="Arial" w:hAnsi="Arial" w:cs="Arial"/>
                <w:b/>
                <w:color w:val="000000"/>
                <w:sz w:val="24"/>
                <w:szCs w:val="24"/>
                <w:lang w:val="en-US" w:eastAsia="en-GB"/>
              </w:rPr>
            </w:pPr>
          </w:p>
        </w:tc>
      </w:tr>
      <w:tr w:rsidR="007D4003" w14:paraId="07852DCD" w14:textId="77777777" w:rsidTr="001C0112">
        <w:tc>
          <w:tcPr>
            <w:tcW w:w="959" w:type="dxa"/>
          </w:tcPr>
          <w:p w14:paraId="1078F911" w14:textId="77777777" w:rsidR="007D4003" w:rsidRDefault="007D4003">
            <w:pPr>
              <w:rPr>
                <w:rFonts w:ascii="Arial" w:hAnsi="Arial" w:cs="Arial"/>
                <w:b/>
                <w:sz w:val="24"/>
                <w:szCs w:val="24"/>
              </w:rPr>
            </w:pPr>
            <w:r>
              <w:rPr>
                <w:rFonts w:ascii="Arial" w:hAnsi="Arial" w:cs="Arial"/>
                <w:b/>
                <w:sz w:val="24"/>
                <w:szCs w:val="24"/>
              </w:rPr>
              <w:t>7.2</w:t>
            </w:r>
          </w:p>
        </w:tc>
        <w:tc>
          <w:tcPr>
            <w:tcW w:w="8283" w:type="dxa"/>
          </w:tcPr>
          <w:p w14:paraId="0BF7BF12" w14:textId="77777777" w:rsidR="007D4003" w:rsidRPr="00767B2C" w:rsidRDefault="007D4003" w:rsidP="007D4003">
            <w:pPr>
              <w:tabs>
                <w:tab w:val="left" w:pos="993"/>
              </w:tabs>
              <w:spacing w:after="200" w:line="276" w:lineRule="auto"/>
              <w:rPr>
                <w:rFonts w:ascii="Arial" w:hAnsi="Arial" w:cs="Arial"/>
                <w:color w:val="000000"/>
                <w:sz w:val="24"/>
                <w:szCs w:val="24"/>
                <w:lang w:val="en-US" w:eastAsia="en-GB"/>
              </w:rPr>
            </w:pPr>
            <w:r w:rsidRPr="00767B2C">
              <w:rPr>
                <w:rFonts w:ascii="Arial" w:hAnsi="Arial" w:cs="Arial"/>
                <w:color w:val="000000"/>
                <w:sz w:val="24"/>
                <w:szCs w:val="24"/>
                <w:lang w:val="en-US" w:eastAsia="en-GB"/>
              </w:rPr>
              <w:t xml:space="preserve">Written consent will need to be obtained from the candidate and other relevant members of the household </w:t>
            </w:r>
            <w:proofErr w:type="gramStart"/>
            <w:r w:rsidRPr="00767B2C">
              <w:rPr>
                <w:rFonts w:ascii="Arial" w:hAnsi="Arial" w:cs="Arial"/>
                <w:color w:val="000000"/>
                <w:sz w:val="24"/>
                <w:szCs w:val="24"/>
                <w:lang w:val="en-US" w:eastAsia="en-GB"/>
              </w:rPr>
              <w:t>in order for</w:t>
            </w:r>
            <w:proofErr w:type="gramEnd"/>
            <w:r w:rsidRPr="00767B2C">
              <w:rPr>
                <w:rFonts w:ascii="Arial" w:hAnsi="Arial" w:cs="Arial"/>
                <w:color w:val="000000"/>
                <w:sz w:val="24"/>
                <w:szCs w:val="24"/>
                <w:lang w:val="en-US" w:eastAsia="en-GB"/>
              </w:rPr>
              <w:t xml:space="preserve"> any checks which involve obtaining information from a third party to be carried out.  Where these checks involve requesting ‘sensitive’ information e.g. about criminal offences – this consent must be explicit in order to comply with the Data Protection Act 1998.  </w:t>
            </w:r>
          </w:p>
          <w:p w14:paraId="3A69CA5D" w14:textId="77777777" w:rsidR="007D4003" w:rsidRPr="00767B2C" w:rsidRDefault="007D4003" w:rsidP="007D4003">
            <w:pPr>
              <w:tabs>
                <w:tab w:val="left" w:pos="993"/>
              </w:tabs>
              <w:ind w:left="993"/>
              <w:rPr>
                <w:rFonts w:ascii="Arial" w:hAnsi="Arial" w:cs="Arial"/>
                <w:color w:val="000000"/>
                <w:sz w:val="24"/>
                <w:szCs w:val="24"/>
                <w:lang w:val="en-US" w:eastAsia="en-GB"/>
              </w:rPr>
            </w:pPr>
          </w:p>
        </w:tc>
      </w:tr>
      <w:tr w:rsidR="007D4003" w14:paraId="5A612B9B" w14:textId="77777777" w:rsidTr="001C0112">
        <w:tc>
          <w:tcPr>
            <w:tcW w:w="959" w:type="dxa"/>
          </w:tcPr>
          <w:p w14:paraId="1B3AC70D" w14:textId="77777777" w:rsidR="007D4003" w:rsidRDefault="007D4003">
            <w:pPr>
              <w:rPr>
                <w:rFonts w:ascii="Arial" w:hAnsi="Arial" w:cs="Arial"/>
                <w:b/>
                <w:sz w:val="24"/>
                <w:szCs w:val="24"/>
              </w:rPr>
            </w:pPr>
            <w:r>
              <w:rPr>
                <w:rFonts w:ascii="Arial" w:hAnsi="Arial" w:cs="Arial"/>
                <w:b/>
                <w:sz w:val="24"/>
                <w:szCs w:val="24"/>
              </w:rPr>
              <w:t>7.3</w:t>
            </w:r>
          </w:p>
        </w:tc>
        <w:tc>
          <w:tcPr>
            <w:tcW w:w="8283" w:type="dxa"/>
          </w:tcPr>
          <w:p w14:paraId="38F2EC54" w14:textId="016571E0" w:rsidR="007D4003" w:rsidRPr="00767B2C" w:rsidRDefault="007D4003" w:rsidP="007D4003">
            <w:pPr>
              <w:tabs>
                <w:tab w:val="left" w:pos="993"/>
              </w:tabs>
              <w:spacing w:after="200" w:line="276" w:lineRule="auto"/>
              <w:rPr>
                <w:rFonts w:ascii="Arial" w:hAnsi="Arial" w:cs="Arial"/>
                <w:color w:val="000000"/>
                <w:sz w:val="24"/>
                <w:szCs w:val="24"/>
                <w:lang w:val="en-US" w:eastAsia="en-GB"/>
              </w:rPr>
            </w:pPr>
            <w:r w:rsidRPr="00767B2C">
              <w:rPr>
                <w:rFonts w:ascii="Arial" w:hAnsi="Arial" w:cs="Arial"/>
                <w:color w:val="000000"/>
                <w:sz w:val="24"/>
                <w:szCs w:val="24"/>
                <w:lang w:val="en-US" w:eastAsia="en-GB"/>
              </w:rPr>
              <w:t xml:space="preserve">An assessment of the applicant’s suitability to be a Supported Lodging Provider will be completed by </w:t>
            </w:r>
            <w:r w:rsidR="00AF33AE" w:rsidRPr="00767B2C">
              <w:rPr>
                <w:rFonts w:ascii="Arial" w:hAnsi="Arial" w:cs="Arial"/>
                <w:color w:val="000000"/>
                <w:sz w:val="24"/>
                <w:szCs w:val="24"/>
                <w:lang w:val="en-US" w:eastAsia="en-GB"/>
              </w:rPr>
              <w:t xml:space="preserve">the </w:t>
            </w:r>
            <w:r w:rsidR="003921A7" w:rsidRPr="00767B2C">
              <w:rPr>
                <w:rFonts w:ascii="Arial" w:hAnsi="Arial" w:cs="Arial"/>
                <w:color w:val="000000"/>
                <w:sz w:val="24"/>
                <w:szCs w:val="24"/>
                <w:lang w:val="en-US" w:eastAsia="en-GB"/>
              </w:rPr>
              <w:t>Accommodation</w:t>
            </w:r>
            <w:r w:rsidR="00AF33AE" w:rsidRPr="00767B2C">
              <w:rPr>
                <w:rFonts w:ascii="Arial" w:hAnsi="Arial" w:cs="Arial"/>
                <w:color w:val="000000"/>
                <w:sz w:val="24"/>
                <w:szCs w:val="24"/>
                <w:lang w:val="en-US" w:eastAsia="en-GB"/>
              </w:rPr>
              <w:t xml:space="preserve"> Officer.</w:t>
            </w:r>
            <w:r w:rsidRPr="00767B2C">
              <w:rPr>
                <w:rFonts w:ascii="Arial" w:hAnsi="Arial" w:cs="Arial"/>
                <w:color w:val="000000"/>
                <w:sz w:val="24"/>
                <w:szCs w:val="24"/>
                <w:lang w:val="en-US" w:eastAsia="en-GB"/>
              </w:rPr>
              <w:t xml:space="preserve"> This assessment will be based on the Coram BAAF Prospective Foster Carer Report (Form F) England, 2017. </w:t>
            </w:r>
          </w:p>
        </w:tc>
      </w:tr>
      <w:tr w:rsidR="007D4003" w14:paraId="127C301B" w14:textId="77777777" w:rsidTr="001C0112">
        <w:tc>
          <w:tcPr>
            <w:tcW w:w="959" w:type="dxa"/>
          </w:tcPr>
          <w:p w14:paraId="5CD2B206" w14:textId="77777777" w:rsidR="007D4003" w:rsidRDefault="007D4003">
            <w:pPr>
              <w:rPr>
                <w:rFonts w:ascii="Arial" w:hAnsi="Arial" w:cs="Arial"/>
                <w:b/>
                <w:sz w:val="24"/>
                <w:szCs w:val="24"/>
              </w:rPr>
            </w:pPr>
            <w:r>
              <w:rPr>
                <w:rFonts w:ascii="Arial" w:hAnsi="Arial" w:cs="Arial"/>
                <w:b/>
                <w:sz w:val="24"/>
                <w:szCs w:val="24"/>
              </w:rPr>
              <w:t>7.4</w:t>
            </w:r>
          </w:p>
        </w:tc>
        <w:tc>
          <w:tcPr>
            <w:tcW w:w="8283" w:type="dxa"/>
          </w:tcPr>
          <w:p w14:paraId="1A046C6B" w14:textId="77777777" w:rsidR="007D4003" w:rsidRDefault="007D4003" w:rsidP="007D4003">
            <w:pPr>
              <w:tabs>
                <w:tab w:val="left" w:pos="993"/>
              </w:tabs>
              <w:spacing w:after="200" w:line="276" w:lineRule="auto"/>
              <w:rPr>
                <w:rFonts w:ascii="Arial" w:hAnsi="Arial" w:cs="Arial"/>
                <w:color w:val="000000"/>
                <w:sz w:val="24"/>
                <w:szCs w:val="24"/>
                <w:lang w:val="en-US" w:eastAsia="en-GB"/>
              </w:rPr>
            </w:pPr>
            <w:r>
              <w:rPr>
                <w:rFonts w:ascii="Arial" w:hAnsi="Arial" w:cs="Arial"/>
                <w:color w:val="000000"/>
                <w:sz w:val="24"/>
                <w:szCs w:val="24"/>
                <w:lang w:val="en-US" w:eastAsia="en-GB"/>
              </w:rPr>
              <w:t>Within the assessment relevant</w:t>
            </w:r>
            <w:r w:rsidRPr="00B824A4">
              <w:rPr>
                <w:rFonts w:ascii="Arial" w:hAnsi="Arial" w:cs="Arial"/>
                <w:color w:val="000000"/>
                <w:sz w:val="24"/>
                <w:szCs w:val="24"/>
                <w:lang w:val="en-US" w:eastAsia="en-GB"/>
              </w:rPr>
              <w:t xml:space="preserve"> checks will be completed</w:t>
            </w:r>
            <w:r>
              <w:rPr>
                <w:rFonts w:ascii="Arial" w:hAnsi="Arial" w:cs="Arial"/>
                <w:color w:val="000000"/>
                <w:sz w:val="24"/>
                <w:szCs w:val="24"/>
                <w:lang w:val="en-US" w:eastAsia="en-GB"/>
              </w:rPr>
              <w:t xml:space="preserve"> as follows:</w:t>
            </w:r>
            <w:r w:rsidRPr="00B824A4">
              <w:rPr>
                <w:rFonts w:ascii="Arial" w:hAnsi="Arial" w:cs="Arial"/>
                <w:color w:val="000000"/>
                <w:sz w:val="24"/>
                <w:szCs w:val="24"/>
                <w:lang w:val="en-US" w:eastAsia="en-GB"/>
              </w:rPr>
              <w:t xml:space="preserve"> </w:t>
            </w:r>
          </w:p>
          <w:p w14:paraId="36C00F5A" w14:textId="77777777" w:rsidR="007D4003" w:rsidRPr="007D4003" w:rsidRDefault="007D4003" w:rsidP="007D4003">
            <w:pPr>
              <w:pStyle w:val="ListParagraph"/>
              <w:numPr>
                <w:ilvl w:val="0"/>
                <w:numId w:val="11"/>
              </w:numPr>
              <w:tabs>
                <w:tab w:val="left" w:pos="993"/>
              </w:tabs>
              <w:spacing w:after="200" w:line="276" w:lineRule="auto"/>
              <w:rPr>
                <w:rFonts w:ascii="Arial" w:hAnsi="Arial" w:cs="Arial"/>
                <w:color w:val="000000"/>
                <w:sz w:val="24"/>
                <w:szCs w:val="24"/>
                <w:lang w:val="en-US" w:eastAsia="en-GB"/>
              </w:rPr>
            </w:pPr>
            <w:r w:rsidRPr="007D4003">
              <w:rPr>
                <w:rFonts w:ascii="Arial" w:hAnsi="Arial" w:cs="Arial"/>
                <w:color w:val="000000"/>
                <w:sz w:val="24"/>
                <w:szCs w:val="24"/>
                <w:lang w:val="en-US" w:eastAsia="en-GB"/>
              </w:rPr>
              <w:t xml:space="preserve">DBS (Disclosure Barring System) checks for all household members over the age of 18 years. </w:t>
            </w:r>
          </w:p>
          <w:p w14:paraId="0119B84E" w14:textId="77777777" w:rsidR="007D4003" w:rsidRPr="007D4003" w:rsidRDefault="007D4003" w:rsidP="007D4003">
            <w:pPr>
              <w:pStyle w:val="ListParagraph"/>
              <w:numPr>
                <w:ilvl w:val="0"/>
                <w:numId w:val="11"/>
              </w:numPr>
              <w:tabs>
                <w:tab w:val="left" w:pos="993"/>
              </w:tabs>
              <w:spacing w:after="200" w:line="276" w:lineRule="auto"/>
              <w:rPr>
                <w:rFonts w:ascii="Arial" w:hAnsi="Arial" w:cs="Arial"/>
                <w:color w:val="000000"/>
                <w:sz w:val="24"/>
                <w:szCs w:val="24"/>
                <w:lang w:val="en-US" w:eastAsia="en-GB"/>
              </w:rPr>
            </w:pPr>
            <w:r w:rsidRPr="007D4003">
              <w:rPr>
                <w:rFonts w:ascii="Arial" w:hAnsi="Arial" w:cs="Arial"/>
                <w:color w:val="000000"/>
                <w:sz w:val="24"/>
                <w:szCs w:val="24"/>
                <w:lang w:val="en-US" w:eastAsia="en-GB"/>
              </w:rPr>
              <w:t xml:space="preserve">A minimum of two personal references; (one from an employer if the applicant is employed in a role involving children or vulnerable adults).  </w:t>
            </w:r>
          </w:p>
          <w:p w14:paraId="52C03C2F" w14:textId="77777777" w:rsidR="007D4003" w:rsidRPr="007D4003" w:rsidRDefault="007D4003" w:rsidP="007D4003">
            <w:pPr>
              <w:pStyle w:val="ListParagraph"/>
              <w:numPr>
                <w:ilvl w:val="0"/>
                <w:numId w:val="11"/>
              </w:numPr>
              <w:tabs>
                <w:tab w:val="left" w:pos="993"/>
              </w:tabs>
              <w:spacing w:after="200" w:line="276" w:lineRule="auto"/>
              <w:rPr>
                <w:rFonts w:ascii="Arial" w:hAnsi="Arial" w:cs="Arial"/>
                <w:color w:val="000000"/>
                <w:sz w:val="24"/>
                <w:szCs w:val="24"/>
                <w:lang w:val="en-US" w:eastAsia="en-GB"/>
              </w:rPr>
            </w:pPr>
            <w:r w:rsidRPr="007D4003">
              <w:rPr>
                <w:rFonts w:ascii="Arial" w:hAnsi="Arial" w:cs="Arial"/>
                <w:color w:val="000000"/>
                <w:sz w:val="24"/>
                <w:szCs w:val="24"/>
                <w:lang w:val="en-US" w:eastAsia="en-GB"/>
              </w:rPr>
              <w:t xml:space="preserve">A Health and Safety Check of accommodation to assess the suitability.  Any actions arising must be followed up prior to approval.  This must be updated on an annual basis as part of the Supported Lodging Provider Review process. The Care Planning, Placement and Case Review (England) Regulations 2010 set out factors that must be considered in determining whether accommodation is suitable for individual care leavers (Schedule 6).  </w:t>
            </w:r>
          </w:p>
          <w:p w14:paraId="33D1CB97" w14:textId="77777777" w:rsidR="007D4003" w:rsidRPr="00963E86" w:rsidRDefault="007D4003" w:rsidP="007D4003">
            <w:pPr>
              <w:pStyle w:val="ListParagraph"/>
              <w:numPr>
                <w:ilvl w:val="0"/>
                <w:numId w:val="11"/>
              </w:numPr>
              <w:tabs>
                <w:tab w:val="left" w:pos="993"/>
              </w:tabs>
              <w:spacing w:after="200" w:line="276" w:lineRule="auto"/>
              <w:rPr>
                <w:rFonts w:ascii="Arial" w:hAnsi="Arial" w:cs="Arial"/>
                <w:color w:val="000000"/>
                <w:sz w:val="24"/>
                <w:szCs w:val="24"/>
                <w:lang w:val="en-US" w:eastAsia="en-GB"/>
              </w:rPr>
            </w:pPr>
            <w:r w:rsidRPr="007D4003">
              <w:rPr>
                <w:rFonts w:ascii="Arial" w:hAnsi="Arial" w:cs="Arial"/>
                <w:color w:val="000000"/>
                <w:sz w:val="24"/>
                <w:szCs w:val="24"/>
                <w:lang w:val="en-US" w:eastAsia="en-GB"/>
              </w:rPr>
              <w:t xml:space="preserve">Checks will be carried out with any other relevant agency such as other Local Authorities, NSPCC and others, as necessary;  </w:t>
            </w:r>
          </w:p>
        </w:tc>
      </w:tr>
      <w:tr w:rsidR="007D4003" w14:paraId="21CA57CA" w14:textId="77777777" w:rsidTr="001C0112">
        <w:tc>
          <w:tcPr>
            <w:tcW w:w="959" w:type="dxa"/>
          </w:tcPr>
          <w:p w14:paraId="414E43E4" w14:textId="77777777" w:rsidR="007D4003" w:rsidRDefault="007D4003">
            <w:pPr>
              <w:rPr>
                <w:rFonts w:ascii="Arial" w:hAnsi="Arial" w:cs="Arial"/>
                <w:b/>
                <w:sz w:val="24"/>
                <w:szCs w:val="24"/>
              </w:rPr>
            </w:pPr>
            <w:r>
              <w:rPr>
                <w:rFonts w:ascii="Arial" w:hAnsi="Arial" w:cs="Arial"/>
                <w:b/>
                <w:sz w:val="24"/>
                <w:szCs w:val="24"/>
              </w:rPr>
              <w:t>7.5</w:t>
            </w:r>
          </w:p>
        </w:tc>
        <w:tc>
          <w:tcPr>
            <w:tcW w:w="8283" w:type="dxa"/>
          </w:tcPr>
          <w:p w14:paraId="728F51A0" w14:textId="77777777" w:rsidR="006253E6" w:rsidRDefault="007D4003" w:rsidP="007D4003">
            <w:pPr>
              <w:tabs>
                <w:tab w:val="left" w:pos="993"/>
              </w:tabs>
              <w:spacing w:after="200" w:line="276" w:lineRule="auto"/>
              <w:rPr>
                <w:rFonts w:ascii="Arial" w:hAnsi="Arial" w:cs="Arial"/>
                <w:color w:val="000000"/>
                <w:sz w:val="24"/>
                <w:szCs w:val="24"/>
                <w:lang w:val="en-US" w:eastAsia="en-GB"/>
              </w:rPr>
            </w:pPr>
            <w:r>
              <w:rPr>
                <w:rFonts w:ascii="Arial" w:hAnsi="Arial" w:cs="Arial"/>
                <w:color w:val="000000"/>
                <w:sz w:val="24"/>
                <w:szCs w:val="24"/>
                <w:lang w:val="en-US" w:eastAsia="en-GB"/>
              </w:rPr>
              <w:t>If an applicant is an employee of Redcar and Cleveland Borough Council an assessment of any Conflict of Interest must be included within the assessment report (as included at Appendix 1).</w:t>
            </w:r>
          </w:p>
          <w:p w14:paraId="7F3B521E" w14:textId="77777777" w:rsidR="0079645E" w:rsidRDefault="0079645E" w:rsidP="007D4003">
            <w:pPr>
              <w:tabs>
                <w:tab w:val="left" w:pos="993"/>
              </w:tabs>
              <w:spacing w:after="200" w:line="276" w:lineRule="auto"/>
              <w:rPr>
                <w:rFonts w:ascii="Arial" w:hAnsi="Arial" w:cs="Arial"/>
                <w:color w:val="000000"/>
                <w:sz w:val="24"/>
                <w:szCs w:val="24"/>
                <w:lang w:val="en-US" w:eastAsia="en-GB"/>
              </w:rPr>
            </w:pPr>
          </w:p>
        </w:tc>
      </w:tr>
      <w:tr w:rsidR="007D4003" w14:paraId="5094A773" w14:textId="77777777" w:rsidTr="001C0112">
        <w:tc>
          <w:tcPr>
            <w:tcW w:w="959" w:type="dxa"/>
          </w:tcPr>
          <w:p w14:paraId="6A96A2D8" w14:textId="77777777" w:rsidR="007D4003" w:rsidRDefault="007D4003">
            <w:pPr>
              <w:rPr>
                <w:rFonts w:ascii="Arial" w:hAnsi="Arial" w:cs="Arial"/>
                <w:b/>
                <w:sz w:val="24"/>
                <w:szCs w:val="24"/>
              </w:rPr>
            </w:pPr>
            <w:r>
              <w:rPr>
                <w:rFonts w:ascii="Arial" w:hAnsi="Arial" w:cs="Arial"/>
                <w:b/>
                <w:sz w:val="24"/>
                <w:szCs w:val="24"/>
              </w:rPr>
              <w:lastRenderedPageBreak/>
              <w:t>8.0</w:t>
            </w:r>
          </w:p>
        </w:tc>
        <w:tc>
          <w:tcPr>
            <w:tcW w:w="8283" w:type="dxa"/>
          </w:tcPr>
          <w:p w14:paraId="2FF216BB" w14:textId="77777777" w:rsidR="007D4003" w:rsidRDefault="007D4003" w:rsidP="007D4003">
            <w:pPr>
              <w:rPr>
                <w:rFonts w:ascii="Arial" w:hAnsi="Arial" w:cs="Arial"/>
                <w:b/>
                <w:bCs/>
                <w:sz w:val="24"/>
                <w:szCs w:val="23"/>
              </w:rPr>
            </w:pPr>
            <w:r>
              <w:rPr>
                <w:rFonts w:ascii="Arial" w:hAnsi="Arial" w:cs="Arial"/>
                <w:b/>
                <w:bCs/>
                <w:sz w:val="24"/>
                <w:szCs w:val="23"/>
              </w:rPr>
              <w:t>Health Report (for providers of placements for 16+</w:t>
            </w:r>
            <w:r w:rsidR="00AF33AE">
              <w:rPr>
                <w:rFonts w:ascii="Arial" w:hAnsi="Arial" w:cs="Arial"/>
                <w:b/>
                <w:bCs/>
                <w:sz w:val="24"/>
                <w:szCs w:val="23"/>
              </w:rPr>
              <w:t xml:space="preserve"> Children </w:t>
            </w:r>
            <w:proofErr w:type="gramStart"/>
            <w:r w:rsidR="00AF33AE">
              <w:rPr>
                <w:rFonts w:ascii="Arial" w:hAnsi="Arial" w:cs="Arial"/>
                <w:b/>
                <w:bCs/>
                <w:sz w:val="24"/>
                <w:szCs w:val="23"/>
              </w:rPr>
              <w:t>In</w:t>
            </w:r>
            <w:proofErr w:type="gramEnd"/>
            <w:r w:rsidR="00AF33AE">
              <w:rPr>
                <w:rFonts w:ascii="Arial" w:hAnsi="Arial" w:cs="Arial"/>
                <w:b/>
                <w:bCs/>
                <w:sz w:val="24"/>
                <w:szCs w:val="23"/>
              </w:rPr>
              <w:t xml:space="preserve"> Our Care. </w:t>
            </w:r>
            <w:r>
              <w:rPr>
                <w:rFonts w:ascii="Arial" w:hAnsi="Arial" w:cs="Arial"/>
                <w:b/>
                <w:bCs/>
                <w:sz w:val="24"/>
                <w:szCs w:val="23"/>
              </w:rPr>
              <w:t xml:space="preserve">  </w:t>
            </w:r>
          </w:p>
          <w:p w14:paraId="755ECABD" w14:textId="77777777" w:rsidR="007D4003" w:rsidRDefault="007D4003" w:rsidP="007D4003">
            <w:pPr>
              <w:rPr>
                <w:rFonts w:ascii="Arial" w:hAnsi="Arial" w:cs="Arial"/>
                <w:color w:val="000000"/>
                <w:sz w:val="24"/>
                <w:szCs w:val="24"/>
                <w:lang w:val="en-US" w:eastAsia="en-GB"/>
              </w:rPr>
            </w:pPr>
          </w:p>
        </w:tc>
      </w:tr>
      <w:tr w:rsidR="007D4003" w14:paraId="5E300AD0" w14:textId="77777777" w:rsidTr="001C0112">
        <w:tc>
          <w:tcPr>
            <w:tcW w:w="959" w:type="dxa"/>
          </w:tcPr>
          <w:p w14:paraId="71E8CB1B" w14:textId="77777777" w:rsidR="007D4003" w:rsidRDefault="007D4003">
            <w:pPr>
              <w:rPr>
                <w:rFonts w:ascii="Arial" w:hAnsi="Arial" w:cs="Arial"/>
                <w:b/>
                <w:sz w:val="24"/>
                <w:szCs w:val="24"/>
              </w:rPr>
            </w:pPr>
            <w:r>
              <w:rPr>
                <w:rFonts w:ascii="Arial" w:hAnsi="Arial" w:cs="Arial"/>
                <w:b/>
                <w:sz w:val="24"/>
                <w:szCs w:val="24"/>
              </w:rPr>
              <w:t>8.1</w:t>
            </w:r>
          </w:p>
        </w:tc>
        <w:tc>
          <w:tcPr>
            <w:tcW w:w="8283" w:type="dxa"/>
          </w:tcPr>
          <w:p w14:paraId="0AC4ACF8" w14:textId="77777777" w:rsidR="007D4003" w:rsidRPr="00767B2C" w:rsidRDefault="007D4003" w:rsidP="007D4003">
            <w:pPr>
              <w:rPr>
                <w:rFonts w:ascii="Arial" w:hAnsi="Arial" w:cs="Arial"/>
                <w:sz w:val="24"/>
                <w:szCs w:val="24"/>
              </w:rPr>
            </w:pPr>
            <w:r w:rsidRPr="00767B2C">
              <w:rPr>
                <w:rFonts w:ascii="Arial" w:hAnsi="Arial" w:cs="Arial"/>
                <w:spacing w:val="-3"/>
                <w:sz w:val="24"/>
                <w:szCs w:val="24"/>
              </w:rPr>
              <w:t xml:space="preserve">A medical examination of the prospective supported lodgings provider should be arranged at an </w:t>
            </w:r>
            <w:r w:rsidRPr="00767B2C">
              <w:rPr>
                <w:rFonts w:ascii="Arial" w:hAnsi="Arial" w:cs="Arial"/>
                <w:sz w:val="24"/>
                <w:szCs w:val="24"/>
              </w:rPr>
              <w:t>early stage in the assessment process.</w:t>
            </w:r>
          </w:p>
          <w:p w14:paraId="362C57C6" w14:textId="77777777" w:rsidR="007D4003" w:rsidRPr="00767B2C" w:rsidRDefault="007D4003" w:rsidP="007D4003">
            <w:pPr>
              <w:rPr>
                <w:rFonts w:ascii="Arial" w:hAnsi="Arial" w:cs="Arial"/>
                <w:b/>
                <w:bCs/>
                <w:sz w:val="24"/>
                <w:szCs w:val="23"/>
              </w:rPr>
            </w:pPr>
          </w:p>
        </w:tc>
      </w:tr>
      <w:tr w:rsidR="007D4003" w14:paraId="17B49B95" w14:textId="77777777" w:rsidTr="001C0112">
        <w:tc>
          <w:tcPr>
            <w:tcW w:w="959" w:type="dxa"/>
          </w:tcPr>
          <w:p w14:paraId="741BBD21" w14:textId="77777777" w:rsidR="007D4003" w:rsidRDefault="007D4003">
            <w:pPr>
              <w:rPr>
                <w:rFonts w:ascii="Arial" w:hAnsi="Arial" w:cs="Arial"/>
                <w:b/>
                <w:sz w:val="24"/>
                <w:szCs w:val="24"/>
              </w:rPr>
            </w:pPr>
            <w:r>
              <w:rPr>
                <w:rFonts w:ascii="Arial" w:hAnsi="Arial" w:cs="Arial"/>
                <w:b/>
                <w:sz w:val="24"/>
                <w:szCs w:val="24"/>
              </w:rPr>
              <w:t>8.2</w:t>
            </w:r>
          </w:p>
        </w:tc>
        <w:tc>
          <w:tcPr>
            <w:tcW w:w="8283" w:type="dxa"/>
          </w:tcPr>
          <w:p w14:paraId="67338695" w14:textId="739EA27D" w:rsidR="007D4003" w:rsidRPr="00767B2C" w:rsidRDefault="007D4003" w:rsidP="007D4003">
            <w:pPr>
              <w:rPr>
                <w:rFonts w:ascii="Arial" w:hAnsi="Arial" w:cs="Arial"/>
                <w:sz w:val="24"/>
                <w:szCs w:val="21"/>
              </w:rPr>
            </w:pPr>
            <w:r w:rsidRPr="00767B2C">
              <w:rPr>
                <w:rFonts w:ascii="Arial" w:hAnsi="Arial" w:cs="Arial"/>
                <w:sz w:val="24"/>
                <w:szCs w:val="21"/>
              </w:rPr>
              <w:t xml:space="preserve">The </w:t>
            </w:r>
            <w:r w:rsidR="00AF33AE" w:rsidRPr="00767B2C">
              <w:rPr>
                <w:rFonts w:ascii="Arial" w:hAnsi="Arial" w:cs="Arial"/>
                <w:sz w:val="24"/>
                <w:szCs w:val="21"/>
              </w:rPr>
              <w:t xml:space="preserve">Accommodation </w:t>
            </w:r>
            <w:r w:rsidR="0069767D" w:rsidRPr="00767B2C">
              <w:rPr>
                <w:rFonts w:ascii="Arial" w:hAnsi="Arial" w:cs="Arial"/>
                <w:sz w:val="24"/>
                <w:szCs w:val="21"/>
              </w:rPr>
              <w:t>O</w:t>
            </w:r>
            <w:r w:rsidR="00AF33AE" w:rsidRPr="00767B2C">
              <w:rPr>
                <w:rFonts w:ascii="Arial" w:hAnsi="Arial" w:cs="Arial"/>
                <w:sz w:val="24"/>
                <w:szCs w:val="21"/>
              </w:rPr>
              <w:t xml:space="preserve">fficer </w:t>
            </w:r>
            <w:r w:rsidRPr="00767B2C">
              <w:rPr>
                <w:rFonts w:ascii="Arial" w:hAnsi="Arial" w:cs="Arial"/>
                <w:sz w:val="24"/>
                <w:szCs w:val="21"/>
              </w:rPr>
              <w:t>must:</w:t>
            </w:r>
          </w:p>
          <w:p w14:paraId="3EBEFC0A" w14:textId="77777777" w:rsidR="007D4003" w:rsidRPr="00767B2C" w:rsidRDefault="007D4003" w:rsidP="007D4003">
            <w:pPr>
              <w:rPr>
                <w:rFonts w:ascii="Arial" w:hAnsi="Arial" w:cs="Arial"/>
                <w:sz w:val="24"/>
                <w:szCs w:val="21"/>
              </w:rPr>
            </w:pPr>
          </w:p>
          <w:p w14:paraId="3FD7D36A" w14:textId="77777777" w:rsidR="007D4003" w:rsidRPr="00767B2C" w:rsidRDefault="007D4003" w:rsidP="0079645E">
            <w:pPr>
              <w:numPr>
                <w:ilvl w:val="0"/>
                <w:numId w:val="12"/>
              </w:numPr>
              <w:ind w:left="360"/>
              <w:rPr>
                <w:rFonts w:ascii="Arial" w:hAnsi="Arial" w:cs="Arial"/>
                <w:sz w:val="24"/>
                <w:szCs w:val="21"/>
              </w:rPr>
            </w:pPr>
            <w:r w:rsidRPr="00767B2C">
              <w:rPr>
                <w:rFonts w:ascii="Arial" w:hAnsi="Arial" w:cs="Arial"/>
                <w:spacing w:val="-3"/>
                <w:sz w:val="24"/>
                <w:szCs w:val="21"/>
              </w:rPr>
              <w:t xml:space="preserve">Arrange for the prospective supported lodgings provider to sign the consent </w:t>
            </w:r>
            <w:r w:rsidRPr="00767B2C">
              <w:rPr>
                <w:rFonts w:ascii="Arial" w:hAnsi="Arial" w:cs="Arial"/>
                <w:spacing w:val="-1"/>
                <w:sz w:val="24"/>
                <w:szCs w:val="21"/>
              </w:rPr>
              <w:t xml:space="preserve">and forward this to the applicant’s </w:t>
            </w:r>
            <w:proofErr w:type="gramStart"/>
            <w:r w:rsidRPr="00767B2C">
              <w:rPr>
                <w:rFonts w:ascii="Arial" w:hAnsi="Arial" w:cs="Arial"/>
                <w:spacing w:val="-1"/>
                <w:sz w:val="24"/>
                <w:szCs w:val="21"/>
              </w:rPr>
              <w:t>GP;</w:t>
            </w:r>
            <w:proofErr w:type="gramEnd"/>
          </w:p>
          <w:p w14:paraId="55D663CC" w14:textId="77777777" w:rsidR="007D4003" w:rsidRPr="00767B2C" w:rsidRDefault="007D4003" w:rsidP="0079645E">
            <w:pPr>
              <w:rPr>
                <w:rFonts w:ascii="Arial" w:hAnsi="Arial" w:cs="Arial"/>
                <w:sz w:val="24"/>
                <w:szCs w:val="21"/>
              </w:rPr>
            </w:pPr>
          </w:p>
          <w:p w14:paraId="1CBF5E3B" w14:textId="77777777" w:rsidR="007D4003" w:rsidRPr="00767B2C" w:rsidRDefault="007D4003" w:rsidP="0079645E">
            <w:pPr>
              <w:numPr>
                <w:ilvl w:val="0"/>
                <w:numId w:val="12"/>
              </w:numPr>
              <w:ind w:left="360"/>
              <w:rPr>
                <w:rFonts w:ascii="Arial" w:hAnsi="Arial" w:cs="Arial"/>
                <w:sz w:val="24"/>
                <w:szCs w:val="24"/>
              </w:rPr>
            </w:pPr>
            <w:r w:rsidRPr="00767B2C">
              <w:rPr>
                <w:rFonts w:ascii="Arial" w:hAnsi="Arial" w:cs="Arial"/>
                <w:spacing w:val="-3"/>
                <w:sz w:val="24"/>
                <w:szCs w:val="21"/>
              </w:rPr>
              <w:t xml:space="preserve">Advise the prospective supported lodgings provider to make an appointment with </w:t>
            </w:r>
            <w:r w:rsidRPr="00767B2C">
              <w:rPr>
                <w:rFonts w:ascii="Arial" w:hAnsi="Arial" w:cs="Arial"/>
                <w:sz w:val="24"/>
                <w:szCs w:val="21"/>
              </w:rPr>
              <w:t>their GP for a medical examination.</w:t>
            </w:r>
          </w:p>
          <w:p w14:paraId="748EBE18" w14:textId="77777777" w:rsidR="007D4003" w:rsidRPr="00767B2C" w:rsidRDefault="007D4003" w:rsidP="0079645E">
            <w:pPr>
              <w:rPr>
                <w:rFonts w:ascii="Arial" w:hAnsi="Arial" w:cs="Arial"/>
                <w:spacing w:val="-2"/>
                <w:sz w:val="24"/>
                <w:szCs w:val="24"/>
              </w:rPr>
            </w:pPr>
          </w:p>
          <w:p w14:paraId="231F958F" w14:textId="77777777" w:rsidR="007D4003" w:rsidRPr="00767B2C" w:rsidRDefault="007D4003" w:rsidP="0079645E">
            <w:pPr>
              <w:numPr>
                <w:ilvl w:val="0"/>
                <w:numId w:val="12"/>
              </w:numPr>
              <w:ind w:left="360"/>
              <w:rPr>
                <w:rFonts w:ascii="Arial" w:hAnsi="Arial" w:cs="Arial"/>
                <w:sz w:val="24"/>
                <w:szCs w:val="24"/>
              </w:rPr>
            </w:pPr>
            <w:r w:rsidRPr="00767B2C">
              <w:rPr>
                <w:rFonts w:ascii="Arial" w:hAnsi="Arial" w:cs="Arial"/>
                <w:spacing w:val="-2"/>
                <w:sz w:val="24"/>
                <w:szCs w:val="24"/>
              </w:rPr>
              <w:t xml:space="preserve">Ensure that when it is returned to the Fostering Service by the GP, that </w:t>
            </w:r>
            <w:r w:rsidRPr="00767B2C">
              <w:rPr>
                <w:rFonts w:ascii="Arial" w:hAnsi="Arial" w:cs="Arial"/>
                <w:sz w:val="24"/>
                <w:szCs w:val="24"/>
              </w:rPr>
              <w:t>the completed medical form is forwarded to the Fostering Agency Medical Adviser for comment.</w:t>
            </w:r>
          </w:p>
          <w:p w14:paraId="0DB945BA" w14:textId="77777777" w:rsidR="007D4003" w:rsidRPr="00767B2C" w:rsidRDefault="007D4003" w:rsidP="007D4003">
            <w:pPr>
              <w:ind w:left="720" w:hanging="720"/>
              <w:rPr>
                <w:rFonts w:ascii="Arial" w:hAnsi="Arial" w:cs="Arial"/>
                <w:spacing w:val="-3"/>
                <w:sz w:val="24"/>
                <w:szCs w:val="24"/>
              </w:rPr>
            </w:pPr>
          </w:p>
        </w:tc>
      </w:tr>
      <w:tr w:rsidR="007D4003" w14:paraId="634FFFCC" w14:textId="77777777" w:rsidTr="001C0112">
        <w:tc>
          <w:tcPr>
            <w:tcW w:w="959" w:type="dxa"/>
          </w:tcPr>
          <w:p w14:paraId="06C160A6" w14:textId="77777777" w:rsidR="007D4003" w:rsidRDefault="007D4003">
            <w:pPr>
              <w:rPr>
                <w:rFonts w:ascii="Arial" w:hAnsi="Arial" w:cs="Arial"/>
                <w:b/>
                <w:sz w:val="24"/>
                <w:szCs w:val="24"/>
              </w:rPr>
            </w:pPr>
            <w:r>
              <w:rPr>
                <w:rFonts w:ascii="Arial" w:hAnsi="Arial" w:cs="Arial"/>
                <w:b/>
                <w:sz w:val="24"/>
                <w:szCs w:val="24"/>
              </w:rPr>
              <w:t>8.3</w:t>
            </w:r>
          </w:p>
        </w:tc>
        <w:tc>
          <w:tcPr>
            <w:tcW w:w="8283" w:type="dxa"/>
          </w:tcPr>
          <w:p w14:paraId="43A578A7" w14:textId="77777777" w:rsidR="007D4003" w:rsidRPr="00963E86" w:rsidRDefault="007D4003" w:rsidP="007D4003">
            <w:pPr>
              <w:rPr>
                <w:rFonts w:ascii="Arial" w:hAnsi="Arial" w:cs="Arial"/>
                <w:color w:val="000000"/>
                <w:sz w:val="24"/>
                <w:szCs w:val="24"/>
                <w:lang w:val="en-US" w:eastAsia="en-GB"/>
              </w:rPr>
            </w:pPr>
            <w:r w:rsidRPr="001D0B3E">
              <w:rPr>
                <w:rFonts w:ascii="Arial" w:hAnsi="Arial" w:cs="Arial"/>
                <w:spacing w:val="-3"/>
                <w:sz w:val="24"/>
                <w:szCs w:val="21"/>
              </w:rPr>
              <w:t>The</w:t>
            </w:r>
            <w:r>
              <w:rPr>
                <w:rFonts w:ascii="Arial" w:hAnsi="Arial" w:cs="Arial"/>
                <w:spacing w:val="-3"/>
                <w:sz w:val="24"/>
                <w:szCs w:val="21"/>
              </w:rPr>
              <w:t xml:space="preserve"> M</w:t>
            </w:r>
            <w:r w:rsidRPr="001D0B3E">
              <w:rPr>
                <w:rFonts w:ascii="Arial" w:hAnsi="Arial" w:cs="Arial"/>
                <w:spacing w:val="-3"/>
                <w:sz w:val="24"/>
                <w:szCs w:val="21"/>
              </w:rPr>
              <w:t xml:space="preserve">edical </w:t>
            </w:r>
            <w:r>
              <w:rPr>
                <w:rFonts w:ascii="Arial" w:hAnsi="Arial" w:cs="Arial"/>
                <w:spacing w:val="-3"/>
                <w:sz w:val="24"/>
                <w:szCs w:val="21"/>
              </w:rPr>
              <w:t>A</w:t>
            </w:r>
            <w:r w:rsidRPr="001D0B3E">
              <w:rPr>
                <w:rFonts w:ascii="Arial" w:hAnsi="Arial" w:cs="Arial"/>
                <w:spacing w:val="-3"/>
                <w:sz w:val="24"/>
                <w:szCs w:val="21"/>
              </w:rPr>
              <w:t>dviser will contact the GP for additional in</w:t>
            </w:r>
            <w:r>
              <w:rPr>
                <w:rFonts w:ascii="Arial" w:hAnsi="Arial" w:cs="Arial"/>
                <w:spacing w:val="-3"/>
                <w:sz w:val="24"/>
                <w:szCs w:val="21"/>
              </w:rPr>
              <w:t xml:space="preserve">formation if necessary and discuss any concerns </w:t>
            </w:r>
            <w:r w:rsidRPr="001D0B3E">
              <w:rPr>
                <w:rFonts w:ascii="Arial" w:hAnsi="Arial" w:cs="Arial"/>
                <w:spacing w:val="-4"/>
                <w:sz w:val="24"/>
                <w:szCs w:val="21"/>
              </w:rPr>
              <w:t>with the S</w:t>
            </w:r>
            <w:r>
              <w:rPr>
                <w:rFonts w:ascii="Arial" w:hAnsi="Arial" w:cs="Arial"/>
                <w:spacing w:val="-4"/>
                <w:sz w:val="24"/>
                <w:szCs w:val="21"/>
              </w:rPr>
              <w:t>S</w:t>
            </w:r>
            <w:r w:rsidRPr="001D0B3E">
              <w:rPr>
                <w:rFonts w:ascii="Arial" w:hAnsi="Arial" w:cs="Arial"/>
                <w:spacing w:val="-4"/>
                <w:sz w:val="24"/>
                <w:szCs w:val="21"/>
              </w:rPr>
              <w:t xml:space="preserve">W </w:t>
            </w:r>
            <w:r>
              <w:rPr>
                <w:rFonts w:ascii="Arial" w:hAnsi="Arial" w:cs="Arial"/>
                <w:spacing w:val="-4"/>
                <w:sz w:val="24"/>
                <w:szCs w:val="21"/>
              </w:rPr>
              <w:t xml:space="preserve">or Fostering Team Manager in the first instance.  The Fostering Team Manager </w:t>
            </w:r>
            <w:r w:rsidRPr="001D0B3E">
              <w:rPr>
                <w:rFonts w:ascii="Arial" w:hAnsi="Arial" w:cs="Arial"/>
                <w:spacing w:val="-4"/>
                <w:sz w:val="24"/>
                <w:szCs w:val="21"/>
              </w:rPr>
              <w:t xml:space="preserve">should </w:t>
            </w:r>
            <w:r w:rsidRPr="001D0B3E">
              <w:rPr>
                <w:rFonts w:ascii="Arial" w:hAnsi="Arial" w:cs="Arial"/>
                <w:spacing w:val="-1"/>
                <w:sz w:val="24"/>
                <w:szCs w:val="21"/>
              </w:rPr>
              <w:t xml:space="preserve">reach a decision </w:t>
            </w:r>
            <w:r>
              <w:rPr>
                <w:rFonts w:ascii="Arial" w:hAnsi="Arial" w:cs="Arial"/>
                <w:spacing w:val="-1"/>
                <w:sz w:val="24"/>
                <w:szCs w:val="21"/>
              </w:rPr>
              <w:t>with the Service Manager</w:t>
            </w:r>
            <w:r w:rsidR="0069767D">
              <w:rPr>
                <w:rFonts w:ascii="Arial" w:hAnsi="Arial" w:cs="Arial"/>
                <w:spacing w:val="-1"/>
                <w:sz w:val="24"/>
                <w:szCs w:val="21"/>
              </w:rPr>
              <w:t>,</w:t>
            </w:r>
            <w:r>
              <w:rPr>
                <w:rFonts w:ascii="Arial" w:hAnsi="Arial" w:cs="Arial"/>
                <w:spacing w:val="-1"/>
                <w:sz w:val="24"/>
                <w:szCs w:val="21"/>
              </w:rPr>
              <w:t xml:space="preserve"> </w:t>
            </w:r>
            <w:r w:rsidR="00426813">
              <w:rPr>
                <w:rFonts w:ascii="Arial" w:hAnsi="Arial" w:cs="Arial"/>
                <w:spacing w:val="-1"/>
                <w:sz w:val="24"/>
                <w:szCs w:val="21"/>
              </w:rPr>
              <w:t xml:space="preserve">Children </w:t>
            </w:r>
            <w:proofErr w:type="gramStart"/>
            <w:r w:rsidR="00426813">
              <w:rPr>
                <w:rFonts w:ascii="Arial" w:hAnsi="Arial" w:cs="Arial"/>
                <w:spacing w:val="-1"/>
                <w:sz w:val="24"/>
                <w:szCs w:val="21"/>
              </w:rPr>
              <w:t>In</w:t>
            </w:r>
            <w:proofErr w:type="gramEnd"/>
            <w:r w:rsidR="00426813">
              <w:rPr>
                <w:rFonts w:ascii="Arial" w:hAnsi="Arial" w:cs="Arial"/>
                <w:spacing w:val="-1"/>
                <w:sz w:val="24"/>
                <w:szCs w:val="21"/>
              </w:rPr>
              <w:t xml:space="preserve"> Our Care </w:t>
            </w:r>
            <w:r w:rsidRPr="001D0B3E">
              <w:rPr>
                <w:rFonts w:ascii="Arial" w:hAnsi="Arial" w:cs="Arial"/>
                <w:spacing w:val="-1"/>
                <w:sz w:val="24"/>
                <w:szCs w:val="21"/>
              </w:rPr>
              <w:t>on whether or not to proceed with the application.</w:t>
            </w:r>
            <w:r>
              <w:rPr>
                <w:rFonts w:ascii="Arial" w:hAnsi="Arial" w:cs="Arial"/>
                <w:spacing w:val="-1"/>
                <w:sz w:val="24"/>
                <w:szCs w:val="21"/>
              </w:rPr>
              <w:t xml:space="preserve"> </w:t>
            </w:r>
          </w:p>
          <w:p w14:paraId="3E1268EC" w14:textId="77777777" w:rsidR="007D4003" w:rsidRPr="001D0B3E" w:rsidRDefault="007D4003" w:rsidP="007D4003">
            <w:pPr>
              <w:rPr>
                <w:rFonts w:ascii="Arial" w:hAnsi="Arial" w:cs="Arial"/>
                <w:sz w:val="24"/>
                <w:szCs w:val="21"/>
              </w:rPr>
            </w:pPr>
          </w:p>
        </w:tc>
      </w:tr>
      <w:tr w:rsidR="007D4003" w14:paraId="7C3AA0D0" w14:textId="77777777" w:rsidTr="001C0112">
        <w:tc>
          <w:tcPr>
            <w:tcW w:w="959" w:type="dxa"/>
          </w:tcPr>
          <w:p w14:paraId="0F151BB1" w14:textId="77777777" w:rsidR="007D4003" w:rsidRDefault="007D4003">
            <w:pPr>
              <w:rPr>
                <w:rFonts w:ascii="Arial" w:hAnsi="Arial" w:cs="Arial"/>
                <w:b/>
                <w:sz w:val="24"/>
                <w:szCs w:val="24"/>
              </w:rPr>
            </w:pPr>
            <w:r>
              <w:rPr>
                <w:rFonts w:ascii="Arial" w:hAnsi="Arial" w:cs="Arial"/>
                <w:b/>
                <w:sz w:val="24"/>
                <w:szCs w:val="24"/>
              </w:rPr>
              <w:t>9.0</w:t>
            </w:r>
          </w:p>
        </w:tc>
        <w:tc>
          <w:tcPr>
            <w:tcW w:w="8283" w:type="dxa"/>
          </w:tcPr>
          <w:p w14:paraId="37D3FBF7" w14:textId="77777777" w:rsidR="007D4003" w:rsidRPr="001D0B3E" w:rsidRDefault="007D4003" w:rsidP="007D4003">
            <w:pPr>
              <w:rPr>
                <w:rFonts w:ascii="Arial" w:hAnsi="Arial" w:cs="Arial"/>
                <w:b/>
                <w:bCs/>
                <w:spacing w:val="-2"/>
                <w:sz w:val="24"/>
                <w:szCs w:val="23"/>
              </w:rPr>
            </w:pPr>
            <w:r w:rsidRPr="001D0B3E">
              <w:rPr>
                <w:rFonts w:ascii="Arial" w:hAnsi="Arial" w:cs="Arial"/>
                <w:b/>
                <w:bCs/>
                <w:spacing w:val="-2"/>
                <w:sz w:val="24"/>
                <w:szCs w:val="23"/>
              </w:rPr>
              <w:t>Preparation of Reports</w:t>
            </w:r>
          </w:p>
          <w:p w14:paraId="5A760214" w14:textId="77777777" w:rsidR="007D4003" w:rsidRPr="001D0B3E" w:rsidRDefault="007D4003" w:rsidP="007D4003">
            <w:pPr>
              <w:rPr>
                <w:rFonts w:ascii="Arial" w:hAnsi="Arial" w:cs="Arial"/>
                <w:spacing w:val="-3"/>
                <w:sz w:val="24"/>
                <w:szCs w:val="21"/>
              </w:rPr>
            </w:pPr>
          </w:p>
        </w:tc>
      </w:tr>
      <w:tr w:rsidR="007D4003" w14:paraId="533B4419" w14:textId="77777777" w:rsidTr="001C0112">
        <w:tc>
          <w:tcPr>
            <w:tcW w:w="959" w:type="dxa"/>
          </w:tcPr>
          <w:p w14:paraId="70384CD0" w14:textId="77777777" w:rsidR="007D4003" w:rsidRDefault="007D4003">
            <w:pPr>
              <w:rPr>
                <w:rFonts w:ascii="Arial" w:hAnsi="Arial" w:cs="Arial"/>
                <w:b/>
                <w:sz w:val="24"/>
                <w:szCs w:val="24"/>
              </w:rPr>
            </w:pPr>
            <w:r>
              <w:rPr>
                <w:rFonts w:ascii="Arial" w:hAnsi="Arial" w:cs="Arial"/>
                <w:b/>
                <w:sz w:val="24"/>
                <w:szCs w:val="24"/>
              </w:rPr>
              <w:t>9.1</w:t>
            </w:r>
          </w:p>
        </w:tc>
        <w:tc>
          <w:tcPr>
            <w:tcW w:w="8283" w:type="dxa"/>
          </w:tcPr>
          <w:p w14:paraId="3AE7AE24" w14:textId="77777777" w:rsidR="007D4003" w:rsidRPr="00F27226" w:rsidRDefault="007D4003" w:rsidP="007D4003">
            <w:pPr>
              <w:tabs>
                <w:tab w:val="left" w:pos="993"/>
              </w:tabs>
              <w:spacing w:after="200" w:line="276" w:lineRule="auto"/>
              <w:rPr>
                <w:rFonts w:ascii="Arial" w:hAnsi="Arial" w:cs="Arial"/>
                <w:color w:val="000000"/>
                <w:sz w:val="24"/>
                <w:szCs w:val="24"/>
                <w:lang w:val="en-US" w:eastAsia="en-GB"/>
              </w:rPr>
            </w:pPr>
            <w:r w:rsidRPr="00F27226">
              <w:rPr>
                <w:rFonts w:ascii="Arial" w:hAnsi="Arial" w:cs="Arial"/>
                <w:color w:val="000000"/>
                <w:sz w:val="24"/>
                <w:szCs w:val="24"/>
                <w:lang w:val="en-US" w:eastAsia="en-GB"/>
              </w:rPr>
              <w:t>There is a list of matters that must be c</w:t>
            </w:r>
            <w:r>
              <w:rPr>
                <w:rFonts w:ascii="Arial" w:hAnsi="Arial" w:cs="Arial"/>
                <w:color w:val="000000"/>
                <w:sz w:val="24"/>
                <w:szCs w:val="24"/>
                <w:lang w:val="en-US" w:eastAsia="en-GB"/>
              </w:rPr>
              <w:t>onsidered during the assessment. As well as the considerations around health, the assessment will also include:</w:t>
            </w:r>
          </w:p>
          <w:p w14:paraId="6510682D" w14:textId="77777777" w:rsidR="007D4003" w:rsidRPr="002A1BD8" w:rsidRDefault="007D4003" w:rsidP="007D4003">
            <w:pPr>
              <w:numPr>
                <w:ilvl w:val="0"/>
                <w:numId w:val="13"/>
              </w:numPr>
              <w:tabs>
                <w:tab w:val="clear" w:pos="360"/>
                <w:tab w:val="left" w:pos="993"/>
                <w:tab w:val="num" w:pos="1353"/>
              </w:tabs>
              <w:spacing w:after="200" w:line="276" w:lineRule="auto"/>
              <w:rPr>
                <w:rFonts w:ascii="Arial" w:hAnsi="Arial" w:cs="Arial"/>
                <w:color w:val="000000"/>
                <w:sz w:val="24"/>
                <w:szCs w:val="24"/>
                <w:lang w:val="en-US" w:eastAsia="en-GB"/>
              </w:rPr>
            </w:pPr>
            <w:r w:rsidRPr="002A1BD8">
              <w:rPr>
                <w:rFonts w:ascii="Arial" w:hAnsi="Arial" w:cs="Arial"/>
                <w:color w:val="000000"/>
                <w:sz w:val="24"/>
                <w:szCs w:val="24"/>
                <w:lang w:val="en-US" w:eastAsia="en-GB"/>
              </w:rPr>
              <w:t>Age</w:t>
            </w:r>
          </w:p>
          <w:p w14:paraId="41798307" w14:textId="77777777" w:rsidR="007D4003" w:rsidRPr="002A1BD8" w:rsidRDefault="007D4003" w:rsidP="007D4003">
            <w:pPr>
              <w:numPr>
                <w:ilvl w:val="0"/>
                <w:numId w:val="13"/>
              </w:numPr>
              <w:tabs>
                <w:tab w:val="left" w:pos="993"/>
              </w:tabs>
              <w:spacing w:after="200" w:line="276" w:lineRule="auto"/>
              <w:rPr>
                <w:rFonts w:ascii="Arial" w:hAnsi="Arial" w:cs="Arial"/>
                <w:color w:val="000000"/>
                <w:sz w:val="24"/>
                <w:szCs w:val="24"/>
                <w:lang w:val="en-US" w:eastAsia="en-GB"/>
              </w:rPr>
            </w:pPr>
            <w:r w:rsidRPr="002A1BD8">
              <w:rPr>
                <w:rFonts w:ascii="Arial" w:hAnsi="Arial" w:cs="Arial"/>
                <w:color w:val="000000"/>
                <w:sz w:val="24"/>
                <w:szCs w:val="24"/>
                <w:lang w:val="en-US" w:eastAsia="en-GB"/>
              </w:rPr>
              <w:t>Health</w:t>
            </w:r>
          </w:p>
          <w:p w14:paraId="6DA486F8" w14:textId="77777777" w:rsidR="007D4003" w:rsidRPr="002A1BD8" w:rsidRDefault="007D4003" w:rsidP="007D4003">
            <w:pPr>
              <w:numPr>
                <w:ilvl w:val="0"/>
                <w:numId w:val="13"/>
              </w:numPr>
              <w:tabs>
                <w:tab w:val="left" w:pos="993"/>
              </w:tabs>
              <w:spacing w:after="200" w:line="276" w:lineRule="auto"/>
              <w:rPr>
                <w:rFonts w:ascii="Arial" w:hAnsi="Arial" w:cs="Arial"/>
                <w:color w:val="000000"/>
                <w:sz w:val="24"/>
                <w:szCs w:val="24"/>
                <w:lang w:val="en-US" w:eastAsia="en-GB"/>
              </w:rPr>
            </w:pPr>
            <w:r w:rsidRPr="002A1BD8">
              <w:rPr>
                <w:rFonts w:ascii="Arial" w:hAnsi="Arial" w:cs="Arial"/>
                <w:color w:val="000000"/>
                <w:sz w:val="24"/>
                <w:szCs w:val="24"/>
                <w:lang w:val="en-US" w:eastAsia="en-GB"/>
              </w:rPr>
              <w:t>Personality</w:t>
            </w:r>
          </w:p>
          <w:p w14:paraId="5BDAD9B8" w14:textId="77777777" w:rsidR="007D4003" w:rsidRPr="002A1BD8" w:rsidRDefault="007D4003" w:rsidP="007D4003">
            <w:pPr>
              <w:numPr>
                <w:ilvl w:val="0"/>
                <w:numId w:val="13"/>
              </w:numPr>
              <w:tabs>
                <w:tab w:val="left" w:pos="993"/>
              </w:tabs>
              <w:spacing w:after="200" w:line="276" w:lineRule="auto"/>
              <w:rPr>
                <w:rFonts w:ascii="Arial" w:hAnsi="Arial" w:cs="Arial"/>
                <w:color w:val="000000"/>
                <w:sz w:val="24"/>
                <w:szCs w:val="24"/>
                <w:lang w:val="en-US" w:eastAsia="en-GB"/>
              </w:rPr>
            </w:pPr>
            <w:r w:rsidRPr="002A1BD8">
              <w:rPr>
                <w:rFonts w:ascii="Arial" w:hAnsi="Arial" w:cs="Arial"/>
                <w:color w:val="000000"/>
                <w:sz w:val="24"/>
                <w:szCs w:val="24"/>
                <w:lang w:val="en-US" w:eastAsia="en-GB"/>
              </w:rPr>
              <w:t>Religion</w:t>
            </w:r>
          </w:p>
          <w:p w14:paraId="75DF4AF9" w14:textId="77777777" w:rsidR="007D4003" w:rsidRPr="002A1BD8" w:rsidRDefault="007D4003" w:rsidP="007D4003">
            <w:pPr>
              <w:numPr>
                <w:ilvl w:val="0"/>
                <w:numId w:val="13"/>
              </w:numPr>
              <w:tabs>
                <w:tab w:val="left" w:pos="993"/>
              </w:tabs>
              <w:spacing w:after="200" w:line="276" w:lineRule="auto"/>
              <w:rPr>
                <w:rFonts w:ascii="Arial" w:hAnsi="Arial" w:cs="Arial"/>
                <w:color w:val="000000"/>
                <w:sz w:val="24"/>
                <w:szCs w:val="24"/>
                <w:lang w:val="en-US" w:eastAsia="en-GB"/>
              </w:rPr>
            </w:pPr>
            <w:r w:rsidRPr="002A1BD8">
              <w:rPr>
                <w:rFonts w:ascii="Arial" w:hAnsi="Arial" w:cs="Arial"/>
                <w:color w:val="000000"/>
                <w:sz w:val="24"/>
                <w:szCs w:val="24"/>
                <w:lang w:val="en-US" w:eastAsia="en-GB"/>
              </w:rPr>
              <w:t>Employment</w:t>
            </w:r>
          </w:p>
          <w:p w14:paraId="124C1836" w14:textId="40D3FE33" w:rsidR="007D4003" w:rsidRPr="002A1BD8" w:rsidRDefault="007D4003" w:rsidP="007D4003">
            <w:pPr>
              <w:numPr>
                <w:ilvl w:val="0"/>
                <w:numId w:val="13"/>
              </w:numPr>
              <w:tabs>
                <w:tab w:val="clear" w:pos="360"/>
                <w:tab w:val="left" w:pos="993"/>
                <w:tab w:val="num" w:pos="1353"/>
              </w:tabs>
              <w:spacing w:after="200" w:line="276" w:lineRule="auto"/>
              <w:rPr>
                <w:rFonts w:ascii="Arial" w:hAnsi="Arial" w:cs="Arial"/>
                <w:color w:val="000000"/>
                <w:sz w:val="24"/>
                <w:szCs w:val="24"/>
                <w:lang w:val="en-US" w:eastAsia="en-GB"/>
              </w:rPr>
            </w:pPr>
            <w:r w:rsidRPr="002A1BD8">
              <w:rPr>
                <w:rFonts w:ascii="Arial" w:hAnsi="Arial" w:cs="Arial"/>
                <w:color w:val="000000"/>
                <w:sz w:val="24"/>
                <w:szCs w:val="24"/>
                <w:lang w:val="en-US" w:eastAsia="en-GB"/>
              </w:rPr>
              <w:t xml:space="preserve">Experience of providing and ability to continue to provide support to young </w:t>
            </w:r>
            <w:r w:rsidR="003921A7" w:rsidRPr="002A1BD8">
              <w:rPr>
                <w:rFonts w:ascii="Arial" w:hAnsi="Arial" w:cs="Arial"/>
                <w:color w:val="000000"/>
                <w:sz w:val="24"/>
                <w:szCs w:val="24"/>
                <w:lang w:val="en-US" w:eastAsia="en-GB"/>
              </w:rPr>
              <w:t>people.</w:t>
            </w:r>
          </w:p>
          <w:p w14:paraId="0C499CDF" w14:textId="69DE6434" w:rsidR="007D4003" w:rsidRPr="002A1BD8" w:rsidRDefault="007D4003" w:rsidP="007D4003">
            <w:pPr>
              <w:numPr>
                <w:ilvl w:val="0"/>
                <w:numId w:val="13"/>
              </w:numPr>
              <w:tabs>
                <w:tab w:val="left" w:pos="993"/>
              </w:tabs>
              <w:spacing w:after="200" w:line="276" w:lineRule="auto"/>
              <w:rPr>
                <w:rFonts w:ascii="Arial" w:hAnsi="Arial" w:cs="Arial"/>
                <w:color w:val="000000"/>
                <w:sz w:val="24"/>
                <w:szCs w:val="24"/>
                <w:lang w:val="en-US" w:eastAsia="en-GB"/>
              </w:rPr>
            </w:pPr>
            <w:r w:rsidRPr="002A1BD8">
              <w:rPr>
                <w:rFonts w:ascii="Arial" w:hAnsi="Arial" w:cs="Arial"/>
                <w:color w:val="000000"/>
                <w:sz w:val="24"/>
                <w:szCs w:val="24"/>
                <w:lang w:val="en-US" w:eastAsia="en-GB"/>
              </w:rPr>
              <w:t xml:space="preserve">Willingness and ability to work in partnership with all other relevant support </w:t>
            </w:r>
            <w:r w:rsidR="003921A7" w:rsidRPr="002A1BD8">
              <w:rPr>
                <w:rFonts w:ascii="Arial" w:hAnsi="Arial" w:cs="Arial"/>
                <w:color w:val="000000"/>
                <w:sz w:val="24"/>
                <w:szCs w:val="24"/>
                <w:lang w:val="en-US" w:eastAsia="en-GB"/>
              </w:rPr>
              <w:t>agencies.</w:t>
            </w:r>
          </w:p>
          <w:p w14:paraId="7F13D4E6" w14:textId="1E60AB51" w:rsidR="007D4003" w:rsidRPr="002A1BD8" w:rsidRDefault="007D4003" w:rsidP="007D4003">
            <w:pPr>
              <w:numPr>
                <w:ilvl w:val="0"/>
                <w:numId w:val="13"/>
              </w:numPr>
              <w:tabs>
                <w:tab w:val="left" w:pos="993"/>
              </w:tabs>
              <w:spacing w:after="200" w:line="276" w:lineRule="auto"/>
              <w:rPr>
                <w:rFonts w:ascii="Arial" w:hAnsi="Arial" w:cs="Arial"/>
                <w:color w:val="000000"/>
                <w:sz w:val="24"/>
                <w:szCs w:val="24"/>
                <w:lang w:val="en-US" w:eastAsia="en-GB"/>
              </w:rPr>
            </w:pPr>
            <w:r w:rsidRPr="002A1BD8">
              <w:rPr>
                <w:rFonts w:ascii="Arial" w:hAnsi="Arial" w:cs="Arial"/>
                <w:color w:val="000000"/>
                <w:sz w:val="24"/>
                <w:szCs w:val="24"/>
                <w:lang w:val="en-US" w:eastAsia="en-GB"/>
              </w:rPr>
              <w:t xml:space="preserve">Ability to maintain confidentiality and keep records if </w:t>
            </w:r>
            <w:r w:rsidR="003921A7" w:rsidRPr="002A1BD8">
              <w:rPr>
                <w:rFonts w:ascii="Arial" w:hAnsi="Arial" w:cs="Arial"/>
                <w:color w:val="000000"/>
                <w:sz w:val="24"/>
                <w:szCs w:val="24"/>
                <w:lang w:val="en-US" w:eastAsia="en-GB"/>
              </w:rPr>
              <w:t>required.</w:t>
            </w:r>
          </w:p>
          <w:p w14:paraId="36DB7D1B" w14:textId="77777777" w:rsidR="007D4003" w:rsidRPr="002A1BD8" w:rsidRDefault="007D4003" w:rsidP="007D4003">
            <w:pPr>
              <w:numPr>
                <w:ilvl w:val="0"/>
                <w:numId w:val="13"/>
              </w:numPr>
              <w:tabs>
                <w:tab w:val="left" w:pos="993"/>
              </w:tabs>
              <w:spacing w:after="200" w:line="276" w:lineRule="auto"/>
              <w:rPr>
                <w:rFonts w:ascii="Arial" w:hAnsi="Arial" w:cs="Arial"/>
                <w:color w:val="000000"/>
                <w:sz w:val="24"/>
                <w:szCs w:val="24"/>
                <w:lang w:val="en-US" w:eastAsia="en-GB"/>
              </w:rPr>
            </w:pPr>
            <w:r>
              <w:rPr>
                <w:rFonts w:ascii="Arial" w:hAnsi="Arial" w:cs="Arial"/>
                <w:color w:val="000000"/>
                <w:sz w:val="24"/>
                <w:szCs w:val="24"/>
                <w:lang w:val="en-US" w:eastAsia="en-GB"/>
              </w:rPr>
              <w:lastRenderedPageBreak/>
              <w:t>U</w:t>
            </w:r>
            <w:r w:rsidRPr="002A1BD8">
              <w:rPr>
                <w:rFonts w:ascii="Arial" w:hAnsi="Arial" w:cs="Arial"/>
                <w:color w:val="000000"/>
                <w:sz w:val="24"/>
                <w:szCs w:val="24"/>
                <w:lang w:val="en-US" w:eastAsia="en-GB"/>
              </w:rPr>
              <w:t>nderst</w:t>
            </w:r>
            <w:r>
              <w:rPr>
                <w:rFonts w:ascii="Arial" w:hAnsi="Arial" w:cs="Arial"/>
                <w:color w:val="000000"/>
                <w:sz w:val="24"/>
                <w:szCs w:val="24"/>
                <w:lang w:val="en-US" w:eastAsia="en-GB"/>
              </w:rPr>
              <w:t>anding of the support needs of</w:t>
            </w:r>
            <w:r w:rsidR="00426813">
              <w:rPr>
                <w:rFonts w:ascii="Arial" w:hAnsi="Arial" w:cs="Arial"/>
                <w:color w:val="000000"/>
                <w:sz w:val="24"/>
                <w:szCs w:val="24"/>
                <w:lang w:val="en-US" w:eastAsia="en-GB"/>
              </w:rPr>
              <w:t xml:space="preserve"> Children </w:t>
            </w:r>
            <w:proofErr w:type="gramStart"/>
            <w:r w:rsidR="00426813">
              <w:rPr>
                <w:rFonts w:ascii="Arial" w:hAnsi="Arial" w:cs="Arial"/>
                <w:color w:val="000000"/>
                <w:sz w:val="24"/>
                <w:szCs w:val="24"/>
                <w:lang w:val="en-US" w:eastAsia="en-GB"/>
              </w:rPr>
              <w:t>In</w:t>
            </w:r>
            <w:proofErr w:type="gramEnd"/>
            <w:r w:rsidR="00426813">
              <w:rPr>
                <w:rFonts w:ascii="Arial" w:hAnsi="Arial" w:cs="Arial"/>
                <w:color w:val="000000"/>
                <w:sz w:val="24"/>
                <w:szCs w:val="24"/>
                <w:lang w:val="en-US" w:eastAsia="en-GB"/>
              </w:rPr>
              <w:t xml:space="preserve"> Our Care </w:t>
            </w:r>
            <w:r>
              <w:rPr>
                <w:rFonts w:ascii="Arial" w:hAnsi="Arial" w:cs="Arial"/>
                <w:color w:val="000000"/>
                <w:sz w:val="24"/>
                <w:szCs w:val="24"/>
                <w:lang w:val="en-US" w:eastAsia="en-GB"/>
              </w:rPr>
              <w:t>Children and Care</w:t>
            </w:r>
            <w:r w:rsidR="006253E6">
              <w:rPr>
                <w:rFonts w:ascii="Arial" w:hAnsi="Arial" w:cs="Arial"/>
                <w:color w:val="000000"/>
                <w:sz w:val="24"/>
                <w:szCs w:val="24"/>
                <w:lang w:val="en-US" w:eastAsia="en-GB"/>
              </w:rPr>
              <w:t xml:space="preserve"> </w:t>
            </w:r>
            <w:r>
              <w:rPr>
                <w:rFonts w:ascii="Arial" w:hAnsi="Arial" w:cs="Arial"/>
                <w:color w:val="000000"/>
                <w:sz w:val="24"/>
                <w:szCs w:val="24"/>
                <w:lang w:val="en-US" w:eastAsia="en-GB"/>
              </w:rPr>
              <w:t>L</w:t>
            </w:r>
            <w:r w:rsidRPr="002A1BD8">
              <w:rPr>
                <w:rFonts w:ascii="Arial" w:hAnsi="Arial" w:cs="Arial"/>
                <w:color w:val="000000"/>
                <w:sz w:val="24"/>
                <w:szCs w:val="24"/>
                <w:lang w:val="en-US" w:eastAsia="en-GB"/>
              </w:rPr>
              <w:t>eavers an</w:t>
            </w:r>
            <w:r>
              <w:rPr>
                <w:rFonts w:ascii="Arial" w:hAnsi="Arial" w:cs="Arial"/>
                <w:color w:val="000000"/>
                <w:sz w:val="24"/>
                <w:szCs w:val="24"/>
                <w:lang w:val="en-US" w:eastAsia="en-GB"/>
              </w:rPr>
              <w:t>d be flexible in their approach.</w:t>
            </w:r>
          </w:p>
          <w:p w14:paraId="1D5B50E6" w14:textId="77777777" w:rsidR="007D4003" w:rsidRPr="001D0B3E" w:rsidRDefault="007D4003" w:rsidP="007D4003">
            <w:pPr>
              <w:rPr>
                <w:rFonts w:ascii="Arial" w:hAnsi="Arial" w:cs="Arial"/>
                <w:b/>
                <w:bCs/>
                <w:spacing w:val="-2"/>
                <w:sz w:val="24"/>
                <w:szCs w:val="23"/>
              </w:rPr>
            </w:pPr>
          </w:p>
        </w:tc>
      </w:tr>
      <w:tr w:rsidR="007D4003" w14:paraId="2F7583E1" w14:textId="77777777" w:rsidTr="001C0112">
        <w:tc>
          <w:tcPr>
            <w:tcW w:w="959" w:type="dxa"/>
          </w:tcPr>
          <w:p w14:paraId="23B043EF" w14:textId="77777777" w:rsidR="007D4003" w:rsidRDefault="007D4003">
            <w:pPr>
              <w:rPr>
                <w:rFonts w:ascii="Arial" w:hAnsi="Arial" w:cs="Arial"/>
                <w:b/>
                <w:sz w:val="24"/>
                <w:szCs w:val="24"/>
              </w:rPr>
            </w:pPr>
            <w:r>
              <w:rPr>
                <w:rFonts w:ascii="Arial" w:hAnsi="Arial" w:cs="Arial"/>
                <w:b/>
                <w:sz w:val="24"/>
                <w:szCs w:val="24"/>
              </w:rPr>
              <w:lastRenderedPageBreak/>
              <w:t>9.2</w:t>
            </w:r>
          </w:p>
        </w:tc>
        <w:tc>
          <w:tcPr>
            <w:tcW w:w="8283" w:type="dxa"/>
          </w:tcPr>
          <w:p w14:paraId="3C2ADAED" w14:textId="77777777" w:rsidR="007D4003" w:rsidRPr="002A1BD8" w:rsidRDefault="007D4003" w:rsidP="007D4003">
            <w:pPr>
              <w:tabs>
                <w:tab w:val="left" w:pos="993"/>
              </w:tabs>
              <w:rPr>
                <w:rFonts w:ascii="Arial" w:hAnsi="Arial" w:cs="Arial"/>
                <w:color w:val="000000"/>
                <w:sz w:val="24"/>
                <w:szCs w:val="24"/>
                <w:lang w:val="en-US" w:eastAsia="en-GB"/>
              </w:rPr>
            </w:pPr>
            <w:r w:rsidRPr="00756DB3">
              <w:rPr>
                <w:rFonts w:ascii="Arial" w:hAnsi="Arial" w:cs="Arial"/>
                <w:color w:val="000000"/>
                <w:sz w:val="24"/>
                <w:szCs w:val="24"/>
                <w:lang w:val="en-US" w:eastAsia="en-GB"/>
              </w:rPr>
              <w:t>A copy of the completed assessment report (</w:t>
            </w:r>
            <w:r>
              <w:rPr>
                <w:rFonts w:ascii="Arial" w:hAnsi="Arial" w:cs="Arial"/>
                <w:color w:val="000000"/>
                <w:sz w:val="24"/>
                <w:szCs w:val="24"/>
                <w:lang w:val="en-US" w:eastAsia="en-GB"/>
              </w:rPr>
              <w:t>not including</w:t>
            </w:r>
            <w:r w:rsidRPr="00756DB3">
              <w:rPr>
                <w:rFonts w:ascii="Arial" w:hAnsi="Arial" w:cs="Arial"/>
                <w:color w:val="000000"/>
                <w:sz w:val="24"/>
                <w:szCs w:val="24"/>
                <w:lang w:val="en-US" w:eastAsia="en-GB"/>
              </w:rPr>
              <w:t xml:space="preserve"> the information supplied by personal referees) must be given to the applicant prior to submission</w:t>
            </w:r>
            <w:r>
              <w:rPr>
                <w:rFonts w:ascii="Arial" w:hAnsi="Arial" w:cs="Arial"/>
                <w:color w:val="000000"/>
                <w:sz w:val="24"/>
                <w:szCs w:val="24"/>
                <w:lang w:val="en-US" w:eastAsia="en-GB"/>
              </w:rPr>
              <w:t xml:space="preserve"> for approval.</w:t>
            </w:r>
          </w:p>
          <w:p w14:paraId="531D8B4A" w14:textId="77777777" w:rsidR="007D4003" w:rsidRPr="00F27226" w:rsidRDefault="007D4003" w:rsidP="007D4003">
            <w:pPr>
              <w:tabs>
                <w:tab w:val="left" w:pos="993"/>
              </w:tabs>
              <w:spacing w:after="200" w:line="276" w:lineRule="auto"/>
              <w:rPr>
                <w:rFonts w:ascii="Arial" w:hAnsi="Arial" w:cs="Arial"/>
                <w:color w:val="000000"/>
                <w:sz w:val="24"/>
                <w:szCs w:val="24"/>
                <w:lang w:val="en-US" w:eastAsia="en-GB"/>
              </w:rPr>
            </w:pPr>
          </w:p>
        </w:tc>
      </w:tr>
      <w:tr w:rsidR="007D4003" w14:paraId="41CA41FE" w14:textId="77777777" w:rsidTr="001C0112">
        <w:tc>
          <w:tcPr>
            <w:tcW w:w="959" w:type="dxa"/>
          </w:tcPr>
          <w:p w14:paraId="4A511B17" w14:textId="77777777" w:rsidR="007D4003" w:rsidRDefault="007D4003">
            <w:pPr>
              <w:rPr>
                <w:rFonts w:ascii="Arial" w:hAnsi="Arial" w:cs="Arial"/>
                <w:b/>
                <w:sz w:val="24"/>
                <w:szCs w:val="24"/>
              </w:rPr>
            </w:pPr>
            <w:r>
              <w:rPr>
                <w:rFonts w:ascii="Arial" w:hAnsi="Arial" w:cs="Arial"/>
                <w:b/>
                <w:sz w:val="24"/>
                <w:szCs w:val="24"/>
              </w:rPr>
              <w:t>9.3</w:t>
            </w:r>
          </w:p>
        </w:tc>
        <w:tc>
          <w:tcPr>
            <w:tcW w:w="8283" w:type="dxa"/>
          </w:tcPr>
          <w:p w14:paraId="24891EB8" w14:textId="7ACE561E" w:rsidR="007D4003" w:rsidRPr="00767B2C" w:rsidRDefault="007D4003" w:rsidP="007D4003">
            <w:pPr>
              <w:tabs>
                <w:tab w:val="left" w:pos="450"/>
                <w:tab w:val="left" w:pos="993"/>
              </w:tabs>
              <w:rPr>
                <w:rFonts w:ascii="Arial" w:hAnsi="Arial" w:cs="Arial"/>
                <w:color w:val="000000"/>
                <w:sz w:val="24"/>
                <w:szCs w:val="24"/>
                <w:lang w:val="en-US" w:eastAsia="en-GB"/>
              </w:rPr>
            </w:pPr>
            <w:r w:rsidRPr="00767B2C">
              <w:rPr>
                <w:rFonts w:ascii="Arial" w:hAnsi="Arial" w:cs="Arial"/>
                <w:color w:val="000000"/>
                <w:sz w:val="24"/>
                <w:szCs w:val="24"/>
                <w:lang w:val="en-US" w:eastAsia="en-GB"/>
              </w:rPr>
              <w:t xml:space="preserve">The assessment report will be submitted to the Team Manager, so that any areas where further work may be </w:t>
            </w:r>
            <w:r w:rsidR="003B6C0A" w:rsidRPr="00767B2C">
              <w:rPr>
                <w:rFonts w:ascii="Arial" w:hAnsi="Arial" w:cs="Arial"/>
                <w:color w:val="000000"/>
                <w:sz w:val="24"/>
                <w:szCs w:val="24"/>
                <w:lang w:val="en-US" w:eastAsia="en-GB"/>
              </w:rPr>
              <w:t>required,</w:t>
            </w:r>
            <w:r w:rsidRPr="00767B2C">
              <w:rPr>
                <w:rFonts w:ascii="Arial" w:hAnsi="Arial" w:cs="Arial"/>
                <w:color w:val="000000"/>
                <w:sz w:val="24"/>
                <w:szCs w:val="24"/>
                <w:lang w:val="en-US" w:eastAsia="en-GB"/>
              </w:rPr>
              <w:t xml:space="preserve"> or issues can be identified and clarified.</w:t>
            </w:r>
          </w:p>
          <w:p w14:paraId="3B6C38C2" w14:textId="77777777" w:rsidR="007D4003" w:rsidRPr="00767B2C" w:rsidRDefault="007D4003" w:rsidP="007D4003">
            <w:pPr>
              <w:tabs>
                <w:tab w:val="left" w:pos="993"/>
              </w:tabs>
              <w:ind w:left="993"/>
              <w:rPr>
                <w:rFonts w:ascii="Arial" w:hAnsi="Arial" w:cs="Arial"/>
                <w:color w:val="000000"/>
                <w:sz w:val="24"/>
                <w:szCs w:val="24"/>
                <w:lang w:val="en-US" w:eastAsia="en-GB"/>
              </w:rPr>
            </w:pPr>
          </w:p>
        </w:tc>
      </w:tr>
      <w:tr w:rsidR="007D4003" w14:paraId="35189764" w14:textId="77777777" w:rsidTr="001C0112">
        <w:tc>
          <w:tcPr>
            <w:tcW w:w="959" w:type="dxa"/>
          </w:tcPr>
          <w:p w14:paraId="07528D1C" w14:textId="77777777" w:rsidR="007D4003" w:rsidRDefault="007D4003">
            <w:pPr>
              <w:rPr>
                <w:rFonts w:ascii="Arial" w:hAnsi="Arial" w:cs="Arial"/>
                <w:b/>
                <w:sz w:val="24"/>
                <w:szCs w:val="24"/>
              </w:rPr>
            </w:pPr>
            <w:r>
              <w:rPr>
                <w:rFonts w:ascii="Arial" w:hAnsi="Arial" w:cs="Arial"/>
                <w:b/>
                <w:sz w:val="24"/>
                <w:szCs w:val="24"/>
              </w:rPr>
              <w:t>9.4</w:t>
            </w:r>
          </w:p>
        </w:tc>
        <w:tc>
          <w:tcPr>
            <w:tcW w:w="8283" w:type="dxa"/>
          </w:tcPr>
          <w:p w14:paraId="04FC2ADD" w14:textId="77777777" w:rsidR="007D4003" w:rsidRPr="00767B2C" w:rsidRDefault="007D4003" w:rsidP="007D4003">
            <w:pPr>
              <w:tabs>
                <w:tab w:val="left" w:pos="450"/>
                <w:tab w:val="left" w:pos="993"/>
              </w:tabs>
              <w:rPr>
                <w:rFonts w:ascii="Arial" w:hAnsi="Arial" w:cs="Arial"/>
                <w:color w:val="000000"/>
                <w:sz w:val="24"/>
                <w:szCs w:val="24"/>
                <w:lang w:val="en-US" w:eastAsia="en-GB"/>
              </w:rPr>
            </w:pPr>
            <w:r w:rsidRPr="00767B2C">
              <w:rPr>
                <w:rFonts w:ascii="Arial" w:hAnsi="Arial" w:cs="Arial"/>
                <w:color w:val="000000"/>
                <w:sz w:val="24"/>
                <w:szCs w:val="24"/>
                <w:lang w:val="en-US" w:eastAsia="en-GB"/>
              </w:rPr>
              <w:t xml:space="preserve">The completed report and recommendation, together with the outcome of checks and references will then be submitted to the Fostering Panel, for approval. </w:t>
            </w:r>
          </w:p>
          <w:p w14:paraId="590522E5" w14:textId="77777777" w:rsidR="007D4003" w:rsidRPr="00767B2C" w:rsidRDefault="007D4003" w:rsidP="007D4003">
            <w:pPr>
              <w:tabs>
                <w:tab w:val="left" w:pos="450"/>
                <w:tab w:val="left" w:pos="993"/>
              </w:tabs>
              <w:ind w:left="993"/>
              <w:rPr>
                <w:rFonts w:ascii="Arial" w:hAnsi="Arial" w:cs="Arial"/>
                <w:color w:val="000000"/>
                <w:sz w:val="24"/>
                <w:szCs w:val="24"/>
                <w:lang w:val="en-US" w:eastAsia="en-GB"/>
              </w:rPr>
            </w:pPr>
          </w:p>
        </w:tc>
      </w:tr>
      <w:tr w:rsidR="007D4003" w14:paraId="440F057D" w14:textId="77777777" w:rsidTr="001C0112">
        <w:tc>
          <w:tcPr>
            <w:tcW w:w="959" w:type="dxa"/>
          </w:tcPr>
          <w:p w14:paraId="0B7495E6" w14:textId="77777777" w:rsidR="007D4003" w:rsidRDefault="007D4003">
            <w:pPr>
              <w:rPr>
                <w:rFonts w:ascii="Arial" w:hAnsi="Arial" w:cs="Arial"/>
                <w:b/>
                <w:sz w:val="24"/>
                <w:szCs w:val="24"/>
              </w:rPr>
            </w:pPr>
            <w:r>
              <w:rPr>
                <w:rFonts w:ascii="Arial" w:hAnsi="Arial" w:cs="Arial"/>
                <w:b/>
                <w:sz w:val="24"/>
                <w:szCs w:val="24"/>
              </w:rPr>
              <w:t>9.5</w:t>
            </w:r>
          </w:p>
        </w:tc>
        <w:tc>
          <w:tcPr>
            <w:tcW w:w="8283" w:type="dxa"/>
          </w:tcPr>
          <w:p w14:paraId="12A73F5F" w14:textId="77777777" w:rsidR="007D4003" w:rsidRPr="00767B2C" w:rsidRDefault="007D4003" w:rsidP="007D4003">
            <w:pPr>
              <w:tabs>
                <w:tab w:val="left" w:pos="993"/>
              </w:tabs>
              <w:rPr>
                <w:rFonts w:ascii="Arial" w:hAnsi="Arial" w:cs="Arial"/>
                <w:color w:val="000000"/>
                <w:sz w:val="24"/>
                <w:szCs w:val="24"/>
                <w:lang w:val="en-US" w:eastAsia="en-GB"/>
              </w:rPr>
            </w:pPr>
            <w:r w:rsidRPr="00767B2C">
              <w:rPr>
                <w:rFonts w:ascii="Arial" w:hAnsi="Arial" w:cs="Arial"/>
                <w:color w:val="000000"/>
                <w:sz w:val="24"/>
                <w:szCs w:val="24"/>
                <w:lang w:val="en-US" w:eastAsia="en-GB"/>
              </w:rPr>
              <w:t xml:space="preserve">The panel will make a recommendation of the terms of approval which will be submitted to the Agency Decision Maker for approval. Once this has been ratified the Supported Lodgings Provider will be notified in writing of their terms of approval.  A formal Supported Lodgings Agreement will also be sent to the provider for signature.   </w:t>
            </w:r>
          </w:p>
          <w:p w14:paraId="3536D66F" w14:textId="77777777" w:rsidR="007D4003" w:rsidRPr="00767B2C" w:rsidRDefault="007D4003" w:rsidP="007D4003">
            <w:pPr>
              <w:tabs>
                <w:tab w:val="left" w:pos="993"/>
              </w:tabs>
              <w:ind w:left="993"/>
              <w:rPr>
                <w:rFonts w:ascii="Arial" w:hAnsi="Arial" w:cs="Arial"/>
                <w:color w:val="000000"/>
                <w:sz w:val="24"/>
                <w:szCs w:val="24"/>
                <w:lang w:val="en-US" w:eastAsia="en-GB"/>
              </w:rPr>
            </w:pPr>
          </w:p>
          <w:p w14:paraId="13CD3FA3" w14:textId="77777777" w:rsidR="007D4003" w:rsidRPr="00767B2C" w:rsidRDefault="007D4003" w:rsidP="007D4003">
            <w:pPr>
              <w:tabs>
                <w:tab w:val="left" w:pos="450"/>
                <w:tab w:val="left" w:pos="993"/>
              </w:tabs>
              <w:ind w:left="993"/>
              <w:rPr>
                <w:rFonts w:ascii="Arial" w:hAnsi="Arial" w:cs="Arial"/>
                <w:color w:val="000000"/>
                <w:sz w:val="24"/>
                <w:szCs w:val="24"/>
                <w:lang w:val="en-US" w:eastAsia="en-GB"/>
              </w:rPr>
            </w:pPr>
          </w:p>
        </w:tc>
      </w:tr>
      <w:tr w:rsidR="007D4003" w14:paraId="0B651AED" w14:textId="77777777" w:rsidTr="001C0112">
        <w:tc>
          <w:tcPr>
            <w:tcW w:w="959" w:type="dxa"/>
          </w:tcPr>
          <w:p w14:paraId="0F526BDF" w14:textId="77777777" w:rsidR="007D4003" w:rsidRDefault="007D4003" w:rsidP="007D4003">
            <w:pPr>
              <w:tabs>
                <w:tab w:val="left" w:pos="993"/>
              </w:tabs>
              <w:spacing w:after="200" w:line="276" w:lineRule="auto"/>
              <w:rPr>
                <w:rFonts w:ascii="Arial" w:hAnsi="Arial" w:cs="Arial"/>
                <w:b/>
                <w:sz w:val="24"/>
                <w:szCs w:val="24"/>
              </w:rPr>
            </w:pPr>
            <w:r>
              <w:rPr>
                <w:rFonts w:ascii="Arial" w:hAnsi="Arial" w:cs="Arial"/>
                <w:b/>
                <w:color w:val="000000"/>
                <w:sz w:val="24"/>
                <w:szCs w:val="24"/>
                <w:lang w:val="en-US" w:eastAsia="en-GB"/>
              </w:rPr>
              <w:t>10.0</w:t>
            </w:r>
            <w:r w:rsidRPr="002A1BD8">
              <w:rPr>
                <w:rFonts w:ascii="Arial" w:hAnsi="Arial" w:cs="Arial"/>
                <w:b/>
                <w:color w:val="000000"/>
                <w:sz w:val="24"/>
                <w:szCs w:val="24"/>
                <w:lang w:val="en-US" w:eastAsia="en-GB"/>
              </w:rPr>
              <w:tab/>
            </w:r>
          </w:p>
        </w:tc>
        <w:tc>
          <w:tcPr>
            <w:tcW w:w="8283" w:type="dxa"/>
          </w:tcPr>
          <w:p w14:paraId="68010D38" w14:textId="77777777" w:rsidR="007D4003" w:rsidRPr="002A1BD8" w:rsidRDefault="007D4003" w:rsidP="007D4003">
            <w:pPr>
              <w:tabs>
                <w:tab w:val="left" w:pos="993"/>
              </w:tabs>
              <w:spacing w:after="200" w:line="276" w:lineRule="auto"/>
              <w:rPr>
                <w:rFonts w:ascii="Arial" w:hAnsi="Arial" w:cs="Arial"/>
                <w:color w:val="000000"/>
                <w:sz w:val="24"/>
                <w:szCs w:val="24"/>
                <w:lang w:val="en-US" w:eastAsia="en-GB"/>
              </w:rPr>
            </w:pPr>
            <w:r>
              <w:rPr>
                <w:rFonts w:ascii="Arial" w:hAnsi="Arial" w:cs="Arial"/>
                <w:b/>
                <w:color w:val="000000"/>
                <w:sz w:val="24"/>
                <w:szCs w:val="24"/>
                <w:lang w:val="en-US" w:eastAsia="en-GB"/>
              </w:rPr>
              <w:t>Training Plan for Supported Lodgings Providers</w:t>
            </w:r>
          </w:p>
        </w:tc>
      </w:tr>
      <w:tr w:rsidR="007D4003" w14:paraId="4C475014" w14:textId="77777777" w:rsidTr="001C0112">
        <w:tc>
          <w:tcPr>
            <w:tcW w:w="959" w:type="dxa"/>
          </w:tcPr>
          <w:p w14:paraId="40C6BA0F" w14:textId="77777777" w:rsidR="007D4003" w:rsidRDefault="007D4003">
            <w:pPr>
              <w:rPr>
                <w:rFonts w:ascii="Arial" w:hAnsi="Arial" w:cs="Arial"/>
                <w:b/>
                <w:sz w:val="24"/>
                <w:szCs w:val="24"/>
              </w:rPr>
            </w:pPr>
            <w:r>
              <w:rPr>
                <w:rFonts w:ascii="Arial" w:hAnsi="Arial" w:cs="Arial"/>
                <w:b/>
                <w:sz w:val="24"/>
                <w:szCs w:val="24"/>
              </w:rPr>
              <w:t>10.1</w:t>
            </w:r>
          </w:p>
        </w:tc>
        <w:tc>
          <w:tcPr>
            <w:tcW w:w="8283" w:type="dxa"/>
          </w:tcPr>
          <w:p w14:paraId="22DCA1A0" w14:textId="453B6749" w:rsidR="007D4003" w:rsidRDefault="007D4003" w:rsidP="00AB7D8B">
            <w:pPr>
              <w:tabs>
                <w:tab w:val="left" w:pos="993"/>
              </w:tabs>
              <w:spacing w:after="200" w:line="276" w:lineRule="auto"/>
              <w:rPr>
                <w:rFonts w:ascii="Arial" w:hAnsi="Arial" w:cs="Arial"/>
                <w:color w:val="000000"/>
                <w:sz w:val="24"/>
                <w:szCs w:val="24"/>
                <w:lang w:val="en-US" w:eastAsia="en-GB"/>
              </w:rPr>
            </w:pPr>
            <w:r w:rsidRPr="002A1BD8">
              <w:rPr>
                <w:rFonts w:ascii="Arial" w:hAnsi="Arial" w:cs="Arial"/>
                <w:color w:val="000000"/>
                <w:sz w:val="24"/>
                <w:szCs w:val="24"/>
                <w:lang w:val="en-US" w:eastAsia="en-GB"/>
              </w:rPr>
              <w:t xml:space="preserve">All providers </w:t>
            </w:r>
            <w:r>
              <w:rPr>
                <w:rFonts w:ascii="Arial" w:hAnsi="Arial" w:cs="Arial"/>
                <w:color w:val="000000"/>
                <w:sz w:val="24"/>
                <w:szCs w:val="24"/>
                <w:lang w:val="en-US" w:eastAsia="en-GB"/>
              </w:rPr>
              <w:t>should</w:t>
            </w:r>
            <w:r w:rsidRPr="002A1BD8">
              <w:rPr>
                <w:rFonts w:ascii="Arial" w:hAnsi="Arial" w:cs="Arial"/>
                <w:color w:val="000000"/>
                <w:sz w:val="24"/>
                <w:szCs w:val="24"/>
                <w:lang w:val="en-US" w:eastAsia="en-GB"/>
              </w:rPr>
              <w:t xml:space="preserve"> </w:t>
            </w:r>
            <w:r>
              <w:rPr>
                <w:rFonts w:ascii="Arial" w:hAnsi="Arial" w:cs="Arial"/>
                <w:color w:val="000000"/>
                <w:sz w:val="24"/>
                <w:szCs w:val="24"/>
                <w:lang w:val="en-US" w:eastAsia="en-GB"/>
              </w:rPr>
              <w:t>under</w:t>
            </w:r>
            <w:r w:rsidRPr="002A1BD8">
              <w:rPr>
                <w:rFonts w:ascii="Arial" w:hAnsi="Arial" w:cs="Arial"/>
                <w:color w:val="000000"/>
                <w:sz w:val="24"/>
                <w:szCs w:val="24"/>
                <w:lang w:val="en-US" w:eastAsia="en-GB"/>
              </w:rPr>
              <w:t>take preparation training</w:t>
            </w:r>
            <w:r>
              <w:rPr>
                <w:rFonts w:ascii="Arial" w:hAnsi="Arial" w:cs="Arial"/>
                <w:color w:val="000000"/>
                <w:sz w:val="24"/>
                <w:szCs w:val="24"/>
                <w:lang w:val="en-US" w:eastAsia="en-GB"/>
              </w:rPr>
              <w:t>, if applicable, (</w:t>
            </w:r>
            <w:r w:rsidR="003B6C0A">
              <w:rPr>
                <w:rFonts w:ascii="Arial" w:hAnsi="Arial" w:cs="Arial"/>
                <w:color w:val="000000"/>
                <w:sz w:val="24"/>
                <w:szCs w:val="24"/>
                <w:lang w:val="en-US" w:eastAsia="en-GB"/>
              </w:rPr>
              <w:t>i.e., some</w:t>
            </w:r>
            <w:r>
              <w:rPr>
                <w:rFonts w:ascii="Arial" w:hAnsi="Arial" w:cs="Arial"/>
                <w:color w:val="000000"/>
                <w:sz w:val="24"/>
                <w:szCs w:val="24"/>
                <w:lang w:val="en-US" w:eastAsia="en-GB"/>
              </w:rPr>
              <w:t xml:space="preserve"> providers could already have relevant experience).  T</w:t>
            </w:r>
            <w:r w:rsidRPr="002A1BD8">
              <w:rPr>
                <w:rFonts w:ascii="Arial" w:hAnsi="Arial" w:cs="Arial"/>
                <w:color w:val="000000"/>
                <w:sz w:val="24"/>
                <w:szCs w:val="24"/>
                <w:lang w:val="en-US" w:eastAsia="en-GB"/>
              </w:rPr>
              <w:t xml:space="preserve">his could be on a one-to-one basis or </w:t>
            </w:r>
            <w:r w:rsidR="00514BA5">
              <w:rPr>
                <w:rFonts w:ascii="Arial" w:hAnsi="Arial" w:cs="Arial"/>
                <w:color w:val="000000"/>
                <w:sz w:val="24"/>
                <w:szCs w:val="24"/>
                <w:lang w:val="en-US" w:eastAsia="en-GB"/>
              </w:rPr>
              <w:t>the s</w:t>
            </w:r>
            <w:r>
              <w:rPr>
                <w:rFonts w:ascii="Arial" w:hAnsi="Arial" w:cs="Arial"/>
                <w:color w:val="000000"/>
                <w:sz w:val="24"/>
                <w:szCs w:val="24"/>
                <w:lang w:val="en-US" w:eastAsia="en-GB"/>
              </w:rPr>
              <w:t xml:space="preserve">upported lodgings providers </w:t>
            </w:r>
            <w:r w:rsidR="00514BA5">
              <w:rPr>
                <w:rFonts w:ascii="Arial" w:hAnsi="Arial" w:cs="Arial"/>
                <w:color w:val="000000"/>
                <w:sz w:val="24"/>
                <w:szCs w:val="24"/>
                <w:lang w:val="en-US" w:eastAsia="en-GB"/>
              </w:rPr>
              <w:t xml:space="preserve">could be </w:t>
            </w:r>
            <w:proofErr w:type="spellStart"/>
            <w:r>
              <w:rPr>
                <w:rFonts w:ascii="Arial" w:hAnsi="Arial" w:cs="Arial"/>
                <w:color w:val="000000"/>
                <w:sz w:val="24"/>
                <w:szCs w:val="24"/>
                <w:lang w:val="en-US" w:eastAsia="en-GB"/>
              </w:rPr>
              <w:t>be</w:t>
            </w:r>
            <w:proofErr w:type="spellEnd"/>
            <w:r>
              <w:rPr>
                <w:rFonts w:ascii="Arial" w:hAnsi="Arial" w:cs="Arial"/>
                <w:color w:val="000000"/>
                <w:sz w:val="24"/>
                <w:szCs w:val="24"/>
                <w:lang w:val="en-US" w:eastAsia="en-GB"/>
              </w:rPr>
              <w:t xml:space="preserve"> offered the opportunity to attend Skills to </w:t>
            </w:r>
            <w:proofErr w:type="gramStart"/>
            <w:r>
              <w:rPr>
                <w:rFonts w:ascii="Arial" w:hAnsi="Arial" w:cs="Arial"/>
                <w:color w:val="000000"/>
                <w:sz w:val="24"/>
                <w:szCs w:val="24"/>
                <w:lang w:val="en-US" w:eastAsia="en-GB"/>
              </w:rPr>
              <w:t>Foster</w:t>
            </w:r>
            <w:proofErr w:type="gramEnd"/>
            <w:r>
              <w:rPr>
                <w:rFonts w:ascii="Arial" w:hAnsi="Arial" w:cs="Arial"/>
                <w:color w:val="000000"/>
                <w:sz w:val="24"/>
                <w:szCs w:val="24"/>
                <w:lang w:val="en-US" w:eastAsia="en-GB"/>
              </w:rPr>
              <w:t xml:space="preserve"> training prior to or during the assessment process. </w:t>
            </w:r>
            <w:r w:rsidRPr="002A1BD8">
              <w:rPr>
                <w:rFonts w:ascii="Arial" w:hAnsi="Arial" w:cs="Arial"/>
                <w:color w:val="000000"/>
                <w:sz w:val="24"/>
                <w:szCs w:val="24"/>
                <w:lang w:val="en-US" w:eastAsia="en-GB"/>
              </w:rPr>
              <w:t>Ongoing training can also be provided at the provider’s request or if identified as benefi</w:t>
            </w:r>
            <w:r>
              <w:rPr>
                <w:rFonts w:ascii="Arial" w:hAnsi="Arial" w:cs="Arial"/>
                <w:color w:val="000000"/>
                <w:sz w:val="24"/>
                <w:szCs w:val="24"/>
                <w:lang w:val="en-US" w:eastAsia="en-GB"/>
              </w:rPr>
              <w:t>cial</w:t>
            </w:r>
            <w:r w:rsidRPr="002A1BD8">
              <w:rPr>
                <w:rFonts w:ascii="Arial" w:hAnsi="Arial" w:cs="Arial"/>
                <w:color w:val="000000"/>
                <w:sz w:val="24"/>
                <w:szCs w:val="24"/>
                <w:lang w:val="en-US" w:eastAsia="en-GB"/>
              </w:rPr>
              <w:t>.</w:t>
            </w:r>
          </w:p>
          <w:p w14:paraId="0531383E" w14:textId="77777777" w:rsidR="007D4003" w:rsidRPr="002A1BD8" w:rsidRDefault="007D4003" w:rsidP="00AB7D8B">
            <w:pPr>
              <w:tabs>
                <w:tab w:val="left" w:pos="993"/>
              </w:tabs>
              <w:rPr>
                <w:rFonts w:ascii="Arial" w:hAnsi="Arial" w:cs="Arial"/>
                <w:color w:val="000000"/>
                <w:sz w:val="24"/>
                <w:szCs w:val="24"/>
                <w:lang w:val="en-US" w:eastAsia="en-GB"/>
              </w:rPr>
            </w:pPr>
          </w:p>
        </w:tc>
      </w:tr>
      <w:tr w:rsidR="007D4003" w14:paraId="4E890E8C" w14:textId="77777777" w:rsidTr="001C0112">
        <w:tc>
          <w:tcPr>
            <w:tcW w:w="959" w:type="dxa"/>
          </w:tcPr>
          <w:p w14:paraId="66D7F9E3" w14:textId="77777777" w:rsidR="007D4003" w:rsidRDefault="007D4003">
            <w:pPr>
              <w:rPr>
                <w:rFonts w:ascii="Arial" w:hAnsi="Arial" w:cs="Arial"/>
                <w:b/>
                <w:sz w:val="24"/>
                <w:szCs w:val="24"/>
              </w:rPr>
            </w:pPr>
            <w:r>
              <w:rPr>
                <w:rFonts w:ascii="Arial" w:hAnsi="Arial" w:cs="Arial"/>
                <w:b/>
                <w:sz w:val="24"/>
                <w:szCs w:val="24"/>
              </w:rPr>
              <w:t>10.2</w:t>
            </w:r>
          </w:p>
        </w:tc>
        <w:tc>
          <w:tcPr>
            <w:tcW w:w="8283" w:type="dxa"/>
          </w:tcPr>
          <w:p w14:paraId="069A6584" w14:textId="77777777" w:rsidR="007D4003" w:rsidRPr="002A1BD8" w:rsidRDefault="007D4003" w:rsidP="00AB7D8B">
            <w:pPr>
              <w:tabs>
                <w:tab w:val="left" w:pos="993"/>
              </w:tabs>
              <w:spacing w:after="200" w:line="276" w:lineRule="auto"/>
              <w:rPr>
                <w:rFonts w:ascii="Arial" w:hAnsi="Arial" w:cs="Arial"/>
                <w:color w:val="000000"/>
                <w:sz w:val="24"/>
                <w:szCs w:val="24"/>
                <w:lang w:val="en-US" w:eastAsia="en-GB"/>
              </w:rPr>
            </w:pPr>
            <w:r w:rsidRPr="002A1BD8">
              <w:rPr>
                <w:rFonts w:ascii="Arial" w:hAnsi="Arial" w:cs="Arial"/>
                <w:color w:val="000000"/>
                <w:sz w:val="24"/>
                <w:szCs w:val="24"/>
                <w:lang w:val="en-US" w:eastAsia="en-GB"/>
              </w:rPr>
              <w:t>A training package wi</w:t>
            </w:r>
            <w:r>
              <w:rPr>
                <w:rFonts w:ascii="Arial" w:hAnsi="Arial" w:cs="Arial"/>
                <w:color w:val="000000"/>
                <w:sz w:val="24"/>
                <w:szCs w:val="24"/>
                <w:lang w:val="en-US" w:eastAsia="en-GB"/>
              </w:rPr>
              <w:t>ll be devised for each provider, based on their</w:t>
            </w:r>
            <w:r w:rsidRPr="002A1BD8">
              <w:rPr>
                <w:rFonts w:ascii="Arial" w:hAnsi="Arial" w:cs="Arial"/>
                <w:color w:val="000000"/>
                <w:sz w:val="24"/>
                <w:szCs w:val="24"/>
                <w:lang w:val="en-US" w:eastAsia="en-GB"/>
              </w:rPr>
              <w:t xml:space="preserve"> individual requirements.</w:t>
            </w:r>
            <w:r>
              <w:rPr>
                <w:rFonts w:ascii="Arial" w:hAnsi="Arial" w:cs="Arial"/>
                <w:color w:val="000000"/>
                <w:sz w:val="24"/>
                <w:szCs w:val="24"/>
                <w:lang w:val="en-US" w:eastAsia="en-GB"/>
              </w:rPr>
              <w:t xml:space="preserve">  Previous relevant training which the provider has attended, together with registration with any relevant professional bodies, such as HCPC should be considered when developing any training plan.</w:t>
            </w:r>
          </w:p>
          <w:p w14:paraId="6C352994" w14:textId="77777777" w:rsidR="007D4003" w:rsidRPr="002A1BD8" w:rsidRDefault="007D4003" w:rsidP="00AB7D8B">
            <w:pPr>
              <w:tabs>
                <w:tab w:val="left" w:pos="993"/>
              </w:tabs>
              <w:rPr>
                <w:rFonts w:ascii="Arial" w:hAnsi="Arial" w:cs="Arial"/>
                <w:color w:val="000000"/>
                <w:sz w:val="24"/>
                <w:szCs w:val="24"/>
                <w:lang w:val="en-US" w:eastAsia="en-GB"/>
              </w:rPr>
            </w:pPr>
          </w:p>
        </w:tc>
      </w:tr>
      <w:tr w:rsidR="007D4003" w14:paraId="5B287AF4" w14:textId="77777777" w:rsidTr="001C0112">
        <w:tc>
          <w:tcPr>
            <w:tcW w:w="959" w:type="dxa"/>
          </w:tcPr>
          <w:p w14:paraId="7AFFED64" w14:textId="77777777" w:rsidR="007D4003" w:rsidRDefault="007D4003">
            <w:pPr>
              <w:rPr>
                <w:rFonts w:ascii="Arial" w:hAnsi="Arial" w:cs="Arial"/>
                <w:b/>
                <w:sz w:val="24"/>
                <w:szCs w:val="24"/>
              </w:rPr>
            </w:pPr>
            <w:r>
              <w:rPr>
                <w:rFonts w:ascii="Arial" w:hAnsi="Arial" w:cs="Arial"/>
                <w:b/>
                <w:sz w:val="24"/>
                <w:szCs w:val="24"/>
              </w:rPr>
              <w:t>10.3</w:t>
            </w:r>
          </w:p>
        </w:tc>
        <w:tc>
          <w:tcPr>
            <w:tcW w:w="8283" w:type="dxa"/>
          </w:tcPr>
          <w:p w14:paraId="4743220B" w14:textId="77777777" w:rsidR="007D4003" w:rsidRPr="002A1BD8" w:rsidRDefault="007D4003" w:rsidP="00AB7D8B">
            <w:pPr>
              <w:tabs>
                <w:tab w:val="left" w:pos="993"/>
              </w:tabs>
              <w:spacing w:after="200" w:line="276" w:lineRule="auto"/>
              <w:rPr>
                <w:rFonts w:ascii="Arial" w:hAnsi="Arial" w:cs="Arial"/>
                <w:color w:val="000000"/>
                <w:sz w:val="24"/>
                <w:szCs w:val="24"/>
                <w:lang w:val="en-US" w:eastAsia="en-GB"/>
              </w:rPr>
            </w:pPr>
            <w:r>
              <w:rPr>
                <w:rFonts w:ascii="Arial" w:hAnsi="Arial" w:cs="Arial"/>
                <w:color w:val="000000"/>
                <w:sz w:val="24"/>
                <w:szCs w:val="24"/>
                <w:lang w:val="en-US" w:eastAsia="en-GB"/>
              </w:rPr>
              <w:t xml:space="preserve">Providers will be encouraged to attend awareness raising and </w:t>
            </w:r>
            <w:r w:rsidRPr="002A1BD8">
              <w:rPr>
                <w:rFonts w:ascii="Arial" w:hAnsi="Arial" w:cs="Arial"/>
                <w:color w:val="000000"/>
                <w:sz w:val="24"/>
                <w:szCs w:val="24"/>
                <w:lang w:val="en-US" w:eastAsia="en-GB"/>
              </w:rPr>
              <w:t>t</w:t>
            </w:r>
            <w:r>
              <w:rPr>
                <w:rFonts w:ascii="Arial" w:hAnsi="Arial" w:cs="Arial"/>
                <w:color w:val="000000"/>
                <w:sz w:val="24"/>
                <w:szCs w:val="24"/>
                <w:lang w:val="en-US" w:eastAsia="en-GB"/>
              </w:rPr>
              <w:t>raining in the following areas:</w:t>
            </w:r>
          </w:p>
          <w:p w14:paraId="757DDEA1" w14:textId="77777777" w:rsidR="007D4003" w:rsidRPr="002A1BD8" w:rsidRDefault="007D4003" w:rsidP="00AB7D8B">
            <w:pPr>
              <w:numPr>
                <w:ilvl w:val="0"/>
                <w:numId w:val="14"/>
              </w:numPr>
              <w:tabs>
                <w:tab w:val="clear" w:pos="360"/>
                <w:tab w:val="left" w:pos="993"/>
              </w:tabs>
              <w:spacing w:after="200" w:line="276" w:lineRule="auto"/>
              <w:rPr>
                <w:rFonts w:ascii="Arial" w:hAnsi="Arial" w:cs="Arial"/>
                <w:color w:val="000000"/>
                <w:sz w:val="24"/>
                <w:szCs w:val="24"/>
                <w:lang w:val="en-US" w:eastAsia="en-GB"/>
              </w:rPr>
            </w:pPr>
            <w:r w:rsidRPr="002A1BD8">
              <w:rPr>
                <w:rFonts w:ascii="Arial" w:hAnsi="Arial" w:cs="Arial"/>
                <w:color w:val="000000"/>
                <w:sz w:val="24"/>
                <w:szCs w:val="24"/>
                <w:lang w:val="en-US" w:eastAsia="en-GB"/>
              </w:rPr>
              <w:t xml:space="preserve">Basic information on the organisation (policies and procedures) </w:t>
            </w:r>
          </w:p>
          <w:p w14:paraId="78D2B022" w14:textId="77777777" w:rsidR="007D4003" w:rsidRPr="002A1BD8" w:rsidRDefault="007D4003" w:rsidP="00AB7D8B">
            <w:pPr>
              <w:numPr>
                <w:ilvl w:val="0"/>
                <w:numId w:val="14"/>
              </w:numPr>
              <w:tabs>
                <w:tab w:val="clear" w:pos="360"/>
                <w:tab w:val="left" w:pos="993"/>
              </w:tabs>
              <w:spacing w:after="200" w:line="276" w:lineRule="auto"/>
              <w:rPr>
                <w:rFonts w:ascii="Arial" w:hAnsi="Arial" w:cs="Arial"/>
                <w:color w:val="000000"/>
                <w:sz w:val="24"/>
                <w:szCs w:val="24"/>
                <w:lang w:val="en-US" w:eastAsia="en-GB"/>
              </w:rPr>
            </w:pPr>
            <w:r w:rsidRPr="002A1BD8">
              <w:rPr>
                <w:rFonts w:ascii="Arial" w:hAnsi="Arial" w:cs="Arial"/>
                <w:color w:val="000000"/>
                <w:sz w:val="24"/>
                <w:szCs w:val="24"/>
                <w:lang w:val="en-US" w:eastAsia="en-GB"/>
              </w:rPr>
              <w:t>Information on why the particular client group needs accommodation (e.g. why young people come into care)</w:t>
            </w:r>
          </w:p>
          <w:p w14:paraId="45BC0D0D" w14:textId="77777777" w:rsidR="007D4003" w:rsidRPr="002A1BD8" w:rsidRDefault="007D4003" w:rsidP="00AB7D8B">
            <w:pPr>
              <w:numPr>
                <w:ilvl w:val="0"/>
                <w:numId w:val="14"/>
              </w:numPr>
              <w:tabs>
                <w:tab w:val="clear" w:pos="360"/>
                <w:tab w:val="left" w:pos="993"/>
              </w:tabs>
              <w:spacing w:after="200" w:line="276" w:lineRule="auto"/>
              <w:rPr>
                <w:rFonts w:ascii="Arial" w:hAnsi="Arial" w:cs="Arial"/>
                <w:color w:val="000000"/>
                <w:sz w:val="24"/>
                <w:szCs w:val="24"/>
                <w:lang w:val="en-US" w:eastAsia="en-GB"/>
              </w:rPr>
            </w:pPr>
            <w:r w:rsidRPr="002A1BD8">
              <w:rPr>
                <w:rFonts w:ascii="Arial" w:hAnsi="Arial" w:cs="Arial"/>
                <w:color w:val="000000"/>
                <w:sz w:val="24"/>
                <w:szCs w:val="24"/>
                <w:lang w:val="en-US" w:eastAsia="en-GB"/>
              </w:rPr>
              <w:lastRenderedPageBreak/>
              <w:t>Awareness around specific issues such as drugs, alcohol, CSE etc</w:t>
            </w:r>
            <w:r>
              <w:rPr>
                <w:rFonts w:ascii="Arial" w:hAnsi="Arial" w:cs="Arial"/>
                <w:color w:val="000000"/>
                <w:sz w:val="24"/>
                <w:szCs w:val="24"/>
                <w:lang w:val="en-US" w:eastAsia="en-GB"/>
              </w:rPr>
              <w:t>.</w:t>
            </w:r>
          </w:p>
          <w:p w14:paraId="5A4D7992" w14:textId="77777777" w:rsidR="007D4003" w:rsidRPr="002A1BD8" w:rsidRDefault="007D4003" w:rsidP="00AB7D8B">
            <w:pPr>
              <w:numPr>
                <w:ilvl w:val="0"/>
                <w:numId w:val="14"/>
              </w:numPr>
              <w:tabs>
                <w:tab w:val="clear" w:pos="360"/>
                <w:tab w:val="left" w:pos="993"/>
              </w:tabs>
              <w:spacing w:after="200" w:line="276" w:lineRule="auto"/>
              <w:rPr>
                <w:rFonts w:ascii="Arial" w:hAnsi="Arial" w:cs="Arial"/>
                <w:color w:val="000000"/>
                <w:sz w:val="24"/>
                <w:szCs w:val="24"/>
                <w:lang w:val="en-US" w:eastAsia="en-GB"/>
              </w:rPr>
            </w:pPr>
            <w:r w:rsidRPr="002A1BD8">
              <w:rPr>
                <w:rFonts w:ascii="Arial" w:hAnsi="Arial" w:cs="Arial"/>
                <w:color w:val="000000"/>
                <w:sz w:val="24"/>
                <w:szCs w:val="24"/>
                <w:lang w:val="en-US" w:eastAsia="en-GB"/>
              </w:rPr>
              <w:t>How to manage difficult behavior/critical incidents</w:t>
            </w:r>
          </w:p>
          <w:p w14:paraId="693DCBAD" w14:textId="77777777" w:rsidR="007D4003" w:rsidRPr="002A1BD8" w:rsidRDefault="007D4003" w:rsidP="00AB7D8B">
            <w:pPr>
              <w:numPr>
                <w:ilvl w:val="0"/>
                <w:numId w:val="14"/>
              </w:numPr>
              <w:tabs>
                <w:tab w:val="clear" w:pos="360"/>
                <w:tab w:val="left" w:pos="993"/>
              </w:tabs>
              <w:spacing w:after="200" w:line="276" w:lineRule="auto"/>
              <w:rPr>
                <w:rFonts w:ascii="Arial" w:hAnsi="Arial" w:cs="Arial"/>
                <w:color w:val="000000"/>
                <w:sz w:val="24"/>
                <w:szCs w:val="24"/>
                <w:lang w:val="en-US" w:eastAsia="en-GB"/>
              </w:rPr>
            </w:pPr>
            <w:r w:rsidRPr="002A1BD8">
              <w:rPr>
                <w:rFonts w:ascii="Arial" w:hAnsi="Arial" w:cs="Arial"/>
                <w:color w:val="000000"/>
                <w:sz w:val="24"/>
                <w:szCs w:val="24"/>
                <w:lang w:val="en-US" w:eastAsia="en-GB"/>
              </w:rPr>
              <w:t>Working together to support the young person (e.g. communication, confidentiality, reporting concerns)</w:t>
            </w:r>
          </w:p>
          <w:p w14:paraId="02BB8C6F" w14:textId="77777777" w:rsidR="007D4003" w:rsidRPr="002A1BD8" w:rsidRDefault="007D4003" w:rsidP="00AB7D8B">
            <w:pPr>
              <w:numPr>
                <w:ilvl w:val="0"/>
                <w:numId w:val="14"/>
              </w:numPr>
              <w:tabs>
                <w:tab w:val="clear" w:pos="360"/>
                <w:tab w:val="left" w:pos="993"/>
              </w:tabs>
              <w:spacing w:after="200" w:line="276" w:lineRule="auto"/>
              <w:rPr>
                <w:rFonts w:ascii="Arial" w:hAnsi="Arial" w:cs="Arial"/>
                <w:color w:val="000000"/>
                <w:sz w:val="24"/>
                <w:szCs w:val="24"/>
                <w:lang w:val="en-US" w:eastAsia="en-GB"/>
              </w:rPr>
            </w:pPr>
            <w:r w:rsidRPr="002A1BD8">
              <w:rPr>
                <w:rFonts w:ascii="Arial" w:hAnsi="Arial" w:cs="Arial"/>
                <w:color w:val="000000"/>
                <w:sz w:val="24"/>
                <w:szCs w:val="24"/>
                <w:lang w:val="en-US" w:eastAsia="en-GB"/>
              </w:rPr>
              <w:t>Anti-discriminatory practice</w:t>
            </w:r>
          </w:p>
          <w:p w14:paraId="700736F8" w14:textId="77777777" w:rsidR="007D4003" w:rsidRPr="002A1BD8" w:rsidRDefault="007D4003" w:rsidP="00AB7D8B">
            <w:pPr>
              <w:numPr>
                <w:ilvl w:val="0"/>
                <w:numId w:val="14"/>
              </w:numPr>
              <w:tabs>
                <w:tab w:val="clear" w:pos="360"/>
                <w:tab w:val="left" w:pos="993"/>
              </w:tabs>
              <w:spacing w:after="200" w:line="276" w:lineRule="auto"/>
              <w:rPr>
                <w:rFonts w:ascii="Arial" w:hAnsi="Arial" w:cs="Arial"/>
                <w:color w:val="000000"/>
                <w:sz w:val="24"/>
                <w:szCs w:val="24"/>
                <w:lang w:val="en-US" w:eastAsia="en-GB"/>
              </w:rPr>
            </w:pPr>
            <w:r w:rsidRPr="002A1BD8">
              <w:rPr>
                <w:rFonts w:ascii="Arial" w:hAnsi="Arial" w:cs="Arial"/>
                <w:color w:val="000000"/>
                <w:sz w:val="24"/>
                <w:szCs w:val="24"/>
                <w:lang w:val="en-US" w:eastAsia="en-GB"/>
              </w:rPr>
              <w:t>Safety and security of the lodging provider and property</w:t>
            </w:r>
          </w:p>
          <w:p w14:paraId="5FD4AE39" w14:textId="77777777" w:rsidR="007D4003" w:rsidRPr="002A1BD8" w:rsidRDefault="007D4003" w:rsidP="00AB7D8B">
            <w:pPr>
              <w:numPr>
                <w:ilvl w:val="0"/>
                <w:numId w:val="14"/>
              </w:numPr>
              <w:tabs>
                <w:tab w:val="clear" w:pos="360"/>
                <w:tab w:val="left" w:pos="993"/>
              </w:tabs>
              <w:spacing w:after="200" w:line="276" w:lineRule="auto"/>
              <w:rPr>
                <w:rFonts w:ascii="Arial" w:hAnsi="Arial" w:cs="Arial"/>
                <w:color w:val="000000"/>
                <w:sz w:val="24"/>
                <w:szCs w:val="24"/>
                <w:lang w:val="en-US" w:eastAsia="en-GB"/>
              </w:rPr>
            </w:pPr>
            <w:r w:rsidRPr="002A1BD8">
              <w:rPr>
                <w:rFonts w:ascii="Arial" w:hAnsi="Arial" w:cs="Arial"/>
                <w:color w:val="000000"/>
                <w:sz w:val="24"/>
                <w:szCs w:val="24"/>
                <w:lang w:val="en-US" w:eastAsia="en-GB"/>
              </w:rPr>
              <w:t>Importance of conti</w:t>
            </w:r>
            <w:r>
              <w:rPr>
                <w:rFonts w:ascii="Arial" w:hAnsi="Arial" w:cs="Arial"/>
                <w:color w:val="000000"/>
                <w:sz w:val="24"/>
                <w:szCs w:val="24"/>
                <w:lang w:val="en-US" w:eastAsia="en-GB"/>
              </w:rPr>
              <w:t>nuous evaluation and monitoring</w:t>
            </w:r>
          </w:p>
          <w:p w14:paraId="7D2CA149" w14:textId="77777777" w:rsidR="007D4003" w:rsidRDefault="007D4003" w:rsidP="00AB7D8B">
            <w:pPr>
              <w:numPr>
                <w:ilvl w:val="0"/>
                <w:numId w:val="14"/>
              </w:numPr>
              <w:tabs>
                <w:tab w:val="clear" w:pos="360"/>
                <w:tab w:val="left" w:pos="993"/>
              </w:tabs>
              <w:spacing w:after="200" w:line="276" w:lineRule="auto"/>
              <w:rPr>
                <w:rFonts w:ascii="Arial" w:hAnsi="Arial" w:cs="Arial"/>
                <w:color w:val="000000"/>
                <w:sz w:val="24"/>
                <w:szCs w:val="24"/>
                <w:lang w:val="en-US" w:eastAsia="en-GB"/>
              </w:rPr>
            </w:pPr>
            <w:r>
              <w:rPr>
                <w:rFonts w:ascii="Arial" w:hAnsi="Arial" w:cs="Arial"/>
                <w:color w:val="000000"/>
                <w:sz w:val="24"/>
                <w:szCs w:val="24"/>
                <w:lang w:val="en-US" w:eastAsia="en-GB"/>
              </w:rPr>
              <w:t xml:space="preserve">Safeguarding and </w:t>
            </w:r>
            <w:r w:rsidRPr="002A1BD8">
              <w:rPr>
                <w:rFonts w:ascii="Arial" w:hAnsi="Arial" w:cs="Arial"/>
                <w:color w:val="000000"/>
                <w:sz w:val="24"/>
                <w:szCs w:val="24"/>
                <w:lang w:val="en-US" w:eastAsia="en-GB"/>
              </w:rPr>
              <w:t xml:space="preserve">Child protection </w:t>
            </w:r>
            <w:r>
              <w:rPr>
                <w:rFonts w:ascii="Arial" w:hAnsi="Arial" w:cs="Arial"/>
                <w:color w:val="000000"/>
                <w:sz w:val="24"/>
                <w:szCs w:val="24"/>
                <w:lang w:val="en-US" w:eastAsia="en-GB"/>
              </w:rPr>
              <w:t>awareness</w:t>
            </w:r>
          </w:p>
          <w:p w14:paraId="343472E5" w14:textId="77777777" w:rsidR="007D4003" w:rsidRPr="002A1BD8" w:rsidRDefault="007D4003" w:rsidP="007D4003">
            <w:pPr>
              <w:tabs>
                <w:tab w:val="left" w:pos="993"/>
              </w:tabs>
              <w:rPr>
                <w:rFonts w:ascii="Arial" w:hAnsi="Arial" w:cs="Arial"/>
                <w:color w:val="000000"/>
                <w:sz w:val="24"/>
                <w:szCs w:val="24"/>
                <w:lang w:val="en-US" w:eastAsia="en-GB"/>
              </w:rPr>
            </w:pPr>
          </w:p>
        </w:tc>
      </w:tr>
      <w:tr w:rsidR="00AB7D8B" w14:paraId="0C415E32" w14:textId="77777777" w:rsidTr="001C0112">
        <w:tc>
          <w:tcPr>
            <w:tcW w:w="959" w:type="dxa"/>
          </w:tcPr>
          <w:p w14:paraId="3B01D296" w14:textId="77777777" w:rsidR="00AB7D8B" w:rsidRDefault="00AB7D8B">
            <w:pPr>
              <w:rPr>
                <w:rFonts w:ascii="Arial" w:hAnsi="Arial" w:cs="Arial"/>
                <w:b/>
                <w:sz w:val="24"/>
                <w:szCs w:val="24"/>
              </w:rPr>
            </w:pPr>
            <w:r>
              <w:rPr>
                <w:rFonts w:ascii="Arial" w:hAnsi="Arial" w:cs="Arial"/>
                <w:b/>
                <w:sz w:val="24"/>
                <w:szCs w:val="24"/>
              </w:rPr>
              <w:lastRenderedPageBreak/>
              <w:t>11</w:t>
            </w:r>
          </w:p>
        </w:tc>
        <w:tc>
          <w:tcPr>
            <w:tcW w:w="8283" w:type="dxa"/>
          </w:tcPr>
          <w:p w14:paraId="4FF88634" w14:textId="77777777" w:rsidR="00AB7D8B" w:rsidRPr="00AB7D8B" w:rsidRDefault="00AB7D8B" w:rsidP="00AB7D8B">
            <w:pPr>
              <w:tabs>
                <w:tab w:val="left" w:pos="993"/>
              </w:tabs>
              <w:spacing w:after="200" w:line="276" w:lineRule="auto"/>
              <w:rPr>
                <w:rFonts w:ascii="Arial" w:hAnsi="Arial" w:cs="Arial"/>
                <w:b/>
                <w:color w:val="000000"/>
                <w:sz w:val="24"/>
                <w:szCs w:val="24"/>
                <w:lang w:val="en-US" w:eastAsia="en-GB"/>
              </w:rPr>
            </w:pPr>
            <w:r w:rsidRPr="00AB7D8B">
              <w:rPr>
                <w:rFonts w:ascii="Arial" w:hAnsi="Arial" w:cs="Arial"/>
                <w:b/>
                <w:color w:val="000000"/>
                <w:sz w:val="24"/>
                <w:szCs w:val="24"/>
                <w:lang w:val="en-US" w:eastAsia="en-GB"/>
              </w:rPr>
              <w:t>Matching Process</w:t>
            </w:r>
          </w:p>
        </w:tc>
      </w:tr>
      <w:tr w:rsidR="00AB7D8B" w14:paraId="1CF2CDE6" w14:textId="77777777" w:rsidTr="001C0112">
        <w:tc>
          <w:tcPr>
            <w:tcW w:w="959" w:type="dxa"/>
          </w:tcPr>
          <w:p w14:paraId="42C76DD2" w14:textId="77777777" w:rsidR="00AB7D8B" w:rsidRDefault="00AB7D8B">
            <w:pPr>
              <w:rPr>
                <w:rFonts w:ascii="Arial" w:hAnsi="Arial" w:cs="Arial"/>
                <w:b/>
                <w:sz w:val="24"/>
                <w:szCs w:val="24"/>
              </w:rPr>
            </w:pPr>
            <w:r>
              <w:rPr>
                <w:rFonts w:ascii="Arial" w:hAnsi="Arial" w:cs="Arial"/>
                <w:b/>
                <w:sz w:val="24"/>
                <w:szCs w:val="24"/>
              </w:rPr>
              <w:t>11.1</w:t>
            </w:r>
          </w:p>
        </w:tc>
        <w:tc>
          <w:tcPr>
            <w:tcW w:w="8283" w:type="dxa"/>
          </w:tcPr>
          <w:p w14:paraId="77CCD9F7" w14:textId="77777777" w:rsidR="00AB7D8B" w:rsidRDefault="00AB7D8B" w:rsidP="00AB7D8B">
            <w:pPr>
              <w:tabs>
                <w:tab w:val="left" w:pos="993"/>
              </w:tabs>
              <w:rPr>
                <w:rFonts w:ascii="Arial" w:hAnsi="Arial" w:cs="Arial"/>
                <w:color w:val="000000"/>
                <w:sz w:val="24"/>
                <w:szCs w:val="24"/>
                <w:lang w:val="en-US" w:eastAsia="en-GB"/>
              </w:rPr>
            </w:pPr>
            <w:r>
              <w:rPr>
                <w:rFonts w:ascii="Arial" w:hAnsi="Arial" w:cs="Arial"/>
                <w:color w:val="000000"/>
                <w:sz w:val="24"/>
                <w:szCs w:val="24"/>
                <w:lang w:val="en-US" w:eastAsia="en-GB"/>
              </w:rPr>
              <w:t>The most suitable arrangement</w:t>
            </w:r>
            <w:r w:rsidRPr="002A1BD8">
              <w:rPr>
                <w:rFonts w:ascii="Arial" w:hAnsi="Arial" w:cs="Arial"/>
                <w:color w:val="000000"/>
                <w:sz w:val="24"/>
                <w:szCs w:val="24"/>
                <w:lang w:val="en-US" w:eastAsia="en-GB"/>
              </w:rPr>
              <w:t xml:space="preserve"> will be sought for the young person to achieve a successful match between themselves and </w:t>
            </w:r>
            <w:r>
              <w:rPr>
                <w:rFonts w:ascii="Arial" w:hAnsi="Arial" w:cs="Arial"/>
                <w:color w:val="000000"/>
                <w:sz w:val="24"/>
                <w:szCs w:val="24"/>
                <w:lang w:val="en-US" w:eastAsia="en-GB"/>
              </w:rPr>
              <w:t xml:space="preserve">a </w:t>
            </w:r>
            <w:r w:rsidRPr="002A1BD8">
              <w:rPr>
                <w:rFonts w:ascii="Arial" w:hAnsi="Arial" w:cs="Arial"/>
                <w:color w:val="000000"/>
                <w:sz w:val="24"/>
                <w:szCs w:val="24"/>
                <w:lang w:val="en-US" w:eastAsia="en-GB"/>
              </w:rPr>
              <w:t xml:space="preserve">provider </w:t>
            </w:r>
            <w:r>
              <w:rPr>
                <w:rFonts w:ascii="Arial" w:hAnsi="Arial" w:cs="Arial"/>
                <w:color w:val="000000"/>
                <w:sz w:val="24"/>
                <w:szCs w:val="24"/>
                <w:lang w:val="en-US" w:eastAsia="en-GB"/>
              </w:rPr>
              <w:t xml:space="preserve">in order </w:t>
            </w:r>
            <w:r w:rsidRPr="002A1BD8">
              <w:rPr>
                <w:rFonts w:ascii="Arial" w:hAnsi="Arial" w:cs="Arial"/>
                <w:color w:val="000000"/>
                <w:sz w:val="24"/>
                <w:szCs w:val="24"/>
                <w:lang w:val="en-US" w:eastAsia="en-GB"/>
              </w:rPr>
              <w:t>to achieve</w:t>
            </w:r>
            <w:r>
              <w:rPr>
                <w:rFonts w:ascii="Arial" w:hAnsi="Arial" w:cs="Arial"/>
                <w:color w:val="000000"/>
                <w:sz w:val="24"/>
                <w:szCs w:val="24"/>
                <w:lang w:val="en-US" w:eastAsia="en-GB"/>
              </w:rPr>
              <w:t xml:space="preserve"> </w:t>
            </w:r>
            <w:r w:rsidRPr="002A1BD8">
              <w:rPr>
                <w:rFonts w:ascii="Arial" w:hAnsi="Arial" w:cs="Arial"/>
                <w:color w:val="000000"/>
                <w:sz w:val="24"/>
                <w:szCs w:val="24"/>
                <w:lang w:val="en-US" w:eastAsia="en-GB"/>
              </w:rPr>
              <w:t>positive outcome</w:t>
            </w:r>
            <w:r>
              <w:rPr>
                <w:rFonts w:ascii="Arial" w:hAnsi="Arial" w:cs="Arial"/>
                <w:color w:val="000000"/>
                <w:sz w:val="24"/>
                <w:szCs w:val="24"/>
                <w:lang w:val="en-US" w:eastAsia="en-GB"/>
              </w:rPr>
              <w:t>s</w:t>
            </w:r>
            <w:r w:rsidRPr="002A1BD8">
              <w:rPr>
                <w:rFonts w:ascii="Arial" w:hAnsi="Arial" w:cs="Arial"/>
                <w:color w:val="000000"/>
                <w:sz w:val="24"/>
                <w:szCs w:val="24"/>
                <w:lang w:val="en-US" w:eastAsia="en-GB"/>
              </w:rPr>
              <w:t xml:space="preserve">. </w:t>
            </w:r>
          </w:p>
          <w:p w14:paraId="08D2E048" w14:textId="77777777" w:rsidR="00AB7D8B" w:rsidRPr="00AB7D8B" w:rsidRDefault="00AB7D8B" w:rsidP="00AB7D8B">
            <w:pPr>
              <w:tabs>
                <w:tab w:val="left" w:pos="993"/>
              </w:tabs>
              <w:spacing w:after="200" w:line="276" w:lineRule="auto"/>
              <w:rPr>
                <w:rFonts w:ascii="Arial" w:hAnsi="Arial" w:cs="Arial"/>
                <w:b/>
                <w:color w:val="000000"/>
                <w:sz w:val="24"/>
                <w:szCs w:val="24"/>
                <w:lang w:val="en-US" w:eastAsia="en-GB"/>
              </w:rPr>
            </w:pPr>
          </w:p>
        </w:tc>
      </w:tr>
      <w:tr w:rsidR="00AB7D8B" w14:paraId="3F16C29E" w14:textId="77777777" w:rsidTr="001C0112">
        <w:tc>
          <w:tcPr>
            <w:tcW w:w="959" w:type="dxa"/>
          </w:tcPr>
          <w:p w14:paraId="29D1BCAF" w14:textId="77777777" w:rsidR="00AB7D8B" w:rsidRDefault="00AB7D8B">
            <w:pPr>
              <w:rPr>
                <w:rFonts w:ascii="Arial" w:hAnsi="Arial" w:cs="Arial"/>
                <w:b/>
                <w:sz w:val="24"/>
                <w:szCs w:val="24"/>
              </w:rPr>
            </w:pPr>
            <w:r>
              <w:rPr>
                <w:rFonts w:ascii="Arial" w:hAnsi="Arial" w:cs="Arial"/>
                <w:b/>
                <w:sz w:val="24"/>
                <w:szCs w:val="24"/>
              </w:rPr>
              <w:t>11.2</w:t>
            </w:r>
          </w:p>
        </w:tc>
        <w:tc>
          <w:tcPr>
            <w:tcW w:w="8283" w:type="dxa"/>
          </w:tcPr>
          <w:p w14:paraId="6E404E07" w14:textId="77777777" w:rsidR="00AB7D8B" w:rsidRPr="002A1BD8" w:rsidRDefault="00AB7D8B" w:rsidP="00AB7D8B">
            <w:pPr>
              <w:tabs>
                <w:tab w:val="left" w:pos="993"/>
              </w:tabs>
              <w:rPr>
                <w:rFonts w:ascii="Arial" w:hAnsi="Arial" w:cs="Arial"/>
                <w:color w:val="000000"/>
                <w:sz w:val="24"/>
                <w:szCs w:val="24"/>
                <w:lang w:val="en-US" w:eastAsia="en-GB"/>
              </w:rPr>
            </w:pPr>
            <w:r>
              <w:rPr>
                <w:rFonts w:ascii="Arial" w:hAnsi="Arial" w:cs="Arial"/>
                <w:color w:val="000000"/>
                <w:sz w:val="24"/>
                <w:szCs w:val="24"/>
                <w:lang w:val="en-US" w:eastAsia="en-GB"/>
              </w:rPr>
              <w:t xml:space="preserve">For </w:t>
            </w:r>
            <w:r w:rsidR="00514BA5">
              <w:rPr>
                <w:rFonts w:ascii="Arial" w:hAnsi="Arial" w:cs="Arial"/>
                <w:color w:val="000000"/>
                <w:sz w:val="24"/>
                <w:szCs w:val="24"/>
                <w:lang w:val="en-US" w:eastAsia="en-GB"/>
              </w:rPr>
              <w:t xml:space="preserve">Children </w:t>
            </w:r>
            <w:proofErr w:type="gramStart"/>
            <w:r w:rsidR="00514BA5">
              <w:rPr>
                <w:rFonts w:ascii="Arial" w:hAnsi="Arial" w:cs="Arial"/>
                <w:color w:val="000000"/>
                <w:sz w:val="24"/>
                <w:szCs w:val="24"/>
                <w:lang w:val="en-US" w:eastAsia="en-GB"/>
              </w:rPr>
              <w:t>In</w:t>
            </w:r>
            <w:proofErr w:type="gramEnd"/>
            <w:r w:rsidR="00514BA5">
              <w:rPr>
                <w:rFonts w:ascii="Arial" w:hAnsi="Arial" w:cs="Arial"/>
                <w:color w:val="000000"/>
                <w:sz w:val="24"/>
                <w:szCs w:val="24"/>
                <w:lang w:val="en-US" w:eastAsia="en-GB"/>
              </w:rPr>
              <w:t xml:space="preserve"> Our Care </w:t>
            </w:r>
            <w:r>
              <w:rPr>
                <w:rFonts w:ascii="Arial" w:hAnsi="Arial" w:cs="Arial"/>
                <w:color w:val="000000"/>
                <w:sz w:val="24"/>
                <w:szCs w:val="24"/>
                <w:lang w:val="en-US" w:eastAsia="en-GB"/>
              </w:rPr>
              <w:t>aged 16 or 17, t</w:t>
            </w:r>
            <w:r w:rsidRPr="00C254A7">
              <w:rPr>
                <w:rFonts w:ascii="Arial" w:hAnsi="Arial" w:cs="Arial"/>
                <w:color w:val="000000"/>
                <w:sz w:val="24"/>
                <w:szCs w:val="24"/>
                <w:lang w:val="en-US" w:eastAsia="en-GB"/>
              </w:rPr>
              <w:t>he assessment of the child’s needs to inform his or her pathway plan may conclude that for some children, these needs will be best met by a pl</w:t>
            </w:r>
            <w:r>
              <w:rPr>
                <w:rFonts w:ascii="Arial" w:hAnsi="Arial" w:cs="Arial"/>
                <w:color w:val="000000"/>
                <w:sz w:val="24"/>
                <w:szCs w:val="24"/>
                <w:lang w:val="en-US" w:eastAsia="en-GB"/>
              </w:rPr>
              <w:t>acement in ‘other arrangements’</w:t>
            </w:r>
            <w:r w:rsidRPr="00C254A7">
              <w:rPr>
                <w:rFonts w:ascii="Arial" w:hAnsi="Arial" w:cs="Arial"/>
                <w:color w:val="000000"/>
                <w:sz w:val="24"/>
                <w:szCs w:val="24"/>
                <w:lang w:val="en-US" w:eastAsia="en-GB"/>
              </w:rPr>
              <w:t>.</w:t>
            </w:r>
            <w:r>
              <w:rPr>
                <w:rFonts w:ascii="Arial" w:hAnsi="Arial" w:cs="Arial"/>
                <w:color w:val="000000"/>
                <w:sz w:val="24"/>
                <w:szCs w:val="24"/>
                <w:lang w:val="en-US" w:eastAsia="en-GB"/>
              </w:rPr>
              <w:t xml:space="preserve"> Where a move to ‘other arrangements’ takes place as part of the transition and preparation for adulthood then this move should only take place following careful planning and scrutinised at the young person’s review meeting, chaired by the Independent Reviewing Officer.  Detailed guidance on the requirements for these arrangements is set out under Regulation 28 of the </w:t>
            </w:r>
            <w:r w:rsidRPr="008E057E">
              <w:rPr>
                <w:rFonts w:ascii="Arial" w:hAnsi="Arial" w:cs="Arial"/>
                <w:color w:val="000000"/>
                <w:sz w:val="24"/>
                <w:szCs w:val="24"/>
                <w:lang w:val="en-US" w:eastAsia="en-GB"/>
              </w:rPr>
              <w:t>Children Act 1989 Guidance and Regulations Volume 2: Care Planning, Placement and Case Re</w:t>
            </w:r>
            <w:r>
              <w:rPr>
                <w:rFonts w:ascii="Arial" w:hAnsi="Arial" w:cs="Arial"/>
                <w:color w:val="000000"/>
                <w:sz w:val="24"/>
                <w:szCs w:val="24"/>
                <w:lang w:val="en-US" w:eastAsia="en-GB"/>
              </w:rPr>
              <w:t>view.</w:t>
            </w:r>
          </w:p>
          <w:p w14:paraId="33FE552F" w14:textId="77777777" w:rsidR="00AB7D8B" w:rsidRPr="00AB7D8B" w:rsidRDefault="00AB7D8B" w:rsidP="00AB7D8B">
            <w:pPr>
              <w:tabs>
                <w:tab w:val="left" w:pos="993"/>
              </w:tabs>
              <w:spacing w:after="200" w:line="276" w:lineRule="auto"/>
              <w:rPr>
                <w:rFonts w:ascii="Arial" w:hAnsi="Arial" w:cs="Arial"/>
                <w:b/>
                <w:color w:val="000000"/>
                <w:sz w:val="24"/>
                <w:szCs w:val="24"/>
                <w:lang w:val="en-US" w:eastAsia="en-GB"/>
              </w:rPr>
            </w:pPr>
          </w:p>
        </w:tc>
      </w:tr>
      <w:tr w:rsidR="00AB7D8B" w14:paraId="4A280480" w14:textId="77777777" w:rsidTr="001C0112">
        <w:tc>
          <w:tcPr>
            <w:tcW w:w="959" w:type="dxa"/>
          </w:tcPr>
          <w:p w14:paraId="6734F95E" w14:textId="77777777" w:rsidR="00AB7D8B" w:rsidRDefault="00AB7D8B">
            <w:pPr>
              <w:rPr>
                <w:rFonts w:ascii="Arial" w:hAnsi="Arial" w:cs="Arial"/>
                <w:b/>
                <w:sz w:val="24"/>
                <w:szCs w:val="24"/>
              </w:rPr>
            </w:pPr>
            <w:r>
              <w:rPr>
                <w:rFonts w:ascii="Arial" w:hAnsi="Arial" w:cs="Arial"/>
                <w:b/>
                <w:sz w:val="24"/>
                <w:szCs w:val="24"/>
              </w:rPr>
              <w:t>11.3</w:t>
            </w:r>
          </w:p>
        </w:tc>
        <w:tc>
          <w:tcPr>
            <w:tcW w:w="8283" w:type="dxa"/>
          </w:tcPr>
          <w:p w14:paraId="764F8069" w14:textId="77777777" w:rsidR="00AB7D8B" w:rsidRPr="002A1BD8" w:rsidRDefault="00AB7D8B" w:rsidP="00AB7D8B">
            <w:pPr>
              <w:tabs>
                <w:tab w:val="left" w:pos="993"/>
              </w:tabs>
              <w:rPr>
                <w:rFonts w:ascii="Arial" w:hAnsi="Arial" w:cs="Arial"/>
                <w:color w:val="000000"/>
                <w:sz w:val="24"/>
                <w:szCs w:val="24"/>
                <w:lang w:val="en-US" w:eastAsia="en-GB"/>
              </w:rPr>
            </w:pPr>
            <w:r w:rsidRPr="002A1BD8">
              <w:rPr>
                <w:rFonts w:ascii="Arial" w:hAnsi="Arial" w:cs="Arial"/>
                <w:color w:val="000000"/>
                <w:sz w:val="24"/>
                <w:szCs w:val="24"/>
                <w:lang w:val="en-US" w:eastAsia="en-GB"/>
              </w:rPr>
              <w:t xml:space="preserve">Information gained from the referral form, knowledge </w:t>
            </w:r>
            <w:r>
              <w:rPr>
                <w:rFonts w:ascii="Arial" w:hAnsi="Arial" w:cs="Arial"/>
                <w:color w:val="000000"/>
                <w:sz w:val="24"/>
                <w:szCs w:val="24"/>
                <w:lang w:val="en-US" w:eastAsia="en-GB"/>
              </w:rPr>
              <w:t xml:space="preserve">and </w:t>
            </w:r>
            <w:r w:rsidRPr="002A1BD8">
              <w:rPr>
                <w:rFonts w:ascii="Arial" w:hAnsi="Arial" w:cs="Arial"/>
                <w:color w:val="000000"/>
                <w:sz w:val="24"/>
                <w:szCs w:val="24"/>
                <w:lang w:val="en-US" w:eastAsia="en-GB"/>
              </w:rPr>
              <w:t xml:space="preserve">up to date information from the referrer and young person will be used to achieve the most appropriate </w:t>
            </w:r>
            <w:r>
              <w:rPr>
                <w:rFonts w:ascii="Arial" w:hAnsi="Arial" w:cs="Arial"/>
                <w:color w:val="000000"/>
                <w:sz w:val="24"/>
                <w:szCs w:val="24"/>
                <w:lang w:val="en-US" w:eastAsia="en-GB"/>
              </w:rPr>
              <w:t xml:space="preserve">match to an available </w:t>
            </w:r>
            <w:r w:rsidRPr="002A1BD8">
              <w:rPr>
                <w:rFonts w:ascii="Arial" w:hAnsi="Arial" w:cs="Arial"/>
                <w:color w:val="000000"/>
                <w:sz w:val="24"/>
                <w:szCs w:val="24"/>
                <w:lang w:val="en-US" w:eastAsia="en-GB"/>
              </w:rPr>
              <w:t>Supported Lodgings Provider.</w:t>
            </w:r>
            <w:r>
              <w:rPr>
                <w:rFonts w:ascii="Arial" w:hAnsi="Arial" w:cs="Arial"/>
                <w:color w:val="000000"/>
                <w:sz w:val="24"/>
                <w:szCs w:val="24"/>
                <w:lang w:val="en-US" w:eastAsia="en-GB"/>
              </w:rPr>
              <w:t xml:space="preserve">  This should also include the views of the young person.</w:t>
            </w:r>
          </w:p>
          <w:p w14:paraId="62FE203F" w14:textId="77777777" w:rsidR="00AB7D8B" w:rsidRPr="00AB7D8B" w:rsidRDefault="00AB7D8B" w:rsidP="00AB7D8B">
            <w:pPr>
              <w:tabs>
                <w:tab w:val="left" w:pos="993"/>
              </w:tabs>
              <w:spacing w:after="200" w:line="276" w:lineRule="auto"/>
              <w:rPr>
                <w:rFonts w:ascii="Arial" w:hAnsi="Arial" w:cs="Arial"/>
                <w:b/>
                <w:color w:val="000000"/>
                <w:sz w:val="24"/>
                <w:szCs w:val="24"/>
                <w:lang w:val="en-US" w:eastAsia="en-GB"/>
              </w:rPr>
            </w:pPr>
          </w:p>
        </w:tc>
      </w:tr>
      <w:tr w:rsidR="00AB7D8B" w14:paraId="46C00D6E" w14:textId="77777777" w:rsidTr="001C0112">
        <w:tc>
          <w:tcPr>
            <w:tcW w:w="959" w:type="dxa"/>
          </w:tcPr>
          <w:p w14:paraId="7C4186C0" w14:textId="77777777" w:rsidR="00AB7D8B" w:rsidRDefault="00AB7D8B">
            <w:pPr>
              <w:rPr>
                <w:rFonts w:ascii="Arial" w:hAnsi="Arial" w:cs="Arial"/>
                <w:b/>
                <w:sz w:val="24"/>
                <w:szCs w:val="24"/>
              </w:rPr>
            </w:pPr>
            <w:r>
              <w:rPr>
                <w:rFonts w:ascii="Arial" w:hAnsi="Arial" w:cs="Arial"/>
                <w:b/>
                <w:sz w:val="24"/>
                <w:szCs w:val="24"/>
              </w:rPr>
              <w:t>11.4</w:t>
            </w:r>
          </w:p>
        </w:tc>
        <w:tc>
          <w:tcPr>
            <w:tcW w:w="8283" w:type="dxa"/>
          </w:tcPr>
          <w:p w14:paraId="78DB754C" w14:textId="5466E448" w:rsidR="00AB7D8B" w:rsidRDefault="00AB7D8B" w:rsidP="0079645E">
            <w:pPr>
              <w:tabs>
                <w:tab w:val="left" w:pos="993"/>
              </w:tabs>
              <w:rPr>
                <w:rFonts w:ascii="Arial" w:hAnsi="Arial" w:cs="Arial"/>
                <w:color w:val="000000"/>
                <w:sz w:val="24"/>
                <w:szCs w:val="24"/>
                <w:lang w:val="en-US" w:eastAsia="en-GB"/>
              </w:rPr>
            </w:pPr>
            <w:r w:rsidRPr="002A1BD8">
              <w:rPr>
                <w:rFonts w:ascii="Arial" w:hAnsi="Arial" w:cs="Arial"/>
                <w:color w:val="000000"/>
                <w:sz w:val="24"/>
                <w:szCs w:val="24"/>
                <w:lang w:val="en-US" w:eastAsia="en-GB"/>
              </w:rPr>
              <w:t xml:space="preserve">A </w:t>
            </w:r>
            <w:r>
              <w:rPr>
                <w:rFonts w:ascii="Arial" w:hAnsi="Arial" w:cs="Arial"/>
                <w:color w:val="000000"/>
                <w:sz w:val="24"/>
                <w:szCs w:val="24"/>
                <w:lang w:val="en-US" w:eastAsia="en-GB"/>
              </w:rPr>
              <w:t>Placement Planning Meeting</w:t>
            </w:r>
            <w:r w:rsidRPr="002A1BD8">
              <w:rPr>
                <w:rFonts w:ascii="Arial" w:hAnsi="Arial" w:cs="Arial"/>
                <w:color w:val="000000"/>
                <w:sz w:val="24"/>
                <w:szCs w:val="24"/>
                <w:lang w:val="en-US" w:eastAsia="en-GB"/>
              </w:rPr>
              <w:t xml:space="preserve"> will be arranged between the young person, </w:t>
            </w:r>
            <w:r>
              <w:rPr>
                <w:rFonts w:ascii="Arial" w:hAnsi="Arial" w:cs="Arial"/>
                <w:color w:val="000000"/>
                <w:sz w:val="24"/>
                <w:szCs w:val="24"/>
                <w:lang w:val="en-US" w:eastAsia="en-GB"/>
              </w:rPr>
              <w:t xml:space="preserve">Supported </w:t>
            </w:r>
            <w:r w:rsidRPr="002A1BD8">
              <w:rPr>
                <w:rFonts w:ascii="Arial" w:hAnsi="Arial" w:cs="Arial"/>
                <w:color w:val="000000"/>
                <w:sz w:val="24"/>
                <w:szCs w:val="24"/>
                <w:lang w:val="en-US" w:eastAsia="en-GB"/>
              </w:rPr>
              <w:t>Lodging</w:t>
            </w:r>
            <w:r>
              <w:rPr>
                <w:rFonts w:ascii="Arial" w:hAnsi="Arial" w:cs="Arial"/>
                <w:color w:val="000000"/>
                <w:sz w:val="24"/>
                <w:szCs w:val="24"/>
                <w:lang w:val="en-US" w:eastAsia="en-GB"/>
              </w:rPr>
              <w:t xml:space="preserve">s Provider, Personal Adviser or </w:t>
            </w:r>
            <w:r w:rsidRPr="002A1BD8">
              <w:rPr>
                <w:rFonts w:ascii="Arial" w:hAnsi="Arial" w:cs="Arial"/>
                <w:color w:val="000000"/>
                <w:sz w:val="24"/>
                <w:szCs w:val="24"/>
                <w:lang w:val="en-US" w:eastAsia="en-GB"/>
              </w:rPr>
              <w:t xml:space="preserve">Social Worker and </w:t>
            </w:r>
            <w:r w:rsidR="00416FA2" w:rsidRPr="00767B2C">
              <w:rPr>
                <w:rFonts w:ascii="Arial" w:hAnsi="Arial" w:cs="Arial"/>
                <w:color w:val="000000"/>
                <w:sz w:val="24"/>
                <w:szCs w:val="24"/>
                <w:lang w:val="en-US" w:eastAsia="en-GB"/>
              </w:rPr>
              <w:t>Accommodation Officer.</w:t>
            </w:r>
            <w:r w:rsidRPr="00767B2C">
              <w:rPr>
                <w:rFonts w:ascii="Arial" w:hAnsi="Arial" w:cs="Arial"/>
                <w:color w:val="000000"/>
                <w:sz w:val="24"/>
                <w:szCs w:val="24"/>
                <w:lang w:val="en-US" w:eastAsia="en-GB"/>
              </w:rPr>
              <w:t xml:space="preserve">  This will be to share information, discuss the history, needs, and functioning of the young person and the experience, skills and living situation of the Provider. Where supported lodgings </w:t>
            </w:r>
            <w:proofErr w:type="gramStart"/>
            <w:r w:rsidRPr="00767B2C">
              <w:rPr>
                <w:rFonts w:ascii="Arial" w:hAnsi="Arial" w:cs="Arial"/>
                <w:color w:val="000000"/>
                <w:sz w:val="24"/>
                <w:szCs w:val="24"/>
                <w:lang w:val="en-US" w:eastAsia="en-GB"/>
              </w:rPr>
              <w:t>is</w:t>
            </w:r>
            <w:proofErr w:type="gramEnd"/>
            <w:r w:rsidRPr="00767B2C">
              <w:rPr>
                <w:rFonts w:ascii="Arial" w:hAnsi="Arial" w:cs="Arial"/>
                <w:color w:val="000000"/>
                <w:sz w:val="24"/>
                <w:szCs w:val="24"/>
                <w:lang w:val="en-US" w:eastAsia="en-GB"/>
              </w:rPr>
              <w:t xml:space="preserve"> considered to be a suitable accommodation option for under eighteen year olds, the matching process</w:t>
            </w:r>
            <w:r>
              <w:rPr>
                <w:rFonts w:ascii="Arial" w:hAnsi="Arial" w:cs="Arial"/>
                <w:color w:val="000000"/>
                <w:sz w:val="24"/>
                <w:szCs w:val="24"/>
                <w:lang w:val="en-US" w:eastAsia="en-GB"/>
              </w:rPr>
              <w:t xml:space="preserve"> will be carried out as detailed above, but will also include consultation with the young person’s IRO, as outlined in</w:t>
            </w:r>
            <w:r w:rsidRPr="000E668A">
              <w:t xml:space="preserve"> </w:t>
            </w:r>
            <w:r w:rsidRPr="000E668A">
              <w:rPr>
                <w:rFonts w:ascii="Arial" w:hAnsi="Arial" w:cs="Arial"/>
                <w:color w:val="000000"/>
                <w:sz w:val="24"/>
                <w:szCs w:val="24"/>
                <w:lang w:val="en-US" w:eastAsia="en-GB"/>
              </w:rPr>
              <w:t>Children Act 1989 Guidance and Regulations Volume 2: Care Planning, Placement and Case Re</w:t>
            </w:r>
            <w:r>
              <w:rPr>
                <w:rFonts w:ascii="Arial" w:hAnsi="Arial" w:cs="Arial"/>
                <w:color w:val="000000"/>
                <w:sz w:val="24"/>
                <w:szCs w:val="24"/>
                <w:lang w:val="en-US" w:eastAsia="en-GB"/>
              </w:rPr>
              <w:t>view, Reg 12 (3)(c) para 3.139.</w:t>
            </w:r>
          </w:p>
          <w:p w14:paraId="162FE710" w14:textId="77777777" w:rsidR="00416FA2" w:rsidRPr="00AB7D8B" w:rsidRDefault="00416FA2" w:rsidP="0079645E">
            <w:pPr>
              <w:tabs>
                <w:tab w:val="left" w:pos="993"/>
              </w:tabs>
              <w:rPr>
                <w:rFonts w:ascii="Arial" w:hAnsi="Arial" w:cs="Arial"/>
                <w:b/>
                <w:color w:val="000000"/>
                <w:sz w:val="24"/>
                <w:szCs w:val="24"/>
                <w:lang w:val="en-US" w:eastAsia="en-GB"/>
              </w:rPr>
            </w:pPr>
          </w:p>
        </w:tc>
      </w:tr>
      <w:tr w:rsidR="00AB7D8B" w14:paraId="6BB83821" w14:textId="77777777" w:rsidTr="001C0112">
        <w:tc>
          <w:tcPr>
            <w:tcW w:w="959" w:type="dxa"/>
          </w:tcPr>
          <w:p w14:paraId="50D00CC7" w14:textId="77777777" w:rsidR="00AB7D8B" w:rsidRDefault="00AB7D8B">
            <w:pPr>
              <w:rPr>
                <w:rFonts w:ascii="Arial" w:hAnsi="Arial" w:cs="Arial"/>
                <w:b/>
                <w:sz w:val="24"/>
                <w:szCs w:val="24"/>
              </w:rPr>
            </w:pPr>
            <w:r>
              <w:rPr>
                <w:rFonts w:ascii="Arial" w:hAnsi="Arial" w:cs="Arial"/>
                <w:b/>
                <w:sz w:val="24"/>
                <w:szCs w:val="24"/>
              </w:rPr>
              <w:lastRenderedPageBreak/>
              <w:t>12.0</w:t>
            </w:r>
          </w:p>
        </w:tc>
        <w:tc>
          <w:tcPr>
            <w:tcW w:w="8283" w:type="dxa"/>
          </w:tcPr>
          <w:p w14:paraId="588703A3" w14:textId="3BE92BB0" w:rsidR="00AB7D8B" w:rsidRDefault="000B799F" w:rsidP="00AB7D8B">
            <w:pPr>
              <w:tabs>
                <w:tab w:val="left" w:pos="993"/>
              </w:tabs>
              <w:rPr>
                <w:rFonts w:ascii="Arial" w:hAnsi="Arial" w:cs="Arial"/>
                <w:b/>
                <w:color w:val="000000"/>
                <w:sz w:val="24"/>
                <w:szCs w:val="24"/>
                <w:lang w:val="en-US" w:eastAsia="en-GB"/>
              </w:rPr>
            </w:pPr>
            <w:r>
              <w:rPr>
                <w:rFonts w:ascii="Arial" w:hAnsi="Arial" w:cs="Arial"/>
                <w:b/>
                <w:color w:val="000000"/>
                <w:sz w:val="24"/>
                <w:szCs w:val="24"/>
                <w:lang w:val="en-US" w:eastAsia="en-GB"/>
              </w:rPr>
              <w:t>Licen</w:t>
            </w:r>
            <w:r w:rsidR="007931A6">
              <w:rPr>
                <w:rFonts w:ascii="Arial" w:hAnsi="Arial" w:cs="Arial"/>
                <w:b/>
                <w:color w:val="000000"/>
                <w:sz w:val="24"/>
                <w:szCs w:val="24"/>
                <w:lang w:val="en-US" w:eastAsia="en-GB"/>
              </w:rPr>
              <w:t>c</w:t>
            </w:r>
            <w:r>
              <w:rPr>
                <w:rFonts w:ascii="Arial" w:hAnsi="Arial" w:cs="Arial"/>
                <w:b/>
                <w:color w:val="000000"/>
                <w:sz w:val="24"/>
                <w:szCs w:val="24"/>
                <w:lang w:val="en-US" w:eastAsia="en-GB"/>
              </w:rPr>
              <w:t>e</w:t>
            </w:r>
            <w:r w:rsidR="00AB7D8B">
              <w:rPr>
                <w:rFonts w:ascii="Arial" w:hAnsi="Arial" w:cs="Arial"/>
                <w:b/>
                <w:color w:val="000000"/>
                <w:sz w:val="24"/>
                <w:szCs w:val="24"/>
                <w:lang w:val="en-US" w:eastAsia="en-GB"/>
              </w:rPr>
              <w:t xml:space="preserve"> Agreement and Living Together Agreement</w:t>
            </w:r>
          </w:p>
          <w:p w14:paraId="4EA359C8" w14:textId="77777777" w:rsidR="00AB7D8B" w:rsidRPr="002A1BD8" w:rsidRDefault="00AB7D8B" w:rsidP="00AB7D8B">
            <w:pPr>
              <w:tabs>
                <w:tab w:val="left" w:pos="993"/>
              </w:tabs>
              <w:rPr>
                <w:rFonts w:ascii="Arial" w:hAnsi="Arial" w:cs="Arial"/>
                <w:color w:val="000000"/>
                <w:sz w:val="24"/>
                <w:szCs w:val="24"/>
                <w:lang w:val="en-US" w:eastAsia="en-GB"/>
              </w:rPr>
            </w:pPr>
          </w:p>
        </w:tc>
      </w:tr>
      <w:tr w:rsidR="00AB7D8B" w14:paraId="006B6A74" w14:textId="77777777" w:rsidTr="001C0112">
        <w:tc>
          <w:tcPr>
            <w:tcW w:w="959" w:type="dxa"/>
          </w:tcPr>
          <w:p w14:paraId="154E281A" w14:textId="77777777" w:rsidR="00AB7D8B" w:rsidRDefault="00AB7D8B">
            <w:pPr>
              <w:rPr>
                <w:rFonts w:ascii="Arial" w:hAnsi="Arial" w:cs="Arial"/>
                <w:b/>
                <w:sz w:val="24"/>
                <w:szCs w:val="24"/>
              </w:rPr>
            </w:pPr>
            <w:r>
              <w:rPr>
                <w:rFonts w:ascii="Arial" w:hAnsi="Arial" w:cs="Arial"/>
                <w:b/>
                <w:sz w:val="24"/>
                <w:szCs w:val="24"/>
              </w:rPr>
              <w:t>12.1</w:t>
            </w:r>
          </w:p>
        </w:tc>
        <w:tc>
          <w:tcPr>
            <w:tcW w:w="8283" w:type="dxa"/>
          </w:tcPr>
          <w:p w14:paraId="72652650" w14:textId="42DFE5FA" w:rsidR="00AB7D8B" w:rsidRDefault="00AB7D8B" w:rsidP="00AB7D8B">
            <w:pPr>
              <w:tabs>
                <w:tab w:val="left" w:pos="993"/>
              </w:tabs>
              <w:rPr>
                <w:rFonts w:ascii="Arial" w:hAnsi="Arial" w:cs="Arial"/>
                <w:color w:val="000000"/>
                <w:sz w:val="24"/>
                <w:szCs w:val="24"/>
                <w:lang w:val="en-US" w:eastAsia="en-GB"/>
              </w:rPr>
            </w:pPr>
            <w:r>
              <w:rPr>
                <w:rFonts w:ascii="Arial" w:hAnsi="Arial" w:cs="Arial"/>
                <w:color w:val="000000"/>
                <w:sz w:val="24"/>
                <w:szCs w:val="24"/>
                <w:lang w:val="en-US" w:eastAsia="en-GB"/>
              </w:rPr>
              <w:t xml:space="preserve">There will be a </w:t>
            </w:r>
            <w:r w:rsidR="000B799F">
              <w:rPr>
                <w:rFonts w:ascii="Arial" w:hAnsi="Arial" w:cs="Arial"/>
                <w:color w:val="000000"/>
                <w:sz w:val="24"/>
                <w:szCs w:val="24"/>
                <w:lang w:val="en-US" w:eastAsia="en-GB"/>
              </w:rPr>
              <w:t>Licens</w:t>
            </w:r>
            <w:r w:rsidR="000B799F" w:rsidRPr="002A1BD8">
              <w:rPr>
                <w:rFonts w:ascii="Arial" w:hAnsi="Arial" w:cs="Arial"/>
                <w:color w:val="000000"/>
                <w:sz w:val="24"/>
                <w:szCs w:val="24"/>
                <w:lang w:val="en-US" w:eastAsia="en-GB"/>
              </w:rPr>
              <w:t>e</w:t>
            </w:r>
            <w:r w:rsidRPr="002A1BD8">
              <w:rPr>
                <w:rFonts w:ascii="Arial" w:hAnsi="Arial" w:cs="Arial"/>
                <w:color w:val="000000"/>
                <w:sz w:val="24"/>
                <w:szCs w:val="24"/>
                <w:lang w:val="en-US" w:eastAsia="en-GB"/>
              </w:rPr>
              <w:t xml:space="preserve"> </w:t>
            </w:r>
            <w:r>
              <w:rPr>
                <w:rFonts w:ascii="Arial" w:hAnsi="Arial" w:cs="Arial"/>
                <w:color w:val="000000"/>
                <w:sz w:val="24"/>
                <w:szCs w:val="24"/>
                <w:lang w:val="en-US" w:eastAsia="en-GB"/>
              </w:rPr>
              <w:t>A</w:t>
            </w:r>
            <w:r w:rsidRPr="002A1BD8">
              <w:rPr>
                <w:rFonts w:ascii="Arial" w:hAnsi="Arial" w:cs="Arial"/>
                <w:color w:val="000000"/>
                <w:sz w:val="24"/>
                <w:szCs w:val="24"/>
                <w:lang w:val="en-US" w:eastAsia="en-GB"/>
              </w:rPr>
              <w:t>greement in place defining the operation, declaration, conditions, termination &amp; legal status between the Supported Lodgings Provider and the Scheme.</w:t>
            </w:r>
          </w:p>
          <w:p w14:paraId="2D7BC619" w14:textId="77777777" w:rsidR="00AB7D8B" w:rsidRDefault="00AB7D8B" w:rsidP="00AB7D8B">
            <w:pPr>
              <w:tabs>
                <w:tab w:val="left" w:pos="993"/>
              </w:tabs>
              <w:rPr>
                <w:rFonts w:ascii="Arial" w:hAnsi="Arial" w:cs="Arial"/>
                <w:b/>
                <w:color w:val="000000"/>
                <w:sz w:val="24"/>
                <w:szCs w:val="24"/>
                <w:lang w:val="en-US" w:eastAsia="en-GB"/>
              </w:rPr>
            </w:pPr>
          </w:p>
        </w:tc>
      </w:tr>
      <w:tr w:rsidR="00AB7D8B" w14:paraId="59DFF54C" w14:textId="77777777" w:rsidTr="001C0112">
        <w:tc>
          <w:tcPr>
            <w:tcW w:w="959" w:type="dxa"/>
          </w:tcPr>
          <w:p w14:paraId="33DF8E8D" w14:textId="77777777" w:rsidR="00AB7D8B" w:rsidRDefault="00AB7D8B">
            <w:pPr>
              <w:rPr>
                <w:rFonts w:ascii="Arial" w:hAnsi="Arial" w:cs="Arial"/>
                <w:b/>
                <w:sz w:val="24"/>
                <w:szCs w:val="24"/>
              </w:rPr>
            </w:pPr>
            <w:r>
              <w:rPr>
                <w:rFonts w:ascii="Arial" w:hAnsi="Arial" w:cs="Arial"/>
                <w:b/>
                <w:sz w:val="24"/>
                <w:szCs w:val="24"/>
              </w:rPr>
              <w:t>12.2</w:t>
            </w:r>
          </w:p>
        </w:tc>
        <w:tc>
          <w:tcPr>
            <w:tcW w:w="8283" w:type="dxa"/>
          </w:tcPr>
          <w:p w14:paraId="226C89B9" w14:textId="780F54D7" w:rsidR="00AB7D8B" w:rsidRPr="002A1BD8" w:rsidRDefault="00AB7D8B" w:rsidP="002E075D">
            <w:pPr>
              <w:tabs>
                <w:tab w:val="left" w:pos="993"/>
              </w:tabs>
              <w:rPr>
                <w:rFonts w:ascii="Arial" w:hAnsi="Arial" w:cs="Arial"/>
                <w:color w:val="000000"/>
                <w:sz w:val="24"/>
                <w:szCs w:val="24"/>
                <w:lang w:val="en-US" w:eastAsia="en-GB"/>
              </w:rPr>
            </w:pPr>
            <w:r>
              <w:rPr>
                <w:rFonts w:ascii="Arial" w:hAnsi="Arial" w:cs="Arial"/>
                <w:color w:val="000000"/>
                <w:sz w:val="24"/>
                <w:szCs w:val="24"/>
                <w:lang w:val="en-US" w:eastAsia="en-GB"/>
              </w:rPr>
              <w:t xml:space="preserve">If a Supported Lodgings Provider works for Redcar and Cleveland Borough </w:t>
            </w:r>
            <w:r w:rsidR="000B799F">
              <w:rPr>
                <w:rFonts w:ascii="Arial" w:hAnsi="Arial" w:cs="Arial"/>
                <w:color w:val="000000"/>
                <w:sz w:val="24"/>
                <w:szCs w:val="24"/>
                <w:lang w:val="en-US" w:eastAsia="en-GB"/>
              </w:rPr>
              <w:t>Council,</w:t>
            </w:r>
            <w:r>
              <w:rPr>
                <w:rFonts w:ascii="Arial" w:hAnsi="Arial" w:cs="Arial"/>
                <w:color w:val="000000"/>
                <w:sz w:val="24"/>
                <w:szCs w:val="24"/>
                <w:lang w:val="en-US" w:eastAsia="en-GB"/>
              </w:rPr>
              <w:t xml:space="preserve"> then they must sign the council’s Conflict of Interest Agreement.  </w:t>
            </w:r>
          </w:p>
          <w:p w14:paraId="38EC3CA9" w14:textId="77777777" w:rsidR="00AB7D8B" w:rsidRDefault="00AB7D8B" w:rsidP="00AB7D8B">
            <w:pPr>
              <w:tabs>
                <w:tab w:val="left" w:pos="993"/>
              </w:tabs>
              <w:rPr>
                <w:rFonts w:ascii="Arial" w:hAnsi="Arial" w:cs="Arial"/>
                <w:color w:val="000000"/>
                <w:sz w:val="24"/>
                <w:szCs w:val="24"/>
                <w:lang w:val="en-US" w:eastAsia="en-GB"/>
              </w:rPr>
            </w:pPr>
          </w:p>
        </w:tc>
      </w:tr>
      <w:tr w:rsidR="00AB7D8B" w14:paraId="18B4BC26" w14:textId="77777777" w:rsidTr="001C0112">
        <w:tc>
          <w:tcPr>
            <w:tcW w:w="959" w:type="dxa"/>
          </w:tcPr>
          <w:p w14:paraId="7FD25B4B" w14:textId="77777777" w:rsidR="00AB7D8B" w:rsidRDefault="00AB7D8B">
            <w:pPr>
              <w:rPr>
                <w:rFonts w:ascii="Arial" w:hAnsi="Arial" w:cs="Arial"/>
                <w:b/>
                <w:sz w:val="24"/>
                <w:szCs w:val="24"/>
              </w:rPr>
            </w:pPr>
            <w:r>
              <w:rPr>
                <w:rFonts w:ascii="Arial" w:hAnsi="Arial" w:cs="Arial"/>
                <w:b/>
                <w:sz w:val="24"/>
                <w:szCs w:val="24"/>
              </w:rPr>
              <w:t>12.3</w:t>
            </w:r>
          </w:p>
        </w:tc>
        <w:tc>
          <w:tcPr>
            <w:tcW w:w="8283" w:type="dxa"/>
          </w:tcPr>
          <w:p w14:paraId="440541A9" w14:textId="77777777" w:rsidR="00AB7D8B" w:rsidRDefault="00AB7D8B" w:rsidP="002E075D">
            <w:pPr>
              <w:tabs>
                <w:tab w:val="left" w:pos="993"/>
              </w:tabs>
              <w:spacing w:after="200" w:line="276" w:lineRule="auto"/>
              <w:rPr>
                <w:rFonts w:ascii="Arial" w:hAnsi="Arial" w:cs="Arial"/>
                <w:color w:val="000000"/>
                <w:sz w:val="24"/>
                <w:szCs w:val="24"/>
                <w:lang w:val="en-US" w:eastAsia="en-GB"/>
              </w:rPr>
            </w:pPr>
            <w:r w:rsidRPr="002A1BD8">
              <w:rPr>
                <w:rFonts w:ascii="Arial" w:hAnsi="Arial" w:cs="Arial"/>
                <w:color w:val="000000"/>
                <w:sz w:val="24"/>
                <w:szCs w:val="24"/>
                <w:lang w:val="en-US" w:eastAsia="en-GB"/>
              </w:rPr>
              <w:t xml:space="preserve">On making a placement a license agreement will be drawn up between the lodger and the Scheme Provider.  This will define the operation, declaration, conditions and termination and legal status.  </w:t>
            </w:r>
          </w:p>
        </w:tc>
      </w:tr>
      <w:tr w:rsidR="00AB7D8B" w14:paraId="06EE1C25" w14:textId="77777777" w:rsidTr="001C0112">
        <w:tc>
          <w:tcPr>
            <w:tcW w:w="959" w:type="dxa"/>
          </w:tcPr>
          <w:p w14:paraId="68A2C9C8" w14:textId="77777777" w:rsidR="00AB7D8B" w:rsidRDefault="002E075D">
            <w:pPr>
              <w:rPr>
                <w:rFonts w:ascii="Arial" w:hAnsi="Arial" w:cs="Arial"/>
                <w:b/>
                <w:sz w:val="24"/>
                <w:szCs w:val="24"/>
              </w:rPr>
            </w:pPr>
            <w:r>
              <w:rPr>
                <w:rFonts w:ascii="Arial" w:hAnsi="Arial" w:cs="Arial"/>
                <w:b/>
                <w:sz w:val="24"/>
                <w:szCs w:val="24"/>
              </w:rPr>
              <w:t>12.4</w:t>
            </w:r>
          </w:p>
        </w:tc>
        <w:tc>
          <w:tcPr>
            <w:tcW w:w="8283" w:type="dxa"/>
          </w:tcPr>
          <w:p w14:paraId="4823DE8A" w14:textId="77777777" w:rsidR="00AB7D8B" w:rsidRPr="002A1BD8" w:rsidRDefault="00AB7D8B" w:rsidP="002E075D">
            <w:pPr>
              <w:tabs>
                <w:tab w:val="left" w:pos="993"/>
              </w:tabs>
              <w:rPr>
                <w:rFonts w:ascii="Arial" w:hAnsi="Arial" w:cs="Arial"/>
                <w:color w:val="000000"/>
                <w:sz w:val="24"/>
                <w:szCs w:val="24"/>
                <w:lang w:val="en-US" w:eastAsia="en-GB"/>
              </w:rPr>
            </w:pPr>
            <w:r w:rsidRPr="002A1BD8">
              <w:rPr>
                <w:rFonts w:ascii="Arial" w:hAnsi="Arial" w:cs="Arial"/>
                <w:color w:val="000000"/>
                <w:sz w:val="24"/>
                <w:szCs w:val="24"/>
                <w:lang w:val="en-US" w:eastAsia="en-GB"/>
              </w:rPr>
              <w:t xml:space="preserve">Prior </w:t>
            </w:r>
            <w:r>
              <w:rPr>
                <w:rFonts w:ascii="Arial" w:hAnsi="Arial" w:cs="Arial"/>
                <w:color w:val="000000"/>
                <w:sz w:val="24"/>
                <w:szCs w:val="24"/>
                <w:lang w:val="en-US" w:eastAsia="en-GB"/>
              </w:rPr>
              <w:t>to the placement commencing a Living Together A</w:t>
            </w:r>
            <w:r w:rsidRPr="002A1BD8">
              <w:rPr>
                <w:rFonts w:ascii="Arial" w:hAnsi="Arial" w:cs="Arial"/>
                <w:color w:val="000000"/>
                <w:sz w:val="24"/>
                <w:szCs w:val="24"/>
                <w:lang w:val="en-US" w:eastAsia="en-GB"/>
              </w:rPr>
              <w:t>greement will be put into place.  This will have been agreed t</w:t>
            </w:r>
            <w:r>
              <w:rPr>
                <w:rFonts w:ascii="Arial" w:hAnsi="Arial" w:cs="Arial"/>
                <w:color w:val="000000"/>
                <w:sz w:val="24"/>
                <w:szCs w:val="24"/>
                <w:lang w:val="en-US" w:eastAsia="en-GB"/>
              </w:rPr>
              <w:t>o by the young person, Supported Lodgings Provider, Social Worker or</w:t>
            </w:r>
            <w:r w:rsidRPr="002A1BD8">
              <w:rPr>
                <w:rFonts w:ascii="Arial" w:hAnsi="Arial" w:cs="Arial"/>
                <w:color w:val="000000"/>
                <w:sz w:val="24"/>
                <w:szCs w:val="24"/>
                <w:lang w:val="en-US" w:eastAsia="en-GB"/>
              </w:rPr>
              <w:t xml:space="preserve"> Personal Advis</w:t>
            </w:r>
            <w:r w:rsidR="0069767D">
              <w:rPr>
                <w:rFonts w:ascii="Arial" w:hAnsi="Arial" w:cs="Arial"/>
                <w:color w:val="000000"/>
                <w:sz w:val="24"/>
                <w:szCs w:val="24"/>
                <w:lang w:val="en-US" w:eastAsia="en-GB"/>
              </w:rPr>
              <w:t>e</w:t>
            </w:r>
            <w:r w:rsidRPr="002A1BD8">
              <w:rPr>
                <w:rFonts w:ascii="Arial" w:hAnsi="Arial" w:cs="Arial"/>
                <w:color w:val="000000"/>
                <w:sz w:val="24"/>
                <w:szCs w:val="24"/>
                <w:lang w:val="en-US" w:eastAsia="en-GB"/>
              </w:rPr>
              <w:t>r.  Such agreements cover the ground rules of the household and areas of responsibility so that all parties are aware of what is expected of them during the placement.</w:t>
            </w:r>
          </w:p>
          <w:p w14:paraId="231D28A7" w14:textId="77777777" w:rsidR="00AB7D8B" w:rsidRPr="002A1BD8" w:rsidRDefault="00AB7D8B" w:rsidP="002E075D">
            <w:pPr>
              <w:tabs>
                <w:tab w:val="left" w:pos="993"/>
              </w:tabs>
              <w:rPr>
                <w:rFonts w:ascii="Arial" w:hAnsi="Arial" w:cs="Arial"/>
                <w:color w:val="000000"/>
                <w:sz w:val="24"/>
                <w:szCs w:val="24"/>
                <w:lang w:val="en-US" w:eastAsia="en-GB"/>
              </w:rPr>
            </w:pPr>
          </w:p>
          <w:p w14:paraId="30AD6450" w14:textId="77777777" w:rsidR="00AB7D8B" w:rsidRPr="002A1BD8" w:rsidRDefault="00AB7D8B" w:rsidP="002E075D">
            <w:pPr>
              <w:tabs>
                <w:tab w:val="left" w:pos="993"/>
              </w:tabs>
              <w:spacing w:after="200" w:line="276" w:lineRule="auto"/>
              <w:ind w:left="990"/>
              <w:rPr>
                <w:rFonts w:ascii="Arial" w:hAnsi="Arial" w:cs="Arial"/>
                <w:color w:val="000000"/>
                <w:sz w:val="24"/>
                <w:szCs w:val="24"/>
                <w:lang w:val="en-US" w:eastAsia="en-GB"/>
              </w:rPr>
            </w:pPr>
          </w:p>
        </w:tc>
      </w:tr>
      <w:tr w:rsidR="00AB7D8B" w14:paraId="4C2B526B" w14:textId="77777777" w:rsidTr="001C0112">
        <w:tc>
          <w:tcPr>
            <w:tcW w:w="959" w:type="dxa"/>
          </w:tcPr>
          <w:p w14:paraId="77BA6B10" w14:textId="77777777" w:rsidR="00AB7D8B" w:rsidRDefault="002E075D">
            <w:pPr>
              <w:rPr>
                <w:rFonts w:ascii="Arial" w:hAnsi="Arial" w:cs="Arial"/>
                <w:b/>
                <w:sz w:val="24"/>
                <w:szCs w:val="24"/>
              </w:rPr>
            </w:pPr>
            <w:r>
              <w:rPr>
                <w:rFonts w:ascii="Arial" w:hAnsi="Arial" w:cs="Arial"/>
                <w:b/>
                <w:sz w:val="24"/>
                <w:szCs w:val="24"/>
              </w:rPr>
              <w:t>12.5</w:t>
            </w:r>
          </w:p>
        </w:tc>
        <w:tc>
          <w:tcPr>
            <w:tcW w:w="8283" w:type="dxa"/>
          </w:tcPr>
          <w:p w14:paraId="45AA4AC9" w14:textId="77777777" w:rsidR="00AB7D8B" w:rsidRPr="002A1BD8" w:rsidRDefault="00AB7D8B" w:rsidP="002E075D">
            <w:pPr>
              <w:tabs>
                <w:tab w:val="left" w:pos="993"/>
              </w:tabs>
              <w:rPr>
                <w:rFonts w:ascii="Arial" w:hAnsi="Arial" w:cs="Arial"/>
                <w:color w:val="000000"/>
                <w:sz w:val="24"/>
                <w:szCs w:val="24"/>
                <w:lang w:val="en-US" w:eastAsia="en-GB"/>
              </w:rPr>
            </w:pPr>
            <w:r>
              <w:rPr>
                <w:rFonts w:ascii="Arial" w:hAnsi="Arial" w:cs="Arial"/>
                <w:color w:val="000000"/>
                <w:sz w:val="24"/>
                <w:szCs w:val="24"/>
                <w:lang w:val="en-US" w:eastAsia="en-GB"/>
              </w:rPr>
              <w:t>The Living Together A</w:t>
            </w:r>
            <w:r w:rsidRPr="002A1BD8">
              <w:rPr>
                <w:rFonts w:ascii="Arial" w:hAnsi="Arial" w:cs="Arial"/>
                <w:color w:val="000000"/>
                <w:sz w:val="24"/>
                <w:szCs w:val="24"/>
                <w:lang w:val="en-US" w:eastAsia="en-GB"/>
              </w:rPr>
              <w:t xml:space="preserve">greement should define the rules for the </w:t>
            </w:r>
            <w:r>
              <w:rPr>
                <w:rFonts w:ascii="Arial" w:hAnsi="Arial" w:cs="Arial"/>
                <w:color w:val="000000"/>
                <w:sz w:val="24"/>
                <w:szCs w:val="24"/>
                <w:lang w:val="en-US" w:eastAsia="en-GB"/>
              </w:rPr>
              <w:t>following:</w:t>
            </w:r>
          </w:p>
          <w:p w14:paraId="3103D22B" w14:textId="77777777" w:rsidR="00AB7D8B" w:rsidRPr="002A1BD8" w:rsidRDefault="00AB7D8B" w:rsidP="002E075D">
            <w:pPr>
              <w:tabs>
                <w:tab w:val="left" w:pos="993"/>
              </w:tabs>
              <w:rPr>
                <w:rFonts w:ascii="Arial" w:hAnsi="Arial" w:cs="Arial"/>
                <w:color w:val="000000"/>
                <w:sz w:val="24"/>
                <w:szCs w:val="24"/>
                <w:lang w:val="en-US" w:eastAsia="en-GB"/>
              </w:rPr>
            </w:pPr>
          </w:p>
          <w:p w14:paraId="7AA28A98" w14:textId="77777777" w:rsidR="00AB7D8B" w:rsidRPr="002E075D" w:rsidRDefault="00AB7D8B" w:rsidP="002E075D">
            <w:pPr>
              <w:pStyle w:val="ListParagraph"/>
              <w:numPr>
                <w:ilvl w:val="0"/>
                <w:numId w:val="25"/>
              </w:numPr>
              <w:tabs>
                <w:tab w:val="left" w:pos="993"/>
              </w:tabs>
              <w:spacing w:after="200" w:line="276" w:lineRule="auto"/>
              <w:rPr>
                <w:rFonts w:ascii="Arial" w:hAnsi="Arial" w:cs="Arial"/>
                <w:color w:val="000000"/>
                <w:sz w:val="24"/>
                <w:szCs w:val="24"/>
                <w:lang w:val="en-US" w:eastAsia="en-GB"/>
              </w:rPr>
            </w:pPr>
            <w:r w:rsidRPr="002E075D">
              <w:rPr>
                <w:rFonts w:ascii="Arial" w:hAnsi="Arial" w:cs="Arial"/>
                <w:color w:val="000000"/>
                <w:sz w:val="24"/>
                <w:szCs w:val="24"/>
                <w:lang w:val="en-US" w:eastAsia="en-GB"/>
              </w:rPr>
              <w:t>Catering e.g. number of meals provided, use of kitchen, who cooks, meal times, food storage, shopping arrangements</w:t>
            </w:r>
          </w:p>
          <w:p w14:paraId="48ABD44B" w14:textId="77777777" w:rsidR="00AB7D8B" w:rsidRPr="002E075D" w:rsidRDefault="00AB7D8B" w:rsidP="002E075D">
            <w:pPr>
              <w:pStyle w:val="ListParagraph"/>
              <w:numPr>
                <w:ilvl w:val="0"/>
                <w:numId w:val="25"/>
              </w:numPr>
              <w:tabs>
                <w:tab w:val="left" w:pos="993"/>
              </w:tabs>
              <w:spacing w:after="200" w:line="276" w:lineRule="auto"/>
              <w:rPr>
                <w:rFonts w:ascii="Arial" w:hAnsi="Arial" w:cs="Arial"/>
                <w:color w:val="000000"/>
                <w:sz w:val="24"/>
                <w:szCs w:val="24"/>
                <w:lang w:val="en-US" w:eastAsia="en-GB"/>
              </w:rPr>
            </w:pPr>
            <w:r w:rsidRPr="002E075D">
              <w:rPr>
                <w:rFonts w:ascii="Arial" w:hAnsi="Arial" w:cs="Arial"/>
                <w:color w:val="000000"/>
                <w:sz w:val="24"/>
                <w:szCs w:val="24"/>
                <w:lang w:val="en-US" w:eastAsia="en-GB"/>
              </w:rPr>
              <w:t>Cleaning of the young person’s room and communal areas</w:t>
            </w:r>
          </w:p>
          <w:p w14:paraId="02FC0A75" w14:textId="77777777" w:rsidR="00AB7D8B" w:rsidRPr="002E075D" w:rsidRDefault="00AB7D8B" w:rsidP="002E075D">
            <w:pPr>
              <w:pStyle w:val="ListParagraph"/>
              <w:numPr>
                <w:ilvl w:val="0"/>
                <w:numId w:val="25"/>
              </w:numPr>
              <w:tabs>
                <w:tab w:val="left" w:pos="993"/>
              </w:tabs>
              <w:spacing w:after="200" w:line="276" w:lineRule="auto"/>
              <w:rPr>
                <w:rFonts w:ascii="Arial" w:hAnsi="Arial" w:cs="Arial"/>
                <w:color w:val="000000"/>
                <w:sz w:val="24"/>
                <w:szCs w:val="24"/>
                <w:lang w:val="en-US" w:eastAsia="en-GB"/>
              </w:rPr>
            </w:pPr>
            <w:r w:rsidRPr="002E075D">
              <w:rPr>
                <w:rFonts w:ascii="Arial" w:hAnsi="Arial" w:cs="Arial"/>
                <w:color w:val="000000"/>
                <w:sz w:val="24"/>
                <w:szCs w:val="24"/>
                <w:lang w:val="en-US" w:eastAsia="en-GB"/>
              </w:rPr>
              <w:t>Laundry e.g. use of equipment, times etc.</w:t>
            </w:r>
          </w:p>
          <w:p w14:paraId="1A29C961" w14:textId="0393C08B" w:rsidR="00AB7D8B" w:rsidRPr="002E075D" w:rsidRDefault="00AB7D8B" w:rsidP="002E075D">
            <w:pPr>
              <w:pStyle w:val="ListParagraph"/>
              <w:numPr>
                <w:ilvl w:val="0"/>
                <w:numId w:val="25"/>
              </w:numPr>
              <w:tabs>
                <w:tab w:val="left" w:pos="993"/>
              </w:tabs>
              <w:spacing w:after="200" w:line="276" w:lineRule="auto"/>
              <w:rPr>
                <w:rFonts w:ascii="Arial" w:hAnsi="Arial" w:cs="Arial"/>
                <w:color w:val="000000"/>
                <w:sz w:val="24"/>
                <w:szCs w:val="24"/>
                <w:lang w:val="en-US" w:eastAsia="en-GB"/>
              </w:rPr>
            </w:pPr>
            <w:r w:rsidRPr="002E075D">
              <w:rPr>
                <w:rFonts w:ascii="Arial" w:hAnsi="Arial" w:cs="Arial"/>
                <w:color w:val="000000"/>
                <w:sz w:val="24"/>
                <w:szCs w:val="24"/>
                <w:lang w:val="en-US" w:eastAsia="en-GB"/>
              </w:rPr>
              <w:t xml:space="preserve">Visitors e.g. permission, visiting times, number of visitors at any </w:t>
            </w:r>
            <w:proofErr w:type="gramStart"/>
            <w:r w:rsidRPr="002E075D">
              <w:rPr>
                <w:rFonts w:ascii="Arial" w:hAnsi="Arial" w:cs="Arial"/>
                <w:color w:val="000000"/>
                <w:sz w:val="24"/>
                <w:szCs w:val="24"/>
                <w:lang w:val="en-US" w:eastAsia="en-GB"/>
              </w:rPr>
              <w:t>one time</w:t>
            </w:r>
            <w:proofErr w:type="gramEnd"/>
            <w:r w:rsidRPr="002E075D">
              <w:rPr>
                <w:rFonts w:ascii="Arial" w:hAnsi="Arial" w:cs="Arial"/>
                <w:color w:val="000000"/>
                <w:sz w:val="24"/>
                <w:szCs w:val="24"/>
                <w:lang w:val="en-US" w:eastAsia="en-GB"/>
              </w:rPr>
              <w:t xml:space="preserve">, overnight visitors, </w:t>
            </w:r>
            <w:r w:rsidR="000B799F" w:rsidRPr="002E075D">
              <w:rPr>
                <w:rFonts w:ascii="Arial" w:hAnsi="Arial" w:cs="Arial"/>
                <w:color w:val="000000"/>
                <w:sz w:val="24"/>
                <w:szCs w:val="24"/>
                <w:lang w:val="en-US" w:eastAsia="en-GB"/>
              </w:rPr>
              <w:t>behavior</w:t>
            </w:r>
            <w:r w:rsidRPr="002E075D">
              <w:rPr>
                <w:rFonts w:ascii="Arial" w:hAnsi="Arial" w:cs="Arial"/>
                <w:color w:val="000000"/>
                <w:sz w:val="24"/>
                <w:szCs w:val="24"/>
                <w:lang w:val="en-US" w:eastAsia="en-GB"/>
              </w:rPr>
              <w:t xml:space="preserve"> of </w:t>
            </w:r>
            <w:r w:rsidR="000B799F" w:rsidRPr="002E075D">
              <w:rPr>
                <w:rFonts w:ascii="Arial" w:hAnsi="Arial" w:cs="Arial"/>
                <w:color w:val="000000"/>
                <w:sz w:val="24"/>
                <w:szCs w:val="24"/>
                <w:lang w:val="en-US" w:eastAsia="en-GB"/>
              </w:rPr>
              <w:t>visitors,</w:t>
            </w:r>
            <w:r w:rsidRPr="002E075D">
              <w:rPr>
                <w:rFonts w:ascii="Arial" w:hAnsi="Arial" w:cs="Arial"/>
                <w:color w:val="000000"/>
                <w:sz w:val="24"/>
                <w:szCs w:val="24"/>
                <w:lang w:val="en-US" w:eastAsia="en-GB"/>
              </w:rPr>
              <w:t xml:space="preserve"> young person’s responsibility of visitors</w:t>
            </w:r>
          </w:p>
          <w:p w14:paraId="501F3B6C" w14:textId="77777777" w:rsidR="00AB7D8B" w:rsidRPr="002E075D" w:rsidRDefault="00AB7D8B" w:rsidP="002E075D">
            <w:pPr>
              <w:pStyle w:val="ListParagraph"/>
              <w:numPr>
                <w:ilvl w:val="0"/>
                <w:numId w:val="25"/>
              </w:numPr>
              <w:tabs>
                <w:tab w:val="left" w:pos="993"/>
              </w:tabs>
              <w:spacing w:after="200" w:line="276" w:lineRule="auto"/>
              <w:rPr>
                <w:rFonts w:ascii="Arial" w:hAnsi="Arial" w:cs="Arial"/>
                <w:color w:val="000000"/>
                <w:sz w:val="24"/>
                <w:szCs w:val="24"/>
                <w:lang w:val="en-US" w:eastAsia="en-GB"/>
              </w:rPr>
            </w:pPr>
            <w:r w:rsidRPr="002E075D">
              <w:rPr>
                <w:rFonts w:ascii="Arial" w:hAnsi="Arial" w:cs="Arial"/>
                <w:color w:val="000000"/>
                <w:sz w:val="24"/>
                <w:szCs w:val="24"/>
                <w:lang w:val="en-US" w:eastAsia="en-GB"/>
              </w:rPr>
              <w:t>Smoking policy</w:t>
            </w:r>
          </w:p>
          <w:p w14:paraId="59377D04" w14:textId="77777777" w:rsidR="00AB7D8B" w:rsidRPr="002E075D" w:rsidRDefault="00AB7D8B" w:rsidP="002E075D">
            <w:pPr>
              <w:pStyle w:val="ListParagraph"/>
              <w:numPr>
                <w:ilvl w:val="0"/>
                <w:numId w:val="25"/>
              </w:numPr>
              <w:tabs>
                <w:tab w:val="left" w:pos="993"/>
              </w:tabs>
              <w:spacing w:after="200" w:line="276" w:lineRule="auto"/>
              <w:rPr>
                <w:rFonts w:ascii="Arial" w:hAnsi="Arial" w:cs="Arial"/>
                <w:color w:val="000000"/>
                <w:sz w:val="24"/>
                <w:szCs w:val="24"/>
                <w:lang w:val="en-US" w:eastAsia="en-GB"/>
              </w:rPr>
            </w:pPr>
            <w:r w:rsidRPr="002E075D">
              <w:rPr>
                <w:rFonts w:ascii="Arial" w:hAnsi="Arial" w:cs="Arial"/>
                <w:color w:val="000000"/>
                <w:sz w:val="24"/>
                <w:szCs w:val="24"/>
                <w:lang w:val="en-US" w:eastAsia="en-GB"/>
              </w:rPr>
              <w:t>Telephone re. incoming/outgoing calls, payment arrangements</w:t>
            </w:r>
          </w:p>
          <w:p w14:paraId="40C3FA0A" w14:textId="70C6B284" w:rsidR="00AB7D8B" w:rsidRPr="002E075D" w:rsidRDefault="00AB7D8B" w:rsidP="002E075D">
            <w:pPr>
              <w:pStyle w:val="ListParagraph"/>
              <w:numPr>
                <w:ilvl w:val="0"/>
                <w:numId w:val="25"/>
              </w:numPr>
              <w:tabs>
                <w:tab w:val="left" w:pos="993"/>
              </w:tabs>
              <w:spacing w:after="200" w:line="276" w:lineRule="auto"/>
              <w:rPr>
                <w:rFonts w:ascii="Arial" w:hAnsi="Arial" w:cs="Arial"/>
                <w:color w:val="000000"/>
                <w:sz w:val="24"/>
                <w:szCs w:val="24"/>
                <w:lang w:val="en-US" w:eastAsia="en-GB"/>
              </w:rPr>
            </w:pPr>
            <w:r w:rsidRPr="002E075D">
              <w:rPr>
                <w:rFonts w:ascii="Arial" w:hAnsi="Arial" w:cs="Arial"/>
                <w:color w:val="000000"/>
                <w:sz w:val="24"/>
                <w:szCs w:val="24"/>
                <w:lang w:val="en-US" w:eastAsia="en-GB"/>
              </w:rPr>
              <w:t>Arrangements for staying out late/</w:t>
            </w:r>
            <w:r w:rsidR="000B799F" w:rsidRPr="002E075D">
              <w:rPr>
                <w:rFonts w:ascii="Arial" w:hAnsi="Arial" w:cs="Arial"/>
                <w:color w:val="000000"/>
                <w:sz w:val="24"/>
                <w:szCs w:val="24"/>
                <w:lang w:val="en-US" w:eastAsia="en-GB"/>
              </w:rPr>
              <w:t>overnight.</w:t>
            </w:r>
          </w:p>
          <w:p w14:paraId="395C2794" w14:textId="38ACBD02" w:rsidR="00AB7D8B" w:rsidRPr="002E075D" w:rsidRDefault="00AB7D8B" w:rsidP="002E075D">
            <w:pPr>
              <w:pStyle w:val="ListParagraph"/>
              <w:numPr>
                <w:ilvl w:val="0"/>
                <w:numId w:val="25"/>
              </w:numPr>
              <w:tabs>
                <w:tab w:val="left" w:pos="993"/>
              </w:tabs>
              <w:spacing w:after="200" w:line="276" w:lineRule="auto"/>
              <w:rPr>
                <w:rFonts w:ascii="Arial" w:hAnsi="Arial" w:cs="Arial"/>
                <w:color w:val="000000"/>
                <w:sz w:val="24"/>
                <w:szCs w:val="24"/>
                <w:lang w:val="en-US" w:eastAsia="en-GB"/>
              </w:rPr>
            </w:pPr>
            <w:r w:rsidRPr="002E075D">
              <w:rPr>
                <w:rFonts w:ascii="Arial" w:hAnsi="Arial" w:cs="Arial"/>
                <w:color w:val="000000"/>
                <w:sz w:val="24"/>
                <w:szCs w:val="24"/>
                <w:lang w:val="en-US" w:eastAsia="en-GB"/>
              </w:rPr>
              <w:t xml:space="preserve">Privacy e.g. Lodging Providers private space, use of certain rooms, playing </w:t>
            </w:r>
            <w:r w:rsidR="000B799F" w:rsidRPr="002E075D">
              <w:rPr>
                <w:rFonts w:ascii="Arial" w:hAnsi="Arial" w:cs="Arial"/>
                <w:color w:val="000000"/>
                <w:sz w:val="24"/>
                <w:szCs w:val="24"/>
                <w:lang w:val="en-US" w:eastAsia="en-GB"/>
              </w:rPr>
              <w:t>music.</w:t>
            </w:r>
          </w:p>
          <w:p w14:paraId="1F67195B" w14:textId="77777777" w:rsidR="00AB7D8B" w:rsidRPr="002E075D" w:rsidRDefault="00AB7D8B" w:rsidP="002E075D">
            <w:pPr>
              <w:pStyle w:val="ListParagraph"/>
              <w:numPr>
                <w:ilvl w:val="0"/>
                <w:numId w:val="25"/>
              </w:numPr>
              <w:tabs>
                <w:tab w:val="left" w:pos="993"/>
              </w:tabs>
              <w:spacing w:after="200" w:line="276" w:lineRule="auto"/>
              <w:rPr>
                <w:rFonts w:ascii="Arial" w:hAnsi="Arial" w:cs="Arial"/>
                <w:color w:val="000000"/>
                <w:sz w:val="24"/>
                <w:szCs w:val="24"/>
                <w:lang w:val="en-US" w:eastAsia="en-GB"/>
              </w:rPr>
            </w:pPr>
            <w:r w:rsidRPr="002E075D">
              <w:rPr>
                <w:rFonts w:ascii="Arial" w:hAnsi="Arial" w:cs="Arial"/>
                <w:color w:val="000000"/>
                <w:sz w:val="24"/>
                <w:szCs w:val="24"/>
                <w:lang w:val="en-US" w:eastAsia="en-GB"/>
              </w:rPr>
              <w:t xml:space="preserve">House keys </w:t>
            </w:r>
          </w:p>
          <w:p w14:paraId="51448190" w14:textId="77777777" w:rsidR="00AB7D8B" w:rsidRPr="002E075D" w:rsidRDefault="00AB7D8B" w:rsidP="002E075D">
            <w:pPr>
              <w:pStyle w:val="ListParagraph"/>
              <w:numPr>
                <w:ilvl w:val="0"/>
                <w:numId w:val="25"/>
              </w:numPr>
              <w:tabs>
                <w:tab w:val="left" w:pos="993"/>
              </w:tabs>
              <w:spacing w:after="200" w:line="276" w:lineRule="auto"/>
              <w:rPr>
                <w:rFonts w:ascii="Arial" w:hAnsi="Arial" w:cs="Arial"/>
                <w:color w:val="000000"/>
                <w:sz w:val="24"/>
                <w:szCs w:val="24"/>
                <w:lang w:val="en-US" w:eastAsia="en-GB"/>
              </w:rPr>
            </w:pPr>
            <w:r w:rsidRPr="002E075D">
              <w:rPr>
                <w:rFonts w:ascii="Arial" w:hAnsi="Arial" w:cs="Arial"/>
                <w:color w:val="000000"/>
                <w:sz w:val="24"/>
                <w:szCs w:val="24"/>
                <w:lang w:val="en-US" w:eastAsia="en-GB"/>
              </w:rPr>
              <w:t>Responsibility and respect of personal property</w:t>
            </w:r>
            <w:r w:rsidR="002E075D" w:rsidRPr="002E075D">
              <w:rPr>
                <w:rFonts w:ascii="Arial" w:hAnsi="Arial" w:cs="Arial"/>
                <w:color w:val="000000"/>
                <w:sz w:val="24"/>
                <w:szCs w:val="24"/>
                <w:lang w:val="en-US" w:eastAsia="en-GB"/>
              </w:rPr>
              <w:t>.</w:t>
            </w:r>
          </w:p>
        </w:tc>
      </w:tr>
      <w:tr w:rsidR="00AB7D8B" w14:paraId="2ACB8F08" w14:textId="77777777" w:rsidTr="001C0112">
        <w:tc>
          <w:tcPr>
            <w:tcW w:w="959" w:type="dxa"/>
          </w:tcPr>
          <w:p w14:paraId="3505BC4C" w14:textId="77777777" w:rsidR="00AB7D8B" w:rsidRDefault="002E075D">
            <w:pPr>
              <w:rPr>
                <w:rFonts w:ascii="Arial" w:hAnsi="Arial" w:cs="Arial"/>
                <w:b/>
                <w:sz w:val="24"/>
                <w:szCs w:val="24"/>
              </w:rPr>
            </w:pPr>
            <w:r>
              <w:rPr>
                <w:rFonts w:ascii="Arial" w:hAnsi="Arial" w:cs="Arial"/>
                <w:b/>
                <w:sz w:val="24"/>
                <w:szCs w:val="24"/>
              </w:rPr>
              <w:t>12.6</w:t>
            </w:r>
          </w:p>
        </w:tc>
        <w:tc>
          <w:tcPr>
            <w:tcW w:w="8283" w:type="dxa"/>
          </w:tcPr>
          <w:p w14:paraId="381578E4" w14:textId="77777777" w:rsidR="001C0112" w:rsidRDefault="00AB7D8B" w:rsidP="002E075D">
            <w:pPr>
              <w:tabs>
                <w:tab w:val="left" w:pos="993"/>
              </w:tabs>
              <w:spacing w:after="200" w:line="276" w:lineRule="auto"/>
              <w:rPr>
                <w:rFonts w:ascii="Arial" w:hAnsi="Arial" w:cs="Arial"/>
                <w:color w:val="000000"/>
                <w:sz w:val="24"/>
                <w:szCs w:val="24"/>
                <w:lang w:val="en-US" w:eastAsia="en-GB"/>
              </w:rPr>
            </w:pPr>
            <w:r>
              <w:rPr>
                <w:rFonts w:ascii="Arial" w:hAnsi="Arial" w:cs="Arial"/>
                <w:color w:val="000000"/>
                <w:sz w:val="24"/>
                <w:szCs w:val="24"/>
                <w:lang w:val="en-US" w:eastAsia="en-GB"/>
              </w:rPr>
              <w:t xml:space="preserve">Information will be given to the Supported Lodgings Provider with regards to who to contact in case of an emergency, during office hours and out of hours.  This will be provided in the Supported Lodgings Provider Information Pack.  </w:t>
            </w:r>
          </w:p>
        </w:tc>
      </w:tr>
      <w:tr w:rsidR="002E075D" w14:paraId="391EE626" w14:textId="77777777" w:rsidTr="001C0112">
        <w:tc>
          <w:tcPr>
            <w:tcW w:w="959" w:type="dxa"/>
          </w:tcPr>
          <w:p w14:paraId="5E3AF554" w14:textId="77777777" w:rsidR="002E075D" w:rsidRDefault="002E075D">
            <w:pPr>
              <w:rPr>
                <w:rFonts w:ascii="Arial" w:hAnsi="Arial" w:cs="Arial"/>
                <w:b/>
                <w:sz w:val="24"/>
                <w:szCs w:val="24"/>
              </w:rPr>
            </w:pPr>
            <w:r>
              <w:rPr>
                <w:rFonts w:ascii="Arial" w:hAnsi="Arial" w:cs="Arial"/>
                <w:b/>
                <w:sz w:val="24"/>
                <w:szCs w:val="24"/>
              </w:rPr>
              <w:t>13.0</w:t>
            </w:r>
          </w:p>
        </w:tc>
        <w:tc>
          <w:tcPr>
            <w:tcW w:w="8283" w:type="dxa"/>
          </w:tcPr>
          <w:p w14:paraId="16E2860A" w14:textId="77777777" w:rsidR="002E075D" w:rsidRPr="000004DC" w:rsidRDefault="002E075D" w:rsidP="002E075D">
            <w:pPr>
              <w:tabs>
                <w:tab w:val="left" w:pos="993"/>
              </w:tabs>
              <w:rPr>
                <w:rFonts w:ascii="Arial" w:hAnsi="Arial" w:cs="Arial"/>
                <w:b/>
                <w:sz w:val="24"/>
                <w:szCs w:val="24"/>
                <w:lang w:val="en-US" w:eastAsia="en-GB"/>
              </w:rPr>
            </w:pPr>
            <w:r w:rsidRPr="000004DC">
              <w:rPr>
                <w:rFonts w:ascii="Arial" w:hAnsi="Arial" w:cs="Arial"/>
                <w:b/>
                <w:sz w:val="24"/>
                <w:szCs w:val="24"/>
                <w:lang w:val="en-US" w:eastAsia="en-GB"/>
              </w:rPr>
              <w:t>Monitoring of Placements and Support</w:t>
            </w:r>
          </w:p>
          <w:p w14:paraId="0B3CDE0A" w14:textId="77777777" w:rsidR="002E075D" w:rsidRDefault="002E075D" w:rsidP="002E075D">
            <w:pPr>
              <w:tabs>
                <w:tab w:val="left" w:pos="993"/>
              </w:tabs>
              <w:spacing w:after="200" w:line="276" w:lineRule="auto"/>
              <w:rPr>
                <w:rFonts w:ascii="Arial" w:hAnsi="Arial" w:cs="Arial"/>
                <w:color w:val="000000"/>
                <w:sz w:val="24"/>
                <w:szCs w:val="24"/>
                <w:lang w:val="en-US" w:eastAsia="en-GB"/>
              </w:rPr>
            </w:pPr>
          </w:p>
        </w:tc>
      </w:tr>
      <w:tr w:rsidR="002E075D" w14:paraId="7EB314B4" w14:textId="77777777" w:rsidTr="001C0112">
        <w:tc>
          <w:tcPr>
            <w:tcW w:w="959" w:type="dxa"/>
          </w:tcPr>
          <w:p w14:paraId="71700257" w14:textId="77777777" w:rsidR="002E075D" w:rsidRDefault="002E075D">
            <w:pPr>
              <w:rPr>
                <w:rFonts w:ascii="Arial" w:hAnsi="Arial" w:cs="Arial"/>
                <w:b/>
                <w:sz w:val="24"/>
                <w:szCs w:val="24"/>
              </w:rPr>
            </w:pPr>
            <w:r>
              <w:rPr>
                <w:rFonts w:ascii="Arial" w:hAnsi="Arial" w:cs="Arial"/>
                <w:b/>
                <w:sz w:val="24"/>
                <w:szCs w:val="24"/>
              </w:rPr>
              <w:lastRenderedPageBreak/>
              <w:t>13.1</w:t>
            </w:r>
          </w:p>
        </w:tc>
        <w:tc>
          <w:tcPr>
            <w:tcW w:w="8283" w:type="dxa"/>
          </w:tcPr>
          <w:p w14:paraId="7116A8D5" w14:textId="3093589E" w:rsidR="002E075D" w:rsidRPr="002A1BD8" w:rsidRDefault="002E075D" w:rsidP="002E075D">
            <w:pPr>
              <w:tabs>
                <w:tab w:val="left" w:pos="993"/>
              </w:tabs>
              <w:rPr>
                <w:rFonts w:ascii="Arial" w:hAnsi="Arial" w:cs="Arial"/>
                <w:color w:val="000000"/>
                <w:sz w:val="24"/>
                <w:szCs w:val="24"/>
                <w:lang w:val="en-US" w:eastAsia="en-GB"/>
              </w:rPr>
            </w:pPr>
            <w:r>
              <w:rPr>
                <w:rFonts w:ascii="Arial" w:hAnsi="Arial" w:cs="Arial"/>
                <w:color w:val="000000"/>
                <w:sz w:val="24"/>
                <w:szCs w:val="24"/>
                <w:lang w:val="en-US" w:eastAsia="en-GB"/>
              </w:rPr>
              <w:t xml:space="preserve">For a </w:t>
            </w:r>
            <w:r w:rsidR="00416FA2">
              <w:rPr>
                <w:rFonts w:ascii="Arial" w:hAnsi="Arial" w:cs="Arial"/>
                <w:color w:val="000000"/>
                <w:sz w:val="24"/>
                <w:szCs w:val="24"/>
                <w:lang w:val="en-US" w:eastAsia="en-GB"/>
              </w:rPr>
              <w:t xml:space="preserve">Children </w:t>
            </w:r>
            <w:proofErr w:type="gramStart"/>
            <w:r w:rsidR="00416FA2">
              <w:rPr>
                <w:rFonts w:ascii="Arial" w:hAnsi="Arial" w:cs="Arial"/>
                <w:color w:val="000000"/>
                <w:sz w:val="24"/>
                <w:szCs w:val="24"/>
                <w:lang w:val="en-US" w:eastAsia="en-GB"/>
              </w:rPr>
              <w:t>In</w:t>
            </w:r>
            <w:proofErr w:type="gramEnd"/>
            <w:r w:rsidR="00416FA2">
              <w:rPr>
                <w:rFonts w:ascii="Arial" w:hAnsi="Arial" w:cs="Arial"/>
                <w:color w:val="000000"/>
                <w:sz w:val="24"/>
                <w:szCs w:val="24"/>
                <w:lang w:val="en-US" w:eastAsia="en-GB"/>
              </w:rPr>
              <w:t xml:space="preserve"> Our Care </w:t>
            </w:r>
            <w:r>
              <w:rPr>
                <w:rFonts w:ascii="Arial" w:hAnsi="Arial" w:cs="Arial"/>
                <w:color w:val="000000"/>
                <w:sz w:val="24"/>
                <w:szCs w:val="24"/>
                <w:lang w:val="en-US" w:eastAsia="en-GB"/>
              </w:rPr>
              <w:t xml:space="preserve">aged 16 or 17 years of age, the IRO continues to be responsible for the monitoring and review of the child’s pathway plan via the </w:t>
            </w:r>
            <w:r w:rsidR="00416FA2">
              <w:rPr>
                <w:rFonts w:ascii="Arial" w:hAnsi="Arial" w:cs="Arial"/>
                <w:color w:val="000000"/>
                <w:sz w:val="24"/>
                <w:szCs w:val="24"/>
                <w:lang w:val="en-US" w:eastAsia="en-GB"/>
              </w:rPr>
              <w:t xml:space="preserve">CIOC </w:t>
            </w:r>
            <w:r>
              <w:rPr>
                <w:rFonts w:ascii="Arial" w:hAnsi="Arial" w:cs="Arial"/>
                <w:color w:val="000000"/>
                <w:sz w:val="24"/>
                <w:szCs w:val="24"/>
                <w:lang w:val="en-US" w:eastAsia="en-GB"/>
              </w:rPr>
              <w:t>review.  This is</w:t>
            </w:r>
            <w:r w:rsidRPr="002A1BD8">
              <w:rPr>
                <w:rFonts w:ascii="Arial" w:hAnsi="Arial" w:cs="Arial"/>
                <w:color w:val="000000"/>
                <w:sz w:val="24"/>
                <w:szCs w:val="24"/>
                <w:lang w:val="en-US" w:eastAsia="en-GB"/>
              </w:rPr>
              <w:t xml:space="preserve"> to ensure that the aims o</w:t>
            </w:r>
            <w:r>
              <w:rPr>
                <w:rFonts w:ascii="Arial" w:hAnsi="Arial" w:cs="Arial"/>
                <w:color w:val="000000"/>
                <w:sz w:val="24"/>
                <w:szCs w:val="24"/>
                <w:lang w:val="en-US" w:eastAsia="en-GB"/>
              </w:rPr>
              <w:t xml:space="preserve">f the placement are achieved, </w:t>
            </w:r>
            <w:r w:rsidRPr="002A1BD8">
              <w:rPr>
                <w:rFonts w:ascii="Arial" w:hAnsi="Arial" w:cs="Arial"/>
                <w:color w:val="000000"/>
                <w:sz w:val="24"/>
                <w:szCs w:val="24"/>
                <w:lang w:val="en-US" w:eastAsia="en-GB"/>
              </w:rPr>
              <w:t xml:space="preserve">standards are </w:t>
            </w:r>
            <w:r w:rsidR="000B799F" w:rsidRPr="002A1BD8">
              <w:rPr>
                <w:rFonts w:ascii="Arial" w:hAnsi="Arial" w:cs="Arial"/>
                <w:color w:val="000000"/>
                <w:sz w:val="24"/>
                <w:szCs w:val="24"/>
                <w:lang w:val="en-US" w:eastAsia="en-GB"/>
              </w:rPr>
              <w:t>kept,</w:t>
            </w:r>
            <w:r>
              <w:rPr>
                <w:rFonts w:ascii="Arial" w:hAnsi="Arial" w:cs="Arial"/>
                <w:color w:val="000000"/>
                <w:sz w:val="24"/>
                <w:szCs w:val="24"/>
                <w:lang w:val="en-US" w:eastAsia="en-GB"/>
              </w:rPr>
              <w:t xml:space="preserve"> and positive outcomes are achieved for the young person</w:t>
            </w:r>
            <w:r w:rsidRPr="002A1BD8">
              <w:rPr>
                <w:rFonts w:ascii="Arial" w:hAnsi="Arial" w:cs="Arial"/>
                <w:color w:val="000000"/>
                <w:sz w:val="24"/>
                <w:szCs w:val="24"/>
                <w:lang w:val="en-US" w:eastAsia="en-GB"/>
              </w:rPr>
              <w:t>.</w:t>
            </w:r>
          </w:p>
          <w:p w14:paraId="0D57DC82" w14:textId="77777777" w:rsidR="002E075D" w:rsidRPr="000004DC" w:rsidRDefault="002E075D" w:rsidP="002E075D">
            <w:pPr>
              <w:tabs>
                <w:tab w:val="left" w:pos="993"/>
              </w:tabs>
              <w:rPr>
                <w:rFonts w:ascii="Arial" w:hAnsi="Arial" w:cs="Arial"/>
                <w:b/>
                <w:sz w:val="24"/>
                <w:szCs w:val="24"/>
                <w:lang w:val="en-US" w:eastAsia="en-GB"/>
              </w:rPr>
            </w:pPr>
          </w:p>
        </w:tc>
      </w:tr>
      <w:tr w:rsidR="002E075D" w14:paraId="7B150DE9" w14:textId="77777777" w:rsidTr="001C0112">
        <w:tc>
          <w:tcPr>
            <w:tcW w:w="959" w:type="dxa"/>
          </w:tcPr>
          <w:p w14:paraId="372E4769" w14:textId="77777777" w:rsidR="002E075D" w:rsidRDefault="002E075D">
            <w:pPr>
              <w:rPr>
                <w:rFonts w:ascii="Arial" w:hAnsi="Arial" w:cs="Arial"/>
                <w:b/>
                <w:sz w:val="24"/>
                <w:szCs w:val="24"/>
              </w:rPr>
            </w:pPr>
            <w:r>
              <w:rPr>
                <w:rFonts w:ascii="Arial" w:hAnsi="Arial" w:cs="Arial"/>
                <w:b/>
                <w:sz w:val="24"/>
                <w:szCs w:val="24"/>
              </w:rPr>
              <w:t>13.2</w:t>
            </w:r>
          </w:p>
        </w:tc>
        <w:tc>
          <w:tcPr>
            <w:tcW w:w="8283" w:type="dxa"/>
          </w:tcPr>
          <w:p w14:paraId="0576511A" w14:textId="77777777" w:rsidR="002E075D" w:rsidRPr="002A1BD8" w:rsidRDefault="002E075D" w:rsidP="002E075D">
            <w:pPr>
              <w:tabs>
                <w:tab w:val="left" w:pos="993"/>
              </w:tabs>
              <w:rPr>
                <w:rFonts w:ascii="Arial" w:hAnsi="Arial" w:cs="Arial"/>
                <w:color w:val="000000"/>
                <w:sz w:val="24"/>
                <w:szCs w:val="24"/>
                <w:lang w:val="en-US" w:eastAsia="en-GB"/>
              </w:rPr>
            </w:pPr>
            <w:r w:rsidRPr="002A1BD8">
              <w:rPr>
                <w:rFonts w:ascii="Arial" w:hAnsi="Arial" w:cs="Arial"/>
                <w:color w:val="000000"/>
                <w:sz w:val="24"/>
                <w:szCs w:val="24"/>
                <w:lang w:val="en-US" w:eastAsia="en-GB"/>
              </w:rPr>
              <w:t>Monitoring can take place through home visits, meetings, phone calls</w:t>
            </w:r>
            <w:r>
              <w:rPr>
                <w:rFonts w:ascii="Arial" w:hAnsi="Arial" w:cs="Arial"/>
                <w:color w:val="000000"/>
                <w:sz w:val="24"/>
                <w:szCs w:val="24"/>
                <w:lang w:val="en-US" w:eastAsia="en-GB"/>
              </w:rPr>
              <w:t xml:space="preserve"> and </w:t>
            </w:r>
            <w:r w:rsidRPr="002A1BD8">
              <w:rPr>
                <w:rFonts w:ascii="Arial" w:hAnsi="Arial" w:cs="Arial"/>
                <w:color w:val="000000"/>
                <w:sz w:val="24"/>
                <w:szCs w:val="24"/>
                <w:lang w:val="en-US" w:eastAsia="en-GB"/>
              </w:rPr>
              <w:t>reviews with other professionals involved</w:t>
            </w:r>
            <w:r>
              <w:rPr>
                <w:rFonts w:ascii="Arial" w:hAnsi="Arial" w:cs="Arial"/>
                <w:color w:val="000000"/>
                <w:sz w:val="24"/>
                <w:szCs w:val="24"/>
                <w:lang w:val="en-US" w:eastAsia="en-GB"/>
              </w:rPr>
              <w:t xml:space="preserve">.  </w:t>
            </w:r>
            <w:r w:rsidRPr="002A1BD8">
              <w:rPr>
                <w:rFonts w:ascii="Arial" w:hAnsi="Arial" w:cs="Arial"/>
                <w:color w:val="000000"/>
                <w:sz w:val="24"/>
                <w:szCs w:val="24"/>
                <w:lang w:val="en-US" w:eastAsia="en-GB"/>
              </w:rPr>
              <w:t>Written records will be kept of all contact and reviews.</w:t>
            </w:r>
          </w:p>
          <w:p w14:paraId="271210A3" w14:textId="77777777" w:rsidR="002E075D" w:rsidRPr="000004DC" w:rsidRDefault="002E075D" w:rsidP="002E075D">
            <w:pPr>
              <w:tabs>
                <w:tab w:val="left" w:pos="993"/>
              </w:tabs>
              <w:rPr>
                <w:rFonts w:ascii="Arial" w:hAnsi="Arial" w:cs="Arial"/>
                <w:b/>
                <w:sz w:val="24"/>
                <w:szCs w:val="24"/>
                <w:lang w:val="en-US" w:eastAsia="en-GB"/>
              </w:rPr>
            </w:pPr>
          </w:p>
        </w:tc>
      </w:tr>
      <w:tr w:rsidR="002E075D" w14:paraId="28EF000F" w14:textId="77777777" w:rsidTr="001C0112">
        <w:tc>
          <w:tcPr>
            <w:tcW w:w="959" w:type="dxa"/>
          </w:tcPr>
          <w:p w14:paraId="71C39588" w14:textId="77777777" w:rsidR="002E075D" w:rsidRDefault="002E075D">
            <w:pPr>
              <w:rPr>
                <w:rFonts w:ascii="Arial" w:hAnsi="Arial" w:cs="Arial"/>
                <w:b/>
                <w:sz w:val="24"/>
                <w:szCs w:val="24"/>
              </w:rPr>
            </w:pPr>
            <w:r>
              <w:rPr>
                <w:rFonts w:ascii="Arial" w:hAnsi="Arial" w:cs="Arial"/>
                <w:b/>
                <w:sz w:val="24"/>
                <w:szCs w:val="24"/>
              </w:rPr>
              <w:t>13.3</w:t>
            </w:r>
          </w:p>
        </w:tc>
        <w:tc>
          <w:tcPr>
            <w:tcW w:w="8283" w:type="dxa"/>
          </w:tcPr>
          <w:p w14:paraId="774C8634" w14:textId="0A5076E0" w:rsidR="002E075D" w:rsidRPr="00767B2C" w:rsidRDefault="002E075D" w:rsidP="002E075D">
            <w:pPr>
              <w:tabs>
                <w:tab w:val="left" w:pos="993"/>
              </w:tabs>
              <w:rPr>
                <w:rFonts w:ascii="Arial" w:hAnsi="Arial" w:cs="Arial"/>
                <w:color w:val="000000"/>
                <w:sz w:val="24"/>
                <w:szCs w:val="24"/>
                <w:lang w:val="en-US" w:eastAsia="en-GB"/>
              </w:rPr>
            </w:pPr>
            <w:r w:rsidRPr="00767B2C">
              <w:rPr>
                <w:rFonts w:ascii="Arial" w:hAnsi="Arial" w:cs="Arial"/>
                <w:color w:val="000000"/>
                <w:sz w:val="24"/>
                <w:szCs w:val="24"/>
                <w:lang w:val="en-US" w:eastAsia="en-GB"/>
              </w:rPr>
              <w:t xml:space="preserve">All </w:t>
            </w:r>
            <w:r w:rsidR="0069767D" w:rsidRPr="00767B2C">
              <w:rPr>
                <w:rFonts w:ascii="Arial" w:hAnsi="Arial" w:cs="Arial"/>
                <w:color w:val="000000"/>
                <w:sz w:val="24"/>
                <w:szCs w:val="24"/>
                <w:lang w:val="en-US" w:eastAsia="en-GB"/>
              </w:rPr>
              <w:t>S</w:t>
            </w:r>
            <w:r w:rsidRPr="00767B2C">
              <w:rPr>
                <w:rFonts w:ascii="Arial" w:hAnsi="Arial" w:cs="Arial"/>
                <w:color w:val="000000"/>
                <w:sz w:val="24"/>
                <w:szCs w:val="24"/>
                <w:lang w:val="en-US" w:eastAsia="en-GB"/>
              </w:rPr>
              <w:t xml:space="preserve">upported </w:t>
            </w:r>
            <w:r w:rsidR="0069767D" w:rsidRPr="00767B2C">
              <w:rPr>
                <w:rFonts w:ascii="Arial" w:hAnsi="Arial" w:cs="Arial"/>
                <w:color w:val="000000"/>
                <w:sz w:val="24"/>
                <w:szCs w:val="24"/>
                <w:lang w:val="en-US" w:eastAsia="en-GB"/>
              </w:rPr>
              <w:t>L</w:t>
            </w:r>
            <w:r w:rsidRPr="00767B2C">
              <w:rPr>
                <w:rFonts w:ascii="Arial" w:hAnsi="Arial" w:cs="Arial"/>
                <w:color w:val="000000"/>
                <w:sz w:val="24"/>
                <w:szCs w:val="24"/>
                <w:lang w:val="en-US" w:eastAsia="en-GB"/>
              </w:rPr>
              <w:t xml:space="preserve">odging providers will be supervised and supported by the </w:t>
            </w:r>
            <w:r w:rsidR="0069767D" w:rsidRPr="00767B2C">
              <w:rPr>
                <w:rFonts w:ascii="Arial" w:hAnsi="Arial" w:cs="Arial"/>
                <w:color w:val="000000"/>
                <w:sz w:val="24"/>
                <w:szCs w:val="24"/>
                <w:lang w:val="en-US" w:eastAsia="en-GB"/>
              </w:rPr>
              <w:t xml:space="preserve">Accommodation </w:t>
            </w:r>
            <w:r w:rsidR="000B799F" w:rsidRPr="00767B2C">
              <w:rPr>
                <w:rFonts w:ascii="Arial" w:hAnsi="Arial" w:cs="Arial"/>
                <w:color w:val="000000"/>
                <w:sz w:val="24"/>
                <w:szCs w:val="24"/>
                <w:lang w:val="en-US" w:eastAsia="en-GB"/>
              </w:rPr>
              <w:t>Officer.</w:t>
            </w:r>
          </w:p>
          <w:p w14:paraId="4DC56636" w14:textId="77777777" w:rsidR="002E075D" w:rsidRPr="00767B2C" w:rsidRDefault="002E075D" w:rsidP="002E075D">
            <w:pPr>
              <w:tabs>
                <w:tab w:val="left" w:pos="993"/>
              </w:tabs>
              <w:rPr>
                <w:rFonts w:ascii="Arial" w:hAnsi="Arial" w:cs="Arial"/>
                <w:b/>
                <w:sz w:val="24"/>
                <w:szCs w:val="24"/>
                <w:lang w:val="en-US" w:eastAsia="en-GB"/>
              </w:rPr>
            </w:pPr>
          </w:p>
        </w:tc>
      </w:tr>
      <w:tr w:rsidR="002E075D" w14:paraId="0A648B0B" w14:textId="77777777" w:rsidTr="001C0112">
        <w:tc>
          <w:tcPr>
            <w:tcW w:w="959" w:type="dxa"/>
          </w:tcPr>
          <w:p w14:paraId="73E1FC23" w14:textId="77777777" w:rsidR="002E075D" w:rsidRDefault="002E075D">
            <w:pPr>
              <w:rPr>
                <w:rFonts w:ascii="Arial" w:hAnsi="Arial" w:cs="Arial"/>
                <w:b/>
                <w:sz w:val="24"/>
                <w:szCs w:val="24"/>
              </w:rPr>
            </w:pPr>
            <w:r>
              <w:rPr>
                <w:rFonts w:ascii="Arial" w:hAnsi="Arial" w:cs="Arial"/>
                <w:b/>
                <w:sz w:val="24"/>
                <w:szCs w:val="24"/>
              </w:rPr>
              <w:t>13.4</w:t>
            </w:r>
          </w:p>
        </w:tc>
        <w:tc>
          <w:tcPr>
            <w:tcW w:w="8283" w:type="dxa"/>
          </w:tcPr>
          <w:p w14:paraId="3F92CFDD" w14:textId="65AE51C8" w:rsidR="002E075D" w:rsidRPr="00767B2C" w:rsidRDefault="002E075D" w:rsidP="002E075D">
            <w:pPr>
              <w:tabs>
                <w:tab w:val="left" w:pos="993"/>
              </w:tabs>
              <w:rPr>
                <w:rFonts w:ascii="Arial" w:hAnsi="Arial" w:cs="Arial"/>
                <w:color w:val="000000"/>
                <w:sz w:val="24"/>
                <w:szCs w:val="24"/>
                <w:lang w:val="en-US" w:eastAsia="en-GB"/>
              </w:rPr>
            </w:pPr>
            <w:r w:rsidRPr="00767B2C">
              <w:rPr>
                <w:rFonts w:ascii="Arial" w:hAnsi="Arial" w:cs="Arial"/>
                <w:color w:val="000000"/>
                <w:sz w:val="24"/>
                <w:szCs w:val="24"/>
                <w:lang w:val="en-US" w:eastAsia="en-GB"/>
              </w:rPr>
              <w:t xml:space="preserve">On the placement commencement, the </w:t>
            </w:r>
            <w:r w:rsidR="00416FA2" w:rsidRPr="00767B2C">
              <w:rPr>
                <w:rFonts w:ascii="Arial" w:hAnsi="Arial" w:cs="Arial"/>
                <w:color w:val="000000"/>
                <w:sz w:val="24"/>
                <w:szCs w:val="24"/>
                <w:lang w:val="en-US" w:eastAsia="en-GB"/>
              </w:rPr>
              <w:t xml:space="preserve">Accommodation Officer </w:t>
            </w:r>
            <w:r w:rsidRPr="00767B2C">
              <w:rPr>
                <w:rFonts w:ascii="Arial" w:hAnsi="Arial" w:cs="Arial"/>
                <w:color w:val="000000"/>
                <w:sz w:val="24"/>
                <w:szCs w:val="24"/>
                <w:lang w:val="en-US" w:eastAsia="en-GB"/>
              </w:rPr>
              <w:t>will discuss and agree the frequency of visits, usually 4-6 weeks initially.  This frequency will be reviewed, depending on the young person’s individual needs.</w:t>
            </w:r>
          </w:p>
          <w:p w14:paraId="7E3D2294" w14:textId="77777777" w:rsidR="002E075D" w:rsidRPr="00767B2C" w:rsidRDefault="002E075D" w:rsidP="002E075D">
            <w:pPr>
              <w:tabs>
                <w:tab w:val="left" w:pos="993"/>
              </w:tabs>
              <w:rPr>
                <w:rFonts w:ascii="Arial" w:hAnsi="Arial" w:cs="Arial"/>
                <w:b/>
                <w:sz w:val="24"/>
                <w:szCs w:val="24"/>
                <w:lang w:val="en-US" w:eastAsia="en-GB"/>
              </w:rPr>
            </w:pPr>
          </w:p>
        </w:tc>
      </w:tr>
      <w:tr w:rsidR="002E075D" w14:paraId="59DE964B" w14:textId="77777777" w:rsidTr="001C0112">
        <w:tc>
          <w:tcPr>
            <w:tcW w:w="959" w:type="dxa"/>
          </w:tcPr>
          <w:p w14:paraId="4E36E176" w14:textId="77777777" w:rsidR="002E075D" w:rsidRDefault="002E075D">
            <w:pPr>
              <w:rPr>
                <w:rFonts w:ascii="Arial" w:hAnsi="Arial" w:cs="Arial"/>
                <w:b/>
                <w:sz w:val="24"/>
                <w:szCs w:val="24"/>
              </w:rPr>
            </w:pPr>
            <w:r>
              <w:rPr>
                <w:rFonts w:ascii="Arial" w:hAnsi="Arial" w:cs="Arial"/>
                <w:b/>
                <w:sz w:val="24"/>
                <w:szCs w:val="24"/>
              </w:rPr>
              <w:t>13.5</w:t>
            </w:r>
          </w:p>
        </w:tc>
        <w:tc>
          <w:tcPr>
            <w:tcW w:w="8283" w:type="dxa"/>
          </w:tcPr>
          <w:p w14:paraId="2A745C1D" w14:textId="77777777" w:rsidR="002E075D" w:rsidRPr="002A1BD8" w:rsidRDefault="002E075D" w:rsidP="002E075D">
            <w:pPr>
              <w:tabs>
                <w:tab w:val="left" w:pos="993"/>
              </w:tabs>
              <w:rPr>
                <w:rFonts w:ascii="Arial" w:hAnsi="Arial" w:cs="Arial"/>
                <w:color w:val="000000"/>
                <w:sz w:val="24"/>
                <w:szCs w:val="24"/>
                <w:lang w:val="en-US" w:eastAsia="en-GB"/>
              </w:rPr>
            </w:pPr>
            <w:r>
              <w:rPr>
                <w:rFonts w:ascii="Arial" w:hAnsi="Arial" w:cs="Arial"/>
                <w:color w:val="000000"/>
                <w:sz w:val="24"/>
                <w:szCs w:val="24"/>
                <w:lang w:val="en-US" w:eastAsia="en-GB"/>
              </w:rPr>
              <w:t xml:space="preserve">All young people placed with a Supported Lodgings provider, regardless of their status as </w:t>
            </w:r>
            <w:r w:rsidR="00416FA2">
              <w:rPr>
                <w:rFonts w:ascii="Arial" w:hAnsi="Arial" w:cs="Arial"/>
                <w:color w:val="000000"/>
                <w:sz w:val="24"/>
                <w:szCs w:val="24"/>
                <w:lang w:val="en-US" w:eastAsia="en-GB"/>
              </w:rPr>
              <w:t xml:space="preserve">a Child in Our Care </w:t>
            </w:r>
            <w:r>
              <w:rPr>
                <w:rFonts w:ascii="Arial" w:hAnsi="Arial" w:cs="Arial"/>
                <w:color w:val="000000"/>
                <w:sz w:val="24"/>
                <w:szCs w:val="24"/>
                <w:lang w:val="en-US" w:eastAsia="en-GB"/>
              </w:rPr>
              <w:t xml:space="preserve">or a </w:t>
            </w:r>
            <w:r w:rsidR="0069767D">
              <w:rPr>
                <w:rFonts w:ascii="Arial" w:hAnsi="Arial" w:cs="Arial"/>
                <w:color w:val="000000"/>
                <w:sz w:val="24"/>
                <w:szCs w:val="24"/>
                <w:lang w:val="en-US" w:eastAsia="en-GB"/>
              </w:rPr>
              <w:t>C</w:t>
            </w:r>
            <w:r>
              <w:rPr>
                <w:rFonts w:ascii="Arial" w:hAnsi="Arial" w:cs="Arial"/>
                <w:color w:val="000000"/>
                <w:sz w:val="24"/>
                <w:szCs w:val="24"/>
                <w:lang w:val="en-US" w:eastAsia="en-GB"/>
              </w:rPr>
              <w:t xml:space="preserve">are </w:t>
            </w:r>
            <w:r w:rsidR="0069767D">
              <w:rPr>
                <w:rFonts w:ascii="Arial" w:hAnsi="Arial" w:cs="Arial"/>
                <w:color w:val="000000"/>
                <w:sz w:val="24"/>
                <w:szCs w:val="24"/>
                <w:lang w:val="en-US" w:eastAsia="en-GB"/>
              </w:rPr>
              <w:t>L</w:t>
            </w:r>
            <w:r>
              <w:rPr>
                <w:rFonts w:ascii="Arial" w:hAnsi="Arial" w:cs="Arial"/>
                <w:color w:val="000000"/>
                <w:sz w:val="24"/>
                <w:szCs w:val="24"/>
                <w:lang w:val="en-US" w:eastAsia="en-GB"/>
              </w:rPr>
              <w:t>eaver, will receive support from their Social Worker, Personal Adviser and any other relevant professional as defined in their pathway p</w:t>
            </w:r>
            <w:r w:rsidRPr="002A1BD8">
              <w:rPr>
                <w:rFonts w:ascii="Arial" w:hAnsi="Arial" w:cs="Arial"/>
                <w:color w:val="000000"/>
                <w:sz w:val="24"/>
                <w:szCs w:val="24"/>
                <w:lang w:val="en-US" w:eastAsia="en-GB"/>
              </w:rPr>
              <w:t>lan.</w:t>
            </w:r>
          </w:p>
          <w:p w14:paraId="4CFE7BC2" w14:textId="77777777" w:rsidR="002E075D" w:rsidRPr="002A1BD8" w:rsidRDefault="002E075D" w:rsidP="002E075D">
            <w:pPr>
              <w:tabs>
                <w:tab w:val="left" w:pos="993"/>
              </w:tabs>
              <w:ind w:left="993"/>
              <w:rPr>
                <w:rFonts w:ascii="Arial" w:hAnsi="Arial" w:cs="Arial"/>
                <w:color w:val="000000"/>
                <w:sz w:val="24"/>
                <w:szCs w:val="24"/>
                <w:lang w:val="en-US" w:eastAsia="en-GB"/>
              </w:rPr>
            </w:pPr>
          </w:p>
        </w:tc>
      </w:tr>
      <w:tr w:rsidR="002E075D" w14:paraId="7E16551A" w14:textId="77777777" w:rsidTr="001C0112">
        <w:tc>
          <w:tcPr>
            <w:tcW w:w="959" w:type="dxa"/>
          </w:tcPr>
          <w:p w14:paraId="4B38ACC3" w14:textId="77777777" w:rsidR="002E075D" w:rsidRDefault="002E075D">
            <w:pPr>
              <w:rPr>
                <w:rFonts w:ascii="Arial" w:hAnsi="Arial" w:cs="Arial"/>
                <w:b/>
                <w:sz w:val="24"/>
                <w:szCs w:val="24"/>
              </w:rPr>
            </w:pPr>
            <w:r>
              <w:rPr>
                <w:rFonts w:ascii="Arial" w:hAnsi="Arial" w:cs="Arial"/>
                <w:b/>
                <w:sz w:val="24"/>
                <w:szCs w:val="24"/>
              </w:rPr>
              <w:t>13.6</w:t>
            </w:r>
          </w:p>
        </w:tc>
        <w:tc>
          <w:tcPr>
            <w:tcW w:w="8283" w:type="dxa"/>
          </w:tcPr>
          <w:p w14:paraId="584895CC" w14:textId="77777777" w:rsidR="002E075D" w:rsidRPr="002A1BD8" w:rsidRDefault="002E075D" w:rsidP="002E075D">
            <w:pPr>
              <w:tabs>
                <w:tab w:val="left" w:pos="993"/>
              </w:tabs>
              <w:rPr>
                <w:rFonts w:ascii="Arial" w:hAnsi="Arial" w:cs="Arial"/>
                <w:color w:val="000000"/>
                <w:sz w:val="24"/>
                <w:szCs w:val="24"/>
                <w:lang w:val="en-US" w:eastAsia="en-GB"/>
              </w:rPr>
            </w:pPr>
            <w:r w:rsidRPr="002A1BD8">
              <w:rPr>
                <w:rFonts w:ascii="Arial" w:hAnsi="Arial" w:cs="Arial"/>
                <w:color w:val="000000"/>
                <w:sz w:val="24"/>
                <w:szCs w:val="24"/>
                <w:lang w:val="en-US" w:eastAsia="en-GB"/>
              </w:rPr>
              <w:t>A supported lodgings support plan will be put in place on commenc</w:t>
            </w:r>
            <w:r>
              <w:rPr>
                <w:rFonts w:ascii="Arial" w:hAnsi="Arial" w:cs="Arial"/>
                <w:color w:val="000000"/>
                <w:sz w:val="24"/>
                <w:szCs w:val="24"/>
                <w:lang w:val="en-US" w:eastAsia="en-GB"/>
              </w:rPr>
              <w:t xml:space="preserve">ement of the </w:t>
            </w:r>
            <w:r w:rsidRPr="002A1BD8">
              <w:rPr>
                <w:rFonts w:ascii="Arial" w:hAnsi="Arial" w:cs="Arial"/>
                <w:color w:val="000000"/>
                <w:sz w:val="24"/>
                <w:szCs w:val="24"/>
                <w:lang w:val="en-US" w:eastAsia="en-GB"/>
              </w:rPr>
              <w:t>placement based on the support needs of the young person in relation to developing their independent living skills.  This will be monitored and reviewed through the sup</w:t>
            </w:r>
            <w:r>
              <w:rPr>
                <w:rFonts w:ascii="Arial" w:hAnsi="Arial" w:cs="Arial"/>
                <w:color w:val="000000"/>
                <w:sz w:val="24"/>
                <w:szCs w:val="24"/>
                <w:lang w:val="en-US" w:eastAsia="en-GB"/>
              </w:rPr>
              <w:t xml:space="preserve">port and supervision with the Supported Lodgings Provider every 4-6 weeks, or as agreed by all parties. </w:t>
            </w:r>
          </w:p>
          <w:p w14:paraId="73A78E98" w14:textId="77777777" w:rsidR="002E075D" w:rsidRPr="002A1BD8" w:rsidRDefault="002E075D" w:rsidP="002E075D">
            <w:pPr>
              <w:tabs>
                <w:tab w:val="left" w:pos="993"/>
              </w:tabs>
              <w:ind w:left="993"/>
              <w:rPr>
                <w:rFonts w:ascii="Arial" w:hAnsi="Arial" w:cs="Arial"/>
                <w:color w:val="000000"/>
                <w:sz w:val="24"/>
                <w:szCs w:val="24"/>
                <w:lang w:val="en-US" w:eastAsia="en-GB"/>
              </w:rPr>
            </w:pPr>
          </w:p>
        </w:tc>
      </w:tr>
      <w:tr w:rsidR="002E075D" w14:paraId="22360FCE" w14:textId="77777777" w:rsidTr="001C0112">
        <w:tc>
          <w:tcPr>
            <w:tcW w:w="959" w:type="dxa"/>
          </w:tcPr>
          <w:p w14:paraId="39CBB843" w14:textId="77777777" w:rsidR="002E075D" w:rsidRDefault="002E075D">
            <w:pPr>
              <w:rPr>
                <w:rFonts w:ascii="Arial" w:hAnsi="Arial" w:cs="Arial"/>
                <w:b/>
                <w:sz w:val="24"/>
                <w:szCs w:val="24"/>
              </w:rPr>
            </w:pPr>
            <w:r>
              <w:rPr>
                <w:rFonts w:ascii="Arial" w:hAnsi="Arial" w:cs="Arial"/>
                <w:b/>
                <w:sz w:val="24"/>
                <w:szCs w:val="24"/>
              </w:rPr>
              <w:t>13.7</w:t>
            </w:r>
          </w:p>
        </w:tc>
        <w:tc>
          <w:tcPr>
            <w:tcW w:w="8283" w:type="dxa"/>
          </w:tcPr>
          <w:p w14:paraId="5768B8E2" w14:textId="2D13A504" w:rsidR="002E075D" w:rsidRPr="00767B2C" w:rsidRDefault="002E075D" w:rsidP="002E075D">
            <w:pPr>
              <w:tabs>
                <w:tab w:val="left" w:pos="993"/>
              </w:tabs>
              <w:rPr>
                <w:rFonts w:ascii="Arial" w:hAnsi="Arial" w:cs="Arial"/>
                <w:color w:val="000000"/>
                <w:sz w:val="24"/>
                <w:szCs w:val="24"/>
                <w:lang w:val="en-US" w:eastAsia="en-GB"/>
              </w:rPr>
            </w:pPr>
            <w:r w:rsidRPr="00767B2C">
              <w:rPr>
                <w:rFonts w:ascii="Arial" w:hAnsi="Arial" w:cs="Arial"/>
                <w:color w:val="000000"/>
                <w:sz w:val="24"/>
                <w:szCs w:val="24"/>
                <w:lang w:val="en-US" w:eastAsia="en-GB"/>
              </w:rPr>
              <w:t xml:space="preserve">The young person will be involved in the support plan and support and supervision meetings with their Personal Adviser or Social worker, Supported Lodgings Provider, </w:t>
            </w:r>
            <w:r w:rsidR="00416FA2" w:rsidRPr="00767B2C">
              <w:rPr>
                <w:rFonts w:ascii="Arial" w:hAnsi="Arial" w:cs="Arial"/>
                <w:color w:val="000000"/>
                <w:sz w:val="24"/>
                <w:szCs w:val="24"/>
                <w:lang w:val="en-US" w:eastAsia="en-GB"/>
              </w:rPr>
              <w:t>Accommodation Officer</w:t>
            </w:r>
            <w:r w:rsidRPr="00767B2C">
              <w:rPr>
                <w:rFonts w:ascii="Arial" w:hAnsi="Arial" w:cs="Arial"/>
                <w:color w:val="000000"/>
                <w:sz w:val="24"/>
                <w:szCs w:val="24"/>
                <w:lang w:val="en-US" w:eastAsia="en-GB"/>
              </w:rPr>
              <w:t>, and any other relevant agency.</w:t>
            </w:r>
          </w:p>
          <w:p w14:paraId="67898812" w14:textId="77777777" w:rsidR="002E075D" w:rsidRPr="00767B2C" w:rsidRDefault="002E075D" w:rsidP="002E075D">
            <w:pPr>
              <w:tabs>
                <w:tab w:val="left" w:pos="993"/>
              </w:tabs>
              <w:ind w:left="993"/>
              <w:rPr>
                <w:rFonts w:ascii="Arial" w:hAnsi="Arial" w:cs="Arial"/>
                <w:color w:val="000000"/>
                <w:sz w:val="24"/>
                <w:szCs w:val="24"/>
                <w:lang w:val="en-US" w:eastAsia="en-GB"/>
              </w:rPr>
            </w:pPr>
          </w:p>
        </w:tc>
      </w:tr>
      <w:tr w:rsidR="002E075D" w14:paraId="4F86A448" w14:textId="77777777" w:rsidTr="001C0112">
        <w:tc>
          <w:tcPr>
            <w:tcW w:w="959" w:type="dxa"/>
          </w:tcPr>
          <w:p w14:paraId="0F090F95" w14:textId="77777777" w:rsidR="002E075D" w:rsidRDefault="002E075D">
            <w:pPr>
              <w:rPr>
                <w:rFonts w:ascii="Arial" w:hAnsi="Arial" w:cs="Arial"/>
                <w:b/>
                <w:sz w:val="24"/>
                <w:szCs w:val="24"/>
              </w:rPr>
            </w:pPr>
            <w:r>
              <w:rPr>
                <w:rFonts w:ascii="Arial" w:hAnsi="Arial" w:cs="Arial"/>
                <w:b/>
                <w:sz w:val="24"/>
                <w:szCs w:val="24"/>
              </w:rPr>
              <w:t>13.8</w:t>
            </w:r>
          </w:p>
        </w:tc>
        <w:tc>
          <w:tcPr>
            <w:tcW w:w="8283" w:type="dxa"/>
          </w:tcPr>
          <w:p w14:paraId="69A76E04" w14:textId="77777777" w:rsidR="002E075D" w:rsidRPr="00767B2C" w:rsidRDefault="002E075D" w:rsidP="002E075D">
            <w:pPr>
              <w:tabs>
                <w:tab w:val="left" w:pos="993"/>
              </w:tabs>
              <w:rPr>
                <w:rFonts w:ascii="Arial" w:hAnsi="Arial" w:cs="Arial"/>
                <w:color w:val="000000"/>
                <w:sz w:val="24"/>
                <w:szCs w:val="24"/>
                <w:lang w:val="en-US" w:eastAsia="en-GB"/>
              </w:rPr>
            </w:pPr>
            <w:r w:rsidRPr="00767B2C">
              <w:rPr>
                <w:rFonts w:ascii="Arial" w:hAnsi="Arial" w:cs="Arial"/>
                <w:color w:val="000000"/>
                <w:sz w:val="24"/>
                <w:szCs w:val="24"/>
                <w:lang w:val="en-US" w:eastAsia="en-GB"/>
              </w:rPr>
              <w:t>There will be an annual review of the suitability of the provider and accommodation. The Scheme coordinator and Personal Adviser or Social Worker will meet with the Supported Lodgings Provider and the young person before every annual review to evaluate the placement.  The format of discussion will include any change in circumstances, health and safety issues, the young person’s support plan and any other issues raised. The annual review will include the following:</w:t>
            </w:r>
          </w:p>
          <w:p w14:paraId="573473B5" w14:textId="77777777" w:rsidR="002E075D" w:rsidRPr="00767B2C" w:rsidRDefault="002E075D" w:rsidP="002E075D">
            <w:pPr>
              <w:tabs>
                <w:tab w:val="left" w:pos="993"/>
              </w:tabs>
              <w:ind w:left="993"/>
              <w:rPr>
                <w:rFonts w:ascii="Arial" w:hAnsi="Arial" w:cs="Arial"/>
                <w:color w:val="000000"/>
                <w:sz w:val="24"/>
                <w:szCs w:val="24"/>
                <w:lang w:val="en-US" w:eastAsia="en-GB"/>
              </w:rPr>
            </w:pPr>
          </w:p>
          <w:p w14:paraId="1247C1F2" w14:textId="77777777" w:rsidR="002E075D" w:rsidRPr="00767B2C" w:rsidRDefault="002E075D" w:rsidP="002E075D">
            <w:pPr>
              <w:pStyle w:val="ListParagraph"/>
              <w:numPr>
                <w:ilvl w:val="0"/>
                <w:numId w:val="27"/>
              </w:numPr>
              <w:tabs>
                <w:tab w:val="left" w:pos="720"/>
              </w:tabs>
              <w:ind w:left="360"/>
              <w:rPr>
                <w:rFonts w:ascii="Arial" w:hAnsi="Arial" w:cs="Arial"/>
                <w:color w:val="000000"/>
                <w:sz w:val="24"/>
                <w:szCs w:val="24"/>
                <w:lang w:val="en-US" w:eastAsia="en-GB"/>
              </w:rPr>
            </w:pPr>
            <w:r w:rsidRPr="00767B2C">
              <w:rPr>
                <w:rFonts w:ascii="Arial" w:hAnsi="Arial" w:cs="Arial"/>
                <w:color w:val="000000"/>
                <w:sz w:val="24"/>
                <w:szCs w:val="24"/>
                <w:lang w:val="en-US" w:eastAsia="en-GB"/>
              </w:rPr>
              <w:t>Consideration of the facilities and services provided will be followed as detailed in the Children Act 1989 Guidance and Regulations Volume 2: Care Planning, Placement and Case Review, Reg 12 (3)(c) para 3.139.</w:t>
            </w:r>
          </w:p>
          <w:p w14:paraId="65E81690" w14:textId="77777777" w:rsidR="002E075D" w:rsidRPr="00767B2C" w:rsidRDefault="002E075D" w:rsidP="002E075D">
            <w:pPr>
              <w:tabs>
                <w:tab w:val="left" w:pos="993"/>
              </w:tabs>
              <w:ind w:left="633"/>
              <w:rPr>
                <w:rFonts w:ascii="Arial" w:hAnsi="Arial" w:cs="Arial"/>
                <w:color w:val="000000"/>
                <w:sz w:val="24"/>
                <w:szCs w:val="24"/>
                <w:lang w:val="en-US" w:eastAsia="en-GB"/>
              </w:rPr>
            </w:pPr>
          </w:p>
          <w:p w14:paraId="13B66E41" w14:textId="77777777" w:rsidR="002E075D" w:rsidRPr="00767B2C" w:rsidRDefault="002E075D" w:rsidP="002E075D">
            <w:pPr>
              <w:pStyle w:val="ListParagraph"/>
              <w:numPr>
                <w:ilvl w:val="0"/>
                <w:numId w:val="27"/>
              </w:numPr>
              <w:tabs>
                <w:tab w:val="left" w:pos="993"/>
              </w:tabs>
              <w:ind w:left="360"/>
              <w:rPr>
                <w:rFonts w:ascii="Arial" w:hAnsi="Arial" w:cs="Arial"/>
                <w:color w:val="000000"/>
                <w:sz w:val="24"/>
                <w:szCs w:val="24"/>
                <w:lang w:val="en-US" w:eastAsia="en-GB"/>
              </w:rPr>
            </w:pPr>
            <w:r w:rsidRPr="00767B2C">
              <w:rPr>
                <w:rFonts w:ascii="Arial" w:hAnsi="Arial" w:cs="Arial"/>
                <w:color w:val="000000"/>
                <w:sz w:val="24"/>
                <w:szCs w:val="24"/>
                <w:lang w:val="en-US" w:eastAsia="en-GB"/>
              </w:rPr>
              <w:lastRenderedPageBreak/>
              <w:t xml:space="preserve">Any changes to the household composition. </w:t>
            </w:r>
          </w:p>
          <w:p w14:paraId="58B06238" w14:textId="77777777" w:rsidR="002E075D" w:rsidRPr="00767B2C" w:rsidRDefault="002E075D" w:rsidP="002E075D">
            <w:pPr>
              <w:tabs>
                <w:tab w:val="left" w:pos="993"/>
              </w:tabs>
              <w:rPr>
                <w:rFonts w:ascii="Arial" w:hAnsi="Arial" w:cs="Arial"/>
                <w:color w:val="000000"/>
                <w:sz w:val="24"/>
                <w:szCs w:val="24"/>
                <w:lang w:val="en-US" w:eastAsia="en-GB"/>
              </w:rPr>
            </w:pPr>
          </w:p>
          <w:p w14:paraId="01B4D770" w14:textId="77777777" w:rsidR="002E075D" w:rsidRPr="00767B2C" w:rsidRDefault="002E075D" w:rsidP="002E075D">
            <w:pPr>
              <w:pStyle w:val="ListParagraph"/>
              <w:numPr>
                <w:ilvl w:val="0"/>
                <w:numId w:val="27"/>
              </w:numPr>
              <w:tabs>
                <w:tab w:val="left" w:pos="993"/>
              </w:tabs>
              <w:ind w:left="360"/>
              <w:rPr>
                <w:rFonts w:ascii="Arial" w:hAnsi="Arial" w:cs="Arial"/>
                <w:color w:val="000000"/>
                <w:sz w:val="24"/>
                <w:szCs w:val="24"/>
                <w:lang w:val="en-US" w:eastAsia="en-GB"/>
              </w:rPr>
            </w:pPr>
            <w:r w:rsidRPr="00767B2C">
              <w:rPr>
                <w:rFonts w:ascii="Arial" w:hAnsi="Arial" w:cs="Arial"/>
                <w:color w:val="000000"/>
                <w:sz w:val="24"/>
                <w:szCs w:val="24"/>
                <w:lang w:val="en-US" w:eastAsia="en-GB"/>
              </w:rPr>
              <w:t xml:space="preserve">Relevant training attended and any training needs that have been identified. </w:t>
            </w:r>
          </w:p>
          <w:p w14:paraId="11B9960B" w14:textId="77777777" w:rsidR="002E075D" w:rsidRPr="00767B2C" w:rsidRDefault="002E075D" w:rsidP="002E075D">
            <w:pPr>
              <w:pStyle w:val="ListParagraph"/>
              <w:rPr>
                <w:rFonts w:ascii="Arial" w:hAnsi="Arial" w:cs="Arial"/>
                <w:color w:val="000000"/>
                <w:sz w:val="24"/>
                <w:szCs w:val="24"/>
                <w:lang w:val="en-US" w:eastAsia="en-GB"/>
              </w:rPr>
            </w:pPr>
          </w:p>
          <w:p w14:paraId="17BDD9E0" w14:textId="77777777" w:rsidR="002E075D" w:rsidRPr="00767B2C" w:rsidRDefault="002E075D" w:rsidP="002E075D">
            <w:pPr>
              <w:pStyle w:val="ListParagraph"/>
              <w:numPr>
                <w:ilvl w:val="0"/>
                <w:numId w:val="27"/>
              </w:numPr>
              <w:tabs>
                <w:tab w:val="left" w:pos="993"/>
              </w:tabs>
              <w:ind w:left="360"/>
              <w:rPr>
                <w:rFonts w:ascii="Arial" w:hAnsi="Arial" w:cs="Arial"/>
                <w:color w:val="000000"/>
                <w:sz w:val="24"/>
                <w:szCs w:val="24"/>
                <w:lang w:val="en-US" w:eastAsia="en-GB"/>
              </w:rPr>
            </w:pPr>
            <w:r w:rsidRPr="00767B2C">
              <w:rPr>
                <w:rFonts w:ascii="Arial" w:hAnsi="Arial" w:cs="Arial"/>
                <w:color w:val="000000"/>
                <w:sz w:val="24"/>
                <w:szCs w:val="24"/>
                <w:lang w:val="en-US" w:eastAsia="en-GB"/>
              </w:rPr>
              <w:t xml:space="preserve">Full checks including DBS will take place every 3 years.  </w:t>
            </w:r>
          </w:p>
          <w:p w14:paraId="695C217E" w14:textId="77777777" w:rsidR="002E075D" w:rsidRPr="00767B2C" w:rsidRDefault="002E075D" w:rsidP="002E075D">
            <w:pPr>
              <w:ind w:left="720"/>
              <w:rPr>
                <w:rFonts w:ascii="Arial" w:hAnsi="Arial" w:cs="Arial"/>
                <w:color w:val="000000"/>
                <w:sz w:val="24"/>
                <w:szCs w:val="24"/>
                <w:lang w:val="en-US" w:eastAsia="en-GB"/>
              </w:rPr>
            </w:pPr>
          </w:p>
          <w:p w14:paraId="0E7DC4AE" w14:textId="52D76A3E" w:rsidR="002E075D" w:rsidRPr="00767B2C" w:rsidRDefault="002E075D" w:rsidP="002E075D">
            <w:pPr>
              <w:pStyle w:val="ListParagraph"/>
              <w:numPr>
                <w:ilvl w:val="0"/>
                <w:numId w:val="27"/>
              </w:numPr>
              <w:tabs>
                <w:tab w:val="left" w:pos="993"/>
              </w:tabs>
              <w:ind w:left="360"/>
              <w:rPr>
                <w:rFonts w:ascii="Arial" w:hAnsi="Arial" w:cs="Arial"/>
                <w:color w:val="000000"/>
                <w:sz w:val="24"/>
                <w:szCs w:val="24"/>
                <w:lang w:val="en-US" w:eastAsia="en-GB"/>
              </w:rPr>
            </w:pPr>
            <w:r w:rsidRPr="00767B2C">
              <w:rPr>
                <w:rFonts w:ascii="Arial" w:hAnsi="Arial" w:cs="Arial"/>
                <w:color w:val="000000"/>
                <w:sz w:val="24"/>
                <w:szCs w:val="24"/>
                <w:lang w:val="en-US" w:eastAsia="en-GB"/>
              </w:rPr>
              <w:t xml:space="preserve">If a provider is caring for a </w:t>
            </w:r>
            <w:r w:rsidR="00416FA2" w:rsidRPr="00767B2C">
              <w:rPr>
                <w:rFonts w:ascii="Arial" w:hAnsi="Arial" w:cs="Arial"/>
                <w:color w:val="000000"/>
                <w:sz w:val="24"/>
                <w:szCs w:val="24"/>
                <w:lang w:val="en-US" w:eastAsia="en-GB"/>
              </w:rPr>
              <w:t xml:space="preserve">Child </w:t>
            </w:r>
            <w:proofErr w:type="gramStart"/>
            <w:r w:rsidR="00416FA2" w:rsidRPr="00767B2C">
              <w:rPr>
                <w:rFonts w:ascii="Arial" w:hAnsi="Arial" w:cs="Arial"/>
                <w:color w:val="000000"/>
                <w:sz w:val="24"/>
                <w:szCs w:val="24"/>
                <w:lang w:val="en-US" w:eastAsia="en-GB"/>
              </w:rPr>
              <w:t>In</w:t>
            </w:r>
            <w:proofErr w:type="gramEnd"/>
            <w:r w:rsidR="00416FA2" w:rsidRPr="00767B2C">
              <w:rPr>
                <w:rFonts w:ascii="Arial" w:hAnsi="Arial" w:cs="Arial"/>
                <w:color w:val="000000"/>
                <w:sz w:val="24"/>
                <w:szCs w:val="24"/>
                <w:lang w:val="en-US" w:eastAsia="en-GB"/>
              </w:rPr>
              <w:t xml:space="preserve"> Our Care </w:t>
            </w:r>
            <w:r w:rsidRPr="00767B2C">
              <w:rPr>
                <w:rFonts w:ascii="Arial" w:hAnsi="Arial" w:cs="Arial"/>
                <w:color w:val="000000"/>
                <w:sz w:val="24"/>
                <w:szCs w:val="24"/>
                <w:lang w:val="en-US" w:eastAsia="en-GB"/>
              </w:rPr>
              <w:t xml:space="preserve">aged 16 or 17 years then this review will be completed by the social worker with the </w:t>
            </w:r>
            <w:r w:rsidR="00416FA2" w:rsidRPr="00767B2C">
              <w:rPr>
                <w:rFonts w:ascii="Arial" w:hAnsi="Arial" w:cs="Arial"/>
                <w:color w:val="000000"/>
                <w:sz w:val="24"/>
                <w:szCs w:val="24"/>
                <w:lang w:val="en-US" w:eastAsia="en-GB"/>
              </w:rPr>
              <w:t>Accommodation Officer</w:t>
            </w:r>
            <w:r w:rsidR="00FB1AD5" w:rsidRPr="00767B2C">
              <w:rPr>
                <w:rFonts w:ascii="Arial" w:hAnsi="Arial" w:cs="Arial"/>
                <w:color w:val="000000"/>
                <w:sz w:val="24"/>
                <w:szCs w:val="24"/>
                <w:lang w:val="en-US" w:eastAsia="en-GB"/>
              </w:rPr>
              <w:t>.</w:t>
            </w:r>
          </w:p>
          <w:p w14:paraId="09EEFBE4" w14:textId="77777777" w:rsidR="002E075D" w:rsidRPr="00767B2C" w:rsidRDefault="002E075D" w:rsidP="002E075D">
            <w:pPr>
              <w:pStyle w:val="ListParagraph"/>
              <w:rPr>
                <w:rFonts w:ascii="Arial" w:hAnsi="Arial" w:cs="Arial"/>
                <w:color w:val="000000"/>
                <w:sz w:val="24"/>
                <w:szCs w:val="24"/>
                <w:lang w:val="en-US" w:eastAsia="en-GB"/>
              </w:rPr>
            </w:pPr>
          </w:p>
          <w:p w14:paraId="3042018B" w14:textId="63BAD2BA" w:rsidR="002E075D" w:rsidRPr="00767B2C" w:rsidRDefault="002E075D" w:rsidP="002E075D">
            <w:pPr>
              <w:pStyle w:val="ListParagraph"/>
              <w:numPr>
                <w:ilvl w:val="0"/>
                <w:numId w:val="27"/>
              </w:numPr>
              <w:tabs>
                <w:tab w:val="left" w:pos="993"/>
              </w:tabs>
              <w:ind w:left="360"/>
              <w:rPr>
                <w:rFonts w:ascii="Arial" w:hAnsi="Arial" w:cs="Arial"/>
                <w:color w:val="000000"/>
                <w:sz w:val="24"/>
                <w:szCs w:val="24"/>
                <w:lang w:val="en-US" w:eastAsia="en-GB"/>
              </w:rPr>
            </w:pPr>
            <w:r w:rsidRPr="00767B2C">
              <w:rPr>
                <w:rFonts w:ascii="Arial" w:hAnsi="Arial" w:cs="Arial"/>
                <w:color w:val="000000"/>
                <w:sz w:val="24"/>
                <w:szCs w:val="24"/>
                <w:lang w:val="en-US" w:eastAsia="en-GB"/>
              </w:rPr>
              <w:t>If the provider is caring for a care leaver aged 16 – 21 years then this review will be completed by the personal advis</w:t>
            </w:r>
            <w:r w:rsidR="00416FA2" w:rsidRPr="00767B2C">
              <w:rPr>
                <w:rFonts w:ascii="Arial" w:hAnsi="Arial" w:cs="Arial"/>
                <w:color w:val="000000"/>
                <w:sz w:val="24"/>
                <w:szCs w:val="24"/>
                <w:lang w:val="en-US" w:eastAsia="en-GB"/>
              </w:rPr>
              <w:t>o</w:t>
            </w:r>
            <w:r w:rsidRPr="00767B2C">
              <w:rPr>
                <w:rFonts w:ascii="Arial" w:hAnsi="Arial" w:cs="Arial"/>
                <w:color w:val="000000"/>
                <w:sz w:val="24"/>
                <w:szCs w:val="24"/>
                <w:lang w:val="en-US" w:eastAsia="en-GB"/>
              </w:rPr>
              <w:t xml:space="preserve">r with the </w:t>
            </w:r>
            <w:r w:rsidR="00416FA2" w:rsidRPr="00767B2C">
              <w:rPr>
                <w:rFonts w:ascii="Arial" w:hAnsi="Arial" w:cs="Arial"/>
                <w:color w:val="000000"/>
                <w:sz w:val="24"/>
                <w:szCs w:val="24"/>
                <w:lang w:val="en-US" w:eastAsia="en-GB"/>
              </w:rPr>
              <w:t>Accommodation Officer</w:t>
            </w:r>
            <w:r w:rsidRPr="00767B2C">
              <w:rPr>
                <w:rFonts w:ascii="Arial" w:hAnsi="Arial" w:cs="Arial"/>
                <w:color w:val="000000"/>
                <w:sz w:val="24"/>
                <w:szCs w:val="24"/>
                <w:lang w:val="en-US" w:eastAsia="en-GB"/>
              </w:rPr>
              <w:t>.</w:t>
            </w:r>
          </w:p>
          <w:p w14:paraId="6F41EF4F" w14:textId="77777777" w:rsidR="002E075D" w:rsidRPr="00767B2C" w:rsidRDefault="002E075D" w:rsidP="002E075D">
            <w:pPr>
              <w:tabs>
                <w:tab w:val="left" w:pos="993"/>
              </w:tabs>
              <w:ind w:left="993"/>
              <w:rPr>
                <w:rFonts w:ascii="Arial" w:hAnsi="Arial" w:cs="Arial"/>
                <w:color w:val="000000"/>
                <w:sz w:val="24"/>
                <w:szCs w:val="24"/>
                <w:lang w:val="en-US" w:eastAsia="en-GB"/>
              </w:rPr>
            </w:pPr>
          </w:p>
        </w:tc>
      </w:tr>
      <w:tr w:rsidR="002E075D" w14:paraId="22E79C5B" w14:textId="77777777" w:rsidTr="001C0112">
        <w:tc>
          <w:tcPr>
            <w:tcW w:w="959" w:type="dxa"/>
          </w:tcPr>
          <w:p w14:paraId="7B593E49" w14:textId="77777777" w:rsidR="002E075D" w:rsidRDefault="002E075D">
            <w:pPr>
              <w:rPr>
                <w:rFonts w:ascii="Arial" w:hAnsi="Arial" w:cs="Arial"/>
                <w:b/>
                <w:sz w:val="24"/>
                <w:szCs w:val="24"/>
              </w:rPr>
            </w:pPr>
            <w:r>
              <w:rPr>
                <w:rFonts w:ascii="Arial" w:hAnsi="Arial" w:cs="Arial"/>
                <w:b/>
                <w:sz w:val="24"/>
                <w:szCs w:val="24"/>
              </w:rPr>
              <w:lastRenderedPageBreak/>
              <w:t>14.0</w:t>
            </w:r>
          </w:p>
        </w:tc>
        <w:tc>
          <w:tcPr>
            <w:tcW w:w="8283" w:type="dxa"/>
          </w:tcPr>
          <w:p w14:paraId="29B77872" w14:textId="77777777" w:rsidR="00017344" w:rsidRPr="002A1BD8" w:rsidRDefault="00017344" w:rsidP="00017344">
            <w:pPr>
              <w:tabs>
                <w:tab w:val="left" w:pos="993"/>
              </w:tabs>
              <w:rPr>
                <w:rFonts w:ascii="Arial" w:hAnsi="Arial" w:cs="Arial"/>
                <w:b/>
                <w:color w:val="000000"/>
                <w:sz w:val="24"/>
                <w:szCs w:val="24"/>
                <w:lang w:val="en-US" w:eastAsia="en-GB"/>
              </w:rPr>
            </w:pPr>
            <w:r>
              <w:rPr>
                <w:rFonts w:ascii="Arial" w:hAnsi="Arial" w:cs="Arial"/>
                <w:b/>
                <w:color w:val="000000"/>
                <w:sz w:val="24"/>
                <w:szCs w:val="24"/>
                <w:lang w:val="en-US" w:eastAsia="en-GB"/>
              </w:rPr>
              <w:t>End of Placement Evaluation</w:t>
            </w:r>
          </w:p>
          <w:p w14:paraId="7E94860D" w14:textId="77777777" w:rsidR="002E075D" w:rsidRPr="002A1BD8" w:rsidRDefault="002E075D" w:rsidP="002E075D">
            <w:pPr>
              <w:tabs>
                <w:tab w:val="left" w:pos="720"/>
              </w:tabs>
              <w:rPr>
                <w:rFonts w:ascii="Arial" w:hAnsi="Arial" w:cs="Arial"/>
                <w:color w:val="000000"/>
                <w:sz w:val="24"/>
                <w:szCs w:val="24"/>
                <w:lang w:val="en-US" w:eastAsia="en-GB"/>
              </w:rPr>
            </w:pPr>
          </w:p>
        </w:tc>
      </w:tr>
      <w:tr w:rsidR="002E075D" w14:paraId="7B2E0BC7" w14:textId="77777777" w:rsidTr="001C0112">
        <w:tc>
          <w:tcPr>
            <w:tcW w:w="959" w:type="dxa"/>
          </w:tcPr>
          <w:p w14:paraId="2A661DCF" w14:textId="77777777" w:rsidR="002E075D" w:rsidRDefault="00017344">
            <w:pPr>
              <w:rPr>
                <w:rFonts w:ascii="Arial" w:hAnsi="Arial" w:cs="Arial"/>
                <w:b/>
                <w:sz w:val="24"/>
                <w:szCs w:val="24"/>
              </w:rPr>
            </w:pPr>
            <w:r>
              <w:rPr>
                <w:rFonts w:ascii="Arial" w:hAnsi="Arial" w:cs="Arial"/>
                <w:b/>
                <w:sz w:val="24"/>
                <w:szCs w:val="24"/>
              </w:rPr>
              <w:t>14.1</w:t>
            </w:r>
          </w:p>
        </w:tc>
        <w:tc>
          <w:tcPr>
            <w:tcW w:w="8283" w:type="dxa"/>
          </w:tcPr>
          <w:p w14:paraId="2A92645E" w14:textId="77777777" w:rsidR="00FB1AD5" w:rsidRDefault="00017344" w:rsidP="00017344">
            <w:pPr>
              <w:tabs>
                <w:tab w:val="left" w:pos="993"/>
              </w:tabs>
              <w:ind w:left="993" w:hanging="993"/>
              <w:rPr>
                <w:rFonts w:ascii="Arial" w:hAnsi="Arial" w:cs="Arial"/>
                <w:color w:val="000000"/>
                <w:sz w:val="24"/>
                <w:szCs w:val="24"/>
                <w:lang w:val="en-US" w:eastAsia="en-GB"/>
              </w:rPr>
            </w:pPr>
            <w:r w:rsidRPr="002A1BD8">
              <w:rPr>
                <w:rFonts w:ascii="Arial" w:hAnsi="Arial" w:cs="Arial"/>
                <w:color w:val="000000"/>
                <w:sz w:val="24"/>
                <w:szCs w:val="24"/>
                <w:lang w:val="en-US" w:eastAsia="en-GB"/>
              </w:rPr>
              <w:t>The evaluation of placements is</w:t>
            </w:r>
            <w:r>
              <w:rPr>
                <w:rFonts w:ascii="Arial" w:hAnsi="Arial" w:cs="Arial"/>
                <w:color w:val="000000"/>
                <w:sz w:val="24"/>
                <w:szCs w:val="24"/>
                <w:lang w:val="en-US" w:eastAsia="en-GB"/>
              </w:rPr>
              <w:t xml:space="preserve"> essential for continuous succes</w:t>
            </w:r>
            <w:r w:rsidRPr="002A1BD8">
              <w:rPr>
                <w:rFonts w:ascii="Arial" w:hAnsi="Arial" w:cs="Arial"/>
                <w:color w:val="000000"/>
                <w:sz w:val="24"/>
                <w:szCs w:val="24"/>
                <w:lang w:val="en-US" w:eastAsia="en-GB"/>
              </w:rPr>
              <w:t xml:space="preserve">s of the </w:t>
            </w:r>
          </w:p>
          <w:p w14:paraId="4D213FA4" w14:textId="77777777" w:rsidR="00FB1AD5" w:rsidRDefault="00017344" w:rsidP="00017344">
            <w:pPr>
              <w:tabs>
                <w:tab w:val="left" w:pos="993"/>
              </w:tabs>
              <w:ind w:left="993" w:hanging="993"/>
              <w:rPr>
                <w:rFonts w:ascii="Arial" w:hAnsi="Arial" w:cs="Arial"/>
                <w:color w:val="000000"/>
                <w:sz w:val="24"/>
                <w:szCs w:val="24"/>
                <w:lang w:val="en-US" w:eastAsia="en-GB"/>
              </w:rPr>
            </w:pPr>
            <w:r w:rsidRPr="002A1BD8">
              <w:rPr>
                <w:rFonts w:ascii="Arial" w:hAnsi="Arial" w:cs="Arial"/>
                <w:color w:val="000000"/>
                <w:sz w:val="24"/>
                <w:szCs w:val="24"/>
                <w:lang w:val="en-US" w:eastAsia="en-GB"/>
              </w:rPr>
              <w:t xml:space="preserve">Supported Lodgings Scheme. Evaluation forms will be completed by the </w:t>
            </w:r>
          </w:p>
          <w:p w14:paraId="0F935A16" w14:textId="77777777" w:rsidR="00017344" w:rsidRPr="002A1BD8" w:rsidRDefault="00017344" w:rsidP="00017344">
            <w:pPr>
              <w:tabs>
                <w:tab w:val="left" w:pos="993"/>
              </w:tabs>
              <w:ind w:left="993" w:hanging="993"/>
              <w:rPr>
                <w:rFonts w:ascii="Arial" w:hAnsi="Arial" w:cs="Arial"/>
                <w:color w:val="000000"/>
                <w:sz w:val="24"/>
                <w:szCs w:val="24"/>
                <w:lang w:val="en-US" w:eastAsia="en-GB"/>
              </w:rPr>
            </w:pPr>
            <w:r w:rsidRPr="002A1BD8">
              <w:rPr>
                <w:rFonts w:ascii="Arial" w:hAnsi="Arial" w:cs="Arial"/>
                <w:color w:val="000000"/>
                <w:sz w:val="24"/>
                <w:szCs w:val="24"/>
                <w:lang w:val="en-US" w:eastAsia="en-GB"/>
              </w:rPr>
              <w:t>Lodgings Provider and the young person at the end of each placement.</w:t>
            </w:r>
          </w:p>
          <w:p w14:paraId="22F3B9DD" w14:textId="77777777" w:rsidR="002E075D" w:rsidRPr="002A1BD8" w:rsidRDefault="002E075D" w:rsidP="002E075D">
            <w:pPr>
              <w:tabs>
                <w:tab w:val="left" w:pos="993"/>
              </w:tabs>
              <w:ind w:left="993" w:hanging="993"/>
              <w:rPr>
                <w:rFonts w:ascii="Arial" w:hAnsi="Arial" w:cs="Arial"/>
                <w:color w:val="000000"/>
                <w:sz w:val="24"/>
                <w:szCs w:val="24"/>
                <w:lang w:val="en-US" w:eastAsia="en-GB"/>
              </w:rPr>
            </w:pPr>
          </w:p>
        </w:tc>
      </w:tr>
      <w:tr w:rsidR="002E075D" w14:paraId="157EB995" w14:textId="77777777" w:rsidTr="001C0112">
        <w:tc>
          <w:tcPr>
            <w:tcW w:w="959" w:type="dxa"/>
          </w:tcPr>
          <w:p w14:paraId="3086CFD9" w14:textId="77777777" w:rsidR="002E075D" w:rsidRDefault="00017344">
            <w:pPr>
              <w:rPr>
                <w:rFonts w:ascii="Arial" w:hAnsi="Arial" w:cs="Arial"/>
                <w:b/>
                <w:sz w:val="24"/>
                <w:szCs w:val="24"/>
              </w:rPr>
            </w:pPr>
            <w:r>
              <w:rPr>
                <w:rFonts w:ascii="Arial" w:hAnsi="Arial" w:cs="Arial"/>
                <w:b/>
                <w:sz w:val="24"/>
                <w:szCs w:val="24"/>
              </w:rPr>
              <w:t>14.2</w:t>
            </w:r>
          </w:p>
        </w:tc>
        <w:tc>
          <w:tcPr>
            <w:tcW w:w="8283" w:type="dxa"/>
          </w:tcPr>
          <w:p w14:paraId="3EE089BB" w14:textId="0DB53407" w:rsidR="00017344" w:rsidRPr="002A1BD8" w:rsidRDefault="00017344" w:rsidP="00017344">
            <w:pPr>
              <w:tabs>
                <w:tab w:val="left" w:pos="993"/>
              </w:tabs>
              <w:rPr>
                <w:rFonts w:ascii="Arial" w:hAnsi="Arial" w:cs="Arial"/>
                <w:color w:val="000000"/>
                <w:sz w:val="24"/>
                <w:szCs w:val="24"/>
                <w:lang w:val="en-US" w:eastAsia="en-GB"/>
              </w:rPr>
            </w:pPr>
            <w:r w:rsidRPr="002A1BD8">
              <w:rPr>
                <w:rFonts w:ascii="Arial" w:hAnsi="Arial" w:cs="Arial"/>
                <w:color w:val="000000"/>
                <w:sz w:val="24"/>
                <w:szCs w:val="24"/>
                <w:lang w:val="en-US" w:eastAsia="en-GB"/>
              </w:rPr>
              <w:t xml:space="preserve">The evaluation form must </w:t>
            </w:r>
            <w:r w:rsidR="00767B2C" w:rsidRPr="002A1BD8">
              <w:rPr>
                <w:rFonts w:ascii="Arial" w:hAnsi="Arial" w:cs="Arial"/>
                <w:color w:val="000000"/>
                <w:sz w:val="24"/>
                <w:szCs w:val="24"/>
                <w:lang w:val="en-US" w:eastAsia="en-GB"/>
              </w:rPr>
              <w:t>include: -</w:t>
            </w:r>
          </w:p>
          <w:p w14:paraId="471092DD" w14:textId="77777777" w:rsidR="00017344" w:rsidRPr="002A1BD8" w:rsidRDefault="00017344" w:rsidP="00017344">
            <w:pPr>
              <w:tabs>
                <w:tab w:val="left" w:pos="450"/>
                <w:tab w:val="left" w:pos="993"/>
              </w:tabs>
              <w:rPr>
                <w:rFonts w:ascii="Arial" w:hAnsi="Arial" w:cs="Arial"/>
                <w:color w:val="000000"/>
                <w:sz w:val="24"/>
                <w:szCs w:val="24"/>
                <w:lang w:val="en-US" w:eastAsia="en-GB"/>
              </w:rPr>
            </w:pPr>
          </w:p>
          <w:p w14:paraId="61DF1082" w14:textId="77777777" w:rsidR="00017344" w:rsidRPr="002A1BD8" w:rsidRDefault="00017344" w:rsidP="00136CC5">
            <w:pPr>
              <w:numPr>
                <w:ilvl w:val="0"/>
                <w:numId w:val="28"/>
              </w:numPr>
              <w:tabs>
                <w:tab w:val="clear" w:pos="360"/>
                <w:tab w:val="left" w:pos="450"/>
                <w:tab w:val="left" w:pos="993"/>
                <w:tab w:val="num" w:pos="1353"/>
              </w:tabs>
              <w:spacing w:after="200" w:line="276" w:lineRule="auto"/>
              <w:rPr>
                <w:rFonts w:ascii="Arial" w:hAnsi="Arial" w:cs="Arial"/>
                <w:color w:val="000000"/>
                <w:sz w:val="24"/>
                <w:szCs w:val="24"/>
                <w:lang w:val="en-US" w:eastAsia="en-GB"/>
              </w:rPr>
            </w:pPr>
            <w:r w:rsidRPr="002A1BD8">
              <w:rPr>
                <w:rFonts w:ascii="Arial" w:hAnsi="Arial" w:cs="Arial"/>
                <w:color w:val="000000"/>
                <w:sz w:val="24"/>
                <w:szCs w:val="24"/>
                <w:lang w:val="en-US" w:eastAsia="en-GB"/>
              </w:rPr>
              <w:t>Length of placement</w:t>
            </w:r>
          </w:p>
          <w:p w14:paraId="45893E77" w14:textId="2501CD67" w:rsidR="00017344" w:rsidRPr="002A1BD8" w:rsidRDefault="00017344" w:rsidP="00136CC5">
            <w:pPr>
              <w:numPr>
                <w:ilvl w:val="0"/>
                <w:numId w:val="28"/>
              </w:numPr>
              <w:tabs>
                <w:tab w:val="left" w:pos="450"/>
                <w:tab w:val="left" w:pos="993"/>
              </w:tabs>
              <w:spacing w:after="200" w:line="276" w:lineRule="auto"/>
              <w:rPr>
                <w:rFonts w:ascii="Arial" w:hAnsi="Arial" w:cs="Arial"/>
                <w:color w:val="000000"/>
                <w:sz w:val="24"/>
                <w:szCs w:val="24"/>
                <w:lang w:val="en-US" w:eastAsia="en-GB"/>
              </w:rPr>
            </w:pPr>
            <w:r w:rsidRPr="002A1BD8">
              <w:rPr>
                <w:rFonts w:ascii="Arial" w:hAnsi="Arial" w:cs="Arial"/>
                <w:color w:val="000000"/>
                <w:sz w:val="24"/>
                <w:szCs w:val="24"/>
                <w:lang w:val="en-US" w:eastAsia="en-GB"/>
              </w:rPr>
              <w:t xml:space="preserve">Type of </w:t>
            </w:r>
            <w:r>
              <w:rPr>
                <w:rFonts w:ascii="Arial" w:hAnsi="Arial" w:cs="Arial"/>
                <w:color w:val="000000"/>
                <w:sz w:val="24"/>
                <w:szCs w:val="24"/>
                <w:lang w:val="en-US" w:eastAsia="en-GB"/>
              </w:rPr>
              <w:t>ending i.e. planned, unplanned/</w:t>
            </w:r>
            <w:r w:rsidR="00F64EAA" w:rsidRPr="002A1BD8">
              <w:rPr>
                <w:rFonts w:ascii="Arial" w:hAnsi="Arial" w:cs="Arial"/>
                <w:color w:val="000000"/>
                <w:sz w:val="24"/>
                <w:szCs w:val="24"/>
                <w:lang w:val="en-US" w:eastAsia="en-GB"/>
              </w:rPr>
              <w:t>emergency.</w:t>
            </w:r>
          </w:p>
          <w:p w14:paraId="3D2E4302" w14:textId="77777777" w:rsidR="00017344" w:rsidRPr="002A1BD8" w:rsidRDefault="00017344" w:rsidP="00136CC5">
            <w:pPr>
              <w:numPr>
                <w:ilvl w:val="0"/>
                <w:numId w:val="28"/>
              </w:numPr>
              <w:tabs>
                <w:tab w:val="left" w:pos="450"/>
                <w:tab w:val="left" w:pos="993"/>
              </w:tabs>
              <w:spacing w:after="200" w:line="276" w:lineRule="auto"/>
              <w:rPr>
                <w:rFonts w:ascii="Arial" w:hAnsi="Arial" w:cs="Arial"/>
                <w:color w:val="000000"/>
                <w:sz w:val="24"/>
                <w:szCs w:val="24"/>
                <w:lang w:val="en-US" w:eastAsia="en-GB"/>
              </w:rPr>
            </w:pPr>
            <w:r w:rsidRPr="002A1BD8">
              <w:rPr>
                <w:rFonts w:ascii="Arial" w:hAnsi="Arial" w:cs="Arial"/>
                <w:color w:val="000000"/>
                <w:sz w:val="24"/>
                <w:szCs w:val="24"/>
                <w:lang w:val="en-US" w:eastAsia="en-GB"/>
              </w:rPr>
              <w:t>Whether the placement was satisfactory</w:t>
            </w:r>
          </w:p>
          <w:p w14:paraId="32CD6D28" w14:textId="77777777" w:rsidR="00017344" w:rsidRPr="002A1BD8" w:rsidRDefault="00017344" w:rsidP="00136CC5">
            <w:pPr>
              <w:numPr>
                <w:ilvl w:val="0"/>
                <w:numId w:val="28"/>
              </w:numPr>
              <w:tabs>
                <w:tab w:val="left" w:pos="993"/>
              </w:tabs>
              <w:spacing w:after="200" w:line="276" w:lineRule="auto"/>
              <w:rPr>
                <w:rFonts w:ascii="Arial" w:hAnsi="Arial" w:cs="Arial"/>
                <w:color w:val="000000"/>
                <w:sz w:val="24"/>
                <w:szCs w:val="24"/>
                <w:lang w:val="en-US" w:eastAsia="en-GB"/>
              </w:rPr>
            </w:pPr>
            <w:r w:rsidRPr="002A1BD8">
              <w:rPr>
                <w:rFonts w:ascii="Arial" w:hAnsi="Arial" w:cs="Arial"/>
                <w:color w:val="000000"/>
                <w:sz w:val="24"/>
                <w:szCs w:val="24"/>
                <w:lang w:val="en-US" w:eastAsia="en-GB"/>
              </w:rPr>
              <w:t>What was achieved through the placement</w:t>
            </w:r>
          </w:p>
          <w:p w14:paraId="0DE171AC" w14:textId="77777777" w:rsidR="00017344" w:rsidRPr="002A1BD8" w:rsidRDefault="00017344" w:rsidP="00136CC5">
            <w:pPr>
              <w:numPr>
                <w:ilvl w:val="0"/>
                <w:numId w:val="28"/>
              </w:numPr>
              <w:tabs>
                <w:tab w:val="left" w:pos="993"/>
              </w:tabs>
              <w:spacing w:after="200" w:line="276" w:lineRule="auto"/>
              <w:rPr>
                <w:rFonts w:ascii="Arial" w:hAnsi="Arial" w:cs="Arial"/>
                <w:color w:val="000000"/>
                <w:sz w:val="24"/>
                <w:szCs w:val="24"/>
                <w:lang w:val="en-US" w:eastAsia="en-GB"/>
              </w:rPr>
            </w:pPr>
            <w:r w:rsidRPr="002A1BD8">
              <w:rPr>
                <w:rFonts w:ascii="Arial" w:hAnsi="Arial" w:cs="Arial"/>
                <w:color w:val="000000"/>
                <w:sz w:val="24"/>
                <w:szCs w:val="24"/>
                <w:lang w:val="en-US" w:eastAsia="en-GB"/>
              </w:rPr>
              <w:t>Whether the support received was sufficient</w:t>
            </w:r>
          </w:p>
          <w:p w14:paraId="1CD29AAB" w14:textId="77777777" w:rsidR="00017344" w:rsidRPr="002A1BD8" w:rsidRDefault="00017344" w:rsidP="00136CC5">
            <w:pPr>
              <w:numPr>
                <w:ilvl w:val="0"/>
                <w:numId w:val="28"/>
              </w:numPr>
              <w:tabs>
                <w:tab w:val="left" w:pos="993"/>
              </w:tabs>
              <w:spacing w:after="200" w:line="276" w:lineRule="auto"/>
              <w:rPr>
                <w:rFonts w:ascii="Arial" w:hAnsi="Arial" w:cs="Arial"/>
                <w:color w:val="000000"/>
                <w:sz w:val="24"/>
                <w:szCs w:val="24"/>
                <w:lang w:val="en-US" w:eastAsia="en-GB"/>
              </w:rPr>
            </w:pPr>
            <w:r w:rsidRPr="002A1BD8">
              <w:rPr>
                <w:rFonts w:ascii="Arial" w:hAnsi="Arial" w:cs="Arial"/>
                <w:color w:val="000000"/>
                <w:sz w:val="24"/>
                <w:szCs w:val="24"/>
                <w:lang w:val="en-US" w:eastAsia="en-GB"/>
              </w:rPr>
              <w:t>Any possible improvements to the scheme</w:t>
            </w:r>
          </w:p>
          <w:p w14:paraId="56845B06" w14:textId="77777777" w:rsidR="00017344" w:rsidRPr="002A1BD8" w:rsidRDefault="00017344" w:rsidP="00136CC5">
            <w:pPr>
              <w:numPr>
                <w:ilvl w:val="0"/>
                <w:numId w:val="28"/>
              </w:numPr>
              <w:tabs>
                <w:tab w:val="left" w:pos="993"/>
              </w:tabs>
              <w:spacing w:after="200" w:line="276" w:lineRule="auto"/>
              <w:rPr>
                <w:rFonts w:ascii="Arial" w:hAnsi="Arial" w:cs="Arial"/>
                <w:color w:val="000000"/>
                <w:sz w:val="24"/>
                <w:szCs w:val="24"/>
                <w:lang w:val="en-US" w:eastAsia="en-GB"/>
              </w:rPr>
            </w:pPr>
            <w:r w:rsidRPr="002A1BD8">
              <w:rPr>
                <w:rFonts w:ascii="Arial" w:hAnsi="Arial" w:cs="Arial"/>
                <w:color w:val="000000"/>
                <w:sz w:val="24"/>
                <w:szCs w:val="24"/>
                <w:lang w:val="en-US" w:eastAsia="en-GB"/>
              </w:rPr>
              <w:t>Any identified training needs</w:t>
            </w:r>
          </w:p>
          <w:p w14:paraId="2EA4EB45" w14:textId="77777777" w:rsidR="00416FA2" w:rsidRPr="00FB1AD5" w:rsidRDefault="00017344" w:rsidP="00FB1AD5">
            <w:pPr>
              <w:numPr>
                <w:ilvl w:val="0"/>
                <w:numId w:val="28"/>
              </w:numPr>
              <w:tabs>
                <w:tab w:val="left" w:pos="993"/>
              </w:tabs>
              <w:spacing w:after="200" w:line="276" w:lineRule="auto"/>
              <w:rPr>
                <w:rFonts w:ascii="Arial" w:hAnsi="Arial" w:cs="Arial"/>
                <w:color w:val="000000"/>
                <w:sz w:val="24"/>
                <w:szCs w:val="24"/>
                <w:lang w:val="en-US" w:eastAsia="en-GB"/>
              </w:rPr>
            </w:pPr>
            <w:r>
              <w:rPr>
                <w:rFonts w:ascii="Arial" w:hAnsi="Arial" w:cs="Arial"/>
                <w:color w:val="000000"/>
                <w:sz w:val="24"/>
                <w:szCs w:val="24"/>
                <w:lang w:val="en-US" w:eastAsia="en-GB"/>
              </w:rPr>
              <w:t xml:space="preserve">Young person’s </w:t>
            </w:r>
            <w:r w:rsidRPr="002A1BD8">
              <w:rPr>
                <w:rFonts w:ascii="Arial" w:hAnsi="Arial" w:cs="Arial"/>
                <w:color w:val="000000"/>
                <w:sz w:val="24"/>
                <w:szCs w:val="24"/>
                <w:lang w:val="en-US" w:eastAsia="en-GB"/>
              </w:rPr>
              <w:t xml:space="preserve">move-on information i.e. independent living </w:t>
            </w:r>
          </w:p>
          <w:p w14:paraId="07E273BC" w14:textId="77777777" w:rsidR="00416FA2" w:rsidRPr="002A1BD8" w:rsidRDefault="00416FA2" w:rsidP="002E075D">
            <w:pPr>
              <w:tabs>
                <w:tab w:val="left" w:pos="945"/>
              </w:tabs>
              <w:ind w:left="993" w:hanging="993"/>
              <w:rPr>
                <w:rFonts w:ascii="Arial" w:hAnsi="Arial" w:cs="Arial"/>
                <w:color w:val="000000"/>
                <w:sz w:val="24"/>
                <w:szCs w:val="24"/>
                <w:lang w:val="en-US" w:eastAsia="en-GB"/>
              </w:rPr>
            </w:pPr>
          </w:p>
        </w:tc>
      </w:tr>
      <w:tr w:rsidR="002E075D" w14:paraId="6D4749F6" w14:textId="77777777" w:rsidTr="001C0112">
        <w:tc>
          <w:tcPr>
            <w:tcW w:w="959" w:type="dxa"/>
          </w:tcPr>
          <w:p w14:paraId="39A24B24" w14:textId="77777777" w:rsidR="002E075D" w:rsidRDefault="002C2D4B">
            <w:pPr>
              <w:rPr>
                <w:rFonts w:ascii="Arial" w:hAnsi="Arial" w:cs="Arial"/>
                <w:b/>
                <w:sz w:val="24"/>
                <w:szCs w:val="24"/>
              </w:rPr>
            </w:pPr>
            <w:r>
              <w:rPr>
                <w:rFonts w:ascii="Arial" w:hAnsi="Arial" w:cs="Arial"/>
                <w:b/>
                <w:sz w:val="24"/>
                <w:szCs w:val="24"/>
              </w:rPr>
              <w:t>15</w:t>
            </w:r>
            <w:r w:rsidR="00BE60DC">
              <w:rPr>
                <w:rFonts w:ascii="Arial" w:hAnsi="Arial" w:cs="Arial"/>
                <w:b/>
                <w:sz w:val="24"/>
                <w:szCs w:val="24"/>
              </w:rPr>
              <w:t>.0</w:t>
            </w:r>
          </w:p>
        </w:tc>
        <w:tc>
          <w:tcPr>
            <w:tcW w:w="8283" w:type="dxa"/>
          </w:tcPr>
          <w:p w14:paraId="22297EE5" w14:textId="77777777" w:rsidR="002E075D" w:rsidRDefault="00BE60DC" w:rsidP="002E075D">
            <w:pPr>
              <w:tabs>
                <w:tab w:val="left" w:pos="993"/>
              </w:tabs>
              <w:ind w:left="993" w:hanging="993"/>
              <w:rPr>
                <w:rFonts w:ascii="Arial" w:hAnsi="Arial" w:cs="Arial"/>
                <w:b/>
                <w:color w:val="000000"/>
                <w:sz w:val="24"/>
                <w:szCs w:val="24"/>
                <w:lang w:val="en-US" w:eastAsia="en-GB"/>
              </w:rPr>
            </w:pPr>
            <w:r w:rsidRPr="00BE60DC">
              <w:rPr>
                <w:rFonts w:ascii="Arial" w:hAnsi="Arial" w:cs="Arial"/>
                <w:b/>
                <w:color w:val="000000"/>
                <w:sz w:val="24"/>
                <w:szCs w:val="24"/>
                <w:lang w:val="en-US" w:eastAsia="en-GB"/>
              </w:rPr>
              <w:t>Finance</w:t>
            </w:r>
          </w:p>
          <w:p w14:paraId="2CF5D05D" w14:textId="77777777" w:rsidR="00416FA2" w:rsidRPr="00BE60DC" w:rsidRDefault="00416FA2" w:rsidP="002E075D">
            <w:pPr>
              <w:tabs>
                <w:tab w:val="left" w:pos="993"/>
              </w:tabs>
              <w:ind w:left="993" w:hanging="993"/>
              <w:rPr>
                <w:rFonts w:ascii="Arial" w:hAnsi="Arial" w:cs="Arial"/>
                <w:b/>
                <w:color w:val="000000"/>
                <w:sz w:val="24"/>
                <w:szCs w:val="24"/>
                <w:lang w:val="en-US" w:eastAsia="en-GB"/>
              </w:rPr>
            </w:pPr>
          </w:p>
        </w:tc>
      </w:tr>
      <w:tr w:rsidR="00BE60DC" w14:paraId="159A7019" w14:textId="77777777" w:rsidTr="001C0112">
        <w:tc>
          <w:tcPr>
            <w:tcW w:w="959" w:type="dxa"/>
          </w:tcPr>
          <w:p w14:paraId="62ED5BD3" w14:textId="77777777" w:rsidR="00BE60DC" w:rsidRDefault="00BE60DC">
            <w:pPr>
              <w:rPr>
                <w:rFonts w:ascii="Arial" w:hAnsi="Arial" w:cs="Arial"/>
                <w:b/>
                <w:sz w:val="24"/>
                <w:szCs w:val="24"/>
              </w:rPr>
            </w:pPr>
            <w:r>
              <w:rPr>
                <w:rFonts w:ascii="Arial" w:hAnsi="Arial" w:cs="Arial"/>
                <w:b/>
                <w:sz w:val="24"/>
                <w:szCs w:val="24"/>
              </w:rPr>
              <w:t>15.1</w:t>
            </w:r>
          </w:p>
        </w:tc>
        <w:tc>
          <w:tcPr>
            <w:tcW w:w="8283" w:type="dxa"/>
          </w:tcPr>
          <w:p w14:paraId="46E8986D" w14:textId="77777777" w:rsidR="00BE60DC" w:rsidRPr="002A1BD8" w:rsidRDefault="00BE60DC" w:rsidP="00BE60DC">
            <w:pPr>
              <w:tabs>
                <w:tab w:val="left" w:pos="993"/>
              </w:tabs>
              <w:rPr>
                <w:rFonts w:ascii="Arial" w:hAnsi="Arial" w:cs="Arial"/>
                <w:color w:val="000000"/>
                <w:sz w:val="24"/>
                <w:szCs w:val="24"/>
                <w:lang w:val="en-US" w:eastAsia="en-GB"/>
              </w:rPr>
            </w:pPr>
            <w:r w:rsidRPr="002A1BD8">
              <w:rPr>
                <w:rFonts w:ascii="Arial" w:hAnsi="Arial" w:cs="Arial"/>
                <w:color w:val="000000"/>
                <w:sz w:val="24"/>
                <w:szCs w:val="24"/>
                <w:lang w:val="en-US" w:eastAsia="en-GB"/>
              </w:rPr>
              <w:t xml:space="preserve">The Supported Lodging </w:t>
            </w:r>
            <w:r>
              <w:rPr>
                <w:rFonts w:ascii="Arial" w:hAnsi="Arial" w:cs="Arial"/>
                <w:color w:val="000000"/>
                <w:sz w:val="24"/>
                <w:szCs w:val="24"/>
                <w:lang w:val="en-US" w:eastAsia="en-GB"/>
              </w:rPr>
              <w:t xml:space="preserve">Provider will be paid an allowance which will be administered but he Target Leaving Care Team’s Business &amp; Finance Support Officer.  </w:t>
            </w:r>
            <w:r w:rsidRPr="002A1BD8">
              <w:rPr>
                <w:rFonts w:ascii="Arial" w:hAnsi="Arial" w:cs="Arial"/>
                <w:color w:val="000000"/>
                <w:sz w:val="24"/>
                <w:szCs w:val="24"/>
                <w:lang w:val="en-US" w:eastAsia="en-GB"/>
              </w:rPr>
              <w:t xml:space="preserve"> </w:t>
            </w:r>
          </w:p>
          <w:p w14:paraId="642C6137" w14:textId="77777777" w:rsidR="00BE60DC" w:rsidRPr="00BE60DC" w:rsidRDefault="00BE60DC" w:rsidP="00BE60DC">
            <w:pPr>
              <w:tabs>
                <w:tab w:val="left" w:pos="993"/>
              </w:tabs>
              <w:ind w:left="993"/>
              <w:rPr>
                <w:rFonts w:ascii="Arial" w:hAnsi="Arial" w:cs="Arial"/>
                <w:b/>
                <w:color w:val="000000"/>
                <w:sz w:val="24"/>
                <w:szCs w:val="24"/>
                <w:lang w:val="en-US" w:eastAsia="en-GB"/>
              </w:rPr>
            </w:pPr>
          </w:p>
        </w:tc>
      </w:tr>
      <w:tr w:rsidR="00BE60DC" w14:paraId="7B664674" w14:textId="77777777" w:rsidTr="001C0112">
        <w:tc>
          <w:tcPr>
            <w:tcW w:w="959" w:type="dxa"/>
          </w:tcPr>
          <w:p w14:paraId="60CB1EE2" w14:textId="77777777" w:rsidR="00BE60DC" w:rsidRDefault="00BE60DC">
            <w:pPr>
              <w:rPr>
                <w:rFonts w:ascii="Arial" w:hAnsi="Arial" w:cs="Arial"/>
                <w:b/>
                <w:sz w:val="24"/>
                <w:szCs w:val="24"/>
              </w:rPr>
            </w:pPr>
            <w:r>
              <w:rPr>
                <w:rFonts w:ascii="Arial" w:hAnsi="Arial" w:cs="Arial"/>
                <w:b/>
                <w:sz w:val="24"/>
                <w:szCs w:val="24"/>
              </w:rPr>
              <w:t>15.2</w:t>
            </w:r>
          </w:p>
        </w:tc>
        <w:tc>
          <w:tcPr>
            <w:tcW w:w="8283" w:type="dxa"/>
          </w:tcPr>
          <w:p w14:paraId="6B6CBFF5" w14:textId="77777777" w:rsidR="00BE60DC" w:rsidRPr="002A1BD8" w:rsidRDefault="00BE60DC" w:rsidP="00BE60DC">
            <w:pPr>
              <w:tabs>
                <w:tab w:val="left" w:pos="993"/>
              </w:tabs>
              <w:rPr>
                <w:rFonts w:ascii="Arial" w:hAnsi="Arial" w:cs="Arial"/>
                <w:color w:val="000000"/>
                <w:sz w:val="24"/>
                <w:szCs w:val="24"/>
                <w:lang w:val="en-US" w:eastAsia="en-GB"/>
              </w:rPr>
            </w:pPr>
            <w:r w:rsidRPr="002A1BD8">
              <w:rPr>
                <w:rFonts w:ascii="Arial" w:hAnsi="Arial" w:cs="Arial"/>
                <w:color w:val="000000"/>
                <w:sz w:val="24"/>
                <w:szCs w:val="24"/>
                <w:lang w:val="en-US" w:eastAsia="en-GB"/>
              </w:rPr>
              <w:t xml:space="preserve">Where applicable, </w:t>
            </w:r>
            <w:r>
              <w:rPr>
                <w:rFonts w:ascii="Arial" w:hAnsi="Arial" w:cs="Arial"/>
                <w:color w:val="000000"/>
                <w:sz w:val="24"/>
                <w:szCs w:val="24"/>
                <w:lang w:val="en-US" w:eastAsia="en-GB"/>
              </w:rPr>
              <w:t>Housing Benefit will be reclaimed as an income to the Local Authority to offset the cost of the Supported Lodgings placement.</w:t>
            </w:r>
          </w:p>
          <w:p w14:paraId="460CFD82" w14:textId="77777777" w:rsidR="00BE60DC" w:rsidRPr="00BE60DC" w:rsidRDefault="00BE60DC" w:rsidP="00BE60DC">
            <w:pPr>
              <w:tabs>
                <w:tab w:val="left" w:pos="993"/>
              </w:tabs>
              <w:ind w:left="993"/>
              <w:rPr>
                <w:rFonts w:ascii="Arial" w:hAnsi="Arial" w:cs="Arial"/>
                <w:b/>
                <w:color w:val="000000"/>
                <w:sz w:val="24"/>
                <w:szCs w:val="24"/>
                <w:lang w:val="en-US" w:eastAsia="en-GB"/>
              </w:rPr>
            </w:pPr>
          </w:p>
        </w:tc>
      </w:tr>
      <w:tr w:rsidR="00BE60DC" w14:paraId="2750DEB0" w14:textId="77777777" w:rsidTr="001C0112">
        <w:tc>
          <w:tcPr>
            <w:tcW w:w="959" w:type="dxa"/>
          </w:tcPr>
          <w:p w14:paraId="1DA9D55E" w14:textId="77777777" w:rsidR="00BE60DC" w:rsidRDefault="00BE60DC">
            <w:pPr>
              <w:rPr>
                <w:rFonts w:ascii="Arial" w:hAnsi="Arial" w:cs="Arial"/>
                <w:b/>
                <w:sz w:val="24"/>
                <w:szCs w:val="24"/>
              </w:rPr>
            </w:pPr>
            <w:r>
              <w:rPr>
                <w:rFonts w:ascii="Arial" w:hAnsi="Arial" w:cs="Arial"/>
                <w:b/>
                <w:sz w:val="24"/>
                <w:szCs w:val="24"/>
              </w:rPr>
              <w:lastRenderedPageBreak/>
              <w:t>15.3</w:t>
            </w:r>
          </w:p>
        </w:tc>
        <w:tc>
          <w:tcPr>
            <w:tcW w:w="8283" w:type="dxa"/>
          </w:tcPr>
          <w:p w14:paraId="176B2921" w14:textId="77777777" w:rsidR="00BE60DC" w:rsidRDefault="00BE60DC" w:rsidP="00BE60DC">
            <w:pPr>
              <w:tabs>
                <w:tab w:val="left" w:pos="993"/>
              </w:tabs>
              <w:rPr>
                <w:rFonts w:ascii="Arial" w:hAnsi="Arial" w:cs="Arial"/>
                <w:color w:val="000000"/>
                <w:sz w:val="24"/>
                <w:szCs w:val="24"/>
                <w:lang w:val="en-US" w:eastAsia="en-GB"/>
              </w:rPr>
            </w:pPr>
            <w:r>
              <w:rPr>
                <w:rFonts w:ascii="Arial" w:hAnsi="Arial" w:cs="Arial"/>
                <w:color w:val="000000"/>
                <w:sz w:val="24"/>
                <w:szCs w:val="24"/>
                <w:lang w:val="en-US" w:eastAsia="en-GB"/>
              </w:rPr>
              <w:t>The young person may be</w:t>
            </w:r>
            <w:r w:rsidRPr="002A1BD8">
              <w:rPr>
                <w:rFonts w:ascii="Arial" w:hAnsi="Arial" w:cs="Arial"/>
                <w:color w:val="000000"/>
                <w:sz w:val="24"/>
                <w:szCs w:val="24"/>
                <w:lang w:val="en-US" w:eastAsia="en-GB"/>
              </w:rPr>
              <w:t xml:space="preserve"> responsible </w:t>
            </w:r>
            <w:r>
              <w:rPr>
                <w:rFonts w:ascii="Arial" w:hAnsi="Arial" w:cs="Arial"/>
                <w:color w:val="000000"/>
                <w:sz w:val="24"/>
                <w:szCs w:val="24"/>
                <w:lang w:val="en-US" w:eastAsia="en-GB"/>
              </w:rPr>
              <w:t>for</w:t>
            </w:r>
            <w:r w:rsidRPr="002A1BD8">
              <w:rPr>
                <w:rFonts w:ascii="Arial" w:hAnsi="Arial" w:cs="Arial"/>
                <w:color w:val="000000"/>
                <w:sz w:val="24"/>
                <w:szCs w:val="24"/>
                <w:lang w:val="en-US" w:eastAsia="en-GB"/>
              </w:rPr>
              <w:t xml:space="preserve"> </w:t>
            </w:r>
            <w:r>
              <w:rPr>
                <w:rFonts w:ascii="Arial" w:hAnsi="Arial" w:cs="Arial"/>
                <w:color w:val="000000"/>
                <w:sz w:val="24"/>
                <w:szCs w:val="24"/>
                <w:lang w:val="en-US" w:eastAsia="en-GB"/>
              </w:rPr>
              <w:t>paying a contribution towards their</w:t>
            </w:r>
            <w:r w:rsidRPr="002A1BD8">
              <w:rPr>
                <w:rFonts w:ascii="Arial" w:hAnsi="Arial" w:cs="Arial"/>
                <w:color w:val="000000"/>
                <w:sz w:val="24"/>
                <w:szCs w:val="24"/>
                <w:lang w:val="en-US" w:eastAsia="en-GB"/>
              </w:rPr>
              <w:t xml:space="preserve"> Supported Lodgings</w:t>
            </w:r>
            <w:r>
              <w:rPr>
                <w:rFonts w:ascii="Arial" w:hAnsi="Arial" w:cs="Arial"/>
                <w:color w:val="000000"/>
                <w:sz w:val="24"/>
                <w:szCs w:val="24"/>
                <w:lang w:val="en-US" w:eastAsia="en-GB"/>
              </w:rPr>
              <w:t xml:space="preserve">.  This amount will be </w:t>
            </w:r>
            <w:r w:rsidRPr="002A1BD8">
              <w:rPr>
                <w:rFonts w:ascii="Arial" w:hAnsi="Arial" w:cs="Arial"/>
                <w:color w:val="000000"/>
                <w:sz w:val="24"/>
                <w:szCs w:val="24"/>
                <w:lang w:val="en-US" w:eastAsia="en-GB"/>
              </w:rPr>
              <w:t xml:space="preserve">assessed </w:t>
            </w:r>
            <w:r>
              <w:rPr>
                <w:rFonts w:ascii="Arial" w:hAnsi="Arial" w:cs="Arial"/>
                <w:color w:val="000000"/>
                <w:sz w:val="24"/>
                <w:szCs w:val="24"/>
                <w:lang w:val="en-US" w:eastAsia="en-GB"/>
              </w:rPr>
              <w:t xml:space="preserve">and agreed </w:t>
            </w:r>
            <w:r w:rsidRPr="002A1BD8">
              <w:rPr>
                <w:rFonts w:ascii="Arial" w:hAnsi="Arial" w:cs="Arial"/>
                <w:color w:val="000000"/>
                <w:sz w:val="24"/>
                <w:szCs w:val="24"/>
                <w:lang w:val="en-US" w:eastAsia="en-GB"/>
              </w:rPr>
              <w:t>on an individual basis</w:t>
            </w:r>
            <w:r>
              <w:rPr>
                <w:rFonts w:ascii="Arial" w:hAnsi="Arial" w:cs="Arial"/>
                <w:color w:val="000000"/>
                <w:sz w:val="24"/>
                <w:szCs w:val="24"/>
                <w:lang w:val="en-US" w:eastAsia="en-GB"/>
              </w:rPr>
              <w:t>,</w:t>
            </w:r>
            <w:r w:rsidRPr="002A1BD8">
              <w:rPr>
                <w:rFonts w:ascii="Arial" w:hAnsi="Arial" w:cs="Arial"/>
                <w:color w:val="000000"/>
                <w:sz w:val="24"/>
                <w:szCs w:val="24"/>
                <w:lang w:val="en-US" w:eastAsia="en-GB"/>
              </w:rPr>
              <w:t xml:space="preserve"> depending on the young person’s financial circumstances.</w:t>
            </w:r>
          </w:p>
          <w:p w14:paraId="05159063" w14:textId="77777777" w:rsidR="00BE60DC" w:rsidRPr="00BE60DC" w:rsidRDefault="00BE60DC" w:rsidP="00BE60DC">
            <w:pPr>
              <w:tabs>
                <w:tab w:val="left" w:pos="993"/>
              </w:tabs>
              <w:ind w:left="993"/>
              <w:rPr>
                <w:rFonts w:ascii="Arial" w:hAnsi="Arial" w:cs="Arial"/>
                <w:b/>
                <w:color w:val="000000"/>
                <w:sz w:val="24"/>
                <w:szCs w:val="24"/>
                <w:lang w:val="en-US" w:eastAsia="en-GB"/>
              </w:rPr>
            </w:pPr>
          </w:p>
        </w:tc>
      </w:tr>
      <w:tr w:rsidR="00BE60DC" w14:paraId="4B7E93EC" w14:textId="77777777" w:rsidTr="001C0112">
        <w:tc>
          <w:tcPr>
            <w:tcW w:w="959" w:type="dxa"/>
          </w:tcPr>
          <w:p w14:paraId="647BCCAB" w14:textId="77777777" w:rsidR="00BE60DC" w:rsidRDefault="00BE60DC">
            <w:pPr>
              <w:rPr>
                <w:rFonts w:ascii="Arial" w:hAnsi="Arial" w:cs="Arial"/>
                <w:b/>
                <w:sz w:val="24"/>
                <w:szCs w:val="24"/>
              </w:rPr>
            </w:pPr>
            <w:r>
              <w:rPr>
                <w:rFonts w:ascii="Arial" w:hAnsi="Arial" w:cs="Arial"/>
                <w:b/>
                <w:sz w:val="24"/>
                <w:szCs w:val="24"/>
              </w:rPr>
              <w:t>15.4</w:t>
            </w:r>
          </w:p>
        </w:tc>
        <w:tc>
          <w:tcPr>
            <w:tcW w:w="8283" w:type="dxa"/>
          </w:tcPr>
          <w:p w14:paraId="7C67A7F1" w14:textId="77777777" w:rsidR="00BE60DC" w:rsidRDefault="00BE60DC" w:rsidP="00BE60DC">
            <w:pPr>
              <w:tabs>
                <w:tab w:val="left" w:pos="993"/>
              </w:tabs>
              <w:rPr>
                <w:rFonts w:ascii="Arial" w:hAnsi="Arial" w:cs="Arial"/>
                <w:color w:val="000000"/>
                <w:sz w:val="24"/>
                <w:szCs w:val="24"/>
                <w:lang w:val="en-US" w:eastAsia="en-GB"/>
              </w:rPr>
            </w:pPr>
            <w:r>
              <w:rPr>
                <w:rFonts w:ascii="Arial" w:hAnsi="Arial" w:cs="Arial"/>
                <w:color w:val="000000"/>
                <w:sz w:val="24"/>
                <w:szCs w:val="24"/>
                <w:lang w:val="en-US" w:eastAsia="en-GB"/>
              </w:rPr>
              <w:t>The Supported Lodgings provider will receive a set payment on a weekly basis at the same rate as Staying Put payments for foster carers.  This will be recorded as a formal part of the placement agreement and will cover the following areas:</w:t>
            </w:r>
          </w:p>
          <w:p w14:paraId="2FA2B101" w14:textId="77777777" w:rsidR="00BE60DC" w:rsidRDefault="00BE60DC" w:rsidP="00BE60DC">
            <w:pPr>
              <w:tabs>
                <w:tab w:val="left" w:pos="993"/>
              </w:tabs>
              <w:ind w:left="993"/>
              <w:rPr>
                <w:rFonts w:ascii="Arial" w:hAnsi="Arial" w:cs="Arial"/>
                <w:color w:val="000000"/>
                <w:sz w:val="24"/>
                <w:szCs w:val="24"/>
                <w:lang w:val="en-US" w:eastAsia="en-GB"/>
              </w:rPr>
            </w:pPr>
          </w:p>
          <w:p w14:paraId="0F6D2EEF" w14:textId="77777777" w:rsidR="00BE60DC" w:rsidRPr="00BE60DC" w:rsidRDefault="00BE60DC" w:rsidP="00BE60DC">
            <w:pPr>
              <w:pStyle w:val="ListParagraph"/>
              <w:numPr>
                <w:ilvl w:val="0"/>
                <w:numId w:val="30"/>
              </w:numPr>
              <w:tabs>
                <w:tab w:val="left" w:pos="993"/>
              </w:tabs>
              <w:rPr>
                <w:rFonts w:ascii="Arial" w:hAnsi="Arial" w:cs="Arial"/>
                <w:color w:val="000000"/>
                <w:sz w:val="24"/>
                <w:szCs w:val="24"/>
                <w:lang w:val="en-US" w:eastAsia="en-GB"/>
              </w:rPr>
            </w:pPr>
            <w:r w:rsidRPr="00BE60DC">
              <w:rPr>
                <w:rFonts w:ascii="Arial" w:hAnsi="Arial" w:cs="Arial"/>
                <w:color w:val="000000"/>
                <w:sz w:val="24"/>
                <w:szCs w:val="24"/>
                <w:lang w:val="en-US" w:eastAsia="en-GB"/>
              </w:rPr>
              <w:t>Accommodation costs, including utility bills</w:t>
            </w:r>
            <w:r>
              <w:rPr>
                <w:rFonts w:ascii="Arial" w:hAnsi="Arial" w:cs="Arial"/>
                <w:color w:val="000000"/>
                <w:sz w:val="24"/>
                <w:szCs w:val="24"/>
                <w:lang w:val="en-US" w:eastAsia="en-GB"/>
              </w:rPr>
              <w:t>.</w:t>
            </w:r>
          </w:p>
          <w:p w14:paraId="6AAE49CF" w14:textId="77777777" w:rsidR="00BE60DC" w:rsidRPr="00BE60DC" w:rsidRDefault="00BE60DC" w:rsidP="00BE60DC">
            <w:pPr>
              <w:pStyle w:val="ListParagraph"/>
              <w:numPr>
                <w:ilvl w:val="0"/>
                <w:numId w:val="30"/>
              </w:numPr>
              <w:tabs>
                <w:tab w:val="left" w:pos="993"/>
              </w:tabs>
              <w:rPr>
                <w:rFonts w:ascii="Arial" w:hAnsi="Arial" w:cs="Arial"/>
                <w:color w:val="000000"/>
                <w:sz w:val="24"/>
                <w:szCs w:val="24"/>
                <w:lang w:val="en-US" w:eastAsia="en-GB"/>
              </w:rPr>
            </w:pPr>
            <w:r w:rsidRPr="00BE60DC">
              <w:rPr>
                <w:rFonts w:ascii="Arial" w:hAnsi="Arial" w:cs="Arial"/>
                <w:color w:val="000000"/>
                <w:sz w:val="24"/>
                <w:szCs w:val="24"/>
                <w:lang w:val="en-US" w:eastAsia="en-GB"/>
              </w:rPr>
              <w:t>Food</w:t>
            </w:r>
            <w:r>
              <w:rPr>
                <w:rFonts w:ascii="Arial" w:hAnsi="Arial" w:cs="Arial"/>
                <w:color w:val="000000"/>
                <w:sz w:val="24"/>
                <w:szCs w:val="24"/>
                <w:lang w:val="en-US" w:eastAsia="en-GB"/>
              </w:rPr>
              <w:t>.</w:t>
            </w:r>
          </w:p>
          <w:p w14:paraId="3B5272E0" w14:textId="77777777" w:rsidR="00BE60DC" w:rsidRPr="00BE60DC" w:rsidRDefault="00BE60DC" w:rsidP="00BE60DC">
            <w:pPr>
              <w:pStyle w:val="ListParagraph"/>
              <w:numPr>
                <w:ilvl w:val="0"/>
                <w:numId w:val="30"/>
              </w:numPr>
              <w:tabs>
                <w:tab w:val="left" w:pos="993"/>
              </w:tabs>
              <w:rPr>
                <w:rFonts w:ascii="Arial" w:hAnsi="Arial" w:cs="Arial"/>
                <w:color w:val="000000"/>
                <w:sz w:val="24"/>
                <w:szCs w:val="24"/>
                <w:lang w:val="en-US" w:eastAsia="en-GB"/>
              </w:rPr>
            </w:pPr>
            <w:r w:rsidRPr="00BE60DC">
              <w:rPr>
                <w:rFonts w:ascii="Arial" w:hAnsi="Arial" w:cs="Arial"/>
                <w:color w:val="000000"/>
                <w:sz w:val="24"/>
                <w:szCs w:val="24"/>
                <w:lang w:val="en-US" w:eastAsia="en-GB"/>
              </w:rPr>
              <w:t>Leisure, transport and clothing allowance, (if applicable and depending on circumstances of the young person)</w:t>
            </w:r>
            <w:r>
              <w:rPr>
                <w:rFonts w:ascii="Arial" w:hAnsi="Arial" w:cs="Arial"/>
                <w:color w:val="000000"/>
                <w:sz w:val="24"/>
                <w:szCs w:val="24"/>
                <w:lang w:val="en-US" w:eastAsia="en-GB"/>
              </w:rPr>
              <w:t>.</w:t>
            </w:r>
          </w:p>
          <w:p w14:paraId="650DCBB2" w14:textId="77777777" w:rsidR="00BE60DC" w:rsidRPr="00BE60DC" w:rsidRDefault="00BE60DC" w:rsidP="00BE60DC">
            <w:pPr>
              <w:pStyle w:val="ListParagraph"/>
              <w:numPr>
                <w:ilvl w:val="0"/>
                <w:numId w:val="30"/>
              </w:numPr>
              <w:tabs>
                <w:tab w:val="left" w:pos="993"/>
              </w:tabs>
              <w:rPr>
                <w:rFonts w:ascii="Arial" w:hAnsi="Arial" w:cs="Arial"/>
                <w:color w:val="000000"/>
                <w:sz w:val="24"/>
                <w:szCs w:val="24"/>
                <w:lang w:val="en-US" w:eastAsia="en-GB"/>
              </w:rPr>
            </w:pPr>
            <w:r w:rsidRPr="00BE60DC">
              <w:rPr>
                <w:rFonts w:ascii="Arial" w:hAnsi="Arial" w:cs="Arial"/>
                <w:color w:val="000000"/>
                <w:sz w:val="24"/>
                <w:szCs w:val="24"/>
                <w:lang w:val="en-US" w:eastAsia="en-GB"/>
              </w:rPr>
              <w:t>Advice, guidance and support provided by the provider to the young person</w:t>
            </w:r>
            <w:r>
              <w:rPr>
                <w:rFonts w:ascii="Arial" w:hAnsi="Arial" w:cs="Arial"/>
                <w:color w:val="000000"/>
                <w:sz w:val="24"/>
                <w:szCs w:val="24"/>
                <w:lang w:val="en-US" w:eastAsia="en-GB"/>
              </w:rPr>
              <w:t>.</w:t>
            </w:r>
          </w:p>
          <w:p w14:paraId="5D4C6113" w14:textId="77777777" w:rsidR="00BE60DC" w:rsidRDefault="00BE60DC" w:rsidP="00BE60DC">
            <w:pPr>
              <w:tabs>
                <w:tab w:val="left" w:pos="993"/>
              </w:tabs>
              <w:ind w:left="993"/>
              <w:rPr>
                <w:rFonts w:ascii="Arial" w:hAnsi="Arial" w:cs="Arial"/>
                <w:color w:val="000000"/>
                <w:sz w:val="24"/>
                <w:szCs w:val="24"/>
                <w:lang w:val="en-US" w:eastAsia="en-GB"/>
              </w:rPr>
            </w:pPr>
          </w:p>
          <w:p w14:paraId="563507F1" w14:textId="77777777" w:rsidR="00BE60DC" w:rsidRPr="00BE60DC" w:rsidRDefault="00BE60DC" w:rsidP="00BE60DC">
            <w:pPr>
              <w:tabs>
                <w:tab w:val="left" w:pos="993"/>
              </w:tabs>
              <w:ind w:left="993"/>
              <w:rPr>
                <w:rFonts w:ascii="Arial" w:hAnsi="Arial" w:cs="Arial"/>
                <w:b/>
                <w:color w:val="000000"/>
                <w:sz w:val="24"/>
                <w:szCs w:val="24"/>
                <w:lang w:val="en-US" w:eastAsia="en-GB"/>
              </w:rPr>
            </w:pPr>
          </w:p>
        </w:tc>
      </w:tr>
      <w:tr w:rsidR="00BE60DC" w14:paraId="1697DAB0" w14:textId="77777777" w:rsidTr="001C0112">
        <w:tc>
          <w:tcPr>
            <w:tcW w:w="959" w:type="dxa"/>
          </w:tcPr>
          <w:p w14:paraId="51FDA9BD" w14:textId="77777777" w:rsidR="00BE60DC" w:rsidRPr="00461A91" w:rsidRDefault="00BE60DC" w:rsidP="00DE3676">
            <w:pPr>
              <w:rPr>
                <w:rFonts w:ascii="Arial" w:hAnsi="Arial" w:cs="Arial"/>
                <w:b/>
                <w:color w:val="000000"/>
                <w:sz w:val="24"/>
                <w:szCs w:val="24"/>
                <w:lang w:val="en-US"/>
              </w:rPr>
            </w:pPr>
            <w:r w:rsidRPr="00461A91">
              <w:rPr>
                <w:rFonts w:ascii="Arial" w:hAnsi="Arial" w:cs="Arial"/>
                <w:b/>
                <w:color w:val="000000"/>
                <w:sz w:val="24"/>
                <w:szCs w:val="24"/>
                <w:lang w:val="en-US" w:eastAsia="en-GB"/>
              </w:rPr>
              <w:t xml:space="preserve">16.0 </w:t>
            </w:r>
          </w:p>
        </w:tc>
        <w:tc>
          <w:tcPr>
            <w:tcW w:w="8283" w:type="dxa"/>
          </w:tcPr>
          <w:p w14:paraId="0B658BCF" w14:textId="77777777" w:rsidR="00BE60DC" w:rsidRDefault="00BE60DC" w:rsidP="00DE3676">
            <w:pPr>
              <w:rPr>
                <w:rFonts w:ascii="Arial" w:hAnsi="Arial" w:cs="Arial"/>
                <w:b/>
                <w:color w:val="000000"/>
                <w:sz w:val="24"/>
                <w:szCs w:val="24"/>
                <w:lang w:val="en-US" w:eastAsia="en-GB"/>
              </w:rPr>
            </w:pPr>
            <w:r w:rsidRPr="00461A91">
              <w:rPr>
                <w:rFonts w:ascii="Arial" w:hAnsi="Arial" w:cs="Arial"/>
                <w:b/>
                <w:color w:val="000000"/>
                <w:sz w:val="24"/>
                <w:szCs w:val="24"/>
                <w:lang w:val="en-US" w:eastAsia="en-GB"/>
              </w:rPr>
              <w:t>Confidentiality</w:t>
            </w:r>
          </w:p>
          <w:p w14:paraId="51B13700" w14:textId="77777777" w:rsidR="0079645E" w:rsidRPr="00461A91" w:rsidRDefault="0079645E" w:rsidP="00DE3676">
            <w:pPr>
              <w:rPr>
                <w:rFonts w:ascii="Arial" w:hAnsi="Arial" w:cs="Arial"/>
                <w:b/>
                <w:color w:val="000000"/>
                <w:sz w:val="24"/>
                <w:szCs w:val="24"/>
                <w:lang w:val="en-US"/>
              </w:rPr>
            </w:pPr>
          </w:p>
        </w:tc>
      </w:tr>
      <w:tr w:rsidR="00BE60DC" w14:paraId="5C4D3201" w14:textId="77777777" w:rsidTr="001C0112">
        <w:tc>
          <w:tcPr>
            <w:tcW w:w="959" w:type="dxa"/>
          </w:tcPr>
          <w:p w14:paraId="5AAD43B0" w14:textId="77777777" w:rsidR="00BE60DC" w:rsidRPr="00461A91" w:rsidRDefault="00BE60DC" w:rsidP="00DE3676">
            <w:pPr>
              <w:rPr>
                <w:rFonts w:ascii="Arial" w:hAnsi="Arial" w:cs="Arial"/>
                <w:b/>
                <w:color w:val="000000"/>
                <w:sz w:val="24"/>
                <w:szCs w:val="24"/>
                <w:lang w:val="en-US" w:eastAsia="en-GB"/>
              </w:rPr>
            </w:pPr>
            <w:r>
              <w:rPr>
                <w:rFonts w:ascii="Arial" w:hAnsi="Arial" w:cs="Arial"/>
                <w:b/>
                <w:color w:val="000000"/>
                <w:sz w:val="24"/>
                <w:szCs w:val="24"/>
                <w:lang w:val="en-US" w:eastAsia="en-GB"/>
              </w:rPr>
              <w:t>16.1</w:t>
            </w:r>
          </w:p>
        </w:tc>
        <w:tc>
          <w:tcPr>
            <w:tcW w:w="8283" w:type="dxa"/>
          </w:tcPr>
          <w:p w14:paraId="440AA827" w14:textId="7B35C3D2" w:rsidR="00BE60DC" w:rsidRPr="002A1BD8" w:rsidRDefault="00BE60DC" w:rsidP="00BE60DC">
            <w:pPr>
              <w:tabs>
                <w:tab w:val="left" w:pos="993"/>
              </w:tabs>
              <w:rPr>
                <w:rFonts w:ascii="Arial" w:hAnsi="Arial" w:cs="Arial"/>
                <w:color w:val="000000"/>
                <w:sz w:val="24"/>
                <w:szCs w:val="24"/>
                <w:lang w:val="en-US" w:eastAsia="en-GB"/>
              </w:rPr>
            </w:pPr>
            <w:r w:rsidRPr="002A1BD8">
              <w:rPr>
                <w:rFonts w:ascii="Arial" w:hAnsi="Arial" w:cs="Arial"/>
                <w:color w:val="000000"/>
                <w:sz w:val="24"/>
                <w:szCs w:val="24"/>
                <w:lang w:val="en-US" w:eastAsia="en-GB"/>
              </w:rPr>
              <w:t xml:space="preserve">The Scheme </w:t>
            </w:r>
            <w:r>
              <w:rPr>
                <w:rFonts w:ascii="Arial" w:hAnsi="Arial" w:cs="Arial"/>
                <w:color w:val="000000"/>
                <w:sz w:val="24"/>
                <w:szCs w:val="24"/>
                <w:lang w:val="en-US" w:eastAsia="en-GB"/>
              </w:rPr>
              <w:t xml:space="preserve">complies with the </w:t>
            </w:r>
            <w:proofErr w:type="gramStart"/>
            <w:r>
              <w:rPr>
                <w:rFonts w:ascii="Arial" w:hAnsi="Arial" w:cs="Arial"/>
                <w:color w:val="000000"/>
                <w:sz w:val="24"/>
                <w:szCs w:val="24"/>
                <w:lang w:val="en-US" w:eastAsia="en-GB"/>
              </w:rPr>
              <w:t>authorities</w:t>
            </w:r>
            <w:proofErr w:type="gramEnd"/>
            <w:r>
              <w:rPr>
                <w:rFonts w:ascii="Arial" w:hAnsi="Arial" w:cs="Arial"/>
                <w:color w:val="000000"/>
                <w:sz w:val="24"/>
                <w:szCs w:val="24"/>
                <w:lang w:val="en-US" w:eastAsia="en-GB"/>
              </w:rPr>
              <w:t xml:space="preserve"> </w:t>
            </w:r>
            <w:r w:rsidRPr="002A1BD8">
              <w:rPr>
                <w:rFonts w:ascii="Arial" w:hAnsi="Arial" w:cs="Arial"/>
                <w:color w:val="000000"/>
                <w:sz w:val="24"/>
                <w:szCs w:val="24"/>
                <w:lang w:val="en-US" w:eastAsia="en-GB"/>
              </w:rPr>
              <w:t xml:space="preserve">confidentiality policy that must be </w:t>
            </w:r>
            <w:r w:rsidR="00F64EAA" w:rsidRPr="002A1BD8">
              <w:rPr>
                <w:rFonts w:ascii="Arial" w:hAnsi="Arial" w:cs="Arial"/>
                <w:color w:val="000000"/>
                <w:sz w:val="24"/>
                <w:szCs w:val="24"/>
                <w:lang w:val="en-US" w:eastAsia="en-GB"/>
              </w:rPr>
              <w:t>always adhered to</w:t>
            </w:r>
            <w:r w:rsidRPr="002A1BD8">
              <w:rPr>
                <w:rFonts w:ascii="Arial" w:hAnsi="Arial" w:cs="Arial"/>
                <w:color w:val="000000"/>
                <w:sz w:val="24"/>
                <w:szCs w:val="24"/>
                <w:lang w:val="en-US" w:eastAsia="en-GB"/>
              </w:rPr>
              <w:t xml:space="preserve"> by all individuals involved.</w:t>
            </w:r>
          </w:p>
          <w:p w14:paraId="67E1CB9D" w14:textId="77777777" w:rsidR="00BE60DC" w:rsidRPr="00461A91" w:rsidRDefault="00BE60DC" w:rsidP="00BE60DC">
            <w:pPr>
              <w:rPr>
                <w:rFonts w:ascii="Arial" w:hAnsi="Arial" w:cs="Arial"/>
                <w:b/>
                <w:color w:val="000000"/>
                <w:sz w:val="24"/>
                <w:szCs w:val="24"/>
                <w:lang w:val="en-US" w:eastAsia="en-GB"/>
              </w:rPr>
            </w:pPr>
          </w:p>
        </w:tc>
      </w:tr>
      <w:tr w:rsidR="00BE60DC" w14:paraId="332A0BDF" w14:textId="77777777" w:rsidTr="001C0112">
        <w:tc>
          <w:tcPr>
            <w:tcW w:w="959" w:type="dxa"/>
          </w:tcPr>
          <w:p w14:paraId="188446C1" w14:textId="77777777" w:rsidR="00BE60DC" w:rsidRPr="00461A91" w:rsidRDefault="00BE60DC" w:rsidP="00DE3676">
            <w:pPr>
              <w:rPr>
                <w:rFonts w:ascii="Arial" w:hAnsi="Arial" w:cs="Arial"/>
                <w:b/>
                <w:color w:val="000000"/>
                <w:sz w:val="24"/>
                <w:szCs w:val="24"/>
                <w:lang w:val="en-US" w:eastAsia="en-GB"/>
              </w:rPr>
            </w:pPr>
            <w:r>
              <w:rPr>
                <w:rFonts w:ascii="Arial" w:hAnsi="Arial" w:cs="Arial"/>
                <w:b/>
                <w:color w:val="000000"/>
                <w:sz w:val="24"/>
                <w:szCs w:val="24"/>
                <w:lang w:val="en-US" w:eastAsia="en-GB"/>
              </w:rPr>
              <w:t>16.2</w:t>
            </w:r>
          </w:p>
        </w:tc>
        <w:tc>
          <w:tcPr>
            <w:tcW w:w="8283" w:type="dxa"/>
          </w:tcPr>
          <w:p w14:paraId="259B0D4B" w14:textId="77777777" w:rsidR="00BE60DC" w:rsidRPr="00767B2C" w:rsidRDefault="00BE60DC" w:rsidP="00BE60DC">
            <w:pPr>
              <w:tabs>
                <w:tab w:val="left" w:pos="993"/>
              </w:tabs>
              <w:rPr>
                <w:rFonts w:ascii="Arial" w:hAnsi="Arial" w:cs="Arial"/>
                <w:color w:val="000000"/>
                <w:sz w:val="24"/>
                <w:szCs w:val="24"/>
                <w:lang w:val="en-US" w:eastAsia="en-GB"/>
              </w:rPr>
            </w:pPr>
            <w:r w:rsidRPr="00767B2C">
              <w:rPr>
                <w:rFonts w:ascii="Arial" w:hAnsi="Arial" w:cs="Arial"/>
                <w:color w:val="000000"/>
                <w:sz w:val="24"/>
                <w:szCs w:val="24"/>
                <w:lang w:val="en-US" w:eastAsia="en-GB"/>
              </w:rPr>
              <w:t>Supported lodging providers should be made aware of which information about the young person they can and cannot share with the rest of the household, close family, neighbours or any other third party.  They should also maintain confidentiality in respect to previous young people they have supported.</w:t>
            </w:r>
          </w:p>
          <w:p w14:paraId="4859AC0B" w14:textId="77777777" w:rsidR="00BE60DC" w:rsidRPr="00767B2C" w:rsidRDefault="00BE60DC" w:rsidP="00BE60DC">
            <w:pPr>
              <w:rPr>
                <w:rFonts w:ascii="Arial" w:hAnsi="Arial" w:cs="Arial"/>
                <w:b/>
                <w:color w:val="000000"/>
                <w:sz w:val="24"/>
                <w:szCs w:val="24"/>
                <w:lang w:val="en-US" w:eastAsia="en-GB"/>
              </w:rPr>
            </w:pPr>
          </w:p>
        </w:tc>
      </w:tr>
      <w:tr w:rsidR="00BE60DC" w14:paraId="4A24EB3F" w14:textId="77777777" w:rsidTr="001C0112">
        <w:tc>
          <w:tcPr>
            <w:tcW w:w="959" w:type="dxa"/>
          </w:tcPr>
          <w:p w14:paraId="6F1636BC" w14:textId="77777777" w:rsidR="00BE60DC" w:rsidRPr="00461A91" w:rsidRDefault="00BE60DC" w:rsidP="00DE3676">
            <w:pPr>
              <w:rPr>
                <w:rFonts w:ascii="Arial" w:hAnsi="Arial" w:cs="Arial"/>
                <w:b/>
                <w:color w:val="000000"/>
                <w:sz w:val="24"/>
                <w:szCs w:val="24"/>
                <w:lang w:val="en-US" w:eastAsia="en-GB"/>
              </w:rPr>
            </w:pPr>
            <w:r>
              <w:rPr>
                <w:rFonts w:ascii="Arial" w:hAnsi="Arial" w:cs="Arial"/>
                <w:b/>
                <w:color w:val="000000"/>
                <w:sz w:val="24"/>
                <w:szCs w:val="24"/>
                <w:lang w:val="en-US" w:eastAsia="en-GB"/>
              </w:rPr>
              <w:t>16.3</w:t>
            </w:r>
          </w:p>
        </w:tc>
        <w:tc>
          <w:tcPr>
            <w:tcW w:w="8283" w:type="dxa"/>
          </w:tcPr>
          <w:p w14:paraId="423ECA80" w14:textId="12F4C287" w:rsidR="00BE60DC" w:rsidRPr="00767B2C" w:rsidRDefault="00BE60DC" w:rsidP="00416B84">
            <w:pPr>
              <w:tabs>
                <w:tab w:val="left" w:pos="993"/>
              </w:tabs>
              <w:rPr>
                <w:rFonts w:ascii="Arial" w:hAnsi="Arial" w:cs="Arial"/>
                <w:color w:val="000000"/>
                <w:sz w:val="24"/>
                <w:szCs w:val="24"/>
                <w:lang w:val="en-US" w:eastAsia="en-GB"/>
              </w:rPr>
            </w:pPr>
            <w:r w:rsidRPr="00767B2C">
              <w:rPr>
                <w:rFonts w:ascii="Arial" w:hAnsi="Arial" w:cs="Arial"/>
                <w:color w:val="000000"/>
                <w:sz w:val="24"/>
                <w:szCs w:val="24"/>
                <w:lang w:val="en-US" w:eastAsia="en-GB"/>
              </w:rPr>
              <w:t>The young people should be made aware at the referral stage that information about themselves will be shared between the Lodgings Provider and the Accommodation Officer.  They must also maintain confidentiality regarding the provider and other members of the household/family.</w:t>
            </w:r>
          </w:p>
          <w:p w14:paraId="7DEB623E" w14:textId="77777777" w:rsidR="00BE60DC" w:rsidRPr="00767B2C" w:rsidRDefault="00BE60DC" w:rsidP="00BE60DC">
            <w:pPr>
              <w:rPr>
                <w:rFonts w:ascii="Arial" w:hAnsi="Arial" w:cs="Arial"/>
                <w:b/>
                <w:color w:val="000000"/>
                <w:sz w:val="24"/>
                <w:szCs w:val="24"/>
                <w:lang w:val="en-US" w:eastAsia="en-GB"/>
              </w:rPr>
            </w:pPr>
          </w:p>
        </w:tc>
      </w:tr>
      <w:tr w:rsidR="00BE60DC" w14:paraId="2BFBB20F" w14:textId="77777777" w:rsidTr="001C0112">
        <w:tc>
          <w:tcPr>
            <w:tcW w:w="959" w:type="dxa"/>
          </w:tcPr>
          <w:p w14:paraId="05619A25" w14:textId="77777777" w:rsidR="00BE60DC" w:rsidRPr="00461A91" w:rsidRDefault="00BE60DC" w:rsidP="00DE3676">
            <w:pPr>
              <w:rPr>
                <w:rFonts w:ascii="Arial" w:hAnsi="Arial" w:cs="Arial"/>
                <w:b/>
                <w:color w:val="000000"/>
                <w:sz w:val="24"/>
                <w:szCs w:val="24"/>
                <w:lang w:val="en-US" w:eastAsia="en-GB"/>
              </w:rPr>
            </w:pPr>
            <w:r>
              <w:rPr>
                <w:rFonts w:ascii="Arial" w:hAnsi="Arial" w:cs="Arial"/>
                <w:b/>
                <w:color w:val="000000"/>
                <w:sz w:val="24"/>
                <w:szCs w:val="24"/>
                <w:lang w:val="en-US" w:eastAsia="en-GB"/>
              </w:rPr>
              <w:t>17.0</w:t>
            </w:r>
          </w:p>
        </w:tc>
        <w:tc>
          <w:tcPr>
            <w:tcW w:w="8283" w:type="dxa"/>
          </w:tcPr>
          <w:p w14:paraId="0C633125" w14:textId="77777777" w:rsidR="00BE60DC" w:rsidRDefault="00BE60DC" w:rsidP="00DE3676">
            <w:pPr>
              <w:rPr>
                <w:rFonts w:ascii="Arial" w:hAnsi="Arial" w:cs="Arial"/>
                <w:b/>
                <w:color w:val="000000"/>
                <w:sz w:val="24"/>
                <w:szCs w:val="24"/>
                <w:lang w:val="en-US" w:eastAsia="en-GB"/>
              </w:rPr>
            </w:pPr>
            <w:r>
              <w:rPr>
                <w:rFonts w:ascii="Arial" w:hAnsi="Arial" w:cs="Arial"/>
                <w:b/>
                <w:color w:val="000000"/>
                <w:sz w:val="24"/>
                <w:szCs w:val="24"/>
                <w:lang w:val="en-US" w:eastAsia="en-GB"/>
              </w:rPr>
              <w:t>Complaints and Appeals</w:t>
            </w:r>
          </w:p>
          <w:p w14:paraId="546118A7" w14:textId="77777777" w:rsidR="0079645E" w:rsidRPr="00461A91" w:rsidRDefault="0079645E" w:rsidP="00DE3676">
            <w:pPr>
              <w:rPr>
                <w:rFonts w:ascii="Arial" w:hAnsi="Arial" w:cs="Arial"/>
                <w:b/>
                <w:color w:val="000000"/>
                <w:sz w:val="24"/>
                <w:szCs w:val="24"/>
                <w:lang w:val="en-US" w:eastAsia="en-GB"/>
              </w:rPr>
            </w:pPr>
          </w:p>
        </w:tc>
      </w:tr>
      <w:tr w:rsidR="00BE60DC" w14:paraId="189CBF67" w14:textId="77777777" w:rsidTr="001C0112">
        <w:tc>
          <w:tcPr>
            <w:tcW w:w="959" w:type="dxa"/>
          </w:tcPr>
          <w:p w14:paraId="71EAB8CC" w14:textId="77777777" w:rsidR="00BE60DC" w:rsidRDefault="00BE60DC" w:rsidP="00BE60DC">
            <w:pPr>
              <w:rPr>
                <w:rFonts w:ascii="Arial" w:hAnsi="Arial" w:cs="Arial"/>
                <w:b/>
                <w:color w:val="000000"/>
                <w:sz w:val="24"/>
                <w:szCs w:val="24"/>
                <w:lang w:val="en-US" w:eastAsia="en-GB"/>
              </w:rPr>
            </w:pPr>
            <w:r>
              <w:rPr>
                <w:rFonts w:ascii="Arial" w:hAnsi="Arial" w:cs="Arial"/>
                <w:b/>
                <w:color w:val="000000"/>
                <w:sz w:val="24"/>
                <w:szCs w:val="24"/>
                <w:lang w:val="en-US" w:eastAsia="en-GB"/>
              </w:rPr>
              <w:t>17.1</w:t>
            </w:r>
          </w:p>
        </w:tc>
        <w:tc>
          <w:tcPr>
            <w:tcW w:w="8283" w:type="dxa"/>
          </w:tcPr>
          <w:p w14:paraId="54C051A9" w14:textId="77777777" w:rsidR="00BE60DC" w:rsidRPr="002A1BD8" w:rsidRDefault="00BE60DC" w:rsidP="00BE60DC">
            <w:pPr>
              <w:tabs>
                <w:tab w:val="left" w:pos="993"/>
              </w:tabs>
              <w:rPr>
                <w:rFonts w:ascii="Arial" w:hAnsi="Arial" w:cs="Arial"/>
                <w:color w:val="000000"/>
                <w:sz w:val="24"/>
                <w:szCs w:val="24"/>
                <w:lang w:val="en-US" w:eastAsia="en-GB"/>
              </w:rPr>
            </w:pPr>
            <w:r w:rsidRPr="002A1BD8">
              <w:rPr>
                <w:rFonts w:ascii="Arial" w:hAnsi="Arial" w:cs="Arial"/>
                <w:color w:val="000000"/>
                <w:sz w:val="24"/>
                <w:szCs w:val="24"/>
                <w:lang w:val="en-US" w:eastAsia="en-GB"/>
              </w:rPr>
              <w:t xml:space="preserve">The Supported Lodgings Scheme </w:t>
            </w:r>
            <w:r>
              <w:rPr>
                <w:rFonts w:ascii="Arial" w:hAnsi="Arial" w:cs="Arial"/>
                <w:color w:val="000000"/>
                <w:sz w:val="24"/>
                <w:szCs w:val="24"/>
                <w:lang w:val="en-US" w:eastAsia="en-GB"/>
              </w:rPr>
              <w:t>C</w:t>
            </w:r>
            <w:r w:rsidRPr="002A1BD8">
              <w:rPr>
                <w:rFonts w:ascii="Arial" w:hAnsi="Arial" w:cs="Arial"/>
                <w:color w:val="000000"/>
                <w:sz w:val="24"/>
                <w:szCs w:val="24"/>
                <w:lang w:val="en-US" w:eastAsia="en-GB"/>
              </w:rPr>
              <w:t>oordinator will advise all providers and young people of Redcar and Cleveland Borough Council’s Compliments &amp; Complaints Procedure.</w:t>
            </w:r>
          </w:p>
          <w:p w14:paraId="71099B6E" w14:textId="77777777" w:rsidR="00BE60DC" w:rsidRDefault="00BE60DC" w:rsidP="00BE60DC">
            <w:pPr>
              <w:rPr>
                <w:rFonts w:ascii="Arial" w:hAnsi="Arial" w:cs="Arial"/>
                <w:b/>
                <w:color w:val="000000"/>
                <w:sz w:val="24"/>
                <w:szCs w:val="24"/>
                <w:lang w:val="en-US" w:eastAsia="en-GB"/>
              </w:rPr>
            </w:pPr>
          </w:p>
        </w:tc>
      </w:tr>
      <w:tr w:rsidR="00BE60DC" w14:paraId="2E489D76" w14:textId="77777777" w:rsidTr="001C0112">
        <w:tc>
          <w:tcPr>
            <w:tcW w:w="959" w:type="dxa"/>
          </w:tcPr>
          <w:p w14:paraId="50679062" w14:textId="77777777" w:rsidR="00BE60DC" w:rsidRDefault="00BE60DC" w:rsidP="00BE60DC">
            <w:pPr>
              <w:rPr>
                <w:rFonts w:ascii="Arial" w:hAnsi="Arial" w:cs="Arial"/>
                <w:b/>
                <w:color w:val="000000"/>
                <w:sz w:val="24"/>
                <w:szCs w:val="24"/>
                <w:lang w:val="en-US" w:eastAsia="en-GB"/>
              </w:rPr>
            </w:pPr>
            <w:r>
              <w:rPr>
                <w:rFonts w:ascii="Arial" w:hAnsi="Arial" w:cs="Arial"/>
                <w:b/>
                <w:color w:val="000000"/>
                <w:sz w:val="24"/>
                <w:szCs w:val="24"/>
                <w:lang w:val="en-US" w:eastAsia="en-GB"/>
              </w:rPr>
              <w:t>17.2</w:t>
            </w:r>
          </w:p>
        </w:tc>
        <w:tc>
          <w:tcPr>
            <w:tcW w:w="8283" w:type="dxa"/>
          </w:tcPr>
          <w:p w14:paraId="301AE1C2" w14:textId="77777777" w:rsidR="00BE60DC" w:rsidRPr="002A1BD8" w:rsidRDefault="00BE60DC" w:rsidP="00BE60DC">
            <w:pPr>
              <w:tabs>
                <w:tab w:val="left" w:pos="993"/>
              </w:tabs>
              <w:rPr>
                <w:rFonts w:ascii="Arial" w:hAnsi="Arial" w:cs="Arial"/>
                <w:color w:val="000000"/>
                <w:sz w:val="24"/>
                <w:szCs w:val="24"/>
                <w:lang w:val="en-US" w:eastAsia="en-GB"/>
              </w:rPr>
            </w:pPr>
            <w:r w:rsidRPr="002A1BD8">
              <w:rPr>
                <w:rFonts w:ascii="Arial" w:hAnsi="Arial" w:cs="Arial"/>
                <w:color w:val="000000"/>
                <w:sz w:val="24"/>
                <w:szCs w:val="24"/>
                <w:lang w:val="en-US" w:eastAsia="en-GB"/>
              </w:rPr>
              <w:t>An applicant who has not been approved or whose approval has been terminated can appeal against the decision within 28 days of being notified.</w:t>
            </w:r>
          </w:p>
          <w:p w14:paraId="1253A75F" w14:textId="77777777" w:rsidR="00BE60DC" w:rsidRDefault="00BE60DC" w:rsidP="00BE60DC">
            <w:pPr>
              <w:rPr>
                <w:rFonts w:ascii="Arial" w:hAnsi="Arial" w:cs="Arial"/>
                <w:b/>
                <w:color w:val="000000"/>
                <w:sz w:val="24"/>
                <w:szCs w:val="24"/>
                <w:lang w:val="en-US" w:eastAsia="en-GB"/>
              </w:rPr>
            </w:pPr>
          </w:p>
        </w:tc>
      </w:tr>
      <w:tr w:rsidR="00BE60DC" w14:paraId="10D2656E" w14:textId="77777777" w:rsidTr="001C0112">
        <w:tc>
          <w:tcPr>
            <w:tcW w:w="959" w:type="dxa"/>
          </w:tcPr>
          <w:p w14:paraId="32CD8951" w14:textId="77777777" w:rsidR="00BE60DC" w:rsidRDefault="00BE60DC" w:rsidP="00BE60DC">
            <w:pPr>
              <w:rPr>
                <w:rFonts w:ascii="Arial" w:hAnsi="Arial" w:cs="Arial"/>
                <w:b/>
                <w:color w:val="000000"/>
                <w:sz w:val="24"/>
                <w:szCs w:val="24"/>
                <w:lang w:val="en-US" w:eastAsia="en-GB"/>
              </w:rPr>
            </w:pPr>
            <w:r>
              <w:rPr>
                <w:rFonts w:ascii="Arial" w:hAnsi="Arial" w:cs="Arial"/>
                <w:b/>
                <w:color w:val="000000"/>
                <w:sz w:val="24"/>
                <w:szCs w:val="24"/>
                <w:lang w:val="en-US" w:eastAsia="en-GB"/>
              </w:rPr>
              <w:t>17.3</w:t>
            </w:r>
          </w:p>
        </w:tc>
        <w:tc>
          <w:tcPr>
            <w:tcW w:w="8283" w:type="dxa"/>
          </w:tcPr>
          <w:p w14:paraId="1219ACEA" w14:textId="77777777" w:rsidR="00BE60DC" w:rsidRPr="002A1BD8" w:rsidRDefault="00BE60DC" w:rsidP="00BE60DC">
            <w:pPr>
              <w:tabs>
                <w:tab w:val="left" w:pos="993"/>
              </w:tabs>
              <w:rPr>
                <w:rFonts w:ascii="Arial" w:hAnsi="Arial" w:cs="Arial"/>
                <w:color w:val="000000"/>
                <w:sz w:val="24"/>
                <w:szCs w:val="24"/>
                <w:lang w:val="en-US" w:eastAsia="en-GB"/>
              </w:rPr>
            </w:pPr>
            <w:r w:rsidRPr="002A1BD8">
              <w:rPr>
                <w:rFonts w:ascii="Arial" w:hAnsi="Arial" w:cs="Arial"/>
                <w:color w:val="000000"/>
                <w:sz w:val="24"/>
                <w:szCs w:val="24"/>
                <w:lang w:val="en-US" w:eastAsia="en-GB"/>
              </w:rPr>
              <w:t xml:space="preserve">Upon receiving notice of the appeal, the </w:t>
            </w:r>
            <w:r>
              <w:rPr>
                <w:rFonts w:ascii="Arial" w:hAnsi="Arial" w:cs="Arial"/>
                <w:color w:val="000000"/>
                <w:sz w:val="24"/>
                <w:szCs w:val="24"/>
                <w:lang w:val="en-US" w:eastAsia="en-GB"/>
              </w:rPr>
              <w:t xml:space="preserve">Agency </w:t>
            </w:r>
            <w:r w:rsidRPr="002A1BD8">
              <w:rPr>
                <w:rFonts w:ascii="Arial" w:hAnsi="Arial" w:cs="Arial"/>
                <w:color w:val="000000"/>
                <w:sz w:val="24"/>
                <w:szCs w:val="24"/>
                <w:lang w:val="en-US" w:eastAsia="en-GB"/>
              </w:rPr>
              <w:t>Decision Maker will nominate a person who h</w:t>
            </w:r>
            <w:r>
              <w:rPr>
                <w:rFonts w:ascii="Arial" w:hAnsi="Arial" w:cs="Arial"/>
                <w:color w:val="000000"/>
                <w:sz w:val="24"/>
                <w:szCs w:val="24"/>
                <w:lang w:val="en-US" w:eastAsia="en-GB"/>
              </w:rPr>
              <w:t>as not previously been involved</w:t>
            </w:r>
            <w:r w:rsidRPr="002A1BD8">
              <w:rPr>
                <w:rFonts w:ascii="Arial" w:hAnsi="Arial" w:cs="Arial"/>
                <w:color w:val="000000"/>
                <w:sz w:val="24"/>
                <w:szCs w:val="24"/>
                <w:lang w:val="en-US" w:eastAsia="en-GB"/>
              </w:rPr>
              <w:t>, to undertake a review.</w:t>
            </w:r>
          </w:p>
          <w:p w14:paraId="7E0B413B" w14:textId="77777777" w:rsidR="00BE60DC" w:rsidRDefault="00BE60DC" w:rsidP="00BE60DC">
            <w:pPr>
              <w:rPr>
                <w:rFonts w:ascii="Arial" w:hAnsi="Arial" w:cs="Arial"/>
                <w:b/>
                <w:color w:val="000000"/>
                <w:sz w:val="24"/>
                <w:szCs w:val="24"/>
                <w:lang w:val="en-US" w:eastAsia="en-GB"/>
              </w:rPr>
            </w:pPr>
          </w:p>
        </w:tc>
      </w:tr>
      <w:tr w:rsidR="00BE60DC" w14:paraId="756E149B" w14:textId="77777777" w:rsidTr="001C0112">
        <w:tc>
          <w:tcPr>
            <w:tcW w:w="959" w:type="dxa"/>
          </w:tcPr>
          <w:p w14:paraId="7289DD23" w14:textId="77777777" w:rsidR="00BE60DC" w:rsidRDefault="00BE60DC" w:rsidP="00BE60DC">
            <w:pPr>
              <w:rPr>
                <w:rFonts w:ascii="Arial" w:hAnsi="Arial" w:cs="Arial"/>
                <w:b/>
                <w:color w:val="000000"/>
                <w:sz w:val="24"/>
                <w:szCs w:val="24"/>
                <w:lang w:val="en-US" w:eastAsia="en-GB"/>
              </w:rPr>
            </w:pPr>
            <w:r>
              <w:rPr>
                <w:rFonts w:ascii="Arial" w:hAnsi="Arial" w:cs="Arial"/>
                <w:b/>
                <w:color w:val="000000"/>
                <w:sz w:val="24"/>
                <w:szCs w:val="24"/>
                <w:lang w:val="en-US" w:eastAsia="en-GB"/>
              </w:rPr>
              <w:lastRenderedPageBreak/>
              <w:t>17.4</w:t>
            </w:r>
          </w:p>
        </w:tc>
        <w:tc>
          <w:tcPr>
            <w:tcW w:w="8283" w:type="dxa"/>
          </w:tcPr>
          <w:p w14:paraId="2DF5800D" w14:textId="77777777" w:rsidR="00BE60DC" w:rsidRPr="002A1BD8" w:rsidRDefault="00BE60DC" w:rsidP="00BE60DC">
            <w:pPr>
              <w:tabs>
                <w:tab w:val="left" w:pos="993"/>
              </w:tabs>
              <w:rPr>
                <w:rFonts w:ascii="Arial" w:hAnsi="Arial" w:cs="Arial"/>
                <w:color w:val="000000"/>
                <w:sz w:val="24"/>
                <w:szCs w:val="24"/>
                <w:lang w:val="en-US" w:eastAsia="en-GB"/>
              </w:rPr>
            </w:pPr>
            <w:r w:rsidRPr="002A1BD8">
              <w:rPr>
                <w:rFonts w:ascii="Arial" w:hAnsi="Arial" w:cs="Arial"/>
                <w:color w:val="000000"/>
                <w:sz w:val="24"/>
                <w:szCs w:val="24"/>
                <w:lang w:val="en-US" w:eastAsia="en-GB"/>
              </w:rPr>
              <w:t>The review must include consideration of all the relevant documents and interviews with relevant parties.  The person undertaking the review will, whenever possible, complete the review within 28 days</w:t>
            </w:r>
            <w:r>
              <w:rPr>
                <w:rFonts w:ascii="Arial" w:hAnsi="Arial" w:cs="Arial"/>
                <w:color w:val="000000"/>
                <w:sz w:val="24"/>
                <w:szCs w:val="24"/>
                <w:lang w:val="en-US" w:eastAsia="en-GB"/>
              </w:rPr>
              <w:t xml:space="preserve"> and inform the applicant </w:t>
            </w:r>
            <w:r w:rsidRPr="002A1BD8">
              <w:rPr>
                <w:rFonts w:ascii="Arial" w:hAnsi="Arial" w:cs="Arial"/>
                <w:color w:val="000000"/>
                <w:sz w:val="24"/>
                <w:szCs w:val="24"/>
                <w:lang w:val="en-US" w:eastAsia="en-GB"/>
              </w:rPr>
              <w:t xml:space="preserve">of </w:t>
            </w:r>
            <w:r>
              <w:rPr>
                <w:rFonts w:ascii="Arial" w:hAnsi="Arial" w:cs="Arial"/>
                <w:color w:val="000000"/>
                <w:sz w:val="24"/>
                <w:szCs w:val="24"/>
                <w:lang w:val="en-US" w:eastAsia="en-GB"/>
              </w:rPr>
              <w:t xml:space="preserve">any delay, </w:t>
            </w:r>
            <w:r w:rsidRPr="002A1BD8">
              <w:rPr>
                <w:rFonts w:ascii="Arial" w:hAnsi="Arial" w:cs="Arial"/>
                <w:color w:val="000000"/>
                <w:sz w:val="24"/>
                <w:szCs w:val="24"/>
                <w:lang w:val="en-US" w:eastAsia="en-GB"/>
              </w:rPr>
              <w:t>reasons why and the expected</w:t>
            </w:r>
            <w:r>
              <w:rPr>
                <w:rFonts w:ascii="Arial" w:hAnsi="Arial" w:cs="Arial"/>
                <w:color w:val="000000"/>
                <w:sz w:val="24"/>
                <w:szCs w:val="24"/>
                <w:lang w:val="en-US" w:eastAsia="en-GB"/>
              </w:rPr>
              <w:t xml:space="preserve"> </w:t>
            </w:r>
            <w:r w:rsidRPr="002A1BD8">
              <w:rPr>
                <w:rFonts w:ascii="Arial" w:hAnsi="Arial" w:cs="Arial"/>
                <w:color w:val="000000"/>
                <w:sz w:val="24"/>
                <w:szCs w:val="24"/>
                <w:lang w:val="en-US" w:eastAsia="en-GB"/>
              </w:rPr>
              <w:t>timescale for completing the review.</w:t>
            </w:r>
          </w:p>
          <w:p w14:paraId="3E3E41C6" w14:textId="77777777" w:rsidR="00BE60DC" w:rsidRDefault="00BE60DC" w:rsidP="00BE60DC">
            <w:pPr>
              <w:rPr>
                <w:rFonts w:ascii="Arial" w:hAnsi="Arial" w:cs="Arial"/>
                <w:b/>
                <w:color w:val="000000"/>
                <w:sz w:val="24"/>
                <w:szCs w:val="24"/>
                <w:lang w:val="en-US" w:eastAsia="en-GB"/>
              </w:rPr>
            </w:pPr>
          </w:p>
        </w:tc>
      </w:tr>
      <w:tr w:rsidR="00BE60DC" w14:paraId="0BE35DAF" w14:textId="77777777" w:rsidTr="001C0112">
        <w:tc>
          <w:tcPr>
            <w:tcW w:w="959" w:type="dxa"/>
          </w:tcPr>
          <w:p w14:paraId="1B1969AF" w14:textId="77777777" w:rsidR="00BE60DC" w:rsidRDefault="00BE60DC" w:rsidP="00BE60DC">
            <w:pPr>
              <w:rPr>
                <w:rFonts w:ascii="Arial" w:hAnsi="Arial" w:cs="Arial"/>
                <w:b/>
                <w:color w:val="000000"/>
                <w:sz w:val="24"/>
                <w:szCs w:val="24"/>
                <w:lang w:val="en-US" w:eastAsia="en-GB"/>
              </w:rPr>
            </w:pPr>
            <w:r>
              <w:rPr>
                <w:rFonts w:ascii="Arial" w:hAnsi="Arial" w:cs="Arial"/>
                <w:b/>
                <w:color w:val="000000"/>
                <w:sz w:val="24"/>
                <w:szCs w:val="24"/>
                <w:lang w:val="en-US" w:eastAsia="en-GB"/>
              </w:rPr>
              <w:t>17.5</w:t>
            </w:r>
          </w:p>
        </w:tc>
        <w:tc>
          <w:tcPr>
            <w:tcW w:w="8283" w:type="dxa"/>
          </w:tcPr>
          <w:p w14:paraId="38F81D4A" w14:textId="77777777" w:rsidR="00BE60DC" w:rsidRPr="002A1BD8" w:rsidRDefault="00BE60DC" w:rsidP="00BE60DC">
            <w:pPr>
              <w:tabs>
                <w:tab w:val="left" w:pos="993"/>
              </w:tabs>
              <w:rPr>
                <w:rFonts w:ascii="Arial" w:hAnsi="Arial" w:cs="Arial"/>
                <w:color w:val="000000"/>
                <w:sz w:val="24"/>
                <w:szCs w:val="24"/>
                <w:lang w:val="en-US" w:eastAsia="en-GB"/>
              </w:rPr>
            </w:pPr>
            <w:r w:rsidRPr="002A1BD8">
              <w:rPr>
                <w:rFonts w:ascii="Arial" w:hAnsi="Arial" w:cs="Arial"/>
                <w:color w:val="000000"/>
                <w:sz w:val="24"/>
                <w:szCs w:val="24"/>
                <w:lang w:val="en-US" w:eastAsia="en-GB"/>
              </w:rPr>
              <w:t>On completion of the review, t</w:t>
            </w:r>
            <w:r>
              <w:rPr>
                <w:rFonts w:ascii="Arial" w:hAnsi="Arial" w:cs="Arial"/>
                <w:color w:val="000000"/>
                <w:sz w:val="24"/>
                <w:szCs w:val="24"/>
                <w:lang w:val="en-US" w:eastAsia="en-GB"/>
              </w:rPr>
              <w:t xml:space="preserve">he applicant </w:t>
            </w:r>
            <w:r w:rsidRPr="002A1BD8">
              <w:rPr>
                <w:rFonts w:ascii="Arial" w:hAnsi="Arial" w:cs="Arial"/>
                <w:color w:val="000000"/>
                <w:sz w:val="24"/>
                <w:szCs w:val="24"/>
                <w:lang w:val="en-US" w:eastAsia="en-GB"/>
              </w:rPr>
              <w:t>wherever possible, must be provided with a copy of all the reports which are to be considered by the person undertaking the review</w:t>
            </w:r>
            <w:r>
              <w:rPr>
                <w:rFonts w:ascii="Arial" w:hAnsi="Arial" w:cs="Arial"/>
                <w:color w:val="000000"/>
                <w:sz w:val="24"/>
                <w:szCs w:val="24"/>
                <w:lang w:val="en-US" w:eastAsia="en-GB"/>
              </w:rPr>
              <w:t xml:space="preserve"> </w:t>
            </w:r>
            <w:r w:rsidRPr="002A1BD8">
              <w:rPr>
                <w:rFonts w:ascii="Arial" w:hAnsi="Arial" w:cs="Arial"/>
                <w:color w:val="000000"/>
                <w:sz w:val="24"/>
                <w:szCs w:val="24"/>
                <w:lang w:val="en-US" w:eastAsia="en-GB"/>
              </w:rPr>
              <w:t xml:space="preserve">21 days prior to </w:t>
            </w:r>
            <w:r>
              <w:rPr>
                <w:rFonts w:ascii="Arial" w:hAnsi="Arial" w:cs="Arial"/>
                <w:color w:val="000000"/>
                <w:sz w:val="24"/>
                <w:szCs w:val="24"/>
                <w:lang w:val="en-US" w:eastAsia="en-GB"/>
              </w:rPr>
              <w:t xml:space="preserve">a </w:t>
            </w:r>
            <w:r w:rsidRPr="002A1BD8">
              <w:rPr>
                <w:rFonts w:ascii="Arial" w:hAnsi="Arial" w:cs="Arial"/>
                <w:color w:val="000000"/>
                <w:sz w:val="24"/>
                <w:szCs w:val="24"/>
                <w:lang w:val="en-US" w:eastAsia="en-GB"/>
              </w:rPr>
              <w:t>meeting.</w:t>
            </w:r>
          </w:p>
          <w:p w14:paraId="21887AFF" w14:textId="77777777" w:rsidR="00BE60DC" w:rsidRDefault="00BE60DC" w:rsidP="00BE60DC">
            <w:pPr>
              <w:rPr>
                <w:rFonts w:ascii="Arial" w:hAnsi="Arial" w:cs="Arial"/>
                <w:b/>
                <w:color w:val="000000"/>
                <w:sz w:val="24"/>
                <w:szCs w:val="24"/>
                <w:lang w:val="en-US" w:eastAsia="en-GB"/>
              </w:rPr>
            </w:pPr>
          </w:p>
        </w:tc>
      </w:tr>
      <w:tr w:rsidR="00BE60DC" w14:paraId="25A0F2B0" w14:textId="77777777" w:rsidTr="001C0112">
        <w:tc>
          <w:tcPr>
            <w:tcW w:w="959" w:type="dxa"/>
          </w:tcPr>
          <w:p w14:paraId="2C8DBC45" w14:textId="77777777" w:rsidR="00BE60DC" w:rsidRDefault="00BE60DC" w:rsidP="00BE60DC">
            <w:pPr>
              <w:rPr>
                <w:rFonts w:ascii="Arial" w:hAnsi="Arial" w:cs="Arial"/>
                <w:b/>
                <w:color w:val="000000"/>
                <w:sz w:val="24"/>
                <w:szCs w:val="24"/>
                <w:lang w:val="en-US" w:eastAsia="en-GB"/>
              </w:rPr>
            </w:pPr>
            <w:r>
              <w:rPr>
                <w:rFonts w:ascii="Arial" w:hAnsi="Arial" w:cs="Arial"/>
                <w:b/>
                <w:color w:val="000000"/>
                <w:sz w:val="24"/>
                <w:szCs w:val="24"/>
                <w:lang w:val="en-US" w:eastAsia="en-GB"/>
              </w:rPr>
              <w:t>17.6</w:t>
            </w:r>
          </w:p>
        </w:tc>
        <w:tc>
          <w:tcPr>
            <w:tcW w:w="8283" w:type="dxa"/>
          </w:tcPr>
          <w:p w14:paraId="547C77A9" w14:textId="77777777" w:rsidR="00BE60DC" w:rsidRPr="002A1BD8" w:rsidRDefault="00BE60DC" w:rsidP="00BE60DC">
            <w:pPr>
              <w:tabs>
                <w:tab w:val="left" w:pos="993"/>
              </w:tabs>
              <w:rPr>
                <w:rFonts w:ascii="Arial" w:hAnsi="Arial" w:cs="Arial"/>
                <w:color w:val="000000"/>
                <w:sz w:val="24"/>
                <w:szCs w:val="24"/>
                <w:lang w:val="en-US" w:eastAsia="en-GB"/>
              </w:rPr>
            </w:pPr>
            <w:r w:rsidRPr="002A1BD8">
              <w:rPr>
                <w:rFonts w:ascii="Arial" w:hAnsi="Arial" w:cs="Arial"/>
                <w:color w:val="000000"/>
                <w:sz w:val="24"/>
                <w:szCs w:val="24"/>
                <w:lang w:val="en-US" w:eastAsia="en-GB"/>
              </w:rPr>
              <w:t>If the applican</w:t>
            </w:r>
            <w:r>
              <w:rPr>
                <w:rFonts w:ascii="Arial" w:hAnsi="Arial" w:cs="Arial"/>
                <w:color w:val="000000"/>
                <w:sz w:val="24"/>
                <w:szCs w:val="24"/>
                <w:lang w:val="en-US" w:eastAsia="en-GB"/>
              </w:rPr>
              <w:t xml:space="preserve">t </w:t>
            </w:r>
            <w:r w:rsidRPr="002A1BD8">
              <w:rPr>
                <w:rFonts w:ascii="Arial" w:hAnsi="Arial" w:cs="Arial"/>
                <w:color w:val="000000"/>
                <w:sz w:val="24"/>
                <w:szCs w:val="24"/>
                <w:lang w:val="en-US" w:eastAsia="en-GB"/>
              </w:rPr>
              <w:t>wishes to respond to the reports and submit any report themselves for the reviewing officer to consider, they must do so within 14 days.</w:t>
            </w:r>
          </w:p>
          <w:p w14:paraId="46076B01" w14:textId="77777777" w:rsidR="00BE60DC" w:rsidRDefault="00BE60DC" w:rsidP="00BE60DC">
            <w:pPr>
              <w:rPr>
                <w:rFonts w:ascii="Arial" w:hAnsi="Arial" w:cs="Arial"/>
                <w:b/>
                <w:color w:val="000000"/>
                <w:sz w:val="24"/>
                <w:szCs w:val="24"/>
                <w:lang w:val="en-US" w:eastAsia="en-GB"/>
              </w:rPr>
            </w:pPr>
          </w:p>
        </w:tc>
      </w:tr>
      <w:tr w:rsidR="00BE60DC" w14:paraId="2E533017" w14:textId="77777777" w:rsidTr="001C0112">
        <w:tc>
          <w:tcPr>
            <w:tcW w:w="959" w:type="dxa"/>
          </w:tcPr>
          <w:p w14:paraId="2A8AFDF0" w14:textId="77777777" w:rsidR="00BE60DC" w:rsidRDefault="00BE60DC" w:rsidP="00BE60DC">
            <w:pPr>
              <w:rPr>
                <w:rFonts w:ascii="Arial" w:hAnsi="Arial" w:cs="Arial"/>
                <w:b/>
                <w:color w:val="000000"/>
                <w:sz w:val="24"/>
                <w:szCs w:val="24"/>
                <w:lang w:val="en-US" w:eastAsia="en-GB"/>
              </w:rPr>
            </w:pPr>
            <w:r>
              <w:rPr>
                <w:rFonts w:ascii="Arial" w:hAnsi="Arial" w:cs="Arial"/>
                <w:b/>
                <w:color w:val="000000"/>
                <w:sz w:val="24"/>
                <w:szCs w:val="24"/>
                <w:lang w:val="en-US" w:eastAsia="en-GB"/>
              </w:rPr>
              <w:t>17.7</w:t>
            </w:r>
          </w:p>
        </w:tc>
        <w:tc>
          <w:tcPr>
            <w:tcW w:w="8283" w:type="dxa"/>
          </w:tcPr>
          <w:p w14:paraId="313CBC47" w14:textId="77777777" w:rsidR="00BE60DC" w:rsidRPr="002A1BD8" w:rsidRDefault="00BE60DC" w:rsidP="00BE60DC">
            <w:pPr>
              <w:tabs>
                <w:tab w:val="left" w:pos="993"/>
              </w:tabs>
              <w:rPr>
                <w:rFonts w:ascii="Arial" w:hAnsi="Arial" w:cs="Arial"/>
                <w:color w:val="000000"/>
                <w:sz w:val="24"/>
                <w:szCs w:val="24"/>
                <w:lang w:val="en-US" w:eastAsia="en-GB"/>
              </w:rPr>
            </w:pPr>
            <w:r w:rsidRPr="002A1BD8">
              <w:rPr>
                <w:rFonts w:ascii="Arial" w:hAnsi="Arial" w:cs="Arial"/>
                <w:color w:val="000000"/>
                <w:sz w:val="24"/>
                <w:szCs w:val="24"/>
                <w:lang w:val="en-US" w:eastAsia="en-GB"/>
              </w:rPr>
              <w:t>The appropriate documentation, together with the report of the applicant</w:t>
            </w:r>
            <w:r>
              <w:rPr>
                <w:rFonts w:ascii="Arial" w:hAnsi="Arial" w:cs="Arial"/>
                <w:color w:val="000000"/>
                <w:sz w:val="24"/>
                <w:szCs w:val="24"/>
                <w:lang w:val="en-US" w:eastAsia="en-GB"/>
              </w:rPr>
              <w:t xml:space="preserve"> </w:t>
            </w:r>
            <w:r w:rsidRPr="002A1BD8">
              <w:rPr>
                <w:rFonts w:ascii="Arial" w:hAnsi="Arial" w:cs="Arial"/>
                <w:color w:val="000000"/>
                <w:sz w:val="24"/>
                <w:szCs w:val="24"/>
                <w:lang w:val="en-US" w:eastAsia="en-GB"/>
              </w:rPr>
              <w:t xml:space="preserve">and the findings and recommendations of the person undertaking the review, must be considered by the Assistant Director of Children’s </w:t>
            </w:r>
            <w:r w:rsidR="00C151B4">
              <w:rPr>
                <w:rFonts w:ascii="Arial" w:hAnsi="Arial" w:cs="Arial"/>
                <w:color w:val="000000"/>
                <w:sz w:val="24"/>
                <w:szCs w:val="24"/>
                <w:lang w:val="en-US" w:eastAsia="en-GB"/>
              </w:rPr>
              <w:t>S</w:t>
            </w:r>
            <w:r w:rsidRPr="002A1BD8">
              <w:rPr>
                <w:rFonts w:ascii="Arial" w:hAnsi="Arial" w:cs="Arial"/>
                <w:color w:val="000000"/>
                <w:sz w:val="24"/>
                <w:szCs w:val="24"/>
                <w:lang w:val="en-US" w:eastAsia="en-GB"/>
              </w:rPr>
              <w:t>ervices.</w:t>
            </w:r>
          </w:p>
          <w:p w14:paraId="020FAC57" w14:textId="77777777" w:rsidR="00BE60DC" w:rsidRDefault="00BE60DC" w:rsidP="00BE60DC">
            <w:pPr>
              <w:rPr>
                <w:rFonts w:ascii="Arial" w:hAnsi="Arial" w:cs="Arial"/>
                <w:b/>
                <w:color w:val="000000"/>
                <w:sz w:val="24"/>
                <w:szCs w:val="24"/>
                <w:lang w:val="en-US" w:eastAsia="en-GB"/>
              </w:rPr>
            </w:pPr>
          </w:p>
        </w:tc>
      </w:tr>
      <w:tr w:rsidR="00BE60DC" w14:paraId="36696413" w14:textId="77777777" w:rsidTr="001C0112">
        <w:tc>
          <w:tcPr>
            <w:tcW w:w="959" w:type="dxa"/>
          </w:tcPr>
          <w:p w14:paraId="4868BBD2" w14:textId="77777777" w:rsidR="00BE60DC" w:rsidRDefault="00BE60DC" w:rsidP="00BE60DC">
            <w:pPr>
              <w:rPr>
                <w:rFonts w:ascii="Arial" w:hAnsi="Arial" w:cs="Arial"/>
                <w:b/>
                <w:color w:val="000000"/>
                <w:sz w:val="24"/>
                <w:szCs w:val="24"/>
                <w:lang w:val="en-US" w:eastAsia="en-GB"/>
              </w:rPr>
            </w:pPr>
            <w:r>
              <w:rPr>
                <w:rFonts w:ascii="Arial" w:hAnsi="Arial" w:cs="Arial"/>
                <w:b/>
                <w:color w:val="000000"/>
                <w:sz w:val="24"/>
                <w:szCs w:val="24"/>
                <w:lang w:val="en-US" w:eastAsia="en-GB"/>
              </w:rPr>
              <w:t>17.8</w:t>
            </w:r>
          </w:p>
        </w:tc>
        <w:tc>
          <w:tcPr>
            <w:tcW w:w="8283" w:type="dxa"/>
          </w:tcPr>
          <w:p w14:paraId="74FA537C" w14:textId="77777777" w:rsidR="00BE60DC" w:rsidRPr="002A1BD8" w:rsidRDefault="00BE60DC" w:rsidP="00BE60DC">
            <w:pPr>
              <w:tabs>
                <w:tab w:val="left" w:pos="993"/>
              </w:tabs>
              <w:rPr>
                <w:rFonts w:ascii="Arial" w:hAnsi="Arial" w:cs="Arial"/>
                <w:color w:val="000000"/>
                <w:sz w:val="24"/>
                <w:szCs w:val="24"/>
                <w:lang w:val="en-US" w:eastAsia="en-GB"/>
              </w:rPr>
            </w:pPr>
            <w:r>
              <w:rPr>
                <w:rFonts w:ascii="Arial" w:hAnsi="Arial" w:cs="Arial"/>
                <w:color w:val="000000"/>
                <w:sz w:val="24"/>
                <w:szCs w:val="24"/>
                <w:lang w:val="en-US" w:eastAsia="en-GB"/>
              </w:rPr>
              <w:t xml:space="preserve">If, </w:t>
            </w:r>
            <w:r w:rsidRPr="002A1BD8">
              <w:rPr>
                <w:rFonts w:ascii="Arial" w:hAnsi="Arial" w:cs="Arial"/>
                <w:color w:val="000000"/>
                <w:sz w:val="24"/>
                <w:szCs w:val="24"/>
                <w:lang w:val="en-US" w:eastAsia="en-GB"/>
              </w:rPr>
              <w:t>after careful consideration, the Assistant Director</w:t>
            </w:r>
            <w:r>
              <w:rPr>
                <w:rFonts w:ascii="Arial" w:hAnsi="Arial" w:cs="Arial"/>
                <w:color w:val="000000"/>
                <w:sz w:val="24"/>
                <w:szCs w:val="24"/>
                <w:lang w:val="en-US" w:eastAsia="en-GB"/>
              </w:rPr>
              <w:t>’</w:t>
            </w:r>
            <w:r w:rsidRPr="002A1BD8">
              <w:rPr>
                <w:rFonts w:ascii="Arial" w:hAnsi="Arial" w:cs="Arial"/>
                <w:color w:val="000000"/>
                <w:sz w:val="24"/>
                <w:szCs w:val="24"/>
                <w:lang w:val="en-US" w:eastAsia="en-GB"/>
              </w:rPr>
              <w:t>s recommendation is unchanged and subsequently the</w:t>
            </w:r>
            <w:r>
              <w:rPr>
                <w:rFonts w:ascii="Arial" w:hAnsi="Arial" w:cs="Arial"/>
                <w:color w:val="000000"/>
                <w:sz w:val="24"/>
                <w:szCs w:val="24"/>
                <w:lang w:val="en-US" w:eastAsia="en-GB"/>
              </w:rPr>
              <w:t xml:space="preserve"> Agency </w:t>
            </w:r>
            <w:r w:rsidRPr="002A1BD8">
              <w:rPr>
                <w:rFonts w:ascii="Arial" w:hAnsi="Arial" w:cs="Arial"/>
                <w:color w:val="000000"/>
                <w:sz w:val="24"/>
                <w:szCs w:val="24"/>
                <w:lang w:val="en-US" w:eastAsia="en-GB"/>
              </w:rPr>
              <w:t>Decision Maker endorses the recommendations, that decision will be final.</w:t>
            </w:r>
          </w:p>
          <w:p w14:paraId="4261A0FA" w14:textId="77777777" w:rsidR="00BE60DC" w:rsidRDefault="00BE60DC" w:rsidP="00BE60DC">
            <w:pPr>
              <w:rPr>
                <w:rFonts w:ascii="Arial" w:hAnsi="Arial" w:cs="Arial"/>
                <w:b/>
                <w:color w:val="000000"/>
                <w:sz w:val="24"/>
                <w:szCs w:val="24"/>
                <w:lang w:val="en-US" w:eastAsia="en-GB"/>
              </w:rPr>
            </w:pPr>
          </w:p>
        </w:tc>
      </w:tr>
      <w:tr w:rsidR="00BE60DC" w14:paraId="60CFF1AD" w14:textId="77777777" w:rsidTr="001C0112">
        <w:tc>
          <w:tcPr>
            <w:tcW w:w="959" w:type="dxa"/>
          </w:tcPr>
          <w:p w14:paraId="0430EACC" w14:textId="77777777" w:rsidR="00BE60DC" w:rsidRDefault="00BE60DC" w:rsidP="00BE60DC">
            <w:pPr>
              <w:rPr>
                <w:rFonts w:ascii="Arial" w:hAnsi="Arial" w:cs="Arial"/>
                <w:b/>
                <w:color w:val="000000"/>
                <w:sz w:val="24"/>
                <w:szCs w:val="24"/>
                <w:lang w:val="en-US" w:eastAsia="en-GB"/>
              </w:rPr>
            </w:pPr>
            <w:r>
              <w:rPr>
                <w:rFonts w:ascii="Arial" w:hAnsi="Arial" w:cs="Arial"/>
                <w:b/>
                <w:color w:val="000000"/>
                <w:sz w:val="24"/>
                <w:szCs w:val="24"/>
                <w:lang w:val="en-US" w:eastAsia="en-GB"/>
              </w:rPr>
              <w:t>18.0</w:t>
            </w:r>
          </w:p>
        </w:tc>
        <w:tc>
          <w:tcPr>
            <w:tcW w:w="8283" w:type="dxa"/>
          </w:tcPr>
          <w:p w14:paraId="63AC48EF" w14:textId="77777777" w:rsidR="00BE60DC" w:rsidRPr="002A1BD8" w:rsidRDefault="00BE60DC" w:rsidP="00BE60DC">
            <w:pPr>
              <w:tabs>
                <w:tab w:val="left" w:pos="993"/>
              </w:tabs>
              <w:rPr>
                <w:rFonts w:ascii="Arial" w:hAnsi="Arial" w:cs="Arial"/>
                <w:b/>
                <w:color w:val="000000"/>
                <w:sz w:val="24"/>
                <w:szCs w:val="24"/>
                <w:lang w:val="en-US" w:eastAsia="en-GB"/>
              </w:rPr>
            </w:pPr>
            <w:r>
              <w:rPr>
                <w:rFonts w:ascii="Arial" w:hAnsi="Arial" w:cs="Arial"/>
                <w:b/>
                <w:color w:val="000000"/>
                <w:sz w:val="24"/>
                <w:szCs w:val="24"/>
                <w:lang w:val="en-US" w:eastAsia="en-GB"/>
              </w:rPr>
              <w:t>Equal Opportunities</w:t>
            </w:r>
          </w:p>
          <w:p w14:paraId="6376D4D6" w14:textId="77777777" w:rsidR="00BE60DC" w:rsidRDefault="00BE60DC" w:rsidP="00BE60DC">
            <w:pPr>
              <w:tabs>
                <w:tab w:val="left" w:pos="993"/>
              </w:tabs>
              <w:rPr>
                <w:rFonts w:ascii="Arial" w:hAnsi="Arial" w:cs="Arial"/>
                <w:color w:val="000000"/>
                <w:sz w:val="24"/>
                <w:szCs w:val="24"/>
                <w:lang w:val="en-US" w:eastAsia="en-GB"/>
              </w:rPr>
            </w:pPr>
          </w:p>
        </w:tc>
      </w:tr>
      <w:tr w:rsidR="00BE60DC" w14:paraId="7D91172F" w14:textId="77777777" w:rsidTr="001C0112">
        <w:tc>
          <w:tcPr>
            <w:tcW w:w="959" w:type="dxa"/>
          </w:tcPr>
          <w:p w14:paraId="2477752E" w14:textId="77777777" w:rsidR="00BE60DC" w:rsidRDefault="00BE60DC" w:rsidP="00BE60DC">
            <w:pPr>
              <w:rPr>
                <w:rFonts w:ascii="Arial" w:hAnsi="Arial" w:cs="Arial"/>
                <w:b/>
                <w:color w:val="000000"/>
                <w:sz w:val="24"/>
                <w:szCs w:val="24"/>
                <w:lang w:val="en-US" w:eastAsia="en-GB"/>
              </w:rPr>
            </w:pPr>
            <w:r>
              <w:rPr>
                <w:rFonts w:ascii="Arial" w:hAnsi="Arial" w:cs="Arial"/>
                <w:b/>
                <w:color w:val="000000"/>
                <w:sz w:val="24"/>
                <w:szCs w:val="24"/>
                <w:lang w:val="en-US" w:eastAsia="en-GB"/>
              </w:rPr>
              <w:t>18.1</w:t>
            </w:r>
          </w:p>
        </w:tc>
        <w:tc>
          <w:tcPr>
            <w:tcW w:w="8283" w:type="dxa"/>
          </w:tcPr>
          <w:p w14:paraId="15D73ECE" w14:textId="77777777" w:rsidR="00BE60DC" w:rsidRDefault="00BE60DC" w:rsidP="00BE60DC">
            <w:pPr>
              <w:tabs>
                <w:tab w:val="left" w:pos="993"/>
              </w:tabs>
              <w:rPr>
                <w:rFonts w:ascii="Arial" w:hAnsi="Arial" w:cs="Arial"/>
                <w:b/>
                <w:color w:val="000000"/>
                <w:sz w:val="24"/>
                <w:szCs w:val="24"/>
                <w:lang w:val="en-US" w:eastAsia="en-GB"/>
              </w:rPr>
            </w:pPr>
            <w:r>
              <w:rPr>
                <w:rFonts w:ascii="Arial" w:hAnsi="Arial" w:cs="Arial"/>
                <w:color w:val="000000"/>
                <w:sz w:val="24"/>
                <w:szCs w:val="24"/>
                <w:lang w:val="en-US" w:eastAsia="en-GB"/>
              </w:rPr>
              <w:t>All Supported Lodgings Providers</w:t>
            </w:r>
            <w:r w:rsidRPr="002A1BD8">
              <w:rPr>
                <w:rFonts w:ascii="Arial" w:hAnsi="Arial" w:cs="Arial"/>
                <w:color w:val="000000"/>
                <w:sz w:val="24"/>
                <w:szCs w:val="24"/>
                <w:lang w:val="en-US" w:eastAsia="en-GB"/>
              </w:rPr>
              <w:t xml:space="preserve"> must adhere to Redcar and </w:t>
            </w:r>
            <w:r>
              <w:rPr>
                <w:rFonts w:ascii="Arial" w:hAnsi="Arial" w:cs="Arial"/>
                <w:color w:val="000000"/>
                <w:sz w:val="24"/>
                <w:szCs w:val="24"/>
                <w:lang w:val="en-US" w:eastAsia="en-GB"/>
              </w:rPr>
              <w:t xml:space="preserve">Cleveland Borough </w:t>
            </w:r>
            <w:r w:rsidRPr="002A1BD8">
              <w:rPr>
                <w:rFonts w:ascii="Arial" w:hAnsi="Arial" w:cs="Arial"/>
                <w:color w:val="000000"/>
                <w:sz w:val="24"/>
                <w:szCs w:val="24"/>
                <w:lang w:val="en-US" w:eastAsia="en-GB"/>
              </w:rPr>
              <w:t>Council</w:t>
            </w:r>
            <w:r>
              <w:rPr>
                <w:rFonts w:ascii="Arial" w:hAnsi="Arial" w:cs="Arial"/>
                <w:color w:val="000000"/>
                <w:sz w:val="24"/>
                <w:szCs w:val="24"/>
                <w:lang w:val="en-US" w:eastAsia="en-GB"/>
              </w:rPr>
              <w:t>’</w:t>
            </w:r>
            <w:r w:rsidRPr="002A1BD8">
              <w:rPr>
                <w:rFonts w:ascii="Arial" w:hAnsi="Arial" w:cs="Arial"/>
                <w:color w:val="000000"/>
                <w:sz w:val="24"/>
                <w:szCs w:val="24"/>
                <w:lang w:val="en-US" w:eastAsia="en-GB"/>
              </w:rPr>
              <w:t>s Equal Opportunities Policy.</w:t>
            </w:r>
          </w:p>
        </w:tc>
      </w:tr>
      <w:tr w:rsidR="00BE60DC" w14:paraId="416B235E" w14:textId="77777777" w:rsidTr="001C0112">
        <w:tc>
          <w:tcPr>
            <w:tcW w:w="959" w:type="dxa"/>
          </w:tcPr>
          <w:p w14:paraId="423368AD" w14:textId="77777777" w:rsidR="00BE60DC" w:rsidRDefault="00BE60DC" w:rsidP="00BE60DC">
            <w:pPr>
              <w:rPr>
                <w:rFonts w:ascii="Arial" w:hAnsi="Arial" w:cs="Arial"/>
                <w:b/>
                <w:color w:val="000000"/>
                <w:sz w:val="24"/>
                <w:szCs w:val="24"/>
                <w:lang w:val="en-US" w:eastAsia="en-GB"/>
              </w:rPr>
            </w:pPr>
            <w:r>
              <w:rPr>
                <w:rFonts w:ascii="Arial" w:hAnsi="Arial" w:cs="Arial"/>
                <w:b/>
                <w:color w:val="000000"/>
                <w:sz w:val="24"/>
                <w:szCs w:val="24"/>
                <w:lang w:val="en-US" w:eastAsia="en-GB"/>
              </w:rPr>
              <w:t>18.2</w:t>
            </w:r>
          </w:p>
        </w:tc>
        <w:tc>
          <w:tcPr>
            <w:tcW w:w="8283" w:type="dxa"/>
          </w:tcPr>
          <w:p w14:paraId="49437F67" w14:textId="77777777" w:rsidR="00BE60DC" w:rsidRDefault="00BE60DC" w:rsidP="00416B84">
            <w:pPr>
              <w:tabs>
                <w:tab w:val="left" w:pos="993"/>
              </w:tabs>
              <w:rPr>
                <w:rFonts w:ascii="Arial" w:hAnsi="Arial" w:cs="Arial"/>
                <w:color w:val="000000"/>
                <w:sz w:val="24"/>
                <w:szCs w:val="24"/>
                <w:lang w:val="en-US" w:eastAsia="en-GB"/>
              </w:rPr>
            </w:pPr>
            <w:r w:rsidRPr="002A1BD8">
              <w:rPr>
                <w:rFonts w:ascii="Arial" w:hAnsi="Arial" w:cs="Arial"/>
                <w:color w:val="000000"/>
                <w:sz w:val="24"/>
                <w:szCs w:val="24"/>
                <w:lang w:val="en-US" w:eastAsia="en-GB"/>
              </w:rPr>
              <w:t>Any discrimination or oppressive behavio</w:t>
            </w:r>
            <w:r>
              <w:rPr>
                <w:rFonts w:ascii="Arial" w:hAnsi="Arial" w:cs="Arial"/>
                <w:color w:val="000000"/>
                <w:sz w:val="24"/>
                <w:szCs w:val="24"/>
                <w:lang w:val="en-US" w:eastAsia="en-GB"/>
              </w:rPr>
              <w:t>u</w:t>
            </w:r>
            <w:r w:rsidRPr="002A1BD8">
              <w:rPr>
                <w:rFonts w:ascii="Arial" w:hAnsi="Arial" w:cs="Arial"/>
                <w:color w:val="000000"/>
                <w:sz w:val="24"/>
                <w:szCs w:val="24"/>
                <w:lang w:val="en-US" w:eastAsia="en-GB"/>
              </w:rPr>
              <w:t xml:space="preserve">r should be challenged and addressed   appropriately, e.g. Complaints procedure, awareness raising/training.  </w:t>
            </w:r>
          </w:p>
          <w:p w14:paraId="3D7B61FE" w14:textId="77777777" w:rsidR="00416B84" w:rsidRDefault="00416B84" w:rsidP="00416B84">
            <w:pPr>
              <w:tabs>
                <w:tab w:val="left" w:pos="993"/>
              </w:tabs>
              <w:rPr>
                <w:rFonts w:ascii="Arial" w:hAnsi="Arial" w:cs="Arial"/>
                <w:b/>
                <w:color w:val="000000"/>
                <w:sz w:val="24"/>
                <w:szCs w:val="24"/>
                <w:lang w:val="en-US" w:eastAsia="en-GB"/>
              </w:rPr>
            </w:pPr>
          </w:p>
        </w:tc>
      </w:tr>
      <w:tr w:rsidR="00BE60DC" w14:paraId="0441D7EE" w14:textId="77777777" w:rsidTr="001C0112">
        <w:tc>
          <w:tcPr>
            <w:tcW w:w="959" w:type="dxa"/>
          </w:tcPr>
          <w:p w14:paraId="46389BAC" w14:textId="77777777" w:rsidR="00BE60DC" w:rsidRDefault="00BE60DC" w:rsidP="00BE60DC">
            <w:pPr>
              <w:rPr>
                <w:rFonts w:ascii="Arial" w:hAnsi="Arial" w:cs="Arial"/>
                <w:b/>
                <w:color w:val="000000"/>
                <w:sz w:val="24"/>
                <w:szCs w:val="24"/>
                <w:lang w:val="en-US" w:eastAsia="en-GB"/>
              </w:rPr>
            </w:pPr>
            <w:r>
              <w:rPr>
                <w:rFonts w:ascii="Arial" w:hAnsi="Arial" w:cs="Arial"/>
                <w:b/>
                <w:color w:val="000000"/>
                <w:sz w:val="24"/>
                <w:szCs w:val="24"/>
                <w:lang w:val="en-US" w:eastAsia="en-GB"/>
              </w:rPr>
              <w:t>19.0</w:t>
            </w:r>
          </w:p>
        </w:tc>
        <w:tc>
          <w:tcPr>
            <w:tcW w:w="8283" w:type="dxa"/>
          </w:tcPr>
          <w:p w14:paraId="04B8FD1D" w14:textId="77777777" w:rsidR="00BE60DC" w:rsidRPr="002A1BD8" w:rsidRDefault="00BE60DC" w:rsidP="00BE60DC">
            <w:pPr>
              <w:tabs>
                <w:tab w:val="left" w:pos="993"/>
              </w:tabs>
              <w:rPr>
                <w:rFonts w:ascii="Arial" w:hAnsi="Arial" w:cs="Arial"/>
                <w:b/>
                <w:color w:val="000000"/>
                <w:sz w:val="24"/>
                <w:szCs w:val="24"/>
                <w:lang w:val="en-US" w:eastAsia="en-GB"/>
              </w:rPr>
            </w:pPr>
            <w:r>
              <w:rPr>
                <w:rFonts w:ascii="Arial" w:hAnsi="Arial" w:cs="Arial"/>
                <w:b/>
                <w:color w:val="000000"/>
                <w:sz w:val="24"/>
                <w:szCs w:val="24"/>
                <w:lang w:val="en-US" w:eastAsia="en-GB"/>
              </w:rPr>
              <w:t>Allegations Against Supported Lodgings Providers</w:t>
            </w:r>
          </w:p>
          <w:p w14:paraId="47D2FD07" w14:textId="77777777" w:rsidR="00BE60DC" w:rsidRDefault="00BE60DC" w:rsidP="00BE60DC">
            <w:pPr>
              <w:tabs>
                <w:tab w:val="left" w:pos="993"/>
              </w:tabs>
              <w:ind w:firstLine="720"/>
              <w:rPr>
                <w:rFonts w:ascii="Arial" w:hAnsi="Arial" w:cs="Arial"/>
                <w:b/>
                <w:color w:val="000000"/>
                <w:sz w:val="24"/>
                <w:szCs w:val="24"/>
                <w:lang w:val="en-US" w:eastAsia="en-GB"/>
              </w:rPr>
            </w:pPr>
          </w:p>
        </w:tc>
      </w:tr>
      <w:tr w:rsidR="00BE60DC" w14:paraId="5561D3A5" w14:textId="77777777" w:rsidTr="001C0112">
        <w:tc>
          <w:tcPr>
            <w:tcW w:w="959" w:type="dxa"/>
          </w:tcPr>
          <w:p w14:paraId="6D056587" w14:textId="77777777" w:rsidR="00BE60DC" w:rsidRDefault="00BE60DC" w:rsidP="00BE60DC">
            <w:pPr>
              <w:rPr>
                <w:rFonts w:ascii="Arial" w:hAnsi="Arial" w:cs="Arial"/>
                <w:b/>
                <w:color w:val="000000"/>
                <w:sz w:val="24"/>
                <w:szCs w:val="24"/>
                <w:lang w:val="en-US" w:eastAsia="en-GB"/>
              </w:rPr>
            </w:pPr>
            <w:r>
              <w:rPr>
                <w:rFonts w:ascii="Arial" w:hAnsi="Arial" w:cs="Arial"/>
                <w:b/>
                <w:color w:val="000000"/>
                <w:sz w:val="24"/>
                <w:szCs w:val="24"/>
                <w:lang w:val="en-US" w:eastAsia="en-GB"/>
              </w:rPr>
              <w:t>19.1</w:t>
            </w:r>
          </w:p>
        </w:tc>
        <w:tc>
          <w:tcPr>
            <w:tcW w:w="8283" w:type="dxa"/>
          </w:tcPr>
          <w:p w14:paraId="0314E25C" w14:textId="77777777" w:rsidR="00BE60DC" w:rsidRDefault="00BE60DC" w:rsidP="00416B84">
            <w:pPr>
              <w:tabs>
                <w:tab w:val="left" w:pos="993"/>
              </w:tabs>
              <w:rPr>
                <w:rFonts w:ascii="Arial" w:hAnsi="Arial" w:cs="Arial"/>
                <w:color w:val="000000"/>
                <w:sz w:val="24"/>
                <w:szCs w:val="24"/>
                <w:lang w:val="en-US" w:eastAsia="en-GB"/>
              </w:rPr>
            </w:pPr>
            <w:r w:rsidRPr="002A1BD8">
              <w:rPr>
                <w:rFonts w:ascii="Arial" w:hAnsi="Arial" w:cs="Arial"/>
                <w:color w:val="000000"/>
                <w:sz w:val="24"/>
                <w:szCs w:val="24"/>
                <w:lang w:val="en-US" w:eastAsia="en-GB"/>
              </w:rPr>
              <w:t>All allegations of a child protection n</w:t>
            </w:r>
            <w:r w:rsidR="00416B84">
              <w:rPr>
                <w:rFonts w:ascii="Arial" w:hAnsi="Arial" w:cs="Arial"/>
                <w:color w:val="000000"/>
                <w:sz w:val="24"/>
                <w:szCs w:val="24"/>
                <w:lang w:val="en-US" w:eastAsia="en-GB"/>
              </w:rPr>
              <w:t xml:space="preserve">ature against Supported Lodging </w:t>
            </w:r>
            <w:r w:rsidRPr="002A1BD8">
              <w:rPr>
                <w:rFonts w:ascii="Arial" w:hAnsi="Arial" w:cs="Arial"/>
                <w:color w:val="000000"/>
                <w:sz w:val="24"/>
                <w:szCs w:val="24"/>
                <w:lang w:val="en-US" w:eastAsia="en-GB"/>
              </w:rPr>
              <w:t>Providers should be reported via the Child Protection procedures.</w:t>
            </w:r>
          </w:p>
          <w:p w14:paraId="533C8FB4" w14:textId="77777777" w:rsidR="00BE60DC" w:rsidRDefault="00BE60DC" w:rsidP="00BE60DC">
            <w:pPr>
              <w:tabs>
                <w:tab w:val="left" w:pos="993"/>
              </w:tabs>
              <w:rPr>
                <w:rFonts w:ascii="Arial" w:hAnsi="Arial" w:cs="Arial"/>
                <w:b/>
                <w:color w:val="000000"/>
                <w:sz w:val="24"/>
                <w:szCs w:val="24"/>
                <w:lang w:val="en-US" w:eastAsia="en-GB"/>
              </w:rPr>
            </w:pPr>
          </w:p>
        </w:tc>
      </w:tr>
      <w:tr w:rsidR="00BE60DC" w14:paraId="2FC3A72B" w14:textId="77777777" w:rsidTr="001C0112">
        <w:tc>
          <w:tcPr>
            <w:tcW w:w="959" w:type="dxa"/>
          </w:tcPr>
          <w:p w14:paraId="250136F6" w14:textId="77777777" w:rsidR="00BE60DC" w:rsidRDefault="00BE60DC" w:rsidP="00BE60DC">
            <w:pPr>
              <w:rPr>
                <w:rFonts w:ascii="Arial" w:hAnsi="Arial" w:cs="Arial"/>
                <w:b/>
                <w:color w:val="000000"/>
                <w:sz w:val="24"/>
                <w:szCs w:val="24"/>
                <w:lang w:val="en-US" w:eastAsia="en-GB"/>
              </w:rPr>
            </w:pPr>
            <w:r>
              <w:rPr>
                <w:rFonts w:ascii="Arial" w:hAnsi="Arial" w:cs="Arial"/>
                <w:b/>
                <w:color w:val="000000"/>
                <w:sz w:val="24"/>
                <w:szCs w:val="24"/>
                <w:lang w:val="en-US" w:eastAsia="en-GB"/>
              </w:rPr>
              <w:t>19.2</w:t>
            </w:r>
          </w:p>
        </w:tc>
        <w:tc>
          <w:tcPr>
            <w:tcW w:w="8283" w:type="dxa"/>
          </w:tcPr>
          <w:p w14:paraId="3AA642ED" w14:textId="7E5C16E2" w:rsidR="00BE60DC" w:rsidRPr="00767B2C" w:rsidRDefault="00BE60DC" w:rsidP="00416B84">
            <w:pPr>
              <w:tabs>
                <w:tab w:val="left" w:pos="993"/>
              </w:tabs>
              <w:rPr>
                <w:rFonts w:ascii="Arial" w:hAnsi="Arial" w:cs="Arial"/>
                <w:color w:val="000000"/>
                <w:sz w:val="24"/>
                <w:szCs w:val="24"/>
                <w:lang w:val="en-US" w:eastAsia="en-GB"/>
              </w:rPr>
            </w:pPr>
            <w:r w:rsidRPr="00767B2C">
              <w:rPr>
                <w:rFonts w:ascii="Arial" w:hAnsi="Arial" w:cs="Arial"/>
                <w:color w:val="000000"/>
                <w:sz w:val="24"/>
                <w:szCs w:val="24"/>
                <w:lang w:val="en-US" w:eastAsia="en-GB"/>
              </w:rPr>
              <w:t xml:space="preserve">If the Supported Lodgings provider is an employee of Redcar and Cleveland Borough Council or any other </w:t>
            </w:r>
            <w:r w:rsidR="00F64EAA" w:rsidRPr="00767B2C">
              <w:rPr>
                <w:rFonts w:ascii="Arial" w:hAnsi="Arial" w:cs="Arial"/>
                <w:color w:val="000000"/>
                <w:sz w:val="24"/>
                <w:szCs w:val="24"/>
                <w:lang w:val="en-US" w:eastAsia="en-GB"/>
              </w:rPr>
              <w:t>Council,</w:t>
            </w:r>
            <w:r w:rsidRPr="00767B2C">
              <w:rPr>
                <w:rFonts w:ascii="Arial" w:hAnsi="Arial" w:cs="Arial"/>
                <w:color w:val="000000"/>
                <w:sz w:val="24"/>
                <w:szCs w:val="24"/>
                <w:lang w:val="en-US" w:eastAsia="en-GB"/>
              </w:rPr>
              <w:t xml:space="preserve"> then the Local Authority Designated Officer (LADO) must be informed of any allegation or complaint.  </w:t>
            </w:r>
          </w:p>
          <w:p w14:paraId="1762437C" w14:textId="77777777" w:rsidR="00C151B4" w:rsidRPr="00767B2C" w:rsidRDefault="00C151B4" w:rsidP="00416B84">
            <w:pPr>
              <w:tabs>
                <w:tab w:val="left" w:pos="993"/>
              </w:tabs>
              <w:rPr>
                <w:rFonts w:ascii="Arial" w:hAnsi="Arial" w:cs="Arial"/>
                <w:color w:val="000000"/>
                <w:sz w:val="24"/>
                <w:szCs w:val="24"/>
                <w:lang w:val="en-US" w:eastAsia="en-GB"/>
              </w:rPr>
            </w:pPr>
          </w:p>
        </w:tc>
      </w:tr>
      <w:tr w:rsidR="00BE60DC" w14:paraId="3C11249B" w14:textId="77777777" w:rsidTr="001C0112">
        <w:tc>
          <w:tcPr>
            <w:tcW w:w="959" w:type="dxa"/>
          </w:tcPr>
          <w:p w14:paraId="7FF0DC28" w14:textId="77777777" w:rsidR="00BE60DC" w:rsidRDefault="00BE60DC" w:rsidP="00BE60DC">
            <w:pPr>
              <w:rPr>
                <w:rFonts w:ascii="Arial" w:hAnsi="Arial" w:cs="Arial"/>
                <w:b/>
                <w:color w:val="000000"/>
                <w:sz w:val="24"/>
                <w:szCs w:val="24"/>
                <w:lang w:val="en-US" w:eastAsia="en-GB"/>
              </w:rPr>
            </w:pPr>
            <w:r>
              <w:rPr>
                <w:rFonts w:ascii="Arial" w:hAnsi="Arial" w:cs="Arial"/>
                <w:b/>
                <w:color w:val="000000"/>
                <w:sz w:val="24"/>
                <w:szCs w:val="24"/>
                <w:lang w:val="en-US" w:eastAsia="en-GB"/>
              </w:rPr>
              <w:t>19.3</w:t>
            </w:r>
          </w:p>
        </w:tc>
        <w:tc>
          <w:tcPr>
            <w:tcW w:w="8283" w:type="dxa"/>
          </w:tcPr>
          <w:p w14:paraId="563AEBEE" w14:textId="1133188B" w:rsidR="00BE60DC" w:rsidRPr="00767B2C" w:rsidRDefault="00C151B4" w:rsidP="00416B84">
            <w:pPr>
              <w:tabs>
                <w:tab w:val="left" w:pos="993"/>
              </w:tabs>
              <w:rPr>
                <w:rFonts w:ascii="Arial" w:hAnsi="Arial" w:cs="Arial"/>
                <w:color w:val="000000"/>
                <w:sz w:val="24"/>
                <w:szCs w:val="24"/>
                <w:lang w:val="en-US" w:eastAsia="en-GB"/>
              </w:rPr>
            </w:pPr>
            <w:r w:rsidRPr="00767B2C">
              <w:rPr>
                <w:rFonts w:ascii="Arial" w:hAnsi="Arial" w:cs="Arial"/>
                <w:color w:val="000000"/>
                <w:sz w:val="24"/>
                <w:szCs w:val="24"/>
                <w:lang w:val="en-US" w:eastAsia="en-GB"/>
              </w:rPr>
              <w:t>The Accommodation Officer m</w:t>
            </w:r>
            <w:r w:rsidR="00BE60DC" w:rsidRPr="00767B2C">
              <w:rPr>
                <w:rFonts w:ascii="Arial" w:hAnsi="Arial" w:cs="Arial"/>
                <w:color w:val="000000"/>
                <w:sz w:val="24"/>
                <w:szCs w:val="24"/>
                <w:lang w:val="en-US" w:eastAsia="en-GB"/>
              </w:rPr>
              <w:t>ust keep a professional stance in these circumstances and the Supported Lodgings Provider should be advised that anything they say will be reported to the investigating team.</w:t>
            </w:r>
          </w:p>
          <w:p w14:paraId="2D79FDFA" w14:textId="77777777" w:rsidR="00BE60DC" w:rsidRPr="00767B2C" w:rsidRDefault="00BE60DC" w:rsidP="00416B84">
            <w:pPr>
              <w:tabs>
                <w:tab w:val="left" w:pos="993"/>
              </w:tabs>
              <w:rPr>
                <w:rFonts w:ascii="Arial" w:hAnsi="Arial" w:cs="Arial"/>
                <w:color w:val="000000"/>
                <w:sz w:val="24"/>
                <w:szCs w:val="24"/>
                <w:lang w:val="en-US" w:eastAsia="en-GB"/>
              </w:rPr>
            </w:pPr>
          </w:p>
        </w:tc>
      </w:tr>
      <w:tr w:rsidR="00416B84" w14:paraId="33AAFA0F" w14:textId="77777777" w:rsidTr="001C0112">
        <w:tc>
          <w:tcPr>
            <w:tcW w:w="959" w:type="dxa"/>
          </w:tcPr>
          <w:p w14:paraId="78B61E67" w14:textId="77777777" w:rsidR="00416B84" w:rsidRDefault="00416B84" w:rsidP="00BE60DC">
            <w:pPr>
              <w:rPr>
                <w:rFonts w:ascii="Arial" w:hAnsi="Arial" w:cs="Arial"/>
                <w:b/>
                <w:color w:val="000000"/>
                <w:sz w:val="24"/>
                <w:szCs w:val="24"/>
                <w:lang w:val="en-US" w:eastAsia="en-GB"/>
              </w:rPr>
            </w:pPr>
            <w:r>
              <w:rPr>
                <w:rFonts w:ascii="Arial" w:hAnsi="Arial" w:cs="Arial"/>
                <w:b/>
                <w:color w:val="000000"/>
                <w:sz w:val="24"/>
                <w:szCs w:val="24"/>
                <w:lang w:val="en-US" w:eastAsia="en-GB"/>
              </w:rPr>
              <w:t>19.4</w:t>
            </w:r>
          </w:p>
        </w:tc>
        <w:tc>
          <w:tcPr>
            <w:tcW w:w="8283" w:type="dxa"/>
          </w:tcPr>
          <w:p w14:paraId="7DB95C49" w14:textId="4C44D596" w:rsidR="00416B84" w:rsidRPr="00767B2C" w:rsidRDefault="00416B84" w:rsidP="00416B84">
            <w:pPr>
              <w:tabs>
                <w:tab w:val="left" w:pos="993"/>
              </w:tabs>
              <w:rPr>
                <w:rFonts w:ascii="Arial" w:hAnsi="Arial" w:cs="Arial"/>
                <w:color w:val="000000"/>
                <w:sz w:val="24"/>
                <w:szCs w:val="24"/>
                <w:lang w:val="en-US" w:eastAsia="en-GB"/>
              </w:rPr>
            </w:pPr>
            <w:r w:rsidRPr="00767B2C">
              <w:rPr>
                <w:rFonts w:ascii="Arial" w:hAnsi="Arial" w:cs="Arial"/>
                <w:color w:val="000000"/>
                <w:sz w:val="24"/>
                <w:szCs w:val="24"/>
                <w:lang w:val="en-US" w:eastAsia="en-GB"/>
              </w:rPr>
              <w:t xml:space="preserve">On completion of the investigation the investigation team should inform the </w:t>
            </w:r>
            <w:r w:rsidR="00C151B4" w:rsidRPr="00767B2C">
              <w:rPr>
                <w:rFonts w:ascii="Arial" w:hAnsi="Arial" w:cs="Arial"/>
                <w:color w:val="000000"/>
                <w:sz w:val="24"/>
                <w:szCs w:val="24"/>
                <w:lang w:val="en-US" w:eastAsia="en-GB"/>
              </w:rPr>
              <w:t xml:space="preserve">Accommodation Officer </w:t>
            </w:r>
            <w:r w:rsidRPr="00767B2C">
              <w:rPr>
                <w:rFonts w:ascii="Arial" w:hAnsi="Arial" w:cs="Arial"/>
                <w:color w:val="000000"/>
                <w:sz w:val="24"/>
                <w:szCs w:val="24"/>
                <w:lang w:val="en-US" w:eastAsia="en-GB"/>
              </w:rPr>
              <w:t>and Leaving Care Team Manager</w:t>
            </w:r>
            <w:r w:rsidR="00BF57E6" w:rsidRPr="00767B2C">
              <w:rPr>
                <w:rFonts w:ascii="Arial" w:hAnsi="Arial" w:cs="Arial"/>
                <w:color w:val="000000"/>
                <w:sz w:val="24"/>
                <w:szCs w:val="24"/>
                <w:lang w:val="en-US" w:eastAsia="en-GB"/>
              </w:rPr>
              <w:t>/ Commissioning Team Manager</w:t>
            </w:r>
            <w:r w:rsidRPr="00767B2C">
              <w:rPr>
                <w:rFonts w:ascii="Arial" w:hAnsi="Arial" w:cs="Arial"/>
                <w:color w:val="000000"/>
                <w:sz w:val="24"/>
                <w:szCs w:val="24"/>
                <w:lang w:val="en-US" w:eastAsia="en-GB"/>
              </w:rPr>
              <w:t xml:space="preserve"> of the conclusions.</w:t>
            </w:r>
          </w:p>
          <w:p w14:paraId="4B165AEC" w14:textId="77777777" w:rsidR="00416B84" w:rsidRPr="00767B2C" w:rsidRDefault="00416B84" w:rsidP="00416B84">
            <w:pPr>
              <w:tabs>
                <w:tab w:val="left" w:pos="993"/>
              </w:tabs>
              <w:rPr>
                <w:rFonts w:ascii="Arial" w:hAnsi="Arial" w:cs="Arial"/>
                <w:color w:val="000000"/>
                <w:sz w:val="24"/>
                <w:szCs w:val="24"/>
                <w:lang w:val="en-US" w:eastAsia="en-GB"/>
              </w:rPr>
            </w:pPr>
          </w:p>
        </w:tc>
      </w:tr>
      <w:tr w:rsidR="00416B84" w14:paraId="08F039E4" w14:textId="77777777" w:rsidTr="001C0112">
        <w:tc>
          <w:tcPr>
            <w:tcW w:w="959" w:type="dxa"/>
          </w:tcPr>
          <w:p w14:paraId="4147E19F" w14:textId="77777777" w:rsidR="00416B84" w:rsidRDefault="00416B84" w:rsidP="00BE60DC">
            <w:pPr>
              <w:rPr>
                <w:rFonts w:ascii="Arial" w:hAnsi="Arial" w:cs="Arial"/>
                <w:b/>
                <w:color w:val="000000"/>
                <w:sz w:val="24"/>
                <w:szCs w:val="24"/>
                <w:lang w:val="en-US" w:eastAsia="en-GB"/>
              </w:rPr>
            </w:pPr>
            <w:r>
              <w:rPr>
                <w:rFonts w:ascii="Arial" w:hAnsi="Arial" w:cs="Arial"/>
                <w:b/>
                <w:color w:val="000000"/>
                <w:sz w:val="24"/>
                <w:szCs w:val="24"/>
                <w:lang w:val="en-US" w:eastAsia="en-GB"/>
              </w:rPr>
              <w:lastRenderedPageBreak/>
              <w:t>19.5</w:t>
            </w:r>
          </w:p>
        </w:tc>
        <w:tc>
          <w:tcPr>
            <w:tcW w:w="8283" w:type="dxa"/>
          </w:tcPr>
          <w:p w14:paraId="7DA7783C" w14:textId="77777777" w:rsidR="00416B84" w:rsidRDefault="00416B84" w:rsidP="00416B84">
            <w:pPr>
              <w:tabs>
                <w:tab w:val="left" w:pos="993"/>
              </w:tabs>
              <w:rPr>
                <w:rFonts w:ascii="Arial" w:hAnsi="Arial" w:cs="Arial"/>
                <w:color w:val="000000"/>
                <w:sz w:val="24"/>
                <w:szCs w:val="24"/>
                <w:lang w:val="en-US" w:eastAsia="en-GB"/>
              </w:rPr>
            </w:pPr>
            <w:r w:rsidRPr="002A1BD8">
              <w:rPr>
                <w:rFonts w:ascii="Arial" w:hAnsi="Arial" w:cs="Arial"/>
                <w:color w:val="000000"/>
                <w:sz w:val="24"/>
                <w:szCs w:val="24"/>
                <w:lang w:val="en-US" w:eastAsia="en-GB"/>
              </w:rPr>
              <w:t xml:space="preserve">On monitoring the Supported Lodgings </w:t>
            </w:r>
            <w:r w:rsidR="00FB1AD5">
              <w:rPr>
                <w:rFonts w:ascii="Arial" w:hAnsi="Arial" w:cs="Arial"/>
                <w:color w:val="000000"/>
                <w:sz w:val="24"/>
                <w:szCs w:val="24"/>
                <w:lang w:val="en-US" w:eastAsia="en-GB"/>
              </w:rPr>
              <w:t>Provider</w:t>
            </w:r>
            <w:r w:rsidRPr="002A1BD8">
              <w:rPr>
                <w:rFonts w:ascii="Arial" w:hAnsi="Arial" w:cs="Arial"/>
                <w:color w:val="000000"/>
                <w:sz w:val="24"/>
                <w:szCs w:val="24"/>
                <w:lang w:val="en-US" w:eastAsia="en-GB"/>
              </w:rPr>
              <w:t xml:space="preserve"> </w:t>
            </w:r>
            <w:r>
              <w:rPr>
                <w:rFonts w:ascii="Arial" w:hAnsi="Arial" w:cs="Arial"/>
                <w:color w:val="000000"/>
                <w:sz w:val="24"/>
                <w:szCs w:val="24"/>
                <w:lang w:val="en-US" w:eastAsia="en-GB"/>
              </w:rPr>
              <w:t>following any allegation made</w:t>
            </w:r>
            <w:r w:rsidRPr="002A1BD8">
              <w:rPr>
                <w:rFonts w:ascii="Arial" w:hAnsi="Arial" w:cs="Arial"/>
                <w:color w:val="000000"/>
                <w:sz w:val="24"/>
                <w:szCs w:val="24"/>
                <w:lang w:val="en-US" w:eastAsia="en-GB"/>
              </w:rPr>
              <w:t xml:space="preserve"> against them, a review should take place to identify any issues for practice and support</w:t>
            </w:r>
            <w:r w:rsidR="00FB1AD5">
              <w:rPr>
                <w:rFonts w:ascii="Arial" w:hAnsi="Arial" w:cs="Arial"/>
                <w:color w:val="000000"/>
                <w:sz w:val="24"/>
                <w:szCs w:val="24"/>
                <w:lang w:val="en-US" w:eastAsia="en-GB"/>
              </w:rPr>
              <w:t>.</w:t>
            </w:r>
          </w:p>
          <w:p w14:paraId="1CBC9015" w14:textId="77777777" w:rsidR="00763CFE" w:rsidRPr="002A1BD8" w:rsidRDefault="00763CFE" w:rsidP="00416B84">
            <w:pPr>
              <w:tabs>
                <w:tab w:val="left" w:pos="993"/>
              </w:tabs>
              <w:rPr>
                <w:rFonts w:ascii="Arial" w:hAnsi="Arial" w:cs="Arial"/>
                <w:color w:val="000000"/>
                <w:sz w:val="24"/>
                <w:szCs w:val="24"/>
                <w:lang w:val="en-US" w:eastAsia="en-GB"/>
              </w:rPr>
            </w:pPr>
          </w:p>
        </w:tc>
      </w:tr>
      <w:tr w:rsidR="00416B84" w14:paraId="128C4467" w14:textId="77777777" w:rsidTr="001C0112">
        <w:tc>
          <w:tcPr>
            <w:tcW w:w="959" w:type="dxa"/>
          </w:tcPr>
          <w:p w14:paraId="02E9A584" w14:textId="77777777" w:rsidR="00416B84" w:rsidRPr="00416B84" w:rsidRDefault="00416B84" w:rsidP="00BE60DC">
            <w:pPr>
              <w:rPr>
                <w:rFonts w:ascii="Arial" w:hAnsi="Arial" w:cs="Arial"/>
                <w:b/>
                <w:color w:val="000000"/>
                <w:sz w:val="24"/>
                <w:szCs w:val="24"/>
                <w:lang w:val="en-US" w:eastAsia="en-GB"/>
              </w:rPr>
            </w:pPr>
            <w:r w:rsidRPr="00416B84">
              <w:rPr>
                <w:rFonts w:ascii="Arial" w:hAnsi="Arial" w:cs="Arial"/>
                <w:b/>
                <w:color w:val="000000"/>
                <w:sz w:val="24"/>
                <w:szCs w:val="24"/>
                <w:lang w:val="en-US" w:eastAsia="en-GB"/>
              </w:rPr>
              <w:t>19.6</w:t>
            </w:r>
          </w:p>
          <w:p w14:paraId="587F6995" w14:textId="77777777" w:rsidR="00416B84" w:rsidRPr="00416B84" w:rsidRDefault="00416B84" w:rsidP="00416B84">
            <w:pPr>
              <w:rPr>
                <w:rFonts w:ascii="Arial" w:hAnsi="Arial" w:cs="Arial"/>
                <w:sz w:val="24"/>
                <w:szCs w:val="24"/>
                <w:lang w:val="en-US" w:eastAsia="en-GB"/>
              </w:rPr>
            </w:pPr>
          </w:p>
        </w:tc>
        <w:tc>
          <w:tcPr>
            <w:tcW w:w="8283" w:type="dxa"/>
          </w:tcPr>
          <w:p w14:paraId="2B024E8D" w14:textId="77777777" w:rsidR="00416B84" w:rsidRPr="002A1BD8" w:rsidRDefault="00416B84" w:rsidP="00416B84">
            <w:pPr>
              <w:tabs>
                <w:tab w:val="left" w:pos="993"/>
              </w:tabs>
              <w:rPr>
                <w:rFonts w:ascii="Arial" w:hAnsi="Arial" w:cs="Arial"/>
                <w:color w:val="000000"/>
                <w:sz w:val="24"/>
                <w:szCs w:val="24"/>
                <w:lang w:val="en-US" w:eastAsia="en-GB"/>
              </w:rPr>
            </w:pPr>
            <w:r w:rsidRPr="002A1BD8">
              <w:rPr>
                <w:rFonts w:ascii="Arial" w:hAnsi="Arial" w:cs="Arial"/>
                <w:color w:val="000000"/>
                <w:sz w:val="24"/>
                <w:szCs w:val="24"/>
                <w:lang w:val="en-US" w:eastAsia="en-GB"/>
              </w:rPr>
              <w:t>All information and documentation concerning an allegation should be recorded and placed on the Supported Lodging Provider’s file, regardless of the outcome of the</w:t>
            </w:r>
            <w:r>
              <w:rPr>
                <w:rFonts w:ascii="Arial" w:hAnsi="Arial" w:cs="Arial"/>
                <w:color w:val="000000"/>
                <w:sz w:val="24"/>
                <w:szCs w:val="24"/>
                <w:lang w:val="en-US" w:eastAsia="en-GB"/>
              </w:rPr>
              <w:t xml:space="preserve"> investigation</w:t>
            </w:r>
            <w:r w:rsidRPr="002A1BD8">
              <w:rPr>
                <w:rFonts w:ascii="Arial" w:hAnsi="Arial" w:cs="Arial"/>
                <w:color w:val="000000"/>
                <w:sz w:val="24"/>
                <w:szCs w:val="24"/>
                <w:lang w:val="en-US" w:eastAsia="en-GB"/>
              </w:rPr>
              <w:t>.</w:t>
            </w:r>
          </w:p>
        </w:tc>
      </w:tr>
    </w:tbl>
    <w:p w14:paraId="2A28DA58" w14:textId="77777777" w:rsidR="006E3925" w:rsidRDefault="006E3925" w:rsidP="00BE60DC"/>
    <w:p w14:paraId="7C4D1AE9" w14:textId="77777777" w:rsidR="00F84969" w:rsidRDefault="00F84969" w:rsidP="00BE60DC"/>
    <w:p w14:paraId="350E5EA5" w14:textId="77777777" w:rsidR="00416B84" w:rsidRDefault="00416B84">
      <w:pPr>
        <w:rPr>
          <w:rFonts w:ascii="Arial" w:hAnsi="Arial" w:cs="Arial"/>
          <w:b/>
          <w:sz w:val="32"/>
          <w:szCs w:val="32"/>
        </w:rPr>
      </w:pPr>
      <w:r w:rsidRPr="00416B84">
        <w:rPr>
          <w:rFonts w:ascii="Arial" w:hAnsi="Arial" w:cs="Arial"/>
          <w:b/>
          <w:sz w:val="32"/>
          <w:szCs w:val="32"/>
        </w:rPr>
        <w:t xml:space="preserve">Appendix 1 – Conflict of Interest Form </w:t>
      </w:r>
    </w:p>
    <w:p w14:paraId="0351BF7B" w14:textId="77777777" w:rsidR="00416B84" w:rsidRDefault="00416B84">
      <w:pPr>
        <w:rPr>
          <w:rFonts w:ascii="Arial" w:hAnsi="Arial" w:cs="Arial"/>
          <w:b/>
          <w:sz w:val="32"/>
          <w:szCs w:val="32"/>
        </w:rPr>
      </w:pPr>
    </w:p>
    <w:p w14:paraId="722B757F" w14:textId="77777777" w:rsidR="00416B84" w:rsidRPr="00A10F65" w:rsidRDefault="00416B84" w:rsidP="00416B84">
      <w:pPr>
        <w:jc w:val="both"/>
        <w:rPr>
          <w:rFonts w:ascii="Arial" w:hAnsi="Arial"/>
          <w:b/>
          <w:sz w:val="24"/>
        </w:rPr>
      </w:pPr>
      <w:r w:rsidRPr="00A10F65">
        <w:rPr>
          <w:rFonts w:ascii="Arial" w:hAnsi="Arial"/>
          <w:b/>
          <w:sz w:val="24"/>
        </w:rPr>
        <w:t xml:space="preserve">Name:  </w:t>
      </w:r>
    </w:p>
    <w:p w14:paraId="0847829A" w14:textId="77777777" w:rsidR="00416B84" w:rsidRPr="00A10F65" w:rsidRDefault="00416B84" w:rsidP="00416B84">
      <w:pPr>
        <w:jc w:val="both"/>
        <w:rPr>
          <w:rFonts w:ascii="Arial" w:hAnsi="Arial"/>
          <w:b/>
          <w:sz w:val="24"/>
        </w:rPr>
      </w:pPr>
    </w:p>
    <w:p w14:paraId="3A6A02EC" w14:textId="77777777" w:rsidR="00416B84" w:rsidRPr="00A10F65" w:rsidRDefault="00416B84" w:rsidP="00416B84">
      <w:pPr>
        <w:jc w:val="both"/>
        <w:rPr>
          <w:rFonts w:ascii="Arial" w:hAnsi="Arial"/>
          <w:b/>
          <w:sz w:val="24"/>
        </w:rPr>
      </w:pPr>
      <w:r w:rsidRPr="00A10F65">
        <w:rPr>
          <w:rFonts w:ascii="Arial" w:hAnsi="Arial"/>
          <w:b/>
          <w:sz w:val="24"/>
        </w:rPr>
        <w:t>Role:  Supported Lodgings Provider</w:t>
      </w:r>
    </w:p>
    <w:p w14:paraId="0FFEDB53" w14:textId="77777777" w:rsidR="00416B84" w:rsidRPr="00A10F65" w:rsidRDefault="00416B84" w:rsidP="00416B84">
      <w:pPr>
        <w:jc w:val="both"/>
        <w:rPr>
          <w:rFonts w:ascii="Arial" w:hAnsi="Arial"/>
          <w:b/>
          <w:sz w:val="24"/>
        </w:rPr>
      </w:pPr>
    </w:p>
    <w:p w14:paraId="3F30AC7C" w14:textId="77777777" w:rsidR="00416B84" w:rsidRPr="00A10F65" w:rsidRDefault="00416B84" w:rsidP="00416B84">
      <w:pPr>
        <w:jc w:val="both"/>
        <w:rPr>
          <w:rFonts w:ascii="Arial" w:hAnsi="Arial"/>
          <w:sz w:val="24"/>
        </w:rPr>
      </w:pPr>
      <w:r w:rsidRPr="00A10F65">
        <w:rPr>
          <w:rFonts w:ascii="Arial" w:hAnsi="Arial"/>
          <w:sz w:val="24"/>
        </w:rPr>
        <w:t>In undertaking the Supported Lodgings Assessment, it has been important to carefully consider potential conflicts of interest.</w:t>
      </w:r>
    </w:p>
    <w:p w14:paraId="4955E6C4" w14:textId="77777777" w:rsidR="00416B84" w:rsidRPr="00A10F65" w:rsidRDefault="00416B84" w:rsidP="00416B84">
      <w:pPr>
        <w:jc w:val="both"/>
        <w:rPr>
          <w:rFonts w:ascii="Arial" w:hAnsi="Arial"/>
          <w:sz w:val="24"/>
        </w:rPr>
      </w:pPr>
    </w:p>
    <w:p w14:paraId="7F82BF3F" w14:textId="77777777" w:rsidR="00416B84" w:rsidRPr="00A10F65" w:rsidRDefault="00416B84" w:rsidP="00416B84">
      <w:pPr>
        <w:jc w:val="both"/>
        <w:rPr>
          <w:rFonts w:ascii="Arial" w:hAnsi="Arial"/>
          <w:sz w:val="24"/>
        </w:rPr>
      </w:pPr>
      <w:r w:rsidRPr="00A10F65">
        <w:rPr>
          <w:rFonts w:ascii="Arial" w:hAnsi="Arial"/>
          <w:sz w:val="24"/>
        </w:rPr>
        <w:t>………………….. works as a …………</w:t>
      </w:r>
      <w:proofErr w:type="gramStart"/>
      <w:r w:rsidRPr="00A10F65">
        <w:rPr>
          <w:rFonts w:ascii="Arial" w:hAnsi="Arial"/>
          <w:sz w:val="24"/>
        </w:rPr>
        <w:t>…..</w:t>
      </w:r>
      <w:proofErr w:type="gramEnd"/>
      <w:r w:rsidRPr="00A10F65">
        <w:rPr>
          <w:rFonts w:ascii="Arial" w:hAnsi="Arial"/>
          <w:sz w:val="24"/>
        </w:rPr>
        <w:t xml:space="preserve"> for Redcar and Cleveland Council. They work with ………………. and their role involves ……………</w:t>
      </w:r>
      <w:proofErr w:type="gramStart"/>
      <w:r w:rsidRPr="00A10F65">
        <w:rPr>
          <w:rFonts w:ascii="Arial" w:hAnsi="Arial"/>
          <w:sz w:val="24"/>
        </w:rPr>
        <w:t>…..</w:t>
      </w:r>
      <w:proofErr w:type="gramEnd"/>
      <w:r w:rsidRPr="00A10F65">
        <w:rPr>
          <w:rFonts w:ascii="Arial" w:hAnsi="Arial"/>
          <w:sz w:val="24"/>
        </w:rPr>
        <w:t xml:space="preserve">  </w:t>
      </w:r>
    </w:p>
    <w:p w14:paraId="55EFD01E" w14:textId="77777777" w:rsidR="00416B84" w:rsidRPr="00A10F65" w:rsidRDefault="00416B84" w:rsidP="00416B84">
      <w:pPr>
        <w:jc w:val="both"/>
        <w:rPr>
          <w:rFonts w:ascii="Arial" w:hAnsi="Arial"/>
          <w:sz w:val="24"/>
        </w:rPr>
      </w:pPr>
    </w:p>
    <w:p w14:paraId="6C0FEF07" w14:textId="07C2BFAD" w:rsidR="00416B84" w:rsidRPr="00A10F65" w:rsidRDefault="00416B84" w:rsidP="00416B84">
      <w:pPr>
        <w:jc w:val="both"/>
        <w:rPr>
          <w:rFonts w:ascii="Arial" w:hAnsi="Arial"/>
          <w:sz w:val="24"/>
        </w:rPr>
      </w:pPr>
      <w:r w:rsidRPr="00A10F65">
        <w:rPr>
          <w:rFonts w:ascii="Arial" w:hAnsi="Arial"/>
          <w:sz w:val="24"/>
        </w:rPr>
        <w:t xml:space="preserve">When the </w:t>
      </w:r>
      <w:r w:rsidR="00763CFE" w:rsidRPr="00A10F65">
        <w:rPr>
          <w:rFonts w:ascii="Arial" w:hAnsi="Arial"/>
          <w:sz w:val="24"/>
        </w:rPr>
        <w:t>A</w:t>
      </w:r>
      <w:r w:rsidR="00763CFE">
        <w:rPr>
          <w:rFonts w:ascii="Arial" w:hAnsi="Arial"/>
          <w:sz w:val="24"/>
        </w:rPr>
        <w:t>ccommodation Offer</w:t>
      </w:r>
      <w:r w:rsidRPr="00A10F65">
        <w:rPr>
          <w:rFonts w:ascii="Arial" w:hAnsi="Arial"/>
          <w:sz w:val="24"/>
        </w:rPr>
        <w:t xml:space="preserve"> undertook the Supported Lodgings assessment, potential conflicts of interest were discussed.  Discussions also took place with the Team Manager and Service Manager at the time.  It was agreed that the assessment should be progressed.</w:t>
      </w:r>
    </w:p>
    <w:p w14:paraId="3A51E178" w14:textId="77777777" w:rsidR="00416B84" w:rsidRPr="00A10F65" w:rsidRDefault="00416B84" w:rsidP="00416B84">
      <w:pPr>
        <w:jc w:val="both"/>
        <w:rPr>
          <w:rFonts w:ascii="Arial" w:hAnsi="Arial"/>
          <w:sz w:val="24"/>
        </w:rPr>
      </w:pPr>
    </w:p>
    <w:p w14:paraId="7243913B" w14:textId="77777777" w:rsidR="00416B84" w:rsidRPr="00A10F65" w:rsidRDefault="00416B84" w:rsidP="00416B84">
      <w:pPr>
        <w:jc w:val="both"/>
        <w:rPr>
          <w:rFonts w:ascii="Arial" w:hAnsi="Arial"/>
          <w:sz w:val="24"/>
        </w:rPr>
      </w:pPr>
      <w:r w:rsidRPr="00A10F65">
        <w:rPr>
          <w:rFonts w:ascii="Arial" w:hAnsi="Arial"/>
          <w:sz w:val="24"/>
        </w:rPr>
        <w:t>Throughout the assessment, discussions continued to take place with ……………</w:t>
      </w:r>
      <w:proofErr w:type="gramStart"/>
      <w:r w:rsidRPr="00A10F65">
        <w:rPr>
          <w:rFonts w:ascii="Arial" w:hAnsi="Arial"/>
          <w:sz w:val="24"/>
        </w:rPr>
        <w:t>…..</w:t>
      </w:r>
      <w:proofErr w:type="gramEnd"/>
      <w:r w:rsidRPr="00A10F65">
        <w:rPr>
          <w:rFonts w:ascii="Arial" w:hAnsi="Arial"/>
          <w:sz w:val="24"/>
        </w:rPr>
        <w:t xml:space="preserve"> about the issues that may arise in terms of conflicts of interest, it is the Local Authority’s view that ……………… is aware of the issues in relation to conflicts of interest and of ensuring confidentiality for our clients and service users.</w:t>
      </w:r>
    </w:p>
    <w:p w14:paraId="25278011" w14:textId="77777777" w:rsidR="00416B84" w:rsidRPr="00A10F65" w:rsidRDefault="00416B84" w:rsidP="00416B84">
      <w:pPr>
        <w:jc w:val="both"/>
        <w:rPr>
          <w:rFonts w:ascii="Arial" w:hAnsi="Arial"/>
          <w:sz w:val="24"/>
        </w:rPr>
      </w:pPr>
    </w:p>
    <w:p w14:paraId="7768DAEC" w14:textId="77777777" w:rsidR="00416B84" w:rsidRPr="00A10F65" w:rsidRDefault="00416B84" w:rsidP="00416B84">
      <w:pPr>
        <w:numPr>
          <w:ilvl w:val="0"/>
          <w:numId w:val="31"/>
        </w:numPr>
        <w:jc w:val="both"/>
        <w:rPr>
          <w:rFonts w:ascii="Arial" w:hAnsi="Arial"/>
          <w:sz w:val="24"/>
        </w:rPr>
      </w:pPr>
      <w:r w:rsidRPr="00A10F65">
        <w:rPr>
          <w:rFonts w:ascii="Arial" w:hAnsi="Arial"/>
          <w:sz w:val="24"/>
        </w:rPr>
        <w:t>It would be the recommendation of the Local Authority that ……………</w:t>
      </w:r>
      <w:proofErr w:type="gramStart"/>
      <w:r w:rsidRPr="00A10F65">
        <w:rPr>
          <w:rFonts w:ascii="Arial" w:hAnsi="Arial"/>
          <w:sz w:val="24"/>
        </w:rPr>
        <w:t>…..</w:t>
      </w:r>
      <w:proofErr w:type="gramEnd"/>
      <w:r w:rsidRPr="00A10F65">
        <w:rPr>
          <w:rFonts w:ascii="Arial" w:hAnsi="Arial"/>
          <w:sz w:val="24"/>
        </w:rPr>
        <w:t xml:space="preserve"> alert their Manager of any potential placement where the child had previously been known to ……………… through their work within the …………</w:t>
      </w:r>
      <w:proofErr w:type="gramStart"/>
      <w:r w:rsidRPr="00A10F65">
        <w:rPr>
          <w:rFonts w:ascii="Arial" w:hAnsi="Arial"/>
          <w:sz w:val="24"/>
        </w:rPr>
        <w:t>…..</w:t>
      </w:r>
      <w:proofErr w:type="gramEnd"/>
      <w:r w:rsidRPr="00A10F65">
        <w:rPr>
          <w:rFonts w:ascii="Arial" w:hAnsi="Arial"/>
          <w:sz w:val="24"/>
        </w:rPr>
        <w:t xml:space="preserve"> service/team.</w:t>
      </w:r>
    </w:p>
    <w:p w14:paraId="0CA38C45" w14:textId="77777777" w:rsidR="00416B84" w:rsidRPr="00A10F65" w:rsidRDefault="00416B84" w:rsidP="00416B84">
      <w:pPr>
        <w:numPr>
          <w:ilvl w:val="0"/>
          <w:numId w:val="31"/>
        </w:numPr>
        <w:jc w:val="both"/>
        <w:rPr>
          <w:rFonts w:ascii="Arial" w:hAnsi="Arial"/>
          <w:sz w:val="24"/>
        </w:rPr>
      </w:pPr>
      <w:r w:rsidRPr="00A10F65">
        <w:rPr>
          <w:rFonts w:ascii="Arial" w:hAnsi="Arial"/>
          <w:sz w:val="24"/>
        </w:rPr>
        <w:t>……………….. predominately works with ……………</w:t>
      </w:r>
      <w:proofErr w:type="gramStart"/>
      <w:r w:rsidRPr="00A10F65">
        <w:rPr>
          <w:rFonts w:ascii="Arial" w:hAnsi="Arial"/>
          <w:sz w:val="24"/>
        </w:rPr>
        <w:t>…..</w:t>
      </w:r>
      <w:proofErr w:type="gramEnd"/>
      <w:r w:rsidRPr="00A10F65">
        <w:rPr>
          <w:rFonts w:ascii="Arial" w:hAnsi="Arial"/>
          <w:sz w:val="24"/>
        </w:rPr>
        <w:t xml:space="preserve"> and would be supporting young people who are not managed within their service area or team.  Therefore, any potential conflicts in this respect are reduced.  </w:t>
      </w:r>
    </w:p>
    <w:p w14:paraId="7948E258" w14:textId="77777777" w:rsidR="00416B84" w:rsidRPr="00A10F65" w:rsidRDefault="00416B84" w:rsidP="00416B84">
      <w:pPr>
        <w:numPr>
          <w:ilvl w:val="0"/>
          <w:numId w:val="31"/>
        </w:numPr>
        <w:jc w:val="both"/>
        <w:rPr>
          <w:rFonts w:ascii="Arial" w:hAnsi="Arial"/>
          <w:sz w:val="24"/>
        </w:rPr>
      </w:pPr>
      <w:r w:rsidRPr="00A10F65">
        <w:rPr>
          <w:rFonts w:ascii="Arial" w:hAnsi="Arial"/>
          <w:sz w:val="24"/>
        </w:rPr>
        <w:t>……………… is not in a post where they make direct decisions regarding children and young people, removing children from their birth families or involved in directly influencing a child’s care plan/pathway plan.</w:t>
      </w:r>
    </w:p>
    <w:p w14:paraId="7C203B68" w14:textId="77777777" w:rsidR="00416B84" w:rsidRPr="00A10F65" w:rsidRDefault="00416B84" w:rsidP="00416B84">
      <w:pPr>
        <w:numPr>
          <w:ilvl w:val="0"/>
          <w:numId w:val="31"/>
        </w:numPr>
        <w:jc w:val="both"/>
        <w:rPr>
          <w:rFonts w:ascii="Arial" w:hAnsi="Arial"/>
          <w:sz w:val="24"/>
        </w:rPr>
      </w:pPr>
      <w:r w:rsidRPr="00A10F65">
        <w:rPr>
          <w:rFonts w:ascii="Arial" w:hAnsi="Arial"/>
          <w:sz w:val="24"/>
        </w:rPr>
        <w:t>Throughout the assessment period with ……………</w:t>
      </w:r>
      <w:proofErr w:type="gramStart"/>
      <w:r w:rsidRPr="00A10F65">
        <w:rPr>
          <w:rFonts w:ascii="Arial" w:hAnsi="Arial"/>
          <w:sz w:val="24"/>
        </w:rPr>
        <w:t>…..</w:t>
      </w:r>
      <w:proofErr w:type="gramEnd"/>
      <w:r w:rsidRPr="00A10F65">
        <w:rPr>
          <w:rFonts w:ascii="Arial" w:hAnsi="Arial"/>
          <w:sz w:val="24"/>
        </w:rPr>
        <w:t xml:space="preserve"> they have fully understood the potential conflict and the issues which may arise and cause possible harm to either themselves or a child/young person in placement. ………………. does not underestimate or minimise this.</w:t>
      </w:r>
    </w:p>
    <w:p w14:paraId="7B940548" w14:textId="77777777" w:rsidR="00416B84" w:rsidRPr="00A10F65" w:rsidRDefault="00416B84" w:rsidP="00416B84">
      <w:pPr>
        <w:numPr>
          <w:ilvl w:val="0"/>
          <w:numId w:val="31"/>
        </w:numPr>
        <w:jc w:val="both"/>
        <w:rPr>
          <w:rFonts w:ascii="Arial" w:hAnsi="Arial"/>
          <w:sz w:val="24"/>
        </w:rPr>
      </w:pPr>
      <w:r w:rsidRPr="00A10F65">
        <w:rPr>
          <w:rFonts w:ascii="Arial" w:hAnsi="Arial"/>
          <w:sz w:val="24"/>
        </w:rPr>
        <w:t xml:space="preserve">It is the view of the Local Authority that the care and support ……………… could offer to </w:t>
      </w:r>
      <w:proofErr w:type="gramStart"/>
      <w:r w:rsidRPr="00A10F65">
        <w:rPr>
          <w:rFonts w:ascii="Arial" w:hAnsi="Arial"/>
          <w:sz w:val="24"/>
        </w:rPr>
        <w:t>Young</w:t>
      </w:r>
      <w:proofErr w:type="gramEnd"/>
      <w:r w:rsidRPr="00A10F65">
        <w:rPr>
          <w:rFonts w:ascii="Arial" w:hAnsi="Arial"/>
          <w:sz w:val="24"/>
        </w:rPr>
        <w:t xml:space="preserve"> people in Supported Lodgings settings outweighs the possibility of a conflict of interest.</w:t>
      </w:r>
    </w:p>
    <w:p w14:paraId="789B88C6" w14:textId="77777777" w:rsidR="00416B84" w:rsidRPr="00A10F65" w:rsidRDefault="00416B84" w:rsidP="00416B84">
      <w:pPr>
        <w:jc w:val="both"/>
        <w:rPr>
          <w:rFonts w:ascii="Arial" w:hAnsi="Arial"/>
          <w:sz w:val="24"/>
        </w:rPr>
      </w:pPr>
    </w:p>
    <w:p w14:paraId="01DB0A3F" w14:textId="77777777" w:rsidR="00416B84" w:rsidRPr="00A10F65" w:rsidRDefault="00416B84" w:rsidP="00416B84">
      <w:pPr>
        <w:jc w:val="both"/>
        <w:rPr>
          <w:rFonts w:ascii="Arial" w:hAnsi="Arial"/>
          <w:sz w:val="24"/>
        </w:rPr>
      </w:pPr>
    </w:p>
    <w:p w14:paraId="4B24BF2B" w14:textId="77777777" w:rsidR="00416B84" w:rsidRPr="00A10F65" w:rsidRDefault="00416B84" w:rsidP="00416B84">
      <w:pPr>
        <w:jc w:val="both"/>
        <w:rPr>
          <w:rFonts w:ascii="Arial" w:hAnsi="Arial"/>
          <w:sz w:val="24"/>
        </w:rPr>
      </w:pPr>
    </w:p>
    <w:p w14:paraId="5BC6BBE0" w14:textId="77777777" w:rsidR="00416B84" w:rsidRPr="00A10F65" w:rsidRDefault="00416B84" w:rsidP="00416B84">
      <w:pPr>
        <w:jc w:val="both"/>
        <w:rPr>
          <w:rFonts w:ascii="Arial" w:hAnsi="Arial"/>
          <w:sz w:val="24"/>
        </w:rPr>
      </w:pPr>
    </w:p>
    <w:p w14:paraId="72225664" w14:textId="77777777" w:rsidR="00416B84" w:rsidRPr="00A10F65" w:rsidRDefault="00416B84" w:rsidP="00416B84">
      <w:pPr>
        <w:numPr>
          <w:ilvl w:val="0"/>
          <w:numId w:val="31"/>
        </w:numPr>
        <w:jc w:val="both"/>
        <w:rPr>
          <w:rFonts w:ascii="Arial" w:hAnsi="Arial"/>
          <w:sz w:val="24"/>
        </w:rPr>
      </w:pPr>
      <w:r w:rsidRPr="00A10F65">
        <w:rPr>
          <w:rFonts w:ascii="Arial" w:hAnsi="Arial"/>
          <w:sz w:val="24"/>
        </w:rPr>
        <w:t xml:space="preserve">………………. is a ……………… i.e. single carer and, as such may be subject to an allegation by a young person in their care. ……………… understands that this could negatively impact on her capacity to work within their role.  A safe caring policy was discussed and agreed at the point of assessment and will form part of the annual host review. The Safe Caring Policy in place sets out to address any of these </w:t>
      </w:r>
      <w:proofErr w:type="gramStart"/>
      <w:r w:rsidRPr="00A10F65">
        <w:rPr>
          <w:rFonts w:ascii="Arial" w:hAnsi="Arial"/>
          <w:sz w:val="24"/>
        </w:rPr>
        <w:t>concerns, and</w:t>
      </w:r>
      <w:proofErr w:type="gramEnd"/>
      <w:r w:rsidRPr="00A10F65">
        <w:rPr>
          <w:rFonts w:ascii="Arial" w:hAnsi="Arial"/>
          <w:sz w:val="24"/>
        </w:rPr>
        <w:t xml:space="preserve"> will be reviewed annually. ………………. also agrees to discuss with her manager any issues arising with a young person in placement, which could have the potential to escalate to an allegation.</w:t>
      </w:r>
    </w:p>
    <w:p w14:paraId="2A592840" w14:textId="77777777" w:rsidR="00416B84" w:rsidRPr="00A10F65" w:rsidRDefault="00416B84" w:rsidP="00416B84">
      <w:pPr>
        <w:jc w:val="both"/>
        <w:rPr>
          <w:rFonts w:ascii="Arial" w:hAnsi="Arial"/>
          <w:sz w:val="24"/>
        </w:rPr>
      </w:pPr>
    </w:p>
    <w:p w14:paraId="3969E4B6" w14:textId="77777777" w:rsidR="00416B84" w:rsidRPr="00A10F65" w:rsidRDefault="00416B84" w:rsidP="00416B84">
      <w:pPr>
        <w:jc w:val="both"/>
        <w:rPr>
          <w:rFonts w:ascii="Arial" w:hAnsi="Arial"/>
          <w:sz w:val="24"/>
        </w:rPr>
      </w:pPr>
      <w:r w:rsidRPr="00A10F65">
        <w:rPr>
          <w:rFonts w:ascii="Arial" w:hAnsi="Arial"/>
          <w:sz w:val="24"/>
        </w:rPr>
        <w:t xml:space="preserve">The Local Authority has no doubt in asserting that ………………. would adhere to all guidance and would immediately alert their </w:t>
      </w:r>
      <w:proofErr w:type="gramStart"/>
      <w:r w:rsidRPr="00A10F65">
        <w:rPr>
          <w:rFonts w:ascii="Arial" w:hAnsi="Arial"/>
          <w:sz w:val="24"/>
        </w:rPr>
        <w:t>Manager</w:t>
      </w:r>
      <w:proofErr w:type="gramEnd"/>
      <w:r w:rsidRPr="00A10F65">
        <w:rPr>
          <w:rFonts w:ascii="Arial" w:hAnsi="Arial"/>
          <w:sz w:val="24"/>
        </w:rPr>
        <w:t xml:space="preserve"> should they perceive there to be any conflicts of interest that arise.</w:t>
      </w:r>
    </w:p>
    <w:p w14:paraId="2E77DC35" w14:textId="77777777" w:rsidR="00416B84" w:rsidRPr="00A10F65" w:rsidRDefault="00416B84" w:rsidP="00416B84">
      <w:pPr>
        <w:jc w:val="both"/>
        <w:rPr>
          <w:rFonts w:ascii="Arial" w:hAnsi="Arial"/>
          <w:sz w:val="24"/>
        </w:rPr>
      </w:pPr>
    </w:p>
    <w:p w14:paraId="474798AC" w14:textId="77777777" w:rsidR="00416B84" w:rsidRPr="00A10F65" w:rsidRDefault="00416B84" w:rsidP="00416B84">
      <w:pPr>
        <w:jc w:val="both"/>
        <w:rPr>
          <w:rFonts w:ascii="Arial" w:hAnsi="Arial"/>
          <w:sz w:val="24"/>
        </w:rPr>
      </w:pPr>
    </w:p>
    <w:p w14:paraId="20B8D9E6" w14:textId="77777777" w:rsidR="00416B84" w:rsidRPr="00A10F65" w:rsidRDefault="00416B84" w:rsidP="00416B84">
      <w:pPr>
        <w:jc w:val="both"/>
        <w:rPr>
          <w:rFonts w:ascii="Arial" w:hAnsi="Arial"/>
          <w:sz w:val="24"/>
        </w:rPr>
      </w:pPr>
    </w:p>
    <w:p w14:paraId="6E8C171B" w14:textId="77777777" w:rsidR="00416B84" w:rsidRPr="00A10F65" w:rsidRDefault="00416B84" w:rsidP="00416B84">
      <w:pPr>
        <w:jc w:val="both"/>
        <w:rPr>
          <w:rFonts w:ascii="Arial" w:hAnsi="Arial"/>
          <w:sz w:val="24"/>
        </w:rPr>
      </w:pPr>
      <w:r w:rsidRPr="00A10F65">
        <w:rPr>
          <w:rFonts w:ascii="Arial" w:hAnsi="Arial"/>
          <w:sz w:val="24"/>
        </w:rPr>
        <w:t>Supported Lodgings Host Signature:</w:t>
      </w:r>
    </w:p>
    <w:p w14:paraId="0F5F5CC0" w14:textId="77777777" w:rsidR="00416B84" w:rsidRPr="00A10F65" w:rsidRDefault="00416B84" w:rsidP="00416B84">
      <w:pPr>
        <w:jc w:val="both"/>
        <w:rPr>
          <w:rFonts w:ascii="Arial" w:hAnsi="Arial"/>
          <w:sz w:val="24"/>
        </w:rPr>
      </w:pPr>
    </w:p>
    <w:p w14:paraId="5875E1A1" w14:textId="77777777" w:rsidR="00416B84" w:rsidRPr="00A10F65" w:rsidRDefault="00416B84" w:rsidP="00416B84">
      <w:pPr>
        <w:jc w:val="both"/>
        <w:rPr>
          <w:rFonts w:ascii="Arial" w:hAnsi="Arial"/>
          <w:sz w:val="24"/>
        </w:rPr>
      </w:pPr>
      <w:r w:rsidRPr="00A10F65">
        <w:rPr>
          <w:rFonts w:ascii="Arial" w:hAnsi="Arial"/>
          <w:sz w:val="24"/>
        </w:rPr>
        <w:t>Print Name:</w:t>
      </w:r>
      <w:r w:rsidRPr="00A10F65">
        <w:rPr>
          <w:rFonts w:ascii="Arial" w:hAnsi="Arial"/>
          <w:sz w:val="24"/>
        </w:rPr>
        <w:tab/>
      </w:r>
    </w:p>
    <w:p w14:paraId="3D5DB9F3" w14:textId="77777777" w:rsidR="00416B84" w:rsidRPr="00A10F65" w:rsidRDefault="00416B84" w:rsidP="00416B84">
      <w:pPr>
        <w:jc w:val="both"/>
        <w:rPr>
          <w:rFonts w:ascii="Arial" w:hAnsi="Arial"/>
          <w:sz w:val="24"/>
        </w:rPr>
      </w:pPr>
    </w:p>
    <w:p w14:paraId="4FB37EA9" w14:textId="77777777" w:rsidR="00416B84" w:rsidRPr="00A10F65" w:rsidRDefault="00416B84" w:rsidP="00416B84">
      <w:pPr>
        <w:jc w:val="both"/>
        <w:rPr>
          <w:rFonts w:ascii="Arial" w:hAnsi="Arial"/>
          <w:sz w:val="24"/>
        </w:rPr>
      </w:pPr>
      <w:r w:rsidRPr="00A10F65">
        <w:rPr>
          <w:rFonts w:ascii="Arial" w:hAnsi="Arial"/>
          <w:sz w:val="24"/>
        </w:rPr>
        <w:t>Job title:</w:t>
      </w:r>
    </w:p>
    <w:p w14:paraId="340EFC00" w14:textId="77777777" w:rsidR="00416B84" w:rsidRPr="00A10F65" w:rsidRDefault="00416B84" w:rsidP="00416B84">
      <w:pPr>
        <w:jc w:val="both"/>
        <w:rPr>
          <w:rFonts w:ascii="Arial" w:hAnsi="Arial"/>
          <w:sz w:val="24"/>
        </w:rPr>
      </w:pPr>
    </w:p>
    <w:p w14:paraId="3DE66757" w14:textId="77777777" w:rsidR="00416B84" w:rsidRPr="00A10F65" w:rsidRDefault="00416B84" w:rsidP="00416B84">
      <w:pPr>
        <w:jc w:val="both"/>
        <w:rPr>
          <w:rFonts w:ascii="Arial" w:hAnsi="Arial"/>
          <w:sz w:val="24"/>
        </w:rPr>
      </w:pPr>
    </w:p>
    <w:p w14:paraId="4B173831" w14:textId="77777777" w:rsidR="00416B84" w:rsidRPr="00A10F65" w:rsidRDefault="00416B84" w:rsidP="00416B84">
      <w:pPr>
        <w:jc w:val="both"/>
        <w:rPr>
          <w:rFonts w:ascii="Arial" w:hAnsi="Arial"/>
          <w:sz w:val="24"/>
        </w:rPr>
      </w:pPr>
    </w:p>
    <w:p w14:paraId="54D3837F" w14:textId="553FFDB4" w:rsidR="00416B84" w:rsidRPr="00A10F65" w:rsidRDefault="00763CFE" w:rsidP="00416B84">
      <w:pPr>
        <w:jc w:val="both"/>
        <w:rPr>
          <w:rFonts w:ascii="Arial" w:hAnsi="Arial"/>
          <w:sz w:val="24"/>
        </w:rPr>
      </w:pPr>
      <w:r>
        <w:rPr>
          <w:rFonts w:ascii="Arial" w:hAnsi="Arial"/>
          <w:sz w:val="24"/>
        </w:rPr>
        <w:t>Accommodation Officer</w:t>
      </w:r>
      <w:r w:rsidR="00416B84" w:rsidRPr="00A10F65">
        <w:rPr>
          <w:rFonts w:ascii="Arial" w:hAnsi="Arial"/>
          <w:sz w:val="24"/>
        </w:rPr>
        <w:t xml:space="preserve"> Signature:</w:t>
      </w:r>
    </w:p>
    <w:p w14:paraId="516874DB" w14:textId="77777777" w:rsidR="00416B84" w:rsidRPr="00A10F65" w:rsidRDefault="00416B84" w:rsidP="00416B84">
      <w:pPr>
        <w:jc w:val="both"/>
        <w:rPr>
          <w:rFonts w:ascii="Arial" w:hAnsi="Arial"/>
          <w:sz w:val="24"/>
        </w:rPr>
      </w:pPr>
    </w:p>
    <w:p w14:paraId="2F57C79B" w14:textId="77777777" w:rsidR="00416B84" w:rsidRPr="00A10F65" w:rsidRDefault="00416B84" w:rsidP="00416B84">
      <w:pPr>
        <w:jc w:val="both"/>
        <w:rPr>
          <w:rFonts w:ascii="Arial" w:hAnsi="Arial"/>
          <w:sz w:val="24"/>
        </w:rPr>
      </w:pPr>
      <w:r w:rsidRPr="00A10F65">
        <w:rPr>
          <w:rFonts w:ascii="Arial" w:hAnsi="Arial"/>
          <w:sz w:val="24"/>
        </w:rPr>
        <w:t xml:space="preserve">Print Name:  </w:t>
      </w:r>
    </w:p>
    <w:p w14:paraId="55915B2D" w14:textId="77777777" w:rsidR="00416B84" w:rsidRPr="00A10F65" w:rsidRDefault="00416B84" w:rsidP="00416B84">
      <w:pPr>
        <w:jc w:val="both"/>
        <w:rPr>
          <w:rFonts w:ascii="Arial" w:hAnsi="Arial"/>
          <w:sz w:val="24"/>
        </w:rPr>
      </w:pPr>
    </w:p>
    <w:p w14:paraId="4463AD55" w14:textId="77777777" w:rsidR="00416B84" w:rsidRPr="00A10F65" w:rsidRDefault="00416B84" w:rsidP="00416B84">
      <w:pPr>
        <w:jc w:val="both"/>
        <w:rPr>
          <w:rFonts w:ascii="Arial" w:hAnsi="Arial"/>
          <w:sz w:val="24"/>
        </w:rPr>
      </w:pPr>
      <w:r w:rsidRPr="00A10F65">
        <w:rPr>
          <w:rFonts w:ascii="Arial" w:hAnsi="Arial"/>
          <w:sz w:val="24"/>
        </w:rPr>
        <w:t>Job title:</w:t>
      </w:r>
    </w:p>
    <w:p w14:paraId="3EFD6381" w14:textId="77777777" w:rsidR="00416B84" w:rsidRPr="00A10F65" w:rsidRDefault="00416B84" w:rsidP="00416B84">
      <w:pPr>
        <w:jc w:val="both"/>
        <w:rPr>
          <w:rFonts w:ascii="Arial" w:hAnsi="Arial"/>
          <w:sz w:val="24"/>
        </w:rPr>
      </w:pPr>
    </w:p>
    <w:p w14:paraId="19DF2C99" w14:textId="77777777" w:rsidR="00416B84" w:rsidRPr="00A10F65" w:rsidRDefault="00416B84" w:rsidP="00416B84">
      <w:pPr>
        <w:jc w:val="both"/>
        <w:rPr>
          <w:rFonts w:ascii="Arial" w:hAnsi="Arial"/>
          <w:sz w:val="24"/>
        </w:rPr>
      </w:pPr>
    </w:p>
    <w:p w14:paraId="21BEB02B" w14:textId="77777777" w:rsidR="00416B84" w:rsidRPr="00A10F65" w:rsidRDefault="00416B84" w:rsidP="00416B84">
      <w:pPr>
        <w:jc w:val="both"/>
        <w:rPr>
          <w:rFonts w:ascii="Arial" w:hAnsi="Arial"/>
          <w:b/>
          <w:sz w:val="24"/>
          <w:u w:val="single"/>
        </w:rPr>
      </w:pPr>
    </w:p>
    <w:p w14:paraId="2B791925" w14:textId="77777777" w:rsidR="00416B84" w:rsidRPr="00A10F65" w:rsidRDefault="00416B84" w:rsidP="00416B84">
      <w:pPr>
        <w:jc w:val="both"/>
        <w:rPr>
          <w:rFonts w:ascii="Arial" w:hAnsi="Arial"/>
          <w:b/>
          <w:sz w:val="24"/>
          <w:u w:val="single"/>
        </w:rPr>
      </w:pPr>
    </w:p>
    <w:p w14:paraId="5FC66AC5" w14:textId="77777777" w:rsidR="00416B84" w:rsidRPr="00A10F65" w:rsidRDefault="00416B84" w:rsidP="00416B84">
      <w:pPr>
        <w:jc w:val="both"/>
        <w:rPr>
          <w:rFonts w:ascii="Arial" w:hAnsi="Arial"/>
          <w:b/>
          <w:sz w:val="24"/>
          <w:u w:val="single"/>
        </w:rPr>
      </w:pPr>
    </w:p>
    <w:p w14:paraId="59FAE899" w14:textId="77777777" w:rsidR="00416B84" w:rsidRPr="00A10F65" w:rsidRDefault="00416B84" w:rsidP="00416B84">
      <w:pPr>
        <w:jc w:val="both"/>
        <w:rPr>
          <w:rFonts w:ascii="Arial" w:hAnsi="Arial"/>
          <w:b/>
          <w:sz w:val="24"/>
          <w:u w:val="single"/>
        </w:rPr>
      </w:pPr>
    </w:p>
    <w:p w14:paraId="09BA180B" w14:textId="77777777" w:rsidR="00416B84" w:rsidRPr="00A10F65" w:rsidRDefault="00416B84" w:rsidP="00416B84">
      <w:pPr>
        <w:jc w:val="both"/>
        <w:rPr>
          <w:rFonts w:ascii="Arial" w:hAnsi="Arial"/>
          <w:b/>
          <w:sz w:val="24"/>
          <w:u w:val="single"/>
        </w:rPr>
      </w:pPr>
    </w:p>
    <w:p w14:paraId="43390509" w14:textId="77777777" w:rsidR="00416B84" w:rsidRPr="00A10F65" w:rsidRDefault="00416B84" w:rsidP="00416B84">
      <w:pPr>
        <w:jc w:val="both"/>
        <w:rPr>
          <w:rFonts w:ascii="Arial" w:hAnsi="Arial"/>
          <w:b/>
          <w:sz w:val="24"/>
          <w:u w:val="single"/>
        </w:rPr>
      </w:pPr>
    </w:p>
    <w:p w14:paraId="7D82F618" w14:textId="77777777" w:rsidR="00416B84" w:rsidRPr="00A10F65" w:rsidRDefault="00416B84" w:rsidP="00416B84">
      <w:pPr>
        <w:jc w:val="both"/>
        <w:rPr>
          <w:rFonts w:ascii="Arial" w:hAnsi="Arial"/>
          <w:b/>
          <w:sz w:val="24"/>
          <w:u w:val="single"/>
        </w:rPr>
      </w:pPr>
    </w:p>
    <w:p w14:paraId="2427F008" w14:textId="77777777" w:rsidR="00416B84" w:rsidRPr="00A10F65" w:rsidRDefault="00416B84" w:rsidP="00416B84">
      <w:pPr>
        <w:jc w:val="both"/>
        <w:rPr>
          <w:rFonts w:ascii="Arial" w:hAnsi="Arial"/>
          <w:b/>
          <w:sz w:val="24"/>
          <w:u w:val="single"/>
        </w:rPr>
      </w:pPr>
    </w:p>
    <w:p w14:paraId="2B301961" w14:textId="77777777" w:rsidR="00416B84" w:rsidRPr="00A10F65" w:rsidRDefault="00416B84" w:rsidP="00416B84">
      <w:pPr>
        <w:jc w:val="both"/>
        <w:rPr>
          <w:rFonts w:ascii="Arial" w:hAnsi="Arial"/>
          <w:b/>
          <w:sz w:val="24"/>
          <w:u w:val="single"/>
        </w:rPr>
      </w:pPr>
    </w:p>
    <w:p w14:paraId="6F4A7A19" w14:textId="77777777" w:rsidR="00416B84" w:rsidRPr="00A10F65" w:rsidRDefault="00416B84" w:rsidP="00416B84">
      <w:pPr>
        <w:jc w:val="both"/>
        <w:rPr>
          <w:rFonts w:ascii="Arial" w:hAnsi="Arial"/>
          <w:b/>
          <w:sz w:val="24"/>
          <w:u w:val="single"/>
        </w:rPr>
      </w:pPr>
    </w:p>
    <w:p w14:paraId="173B0573" w14:textId="77777777" w:rsidR="00416B84" w:rsidRPr="00416B84" w:rsidRDefault="00416B84">
      <w:pPr>
        <w:rPr>
          <w:rFonts w:ascii="Arial" w:hAnsi="Arial" w:cs="Arial"/>
          <w:b/>
          <w:sz w:val="32"/>
          <w:szCs w:val="32"/>
        </w:rPr>
      </w:pPr>
    </w:p>
    <w:sectPr w:rsidR="00416B84" w:rsidRPr="00416B8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1F937" w14:textId="77777777" w:rsidR="00322140" w:rsidRDefault="00322140" w:rsidP="00416B84">
      <w:r>
        <w:separator/>
      </w:r>
    </w:p>
  </w:endnote>
  <w:endnote w:type="continuationSeparator" w:id="0">
    <w:p w14:paraId="3A884609" w14:textId="77777777" w:rsidR="00322140" w:rsidRDefault="00322140" w:rsidP="00416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5480150"/>
      <w:docPartObj>
        <w:docPartGallery w:val="Page Numbers (Bottom of Page)"/>
        <w:docPartUnique/>
      </w:docPartObj>
    </w:sdtPr>
    <w:sdtEndPr>
      <w:rPr>
        <w:noProof/>
      </w:rPr>
    </w:sdtEndPr>
    <w:sdtContent>
      <w:p w14:paraId="03761BA2" w14:textId="77777777" w:rsidR="00DE3676" w:rsidRDefault="00DE367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50ECFFE" w14:textId="77777777" w:rsidR="00DE3676" w:rsidRDefault="00DE3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CFD1E" w14:textId="77777777" w:rsidR="00322140" w:rsidRDefault="00322140" w:rsidP="00416B84">
      <w:r>
        <w:separator/>
      </w:r>
    </w:p>
  </w:footnote>
  <w:footnote w:type="continuationSeparator" w:id="0">
    <w:p w14:paraId="7A5077B4" w14:textId="77777777" w:rsidR="00322140" w:rsidRDefault="00322140" w:rsidP="00416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9116B"/>
    <w:multiLevelType w:val="hybridMultilevel"/>
    <w:tmpl w:val="B1C6A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AE4BCC"/>
    <w:multiLevelType w:val="hybridMultilevel"/>
    <w:tmpl w:val="100E4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05E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2D1B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D461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92670F"/>
    <w:multiLevelType w:val="hybridMultilevel"/>
    <w:tmpl w:val="E7AE9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206B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9506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EB59DE"/>
    <w:multiLevelType w:val="hybridMultilevel"/>
    <w:tmpl w:val="B7C80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5B1D68"/>
    <w:multiLevelType w:val="hybridMultilevel"/>
    <w:tmpl w:val="CBF4F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AF3C13"/>
    <w:multiLevelType w:val="hybridMultilevel"/>
    <w:tmpl w:val="CDC2167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EF55A50"/>
    <w:multiLevelType w:val="hybridMultilevel"/>
    <w:tmpl w:val="CBD07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4C39EF"/>
    <w:multiLevelType w:val="hybridMultilevel"/>
    <w:tmpl w:val="9F0C0738"/>
    <w:lvl w:ilvl="0" w:tplc="B15ED822">
      <w:start w:val="1"/>
      <w:numFmt w:val="bullet"/>
      <w:lvlText w:val=""/>
      <w:lvlJc w:val="left"/>
      <w:pPr>
        <w:ind w:left="360" w:hanging="360"/>
      </w:pPr>
      <w:rPr>
        <w:rFonts w:ascii="Symbol" w:hAnsi="Symbol" w:hint="default"/>
        <w:color w:val="31849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19099D"/>
    <w:multiLevelType w:val="hybridMultilevel"/>
    <w:tmpl w:val="D7EE5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596691"/>
    <w:multiLevelType w:val="hybridMultilevel"/>
    <w:tmpl w:val="364EB9CC"/>
    <w:lvl w:ilvl="0" w:tplc="08090001">
      <w:start w:val="1"/>
      <w:numFmt w:val="bullet"/>
      <w:lvlText w:val=""/>
      <w:lvlJc w:val="left"/>
      <w:pPr>
        <w:ind w:left="360" w:hanging="360"/>
      </w:pPr>
      <w:rPr>
        <w:rFonts w:ascii="Symbol" w:hAnsi="Symbol" w:hint="default"/>
        <w:color w:val="31849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1479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9BF1985"/>
    <w:multiLevelType w:val="hybridMultilevel"/>
    <w:tmpl w:val="5C6AE4B2"/>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7" w15:restartNumberingAfterBreak="0">
    <w:nsid w:val="3FD925F6"/>
    <w:multiLevelType w:val="hybridMultilevel"/>
    <w:tmpl w:val="FD5AE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4553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897179F"/>
    <w:multiLevelType w:val="hybridMultilevel"/>
    <w:tmpl w:val="DE921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92742B"/>
    <w:multiLevelType w:val="hybridMultilevel"/>
    <w:tmpl w:val="06F8A0EA"/>
    <w:lvl w:ilvl="0" w:tplc="08090001">
      <w:start w:val="1"/>
      <w:numFmt w:val="bullet"/>
      <w:lvlText w:val=""/>
      <w:lvlJc w:val="left"/>
      <w:pPr>
        <w:ind w:left="-375" w:hanging="360"/>
      </w:pPr>
      <w:rPr>
        <w:rFonts w:ascii="Symbol" w:hAnsi="Symbol" w:hint="default"/>
      </w:rPr>
    </w:lvl>
    <w:lvl w:ilvl="1" w:tplc="08090003" w:tentative="1">
      <w:start w:val="1"/>
      <w:numFmt w:val="bullet"/>
      <w:lvlText w:val="o"/>
      <w:lvlJc w:val="left"/>
      <w:pPr>
        <w:ind w:left="345" w:hanging="360"/>
      </w:pPr>
      <w:rPr>
        <w:rFonts w:ascii="Courier New" w:hAnsi="Courier New" w:cs="Courier New" w:hint="default"/>
      </w:rPr>
    </w:lvl>
    <w:lvl w:ilvl="2" w:tplc="08090005">
      <w:start w:val="1"/>
      <w:numFmt w:val="bullet"/>
      <w:lvlText w:val=""/>
      <w:lvlJc w:val="left"/>
      <w:pPr>
        <w:ind w:left="1065" w:hanging="360"/>
      </w:pPr>
      <w:rPr>
        <w:rFonts w:ascii="Wingdings" w:hAnsi="Wingdings" w:hint="default"/>
      </w:rPr>
    </w:lvl>
    <w:lvl w:ilvl="3" w:tplc="08090001" w:tentative="1">
      <w:start w:val="1"/>
      <w:numFmt w:val="bullet"/>
      <w:lvlText w:val=""/>
      <w:lvlJc w:val="left"/>
      <w:pPr>
        <w:ind w:left="1785" w:hanging="360"/>
      </w:pPr>
      <w:rPr>
        <w:rFonts w:ascii="Symbol" w:hAnsi="Symbol" w:hint="default"/>
      </w:rPr>
    </w:lvl>
    <w:lvl w:ilvl="4" w:tplc="08090003" w:tentative="1">
      <w:start w:val="1"/>
      <w:numFmt w:val="bullet"/>
      <w:lvlText w:val="o"/>
      <w:lvlJc w:val="left"/>
      <w:pPr>
        <w:ind w:left="2505" w:hanging="360"/>
      </w:pPr>
      <w:rPr>
        <w:rFonts w:ascii="Courier New" w:hAnsi="Courier New" w:cs="Courier New" w:hint="default"/>
      </w:rPr>
    </w:lvl>
    <w:lvl w:ilvl="5" w:tplc="08090005" w:tentative="1">
      <w:start w:val="1"/>
      <w:numFmt w:val="bullet"/>
      <w:lvlText w:val=""/>
      <w:lvlJc w:val="left"/>
      <w:pPr>
        <w:ind w:left="3225" w:hanging="360"/>
      </w:pPr>
      <w:rPr>
        <w:rFonts w:ascii="Wingdings" w:hAnsi="Wingdings" w:hint="default"/>
      </w:rPr>
    </w:lvl>
    <w:lvl w:ilvl="6" w:tplc="08090001" w:tentative="1">
      <w:start w:val="1"/>
      <w:numFmt w:val="bullet"/>
      <w:lvlText w:val=""/>
      <w:lvlJc w:val="left"/>
      <w:pPr>
        <w:ind w:left="3945" w:hanging="360"/>
      </w:pPr>
      <w:rPr>
        <w:rFonts w:ascii="Symbol" w:hAnsi="Symbol" w:hint="default"/>
      </w:rPr>
    </w:lvl>
    <w:lvl w:ilvl="7" w:tplc="08090003" w:tentative="1">
      <w:start w:val="1"/>
      <w:numFmt w:val="bullet"/>
      <w:lvlText w:val="o"/>
      <w:lvlJc w:val="left"/>
      <w:pPr>
        <w:ind w:left="4665" w:hanging="360"/>
      </w:pPr>
      <w:rPr>
        <w:rFonts w:ascii="Courier New" w:hAnsi="Courier New" w:cs="Courier New" w:hint="default"/>
      </w:rPr>
    </w:lvl>
    <w:lvl w:ilvl="8" w:tplc="08090005" w:tentative="1">
      <w:start w:val="1"/>
      <w:numFmt w:val="bullet"/>
      <w:lvlText w:val=""/>
      <w:lvlJc w:val="left"/>
      <w:pPr>
        <w:ind w:left="5385" w:hanging="360"/>
      </w:pPr>
      <w:rPr>
        <w:rFonts w:ascii="Wingdings" w:hAnsi="Wingdings" w:hint="default"/>
      </w:rPr>
    </w:lvl>
  </w:abstractNum>
  <w:abstractNum w:abstractNumId="21" w15:restartNumberingAfterBreak="0">
    <w:nsid w:val="56B067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5217062"/>
    <w:multiLevelType w:val="hybridMultilevel"/>
    <w:tmpl w:val="4CFA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367ABF"/>
    <w:multiLevelType w:val="multilevel"/>
    <w:tmpl w:val="92B0DAD0"/>
    <w:lvl w:ilvl="0">
      <w:start w:val="1"/>
      <w:numFmt w:val="decimal"/>
      <w:lvlText w:val="%1."/>
      <w:lvlJc w:val="left"/>
      <w:pPr>
        <w:tabs>
          <w:tab w:val="num" w:pos="360"/>
        </w:tabs>
        <w:ind w:left="360" w:hanging="360"/>
      </w:pPr>
      <w:rPr>
        <w:rFonts w:hint="default"/>
      </w:rPr>
    </w:lvl>
    <w:lvl w:ilv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66EF32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C5422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F473CB1"/>
    <w:multiLevelType w:val="hybridMultilevel"/>
    <w:tmpl w:val="14F0B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927C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20E4E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5E52F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62D661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90523485">
    <w:abstractNumId w:val="23"/>
  </w:num>
  <w:num w:numId="2" w16cid:durableId="1651210405">
    <w:abstractNumId w:val="12"/>
  </w:num>
  <w:num w:numId="3" w16cid:durableId="643972841">
    <w:abstractNumId w:val="20"/>
  </w:num>
  <w:num w:numId="4" w16cid:durableId="2097896414">
    <w:abstractNumId w:val="18"/>
  </w:num>
  <w:num w:numId="5" w16cid:durableId="657421836">
    <w:abstractNumId w:val="14"/>
  </w:num>
  <w:num w:numId="6" w16cid:durableId="781071649">
    <w:abstractNumId w:val="11"/>
  </w:num>
  <w:num w:numId="7" w16cid:durableId="1439835411">
    <w:abstractNumId w:val="0"/>
  </w:num>
  <w:num w:numId="8" w16cid:durableId="1457530741">
    <w:abstractNumId w:val="1"/>
  </w:num>
  <w:num w:numId="9" w16cid:durableId="460458268">
    <w:abstractNumId w:val="8"/>
  </w:num>
  <w:num w:numId="10" w16cid:durableId="2133015467">
    <w:abstractNumId w:val="10"/>
  </w:num>
  <w:num w:numId="11" w16cid:durableId="1255631745">
    <w:abstractNumId w:val="26"/>
  </w:num>
  <w:num w:numId="12" w16cid:durableId="2014918411">
    <w:abstractNumId w:val="5"/>
  </w:num>
  <w:num w:numId="13" w16cid:durableId="1139808620">
    <w:abstractNumId w:val="25"/>
  </w:num>
  <w:num w:numId="14" w16cid:durableId="1375889059">
    <w:abstractNumId w:val="3"/>
  </w:num>
  <w:num w:numId="15" w16cid:durableId="740296119">
    <w:abstractNumId w:val="28"/>
  </w:num>
  <w:num w:numId="16" w16cid:durableId="1750804101">
    <w:abstractNumId w:val="6"/>
  </w:num>
  <w:num w:numId="17" w16cid:durableId="1842769465">
    <w:abstractNumId w:val="29"/>
  </w:num>
  <w:num w:numId="18" w16cid:durableId="1336374851">
    <w:abstractNumId w:val="7"/>
  </w:num>
  <w:num w:numId="19" w16cid:durableId="203443981">
    <w:abstractNumId w:val="30"/>
  </w:num>
  <w:num w:numId="20" w16cid:durableId="793329922">
    <w:abstractNumId w:val="15"/>
  </w:num>
  <w:num w:numId="21" w16cid:durableId="1057439641">
    <w:abstractNumId w:val="21"/>
  </w:num>
  <w:num w:numId="22" w16cid:durableId="1964388039">
    <w:abstractNumId w:val="4"/>
  </w:num>
  <w:num w:numId="23" w16cid:durableId="1564869404">
    <w:abstractNumId w:val="2"/>
  </w:num>
  <w:num w:numId="24" w16cid:durableId="1390423136">
    <w:abstractNumId w:val="24"/>
  </w:num>
  <w:num w:numId="25" w16cid:durableId="2066685397">
    <w:abstractNumId w:val="22"/>
  </w:num>
  <w:num w:numId="26" w16cid:durableId="2101440469">
    <w:abstractNumId w:val="13"/>
  </w:num>
  <w:num w:numId="27" w16cid:durableId="1593734820">
    <w:abstractNumId w:val="9"/>
  </w:num>
  <w:num w:numId="28" w16cid:durableId="286548048">
    <w:abstractNumId w:val="27"/>
  </w:num>
  <w:num w:numId="29" w16cid:durableId="1036465375">
    <w:abstractNumId w:val="16"/>
  </w:num>
  <w:num w:numId="30" w16cid:durableId="777454600">
    <w:abstractNumId w:val="17"/>
  </w:num>
  <w:num w:numId="31" w16cid:durableId="9959129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969"/>
    <w:rsid w:val="00004CDD"/>
    <w:rsid w:val="00017344"/>
    <w:rsid w:val="00052673"/>
    <w:rsid w:val="000647F1"/>
    <w:rsid w:val="000760EF"/>
    <w:rsid w:val="000B799F"/>
    <w:rsid w:val="00136CC5"/>
    <w:rsid w:val="001C0112"/>
    <w:rsid w:val="002C2D4B"/>
    <w:rsid w:val="002E075D"/>
    <w:rsid w:val="00322140"/>
    <w:rsid w:val="00363304"/>
    <w:rsid w:val="003921A7"/>
    <w:rsid w:val="003962D3"/>
    <w:rsid w:val="003B6C0A"/>
    <w:rsid w:val="00416B84"/>
    <w:rsid w:val="00416FA2"/>
    <w:rsid w:val="00426813"/>
    <w:rsid w:val="0048729A"/>
    <w:rsid w:val="00514BA5"/>
    <w:rsid w:val="00562832"/>
    <w:rsid w:val="005D1947"/>
    <w:rsid w:val="006253E6"/>
    <w:rsid w:val="00686602"/>
    <w:rsid w:val="0069767D"/>
    <w:rsid w:val="006E1DB4"/>
    <w:rsid w:val="006E3925"/>
    <w:rsid w:val="00703C19"/>
    <w:rsid w:val="00763CFE"/>
    <w:rsid w:val="00767B2C"/>
    <w:rsid w:val="007931A6"/>
    <w:rsid w:val="0079645E"/>
    <w:rsid w:val="007D0FE7"/>
    <w:rsid w:val="007D4003"/>
    <w:rsid w:val="0095688F"/>
    <w:rsid w:val="00987944"/>
    <w:rsid w:val="00AB101E"/>
    <w:rsid w:val="00AB7D8B"/>
    <w:rsid w:val="00AF33AE"/>
    <w:rsid w:val="00BE60DC"/>
    <w:rsid w:val="00BF57E6"/>
    <w:rsid w:val="00C151B4"/>
    <w:rsid w:val="00DE3676"/>
    <w:rsid w:val="00E0247E"/>
    <w:rsid w:val="00EC0AA3"/>
    <w:rsid w:val="00F64EAA"/>
    <w:rsid w:val="00F84969"/>
    <w:rsid w:val="00FB1AD5"/>
    <w:rsid w:val="00FF2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2581F"/>
  <w15:docId w15:val="{E27B8FE4-74F6-4C25-8073-3B8BA88D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96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vicePlanText">
    <w:name w:val="Service Plan Text"/>
    <w:basedOn w:val="Normal"/>
    <w:rsid w:val="00F84969"/>
    <w:pPr>
      <w:spacing w:after="160" w:line="240" w:lineRule="exact"/>
    </w:pPr>
    <w:rPr>
      <w:rFonts w:ascii="Verdana" w:hAnsi="Verdana" w:cs="Verdana"/>
      <w:lang w:val="en-US"/>
    </w:rPr>
  </w:style>
  <w:style w:type="paragraph" w:styleId="BalloonText">
    <w:name w:val="Balloon Text"/>
    <w:basedOn w:val="Normal"/>
    <w:link w:val="BalloonTextChar"/>
    <w:uiPriority w:val="99"/>
    <w:semiHidden/>
    <w:unhideWhenUsed/>
    <w:rsid w:val="00F84969"/>
    <w:rPr>
      <w:rFonts w:ascii="Tahoma" w:hAnsi="Tahoma" w:cs="Tahoma"/>
      <w:sz w:val="16"/>
      <w:szCs w:val="16"/>
    </w:rPr>
  </w:style>
  <w:style w:type="character" w:customStyle="1" w:styleId="BalloonTextChar">
    <w:name w:val="Balloon Text Char"/>
    <w:basedOn w:val="DefaultParagraphFont"/>
    <w:link w:val="BalloonText"/>
    <w:uiPriority w:val="99"/>
    <w:semiHidden/>
    <w:rsid w:val="00F84969"/>
    <w:rPr>
      <w:rFonts w:ascii="Tahoma" w:hAnsi="Tahoma" w:cs="Tahoma"/>
      <w:sz w:val="16"/>
      <w:szCs w:val="16"/>
    </w:rPr>
  </w:style>
  <w:style w:type="paragraph" w:styleId="NormalWeb">
    <w:name w:val="Normal (Web)"/>
    <w:basedOn w:val="Normal"/>
    <w:link w:val="NormalWebChar"/>
    <w:rsid w:val="00F84969"/>
    <w:pPr>
      <w:spacing w:before="100" w:beforeAutospacing="1" w:after="100" w:afterAutospacing="1"/>
    </w:pPr>
    <w:rPr>
      <w:rFonts w:ascii="Arial Unicode MS" w:eastAsia="Arial Unicode MS" w:hAnsi="Arial Unicode MS" w:cs="Arial Unicode MS"/>
      <w:sz w:val="24"/>
      <w:szCs w:val="24"/>
    </w:rPr>
  </w:style>
  <w:style w:type="character" w:customStyle="1" w:styleId="NormalWebChar">
    <w:name w:val="Normal (Web) Char"/>
    <w:link w:val="NormalWeb"/>
    <w:rsid w:val="00F84969"/>
    <w:rPr>
      <w:rFonts w:ascii="Arial Unicode MS" w:eastAsia="Arial Unicode MS" w:hAnsi="Arial Unicode MS" w:cs="Arial Unicode MS"/>
      <w:sz w:val="24"/>
      <w:szCs w:val="24"/>
    </w:rPr>
  </w:style>
  <w:style w:type="table" w:styleId="TableGrid">
    <w:name w:val="Table Grid"/>
    <w:basedOn w:val="TableNormal"/>
    <w:uiPriority w:val="59"/>
    <w:rsid w:val="00004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0FE7"/>
    <w:pPr>
      <w:ind w:left="720"/>
      <w:contextualSpacing/>
    </w:pPr>
  </w:style>
  <w:style w:type="paragraph" w:styleId="Header">
    <w:name w:val="header"/>
    <w:basedOn w:val="Normal"/>
    <w:link w:val="HeaderChar"/>
    <w:uiPriority w:val="99"/>
    <w:unhideWhenUsed/>
    <w:rsid w:val="00416B84"/>
    <w:pPr>
      <w:tabs>
        <w:tab w:val="center" w:pos="4513"/>
        <w:tab w:val="right" w:pos="9026"/>
      </w:tabs>
    </w:pPr>
  </w:style>
  <w:style w:type="character" w:customStyle="1" w:styleId="HeaderChar">
    <w:name w:val="Header Char"/>
    <w:basedOn w:val="DefaultParagraphFont"/>
    <w:link w:val="Header"/>
    <w:uiPriority w:val="99"/>
    <w:rsid w:val="00416B8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16B84"/>
    <w:pPr>
      <w:tabs>
        <w:tab w:val="center" w:pos="4513"/>
        <w:tab w:val="right" w:pos="9026"/>
      </w:tabs>
    </w:pPr>
  </w:style>
  <w:style w:type="character" w:customStyle="1" w:styleId="FooterChar">
    <w:name w:val="Footer Char"/>
    <w:basedOn w:val="DefaultParagraphFont"/>
    <w:link w:val="Footer"/>
    <w:uiPriority w:val="99"/>
    <w:rsid w:val="00416B8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4417</Words>
  <Characters>25180</Characters>
  <Application>Microsoft Office Word</Application>
  <DocSecurity>4</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RCBC</Company>
  <LinksUpToDate>false</LinksUpToDate>
  <CharactersWithSpaces>29538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Johnson, Sarah</dc:creator>
  <cp:lastModifiedBy>Sarah Johnson</cp:lastModifiedBy>
  <cp:revision>2</cp:revision>
  <cp:lastPrinted>2019-09-16T10:05:00Z</cp:lastPrinted>
  <dcterms:created xsi:type="dcterms:W3CDTF">2024-07-22T14:33:00Z</dcterms:created>
  <dcterms:modified xsi:type="dcterms:W3CDTF">2024-07-22T14:33:00Z</dcterms:modified>
</cp:coreProperties>
</file>