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8156" w14:textId="77777777" w:rsidR="00A465CB" w:rsidRDefault="008C4DA1" w:rsidP="00A465CB">
      <w:pPr>
        <w:pStyle w:val="Heading8"/>
        <w:spacing w:line="480" w:lineRule="auto"/>
        <w:rPr>
          <w:rFonts w:ascii="Arial" w:hAnsi="Arial" w:cs="Arial"/>
          <w:sz w:val="32"/>
          <w:szCs w:val="28"/>
        </w:rPr>
      </w:pPr>
      <w:r>
        <w:rPr>
          <w:rFonts w:ascii="Arial" w:hAnsi="Arial" w:cs="Arial"/>
          <w:b w:val="0"/>
          <w:noProof/>
          <w:sz w:val="24"/>
          <w:szCs w:val="24"/>
          <w:u w:val="single"/>
          <w:lang w:eastAsia="en-GB"/>
        </w:rPr>
        <mc:AlternateContent>
          <mc:Choice Requires="wps">
            <w:drawing>
              <wp:anchor distT="0" distB="0" distL="114300" distR="114300" simplePos="0" relativeHeight="251657216" behindDoc="0" locked="0" layoutInCell="1" allowOverlap="1" wp14:anchorId="5EB4A027" wp14:editId="5270F36D">
                <wp:simplePos x="0" y="0"/>
                <wp:positionH relativeFrom="column">
                  <wp:posOffset>-756285</wp:posOffset>
                </wp:positionH>
                <wp:positionV relativeFrom="paragraph">
                  <wp:posOffset>-370840</wp:posOffset>
                </wp:positionV>
                <wp:extent cx="2514600" cy="340995"/>
                <wp:effectExtent l="0" t="635" r="381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0995"/>
                        </a:xfrm>
                        <a:prstGeom prst="rect">
                          <a:avLst/>
                        </a:prstGeom>
                        <a:solidFill>
                          <a:srgbClr val="054C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75068" w14:textId="77777777" w:rsidR="0086444D" w:rsidRDefault="0086444D" w:rsidP="00A465CB">
                            <w:pPr>
                              <w:rPr>
                                <w:rFonts w:ascii="Arial" w:hAnsi="Arial"/>
                                <w:b/>
                                <w:bCs/>
                                <w:color w:val="FFFFFF"/>
                              </w:rPr>
                            </w:pPr>
                            <w:r>
                              <w:rPr>
                                <w:rFonts w:ascii="Arial" w:hAnsi="Arial"/>
                                <w:b/>
                                <w:bCs/>
                                <w:color w:val="FFFFFF"/>
                              </w:rPr>
                              <w:t>www.surreycc.gov.uk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4A027" id="_x0000_t202" coordsize="21600,21600" o:spt="202" path="m,l,21600r21600,l21600,xe">
                <v:stroke joinstyle="miter"/>
                <v:path gradientshapeok="t" o:connecttype="rect"/>
              </v:shapetype>
              <v:shape id="Text Box 3" o:spid="_x0000_s1026" type="#_x0000_t202" style="position:absolute;left:0;text-align:left;margin-left:-59.55pt;margin-top:-29.2pt;width:198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" fillcolor="#054c34" stroked="f">
                <v:textbox>
                  <w:txbxContent>
                    <w:p w14:paraId="50175068" w14:textId="77777777" w:rsidR="0086444D" w:rsidRDefault="0086444D" w:rsidP="00A465CB">
                      <w:pPr>
                        <w:rPr>
                          <w:rFonts w:ascii="Arial" w:hAnsi="Arial"/>
                          <w:b/>
                          <w:bCs/>
                          <w:color w:val="FFFFFF"/>
                        </w:rPr>
                      </w:pPr>
                      <w:r>
                        <w:rPr>
                          <w:rFonts w:ascii="Arial" w:hAnsi="Arial"/>
                          <w:b/>
                          <w:bCs/>
                          <w:color w:val="FFFFFF"/>
                        </w:rPr>
                        <w:t>www.surreycc.gov.uk</w:t>
                      </w:r>
                    </w:p>
                  </w:txbxContent>
                </v:textbox>
              </v:shape>
            </w:pict>
          </mc:Fallback>
        </mc:AlternateContent>
      </w:r>
      <w:r>
        <w:rPr>
          <w:rFonts w:ascii="Arial" w:hAnsi="Arial" w:cs="Arial"/>
          <w:b w:val="0"/>
          <w:noProof/>
          <w:sz w:val="24"/>
          <w:szCs w:val="24"/>
          <w:u w:val="single"/>
          <w:lang w:eastAsia="en-GB"/>
        </w:rPr>
        <mc:AlternateContent>
          <mc:Choice Requires="wps">
            <w:drawing>
              <wp:anchor distT="0" distB="0" distL="114300" distR="114300" simplePos="0" relativeHeight="251656192" behindDoc="0" locked="0" layoutInCell="1" allowOverlap="1" wp14:anchorId="52376EB8" wp14:editId="339F65AE">
                <wp:simplePos x="0" y="0"/>
                <wp:positionH relativeFrom="column">
                  <wp:posOffset>-933450</wp:posOffset>
                </wp:positionH>
                <wp:positionV relativeFrom="paragraph">
                  <wp:posOffset>-974725</wp:posOffset>
                </wp:positionV>
                <wp:extent cx="7772400" cy="1000125"/>
                <wp:effectExtent l="0" t="0" r="0" b="3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0125"/>
                        </a:xfrm>
                        <a:prstGeom prst="rect">
                          <a:avLst/>
                        </a:prstGeom>
                        <a:solidFill>
                          <a:srgbClr val="054C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B92A" id="Rectangle 2" o:spid="_x0000_s1026" style="position:absolute;margin-left:-73.5pt;margin-top:-76.75pt;width:612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" fillcolor="#054c34" stroked="f"/>
            </w:pict>
          </mc:Fallback>
        </mc:AlternateContent>
      </w:r>
    </w:p>
    <w:p w14:paraId="7EC392BC" w14:textId="77777777" w:rsidR="00A465CB" w:rsidRPr="00611185" w:rsidRDefault="00A465CB" w:rsidP="00A465CB">
      <w:pPr>
        <w:pStyle w:val="Heading8"/>
        <w:spacing w:line="480" w:lineRule="auto"/>
        <w:rPr>
          <w:rFonts w:ascii="Arial" w:hAnsi="Arial" w:cs="Arial"/>
          <w:sz w:val="32"/>
          <w:szCs w:val="28"/>
        </w:rPr>
      </w:pPr>
      <w:r w:rsidRPr="000049A9">
        <w:rPr>
          <w:rFonts w:ascii="Arial" w:hAnsi="Arial" w:cs="Arial"/>
          <w:sz w:val="32"/>
          <w:szCs w:val="28"/>
        </w:rPr>
        <w:t>Surrey County Council</w:t>
      </w:r>
    </w:p>
    <w:p w14:paraId="2FE135FA" w14:textId="77777777" w:rsidR="00A465CB" w:rsidRDefault="002E7E18" w:rsidP="00A465CB">
      <w:pPr>
        <w:pStyle w:val="Heading8"/>
        <w:spacing w:line="276" w:lineRule="auto"/>
        <w:rPr>
          <w:rFonts w:ascii="Arial" w:hAnsi="Arial" w:cs="Arial"/>
          <w:color w:val="054C34"/>
          <w:sz w:val="56"/>
        </w:rPr>
      </w:pPr>
      <w:r>
        <w:rPr>
          <w:rFonts w:ascii="Arial" w:hAnsi="Arial" w:cs="Arial"/>
          <w:sz w:val="32"/>
          <w:szCs w:val="28"/>
        </w:rPr>
        <w:t xml:space="preserve">Children’s </w:t>
      </w:r>
      <w:r w:rsidR="006A4997">
        <w:rPr>
          <w:rFonts w:ascii="Arial" w:hAnsi="Arial" w:cs="Arial"/>
          <w:sz w:val="32"/>
          <w:szCs w:val="28"/>
        </w:rPr>
        <w:t xml:space="preserve">Schools </w:t>
      </w:r>
      <w:r>
        <w:rPr>
          <w:rFonts w:ascii="Arial" w:hAnsi="Arial" w:cs="Arial"/>
          <w:sz w:val="32"/>
          <w:szCs w:val="28"/>
        </w:rPr>
        <w:t xml:space="preserve">and Families </w:t>
      </w:r>
      <w:r w:rsidR="00A465CB">
        <w:rPr>
          <w:rFonts w:ascii="Arial" w:hAnsi="Arial" w:cs="Arial"/>
          <w:sz w:val="32"/>
          <w:szCs w:val="28"/>
        </w:rPr>
        <w:t>Directorate</w:t>
      </w:r>
    </w:p>
    <w:p w14:paraId="6DE07F13" w14:textId="77777777" w:rsidR="0076653C" w:rsidRPr="00A465CB" w:rsidRDefault="008C4DA1">
      <w:pPr>
        <w:rPr>
          <w:rFonts w:ascii="Arial" w:hAnsi="Arial" w:cs="Arial"/>
          <w:b/>
          <w:sz w:val="24"/>
          <w:szCs w:val="24"/>
          <w:u w:val="single"/>
        </w:rPr>
      </w:pPr>
      <w:r>
        <w:rPr>
          <w:rFonts w:ascii="Arial" w:hAnsi="Arial" w:cs="Arial"/>
          <w:b/>
          <w:bCs/>
          <w:noProof/>
          <w:color w:val="000000"/>
          <w:lang w:eastAsia="en-GB"/>
        </w:rPr>
        <mc:AlternateContent>
          <mc:Choice Requires="wps">
            <w:drawing>
              <wp:anchor distT="0" distB="0" distL="114300" distR="114300" simplePos="0" relativeHeight="251658240" behindDoc="1" locked="0" layoutInCell="1" allowOverlap="1" wp14:anchorId="050CA014" wp14:editId="5065C6E7">
                <wp:simplePos x="0" y="0"/>
                <wp:positionH relativeFrom="column">
                  <wp:posOffset>-933450</wp:posOffset>
                </wp:positionH>
                <wp:positionV relativeFrom="paragraph">
                  <wp:posOffset>132715</wp:posOffset>
                </wp:positionV>
                <wp:extent cx="7658100" cy="374650"/>
                <wp:effectExtent l="0" t="2540"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7465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409B9" w14:textId="77777777" w:rsidR="0086444D" w:rsidRPr="00E51F32" w:rsidRDefault="0086444D" w:rsidP="00A465CB">
                            <w:pPr>
                              <w:jc w:val="center"/>
                              <w:rPr>
                                <w:rFonts w:ascii="Arial" w:hAnsi="Arial" w:cs="Arial"/>
                                <w:b/>
                                <w:sz w:val="40"/>
                              </w:rPr>
                            </w:pPr>
                            <w:r>
                              <w:rPr>
                                <w:rFonts w:ascii="Arial" w:hAnsi="Arial" w:cs="Arial"/>
                                <w:b/>
                                <w:sz w:val="40"/>
                              </w:rPr>
                              <w:t xml:space="preserve">Record of </w:t>
                            </w:r>
                            <w:r w:rsidRPr="00E51F32">
                              <w:rPr>
                                <w:rFonts w:ascii="Arial" w:hAnsi="Arial" w:cs="Arial"/>
                                <w:b/>
                                <w:sz w:val="40"/>
                              </w:rPr>
                              <w:t xml:space="preserve">Best Interest Decision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CA014" id="Rectangle 4" o:spid="_x0000_s1027" style="position:absolute;margin-left:-73.5pt;margin-top:10.45pt;width:603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" fillcolor="#f60" stroked="f">
                <v:textbox>
                  <w:txbxContent>
                    <w:p w14:paraId="753409B9" w14:textId="77777777" w:rsidR="0086444D" w:rsidRPr="00E51F32" w:rsidRDefault="0086444D" w:rsidP="00A465CB">
                      <w:pPr>
                        <w:jc w:val="center"/>
                        <w:rPr>
                          <w:rFonts w:ascii="Arial" w:hAnsi="Arial" w:cs="Arial"/>
                          <w:b/>
                          <w:sz w:val="40"/>
                        </w:rPr>
                      </w:pPr>
                      <w:r>
                        <w:rPr>
                          <w:rFonts w:ascii="Arial" w:hAnsi="Arial" w:cs="Arial"/>
                          <w:b/>
                          <w:sz w:val="40"/>
                        </w:rPr>
                        <w:t xml:space="preserve">Record of </w:t>
                      </w:r>
                      <w:r w:rsidRPr="00E51F32">
                        <w:rPr>
                          <w:rFonts w:ascii="Arial" w:hAnsi="Arial" w:cs="Arial"/>
                          <w:b/>
                          <w:sz w:val="40"/>
                        </w:rPr>
                        <w:t xml:space="preserve">Best Interest Decision </w:t>
                      </w:r>
                    </w:p>
                  </w:txbxContent>
                </v:textbox>
              </v:rect>
            </w:pict>
          </mc:Fallback>
        </mc:AlternateContent>
      </w:r>
    </w:p>
    <w:p w14:paraId="5877F223" w14:textId="77777777" w:rsidR="00A465CB" w:rsidRPr="00A465CB" w:rsidRDefault="00A465CB">
      <w:pPr>
        <w:rPr>
          <w:rFonts w:ascii="Arial" w:hAnsi="Arial" w:cs="Arial"/>
          <w:b/>
          <w:sz w:val="24"/>
          <w:szCs w:val="24"/>
          <w:u w:val="single"/>
        </w:rPr>
      </w:pPr>
    </w:p>
    <w:p w14:paraId="0C911AD6" w14:textId="77777777" w:rsidR="00BD1CAD" w:rsidRPr="00560093" w:rsidRDefault="00BD1CAD">
      <w:pP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66"/>
        <w:gridCol w:w="6950"/>
      </w:tblGrid>
      <w:tr w:rsidR="00C9470E" w:rsidRPr="006F799B" w14:paraId="4EA0BA12" w14:textId="77777777" w:rsidTr="00654370">
        <w:trPr>
          <w:trHeight w:val="699"/>
          <w:jc w:val="center"/>
        </w:trPr>
        <w:tc>
          <w:tcPr>
            <w:tcW w:w="2093" w:type="dxa"/>
            <w:vAlign w:val="center"/>
          </w:tcPr>
          <w:p w14:paraId="35BF295B" w14:textId="77777777" w:rsidR="00C9470E" w:rsidRPr="00B14A91" w:rsidRDefault="00D61D26" w:rsidP="00654370">
            <w:pPr>
              <w:spacing w:after="0"/>
              <w:rPr>
                <w:rFonts w:ascii="Arial" w:hAnsi="Arial" w:cs="Arial"/>
                <w:b/>
              </w:rPr>
            </w:pPr>
            <w:r w:rsidRPr="00B14A91">
              <w:rPr>
                <w:rFonts w:ascii="Arial" w:hAnsi="Arial" w:cs="Arial"/>
                <w:b/>
              </w:rPr>
              <w:t xml:space="preserve">Relevant </w:t>
            </w:r>
            <w:r w:rsidR="00C9470E" w:rsidRPr="00B14A91">
              <w:rPr>
                <w:rFonts w:ascii="Arial" w:hAnsi="Arial" w:cs="Arial"/>
                <w:b/>
              </w:rPr>
              <w:t>Persons Name:</w:t>
            </w:r>
          </w:p>
        </w:tc>
        <w:tc>
          <w:tcPr>
            <w:tcW w:w="7149" w:type="dxa"/>
            <w:vAlign w:val="center"/>
          </w:tcPr>
          <w:p w14:paraId="01A268F2" w14:textId="77777777" w:rsidR="00C9470E" w:rsidRPr="00B14A91" w:rsidRDefault="00C9470E" w:rsidP="00654370">
            <w:pPr>
              <w:spacing w:after="0"/>
              <w:rPr>
                <w:rFonts w:ascii="Arial" w:hAnsi="Arial" w:cs="Arial"/>
              </w:rPr>
            </w:pPr>
          </w:p>
        </w:tc>
      </w:tr>
      <w:tr w:rsidR="00C9470E" w:rsidRPr="006F799B" w14:paraId="0E8B596A" w14:textId="77777777" w:rsidTr="00654370">
        <w:trPr>
          <w:trHeight w:val="699"/>
          <w:jc w:val="center"/>
        </w:trPr>
        <w:tc>
          <w:tcPr>
            <w:tcW w:w="2093" w:type="dxa"/>
            <w:vAlign w:val="center"/>
          </w:tcPr>
          <w:p w14:paraId="070F1A30" w14:textId="77777777" w:rsidR="00C9470E" w:rsidRPr="00B14A91" w:rsidRDefault="00C9470E" w:rsidP="00654370">
            <w:pPr>
              <w:spacing w:after="0"/>
              <w:rPr>
                <w:rFonts w:ascii="Arial" w:hAnsi="Arial" w:cs="Arial"/>
                <w:b/>
              </w:rPr>
            </w:pPr>
            <w:r w:rsidRPr="00B14A91">
              <w:rPr>
                <w:rFonts w:ascii="Arial" w:hAnsi="Arial" w:cs="Arial"/>
                <w:b/>
              </w:rPr>
              <w:t>Date of Birth:</w:t>
            </w:r>
          </w:p>
        </w:tc>
        <w:tc>
          <w:tcPr>
            <w:tcW w:w="7149" w:type="dxa"/>
            <w:vAlign w:val="center"/>
          </w:tcPr>
          <w:p w14:paraId="696C539D" w14:textId="77777777" w:rsidR="0022008C" w:rsidRDefault="008C4DA1" w:rsidP="00654370">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B8C6920" wp14:editId="04A9EF55">
                      <wp:simplePos x="0" y="0"/>
                      <wp:positionH relativeFrom="column">
                        <wp:posOffset>2326640</wp:posOffset>
                      </wp:positionH>
                      <wp:positionV relativeFrom="paragraph">
                        <wp:posOffset>123190</wp:posOffset>
                      </wp:positionV>
                      <wp:extent cx="2164080" cy="371475"/>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9CFC1" w14:textId="77777777" w:rsidR="0022008C" w:rsidRPr="0022008C" w:rsidRDefault="0022008C">
                                  <w:pPr>
                                    <w:rPr>
                                      <w:rFonts w:ascii="Arial" w:hAnsi="Arial" w:cs="Arial"/>
                                      <w:b/>
                                    </w:rPr>
                                  </w:pPr>
                                  <w:r w:rsidRPr="0022008C">
                                    <w:rPr>
                                      <w:rFonts w:ascii="Arial" w:hAnsi="Arial" w:cs="Arial"/>
                                      <w:b/>
                                    </w:rPr>
                                    <w:t>Age:</w:t>
                                  </w: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C6920" id="Text Box 6" o:spid="_x0000_s1028" type="#_x0000_t202" style="position:absolute;margin-left:183.2pt;margin-top:9.7pt;width:170.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" filled="f" stroked="f">
                      <v:textbox>
                        <w:txbxContent>
                          <w:p w14:paraId="2C39CFC1" w14:textId="77777777" w:rsidR="0022008C" w:rsidRPr="0022008C" w:rsidRDefault="0022008C">
                            <w:pPr>
                              <w:rPr>
                                <w:rFonts w:ascii="Arial" w:hAnsi="Arial" w:cs="Arial"/>
                                <w:b/>
                              </w:rPr>
                            </w:pPr>
                            <w:r w:rsidRPr="0022008C">
                              <w:rPr>
                                <w:rFonts w:ascii="Arial" w:hAnsi="Arial" w:cs="Arial"/>
                                <w:b/>
                              </w:rPr>
                              <w:t>Age:</w:t>
                            </w:r>
                            <w:r>
                              <w:rPr>
                                <w:rFonts w:ascii="Arial" w:hAnsi="Arial" w:cs="Arial"/>
                                <w:b/>
                              </w:rPr>
                              <w:t xml:space="preserve">  </w:t>
                            </w:r>
                          </w:p>
                        </w:txbxContent>
                      </v:textbox>
                    </v:shape>
                  </w:pict>
                </mc:Fallback>
              </mc:AlternateContent>
            </w:r>
          </w:p>
          <w:p w14:paraId="7BD0A65E" w14:textId="77777777" w:rsidR="00C9470E" w:rsidRPr="00B14A91" w:rsidRDefault="00C9470E" w:rsidP="00654370">
            <w:pPr>
              <w:spacing w:after="0"/>
              <w:rPr>
                <w:rFonts w:ascii="Arial" w:hAnsi="Arial" w:cs="Arial"/>
              </w:rPr>
            </w:pPr>
          </w:p>
        </w:tc>
      </w:tr>
      <w:tr w:rsidR="00C9470E" w:rsidRPr="006F799B" w14:paraId="003B2DA6" w14:textId="77777777" w:rsidTr="00654370">
        <w:trPr>
          <w:trHeight w:val="699"/>
          <w:jc w:val="center"/>
        </w:trPr>
        <w:tc>
          <w:tcPr>
            <w:tcW w:w="2093" w:type="dxa"/>
            <w:vAlign w:val="center"/>
          </w:tcPr>
          <w:p w14:paraId="12F1F554" w14:textId="77777777" w:rsidR="00C9470E" w:rsidRPr="00B14A91" w:rsidRDefault="00C9470E" w:rsidP="00654370">
            <w:pPr>
              <w:spacing w:after="0"/>
              <w:rPr>
                <w:rFonts w:ascii="Arial" w:hAnsi="Arial" w:cs="Arial"/>
                <w:b/>
              </w:rPr>
            </w:pPr>
            <w:r w:rsidRPr="00B14A91">
              <w:rPr>
                <w:rFonts w:ascii="Arial" w:hAnsi="Arial" w:cs="Arial"/>
                <w:b/>
              </w:rPr>
              <w:t>I</w:t>
            </w:r>
            <w:r w:rsidR="006A4997">
              <w:rPr>
                <w:rFonts w:ascii="Arial" w:hAnsi="Arial" w:cs="Arial"/>
                <w:b/>
              </w:rPr>
              <w:t>C</w:t>
            </w:r>
            <w:r w:rsidRPr="00B14A91">
              <w:rPr>
                <w:rFonts w:ascii="Arial" w:hAnsi="Arial" w:cs="Arial"/>
                <w:b/>
              </w:rPr>
              <w:t>S Number:</w:t>
            </w:r>
          </w:p>
        </w:tc>
        <w:tc>
          <w:tcPr>
            <w:tcW w:w="7149" w:type="dxa"/>
            <w:vAlign w:val="center"/>
          </w:tcPr>
          <w:p w14:paraId="675D455F" w14:textId="77777777" w:rsidR="00C9470E" w:rsidRPr="00B14A91" w:rsidRDefault="00C9470E" w:rsidP="00372B16">
            <w:pPr>
              <w:spacing w:after="0"/>
              <w:rPr>
                <w:rFonts w:ascii="Arial" w:hAnsi="Arial" w:cs="Arial"/>
              </w:rPr>
            </w:pPr>
          </w:p>
        </w:tc>
      </w:tr>
      <w:tr w:rsidR="000431F0" w:rsidRPr="006F799B" w14:paraId="4A4BAFDA" w14:textId="77777777" w:rsidTr="00654370">
        <w:trPr>
          <w:trHeight w:val="699"/>
          <w:jc w:val="center"/>
        </w:trPr>
        <w:tc>
          <w:tcPr>
            <w:tcW w:w="2093" w:type="dxa"/>
            <w:vAlign w:val="center"/>
          </w:tcPr>
          <w:p w14:paraId="7952EE80" w14:textId="77777777" w:rsidR="000431F0" w:rsidRPr="00B14A91" w:rsidRDefault="000431F0" w:rsidP="00654370">
            <w:pPr>
              <w:spacing w:after="0"/>
              <w:rPr>
                <w:rFonts w:ascii="Arial" w:hAnsi="Arial" w:cs="Arial"/>
                <w:b/>
              </w:rPr>
            </w:pPr>
            <w:r>
              <w:rPr>
                <w:rFonts w:ascii="Arial" w:hAnsi="Arial" w:cs="Arial"/>
                <w:b/>
              </w:rPr>
              <w:t>NHS Number:</w:t>
            </w:r>
          </w:p>
        </w:tc>
        <w:tc>
          <w:tcPr>
            <w:tcW w:w="7149" w:type="dxa"/>
            <w:vAlign w:val="center"/>
          </w:tcPr>
          <w:p w14:paraId="7D94A35A" w14:textId="77777777" w:rsidR="000431F0" w:rsidRPr="00B14A91" w:rsidRDefault="000431F0" w:rsidP="00654370">
            <w:pPr>
              <w:spacing w:after="0"/>
              <w:rPr>
                <w:rFonts w:ascii="Arial" w:hAnsi="Arial" w:cs="Arial"/>
              </w:rPr>
            </w:pPr>
          </w:p>
        </w:tc>
      </w:tr>
    </w:tbl>
    <w:p w14:paraId="54A61749" w14:textId="77777777" w:rsidR="00BD1CAD" w:rsidRDefault="00BD1CAD">
      <w:pPr>
        <w:rPr>
          <w:rFonts w:ascii="Arial" w:hAnsi="Arial" w:cs="Arial"/>
          <w:b/>
          <w:sz w:val="24"/>
          <w:szCs w:val="24"/>
        </w:rPr>
      </w:pPr>
    </w:p>
    <w:p w14:paraId="02D8243D" w14:textId="77777777" w:rsidR="00664476" w:rsidRPr="00A140DF" w:rsidRDefault="00664476" w:rsidP="00664476">
      <w:pPr>
        <w:rPr>
          <w:rFonts w:ascii="Arial" w:hAnsi="Arial" w:cs="Arial"/>
          <w:b/>
        </w:rPr>
      </w:pPr>
      <w:r w:rsidRPr="00664476">
        <w:rPr>
          <w:rFonts w:ascii="Arial" w:hAnsi="Arial" w:cs="Arial"/>
          <w:b/>
        </w:rPr>
        <w:t xml:space="preserve">Please confirm that there is a written record that the person in question lacks the mental capacity to make the decision in question at the time required. (e.g. Form SFA 576 Record </w:t>
      </w:r>
      <w:r w:rsidR="00A140DF">
        <w:rPr>
          <w:rFonts w:ascii="Arial" w:hAnsi="Arial" w:cs="Arial"/>
          <w:b/>
        </w:rPr>
        <w:t xml:space="preserve">of Mental Capacity Assessment) </w:t>
      </w:r>
    </w:p>
    <w:p w14:paraId="38F2EE09" w14:textId="77777777" w:rsidR="00664476" w:rsidRDefault="00664476" w:rsidP="00664476">
      <w:pPr>
        <w:rPr>
          <w:rFonts w:ascii="Arial" w:hAnsi="Arial" w:cs="Arial"/>
          <w:b/>
        </w:rPr>
      </w:pPr>
      <w:r>
        <w:rPr>
          <w:rFonts w:ascii="Arial" w:hAnsi="Arial" w:cs="Arial"/>
          <w:b/>
        </w:rPr>
        <w:t>Yes / No (delete as applicable)</w:t>
      </w:r>
    </w:p>
    <w:p w14:paraId="5AA299C0" w14:textId="77777777" w:rsidR="00664476" w:rsidRDefault="00664476" w:rsidP="00664476">
      <w:pPr>
        <w:rPr>
          <w:rFonts w:ascii="Arial" w:hAnsi="Arial" w:cs="Arial"/>
          <w:b/>
        </w:rPr>
      </w:pPr>
      <w:r>
        <w:rPr>
          <w:rFonts w:ascii="Arial" w:hAnsi="Arial" w:cs="Arial"/>
          <w:b/>
        </w:rPr>
        <w:t>If Yes Date of Assessment:</w:t>
      </w:r>
    </w:p>
    <w:p w14:paraId="2AF13A5C" w14:textId="77777777" w:rsidR="00664476" w:rsidRPr="00664476" w:rsidRDefault="00664476">
      <w:pPr>
        <w:rPr>
          <w:rFonts w:ascii="Arial" w:hAnsi="Arial" w:cs="Arial"/>
          <w:b/>
        </w:rPr>
      </w:pPr>
      <w:r>
        <w:rPr>
          <w:rFonts w:ascii="Arial" w:hAnsi="Arial" w:cs="Arial"/>
          <w:b/>
        </w:rPr>
        <w:t xml:space="preserve">If </w:t>
      </w:r>
      <w:proofErr w:type="gramStart"/>
      <w:r>
        <w:rPr>
          <w:rFonts w:ascii="Arial" w:hAnsi="Arial" w:cs="Arial"/>
          <w:b/>
        </w:rPr>
        <w:t>No</w:t>
      </w:r>
      <w:proofErr w:type="gramEnd"/>
      <w:r>
        <w:rPr>
          <w:rFonts w:ascii="Arial" w:hAnsi="Arial" w:cs="Arial"/>
          <w:b/>
        </w:rPr>
        <w:t xml:space="preserve"> a capacity assessment must be completed before the best interest decision is made</w:t>
      </w:r>
    </w:p>
    <w:p w14:paraId="0358AC93" w14:textId="77777777" w:rsidR="00664476" w:rsidRPr="00560093" w:rsidRDefault="00664476">
      <w:pP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282"/>
        <w:gridCol w:w="4734"/>
      </w:tblGrid>
      <w:tr w:rsidR="001E19E5" w:rsidRPr="006F799B" w14:paraId="4029C677" w14:textId="77777777" w:rsidTr="001B2138">
        <w:trPr>
          <w:trHeight w:val="835"/>
          <w:jc w:val="center"/>
        </w:trPr>
        <w:tc>
          <w:tcPr>
            <w:tcW w:w="4361" w:type="dxa"/>
            <w:vAlign w:val="center"/>
          </w:tcPr>
          <w:p w14:paraId="7BE12C03" w14:textId="77777777" w:rsidR="001E19E5" w:rsidRPr="003116B5" w:rsidRDefault="00533E06" w:rsidP="00533E06">
            <w:pPr>
              <w:spacing w:after="0"/>
              <w:ind w:right="57"/>
              <w:rPr>
                <w:rFonts w:ascii="Arial" w:hAnsi="Arial" w:cs="Arial"/>
              </w:rPr>
            </w:pPr>
            <w:r w:rsidRPr="003116B5">
              <w:rPr>
                <w:rFonts w:ascii="Arial" w:hAnsi="Arial" w:cs="Arial"/>
              </w:rPr>
              <w:t>1.</w:t>
            </w:r>
            <w:r w:rsidR="001B2138" w:rsidRPr="003116B5">
              <w:rPr>
                <w:rFonts w:ascii="Arial" w:hAnsi="Arial" w:cs="Arial"/>
              </w:rPr>
              <w:t xml:space="preserve">  </w:t>
            </w:r>
            <w:r w:rsidR="00F66E7D" w:rsidRPr="003116B5">
              <w:rPr>
                <w:rFonts w:ascii="Arial" w:hAnsi="Arial" w:cs="Arial"/>
              </w:rPr>
              <w:t xml:space="preserve">What is the </w:t>
            </w:r>
            <w:r w:rsidR="00CC78ED" w:rsidRPr="003116B5">
              <w:rPr>
                <w:rFonts w:ascii="Arial" w:hAnsi="Arial" w:cs="Arial"/>
              </w:rPr>
              <w:t>issue</w:t>
            </w:r>
            <w:r w:rsidR="00F66E7D" w:rsidRPr="003116B5">
              <w:rPr>
                <w:rFonts w:ascii="Arial" w:hAnsi="Arial" w:cs="Arial"/>
              </w:rPr>
              <w:t xml:space="preserve"> that</w:t>
            </w:r>
            <w:r w:rsidR="00CC78ED" w:rsidRPr="003116B5">
              <w:rPr>
                <w:rFonts w:ascii="Arial" w:hAnsi="Arial" w:cs="Arial"/>
              </w:rPr>
              <w:t xml:space="preserve"> the best interest Decision needs to address?</w:t>
            </w:r>
          </w:p>
        </w:tc>
        <w:tc>
          <w:tcPr>
            <w:tcW w:w="4881" w:type="dxa"/>
            <w:vAlign w:val="center"/>
          </w:tcPr>
          <w:p w14:paraId="08625A2B" w14:textId="77777777" w:rsidR="001E19E5" w:rsidRPr="006F799B" w:rsidRDefault="001E19E5" w:rsidP="001B2138"/>
        </w:tc>
      </w:tr>
      <w:tr w:rsidR="00CC78ED" w:rsidRPr="006F799B" w14:paraId="513B8AC4" w14:textId="77777777" w:rsidTr="00922212">
        <w:trPr>
          <w:trHeight w:val="3581"/>
          <w:jc w:val="center"/>
        </w:trPr>
        <w:tc>
          <w:tcPr>
            <w:tcW w:w="4361" w:type="dxa"/>
            <w:vAlign w:val="center"/>
          </w:tcPr>
          <w:p w14:paraId="1DAF8877" w14:textId="77777777" w:rsidR="00CC78ED" w:rsidRPr="003116B5" w:rsidRDefault="00CC78ED" w:rsidP="006F799B">
            <w:pPr>
              <w:spacing w:after="0"/>
              <w:rPr>
                <w:rFonts w:ascii="Arial" w:hAnsi="Arial" w:cs="Arial"/>
              </w:rPr>
            </w:pPr>
            <w:r w:rsidRPr="003116B5">
              <w:rPr>
                <w:rFonts w:ascii="Arial" w:hAnsi="Arial" w:cs="Arial"/>
              </w:rPr>
              <w:t>2.</w:t>
            </w:r>
            <w:r w:rsidR="001B2138" w:rsidRPr="003116B5">
              <w:rPr>
                <w:rFonts w:ascii="Arial" w:hAnsi="Arial" w:cs="Arial"/>
              </w:rPr>
              <w:t xml:space="preserve">  </w:t>
            </w:r>
            <w:r w:rsidRPr="003116B5">
              <w:rPr>
                <w:rFonts w:ascii="Arial" w:hAnsi="Arial" w:cs="Arial"/>
              </w:rPr>
              <w:t xml:space="preserve">Has anyone been appointed as Lasting Power of Attorney or Deputy with the authority </w:t>
            </w:r>
            <w:r w:rsidR="006A4997">
              <w:rPr>
                <w:rFonts w:ascii="Arial" w:hAnsi="Arial" w:cs="Arial"/>
              </w:rPr>
              <w:t>to make this decision? (</w:t>
            </w:r>
            <w:r w:rsidR="00A140DF">
              <w:rPr>
                <w:rFonts w:ascii="Arial" w:hAnsi="Arial" w:cs="Arial"/>
              </w:rPr>
              <w:t>e</w:t>
            </w:r>
            <w:r w:rsidR="006A4997">
              <w:rPr>
                <w:rFonts w:ascii="Arial" w:hAnsi="Arial" w:cs="Arial"/>
              </w:rPr>
              <w:t>.</w:t>
            </w:r>
            <w:r w:rsidR="00A140DF">
              <w:rPr>
                <w:rFonts w:ascii="Arial" w:hAnsi="Arial" w:cs="Arial"/>
              </w:rPr>
              <w:t>g. A W</w:t>
            </w:r>
            <w:r w:rsidRPr="003116B5">
              <w:rPr>
                <w:rFonts w:ascii="Arial" w:hAnsi="Arial" w:cs="Arial"/>
              </w:rPr>
              <w:t xml:space="preserve">elfare Deputy would usually be the decision maker </w:t>
            </w:r>
            <w:proofErr w:type="gramStart"/>
            <w:r w:rsidRPr="003116B5">
              <w:rPr>
                <w:rFonts w:ascii="Arial" w:hAnsi="Arial" w:cs="Arial"/>
              </w:rPr>
              <w:t>regarding  treatment</w:t>
            </w:r>
            <w:proofErr w:type="gramEnd"/>
            <w:r w:rsidRPr="003116B5">
              <w:rPr>
                <w:rFonts w:ascii="Arial" w:hAnsi="Arial" w:cs="Arial"/>
              </w:rPr>
              <w:t xml:space="preserve"> decisions)</w:t>
            </w:r>
          </w:p>
          <w:p w14:paraId="721310C6" w14:textId="77777777" w:rsidR="00F02583" w:rsidRPr="006F799B" w:rsidRDefault="00F02583" w:rsidP="006F799B">
            <w:pPr>
              <w:spacing w:after="0"/>
              <w:rPr>
                <w:rFonts w:ascii="Arial" w:hAnsi="Arial" w:cs="Arial"/>
                <w:sz w:val="24"/>
                <w:szCs w:val="24"/>
              </w:rPr>
            </w:pPr>
          </w:p>
          <w:p w14:paraId="60776A13" w14:textId="77777777" w:rsidR="00F02583" w:rsidRPr="001B2138" w:rsidRDefault="006A4997" w:rsidP="006F799B">
            <w:pPr>
              <w:spacing w:after="0"/>
              <w:rPr>
                <w:rFonts w:ascii="Arial" w:hAnsi="Arial" w:cs="Arial"/>
                <w:i/>
                <w:sz w:val="20"/>
                <w:szCs w:val="20"/>
              </w:rPr>
            </w:pPr>
            <w:r>
              <w:rPr>
                <w:rFonts w:ascii="Arial" w:hAnsi="Arial" w:cs="Arial"/>
                <w:i/>
                <w:sz w:val="20"/>
                <w:szCs w:val="20"/>
              </w:rPr>
              <w:t xml:space="preserve">If </w:t>
            </w:r>
            <w:proofErr w:type="gramStart"/>
            <w:r>
              <w:rPr>
                <w:rFonts w:ascii="Arial" w:hAnsi="Arial" w:cs="Arial"/>
                <w:i/>
                <w:sz w:val="20"/>
                <w:szCs w:val="20"/>
              </w:rPr>
              <w:t>Yes</w:t>
            </w:r>
            <w:proofErr w:type="gramEnd"/>
            <w:r>
              <w:rPr>
                <w:rFonts w:ascii="Arial" w:hAnsi="Arial" w:cs="Arial"/>
                <w:i/>
                <w:sz w:val="20"/>
                <w:szCs w:val="20"/>
              </w:rPr>
              <w:t xml:space="preserve"> specify details. (</w:t>
            </w:r>
            <w:r w:rsidR="00F02583" w:rsidRPr="001B2138">
              <w:rPr>
                <w:rFonts w:ascii="Arial" w:hAnsi="Arial" w:cs="Arial"/>
                <w:i/>
                <w:sz w:val="20"/>
                <w:szCs w:val="20"/>
              </w:rPr>
              <w:t>This person will be the decision maker)</w:t>
            </w:r>
          </w:p>
          <w:p w14:paraId="602D3557" w14:textId="77777777" w:rsidR="00F02583" w:rsidRPr="006F799B" w:rsidRDefault="00F02583" w:rsidP="006F799B">
            <w:pPr>
              <w:spacing w:after="0"/>
              <w:rPr>
                <w:rFonts w:ascii="Arial" w:hAnsi="Arial" w:cs="Arial"/>
                <w:sz w:val="20"/>
                <w:szCs w:val="20"/>
              </w:rPr>
            </w:pPr>
          </w:p>
          <w:p w14:paraId="41642DA9" w14:textId="77777777" w:rsidR="00F02583" w:rsidRDefault="00F02583" w:rsidP="006F799B">
            <w:pPr>
              <w:spacing w:after="0"/>
              <w:rPr>
                <w:rFonts w:ascii="Arial" w:hAnsi="Arial" w:cs="Arial"/>
                <w:i/>
                <w:sz w:val="20"/>
                <w:szCs w:val="20"/>
              </w:rPr>
            </w:pPr>
            <w:r w:rsidRPr="001B2138">
              <w:rPr>
                <w:rFonts w:ascii="Arial" w:hAnsi="Arial" w:cs="Arial"/>
                <w:i/>
                <w:sz w:val="20"/>
                <w:szCs w:val="20"/>
              </w:rPr>
              <w:t>If No.</w:t>
            </w:r>
            <w:r w:rsidRPr="006F799B">
              <w:rPr>
                <w:rFonts w:ascii="Arial" w:hAnsi="Arial" w:cs="Arial"/>
                <w:sz w:val="20"/>
                <w:szCs w:val="20"/>
              </w:rPr>
              <w:t xml:space="preserve"> </w:t>
            </w:r>
            <w:r w:rsidR="001B2138">
              <w:rPr>
                <w:rFonts w:ascii="Arial" w:hAnsi="Arial" w:cs="Arial"/>
                <w:sz w:val="20"/>
                <w:szCs w:val="20"/>
              </w:rPr>
              <w:t>(</w:t>
            </w:r>
            <w:r w:rsidRPr="001B2138">
              <w:rPr>
                <w:rFonts w:ascii="Arial" w:hAnsi="Arial" w:cs="Arial"/>
                <w:i/>
                <w:sz w:val="20"/>
                <w:szCs w:val="20"/>
              </w:rPr>
              <w:t>Who is the decision maker?</w:t>
            </w:r>
            <w:r w:rsidR="001B2138">
              <w:rPr>
                <w:rFonts w:ascii="Arial" w:hAnsi="Arial" w:cs="Arial"/>
                <w:i/>
                <w:sz w:val="20"/>
                <w:szCs w:val="20"/>
              </w:rPr>
              <w:t>)</w:t>
            </w:r>
          </w:p>
          <w:p w14:paraId="3B388B2E" w14:textId="77777777" w:rsidR="001B2138" w:rsidRPr="006F799B" w:rsidRDefault="001B2138" w:rsidP="006F799B">
            <w:pPr>
              <w:spacing w:after="0"/>
              <w:rPr>
                <w:rFonts w:ascii="Arial" w:hAnsi="Arial" w:cs="Arial"/>
                <w:sz w:val="20"/>
                <w:szCs w:val="20"/>
              </w:rPr>
            </w:pPr>
          </w:p>
        </w:tc>
        <w:tc>
          <w:tcPr>
            <w:tcW w:w="4881" w:type="dxa"/>
            <w:vAlign w:val="center"/>
          </w:tcPr>
          <w:p w14:paraId="034034F0" w14:textId="77777777" w:rsidR="00922212" w:rsidRPr="006F799B" w:rsidRDefault="00922212" w:rsidP="00922212">
            <w:pPr>
              <w:spacing w:after="0"/>
              <w:rPr>
                <w:rFonts w:ascii="Arial" w:hAnsi="Arial" w:cs="Arial"/>
                <w:sz w:val="24"/>
                <w:szCs w:val="24"/>
              </w:rPr>
            </w:pPr>
          </w:p>
        </w:tc>
      </w:tr>
      <w:tr w:rsidR="00C9470E" w:rsidRPr="006F799B" w14:paraId="2D7A6C55" w14:textId="77777777" w:rsidTr="001B2138">
        <w:trPr>
          <w:trHeight w:val="835"/>
          <w:jc w:val="center"/>
        </w:trPr>
        <w:tc>
          <w:tcPr>
            <w:tcW w:w="4361" w:type="dxa"/>
            <w:vAlign w:val="center"/>
          </w:tcPr>
          <w:p w14:paraId="74476827" w14:textId="77777777" w:rsidR="003116B5" w:rsidRDefault="003116B5" w:rsidP="001B2138">
            <w:pPr>
              <w:spacing w:after="0"/>
              <w:rPr>
                <w:rFonts w:ascii="Arial" w:hAnsi="Arial" w:cs="Arial"/>
                <w:sz w:val="24"/>
                <w:szCs w:val="24"/>
              </w:rPr>
            </w:pPr>
          </w:p>
          <w:p w14:paraId="7273A709" w14:textId="77777777" w:rsidR="00C9470E" w:rsidRPr="003116B5" w:rsidRDefault="001B2138" w:rsidP="001B2138">
            <w:pPr>
              <w:spacing w:after="0"/>
              <w:rPr>
                <w:rFonts w:ascii="Arial" w:hAnsi="Arial" w:cs="Arial"/>
              </w:rPr>
            </w:pPr>
            <w:r w:rsidRPr="003116B5">
              <w:rPr>
                <w:rFonts w:ascii="Arial" w:hAnsi="Arial" w:cs="Arial"/>
              </w:rPr>
              <w:t xml:space="preserve">3.  </w:t>
            </w:r>
            <w:r w:rsidR="00484794" w:rsidRPr="003116B5">
              <w:rPr>
                <w:rFonts w:ascii="Arial" w:hAnsi="Arial" w:cs="Arial"/>
              </w:rPr>
              <w:t>C</w:t>
            </w:r>
            <w:r w:rsidRPr="003116B5">
              <w:rPr>
                <w:rFonts w:ascii="Arial" w:hAnsi="Arial" w:cs="Arial"/>
              </w:rPr>
              <w:t xml:space="preserve">ould the person regain capacity in the future and if </w:t>
            </w:r>
            <w:proofErr w:type="gramStart"/>
            <w:r w:rsidRPr="003116B5">
              <w:rPr>
                <w:rFonts w:ascii="Arial" w:hAnsi="Arial" w:cs="Arial"/>
              </w:rPr>
              <w:t>so</w:t>
            </w:r>
            <w:proofErr w:type="gramEnd"/>
            <w:r w:rsidRPr="003116B5">
              <w:rPr>
                <w:rFonts w:ascii="Arial" w:hAnsi="Arial" w:cs="Arial"/>
              </w:rPr>
              <w:t xml:space="preserve"> can the </w:t>
            </w:r>
            <w:r w:rsidR="00484794" w:rsidRPr="003116B5">
              <w:rPr>
                <w:rFonts w:ascii="Arial" w:hAnsi="Arial" w:cs="Arial"/>
              </w:rPr>
              <w:t xml:space="preserve">decision be </w:t>
            </w:r>
            <w:r w:rsidR="00CC78ED" w:rsidRPr="003116B5">
              <w:rPr>
                <w:rFonts w:ascii="Arial" w:hAnsi="Arial" w:cs="Arial"/>
              </w:rPr>
              <w:t xml:space="preserve">safely </w:t>
            </w:r>
            <w:r w:rsidRPr="003116B5">
              <w:rPr>
                <w:rFonts w:ascii="Arial" w:hAnsi="Arial" w:cs="Arial"/>
              </w:rPr>
              <w:t xml:space="preserve">delayed until </w:t>
            </w:r>
            <w:r w:rsidR="00484794" w:rsidRPr="003116B5">
              <w:rPr>
                <w:rFonts w:ascii="Arial" w:hAnsi="Arial" w:cs="Arial"/>
              </w:rPr>
              <w:t>then?</w:t>
            </w:r>
          </w:p>
          <w:p w14:paraId="59DC02AC" w14:textId="77777777" w:rsidR="001B2138" w:rsidRDefault="001B2138" w:rsidP="006F799B">
            <w:pPr>
              <w:spacing w:after="0"/>
              <w:rPr>
                <w:rFonts w:ascii="Arial" w:hAnsi="Arial" w:cs="Arial"/>
                <w:sz w:val="20"/>
                <w:szCs w:val="20"/>
              </w:rPr>
            </w:pPr>
          </w:p>
          <w:p w14:paraId="685F6ACE" w14:textId="77777777" w:rsidR="00484794" w:rsidRDefault="00484794" w:rsidP="006F799B">
            <w:pPr>
              <w:spacing w:after="0"/>
              <w:rPr>
                <w:rFonts w:ascii="Arial" w:hAnsi="Arial" w:cs="Arial"/>
                <w:i/>
                <w:sz w:val="20"/>
                <w:szCs w:val="20"/>
              </w:rPr>
            </w:pPr>
            <w:r w:rsidRPr="001B2138">
              <w:rPr>
                <w:rFonts w:ascii="Arial" w:hAnsi="Arial" w:cs="Arial"/>
                <w:i/>
                <w:sz w:val="20"/>
                <w:szCs w:val="20"/>
              </w:rPr>
              <w:t xml:space="preserve">If </w:t>
            </w:r>
            <w:proofErr w:type="gramStart"/>
            <w:r w:rsidRPr="001B2138">
              <w:rPr>
                <w:rFonts w:ascii="Arial" w:hAnsi="Arial" w:cs="Arial"/>
                <w:i/>
                <w:sz w:val="20"/>
                <w:szCs w:val="20"/>
              </w:rPr>
              <w:t>Yes</w:t>
            </w:r>
            <w:proofErr w:type="gramEnd"/>
            <w:r w:rsidRPr="001B2138">
              <w:rPr>
                <w:rFonts w:ascii="Arial" w:hAnsi="Arial" w:cs="Arial"/>
                <w:i/>
                <w:sz w:val="20"/>
                <w:szCs w:val="20"/>
              </w:rPr>
              <w:t>, then no best interest decision is required.</w:t>
            </w:r>
          </w:p>
          <w:p w14:paraId="2F915760" w14:textId="77777777" w:rsidR="00260970" w:rsidRPr="001B2138" w:rsidRDefault="00260970" w:rsidP="006F799B">
            <w:pPr>
              <w:spacing w:after="0"/>
              <w:rPr>
                <w:rFonts w:ascii="Arial" w:hAnsi="Arial" w:cs="Arial"/>
                <w:i/>
                <w:sz w:val="20"/>
                <w:szCs w:val="20"/>
              </w:rPr>
            </w:pPr>
          </w:p>
          <w:p w14:paraId="75D1BEFC" w14:textId="77777777" w:rsidR="00484794" w:rsidRDefault="00484794" w:rsidP="006F799B">
            <w:pPr>
              <w:spacing w:after="0"/>
              <w:rPr>
                <w:rFonts w:ascii="Arial" w:hAnsi="Arial" w:cs="Arial"/>
                <w:i/>
                <w:sz w:val="20"/>
                <w:szCs w:val="20"/>
              </w:rPr>
            </w:pPr>
            <w:r w:rsidRPr="001B2138">
              <w:rPr>
                <w:rFonts w:ascii="Arial" w:hAnsi="Arial" w:cs="Arial"/>
                <w:i/>
                <w:sz w:val="20"/>
                <w:szCs w:val="20"/>
              </w:rPr>
              <w:t xml:space="preserve">If </w:t>
            </w:r>
            <w:proofErr w:type="gramStart"/>
            <w:r w:rsidRPr="001B2138">
              <w:rPr>
                <w:rFonts w:ascii="Arial" w:hAnsi="Arial" w:cs="Arial"/>
                <w:i/>
                <w:sz w:val="20"/>
                <w:szCs w:val="20"/>
              </w:rPr>
              <w:t>No</w:t>
            </w:r>
            <w:proofErr w:type="gramEnd"/>
            <w:r w:rsidRPr="001B2138">
              <w:rPr>
                <w:rFonts w:ascii="Arial" w:hAnsi="Arial" w:cs="Arial"/>
                <w:i/>
                <w:sz w:val="20"/>
                <w:szCs w:val="20"/>
              </w:rPr>
              <w:t xml:space="preserve"> then a best interest decision is required.</w:t>
            </w:r>
          </w:p>
          <w:p w14:paraId="0A98C3D5" w14:textId="77777777" w:rsidR="00173870" w:rsidRDefault="00173870" w:rsidP="006F799B">
            <w:pPr>
              <w:spacing w:after="0"/>
              <w:rPr>
                <w:rFonts w:ascii="Arial" w:hAnsi="Arial" w:cs="Arial"/>
                <w:sz w:val="20"/>
                <w:szCs w:val="20"/>
              </w:rPr>
            </w:pPr>
          </w:p>
          <w:p w14:paraId="219D86A4" w14:textId="77777777" w:rsidR="00173870" w:rsidRPr="006F799B" w:rsidRDefault="00173870" w:rsidP="006F799B">
            <w:pPr>
              <w:spacing w:after="0"/>
              <w:rPr>
                <w:rFonts w:ascii="Arial" w:hAnsi="Arial" w:cs="Arial"/>
                <w:sz w:val="20"/>
                <w:szCs w:val="20"/>
              </w:rPr>
            </w:pPr>
          </w:p>
        </w:tc>
        <w:tc>
          <w:tcPr>
            <w:tcW w:w="4881" w:type="dxa"/>
            <w:vAlign w:val="center"/>
          </w:tcPr>
          <w:p w14:paraId="33430743" w14:textId="77777777" w:rsidR="00C9470E" w:rsidRPr="006F799B" w:rsidRDefault="00C9470E" w:rsidP="006F799B">
            <w:pPr>
              <w:spacing w:after="0"/>
              <w:jc w:val="center"/>
              <w:rPr>
                <w:rFonts w:ascii="Arial" w:hAnsi="Arial" w:cs="Arial"/>
                <w:sz w:val="24"/>
                <w:szCs w:val="24"/>
              </w:rPr>
            </w:pPr>
          </w:p>
        </w:tc>
      </w:tr>
      <w:tr w:rsidR="00BD5810" w:rsidRPr="006F799B" w14:paraId="5A92DCF1" w14:textId="77777777" w:rsidTr="004F0429">
        <w:trPr>
          <w:trHeight w:val="2495"/>
          <w:jc w:val="center"/>
        </w:trPr>
        <w:tc>
          <w:tcPr>
            <w:tcW w:w="4361" w:type="dxa"/>
            <w:vAlign w:val="center"/>
          </w:tcPr>
          <w:p w14:paraId="4C9ACE4C" w14:textId="77777777" w:rsidR="004F0429" w:rsidRDefault="001C3C16" w:rsidP="006F799B">
            <w:pPr>
              <w:spacing w:after="0"/>
              <w:rPr>
                <w:rFonts w:ascii="Arial" w:hAnsi="Arial" w:cs="Arial"/>
              </w:rPr>
            </w:pPr>
            <w:r w:rsidRPr="003116B5">
              <w:rPr>
                <w:rFonts w:ascii="Arial" w:hAnsi="Arial" w:cs="Arial"/>
              </w:rPr>
              <w:t xml:space="preserve">4.  </w:t>
            </w:r>
            <w:r w:rsidR="009236A4" w:rsidRPr="003116B5">
              <w:rPr>
                <w:rFonts w:ascii="Arial" w:hAnsi="Arial" w:cs="Arial"/>
              </w:rPr>
              <w:t>Any</w:t>
            </w:r>
            <w:r w:rsidR="00BD5810" w:rsidRPr="003116B5">
              <w:rPr>
                <w:rFonts w:ascii="Arial" w:hAnsi="Arial" w:cs="Arial"/>
              </w:rPr>
              <w:t xml:space="preserve"> relevant circumstances</w:t>
            </w:r>
            <w:r w:rsidR="003C369E" w:rsidRPr="003116B5">
              <w:rPr>
                <w:rFonts w:ascii="Arial" w:hAnsi="Arial" w:cs="Arial"/>
              </w:rPr>
              <w:t xml:space="preserve"> </w:t>
            </w:r>
            <w:r w:rsidR="00CC78ED" w:rsidRPr="003116B5">
              <w:rPr>
                <w:rFonts w:ascii="Arial" w:hAnsi="Arial" w:cs="Arial"/>
              </w:rPr>
              <w:t xml:space="preserve">the </w:t>
            </w:r>
            <w:r w:rsidR="003C369E" w:rsidRPr="003116B5">
              <w:rPr>
                <w:rFonts w:ascii="Arial" w:hAnsi="Arial" w:cs="Arial"/>
              </w:rPr>
              <w:t>decision maker is aware of?</w:t>
            </w:r>
            <w:r w:rsidRPr="003116B5">
              <w:rPr>
                <w:rFonts w:ascii="Arial" w:hAnsi="Arial" w:cs="Arial"/>
              </w:rPr>
              <w:t xml:space="preserve"> </w:t>
            </w:r>
            <w:r w:rsidR="00484794" w:rsidRPr="003116B5">
              <w:rPr>
                <w:rFonts w:ascii="Arial" w:hAnsi="Arial" w:cs="Arial"/>
              </w:rPr>
              <w:t>(</w:t>
            </w:r>
            <w:r w:rsidR="009236A4" w:rsidRPr="003116B5">
              <w:rPr>
                <w:rFonts w:ascii="Arial" w:hAnsi="Arial" w:cs="Arial"/>
              </w:rPr>
              <w:t>e.g.</w:t>
            </w:r>
            <w:r w:rsidRPr="003116B5">
              <w:rPr>
                <w:rFonts w:ascii="Arial" w:hAnsi="Arial" w:cs="Arial"/>
              </w:rPr>
              <w:t xml:space="preserve"> Context, History, </w:t>
            </w:r>
            <w:r w:rsidR="00484794" w:rsidRPr="003116B5">
              <w:rPr>
                <w:rFonts w:ascii="Arial" w:hAnsi="Arial" w:cs="Arial"/>
              </w:rPr>
              <w:t xml:space="preserve">Accommodation, Significant relationships </w:t>
            </w:r>
            <w:r w:rsidR="002E7E18" w:rsidRPr="003116B5">
              <w:rPr>
                <w:rFonts w:ascii="Arial" w:hAnsi="Arial" w:cs="Arial"/>
              </w:rPr>
              <w:t>etc.</w:t>
            </w:r>
            <w:r w:rsidR="00484794" w:rsidRPr="003116B5">
              <w:rPr>
                <w:rFonts w:ascii="Arial" w:hAnsi="Arial" w:cs="Arial"/>
              </w:rPr>
              <w:t>)</w:t>
            </w:r>
            <w:r w:rsidR="00CC78ED" w:rsidRPr="003116B5">
              <w:rPr>
                <w:rFonts w:ascii="Arial" w:hAnsi="Arial" w:cs="Arial"/>
              </w:rPr>
              <w:t>.</w:t>
            </w:r>
          </w:p>
          <w:p w14:paraId="69E91625" w14:textId="77777777" w:rsidR="004F0429" w:rsidRDefault="004F0429" w:rsidP="006F799B">
            <w:pPr>
              <w:spacing w:after="0"/>
              <w:rPr>
                <w:rFonts w:ascii="Arial" w:hAnsi="Arial" w:cs="Arial"/>
              </w:rPr>
            </w:pPr>
          </w:p>
          <w:p w14:paraId="2E036FCB" w14:textId="77777777" w:rsidR="004F0429" w:rsidRDefault="004F0429" w:rsidP="006F799B">
            <w:pPr>
              <w:spacing w:after="0"/>
              <w:rPr>
                <w:rFonts w:ascii="Arial" w:hAnsi="Arial" w:cs="Arial"/>
              </w:rPr>
            </w:pPr>
          </w:p>
          <w:p w14:paraId="54E49D3B" w14:textId="77777777" w:rsidR="004F0429" w:rsidRDefault="004F0429" w:rsidP="006F799B">
            <w:pPr>
              <w:spacing w:after="0"/>
              <w:rPr>
                <w:rFonts w:ascii="Arial" w:hAnsi="Arial" w:cs="Arial"/>
              </w:rPr>
            </w:pPr>
          </w:p>
          <w:p w14:paraId="6170BC25" w14:textId="77777777" w:rsidR="004F0429" w:rsidRPr="004F0429" w:rsidRDefault="004F0429" w:rsidP="006F799B">
            <w:pPr>
              <w:spacing w:after="0"/>
              <w:rPr>
                <w:rFonts w:ascii="Arial" w:hAnsi="Arial" w:cs="Arial"/>
              </w:rPr>
            </w:pPr>
          </w:p>
        </w:tc>
        <w:tc>
          <w:tcPr>
            <w:tcW w:w="4881" w:type="dxa"/>
            <w:vAlign w:val="center"/>
          </w:tcPr>
          <w:p w14:paraId="3CEEBDDE" w14:textId="77777777" w:rsidR="004F0429" w:rsidRDefault="004F0429" w:rsidP="004F0429">
            <w:pPr>
              <w:spacing w:after="0"/>
              <w:rPr>
                <w:rFonts w:ascii="Arial" w:hAnsi="Arial" w:cs="Arial"/>
                <w:sz w:val="24"/>
                <w:szCs w:val="24"/>
              </w:rPr>
            </w:pPr>
          </w:p>
          <w:p w14:paraId="2DF6D31A" w14:textId="77777777" w:rsidR="004F0429" w:rsidRDefault="004F0429" w:rsidP="006F799B">
            <w:pPr>
              <w:spacing w:after="0"/>
              <w:jc w:val="center"/>
              <w:rPr>
                <w:rFonts w:ascii="Arial" w:hAnsi="Arial" w:cs="Arial"/>
                <w:sz w:val="24"/>
                <w:szCs w:val="24"/>
              </w:rPr>
            </w:pPr>
          </w:p>
          <w:p w14:paraId="710D6409" w14:textId="77777777" w:rsidR="004F0429" w:rsidRDefault="004F0429" w:rsidP="006F799B">
            <w:pPr>
              <w:spacing w:after="0"/>
              <w:jc w:val="center"/>
              <w:rPr>
                <w:rFonts w:ascii="Arial" w:hAnsi="Arial" w:cs="Arial"/>
                <w:sz w:val="24"/>
                <w:szCs w:val="24"/>
              </w:rPr>
            </w:pPr>
          </w:p>
          <w:p w14:paraId="29C39413" w14:textId="77777777" w:rsidR="004F0429" w:rsidRDefault="004F0429" w:rsidP="006F799B">
            <w:pPr>
              <w:spacing w:after="0"/>
              <w:jc w:val="center"/>
              <w:rPr>
                <w:rFonts w:ascii="Arial" w:hAnsi="Arial" w:cs="Arial"/>
                <w:sz w:val="24"/>
                <w:szCs w:val="24"/>
              </w:rPr>
            </w:pPr>
          </w:p>
          <w:p w14:paraId="4F145878" w14:textId="77777777" w:rsidR="004F0429" w:rsidRPr="006F799B" w:rsidRDefault="004F0429" w:rsidP="006F799B">
            <w:pPr>
              <w:spacing w:after="0"/>
              <w:jc w:val="center"/>
              <w:rPr>
                <w:rFonts w:ascii="Arial" w:hAnsi="Arial" w:cs="Arial"/>
                <w:sz w:val="24"/>
                <w:szCs w:val="24"/>
              </w:rPr>
            </w:pPr>
          </w:p>
        </w:tc>
      </w:tr>
    </w:tbl>
    <w:p w14:paraId="4F32F23A" w14:textId="77777777" w:rsidR="00921E60" w:rsidRDefault="00921E60" w:rsidP="00921E60">
      <w:pPr>
        <w:rPr>
          <w:rFonts w:ascii="Arial" w:hAnsi="Arial" w:cs="Arial"/>
          <w:b/>
          <w:sz w:val="24"/>
          <w:szCs w:val="24"/>
        </w:rPr>
      </w:pPr>
    </w:p>
    <w:p w14:paraId="70836B64" w14:textId="77777777" w:rsidR="00484794" w:rsidRDefault="00484794" w:rsidP="00921E60">
      <w:pPr>
        <w:rPr>
          <w:rFonts w:ascii="Arial" w:hAnsi="Arial" w:cs="Arial"/>
          <w:b/>
          <w:sz w:val="24"/>
          <w:szCs w:val="24"/>
        </w:rPr>
      </w:pPr>
    </w:p>
    <w:p w14:paraId="7CBBD0BD" w14:textId="77777777" w:rsidR="00484794" w:rsidRDefault="00484794" w:rsidP="00921E60">
      <w:pPr>
        <w:rPr>
          <w:rFonts w:ascii="Arial" w:hAnsi="Arial" w:cs="Arial"/>
          <w:b/>
          <w:sz w:val="24"/>
          <w:szCs w:val="24"/>
        </w:rPr>
      </w:pPr>
    </w:p>
    <w:p w14:paraId="4C43D4C7" w14:textId="77777777" w:rsidR="00C65F61" w:rsidRPr="003116B5" w:rsidRDefault="00F66E7D" w:rsidP="00921E60">
      <w:pPr>
        <w:rPr>
          <w:rFonts w:ascii="Arial" w:hAnsi="Arial" w:cs="Arial"/>
          <w:b/>
        </w:rPr>
      </w:pPr>
      <w:r w:rsidRPr="003116B5">
        <w:rPr>
          <w:rFonts w:ascii="Arial" w:hAnsi="Arial" w:cs="Arial"/>
          <w:b/>
        </w:rPr>
        <w:t>Best Interest Consultation with the Relevant Person.</w:t>
      </w:r>
    </w:p>
    <w:p w14:paraId="6146A258" w14:textId="77777777" w:rsidR="00484794" w:rsidRPr="003116B5" w:rsidRDefault="00484794" w:rsidP="00921E60">
      <w:pPr>
        <w:rPr>
          <w:rFonts w:ascii="Arial" w:hAnsi="Arial" w:cs="Arial"/>
          <w:b/>
        </w:rPr>
      </w:pPr>
      <w:r w:rsidRPr="003116B5">
        <w:rPr>
          <w:rFonts w:ascii="Arial" w:hAnsi="Arial" w:cs="Arial"/>
          <w:b/>
        </w:rPr>
        <w:t>The decision maker must consult with the relevant person so far as is reasonably p</w:t>
      </w:r>
      <w:r w:rsidR="00F02583" w:rsidRPr="003116B5">
        <w:rPr>
          <w:rFonts w:ascii="Arial" w:hAnsi="Arial" w:cs="Arial"/>
          <w:b/>
        </w:rPr>
        <w:t>racticable and</w:t>
      </w:r>
      <w:r w:rsidRPr="003116B5">
        <w:rPr>
          <w:rFonts w:ascii="Arial" w:hAnsi="Arial" w:cs="Arial"/>
          <w:b/>
        </w:rPr>
        <w:t xml:space="preserve"> encourage their active participation in the</w:t>
      </w:r>
      <w:r w:rsidR="00F02583" w:rsidRPr="003116B5">
        <w:rPr>
          <w:rFonts w:ascii="Arial" w:hAnsi="Arial" w:cs="Arial"/>
          <w:b/>
        </w:rPr>
        <w:t xml:space="preserve"> </w:t>
      </w:r>
      <w:proofErr w:type="gramStart"/>
      <w:r w:rsidR="00F02583" w:rsidRPr="003116B5">
        <w:rPr>
          <w:rFonts w:ascii="Arial" w:hAnsi="Arial" w:cs="Arial"/>
          <w:b/>
        </w:rPr>
        <w:t>decision making</w:t>
      </w:r>
      <w:proofErr w:type="gramEnd"/>
      <w:r w:rsidRPr="003116B5">
        <w:rPr>
          <w:rFonts w:ascii="Arial" w:hAnsi="Arial" w:cs="Arial"/>
          <w:b/>
        </w:rPr>
        <w:t xml:space="preserve"> process as fully as possible.</w:t>
      </w:r>
    </w:p>
    <w:p w14:paraId="6DCEF1D1" w14:textId="77777777" w:rsidR="000A4841" w:rsidRDefault="000A4841" w:rsidP="00921E60">
      <w:pPr>
        <w:rPr>
          <w:rFonts w:ascii="Arial" w:hAnsi="Arial" w:cs="Arial"/>
          <w:b/>
          <w:sz w:val="24"/>
          <w:szCs w:val="24"/>
        </w:rPr>
      </w:pPr>
    </w:p>
    <w:p w14:paraId="371FD5B0" w14:textId="77777777" w:rsidR="000A4841" w:rsidRDefault="000A4841" w:rsidP="00921E6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22"/>
        <w:gridCol w:w="4494"/>
      </w:tblGrid>
      <w:tr w:rsidR="00C65F61" w:rsidRPr="006F799B" w14:paraId="3B768B96" w14:textId="77777777" w:rsidTr="006F799B">
        <w:tc>
          <w:tcPr>
            <w:tcW w:w="4621" w:type="dxa"/>
            <w:vAlign w:val="center"/>
          </w:tcPr>
          <w:p w14:paraId="5B559707" w14:textId="77777777" w:rsidR="003116B5" w:rsidRDefault="003116B5" w:rsidP="000A4841">
            <w:pPr>
              <w:spacing w:after="0"/>
              <w:rPr>
                <w:rFonts w:ascii="Arial" w:hAnsi="Arial" w:cs="Arial"/>
              </w:rPr>
            </w:pPr>
          </w:p>
          <w:p w14:paraId="7D8FDC6D" w14:textId="77777777" w:rsidR="00C65F61" w:rsidRPr="003116B5" w:rsidRDefault="000A4841" w:rsidP="000A4841">
            <w:pPr>
              <w:spacing w:after="0"/>
              <w:rPr>
                <w:rFonts w:ascii="Arial" w:hAnsi="Arial" w:cs="Arial"/>
              </w:rPr>
            </w:pPr>
            <w:r w:rsidRPr="003116B5">
              <w:rPr>
                <w:rFonts w:ascii="Arial" w:hAnsi="Arial" w:cs="Arial"/>
              </w:rPr>
              <w:t xml:space="preserve">1.  </w:t>
            </w:r>
            <w:r w:rsidR="00313E94" w:rsidRPr="003116B5">
              <w:rPr>
                <w:rFonts w:ascii="Arial" w:hAnsi="Arial" w:cs="Arial"/>
              </w:rPr>
              <w:t>What are the past and present wishes and feelings of the person in relation to this decision?</w:t>
            </w:r>
          </w:p>
          <w:p w14:paraId="13084F97" w14:textId="77777777" w:rsidR="00C65F61" w:rsidRPr="006F799B" w:rsidRDefault="00C65F61" w:rsidP="006F799B">
            <w:pPr>
              <w:spacing w:after="0"/>
              <w:jc w:val="center"/>
              <w:rPr>
                <w:rFonts w:ascii="Arial" w:hAnsi="Arial" w:cs="Arial"/>
                <w:sz w:val="24"/>
                <w:szCs w:val="24"/>
              </w:rPr>
            </w:pPr>
          </w:p>
        </w:tc>
        <w:tc>
          <w:tcPr>
            <w:tcW w:w="4621" w:type="dxa"/>
            <w:vAlign w:val="center"/>
          </w:tcPr>
          <w:p w14:paraId="40E20F6C" w14:textId="77777777" w:rsidR="00C65F61" w:rsidRPr="006F799B" w:rsidRDefault="00C65F61" w:rsidP="006F799B">
            <w:pPr>
              <w:spacing w:after="0"/>
              <w:rPr>
                <w:rFonts w:ascii="Arial" w:hAnsi="Arial" w:cs="Arial"/>
                <w:sz w:val="24"/>
                <w:szCs w:val="24"/>
              </w:rPr>
            </w:pPr>
          </w:p>
        </w:tc>
      </w:tr>
      <w:tr w:rsidR="00C65F61" w:rsidRPr="006F799B" w14:paraId="1FC4E03B" w14:textId="77777777" w:rsidTr="006F799B">
        <w:tc>
          <w:tcPr>
            <w:tcW w:w="4621" w:type="dxa"/>
            <w:vAlign w:val="center"/>
          </w:tcPr>
          <w:p w14:paraId="4DD5BBCE" w14:textId="77777777" w:rsidR="003116B5" w:rsidRDefault="003116B5" w:rsidP="000A4841">
            <w:pPr>
              <w:spacing w:after="0"/>
              <w:rPr>
                <w:rFonts w:ascii="Arial" w:hAnsi="Arial" w:cs="Arial"/>
              </w:rPr>
            </w:pPr>
          </w:p>
          <w:p w14:paraId="1B929E29" w14:textId="77777777" w:rsidR="00C65F61" w:rsidRPr="003116B5" w:rsidRDefault="000A4841" w:rsidP="000A4841">
            <w:pPr>
              <w:spacing w:after="0"/>
              <w:rPr>
                <w:rFonts w:ascii="Arial" w:hAnsi="Arial" w:cs="Arial"/>
              </w:rPr>
            </w:pPr>
            <w:r w:rsidRPr="003116B5">
              <w:rPr>
                <w:rFonts w:ascii="Arial" w:hAnsi="Arial" w:cs="Arial"/>
              </w:rPr>
              <w:t xml:space="preserve">2.  </w:t>
            </w:r>
            <w:r w:rsidR="00313E94" w:rsidRPr="003116B5">
              <w:rPr>
                <w:rFonts w:ascii="Arial" w:hAnsi="Arial" w:cs="Arial"/>
              </w:rPr>
              <w:t>What are the person’s values and beliefs (e.g. Religious, cultural, moral) in relation to this decision?</w:t>
            </w:r>
          </w:p>
          <w:p w14:paraId="62CA59F1" w14:textId="77777777" w:rsidR="00C65F61" w:rsidRPr="006F799B" w:rsidRDefault="00C65F61" w:rsidP="006F799B">
            <w:pPr>
              <w:spacing w:after="0"/>
              <w:jc w:val="center"/>
              <w:rPr>
                <w:rFonts w:ascii="Arial" w:hAnsi="Arial" w:cs="Arial"/>
                <w:sz w:val="24"/>
                <w:szCs w:val="24"/>
              </w:rPr>
            </w:pPr>
          </w:p>
        </w:tc>
        <w:tc>
          <w:tcPr>
            <w:tcW w:w="4621" w:type="dxa"/>
            <w:vAlign w:val="center"/>
          </w:tcPr>
          <w:p w14:paraId="07E96498" w14:textId="77777777" w:rsidR="00C65F61" w:rsidRPr="006F799B" w:rsidRDefault="00C65F61" w:rsidP="006F799B">
            <w:pPr>
              <w:spacing w:after="0"/>
              <w:rPr>
                <w:rFonts w:ascii="Arial" w:hAnsi="Arial" w:cs="Arial"/>
                <w:sz w:val="24"/>
                <w:szCs w:val="24"/>
              </w:rPr>
            </w:pPr>
          </w:p>
        </w:tc>
      </w:tr>
    </w:tbl>
    <w:p w14:paraId="5EDAF612" w14:textId="77777777" w:rsidR="00C65F61" w:rsidRDefault="00C65F61" w:rsidP="00277665">
      <w:pPr>
        <w:jc w:val="center"/>
        <w:rPr>
          <w:rFonts w:ascii="Arial" w:hAnsi="Arial" w:cs="Arial"/>
          <w:sz w:val="24"/>
          <w:szCs w:val="24"/>
        </w:rPr>
      </w:pPr>
    </w:p>
    <w:p w14:paraId="111F0B0D" w14:textId="77777777" w:rsidR="003C369E" w:rsidRDefault="003C369E" w:rsidP="00277665">
      <w:pPr>
        <w:jc w:val="center"/>
        <w:rPr>
          <w:rFonts w:ascii="Arial" w:hAnsi="Arial" w:cs="Arial"/>
          <w:sz w:val="24"/>
          <w:szCs w:val="24"/>
        </w:rPr>
      </w:pPr>
    </w:p>
    <w:p w14:paraId="6EF7A486" w14:textId="77777777" w:rsidR="003C369E" w:rsidRDefault="00F02583">
      <w:pPr>
        <w:rPr>
          <w:rFonts w:ascii="Arial" w:hAnsi="Arial" w:cs="Arial"/>
          <w:b/>
        </w:rPr>
      </w:pPr>
      <w:r w:rsidRPr="003116B5">
        <w:rPr>
          <w:rFonts w:ascii="Arial" w:hAnsi="Arial" w:cs="Arial"/>
          <w:b/>
        </w:rPr>
        <w:t xml:space="preserve">If there is no one that the decision maker can consult </w:t>
      </w:r>
      <w:r w:rsidR="00BD5810" w:rsidRPr="003116B5">
        <w:rPr>
          <w:rFonts w:ascii="Arial" w:hAnsi="Arial" w:cs="Arial"/>
          <w:b/>
        </w:rPr>
        <w:t>with (who has an interest in the welfare of the person)</w:t>
      </w:r>
      <w:r w:rsidR="003257C3" w:rsidRPr="003116B5">
        <w:rPr>
          <w:rFonts w:ascii="Arial" w:hAnsi="Arial" w:cs="Arial"/>
          <w:b/>
        </w:rPr>
        <w:t xml:space="preserve"> other than </w:t>
      </w:r>
      <w:r w:rsidR="00E44F67" w:rsidRPr="003116B5">
        <w:rPr>
          <w:rFonts w:ascii="Arial" w:hAnsi="Arial" w:cs="Arial"/>
          <w:b/>
        </w:rPr>
        <w:t>paid</w:t>
      </w:r>
      <w:r w:rsidR="003257C3" w:rsidRPr="003116B5">
        <w:rPr>
          <w:rFonts w:ascii="Arial" w:hAnsi="Arial" w:cs="Arial"/>
          <w:b/>
        </w:rPr>
        <w:t xml:space="preserve"> </w:t>
      </w:r>
      <w:r w:rsidR="00F2409C" w:rsidRPr="003116B5">
        <w:rPr>
          <w:rFonts w:ascii="Arial" w:hAnsi="Arial" w:cs="Arial"/>
          <w:b/>
        </w:rPr>
        <w:t>professionals or paid care workers</w:t>
      </w:r>
      <w:r w:rsidR="00A140DF">
        <w:rPr>
          <w:rFonts w:ascii="Arial" w:hAnsi="Arial" w:cs="Arial"/>
          <w:b/>
        </w:rPr>
        <w:t>, and the decision concerns Serious Medical Treatment or a C</w:t>
      </w:r>
      <w:r w:rsidR="003257C3" w:rsidRPr="003116B5">
        <w:rPr>
          <w:rFonts w:ascii="Arial" w:hAnsi="Arial" w:cs="Arial"/>
          <w:b/>
        </w:rPr>
        <w:t xml:space="preserve">hange of </w:t>
      </w:r>
      <w:r w:rsidR="00A140DF">
        <w:rPr>
          <w:rFonts w:ascii="Arial" w:hAnsi="Arial" w:cs="Arial"/>
          <w:b/>
        </w:rPr>
        <w:t>A</w:t>
      </w:r>
      <w:r w:rsidR="000F779E" w:rsidRPr="003116B5">
        <w:rPr>
          <w:rFonts w:ascii="Arial" w:hAnsi="Arial" w:cs="Arial"/>
          <w:b/>
        </w:rPr>
        <w:t>ccommodation</w:t>
      </w:r>
      <w:r w:rsidR="003257C3" w:rsidRPr="003116B5">
        <w:rPr>
          <w:rFonts w:ascii="Arial" w:hAnsi="Arial" w:cs="Arial"/>
          <w:b/>
        </w:rPr>
        <w:t xml:space="preserve">, you </w:t>
      </w:r>
      <w:r w:rsidRPr="003116B5">
        <w:rPr>
          <w:rFonts w:ascii="Arial" w:hAnsi="Arial" w:cs="Arial"/>
          <w:b/>
        </w:rPr>
        <w:t>must</w:t>
      </w:r>
      <w:r w:rsidR="003257C3" w:rsidRPr="003116B5">
        <w:rPr>
          <w:rFonts w:ascii="Arial" w:hAnsi="Arial" w:cs="Arial"/>
          <w:b/>
        </w:rPr>
        <w:t xml:space="preserve"> refer to an </w:t>
      </w:r>
      <w:r w:rsidR="009236A4" w:rsidRPr="003116B5">
        <w:rPr>
          <w:rFonts w:ascii="Arial" w:hAnsi="Arial" w:cs="Arial"/>
          <w:b/>
        </w:rPr>
        <w:t>Independent Mental</w:t>
      </w:r>
      <w:r w:rsidR="00F2409C" w:rsidRPr="003116B5">
        <w:rPr>
          <w:rFonts w:ascii="Arial" w:hAnsi="Arial" w:cs="Arial"/>
          <w:b/>
        </w:rPr>
        <w:t xml:space="preserve"> </w:t>
      </w:r>
      <w:r w:rsidR="003257C3" w:rsidRPr="003116B5">
        <w:rPr>
          <w:rFonts w:ascii="Arial" w:hAnsi="Arial" w:cs="Arial"/>
          <w:b/>
        </w:rPr>
        <w:t>C</w:t>
      </w:r>
      <w:r w:rsidR="00F2409C" w:rsidRPr="003116B5">
        <w:rPr>
          <w:rFonts w:ascii="Arial" w:hAnsi="Arial" w:cs="Arial"/>
          <w:b/>
        </w:rPr>
        <w:t xml:space="preserve">apacity </w:t>
      </w:r>
      <w:r w:rsidR="003257C3" w:rsidRPr="003116B5">
        <w:rPr>
          <w:rFonts w:ascii="Arial" w:hAnsi="Arial" w:cs="Arial"/>
          <w:b/>
        </w:rPr>
        <w:t>A</w:t>
      </w:r>
      <w:r w:rsidR="00F2409C" w:rsidRPr="003116B5">
        <w:rPr>
          <w:rFonts w:ascii="Arial" w:hAnsi="Arial" w:cs="Arial"/>
          <w:b/>
        </w:rPr>
        <w:t>dvocate</w:t>
      </w:r>
      <w:r w:rsidR="00BD5810" w:rsidRPr="003116B5">
        <w:rPr>
          <w:rFonts w:ascii="Arial" w:hAnsi="Arial" w:cs="Arial"/>
          <w:b/>
        </w:rPr>
        <w:t xml:space="preserve"> and </w:t>
      </w:r>
      <w:proofErr w:type="gramStart"/>
      <w:r w:rsidR="00BD5810" w:rsidRPr="003116B5">
        <w:rPr>
          <w:rFonts w:ascii="Arial" w:hAnsi="Arial" w:cs="Arial"/>
          <w:b/>
        </w:rPr>
        <w:t>take into account</w:t>
      </w:r>
      <w:proofErr w:type="gramEnd"/>
      <w:r w:rsidR="00BD5810" w:rsidRPr="003116B5">
        <w:rPr>
          <w:rFonts w:ascii="Arial" w:hAnsi="Arial" w:cs="Arial"/>
          <w:b/>
        </w:rPr>
        <w:t xml:space="preserve"> their report </w:t>
      </w:r>
      <w:r w:rsidR="00F2409C" w:rsidRPr="003116B5">
        <w:rPr>
          <w:rFonts w:ascii="Arial" w:hAnsi="Arial" w:cs="Arial"/>
          <w:b/>
        </w:rPr>
        <w:t>before making a best interest decision.</w:t>
      </w:r>
    </w:p>
    <w:p w14:paraId="2D6F885D" w14:textId="77777777" w:rsidR="00F45D4F" w:rsidRPr="00D21B33" w:rsidRDefault="00F45D4F">
      <w:pPr>
        <w:rPr>
          <w:rFonts w:ascii="Arial" w:hAnsi="Arial" w:cs="Arial"/>
          <w:b/>
        </w:rPr>
      </w:pPr>
    </w:p>
    <w:p w14:paraId="2ACF2FFA" w14:textId="77777777" w:rsidR="00EE19F3" w:rsidRPr="00EE19F3" w:rsidRDefault="00EE19F3">
      <w:pPr>
        <w:rPr>
          <w:rFonts w:ascii="Arial" w:hAnsi="Arial" w:cs="Arial"/>
          <w:b/>
          <w:sz w:val="24"/>
          <w:szCs w:val="24"/>
          <w:u w:val="single"/>
        </w:rPr>
      </w:pPr>
      <w:r w:rsidRPr="00EE19F3">
        <w:rPr>
          <w:rFonts w:ascii="Arial" w:hAnsi="Arial" w:cs="Arial"/>
          <w:b/>
          <w:sz w:val="24"/>
          <w:szCs w:val="24"/>
          <w:u w:val="single"/>
        </w:rPr>
        <w:t xml:space="preserve">Record of </w:t>
      </w:r>
      <w:r w:rsidR="00BD5810">
        <w:rPr>
          <w:rFonts w:ascii="Arial" w:hAnsi="Arial" w:cs="Arial"/>
          <w:b/>
          <w:sz w:val="24"/>
          <w:szCs w:val="24"/>
          <w:u w:val="single"/>
        </w:rPr>
        <w:t>people</w:t>
      </w:r>
      <w:r w:rsidR="00BD5810" w:rsidRPr="00EE19F3">
        <w:rPr>
          <w:rFonts w:ascii="Arial" w:hAnsi="Arial" w:cs="Arial"/>
          <w:b/>
          <w:sz w:val="24"/>
          <w:szCs w:val="24"/>
          <w:u w:val="single"/>
        </w:rPr>
        <w:t xml:space="preserve"> </w:t>
      </w:r>
      <w:r w:rsidRPr="00EE19F3">
        <w:rPr>
          <w:rFonts w:ascii="Arial" w:hAnsi="Arial" w:cs="Arial"/>
          <w:b/>
          <w:sz w:val="24"/>
          <w:szCs w:val="24"/>
          <w:u w:val="single"/>
        </w:rPr>
        <w:t>Consulted: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67"/>
        <w:gridCol w:w="3711"/>
        <w:gridCol w:w="3238"/>
      </w:tblGrid>
      <w:tr w:rsidR="00547350" w:rsidRPr="006F799B" w14:paraId="4426A656" w14:textId="77777777" w:rsidTr="00654370">
        <w:tc>
          <w:tcPr>
            <w:tcW w:w="2093" w:type="dxa"/>
          </w:tcPr>
          <w:p w14:paraId="69705BA4" w14:textId="77777777" w:rsidR="003116B5" w:rsidRDefault="003116B5" w:rsidP="00654370">
            <w:pPr>
              <w:rPr>
                <w:rFonts w:ascii="Arial" w:hAnsi="Arial" w:cs="Arial"/>
              </w:rPr>
            </w:pPr>
          </w:p>
          <w:p w14:paraId="167889E8" w14:textId="77777777" w:rsidR="002614C4" w:rsidRPr="003116B5" w:rsidRDefault="002614C4" w:rsidP="00654370">
            <w:pPr>
              <w:rPr>
                <w:rFonts w:ascii="Arial" w:hAnsi="Arial" w:cs="Arial"/>
              </w:rPr>
            </w:pPr>
            <w:r w:rsidRPr="003116B5">
              <w:rPr>
                <w:rFonts w:ascii="Arial" w:hAnsi="Arial" w:cs="Arial"/>
              </w:rPr>
              <w:t>Name:</w:t>
            </w:r>
          </w:p>
          <w:p w14:paraId="294F4F44" w14:textId="77777777" w:rsidR="002614C4" w:rsidRPr="003116B5" w:rsidRDefault="002614C4" w:rsidP="00654370">
            <w:pPr>
              <w:rPr>
                <w:rFonts w:ascii="Arial" w:hAnsi="Arial" w:cs="Arial"/>
              </w:rPr>
            </w:pPr>
            <w:r w:rsidRPr="003116B5">
              <w:rPr>
                <w:rFonts w:ascii="Arial" w:hAnsi="Arial" w:cs="Arial"/>
              </w:rPr>
              <w:t>Relationship:</w:t>
            </w:r>
          </w:p>
          <w:p w14:paraId="62A0B034" w14:textId="77777777" w:rsidR="002614C4" w:rsidRPr="003116B5" w:rsidRDefault="002614C4" w:rsidP="00654370">
            <w:pPr>
              <w:spacing w:after="0"/>
              <w:rPr>
                <w:rFonts w:ascii="Arial" w:hAnsi="Arial" w:cs="Arial"/>
              </w:rPr>
            </w:pPr>
            <w:r w:rsidRPr="003116B5">
              <w:rPr>
                <w:rFonts w:ascii="Arial" w:hAnsi="Arial" w:cs="Arial"/>
              </w:rPr>
              <w:t>Date Consulted</w:t>
            </w:r>
          </w:p>
          <w:p w14:paraId="4994A630" w14:textId="77777777" w:rsidR="00C65F61" w:rsidRPr="006F799B" w:rsidRDefault="00C65F61" w:rsidP="00654370">
            <w:pPr>
              <w:spacing w:after="0"/>
              <w:rPr>
                <w:rFonts w:ascii="Arial" w:hAnsi="Arial" w:cs="Arial"/>
                <w:sz w:val="24"/>
                <w:szCs w:val="24"/>
              </w:rPr>
            </w:pPr>
          </w:p>
        </w:tc>
        <w:tc>
          <w:tcPr>
            <w:tcW w:w="3827" w:type="dxa"/>
          </w:tcPr>
          <w:p w14:paraId="66B85D78" w14:textId="77777777" w:rsidR="00456B4B" w:rsidRDefault="00456B4B" w:rsidP="00654370">
            <w:pPr>
              <w:spacing w:after="0"/>
              <w:rPr>
                <w:rFonts w:ascii="Arial" w:hAnsi="Arial" w:cs="Arial"/>
                <w:sz w:val="24"/>
                <w:szCs w:val="24"/>
              </w:rPr>
            </w:pPr>
          </w:p>
          <w:p w14:paraId="49E6C339" w14:textId="77777777" w:rsidR="003116B5" w:rsidRDefault="003116B5" w:rsidP="00654370">
            <w:pPr>
              <w:spacing w:after="0"/>
              <w:rPr>
                <w:rFonts w:ascii="Arial" w:hAnsi="Arial" w:cs="Arial"/>
              </w:rPr>
            </w:pPr>
          </w:p>
          <w:p w14:paraId="34DC3A80" w14:textId="77777777" w:rsidR="00C65F61" w:rsidRPr="003116B5" w:rsidRDefault="00456B4B" w:rsidP="00654370">
            <w:pPr>
              <w:spacing w:after="0"/>
              <w:rPr>
                <w:rFonts w:ascii="Arial" w:hAnsi="Arial" w:cs="Arial"/>
              </w:rPr>
            </w:pPr>
            <w:r w:rsidRPr="003116B5">
              <w:rPr>
                <w:rFonts w:ascii="Arial" w:hAnsi="Arial" w:cs="Arial"/>
              </w:rPr>
              <w:t xml:space="preserve">1.  </w:t>
            </w:r>
            <w:r w:rsidR="003C369E" w:rsidRPr="003116B5">
              <w:rPr>
                <w:rFonts w:ascii="Arial" w:hAnsi="Arial" w:cs="Arial"/>
              </w:rPr>
              <w:t>What do they</w:t>
            </w:r>
            <w:r w:rsidR="00C65F61" w:rsidRPr="003116B5">
              <w:rPr>
                <w:rFonts w:ascii="Arial" w:hAnsi="Arial" w:cs="Arial"/>
              </w:rPr>
              <w:t xml:space="preserve"> consider to be in the person’s best interest </w:t>
            </w:r>
            <w:proofErr w:type="gramStart"/>
            <w:r w:rsidR="00C65F61" w:rsidRPr="003116B5">
              <w:rPr>
                <w:rFonts w:ascii="Arial" w:hAnsi="Arial" w:cs="Arial"/>
              </w:rPr>
              <w:t>with regard to</w:t>
            </w:r>
            <w:proofErr w:type="gramEnd"/>
            <w:r w:rsidR="00C65F61" w:rsidRPr="003116B5">
              <w:rPr>
                <w:rFonts w:ascii="Arial" w:hAnsi="Arial" w:cs="Arial"/>
              </w:rPr>
              <w:t xml:space="preserve"> this matter?</w:t>
            </w:r>
          </w:p>
          <w:p w14:paraId="7FBCFD57" w14:textId="77777777" w:rsidR="00C65F61" w:rsidRDefault="00C65F61" w:rsidP="00654370">
            <w:pPr>
              <w:spacing w:after="0"/>
              <w:rPr>
                <w:rFonts w:ascii="Arial" w:hAnsi="Arial" w:cs="Arial"/>
                <w:sz w:val="24"/>
                <w:szCs w:val="24"/>
              </w:rPr>
            </w:pPr>
          </w:p>
          <w:p w14:paraId="104FDF54" w14:textId="77777777" w:rsidR="003116B5" w:rsidRPr="006F799B" w:rsidRDefault="003116B5" w:rsidP="00654370">
            <w:pPr>
              <w:spacing w:after="0"/>
              <w:rPr>
                <w:rFonts w:ascii="Arial" w:hAnsi="Arial" w:cs="Arial"/>
                <w:sz w:val="24"/>
                <w:szCs w:val="24"/>
              </w:rPr>
            </w:pPr>
          </w:p>
        </w:tc>
        <w:tc>
          <w:tcPr>
            <w:tcW w:w="3322" w:type="dxa"/>
          </w:tcPr>
          <w:p w14:paraId="63376292" w14:textId="77777777" w:rsidR="00456B4B" w:rsidRDefault="00456B4B" w:rsidP="00654370">
            <w:pPr>
              <w:spacing w:after="0"/>
              <w:rPr>
                <w:rFonts w:ascii="Arial" w:hAnsi="Arial" w:cs="Arial"/>
                <w:sz w:val="24"/>
                <w:szCs w:val="24"/>
              </w:rPr>
            </w:pPr>
          </w:p>
          <w:p w14:paraId="5ECD58B3" w14:textId="77777777" w:rsidR="003116B5" w:rsidRDefault="003116B5" w:rsidP="00654370">
            <w:pPr>
              <w:spacing w:after="0"/>
              <w:rPr>
                <w:rFonts w:ascii="Arial" w:hAnsi="Arial" w:cs="Arial"/>
              </w:rPr>
            </w:pPr>
          </w:p>
          <w:p w14:paraId="06D0A6D1" w14:textId="77777777" w:rsidR="00C65F61" w:rsidRDefault="00456B4B" w:rsidP="00654370">
            <w:pPr>
              <w:spacing w:after="0"/>
              <w:rPr>
                <w:rFonts w:ascii="Arial" w:hAnsi="Arial" w:cs="Arial"/>
              </w:rPr>
            </w:pPr>
            <w:r w:rsidRPr="003116B5">
              <w:rPr>
                <w:rFonts w:ascii="Arial" w:hAnsi="Arial" w:cs="Arial"/>
              </w:rPr>
              <w:t xml:space="preserve">2.  </w:t>
            </w:r>
            <w:r w:rsidR="00C65F61" w:rsidRPr="003116B5">
              <w:rPr>
                <w:rFonts w:ascii="Arial" w:hAnsi="Arial" w:cs="Arial"/>
              </w:rPr>
              <w:t xml:space="preserve">Are </w:t>
            </w:r>
            <w:r w:rsidR="003C369E" w:rsidRPr="003116B5">
              <w:rPr>
                <w:rFonts w:ascii="Arial" w:hAnsi="Arial" w:cs="Arial"/>
              </w:rPr>
              <w:t>they</w:t>
            </w:r>
            <w:r w:rsidR="00C65F61" w:rsidRPr="003116B5">
              <w:rPr>
                <w:rFonts w:ascii="Arial" w:hAnsi="Arial" w:cs="Arial"/>
              </w:rPr>
              <w:t xml:space="preserve"> aware of any information about the person’s wishes, feelings, values or beliefs in relation to this matter</w:t>
            </w:r>
            <w:r w:rsidR="007D47E5" w:rsidRPr="003116B5">
              <w:rPr>
                <w:rFonts w:ascii="Arial" w:hAnsi="Arial" w:cs="Arial"/>
              </w:rPr>
              <w:t xml:space="preserve"> or other relevant factors that the person may have </w:t>
            </w:r>
            <w:proofErr w:type="gramStart"/>
            <w:r w:rsidR="007D47E5" w:rsidRPr="003116B5">
              <w:rPr>
                <w:rFonts w:ascii="Arial" w:hAnsi="Arial" w:cs="Arial"/>
              </w:rPr>
              <w:t>taken into account</w:t>
            </w:r>
            <w:proofErr w:type="gramEnd"/>
            <w:r w:rsidR="007D47E5" w:rsidRPr="003116B5">
              <w:rPr>
                <w:rFonts w:ascii="Arial" w:hAnsi="Arial" w:cs="Arial"/>
              </w:rPr>
              <w:t xml:space="preserve"> if they were able to do so?</w:t>
            </w:r>
          </w:p>
          <w:p w14:paraId="0D9C66F6" w14:textId="77777777" w:rsidR="00822471" w:rsidRPr="003116B5" w:rsidRDefault="00822471" w:rsidP="00654370">
            <w:pPr>
              <w:spacing w:after="0"/>
              <w:rPr>
                <w:rFonts w:ascii="Arial" w:hAnsi="Arial" w:cs="Arial"/>
              </w:rPr>
            </w:pPr>
          </w:p>
        </w:tc>
      </w:tr>
      <w:tr w:rsidR="00547350" w:rsidRPr="006F799B" w14:paraId="224981FC" w14:textId="77777777" w:rsidTr="00654370">
        <w:tc>
          <w:tcPr>
            <w:tcW w:w="2093" w:type="dxa"/>
          </w:tcPr>
          <w:p w14:paraId="19C80936" w14:textId="77777777" w:rsidR="006F6B89" w:rsidRPr="006F799B" w:rsidRDefault="006F6B89" w:rsidP="00654370">
            <w:pPr>
              <w:spacing w:after="0"/>
              <w:rPr>
                <w:rFonts w:ascii="Arial" w:hAnsi="Arial" w:cs="Arial"/>
                <w:b/>
                <w:sz w:val="24"/>
                <w:szCs w:val="24"/>
              </w:rPr>
            </w:pPr>
          </w:p>
        </w:tc>
        <w:tc>
          <w:tcPr>
            <w:tcW w:w="3827" w:type="dxa"/>
          </w:tcPr>
          <w:p w14:paraId="2A161989" w14:textId="77777777" w:rsidR="00C65F61" w:rsidRPr="006F799B" w:rsidRDefault="00C65F61" w:rsidP="00654370">
            <w:pPr>
              <w:spacing w:after="0"/>
              <w:rPr>
                <w:rFonts w:ascii="Arial" w:hAnsi="Arial" w:cs="Arial"/>
                <w:sz w:val="24"/>
                <w:szCs w:val="24"/>
              </w:rPr>
            </w:pPr>
          </w:p>
        </w:tc>
        <w:tc>
          <w:tcPr>
            <w:tcW w:w="3322" w:type="dxa"/>
          </w:tcPr>
          <w:p w14:paraId="2CDE6A19" w14:textId="77777777" w:rsidR="00547350" w:rsidRPr="006F799B" w:rsidRDefault="00547350" w:rsidP="00654370">
            <w:pPr>
              <w:spacing w:after="0"/>
              <w:rPr>
                <w:rFonts w:ascii="Arial" w:hAnsi="Arial" w:cs="Arial"/>
                <w:sz w:val="24"/>
                <w:szCs w:val="24"/>
              </w:rPr>
            </w:pPr>
          </w:p>
          <w:p w14:paraId="6B9905F0" w14:textId="77777777" w:rsidR="00547350" w:rsidRPr="006F799B" w:rsidRDefault="00547350" w:rsidP="00654370">
            <w:pPr>
              <w:spacing w:after="0"/>
              <w:rPr>
                <w:rFonts w:ascii="Arial" w:hAnsi="Arial" w:cs="Arial"/>
                <w:sz w:val="24"/>
                <w:szCs w:val="24"/>
              </w:rPr>
            </w:pPr>
          </w:p>
          <w:p w14:paraId="6885C59E" w14:textId="77777777" w:rsidR="00547350" w:rsidRPr="006F799B" w:rsidRDefault="00547350" w:rsidP="00654370">
            <w:pPr>
              <w:spacing w:after="0"/>
              <w:rPr>
                <w:rFonts w:ascii="Arial" w:hAnsi="Arial" w:cs="Arial"/>
                <w:sz w:val="24"/>
                <w:szCs w:val="24"/>
              </w:rPr>
            </w:pPr>
          </w:p>
          <w:p w14:paraId="6EFB1AEF" w14:textId="77777777" w:rsidR="00547350" w:rsidRPr="006F799B" w:rsidRDefault="00547350" w:rsidP="00654370">
            <w:pPr>
              <w:spacing w:after="0"/>
              <w:rPr>
                <w:rFonts w:ascii="Arial" w:hAnsi="Arial" w:cs="Arial"/>
                <w:sz w:val="24"/>
                <w:szCs w:val="24"/>
              </w:rPr>
            </w:pPr>
          </w:p>
          <w:p w14:paraId="3245292D" w14:textId="77777777" w:rsidR="00547350" w:rsidRPr="006F799B" w:rsidRDefault="00547350" w:rsidP="00654370">
            <w:pPr>
              <w:spacing w:after="0"/>
              <w:rPr>
                <w:rFonts w:ascii="Arial" w:hAnsi="Arial" w:cs="Arial"/>
                <w:sz w:val="24"/>
                <w:szCs w:val="24"/>
              </w:rPr>
            </w:pPr>
          </w:p>
        </w:tc>
      </w:tr>
      <w:tr w:rsidR="00547350" w:rsidRPr="006F799B" w14:paraId="6619C0DD" w14:textId="77777777" w:rsidTr="00654370">
        <w:tblPrEx>
          <w:tblLook w:val="04A0" w:firstRow="1" w:lastRow="0" w:firstColumn="1" w:lastColumn="0" w:noHBand="0" w:noVBand="1"/>
        </w:tblPrEx>
        <w:trPr>
          <w:trHeight w:val="900"/>
        </w:trPr>
        <w:tc>
          <w:tcPr>
            <w:tcW w:w="2093" w:type="dxa"/>
          </w:tcPr>
          <w:p w14:paraId="790C63D4" w14:textId="77777777" w:rsidR="00CC78ED" w:rsidRPr="006F799B" w:rsidRDefault="00CC78ED" w:rsidP="00654370">
            <w:pPr>
              <w:spacing w:after="0"/>
              <w:rPr>
                <w:rFonts w:ascii="Arial" w:hAnsi="Arial" w:cs="Arial"/>
                <w:b/>
                <w:sz w:val="24"/>
                <w:szCs w:val="24"/>
              </w:rPr>
            </w:pPr>
          </w:p>
          <w:p w14:paraId="6B5EC090" w14:textId="77777777" w:rsidR="007D47E5" w:rsidRPr="006F799B" w:rsidRDefault="007D47E5" w:rsidP="00654370">
            <w:pPr>
              <w:spacing w:after="0"/>
              <w:rPr>
                <w:rFonts w:ascii="Arial" w:hAnsi="Arial" w:cs="Arial"/>
                <w:b/>
                <w:sz w:val="24"/>
                <w:szCs w:val="24"/>
              </w:rPr>
            </w:pPr>
          </w:p>
          <w:p w14:paraId="2D0E3A97" w14:textId="77777777" w:rsidR="007D47E5" w:rsidRPr="006F799B" w:rsidRDefault="007D47E5" w:rsidP="00654370">
            <w:pPr>
              <w:spacing w:after="0"/>
              <w:rPr>
                <w:rFonts w:ascii="Arial" w:hAnsi="Arial" w:cs="Arial"/>
                <w:b/>
                <w:sz w:val="24"/>
                <w:szCs w:val="24"/>
              </w:rPr>
            </w:pPr>
          </w:p>
        </w:tc>
        <w:tc>
          <w:tcPr>
            <w:tcW w:w="3827" w:type="dxa"/>
          </w:tcPr>
          <w:p w14:paraId="15EA8A73" w14:textId="77777777" w:rsidR="00547350" w:rsidRPr="006F799B" w:rsidRDefault="00547350" w:rsidP="00654370">
            <w:pPr>
              <w:spacing w:after="0"/>
              <w:rPr>
                <w:rFonts w:ascii="Arial" w:hAnsi="Arial" w:cs="Arial"/>
                <w:sz w:val="24"/>
                <w:szCs w:val="24"/>
              </w:rPr>
            </w:pPr>
          </w:p>
        </w:tc>
        <w:tc>
          <w:tcPr>
            <w:tcW w:w="3322" w:type="dxa"/>
          </w:tcPr>
          <w:p w14:paraId="61CE1E37" w14:textId="77777777" w:rsidR="00547350" w:rsidRDefault="00547350" w:rsidP="00654370">
            <w:pPr>
              <w:spacing w:after="0"/>
              <w:rPr>
                <w:rFonts w:ascii="Arial" w:hAnsi="Arial" w:cs="Arial"/>
                <w:sz w:val="24"/>
                <w:szCs w:val="24"/>
              </w:rPr>
            </w:pPr>
          </w:p>
          <w:p w14:paraId="3B6A05EA" w14:textId="77777777" w:rsidR="003116B5" w:rsidRDefault="003116B5" w:rsidP="00654370">
            <w:pPr>
              <w:spacing w:after="0"/>
              <w:rPr>
                <w:rFonts w:ascii="Arial" w:hAnsi="Arial" w:cs="Arial"/>
                <w:sz w:val="24"/>
                <w:szCs w:val="24"/>
              </w:rPr>
            </w:pPr>
          </w:p>
          <w:p w14:paraId="6D71A4FE" w14:textId="77777777" w:rsidR="003116B5" w:rsidRDefault="003116B5" w:rsidP="00654370">
            <w:pPr>
              <w:spacing w:after="0"/>
              <w:rPr>
                <w:rFonts w:ascii="Arial" w:hAnsi="Arial" w:cs="Arial"/>
                <w:sz w:val="24"/>
                <w:szCs w:val="24"/>
              </w:rPr>
            </w:pPr>
          </w:p>
          <w:p w14:paraId="3BD38CF3" w14:textId="77777777" w:rsidR="003116B5" w:rsidRDefault="003116B5" w:rsidP="00654370">
            <w:pPr>
              <w:spacing w:after="0"/>
              <w:rPr>
                <w:rFonts w:ascii="Arial" w:hAnsi="Arial" w:cs="Arial"/>
                <w:sz w:val="24"/>
                <w:szCs w:val="24"/>
              </w:rPr>
            </w:pPr>
          </w:p>
          <w:p w14:paraId="3DD316AD" w14:textId="77777777" w:rsidR="003116B5" w:rsidRPr="006F799B" w:rsidRDefault="003116B5" w:rsidP="00654370">
            <w:pPr>
              <w:spacing w:after="0"/>
              <w:rPr>
                <w:rFonts w:ascii="Arial" w:hAnsi="Arial" w:cs="Arial"/>
                <w:sz w:val="24"/>
                <w:szCs w:val="24"/>
              </w:rPr>
            </w:pPr>
          </w:p>
        </w:tc>
      </w:tr>
      <w:tr w:rsidR="007D47E5" w:rsidRPr="006F799B" w14:paraId="3FBD40EB" w14:textId="77777777" w:rsidTr="00654370">
        <w:tblPrEx>
          <w:tblLook w:val="04A0" w:firstRow="1" w:lastRow="0" w:firstColumn="1" w:lastColumn="0" w:noHBand="0" w:noVBand="1"/>
        </w:tblPrEx>
        <w:tc>
          <w:tcPr>
            <w:tcW w:w="2093" w:type="dxa"/>
          </w:tcPr>
          <w:p w14:paraId="0508CC35" w14:textId="77777777" w:rsidR="006F6B89" w:rsidRPr="006F799B" w:rsidRDefault="006F6B89" w:rsidP="00654370">
            <w:pPr>
              <w:spacing w:after="0"/>
              <w:rPr>
                <w:rFonts w:ascii="Arial" w:hAnsi="Arial" w:cs="Arial"/>
                <w:sz w:val="24"/>
                <w:szCs w:val="24"/>
              </w:rPr>
            </w:pPr>
          </w:p>
          <w:p w14:paraId="3D8ED2A3" w14:textId="77777777" w:rsidR="006F6B89" w:rsidRPr="006F799B" w:rsidRDefault="006F6B89" w:rsidP="00654370">
            <w:pPr>
              <w:spacing w:after="0"/>
              <w:rPr>
                <w:rFonts w:ascii="Arial" w:hAnsi="Arial" w:cs="Arial"/>
                <w:sz w:val="24"/>
                <w:szCs w:val="24"/>
              </w:rPr>
            </w:pPr>
          </w:p>
          <w:p w14:paraId="2B3398B3" w14:textId="77777777" w:rsidR="006F6B89" w:rsidRPr="006F799B" w:rsidRDefault="006F6B89" w:rsidP="00654370">
            <w:pPr>
              <w:spacing w:after="0"/>
              <w:rPr>
                <w:rFonts w:ascii="Arial" w:hAnsi="Arial" w:cs="Arial"/>
                <w:sz w:val="24"/>
                <w:szCs w:val="24"/>
              </w:rPr>
            </w:pPr>
          </w:p>
          <w:p w14:paraId="7575CA90" w14:textId="77777777" w:rsidR="006F6B89" w:rsidRPr="006F799B" w:rsidRDefault="006F6B89" w:rsidP="00654370">
            <w:pPr>
              <w:spacing w:after="0"/>
              <w:rPr>
                <w:rFonts w:ascii="Arial" w:hAnsi="Arial" w:cs="Arial"/>
                <w:sz w:val="24"/>
                <w:szCs w:val="24"/>
              </w:rPr>
            </w:pPr>
          </w:p>
        </w:tc>
        <w:tc>
          <w:tcPr>
            <w:tcW w:w="3827" w:type="dxa"/>
          </w:tcPr>
          <w:p w14:paraId="42E8F7B7" w14:textId="77777777" w:rsidR="007D47E5" w:rsidRPr="006F799B" w:rsidRDefault="007D47E5" w:rsidP="00654370">
            <w:pPr>
              <w:spacing w:after="0"/>
              <w:rPr>
                <w:rFonts w:ascii="Arial" w:hAnsi="Arial" w:cs="Arial"/>
                <w:sz w:val="24"/>
                <w:szCs w:val="24"/>
              </w:rPr>
            </w:pPr>
          </w:p>
        </w:tc>
        <w:tc>
          <w:tcPr>
            <w:tcW w:w="3322" w:type="dxa"/>
          </w:tcPr>
          <w:p w14:paraId="7E73F5A1" w14:textId="77777777" w:rsidR="007D47E5" w:rsidRDefault="007D47E5" w:rsidP="00654370">
            <w:pPr>
              <w:spacing w:after="0"/>
              <w:rPr>
                <w:rFonts w:ascii="Arial" w:hAnsi="Arial" w:cs="Arial"/>
                <w:sz w:val="24"/>
                <w:szCs w:val="24"/>
              </w:rPr>
            </w:pPr>
          </w:p>
          <w:p w14:paraId="41A30CA3" w14:textId="77777777" w:rsidR="003116B5" w:rsidRDefault="003116B5" w:rsidP="00654370">
            <w:pPr>
              <w:spacing w:after="0"/>
              <w:rPr>
                <w:rFonts w:ascii="Arial" w:hAnsi="Arial" w:cs="Arial"/>
                <w:sz w:val="24"/>
                <w:szCs w:val="24"/>
              </w:rPr>
            </w:pPr>
          </w:p>
          <w:p w14:paraId="27289977" w14:textId="77777777" w:rsidR="003116B5" w:rsidRDefault="003116B5" w:rsidP="00654370">
            <w:pPr>
              <w:spacing w:after="0"/>
              <w:rPr>
                <w:rFonts w:ascii="Arial" w:hAnsi="Arial" w:cs="Arial"/>
                <w:sz w:val="24"/>
                <w:szCs w:val="24"/>
              </w:rPr>
            </w:pPr>
          </w:p>
          <w:p w14:paraId="5B94324F" w14:textId="77777777" w:rsidR="003116B5" w:rsidRDefault="003116B5" w:rsidP="00654370">
            <w:pPr>
              <w:spacing w:after="0"/>
              <w:rPr>
                <w:rFonts w:ascii="Arial" w:hAnsi="Arial" w:cs="Arial"/>
                <w:sz w:val="24"/>
                <w:szCs w:val="24"/>
              </w:rPr>
            </w:pPr>
          </w:p>
          <w:p w14:paraId="5F5AF6DC" w14:textId="77777777" w:rsidR="003116B5" w:rsidRPr="006F799B" w:rsidRDefault="003116B5" w:rsidP="00654370">
            <w:pPr>
              <w:spacing w:after="0"/>
              <w:rPr>
                <w:rFonts w:ascii="Arial" w:hAnsi="Arial" w:cs="Arial"/>
                <w:sz w:val="24"/>
                <w:szCs w:val="24"/>
              </w:rPr>
            </w:pPr>
          </w:p>
        </w:tc>
      </w:tr>
      <w:tr w:rsidR="007D47E5" w:rsidRPr="006F799B" w14:paraId="2736E5C4" w14:textId="77777777" w:rsidTr="00654370">
        <w:tblPrEx>
          <w:tblLook w:val="04A0" w:firstRow="1" w:lastRow="0" w:firstColumn="1" w:lastColumn="0" w:noHBand="0" w:noVBand="1"/>
        </w:tblPrEx>
        <w:tc>
          <w:tcPr>
            <w:tcW w:w="2093" w:type="dxa"/>
          </w:tcPr>
          <w:p w14:paraId="5A705FE5" w14:textId="77777777" w:rsidR="007D47E5" w:rsidRDefault="007D47E5" w:rsidP="00654370">
            <w:pPr>
              <w:spacing w:after="0"/>
              <w:rPr>
                <w:rFonts w:ascii="Arial" w:hAnsi="Arial" w:cs="Arial"/>
                <w:sz w:val="24"/>
                <w:szCs w:val="24"/>
              </w:rPr>
            </w:pPr>
          </w:p>
          <w:p w14:paraId="241BBCF1" w14:textId="77777777" w:rsidR="003116B5" w:rsidRDefault="003116B5" w:rsidP="00654370">
            <w:pPr>
              <w:spacing w:after="0"/>
              <w:rPr>
                <w:rFonts w:ascii="Arial" w:hAnsi="Arial" w:cs="Arial"/>
                <w:sz w:val="24"/>
                <w:szCs w:val="24"/>
              </w:rPr>
            </w:pPr>
          </w:p>
          <w:p w14:paraId="572C40D7" w14:textId="77777777" w:rsidR="003116B5" w:rsidRDefault="003116B5" w:rsidP="00654370">
            <w:pPr>
              <w:spacing w:after="0"/>
              <w:rPr>
                <w:rFonts w:ascii="Arial" w:hAnsi="Arial" w:cs="Arial"/>
                <w:sz w:val="24"/>
                <w:szCs w:val="24"/>
              </w:rPr>
            </w:pPr>
          </w:p>
          <w:p w14:paraId="57C06965" w14:textId="77777777" w:rsidR="003116B5" w:rsidRDefault="003116B5" w:rsidP="00654370">
            <w:pPr>
              <w:spacing w:after="0"/>
              <w:rPr>
                <w:rFonts w:ascii="Arial" w:hAnsi="Arial" w:cs="Arial"/>
                <w:sz w:val="24"/>
                <w:szCs w:val="24"/>
              </w:rPr>
            </w:pPr>
          </w:p>
          <w:p w14:paraId="0B983A1C" w14:textId="77777777" w:rsidR="003116B5" w:rsidRPr="006F799B" w:rsidRDefault="003116B5" w:rsidP="00654370">
            <w:pPr>
              <w:spacing w:after="0"/>
              <w:rPr>
                <w:rFonts w:ascii="Arial" w:hAnsi="Arial" w:cs="Arial"/>
                <w:sz w:val="24"/>
                <w:szCs w:val="24"/>
              </w:rPr>
            </w:pPr>
          </w:p>
        </w:tc>
        <w:tc>
          <w:tcPr>
            <w:tcW w:w="3827" w:type="dxa"/>
          </w:tcPr>
          <w:p w14:paraId="69FA05A8" w14:textId="77777777" w:rsidR="007D47E5" w:rsidRPr="006F799B" w:rsidRDefault="007D47E5" w:rsidP="00654370">
            <w:pPr>
              <w:spacing w:after="0"/>
              <w:rPr>
                <w:rFonts w:ascii="Arial" w:hAnsi="Arial" w:cs="Arial"/>
                <w:sz w:val="24"/>
                <w:szCs w:val="24"/>
              </w:rPr>
            </w:pPr>
          </w:p>
        </w:tc>
        <w:tc>
          <w:tcPr>
            <w:tcW w:w="3322" w:type="dxa"/>
          </w:tcPr>
          <w:p w14:paraId="37B7F4CB" w14:textId="77777777" w:rsidR="007D47E5" w:rsidRPr="006F799B" w:rsidRDefault="007D47E5" w:rsidP="00654370">
            <w:pPr>
              <w:spacing w:after="0"/>
              <w:rPr>
                <w:rFonts w:ascii="Arial" w:hAnsi="Arial" w:cs="Arial"/>
                <w:sz w:val="24"/>
                <w:szCs w:val="24"/>
              </w:rPr>
            </w:pPr>
          </w:p>
        </w:tc>
      </w:tr>
    </w:tbl>
    <w:p w14:paraId="001957C4" w14:textId="77777777" w:rsidR="00EE19F3" w:rsidRDefault="00EE19F3">
      <w:pPr>
        <w:rPr>
          <w:rFonts w:ascii="Arial" w:hAnsi="Arial" w:cs="Arial"/>
          <w:b/>
          <w:sz w:val="24"/>
          <w:szCs w:val="24"/>
        </w:rPr>
      </w:pPr>
    </w:p>
    <w:p w14:paraId="67489939" w14:textId="77777777" w:rsidR="003C369E" w:rsidRDefault="003C369E">
      <w:pPr>
        <w:rPr>
          <w:rFonts w:ascii="Arial" w:hAnsi="Arial" w:cs="Arial"/>
          <w:b/>
          <w:sz w:val="24"/>
          <w:szCs w:val="24"/>
        </w:rPr>
      </w:pPr>
    </w:p>
    <w:p w14:paraId="672B0130" w14:textId="77777777" w:rsidR="003C369E" w:rsidRDefault="003C369E">
      <w:pPr>
        <w:rPr>
          <w:rFonts w:ascii="Arial" w:hAnsi="Arial" w:cs="Arial"/>
          <w:b/>
          <w:sz w:val="24"/>
          <w:szCs w:val="24"/>
        </w:rPr>
      </w:pPr>
    </w:p>
    <w:p w14:paraId="77D981F9" w14:textId="77777777" w:rsidR="00F2409C" w:rsidRPr="00822471" w:rsidRDefault="000D7E03">
      <w:pPr>
        <w:rPr>
          <w:rFonts w:ascii="Arial" w:hAnsi="Arial" w:cs="Arial"/>
          <w:b/>
          <w:u w:val="single"/>
        </w:rPr>
      </w:pPr>
      <w:r w:rsidRPr="00822471">
        <w:rPr>
          <w:rFonts w:ascii="Arial" w:hAnsi="Arial" w:cs="Arial"/>
          <w:b/>
        </w:rPr>
        <w:t xml:space="preserve"> </w:t>
      </w:r>
      <w:r w:rsidR="0070407F" w:rsidRPr="00822471">
        <w:rPr>
          <w:rFonts w:ascii="Arial" w:hAnsi="Arial" w:cs="Arial"/>
          <w:b/>
          <w:u w:val="single"/>
        </w:rPr>
        <w:t>Best Interests Risk Assessment</w:t>
      </w:r>
    </w:p>
    <w:p w14:paraId="6E5C311B" w14:textId="77777777" w:rsidR="00F2409C" w:rsidRPr="00822471" w:rsidRDefault="004B7235">
      <w:pPr>
        <w:rPr>
          <w:rFonts w:ascii="Arial" w:hAnsi="Arial" w:cs="Arial"/>
          <w:b/>
        </w:rPr>
      </w:pPr>
      <w:r>
        <w:rPr>
          <w:rFonts w:ascii="Arial" w:hAnsi="Arial" w:cs="Arial"/>
          <w:b/>
        </w:rPr>
        <w:t>Where a R</w:t>
      </w:r>
      <w:r w:rsidR="00F2409C" w:rsidRPr="00822471">
        <w:rPr>
          <w:rFonts w:ascii="Arial" w:hAnsi="Arial" w:cs="Arial"/>
          <w:b/>
        </w:rPr>
        <w:t xml:space="preserve">isk Assessment is required to inform or support </w:t>
      </w:r>
      <w:proofErr w:type="gramStart"/>
      <w:r w:rsidR="00F2409C" w:rsidRPr="00822471">
        <w:rPr>
          <w:rFonts w:ascii="Arial" w:hAnsi="Arial" w:cs="Arial"/>
          <w:b/>
        </w:rPr>
        <w:t>a Best Interest Decision standard forms</w:t>
      </w:r>
      <w:proofErr w:type="gramEnd"/>
      <w:r w:rsidR="00F2409C" w:rsidRPr="00822471">
        <w:rPr>
          <w:rFonts w:ascii="Arial" w:hAnsi="Arial" w:cs="Arial"/>
          <w:b/>
        </w:rPr>
        <w:t xml:space="preserve"> are available</w:t>
      </w:r>
    </w:p>
    <w:p w14:paraId="15F0DAFE" w14:textId="77777777" w:rsidR="00921E60" w:rsidRDefault="00921E60">
      <w:pPr>
        <w:rPr>
          <w:rFonts w:ascii="Arial" w:hAnsi="Arial" w:cs="Arial"/>
          <w:b/>
          <w:sz w:val="24"/>
          <w:szCs w:val="24"/>
        </w:rPr>
      </w:pPr>
    </w:p>
    <w:p w14:paraId="0D6E630F" w14:textId="77777777" w:rsidR="00571210" w:rsidRDefault="00571210">
      <w:pPr>
        <w:rPr>
          <w:rFonts w:ascii="Arial" w:hAnsi="Arial" w:cs="Arial"/>
          <w:b/>
          <w:sz w:val="24"/>
          <w:szCs w:val="24"/>
        </w:rPr>
      </w:pPr>
    </w:p>
    <w:p w14:paraId="0F91F7AB" w14:textId="77777777" w:rsidR="00571210" w:rsidRDefault="00571210">
      <w:pPr>
        <w:rPr>
          <w:rFonts w:ascii="Arial" w:hAnsi="Arial" w:cs="Arial"/>
          <w:b/>
          <w:sz w:val="24"/>
          <w:szCs w:val="24"/>
        </w:rPr>
      </w:pPr>
    </w:p>
    <w:p w14:paraId="540E01BD" w14:textId="77777777" w:rsidR="006F6B89" w:rsidRDefault="006F6B89">
      <w:pPr>
        <w:rPr>
          <w:rFonts w:ascii="Arial" w:hAnsi="Arial" w:cs="Arial"/>
          <w:b/>
          <w:sz w:val="24"/>
          <w:szCs w:val="24"/>
        </w:rPr>
      </w:pPr>
    </w:p>
    <w:p w14:paraId="386583BB" w14:textId="77777777" w:rsidR="006F6B89" w:rsidRDefault="006F6B89">
      <w:pPr>
        <w:rPr>
          <w:rFonts w:ascii="Arial" w:hAnsi="Arial" w:cs="Arial"/>
          <w:b/>
          <w:sz w:val="24"/>
          <w:szCs w:val="24"/>
        </w:rPr>
      </w:pPr>
    </w:p>
    <w:p w14:paraId="297B6F22" w14:textId="77777777" w:rsidR="006F6B89" w:rsidRDefault="006F6B89">
      <w:pPr>
        <w:rPr>
          <w:rFonts w:ascii="Arial" w:hAnsi="Arial" w:cs="Arial"/>
          <w:b/>
          <w:sz w:val="24"/>
          <w:szCs w:val="24"/>
        </w:rPr>
      </w:pPr>
    </w:p>
    <w:p w14:paraId="7F6328CA" w14:textId="77777777" w:rsidR="005A21FD" w:rsidRPr="00822471" w:rsidRDefault="00167C0D">
      <w:pPr>
        <w:rPr>
          <w:rFonts w:ascii="Arial" w:hAnsi="Arial" w:cs="Arial"/>
          <w:b/>
        </w:rPr>
      </w:pPr>
      <w:r w:rsidRPr="00822471">
        <w:rPr>
          <w:rFonts w:ascii="Arial" w:hAnsi="Arial" w:cs="Arial"/>
          <w:b/>
        </w:rPr>
        <w:t>Different Options</w:t>
      </w:r>
      <w:r w:rsidR="00BE39BC" w:rsidRPr="00822471">
        <w:rPr>
          <w:rFonts w:ascii="Arial" w:hAnsi="Arial" w:cs="Arial"/>
          <w:b/>
        </w:rPr>
        <w:t xml:space="preserve"> Considered:</w:t>
      </w:r>
      <w:r w:rsidR="007D47E5" w:rsidRPr="00822471">
        <w:rPr>
          <w:rFonts w:ascii="Arial" w:hAnsi="Arial" w:cs="Arial"/>
          <w:b/>
        </w:rPr>
        <w:t xml:space="preserve"> Balance Sheet of Pros and Cons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5"/>
        <w:gridCol w:w="3008"/>
      </w:tblGrid>
      <w:tr w:rsidR="0047426C" w14:paraId="0FB8DAF6" w14:textId="77777777" w:rsidTr="00163823">
        <w:trPr>
          <w:trHeight w:val="1103"/>
        </w:trPr>
        <w:tc>
          <w:tcPr>
            <w:tcW w:w="3080" w:type="dxa"/>
          </w:tcPr>
          <w:p w14:paraId="1A20CB7D" w14:textId="77777777" w:rsidR="0061002A" w:rsidRPr="00163823" w:rsidRDefault="0061002A" w:rsidP="00246F5E">
            <w:pPr>
              <w:rPr>
                <w:rFonts w:ascii="Arial" w:hAnsi="Arial" w:cs="Arial"/>
                <w:b/>
              </w:rPr>
            </w:pPr>
          </w:p>
          <w:p w14:paraId="772B48DB" w14:textId="77777777" w:rsidR="0047426C" w:rsidRPr="00163823" w:rsidRDefault="0047426C" w:rsidP="00246F5E">
            <w:pPr>
              <w:rPr>
                <w:rFonts w:ascii="Arial" w:hAnsi="Arial" w:cs="Arial"/>
              </w:rPr>
            </w:pPr>
            <w:r w:rsidRPr="00163823">
              <w:rPr>
                <w:rFonts w:ascii="Arial" w:hAnsi="Arial" w:cs="Arial"/>
                <w:b/>
              </w:rPr>
              <w:t>Options:</w:t>
            </w:r>
          </w:p>
        </w:tc>
        <w:tc>
          <w:tcPr>
            <w:tcW w:w="3081" w:type="dxa"/>
          </w:tcPr>
          <w:p w14:paraId="52970094" w14:textId="77777777" w:rsidR="0061002A" w:rsidRPr="00163823" w:rsidRDefault="0061002A" w:rsidP="00246F5E">
            <w:pPr>
              <w:rPr>
                <w:rFonts w:ascii="Arial" w:hAnsi="Arial" w:cs="Arial"/>
                <w:b/>
              </w:rPr>
            </w:pPr>
          </w:p>
          <w:p w14:paraId="05FE13E6" w14:textId="77777777" w:rsidR="0047426C" w:rsidRPr="00163823" w:rsidRDefault="0047426C" w:rsidP="00246F5E">
            <w:pPr>
              <w:rPr>
                <w:rFonts w:ascii="Arial" w:hAnsi="Arial" w:cs="Arial"/>
              </w:rPr>
            </w:pPr>
            <w:r w:rsidRPr="00163823">
              <w:rPr>
                <w:rFonts w:ascii="Arial" w:hAnsi="Arial" w:cs="Arial"/>
                <w:b/>
              </w:rPr>
              <w:t>Pros (Positive Benefits)</w:t>
            </w:r>
          </w:p>
        </w:tc>
        <w:tc>
          <w:tcPr>
            <w:tcW w:w="3081" w:type="dxa"/>
          </w:tcPr>
          <w:p w14:paraId="7F4E01C4" w14:textId="77777777" w:rsidR="0061002A" w:rsidRPr="00163823" w:rsidRDefault="0061002A" w:rsidP="00246F5E">
            <w:pPr>
              <w:rPr>
                <w:rFonts w:ascii="Arial" w:hAnsi="Arial" w:cs="Arial"/>
                <w:b/>
              </w:rPr>
            </w:pPr>
          </w:p>
          <w:p w14:paraId="6EA6CAA4" w14:textId="77777777" w:rsidR="0047426C" w:rsidRPr="00163823" w:rsidRDefault="0047426C" w:rsidP="00246F5E">
            <w:pPr>
              <w:rPr>
                <w:rFonts w:ascii="Arial" w:hAnsi="Arial" w:cs="Arial"/>
              </w:rPr>
            </w:pPr>
            <w:r w:rsidRPr="00163823">
              <w:rPr>
                <w:rFonts w:ascii="Arial" w:hAnsi="Arial" w:cs="Arial"/>
                <w:b/>
              </w:rPr>
              <w:t>Cons (Potential Risks)</w:t>
            </w:r>
          </w:p>
        </w:tc>
      </w:tr>
      <w:tr w:rsidR="0047426C" w14:paraId="36DF1477" w14:textId="77777777" w:rsidTr="00163823">
        <w:tc>
          <w:tcPr>
            <w:tcW w:w="3080" w:type="dxa"/>
          </w:tcPr>
          <w:p w14:paraId="41B4B9B4" w14:textId="77777777" w:rsidR="0047426C" w:rsidRPr="00163823" w:rsidRDefault="0047426C" w:rsidP="00163823">
            <w:pPr>
              <w:spacing w:after="0"/>
              <w:rPr>
                <w:rFonts w:ascii="Arial" w:hAnsi="Arial" w:cs="Arial"/>
              </w:rPr>
            </w:pPr>
            <w:r w:rsidRPr="00163823">
              <w:rPr>
                <w:rFonts w:ascii="Arial" w:hAnsi="Arial" w:cs="Arial"/>
                <w:b/>
              </w:rPr>
              <w:t>1.</w:t>
            </w:r>
            <w:r w:rsidRPr="00163823">
              <w:rPr>
                <w:rFonts w:ascii="Arial" w:hAnsi="Arial" w:cs="Arial"/>
              </w:rPr>
              <w:t xml:space="preserve">  Status Quo </w:t>
            </w:r>
            <w:r w:rsidR="006A4997" w:rsidRPr="00163823">
              <w:rPr>
                <w:rFonts w:ascii="Arial" w:hAnsi="Arial" w:cs="Arial"/>
              </w:rPr>
              <w:t>i</w:t>
            </w:r>
            <w:r w:rsidR="006A4997">
              <w:rPr>
                <w:rFonts w:ascii="Arial" w:hAnsi="Arial" w:cs="Arial"/>
              </w:rPr>
              <w:t>.</w:t>
            </w:r>
            <w:r w:rsidR="006A4997" w:rsidRPr="00163823">
              <w:rPr>
                <w:rFonts w:ascii="Arial" w:hAnsi="Arial" w:cs="Arial"/>
              </w:rPr>
              <w:t>e.</w:t>
            </w:r>
            <w:r w:rsidRPr="00163823">
              <w:rPr>
                <w:rFonts w:ascii="Arial" w:hAnsi="Arial" w:cs="Arial"/>
              </w:rPr>
              <w:t xml:space="preserve"> Leave things as they are</w:t>
            </w:r>
          </w:p>
          <w:p w14:paraId="4D44F9EB" w14:textId="77777777" w:rsidR="0047426C" w:rsidRPr="00163823" w:rsidRDefault="0047426C" w:rsidP="00246F5E">
            <w:pPr>
              <w:rPr>
                <w:rFonts w:ascii="Arial" w:hAnsi="Arial" w:cs="Arial"/>
                <w:sz w:val="24"/>
                <w:szCs w:val="24"/>
              </w:rPr>
            </w:pPr>
          </w:p>
        </w:tc>
        <w:tc>
          <w:tcPr>
            <w:tcW w:w="3081" w:type="dxa"/>
          </w:tcPr>
          <w:p w14:paraId="6A3489CE" w14:textId="77777777" w:rsidR="0047426C" w:rsidRPr="00163823" w:rsidRDefault="0047426C" w:rsidP="00163823">
            <w:pPr>
              <w:spacing w:after="0"/>
              <w:rPr>
                <w:rFonts w:ascii="Arial" w:hAnsi="Arial" w:cs="Arial"/>
              </w:rPr>
            </w:pPr>
            <w:r w:rsidRPr="00163823">
              <w:rPr>
                <w:rFonts w:ascii="Arial" w:hAnsi="Arial" w:cs="Arial"/>
              </w:rPr>
              <w:t>(Must consider this option and describe the current situation)</w:t>
            </w:r>
          </w:p>
          <w:p w14:paraId="7C979114" w14:textId="77777777" w:rsidR="0047426C" w:rsidRPr="00163823" w:rsidRDefault="0047426C" w:rsidP="00246F5E">
            <w:pPr>
              <w:rPr>
                <w:rFonts w:ascii="Arial" w:hAnsi="Arial" w:cs="Arial"/>
                <w:sz w:val="24"/>
                <w:szCs w:val="24"/>
              </w:rPr>
            </w:pPr>
          </w:p>
        </w:tc>
        <w:tc>
          <w:tcPr>
            <w:tcW w:w="3081" w:type="dxa"/>
          </w:tcPr>
          <w:p w14:paraId="5DA5A606" w14:textId="77777777" w:rsidR="0047426C" w:rsidRPr="00163823" w:rsidRDefault="0047426C" w:rsidP="00246F5E">
            <w:pPr>
              <w:rPr>
                <w:rFonts w:ascii="Arial" w:hAnsi="Arial" w:cs="Arial"/>
                <w:sz w:val="24"/>
                <w:szCs w:val="24"/>
              </w:rPr>
            </w:pPr>
          </w:p>
        </w:tc>
      </w:tr>
      <w:tr w:rsidR="0047426C" w14:paraId="60910404" w14:textId="77777777" w:rsidTr="00163823">
        <w:tc>
          <w:tcPr>
            <w:tcW w:w="3080" w:type="dxa"/>
          </w:tcPr>
          <w:p w14:paraId="2720DC5E" w14:textId="77777777" w:rsidR="00395A3F" w:rsidRPr="00163823" w:rsidRDefault="0066313D" w:rsidP="00246F5E">
            <w:pPr>
              <w:rPr>
                <w:rFonts w:ascii="Arial" w:hAnsi="Arial" w:cs="Arial"/>
                <w:sz w:val="24"/>
                <w:szCs w:val="24"/>
              </w:rPr>
            </w:pPr>
            <w:r w:rsidRPr="00163823">
              <w:rPr>
                <w:rFonts w:ascii="Arial" w:hAnsi="Arial" w:cs="Arial"/>
                <w:b/>
                <w:sz w:val="24"/>
                <w:szCs w:val="24"/>
              </w:rPr>
              <w:t>2.</w:t>
            </w:r>
            <w:r w:rsidR="00603A85" w:rsidRPr="00163823">
              <w:rPr>
                <w:rFonts w:ascii="Arial" w:hAnsi="Arial" w:cs="Arial"/>
                <w:sz w:val="24"/>
                <w:szCs w:val="24"/>
              </w:rPr>
              <w:t xml:space="preserve">              </w:t>
            </w:r>
            <w:r w:rsidR="00395A3F" w:rsidRPr="00163823">
              <w:rPr>
                <w:rFonts w:ascii="Arial" w:hAnsi="Arial" w:cs="Arial"/>
                <w:sz w:val="24"/>
                <w:szCs w:val="24"/>
              </w:rPr>
              <w:t xml:space="preserve"> </w:t>
            </w:r>
          </w:p>
          <w:p w14:paraId="32B2D266" w14:textId="77777777" w:rsidR="0047426C" w:rsidRPr="00163823" w:rsidRDefault="0047426C" w:rsidP="00246F5E">
            <w:pPr>
              <w:rPr>
                <w:rFonts w:ascii="Arial" w:hAnsi="Arial" w:cs="Arial"/>
                <w:sz w:val="24"/>
                <w:szCs w:val="24"/>
              </w:rPr>
            </w:pPr>
          </w:p>
          <w:p w14:paraId="113E5B24" w14:textId="77777777" w:rsidR="0061002A" w:rsidRPr="00163823" w:rsidRDefault="0061002A" w:rsidP="00246F5E">
            <w:pPr>
              <w:rPr>
                <w:rFonts w:ascii="Arial" w:hAnsi="Arial" w:cs="Arial"/>
                <w:sz w:val="24"/>
                <w:szCs w:val="24"/>
              </w:rPr>
            </w:pPr>
          </w:p>
        </w:tc>
        <w:tc>
          <w:tcPr>
            <w:tcW w:w="3081" w:type="dxa"/>
          </w:tcPr>
          <w:p w14:paraId="203B1D84" w14:textId="77777777" w:rsidR="0047426C" w:rsidRPr="00163823" w:rsidRDefault="0047426C" w:rsidP="00246F5E">
            <w:pPr>
              <w:rPr>
                <w:rFonts w:ascii="Arial" w:hAnsi="Arial" w:cs="Arial"/>
                <w:sz w:val="24"/>
                <w:szCs w:val="24"/>
              </w:rPr>
            </w:pPr>
          </w:p>
        </w:tc>
        <w:tc>
          <w:tcPr>
            <w:tcW w:w="3081" w:type="dxa"/>
          </w:tcPr>
          <w:p w14:paraId="16E81597" w14:textId="77777777" w:rsidR="0047426C" w:rsidRPr="00163823" w:rsidRDefault="0047426C" w:rsidP="00246F5E">
            <w:pPr>
              <w:rPr>
                <w:rFonts w:ascii="Arial" w:hAnsi="Arial" w:cs="Arial"/>
                <w:sz w:val="24"/>
                <w:szCs w:val="24"/>
              </w:rPr>
            </w:pPr>
          </w:p>
        </w:tc>
      </w:tr>
      <w:tr w:rsidR="0047426C" w14:paraId="4E5C2BD2" w14:textId="77777777" w:rsidTr="00163823">
        <w:tc>
          <w:tcPr>
            <w:tcW w:w="3080" w:type="dxa"/>
          </w:tcPr>
          <w:p w14:paraId="3653F634" w14:textId="77777777" w:rsidR="0047426C" w:rsidRPr="00163823" w:rsidRDefault="00395A3F" w:rsidP="00246F5E">
            <w:pPr>
              <w:rPr>
                <w:rFonts w:ascii="Arial" w:hAnsi="Arial" w:cs="Arial"/>
                <w:sz w:val="24"/>
                <w:szCs w:val="24"/>
              </w:rPr>
            </w:pPr>
            <w:r w:rsidRPr="00163823">
              <w:rPr>
                <w:rFonts w:ascii="Arial" w:hAnsi="Arial" w:cs="Arial"/>
                <w:b/>
                <w:sz w:val="24"/>
                <w:szCs w:val="24"/>
              </w:rPr>
              <w:t>3.</w:t>
            </w:r>
            <w:r w:rsidR="0086444D" w:rsidRPr="00163823">
              <w:rPr>
                <w:rFonts w:ascii="Arial" w:hAnsi="Arial" w:cs="Arial"/>
                <w:sz w:val="24"/>
                <w:szCs w:val="24"/>
              </w:rPr>
              <w:t xml:space="preserve"> </w:t>
            </w:r>
          </w:p>
          <w:p w14:paraId="4E19002E" w14:textId="77777777" w:rsidR="00603A85" w:rsidRPr="00163823" w:rsidRDefault="00603A85" w:rsidP="00246F5E">
            <w:pPr>
              <w:rPr>
                <w:rFonts w:ascii="Arial" w:hAnsi="Arial" w:cs="Arial"/>
                <w:sz w:val="24"/>
                <w:szCs w:val="24"/>
              </w:rPr>
            </w:pPr>
          </w:p>
          <w:p w14:paraId="3028D601" w14:textId="77777777" w:rsidR="0061002A" w:rsidRPr="00163823" w:rsidRDefault="0061002A" w:rsidP="00246F5E">
            <w:pPr>
              <w:rPr>
                <w:rFonts w:ascii="Arial" w:hAnsi="Arial" w:cs="Arial"/>
                <w:sz w:val="24"/>
                <w:szCs w:val="24"/>
              </w:rPr>
            </w:pPr>
          </w:p>
        </w:tc>
        <w:tc>
          <w:tcPr>
            <w:tcW w:w="3081" w:type="dxa"/>
          </w:tcPr>
          <w:p w14:paraId="29A6B06B" w14:textId="77777777" w:rsidR="0047426C" w:rsidRPr="00163823" w:rsidRDefault="0047426C" w:rsidP="00246F5E">
            <w:pPr>
              <w:rPr>
                <w:rFonts w:ascii="Arial" w:hAnsi="Arial" w:cs="Arial"/>
                <w:sz w:val="24"/>
                <w:szCs w:val="24"/>
              </w:rPr>
            </w:pPr>
          </w:p>
        </w:tc>
        <w:tc>
          <w:tcPr>
            <w:tcW w:w="3081" w:type="dxa"/>
          </w:tcPr>
          <w:p w14:paraId="7ACABA5B" w14:textId="77777777" w:rsidR="0047426C" w:rsidRPr="00163823" w:rsidRDefault="0047426C" w:rsidP="00246F5E">
            <w:pPr>
              <w:rPr>
                <w:rFonts w:ascii="Arial" w:hAnsi="Arial" w:cs="Arial"/>
                <w:sz w:val="24"/>
                <w:szCs w:val="24"/>
              </w:rPr>
            </w:pPr>
          </w:p>
        </w:tc>
      </w:tr>
    </w:tbl>
    <w:p w14:paraId="4109ED62" w14:textId="77777777" w:rsidR="00921E60" w:rsidRDefault="00921E60" w:rsidP="00246F5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16"/>
      </w:tblGrid>
      <w:tr w:rsidR="00246F5E" w:rsidRPr="006F799B" w14:paraId="40868E40" w14:textId="77777777" w:rsidTr="006F799B">
        <w:trPr>
          <w:trHeight w:val="414"/>
        </w:trPr>
        <w:tc>
          <w:tcPr>
            <w:tcW w:w="9242" w:type="dxa"/>
            <w:vAlign w:val="center"/>
          </w:tcPr>
          <w:p w14:paraId="34E49721" w14:textId="77777777" w:rsidR="00246F5E" w:rsidRPr="00822471" w:rsidRDefault="006F6B89" w:rsidP="006F799B">
            <w:pPr>
              <w:spacing w:after="0"/>
              <w:rPr>
                <w:rFonts w:ascii="Arial" w:hAnsi="Arial" w:cs="Arial"/>
                <w:b/>
              </w:rPr>
            </w:pPr>
            <w:r w:rsidRPr="00822471">
              <w:rPr>
                <w:rFonts w:ascii="Arial" w:hAnsi="Arial" w:cs="Arial"/>
                <w:b/>
              </w:rPr>
              <w:t>What is the Best Interest Decision?</w:t>
            </w:r>
          </w:p>
        </w:tc>
      </w:tr>
      <w:tr w:rsidR="00921E60" w:rsidRPr="006F799B" w14:paraId="02195B3D" w14:textId="77777777" w:rsidTr="006F799B">
        <w:tc>
          <w:tcPr>
            <w:tcW w:w="9242" w:type="dxa"/>
            <w:vAlign w:val="center"/>
          </w:tcPr>
          <w:p w14:paraId="050C0F1C" w14:textId="77777777" w:rsidR="00921E60" w:rsidRPr="006F799B" w:rsidRDefault="00921E60" w:rsidP="006F799B">
            <w:pPr>
              <w:spacing w:after="0"/>
              <w:jc w:val="center"/>
              <w:rPr>
                <w:rFonts w:ascii="Arial" w:hAnsi="Arial" w:cs="Arial"/>
                <w:sz w:val="24"/>
                <w:szCs w:val="24"/>
              </w:rPr>
            </w:pPr>
          </w:p>
          <w:p w14:paraId="3AAC6131" w14:textId="77777777" w:rsidR="00547350" w:rsidRPr="006F799B" w:rsidRDefault="00547350" w:rsidP="006F799B">
            <w:pPr>
              <w:spacing w:after="0"/>
              <w:rPr>
                <w:rFonts w:ascii="Arial" w:hAnsi="Arial" w:cs="Arial"/>
                <w:sz w:val="24"/>
                <w:szCs w:val="24"/>
              </w:rPr>
            </w:pPr>
          </w:p>
        </w:tc>
      </w:tr>
    </w:tbl>
    <w:p w14:paraId="21CDDCBF" w14:textId="77777777" w:rsidR="00246F5E" w:rsidRPr="004B7235" w:rsidRDefault="002614C4" w:rsidP="00822471">
      <w:pPr>
        <w:rPr>
          <w:rFonts w:ascii="Arial" w:hAnsi="Arial" w:cs="Arial"/>
          <w:b/>
          <w:i/>
        </w:rPr>
      </w:pPr>
      <w:r w:rsidRPr="004B7235">
        <w:rPr>
          <w:rFonts w:ascii="Arial" w:hAnsi="Arial" w:cs="Arial"/>
          <w:b/>
          <w:i/>
        </w:rPr>
        <w:t>This decision is the le</w:t>
      </w:r>
      <w:r w:rsidR="006F6B89" w:rsidRPr="004B7235">
        <w:rPr>
          <w:rFonts w:ascii="Arial" w:hAnsi="Arial" w:cs="Arial"/>
          <w:b/>
          <w:i/>
        </w:rPr>
        <w:t>ast restrictive option in my judgement.</w:t>
      </w:r>
    </w:p>
    <w:p w14:paraId="719A5DF5" w14:textId="77777777" w:rsidR="004B7235" w:rsidRPr="00822471" w:rsidRDefault="004B7235" w:rsidP="0082247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16"/>
      </w:tblGrid>
      <w:tr w:rsidR="00246F5E" w:rsidRPr="006F799B" w14:paraId="67D43250" w14:textId="77777777" w:rsidTr="006F799B">
        <w:tc>
          <w:tcPr>
            <w:tcW w:w="9242" w:type="dxa"/>
            <w:vAlign w:val="center"/>
          </w:tcPr>
          <w:p w14:paraId="4A13774A" w14:textId="77777777" w:rsidR="00246F5E" w:rsidRPr="00822471" w:rsidRDefault="006F6B89" w:rsidP="006F6B89">
            <w:pPr>
              <w:rPr>
                <w:rFonts w:ascii="Arial" w:hAnsi="Arial" w:cs="Arial"/>
                <w:b/>
              </w:rPr>
            </w:pPr>
            <w:r w:rsidRPr="00822471">
              <w:rPr>
                <w:rFonts w:ascii="Arial" w:hAnsi="Arial" w:cs="Arial"/>
                <w:b/>
              </w:rPr>
              <w:t>Proposed date for review of decision if applicable</w:t>
            </w:r>
          </w:p>
        </w:tc>
      </w:tr>
      <w:tr w:rsidR="00921E60" w:rsidRPr="006F799B" w14:paraId="7731300E" w14:textId="77777777" w:rsidTr="006F799B">
        <w:tc>
          <w:tcPr>
            <w:tcW w:w="9242" w:type="dxa"/>
            <w:vAlign w:val="center"/>
          </w:tcPr>
          <w:p w14:paraId="529B1E7F" w14:textId="77777777" w:rsidR="00921E60" w:rsidRPr="006F799B" w:rsidRDefault="00921E60" w:rsidP="006F799B">
            <w:pPr>
              <w:spacing w:after="0"/>
              <w:jc w:val="center"/>
              <w:rPr>
                <w:rFonts w:ascii="Arial" w:hAnsi="Arial" w:cs="Arial"/>
                <w:sz w:val="24"/>
                <w:szCs w:val="24"/>
              </w:rPr>
            </w:pPr>
          </w:p>
          <w:p w14:paraId="23EDDC82" w14:textId="77777777" w:rsidR="00547350" w:rsidRPr="006F799B" w:rsidRDefault="00547350" w:rsidP="006F799B">
            <w:pPr>
              <w:spacing w:after="0"/>
              <w:jc w:val="center"/>
              <w:rPr>
                <w:rFonts w:ascii="Arial" w:hAnsi="Arial" w:cs="Arial"/>
                <w:sz w:val="24"/>
                <w:szCs w:val="24"/>
              </w:rPr>
            </w:pPr>
          </w:p>
        </w:tc>
      </w:tr>
    </w:tbl>
    <w:p w14:paraId="350D7835" w14:textId="77777777" w:rsidR="00921E60" w:rsidRDefault="00921E60" w:rsidP="00246F5E">
      <w:pPr>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21"/>
        <w:gridCol w:w="4701"/>
      </w:tblGrid>
      <w:tr w:rsidR="00246F5E" w:rsidRPr="006F799B" w14:paraId="118FA737" w14:textId="77777777" w:rsidTr="006F799B">
        <w:tc>
          <w:tcPr>
            <w:tcW w:w="4621" w:type="dxa"/>
            <w:vAlign w:val="center"/>
          </w:tcPr>
          <w:p w14:paraId="60C94B1D" w14:textId="77777777" w:rsidR="004B7235" w:rsidRDefault="004B7235" w:rsidP="006F799B">
            <w:pPr>
              <w:spacing w:after="0"/>
              <w:rPr>
                <w:rFonts w:ascii="Arial" w:hAnsi="Arial" w:cs="Arial"/>
                <w:b/>
              </w:rPr>
            </w:pPr>
          </w:p>
          <w:p w14:paraId="25538AC7" w14:textId="77777777" w:rsidR="00921E60" w:rsidRPr="00822471" w:rsidRDefault="00246F5E" w:rsidP="006F799B">
            <w:pPr>
              <w:spacing w:after="0"/>
              <w:rPr>
                <w:rFonts w:ascii="Arial" w:hAnsi="Arial" w:cs="Arial"/>
                <w:b/>
              </w:rPr>
            </w:pPr>
            <w:r w:rsidRPr="00822471">
              <w:rPr>
                <w:rFonts w:ascii="Arial" w:hAnsi="Arial" w:cs="Arial"/>
                <w:b/>
              </w:rPr>
              <w:t>Decision Maker:</w:t>
            </w:r>
          </w:p>
          <w:p w14:paraId="10FFB5B5" w14:textId="77777777" w:rsidR="00010FBC" w:rsidRPr="00822471" w:rsidRDefault="00010FBC" w:rsidP="006F799B">
            <w:pPr>
              <w:spacing w:after="0"/>
              <w:jc w:val="center"/>
              <w:rPr>
                <w:rFonts w:ascii="Arial" w:hAnsi="Arial" w:cs="Arial"/>
                <w:b/>
              </w:rPr>
            </w:pPr>
          </w:p>
        </w:tc>
        <w:tc>
          <w:tcPr>
            <w:tcW w:w="4701" w:type="dxa"/>
            <w:vAlign w:val="center"/>
          </w:tcPr>
          <w:p w14:paraId="3CEAAA2F" w14:textId="77777777" w:rsidR="00246F5E" w:rsidRPr="006F799B" w:rsidRDefault="00246F5E" w:rsidP="006F799B">
            <w:pPr>
              <w:spacing w:after="0"/>
              <w:jc w:val="center"/>
              <w:rPr>
                <w:rFonts w:ascii="Arial" w:hAnsi="Arial" w:cs="Arial"/>
                <w:b/>
                <w:sz w:val="24"/>
                <w:szCs w:val="24"/>
              </w:rPr>
            </w:pPr>
          </w:p>
        </w:tc>
      </w:tr>
      <w:tr w:rsidR="00010FBC" w:rsidRPr="006F799B" w14:paraId="1C926AC4" w14:textId="77777777" w:rsidTr="006F799B">
        <w:tc>
          <w:tcPr>
            <w:tcW w:w="4621" w:type="dxa"/>
            <w:vAlign w:val="center"/>
          </w:tcPr>
          <w:p w14:paraId="4F0EB029" w14:textId="77777777" w:rsidR="004B7235" w:rsidRDefault="004B7235" w:rsidP="006F799B">
            <w:pPr>
              <w:spacing w:after="0"/>
              <w:rPr>
                <w:rFonts w:ascii="Arial" w:hAnsi="Arial" w:cs="Arial"/>
                <w:b/>
              </w:rPr>
            </w:pPr>
          </w:p>
          <w:p w14:paraId="0189042B" w14:textId="77777777" w:rsidR="00010FBC" w:rsidRPr="00822471" w:rsidRDefault="006A4997" w:rsidP="006F799B">
            <w:pPr>
              <w:spacing w:after="0"/>
              <w:rPr>
                <w:rFonts w:ascii="Arial" w:hAnsi="Arial" w:cs="Arial"/>
                <w:b/>
              </w:rPr>
            </w:pPr>
            <w:r>
              <w:rPr>
                <w:rFonts w:ascii="Arial" w:hAnsi="Arial" w:cs="Arial"/>
                <w:b/>
              </w:rPr>
              <w:t>Name: (</w:t>
            </w:r>
            <w:r w:rsidR="00010FBC" w:rsidRPr="00822471">
              <w:rPr>
                <w:rFonts w:ascii="Arial" w:hAnsi="Arial" w:cs="Arial"/>
                <w:b/>
              </w:rPr>
              <w:t>Please Print)</w:t>
            </w:r>
          </w:p>
          <w:p w14:paraId="00718EFC" w14:textId="77777777" w:rsidR="00010FBC" w:rsidRPr="00822471" w:rsidRDefault="00010FBC" w:rsidP="006F799B">
            <w:pPr>
              <w:spacing w:after="0"/>
              <w:jc w:val="center"/>
              <w:rPr>
                <w:rFonts w:ascii="Arial" w:hAnsi="Arial" w:cs="Arial"/>
                <w:b/>
              </w:rPr>
            </w:pPr>
          </w:p>
        </w:tc>
        <w:tc>
          <w:tcPr>
            <w:tcW w:w="4701" w:type="dxa"/>
            <w:vAlign w:val="center"/>
          </w:tcPr>
          <w:p w14:paraId="1F871737" w14:textId="77777777" w:rsidR="00010FBC" w:rsidRPr="006F799B" w:rsidRDefault="00010FBC" w:rsidP="006F799B">
            <w:pPr>
              <w:spacing w:after="0"/>
              <w:jc w:val="center"/>
              <w:rPr>
                <w:rFonts w:ascii="Arial" w:hAnsi="Arial" w:cs="Arial"/>
                <w:b/>
                <w:sz w:val="24"/>
                <w:szCs w:val="24"/>
              </w:rPr>
            </w:pPr>
          </w:p>
        </w:tc>
      </w:tr>
      <w:tr w:rsidR="00010FBC" w:rsidRPr="006F799B" w14:paraId="174E4FA5" w14:textId="77777777" w:rsidTr="006F799B">
        <w:tc>
          <w:tcPr>
            <w:tcW w:w="4621" w:type="dxa"/>
            <w:vAlign w:val="center"/>
          </w:tcPr>
          <w:p w14:paraId="38169ADC" w14:textId="77777777" w:rsidR="004B7235" w:rsidRDefault="004B7235" w:rsidP="006F799B">
            <w:pPr>
              <w:spacing w:after="0"/>
              <w:rPr>
                <w:rFonts w:ascii="Arial" w:hAnsi="Arial" w:cs="Arial"/>
                <w:b/>
              </w:rPr>
            </w:pPr>
          </w:p>
          <w:p w14:paraId="563FCE36" w14:textId="77777777" w:rsidR="00010FBC" w:rsidRPr="00822471" w:rsidRDefault="00010FBC" w:rsidP="006F799B">
            <w:pPr>
              <w:spacing w:after="0"/>
              <w:rPr>
                <w:rFonts w:ascii="Arial" w:hAnsi="Arial" w:cs="Arial"/>
                <w:b/>
              </w:rPr>
            </w:pPr>
            <w:r w:rsidRPr="00822471">
              <w:rPr>
                <w:rFonts w:ascii="Arial" w:hAnsi="Arial" w:cs="Arial"/>
                <w:b/>
              </w:rPr>
              <w:t>Signature:</w:t>
            </w:r>
          </w:p>
          <w:p w14:paraId="68D6DF82" w14:textId="77777777" w:rsidR="00010FBC" w:rsidRPr="00822471" w:rsidRDefault="00010FBC" w:rsidP="006F799B">
            <w:pPr>
              <w:spacing w:after="0"/>
              <w:jc w:val="center"/>
              <w:rPr>
                <w:rFonts w:ascii="Arial" w:hAnsi="Arial" w:cs="Arial"/>
                <w:b/>
              </w:rPr>
            </w:pPr>
          </w:p>
        </w:tc>
        <w:tc>
          <w:tcPr>
            <w:tcW w:w="4701" w:type="dxa"/>
            <w:vAlign w:val="center"/>
          </w:tcPr>
          <w:p w14:paraId="16495BAA" w14:textId="77777777" w:rsidR="00010FBC" w:rsidRPr="006F799B" w:rsidRDefault="00010FBC" w:rsidP="006F799B">
            <w:pPr>
              <w:spacing w:after="0"/>
              <w:jc w:val="center"/>
              <w:rPr>
                <w:rFonts w:ascii="Arial" w:hAnsi="Arial" w:cs="Arial"/>
                <w:b/>
                <w:sz w:val="24"/>
                <w:szCs w:val="24"/>
              </w:rPr>
            </w:pPr>
          </w:p>
        </w:tc>
      </w:tr>
      <w:tr w:rsidR="00246F5E" w:rsidRPr="006F799B" w14:paraId="51437952" w14:textId="77777777" w:rsidTr="006F799B">
        <w:tc>
          <w:tcPr>
            <w:tcW w:w="4621" w:type="dxa"/>
            <w:vAlign w:val="center"/>
          </w:tcPr>
          <w:p w14:paraId="325219F9" w14:textId="77777777" w:rsidR="004B7235" w:rsidRDefault="004B7235" w:rsidP="006F799B">
            <w:pPr>
              <w:spacing w:after="0"/>
              <w:rPr>
                <w:rFonts w:ascii="Arial" w:hAnsi="Arial" w:cs="Arial"/>
                <w:b/>
              </w:rPr>
            </w:pPr>
          </w:p>
          <w:p w14:paraId="12BB45AB" w14:textId="77777777" w:rsidR="00246F5E" w:rsidRPr="00822471" w:rsidRDefault="00586EFB" w:rsidP="006F799B">
            <w:pPr>
              <w:spacing w:after="0"/>
              <w:rPr>
                <w:rFonts w:ascii="Arial" w:hAnsi="Arial" w:cs="Arial"/>
                <w:b/>
              </w:rPr>
            </w:pPr>
            <w:r w:rsidRPr="00822471">
              <w:rPr>
                <w:rFonts w:ascii="Arial" w:hAnsi="Arial" w:cs="Arial"/>
                <w:b/>
              </w:rPr>
              <w:t>Job Title</w:t>
            </w:r>
            <w:r w:rsidR="004B7235">
              <w:rPr>
                <w:rFonts w:ascii="Arial" w:hAnsi="Arial" w:cs="Arial"/>
                <w:b/>
              </w:rPr>
              <w:t>:</w:t>
            </w:r>
          </w:p>
          <w:p w14:paraId="356C6D4A" w14:textId="77777777" w:rsidR="00921E60" w:rsidRPr="00822471" w:rsidRDefault="00921E60" w:rsidP="006F799B">
            <w:pPr>
              <w:spacing w:after="0"/>
              <w:jc w:val="center"/>
              <w:rPr>
                <w:rFonts w:ascii="Arial" w:hAnsi="Arial" w:cs="Arial"/>
                <w:b/>
              </w:rPr>
            </w:pPr>
          </w:p>
        </w:tc>
        <w:tc>
          <w:tcPr>
            <w:tcW w:w="4701" w:type="dxa"/>
            <w:vAlign w:val="center"/>
          </w:tcPr>
          <w:p w14:paraId="1BA98441" w14:textId="77777777" w:rsidR="00246F5E" w:rsidRPr="006F799B" w:rsidRDefault="00246F5E" w:rsidP="006F799B">
            <w:pPr>
              <w:spacing w:after="0"/>
              <w:jc w:val="center"/>
              <w:rPr>
                <w:rFonts w:ascii="Arial" w:hAnsi="Arial" w:cs="Arial"/>
                <w:b/>
                <w:sz w:val="24"/>
                <w:szCs w:val="24"/>
              </w:rPr>
            </w:pPr>
          </w:p>
        </w:tc>
      </w:tr>
      <w:tr w:rsidR="00010FBC" w:rsidRPr="006F799B" w14:paraId="7F7A001C" w14:textId="77777777" w:rsidTr="006F799B">
        <w:tc>
          <w:tcPr>
            <w:tcW w:w="4621" w:type="dxa"/>
            <w:vAlign w:val="center"/>
          </w:tcPr>
          <w:p w14:paraId="2492121C" w14:textId="77777777" w:rsidR="004B7235" w:rsidRDefault="004B7235" w:rsidP="006F799B">
            <w:pPr>
              <w:spacing w:after="0"/>
              <w:rPr>
                <w:rFonts w:ascii="Arial" w:hAnsi="Arial" w:cs="Arial"/>
                <w:b/>
              </w:rPr>
            </w:pPr>
          </w:p>
          <w:p w14:paraId="12CD956A" w14:textId="77777777" w:rsidR="00010FBC" w:rsidRPr="00822471" w:rsidRDefault="00010FBC" w:rsidP="006F799B">
            <w:pPr>
              <w:spacing w:after="0"/>
              <w:rPr>
                <w:rFonts w:ascii="Arial" w:hAnsi="Arial" w:cs="Arial"/>
                <w:b/>
              </w:rPr>
            </w:pPr>
            <w:r w:rsidRPr="00822471">
              <w:rPr>
                <w:rFonts w:ascii="Arial" w:hAnsi="Arial" w:cs="Arial"/>
                <w:b/>
              </w:rPr>
              <w:t>Contact Details:</w:t>
            </w:r>
          </w:p>
          <w:p w14:paraId="73E9C3CB" w14:textId="77777777" w:rsidR="00010FBC" w:rsidRPr="00822471" w:rsidRDefault="00010FBC" w:rsidP="006F799B">
            <w:pPr>
              <w:spacing w:after="0"/>
              <w:rPr>
                <w:rFonts w:ascii="Arial" w:hAnsi="Arial" w:cs="Arial"/>
                <w:b/>
              </w:rPr>
            </w:pPr>
          </w:p>
        </w:tc>
        <w:tc>
          <w:tcPr>
            <w:tcW w:w="4701" w:type="dxa"/>
            <w:vAlign w:val="center"/>
          </w:tcPr>
          <w:p w14:paraId="6A093D1A" w14:textId="77777777" w:rsidR="00010FBC" w:rsidRPr="006F799B" w:rsidRDefault="00010FBC" w:rsidP="006F799B">
            <w:pPr>
              <w:spacing w:after="0"/>
              <w:jc w:val="center"/>
              <w:rPr>
                <w:rFonts w:ascii="Arial" w:hAnsi="Arial" w:cs="Arial"/>
                <w:b/>
                <w:sz w:val="24"/>
                <w:szCs w:val="24"/>
              </w:rPr>
            </w:pPr>
          </w:p>
        </w:tc>
      </w:tr>
      <w:tr w:rsidR="00010FBC" w:rsidRPr="006F799B" w14:paraId="4172B8D6" w14:textId="77777777" w:rsidTr="006F799B">
        <w:tc>
          <w:tcPr>
            <w:tcW w:w="4621" w:type="dxa"/>
            <w:vAlign w:val="center"/>
          </w:tcPr>
          <w:p w14:paraId="06632112" w14:textId="77777777" w:rsidR="004B7235" w:rsidRDefault="004B7235" w:rsidP="006F799B">
            <w:pPr>
              <w:spacing w:after="0"/>
              <w:rPr>
                <w:rFonts w:ascii="Arial" w:hAnsi="Arial" w:cs="Arial"/>
                <w:b/>
              </w:rPr>
            </w:pPr>
          </w:p>
          <w:p w14:paraId="23F85C6C" w14:textId="77777777" w:rsidR="00010FBC" w:rsidRPr="00822471" w:rsidRDefault="00010FBC" w:rsidP="006F799B">
            <w:pPr>
              <w:spacing w:after="0"/>
              <w:rPr>
                <w:rFonts w:ascii="Arial" w:hAnsi="Arial" w:cs="Arial"/>
                <w:b/>
              </w:rPr>
            </w:pPr>
            <w:r w:rsidRPr="00822471">
              <w:rPr>
                <w:rFonts w:ascii="Arial" w:hAnsi="Arial" w:cs="Arial"/>
                <w:b/>
              </w:rPr>
              <w:t>Date:</w:t>
            </w:r>
          </w:p>
          <w:p w14:paraId="09FE6D82" w14:textId="77777777" w:rsidR="00010FBC" w:rsidRPr="00822471" w:rsidRDefault="00010FBC" w:rsidP="006F799B">
            <w:pPr>
              <w:spacing w:after="0"/>
              <w:jc w:val="center"/>
              <w:rPr>
                <w:rFonts w:ascii="Arial" w:hAnsi="Arial" w:cs="Arial"/>
                <w:b/>
              </w:rPr>
            </w:pPr>
          </w:p>
        </w:tc>
        <w:tc>
          <w:tcPr>
            <w:tcW w:w="4701" w:type="dxa"/>
            <w:vAlign w:val="center"/>
          </w:tcPr>
          <w:p w14:paraId="00BBD8A4" w14:textId="77777777" w:rsidR="00010FBC" w:rsidRPr="006F799B" w:rsidRDefault="00010FBC" w:rsidP="006F799B">
            <w:pPr>
              <w:spacing w:after="0"/>
              <w:jc w:val="center"/>
              <w:rPr>
                <w:rFonts w:ascii="Arial" w:hAnsi="Arial" w:cs="Arial"/>
                <w:b/>
                <w:sz w:val="24"/>
                <w:szCs w:val="24"/>
              </w:rPr>
            </w:pPr>
          </w:p>
        </w:tc>
      </w:tr>
    </w:tbl>
    <w:p w14:paraId="6929B87E" w14:textId="77777777" w:rsidR="00D005BE" w:rsidRPr="00822471" w:rsidRDefault="00D005BE" w:rsidP="00D005BE">
      <w:pPr>
        <w:pStyle w:val="CM167"/>
        <w:spacing w:after="290" w:line="336" w:lineRule="atLeast"/>
        <w:ind w:right="585"/>
        <w:rPr>
          <w:rFonts w:ascii="Arial" w:hAnsi="Arial" w:cs="Arial"/>
          <w:color w:val="000000"/>
          <w:sz w:val="28"/>
          <w:szCs w:val="28"/>
        </w:rPr>
      </w:pPr>
      <w:r w:rsidRPr="00822471">
        <w:rPr>
          <w:rFonts w:ascii="Arial" w:hAnsi="Arial" w:cs="Arial"/>
          <w:b/>
          <w:bCs/>
          <w:color w:val="000000"/>
          <w:sz w:val="28"/>
          <w:szCs w:val="28"/>
        </w:rPr>
        <w:t xml:space="preserve">What must be </w:t>
      </w:r>
      <w:proofErr w:type="gramStart"/>
      <w:r w:rsidRPr="00822471">
        <w:rPr>
          <w:rFonts w:ascii="Arial" w:hAnsi="Arial" w:cs="Arial"/>
          <w:b/>
          <w:bCs/>
          <w:color w:val="000000"/>
          <w:sz w:val="28"/>
          <w:szCs w:val="28"/>
        </w:rPr>
        <w:t>taken into account</w:t>
      </w:r>
      <w:proofErr w:type="gramEnd"/>
      <w:r w:rsidRPr="00822471">
        <w:rPr>
          <w:rFonts w:ascii="Arial" w:hAnsi="Arial" w:cs="Arial"/>
          <w:b/>
          <w:bCs/>
          <w:color w:val="000000"/>
          <w:sz w:val="28"/>
          <w:szCs w:val="28"/>
        </w:rPr>
        <w:t xml:space="preserve"> when trying to work out someone’s best interests? </w:t>
      </w:r>
    </w:p>
    <w:p w14:paraId="00979B69" w14:textId="77777777" w:rsidR="00D005BE" w:rsidRPr="00822471" w:rsidRDefault="00D005BE" w:rsidP="00D005BE">
      <w:pPr>
        <w:pStyle w:val="CM167"/>
        <w:spacing w:after="290" w:line="291" w:lineRule="atLeast"/>
        <w:ind w:left="737" w:hanging="738"/>
        <w:rPr>
          <w:rFonts w:cs="Helvetica 55 Roman"/>
          <w:color w:val="000000"/>
          <w:sz w:val="22"/>
          <w:szCs w:val="22"/>
        </w:rPr>
      </w:pPr>
      <w:r w:rsidRPr="00822471">
        <w:rPr>
          <w:rFonts w:cs="Helvetica 55 Roman"/>
          <w:color w:val="000000"/>
          <w:sz w:val="22"/>
          <w:szCs w:val="22"/>
        </w:rPr>
        <w:t xml:space="preserve">5.13 </w:t>
      </w:r>
      <w:r w:rsidR="00822471" w:rsidRPr="00822471">
        <w:rPr>
          <w:rFonts w:cs="Helvetica 55 Roman"/>
          <w:color w:val="000000"/>
          <w:sz w:val="22"/>
          <w:szCs w:val="22"/>
        </w:rPr>
        <w:tab/>
      </w:r>
      <w:r w:rsidRPr="00822471">
        <w:rPr>
          <w:rFonts w:cs="Helvetica 55 Roman"/>
          <w:color w:val="000000"/>
          <w:sz w:val="22"/>
          <w:szCs w:val="22"/>
        </w:rPr>
        <w:t xml:space="preserve">Because every case – and every decision – is different, the law can’t set out all the factors that will need to be </w:t>
      </w:r>
      <w:proofErr w:type="gramStart"/>
      <w:r w:rsidRPr="00822471">
        <w:rPr>
          <w:rFonts w:cs="Helvetica 55 Roman"/>
          <w:color w:val="000000"/>
          <w:sz w:val="22"/>
          <w:szCs w:val="22"/>
        </w:rPr>
        <w:t>taken into account</w:t>
      </w:r>
      <w:proofErr w:type="gramEnd"/>
      <w:r w:rsidRPr="00822471">
        <w:rPr>
          <w:rFonts w:cs="Helvetica 55 Roman"/>
          <w:color w:val="000000"/>
          <w:sz w:val="22"/>
          <w:szCs w:val="22"/>
        </w:rPr>
        <w:t xml:space="preserve"> in working out someone’s best interests. But section 4 of the Act sets out some common factors that must always be considered when trying to work out someone’s best interests. These factors are summarised in the checklist here: </w:t>
      </w:r>
    </w:p>
    <w:p w14:paraId="5331B242" w14:textId="77777777" w:rsidR="00822471" w:rsidRPr="00822471" w:rsidRDefault="00D005BE" w:rsidP="00822471">
      <w:pPr>
        <w:pStyle w:val="Default"/>
        <w:numPr>
          <w:ilvl w:val="0"/>
          <w:numId w:val="8"/>
        </w:numPr>
        <w:spacing w:after="93"/>
        <w:rPr>
          <w:sz w:val="22"/>
          <w:szCs w:val="22"/>
        </w:rPr>
      </w:pPr>
      <w:r w:rsidRPr="00822471">
        <w:rPr>
          <w:sz w:val="22"/>
          <w:szCs w:val="22"/>
        </w:rPr>
        <w:t xml:space="preserve">Working out what is in someone’s best interests cannot be based simply on someone’s age, appearance, condition or behaviour. (see paragraphs 5.16–5.17). </w:t>
      </w:r>
    </w:p>
    <w:p w14:paraId="349060C6" w14:textId="77777777" w:rsidR="00822471" w:rsidRPr="00822471" w:rsidRDefault="00D005BE" w:rsidP="00822471">
      <w:pPr>
        <w:pStyle w:val="Default"/>
        <w:numPr>
          <w:ilvl w:val="0"/>
          <w:numId w:val="8"/>
        </w:numPr>
        <w:spacing w:after="93"/>
        <w:rPr>
          <w:sz w:val="22"/>
          <w:szCs w:val="22"/>
        </w:rPr>
      </w:pPr>
      <w:r w:rsidRPr="00822471">
        <w:rPr>
          <w:sz w:val="22"/>
          <w:szCs w:val="22"/>
        </w:rPr>
        <w:t xml:space="preserve">All relevant circumstances should be considered when working out someone’s best interests (paragraphs 5.18–5.20). </w:t>
      </w:r>
    </w:p>
    <w:p w14:paraId="21DD6638" w14:textId="77777777" w:rsidR="00822471" w:rsidRPr="00822471" w:rsidRDefault="00D005BE" w:rsidP="00822471">
      <w:pPr>
        <w:pStyle w:val="Default"/>
        <w:numPr>
          <w:ilvl w:val="0"/>
          <w:numId w:val="8"/>
        </w:numPr>
        <w:spacing w:after="93"/>
        <w:rPr>
          <w:sz w:val="22"/>
          <w:szCs w:val="22"/>
        </w:rPr>
      </w:pPr>
      <w:r w:rsidRPr="00822471">
        <w:rPr>
          <w:sz w:val="22"/>
          <w:szCs w:val="22"/>
        </w:rPr>
        <w:t xml:space="preserve">Every effort should be made to encourage and enable the person who lacks capacity to take part in making the decision (paragraphs 5.21–5.24). </w:t>
      </w:r>
    </w:p>
    <w:p w14:paraId="45A74776" w14:textId="77777777" w:rsidR="00822471" w:rsidRPr="00822471" w:rsidRDefault="00D005BE" w:rsidP="00822471">
      <w:pPr>
        <w:pStyle w:val="Default"/>
        <w:numPr>
          <w:ilvl w:val="0"/>
          <w:numId w:val="8"/>
        </w:numPr>
        <w:spacing w:after="93"/>
        <w:rPr>
          <w:sz w:val="22"/>
          <w:szCs w:val="22"/>
        </w:rPr>
      </w:pPr>
      <w:r w:rsidRPr="00822471">
        <w:rPr>
          <w:sz w:val="22"/>
          <w:szCs w:val="22"/>
        </w:rPr>
        <w:t xml:space="preserve">If there is a chance that the person will regain the capacity to make a particular decision, then it may be possible to put off the decision until later if it is not urgent (paragraphs 5.25–5.28). </w:t>
      </w:r>
    </w:p>
    <w:p w14:paraId="3D6D60E5" w14:textId="77777777" w:rsidR="00822471" w:rsidRPr="00822471" w:rsidRDefault="00D005BE" w:rsidP="00822471">
      <w:pPr>
        <w:pStyle w:val="Default"/>
        <w:numPr>
          <w:ilvl w:val="0"/>
          <w:numId w:val="8"/>
        </w:numPr>
        <w:spacing w:after="93"/>
        <w:rPr>
          <w:sz w:val="22"/>
          <w:szCs w:val="22"/>
        </w:rPr>
      </w:pPr>
      <w:r w:rsidRPr="00822471">
        <w:rPr>
          <w:color w:val="auto"/>
          <w:sz w:val="22"/>
          <w:szCs w:val="22"/>
        </w:rPr>
        <w:t xml:space="preserve">Special considerations apply to decisions about life-sustaining treatment (paragraphs 5.29–5.36). </w:t>
      </w:r>
    </w:p>
    <w:p w14:paraId="282B01AB" w14:textId="77777777" w:rsidR="00822471" w:rsidRPr="00822471" w:rsidRDefault="00D005BE" w:rsidP="00822471">
      <w:pPr>
        <w:pStyle w:val="Default"/>
        <w:numPr>
          <w:ilvl w:val="0"/>
          <w:numId w:val="8"/>
        </w:numPr>
        <w:spacing w:after="93"/>
        <w:rPr>
          <w:sz w:val="22"/>
          <w:szCs w:val="22"/>
        </w:rPr>
      </w:pPr>
      <w:r w:rsidRPr="00822471">
        <w:rPr>
          <w:color w:val="auto"/>
          <w:sz w:val="22"/>
          <w:szCs w:val="22"/>
        </w:rPr>
        <w:t xml:space="preserve">The person’s past and present wishes and feelings, beliefs and values should be </w:t>
      </w:r>
      <w:proofErr w:type="gramStart"/>
      <w:r w:rsidRPr="00822471">
        <w:rPr>
          <w:color w:val="auto"/>
          <w:sz w:val="22"/>
          <w:szCs w:val="22"/>
        </w:rPr>
        <w:t>taken into account</w:t>
      </w:r>
      <w:proofErr w:type="gramEnd"/>
      <w:r w:rsidRPr="00822471">
        <w:rPr>
          <w:color w:val="auto"/>
          <w:sz w:val="22"/>
          <w:szCs w:val="22"/>
        </w:rPr>
        <w:t xml:space="preserve"> (paragraphs 5.37–5.48). </w:t>
      </w:r>
    </w:p>
    <w:p w14:paraId="14EBB3BF" w14:textId="77777777" w:rsidR="00D005BE" w:rsidRPr="00822471" w:rsidRDefault="00D005BE" w:rsidP="00822471">
      <w:pPr>
        <w:pStyle w:val="Default"/>
        <w:numPr>
          <w:ilvl w:val="0"/>
          <w:numId w:val="8"/>
        </w:numPr>
        <w:spacing w:after="93"/>
        <w:rPr>
          <w:sz w:val="22"/>
          <w:szCs w:val="22"/>
        </w:rPr>
      </w:pPr>
      <w:r w:rsidRPr="00822471">
        <w:rPr>
          <w:color w:val="auto"/>
          <w:sz w:val="22"/>
          <w:szCs w:val="22"/>
        </w:rPr>
        <w:t xml:space="preserve">The views of other people who are close to the person who lacks capacity should be considered, as well as the views of an attorney or deputy (paragraphs 5.49–5.55). </w:t>
      </w:r>
    </w:p>
    <w:p w14:paraId="315B69D3" w14:textId="77777777" w:rsidR="00D005BE" w:rsidRDefault="00D005BE" w:rsidP="00D005BE">
      <w:pPr>
        <w:pStyle w:val="Default"/>
        <w:rPr>
          <w:color w:val="auto"/>
          <w:sz w:val="23"/>
          <w:szCs w:val="23"/>
        </w:rPr>
      </w:pPr>
    </w:p>
    <w:p w14:paraId="1AF7896A" w14:textId="77777777" w:rsidR="00D005BE" w:rsidRDefault="00D005BE" w:rsidP="00D005BE">
      <w:pPr>
        <w:rPr>
          <w:rFonts w:ascii="Arial" w:hAnsi="Arial" w:cs="Arial"/>
        </w:rPr>
      </w:pPr>
      <w:r w:rsidRPr="00E15AEA">
        <w:rPr>
          <w:rFonts w:ascii="Arial" w:hAnsi="Arial" w:cs="Arial"/>
        </w:rPr>
        <w:t>It’s important not to take shortcuts in working out best interests, and a proper and objective assessment must be carried out on every occasion. If the decision is urgent, there may not be time to examine all possible factors, but the decision must still be made in the best interests of the person who lacks capacity. Not all the factors in the checklist will be relevant to all types of decisions or actions, and in many cases other factors will have to be considered as well, even though some of them may then not be found to be relevant.</w:t>
      </w:r>
    </w:p>
    <w:p w14:paraId="255F5F1B" w14:textId="77777777" w:rsidR="004B7235" w:rsidRPr="00E15AEA" w:rsidRDefault="004B7235" w:rsidP="00D005BE">
      <w:pPr>
        <w:rPr>
          <w:rFonts w:ascii="Arial" w:hAnsi="Arial" w:cs="Arial"/>
        </w:rPr>
      </w:pPr>
    </w:p>
    <w:p w14:paraId="56D0601B" w14:textId="77777777" w:rsidR="00D005BE" w:rsidRPr="00E15AEA" w:rsidRDefault="00D005BE" w:rsidP="00D005BE">
      <w:pPr>
        <w:rPr>
          <w:rFonts w:ascii="Arial" w:hAnsi="Arial" w:cs="Arial"/>
          <w:b/>
        </w:rPr>
      </w:pPr>
      <w:r w:rsidRPr="00E15AEA">
        <w:rPr>
          <w:rFonts w:ascii="Arial" w:hAnsi="Arial" w:cs="Arial"/>
          <w:b/>
        </w:rPr>
        <w:t>(Mental Capacity Act Code of Pr</w:t>
      </w:r>
      <w:r w:rsidR="006A4997">
        <w:rPr>
          <w:rFonts w:ascii="Arial" w:hAnsi="Arial" w:cs="Arial"/>
          <w:b/>
        </w:rPr>
        <w:t>actice 2005, Chapter 5, Page 71</w:t>
      </w:r>
      <w:r w:rsidRPr="00E15AEA">
        <w:rPr>
          <w:rFonts w:ascii="Arial" w:hAnsi="Arial" w:cs="Arial"/>
          <w:b/>
        </w:rPr>
        <w:t>)</w:t>
      </w:r>
    </w:p>
    <w:p w14:paraId="1303C8B9" w14:textId="77777777" w:rsidR="00D005BE" w:rsidRDefault="00D005BE" w:rsidP="00D005BE">
      <w:pPr>
        <w:rPr>
          <w:rFonts w:ascii="Arial" w:hAnsi="Arial" w:cs="Arial"/>
          <w:b/>
          <w:sz w:val="24"/>
          <w:szCs w:val="24"/>
        </w:rPr>
      </w:pPr>
    </w:p>
    <w:p w14:paraId="13381DAD" w14:textId="77777777" w:rsidR="00D005BE" w:rsidRDefault="00D005BE" w:rsidP="00D005BE">
      <w:pPr>
        <w:pStyle w:val="Default"/>
        <w:rPr>
          <w:sz w:val="23"/>
          <w:szCs w:val="23"/>
        </w:rPr>
      </w:pPr>
    </w:p>
    <w:p w14:paraId="6AD73FBA" w14:textId="77777777" w:rsidR="00E34C2F" w:rsidRPr="00560093" w:rsidRDefault="00E34C2F" w:rsidP="001D374B">
      <w:pPr>
        <w:rPr>
          <w:rFonts w:ascii="Arial" w:hAnsi="Arial" w:cs="Arial"/>
          <w:b/>
          <w:sz w:val="24"/>
          <w:szCs w:val="24"/>
        </w:rPr>
      </w:pPr>
    </w:p>
    <w:sectPr w:rsidR="00E34C2F" w:rsidRPr="00560093" w:rsidSect="003116B5">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9FEC" w14:textId="77777777" w:rsidR="009C182F" w:rsidRDefault="009C182F" w:rsidP="00150376">
      <w:pPr>
        <w:spacing w:after="0"/>
      </w:pPr>
      <w:r>
        <w:separator/>
      </w:r>
    </w:p>
  </w:endnote>
  <w:endnote w:type="continuationSeparator" w:id="0">
    <w:p w14:paraId="6DF22FAE" w14:textId="77777777" w:rsidR="009C182F" w:rsidRDefault="009C182F" w:rsidP="00150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F9009" w14:textId="77777777" w:rsidR="0086444D" w:rsidRDefault="00654370" w:rsidP="00533E06">
    <w:pPr>
      <w:pStyle w:val="Footer"/>
    </w:pPr>
    <w:r>
      <w:t>SFA585 v1.3</w:t>
    </w:r>
    <w:r w:rsidR="0086444D">
      <w:tab/>
    </w:r>
    <w:r w:rsidR="0086444D">
      <w:tab/>
      <w:t xml:space="preserve">Page </w:t>
    </w:r>
    <w:r w:rsidR="00752D4E">
      <w:rPr>
        <w:b/>
        <w:sz w:val="24"/>
        <w:szCs w:val="24"/>
      </w:rPr>
      <w:fldChar w:fldCharType="begin"/>
    </w:r>
    <w:r w:rsidR="0086444D">
      <w:rPr>
        <w:b/>
      </w:rPr>
      <w:instrText xml:space="preserve"> PAGE </w:instrText>
    </w:r>
    <w:r w:rsidR="00752D4E">
      <w:rPr>
        <w:b/>
        <w:sz w:val="24"/>
        <w:szCs w:val="24"/>
      </w:rPr>
      <w:fldChar w:fldCharType="separate"/>
    </w:r>
    <w:r w:rsidR="006A4997">
      <w:rPr>
        <w:b/>
        <w:noProof/>
      </w:rPr>
      <w:t>5</w:t>
    </w:r>
    <w:r w:rsidR="00752D4E">
      <w:rPr>
        <w:b/>
        <w:sz w:val="24"/>
        <w:szCs w:val="24"/>
      </w:rPr>
      <w:fldChar w:fldCharType="end"/>
    </w:r>
    <w:r w:rsidR="0086444D">
      <w:t xml:space="preserve"> of </w:t>
    </w:r>
    <w:r w:rsidR="00752D4E">
      <w:rPr>
        <w:b/>
        <w:sz w:val="24"/>
        <w:szCs w:val="24"/>
      </w:rPr>
      <w:fldChar w:fldCharType="begin"/>
    </w:r>
    <w:r w:rsidR="0086444D">
      <w:rPr>
        <w:b/>
      </w:rPr>
      <w:instrText xml:space="preserve"> NUMPAGES  </w:instrText>
    </w:r>
    <w:r w:rsidR="00752D4E">
      <w:rPr>
        <w:b/>
        <w:sz w:val="24"/>
        <w:szCs w:val="24"/>
      </w:rPr>
      <w:fldChar w:fldCharType="separate"/>
    </w:r>
    <w:r w:rsidR="006A4997">
      <w:rPr>
        <w:b/>
        <w:noProof/>
      </w:rPr>
      <w:t>5</w:t>
    </w:r>
    <w:r w:rsidR="00752D4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78B51" w14:textId="77777777" w:rsidR="009C182F" w:rsidRDefault="009C182F" w:rsidP="00150376">
      <w:pPr>
        <w:spacing w:after="0"/>
      </w:pPr>
      <w:r>
        <w:separator/>
      </w:r>
    </w:p>
  </w:footnote>
  <w:footnote w:type="continuationSeparator" w:id="0">
    <w:p w14:paraId="79670B1A" w14:textId="77777777" w:rsidR="009C182F" w:rsidRDefault="009C182F" w:rsidP="001503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1A4FAA"/>
    <w:multiLevelType w:val="hybridMultilevel"/>
    <w:tmpl w:val="7F5FB4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B845E9"/>
    <w:multiLevelType w:val="hybridMultilevel"/>
    <w:tmpl w:val="31C6E1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B29193"/>
    <w:multiLevelType w:val="hybridMultilevel"/>
    <w:tmpl w:val="963E6E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194FCE"/>
    <w:multiLevelType w:val="hybridMultilevel"/>
    <w:tmpl w:val="C654F8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20CF5"/>
    <w:multiLevelType w:val="hybridMultilevel"/>
    <w:tmpl w:val="84D8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024BC"/>
    <w:multiLevelType w:val="multilevel"/>
    <w:tmpl w:val="E1E0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D4289"/>
    <w:multiLevelType w:val="multilevel"/>
    <w:tmpl w:val="A20A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87B89"/>
    <w:multiLevelType w:val="hybridMultilevel"/>
    <w:tmpl w:val="56767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642700">
    <w:abstractNumId w:val="7"/>
  </w:num>
  <w:num w:numId="2" w16cid:durableId="789590512">
    <w:abstractNumId w:val="2"/>
  </w:num>
  <w:num w:numId="3" w16cid:durableId="750733676">
    <w:abstractNumId w:val="3"/>
  </w:num>
  <w:num w:numId="4" w16cid:durableId="1365205456">
    <w:abstractNumId w:val="5"/>
  </w:num>
  <w:num w:numId="5" w16cid:durableId="2123456430">
    <w:abstractNumId w:val="6"/>
  </w:num>
  <w:num w:numId="6" w16cid:durableId="1618103598">
    <w:abstractNumId w:val="1"/>
  </w:num>
  <w:num w:numId="7" w16cid:durableId="64379355">
    <w:abstractNumId w:val="0"/>
  </w:num>
  <w:num w:numId="8" w16cid:durableId="1277836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95"/>
    <w:rsid w:val="00010FBC"/>
    <w:rsid w:val="00012431"/>
    <w:rsid w:val="000431F0"/>
    <w:rsid w:val="00062295"/>
    <w:rsid w:val="000A4841"/>
    <w:rsid w:val="000B5A28"/>
    <w:rsid w:val="000C3BA2"/>
    <w:rsid w:val="000C3FD8"/>
    <w:rsid w:val="000D7E03"/>
    <w:rsid w:val="000F779E"/>
    <w:rsid w:val="00107131"/>
    <w:rsid w:val="0012646F"/>
    <w:rsid w:val="0012673E"/>
    <w:rsid w:val="00150376"/>
    <w:rsid w:val="00163823"/>
    <w:rsid w:val="00167C0D"/>
    <w:rsid w:val="00173870"/>
    <w:rsid w:val="0018008C"/>
    <w:rsid w:val="00197C78"/>
    <w:rsid w:val="001B2138"/>
    <w:rsid w:val="001B7275"/>
    <w:rsid w:val="001C3C16"/>
    <w:rsid w:val="001D374B"/>
    <w:rsid w:val="001E19E5"/>
    <w:rsid w:val="0022008C"/>
    <w:rsid w:val="00225B8D"/>
    <w:rsid w:val="00230D99"/>
    <w:rsid w:val="00237EC5"/>
    <w:rsid w:val="002429CD"/>
    <w:rsid w:val="00244335"/>
    <w:rsid w:val="00246F5E"/>
    <w:rsid w:val="00250DB9"/>
    <w:rsid w:val="00255D13"/>
    <w:rsid w:val="00260970"/>
    <w:rsid w:val="002614C4"/>
    <w:rsid w:val="002725B3"/>
    <w:rsid w:val="00277665"/>
    <w:rsid w:val="00293F4F"/>
    <w:rsid w:val="002E7E18"/>
    <w:rsid w:val="003116B5"/>
    <w:rsid w:val="00313E94"/>
    <w:rsid w:val="00316F65"/>
    <w:rsid w:val="003257C3"/>
    <w:rsid w:val="00337C38"/>
    <w:rsid w:val="003507DE"/>
    <w:rsid w:val="00372B16"/>
    <w:rsid w:val="003745E5"/>
    <w:rsid w:val="00395A3F"/>
    <w:rsid w:val="003C1D19"/>
    <w:rsid w:val="003C369E"/>
    <w:rsid w:val="003C6970"/>
    <w:rsid w:val="003F3CC9"/>
    <w:rsid w:val="00421FD9"/>
    <w:rsid w:val="004243EF"/>
    <w:rsid w:val="00424A56"/>
    <w:rsid w:val="0044034C"/>
    <w:rsid w:val="004413C7"/>
    <w:rsid w:val="004501C3"/>
    <w:rsid w:val="00456B4B"/>
    <w:rsid w:val="00460F72"/>
    <w:rsid w:val="0047426C"/>
    <w:rsid w:val="00484794"/>
    <w:rsid w:val="00487148"/>
    <w:rsid w:val="004B6A31"/>
    <w:rsid w:val="004B7235"/>
    <w:rsid w:val="004C1AA6"/>
    <w:rsid w:val="004F0429"/>
    <w:rsid w:val="0052210D"/>
    <w:rsid w:val="00533E06"/>
    <w:rsid w:val="0054512C"/>
    <w:rsid w:val="00547350"/>
    <w:rsid w:val="00560093"/>
    <w:rsid w:val="00571210"/>
    <w:rsid w:val="0057539E"/>
    <w:rsid w:val="00576470"/>
    <w:rsid w:val="00582495"/>
    <w:rsid w:val="00586EFB"/>
    <w:rsid w:val="005A21FD"/>
    <w:rsid w:val="005A7AC7"/>
    <w:rsid w:val="005D1E11"/>
    <w:rsid w:val="00603A85"/>
    <w:rsid w:val="0061002A"/>
    <w:rsid w:val="00654370"/>
    <w:rsid w:val="0066313D"/>
    <w:rsid w:val="00664476"/>
    <w:rsid w:val="00676976"/>
    <w:rsid w:val="006827D4"/>
    <w:rsid w:val="006952DE"/>
    <w:rsid w:val="006A4997"/>
    <w:rsid w:val="006A4CED"/>
    <w:rsid w:val="006F6B89"/>
    <w:rsid w:val="006F799B"/>
    <w:rsid w:val="0070407F"/>
    <w:rsid w:val="007467E7"/>
    <w:rsid w:val="00752D4E"/>
    <w:rsid w:val="007531AA"/>
    <w:rsid w:val="0076653C"/>
    <w:rsid w:val="00772263"/>
    <w:rsid w:val="00774850"/>
    <w:rsid w:val="007D47E5"/>
    <w:rsid w:val="007E05EB"/>
    <w:rsid w:val="00822471"/>
    <w:rsid w:val="00856DCF"/>
    <w:rsid w:val="0086444D"/>
    <w:rsid w:val="00870D89"/>
    <w:rsid w:val="00890429"/>
    <w:rsid w:val="00895E41"/>
    <w:rsid w:val="008C2C89"/>
    <w:rsid w:val="008C4DA1"/>
    <w:rsid w:val="008F2AD0"/>
    <w:rsid w:val="00905713"/>
    <w:rsid w:val="00921E60"/>
    <w:rsid w:val="00922212"/>
    <w:rsid w:val="009236A4"/>
    <w:rsid w:val="009525B4"/>
    <w:rsid w:val="009549C1"/>
    <w:rsid w:val="009C182F"/>
    <w:rsid w:val="009C35B1"/>
    <w:rsid w:val="00A00F42"/>
    <w:rsid w:val="00A06C8A"/>
    <w:rsid w:val="00A140DF"/>
    <w:rsid w:val="00A465CB"/>
    <w:rsid w:val="00A516E6"/>
    <w:rsid w:val="00A842E7"/>
    <w:rsid w:val="00A96400"/>
    <w:rsid w:val="00AB735C"/>
    <w:rsid w:val="00B01E4F"/>
    <w:rsid w:val="00B14A91"/>
    <w:rsid w:val="00B2432F"/>
    <w:rsid w:val="00B30E55"/>
    <w:rsid w:val="00B375AF"/>
    <w:rsid w:val="00BD1CAD"/>
    <w:rsid w:val="00BD5810"/>
    <w:rsid w:val="00BE39BC"/>
    <w:rsid w:val="00C058DF"/>
    <w:rsid w:val="00C20764"/>
    <w:rsid w:val="00C51564"/>
    <w:rsid w:val="00C5578B"/>
    <w:rsid w:val="00C64190"/>
    <w:rsid w:val="00C65F61"/>
    <w:rsid w:val="00C77135"/>
    <w:rsid w:val="00C87654"/>
    <w:rsid w:val="00C9470E"/>
    <w:rsid w:val="00C965A7"/>
    <w:rsid w:val="00CA1CC2"/>
    <w:rsid w:val="00CC78ED"/>
    <w:rsid w:val="00CE20EA"/>
    <w:rsid w:val="00D005BE"/>
    <w:rsid w:val="00D13E13"/>
    <w:rsid w:val="00D21B33"/>
    <w:rsid w:val="00D45115"/>
    <w:rsid w:val="00D61D26"/>
    <w:rsid w:val="00DA1856"/>
    <w:rsid w:val="00DE16DE"/>
    <w:rsid w:val="00E15AEA"/>
    <w:rsid w:val="00E3447A"/>
    <w:rsid w:val="00E34C2F"/>
    <w:rsid w:val="00E44F67"/>
    <w:rsid w:val="00E51F32"/>
    <w:rsid w:val="00EA47B4"/>
    <w:rsid w:val="00EC1AA3"/>
    <w:rsid w:val="00EC3287"/>
    <w:rsid w:val="00EE19F3"/>
    <w:rsid w:val="00F02583"/>
    <w:rsid w:val="00F22FA6"/>
    <w:rsid w:val="00F238D0"/>
    <w:rsid w:val="00F2409C"/>
    <w:rsid w:val="00F4182C"/>
    <w:rsid w:val="00F45D4F"/>
    <w:rsid w:val="00F55A4E"/>
    <w:rsid w:val="00F55AA6"/>
    <w:rsid w:val="00F64E22"/>
    <w:rsid w:val="00F66E7D"/>
    <w:rsid w:val="00FF3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CC98"/>
  <w15:docId w15:val="{4A59BEB4-6641-47A1-8274-AE53E33A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A6"/>
    <w:pPr>
      <w:spacing w:after="200"/>
    </w:pPr>
    <w:rPr>
      <w:sz w:val="22"/>
      <w:szCs w:val="22"/>
      <w:lang w:eastAsia="en-US"/>
    </w:rPr>
  </w:style>
  <w:style w:type="paragraph" w:styleId="Heading1">
    <w:name w:val="heading 1"/>
    <w:basedOn w:val="Normal"/>
    <w:next w:val="Normal"/>
    <w:link w:val="Heading1Char"/>
    <w:uiPriority w:val="9"/>
    <w:qFormat/>
    <w:rsid w:val="00B14A9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14A91"/>
    <w:pPr>
      <w:keepNext/>
      <w:spacing w:before="240" w:after="60"/>
      <w:outlineLvl w:val="1"/>
    </w:pPr>
    <w:rPr>
      <w:rFonts w:ascii="Cambria" w:eastAsia="Times New Roman" w:hAnsi="Cambria"/>
      <w:b/>
      <w:bCs/>
      <w:i/>
      <w:iCs/>
      <w:sz w:val="28"/>
      <w:szCs w:val="28"/>
    </w:rPr>
  </w:style>
  <w:style w:type="paragraph" w:styleId="Heading8">
    <w:name w:val="heading 8"/>
    <w:basedOn w:val="Normal"/>
    <w:next w:val="Normal"/>
    <w:link w:val="Heading8Char"/>
    <w:qFormat/>
    <w:rsid w:val="00A465CB"/>
    <w:pPr>
      <w:keepNext/>
      <w:spacing w:after="0"/>
      <w:ind w:right="86"/>
      <w:jc w:val="center"/>
      <w:outlineLvl w:val="7"/>
    </w:pPr>
    <w:rPr>
      <w:rFonts w:ascii="Times New Roman" w:eastAsia="Times New Roman" w:hAnsi="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7D4"/>
    <w:pPr>
      <w:autoSpaceDE w:val="0"/>
      <w:autoSpaceDN w:val="0"/>
      <w:adjustRightInd w:val="0"/>
    </w:pPr>
    <w:rPr>
      <w:rFonts w:ascii="Helvetica 55 Roman" w:hAnsi="Helvetica 55 Roman" w:cs="Helvetica 55 Roman"/>
      <w:color w:val="000000"/>
      <w:sz w:val="24"/>
      <w:szCs w:val="24"/>
      <w:lang w:eastAsia="en-US"/>
    </w:rPr>
  </w:style>
  <w:style w:type="paragraph" w:customStyle="1" w:styleId="CM167">
    <w:name w:val="CM167"/>
    <w:basedOn w:val="Default"/>
    <w:next w:val="Default"/>
    <w:uiPriority w:val="99"/>
    <w:rsid w:val="006827D4"/>
    <w:rPr>
      <w:rFonts w:cs="Times New Roman"/>
      <w:color w:val="auto"/>
    </w:rPr>
  </w:style>
  <w:style w:type="character" w:customStyle="1" w:styleId="Heading8Char">
    <w:name w:val="Heading 8 Char"/>
    <w:basedOn w:val="DefaultParagraphFont"/>
    <w:link w:val="Heading8"/>
    <w:rsid w:val="00A465CB"/>
    <w:rPr>
      <w:rFonts w:ascii="Times New Roman" w:eastAsia="Times New Roman" w:hAnsi="Times New Roman" w:cs="Times New Roman"/>
      <w:b/>
      <w:bCs/>
      <w:sz w:val="28"/>
      <w:szCs w:val="20"/>
    </w:rPr>
  </w:style>
  <w:style w:type="table" w:styleId="TableGrid">
    <w:name w:val="Table Grid"/>
    <w:basedOn w:val="TableNormal"/>
    <w:uiPriority w:val="59"/>
    <w:rsid w:val="00C9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376"/>
    <w:rPr>
      <w:color w:val="0000FF"/>
      <w:u w:val="single"/>
    </w:rPr>
  </w:style>
  <w:style w:type="paragraph" w:styleId="Header">
    <w:name w:val="header"/>
    <w:basedOn w:val="Normal"/>
    <w:link w:val="HeaderChar"/>
    <w:uiPriority w:val="99"/>
    <w:semiHidden/>
    <w:unhideWhenUsed/>
    <w:rsid w:val="00150376"/>
    <w:pPr>
      <w:tabs>
        <w:tab w:val="center" w:pos="4513"/>
        <w:tab w:val="right" w:pos="9026"/>
      </w:tabs>
      <w:spacing w:after="0"/>
    </w:pPr>
  </w:style>
  <w:style w:type="character" w:customStyle="1" w:styleId="HeaderChar">
    <w:name w:val="Header Char"/>
    <w:basedOn w:val="DefaultParagraphFont"/>
    <w:link w:val="Header"/>
    <w:uiPriority w:val="99"/>
    <w:semiHidden/>
    <w:rsid w:val="00150376"/>
  </w:style>
  <w:style w:type="paragraph" w:styleId="Footer">
    <w:name w:val="footer"/>
    <w:basedOn w:val="Normal"/>
    <w:link w:val="FooterChar"/>
    <w:uiPriority w:val="99"/>
    <w:unhideWhenUsed/>
    <w:rsid w:val="00150376"/>
    <w:pPr>
      <w:tabs>
        <w:tab w:val="center" w:pos="4513"/>
        <w:tab w:val="right" w:pos="9026"/>
      </w:tabs>
      <w:spacing w:after="0"/>
    </w:pPr>
  </w:style>
  <w:style w:type="character" w:customStyle="1" w:styleId="FooterChar">
    <w:name w:val="Footer Char"/>
    <w:basedOn w:val="DefaultParagraphFont"/>
    <w:link w:val="Footer"/>
    <w:uiPriority w:val="99"/>
    <w:rsid w:val="00150376"/>
  </w:style>
  <w:style w:type="paragraph" w:customStyle="1" w:styleId="legrhs1">
    <w:name w:val="legrhs1"/>
    <w:basedOn w:val="Normal"/>
    <w:rsid w:val="00A842E7"/>
    <w:pPr>
      <w:shd w:val="clear" w:color="auto" w:fill="FFFFFF"/>
      <w:spacing w:after="120" w:line="360" w:lineRule="atLeast"/>
      <w:jc w:val="both"/>
    </w:pPr>
    <w:rPr>
      <w:rFonts w:ascii="Times New Roman" w:eastAsia="Times New Roman" w:hAnsi="Times New Roman"/>
      <w:color w:val="000000"/>
      <w:sz w:val="19"/>
      <w:szCs w:val="19"/>
      <w:lang w:eastAsia="en-GB"/>
    </w:rPr>
  </w:style>
  <w:style w:type="character" w:customStyle="1" w:styleId="accessibletext1">
    <w:name w:val="accessibletext1"/>
    <w:basedOn w:val="DefaultParagraphFont"/>
    <w:rsid w:val="00A842E7"/>
  </w:style>
  <w:style w:type="character" w:customStyle="1" w:styleId="legaffected2">
    <w:name w:val="legaffected2"/>
    <w:basedOn w:val="DefaultParagraphFont"/>
    <w:rsid w:val="00A842E7"/>
    <w:rPr>
      <w:b/>
      <w:bCs/>
    </w:rPr>
  </w:style>
  <w:style w:type="character" w:customStyle="1" w:styleId="legds2">
    <w:name w:val="legds2"/>
    <w:basedOn w:val="DefaultParagraphFont"/>
    <w:rsid w:val="00A842E7"/>
    <w:rPr>
      <w:vanish w:val="0"/>
      <w:webHidden w:val="0"/>
      <w:specVanish w:val="0"/>
    </w:rPr>
  </w:style>
  <w:style w:type="character" w:customStyle="1" w:styleId="legextentrestriction7">
    <w:name w:val="legextentrestriction7"/>
    <w:basedOn w:val="DefaultParagraphFont"/>
    <w:rsid w:val="00A842E7"/>
    <w:rPr>
      <w:b/>
      <w:bCs/>
      <w:i w:val="0"/>
      <w:iCs w:val="0"/>
      <w:vanish/>
      <w:webHidden w:val="0"/>
      <w:color w:val="FFFFFF"/>
      <w:sz w:val="22"/>
      <w:szCs w:val="22"/>
      <w:shd w:val="clear" w:color="auto" w:fill="660066"/>
      <w:specVanish w:val="0"/>
    </w:rPr>
  </w:style>
  <w:style w:type="character" w:customStyle="1" w:styleId="ennote">
    <w:name w:val="ennote"/>
    <w:basedOn w:val="DefaultParagraphFont"/>
    <w:rsid w:val="00A842E7"/>
  </w:style>
  <w:style w:type="paragraph" w:customStyle="1" w:styleId="legclearfix2">
    <w:name w:val="legclearfix2"/>
    <w:basedOn w:val="Normal"/>
    <w:rsid w:val="00A842E7"/>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term">
    <w:name w:val="legterm"/>
    <w:basedOn w:val="DefaultParagraphFont"/>
    <w:rsid w:val="00A842E7"/>
  </w:style>
  <w:style w:type="paragraph" w:styleId="BalloonText">
    <w:name w:val="Balloon Text"/>
    <w:basedOn w:val="Normal"/>
    <w:link w:val="BalloonTextChar"/>
    <w:uiPriority w:val="99"/>
    <w:semiHidden/>
    <w:unhideWhenUsed/>
    <w:rsid w:val="00A842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2E7"/>
    <w:rPr>
      <w:rFonts w:ascii="Tahoma" w:hAnsi="Tahoma" w:cs="Tahoma"/>
      <w:sz w:val="16"/>
      <w:szCs w:val="16"/>
    </w:rPr>
  </w:style>
  <w:style w:type="character" w:styleId="FollowedHyperlink">
    <w:name w:val="FollowedHyperlink"/>
    <w:basedOn w:val="DefaultParagraphFont"/>
    <w:uiPriority w:val="99"/>
    <w:semiHidden/>
    <w:unhideWhenUsed/>
    <w:rsid w:val="00197C78"/>
    <w:rPr>
      <w:color w:val="800080"/>
      <w:u w:val="single"/>
    </w:rPr>
  </w:style>
  <w:style w:type="paragraph" w:styleId="NoSpacing">
    <w:name w:val="No Spacing"/>
    <w:uiPriority w:val="1"/>
    <w:qFormat/>
    <w:rsid w:val="00B14A91"/>
    <w:rPr>
      <w:sz w:val="22"/>
      <w:szCs w:val="22"/>
      <w:lang w:eastAsia="en-US"/>
    </w:rPr>
  </w:style>
  <w:style w:type="character" w:customStyle="1" w:styleId="Heading1Char">
    <w:name w:val="Heading 1 Char"/>
    <w:basedOn w:val="DefaultParagraphFont"/>
    <w:link w:val="Heading1"/>
    <w:uiPriority w:val="9"/>
    <w:rsid w:val="00B14A91"/>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B14A91"/>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256889">
      <w:bodyDiv w:val="1"/>
      <w:marLeft w:val="0"/>
      <w:marRight w:val="0"/>
      <w:marTop w:val="0"/>
      <w:marBottom w:val="0"/>
      <w:divBdr>
        <w:top w:val="none" w:sz="0" w:space="0" w:color="auto"/>
        <w:left w:val="none" w:sz="0" w:space="0" w:color="auto"/>
        <w:bottom w:val="none" w:sz="0" w:space="0" w:color="auto"/>
        <w:right w:val="none" w:sz="0" w:space="0" w:color="auto"/>
      </w:divBdr>
      <w:divsChild>
        <w:div w:id="153689415">
          <w:marLeft w:val="0"/>
          <w:marRight w:val="0"/>
          <w:marTop w:val="0"/>
          <w:marBottom w:val="0"/>
          <w:divBdr>
            <w:top w:val="none" w:sz="0" w:space="0" w:color="auto"/>
            <w:left w:val="none" w:sz="0" w:space="0" w:color="auto"/>
            <w:bottom w:val="none" w:sz="0" w:space="0" w:color="auto"/>
            <w:right w:val="none" w:sz="0" w:space="0" w:color="auto"/>
          </w:divBdr>
          <w:divsChild>
            <w:div w:id="1933782723">
              <w:marLeft w:val="0"/>
              <w:marRight w:val="0"/>
              <w:marTop w:val="0"/>
              <w:marBottom w:val="0"/>
              <w:divBdr>
                <w:top w:val="single" w:sz="2" w:space="0" w:color="FFFFFF"/>
                <w:left w:val="single" w:sz="6" w:space="0" w:color="FFFFFF"/>
                <w:bottom w:val="single" w:sz="6" w:space="0" w:color="FFFFFF"/>
                <w:right w:val="single" w:sz="6" w:space="0" w:color="FFFFFF"/>
              </w:divBdr>
              <w:divsChild>
                <w:div w:id="580606398">
                  <w:marLeft w:val="0"/>
                  <w:marRight w:val="0"/>
                  <w:marTop w:val="0"/>
                  <w:marBottom w:val="0"/>
                  <w:divBdr>
                    <w:top w:val="single" w:sz="6" w:space="1" w:color="D3D3D3"/>
                    <w:left w:val="none" w:sz="0" w:space="0" w:color="auto"/>
                    <w:bottom w:val="none" w:sz="0" w:space="0" w:color="auto"/>
                    <w:right w:val="none" w:sz="0" w:space="0" w:color="auto"/>
                  </w:divBdr>
                  <w:divsChild>
                    <w:div w:id="769087058">
                      <w:marLeft w:val="0"/>
                      <w:marRight w:val="0"/>
                      <w:marTop w:val="0"/>
                      <w:marBottom w:val="0"/>
                      <w:divBdr>
                        <w:top w:val="none" w:sz="0" w:space="0" w:color="auto"/>
                        <w:left w:val="none" w:sz="0" w:space="0" w:color="auto"/>
                        <w:bottom w:val="none" w:sz="0" w:space="0" w:color="auto"/>
                        <w:right w:val="none" w:sz="0" w:space="0" w:color="auto"/>
                      </w:divBdr>
                      <w:divsChild>
                        <w:div w:id="1833177757">
                          <w:marLeft w:val="0"/>
                          <w:marRight w:val="0"/>
                          <w:marTop w:val="0"/>
                          <w:marBottom w:val="0"/>
                          <w:divBdr>
                            <w:top w:val="none" w:sz="0" w:space="0" w:color="auto"/>
                            <w:left w:val="none" w:sz="0" w:space="0" w:color="auto"/>
                            <w:bottom w:val="none" w:sz="0" w:space="0" w:color="auto"/>
                            <w:right w:val="none" w:sz="0" w:space="0" w:color="auto"/>
                          </w:divBdr>
                          <w:divsChild>
                            <w:div w:id="16041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1315">
                      <w:marLeft w:val="0"/>
                      <w:marRight w:val="0"/>
                      <w:marTop w:val="0"/>
                      <w:marBottom w:val="0"/>
                      <w:divBdr>
                        <w:top w:val="none" w:sz="0" w:space="0" w:color="auto"/>
                        <w:left w:val="single" w:sz="12" w:space="8" w:color="CC0001"/>
                        <w:bottom w:val="single" w:sz="12" w:space="8" w:color="FFFFFF"/>
                        <w:right w:val="none" w:sz="0" w:space="0" w:color="auto"/>
                      </w:divBdr>
                      <w:divsChild>
                        <w:div w:id="690881666">
                          <w:marLeft w:val="0"/>
                          <w:marRight w:val="0"/>
                          <w:marTop w:val="0"/>
                          <w:marBottom w:val="0"/>
                          <w:divBdr>
                            <w:top w:val="none" w:sz="0" w:space="0" w:color="auto"/>
                            <w:left w:val="none" w:sz="0" w:space="0" w:color="auto"/>
                            <w:bottom w:val="none" w:sz="0" w:space="0" w:color="auto"/>
                            <w:right w:val="none" w:sz="0" w:space="0" w:color="auto"/>
                          </w:divBdr>
                          <w:divsChild>
                            <w:div w:id="148442097">
                              <w:marLeft w:val="0"/>
                              <w:marRight w:val="0"/>
                              <w:marTop w:val="0"/>
                              <w:marBottom w:val="0"/>
                              <w:divBdr>
                                <w:top w:val="none" w:sz="0" w:space="0" w:color="auto"/>
                                <w:left w:val="none" w:sz="0" w:space="0" w:color="auto"/>
                                <w:bottom w:val="none" w:sz="0" w:space="0" w:color="auto"/>
                                <w:right w:val="none" w:sz="0" w:space="0" w:color="auto"/>
                              </w:divBdr>
                              <w:divsChild>
                                <w:div w:id="1587691541">
                                  <w:marLeft w:val="0"/>
                                  <w:marRight w:val="0"/>
                                  <w:marTop w:val="150"/>
                                  <w:marBottom w:val="0"/>
                                  <w:divBdr>
                                    <w:top w:val="single" w:sz="6" w:space="0" w:color="B87889"/>
                                    <w:left w:val="single" w:sz="6" w:space="0" w:color="B87889"/>
                                    <w:bottom w:val="single" w:sz="6" w:space="0" w:color="B87889"/>
                                    <w:right w:val="single" w:sz="6" w:space="0" w:color="B87889"/>
                                  </w:divBdr>
                                  <w:divsChild>
                                    <w:div w:id="178475373">
                                      <w:marLeft w:val="0"/>
                                      <w:marRight w:val="0"/>
                                      <w:marTop w:val="0"/>
                                      <w:marBottom w:val="0"/>
                                      <w:divBdr>
                                        <w:top w:val="none" w:sz="0" w:space="0" w:color="auto"/>
                                        <w:left w:val="none" w:sz="0" w:space="0" w:color="auto"/>
                                        <w:bottom w:val="none" w:sz="0" w:space="0" w:color="auto"/>
                                        <w:right w:val="none" w:sz="0" w:space="0" w:color="auto"/>
                                      </w:divBdr>
                                      <w:divsChild>
                                        <w:div w:id="818035383">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693969237">
                                      <w:marLeft w:val="0"/>
                                      <w:marRight w:val="0"/>
                                      <w:marTop w:val="0"/>
                                      <w:marBottom w:val="0"/>
                                      <w:divBdr>
                                        <w:top w:val="none" w:sz="0" w:space="0" w:color="auto"/>
                                        <w:left w:val="none" w:sz="0" w:space="0" w:color="auto"/>
                                        <w:bottom w:val="none" w:sz="0" w:space="0" w:color="auto"/>
                                        <w:right w:val="none" w:sz="0" w:space="0" w:color="auto"/>
                                      </w:divBdr>
                                    </w:div>
                                  </w:divsChild>
                                </w:div>
                                <w:div w:id="1849902937">
                                  <w:marLeft w:val="0"/>
                                  <w:marRight w:val="0"/>
                                  <w:marTop w:val="150"/>
                                  <w:marBottom w:val="0"/>
                                  <w:divBdr>
                                    <w:top w:val="single" w:sz="6" w:space="0" w:color="B87889"/>
                                    <w:left w:val="single" w:sz="6" w:space="0" w:color="B87889"/>
                                    <w:bottom w:val="single" w:sz="6" w:space="0" w:color="B87889"/>
                                    <w:right w:val="single" w:sz="6" w:space="0" w:color="B87889"/>
                                  </w:divBdr>
                                  <w:divsChild>
                                    <w:div w:id="904412224">
                                      <w:marLeft w:val="0"/>
                                      <w:marRight w:val="0"/>
                                      <w:marTop w:val="0"/>
                                      <w:marBottom w:val="0"/>
                                      <w:divBdr>
                                        <w:top w:val="none" w:sz="0" w:space="0" w:color="auto"/>
                                        <w:left w:val="none" w:sz="0" w:space="0" w:color="auto"/>
                                        <w:bottom w:val="none" w:sz="0" w:space="0" w:color="auto"/>
                                        <w:right w:val="none" w:sz="0" w:space="0" w:color="auto"/>
                                      </w:divBdr>
                                    </w:div>
                                    <w:div w:id="2029597588">
                                      <w:marLeft w:val="0"/>
                                      <w:marRight w:val="0"/>
                                      <w:marTop w:val="0"/>
                                      <w:marBottom w:val="0"/>
                                      <w:divBdr>
                                        <w:top w:val="none" w:sz="0" w:space="0" w:color="auto"/>
                                        <w:left w:val="none" w:sz="0" w:space="0" w:color="auto"/>
                                        <w:bottom w:val="none" w:sz="0" w:space="0" w:color="auto"/>
                                        <w:right w:val="none" w:sz="0" w:space="0" w:color="auto"/>
                                      </w:divBdr>
                                      <w:divsChild>
                                        <w:div w:id="1044870065">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901BF-D8FF-40F2-A937-66DD97BB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5246</CharactersWithSpaces>
  <SharedDoc>false</SharedDoc>
  <HLinks>
    <vt:vector size="12" baseType="variant">
      <vt:variant>
        <vt:i4>4849679</vt:i4>
      </vt:variant>
      <vt:variant>
        <vt:i4>3</vt:i4>
      </vt:variant>
      <vt:variant>
        <vt:i4>0</vt:i4>
      </vt:variant>
      <vt:variant>
        <vt:i4>5</vt:i4>
      </vt:variant>
      <vt:variant>
        <vt:lpwstr>\\Prinpfpc01\ivol1\DeptWide\ASC\Personal Care &amp; Support\PCS Management\Deputyship\Admin Support\Surrey Risk Policy Guidance Relating to Recording Tool March 2012.doc</vt:lpwstr>
      </vt:variant>
      <vt:variant>
        <vt:lpwstr/>
      </vt:variant>
      <vt:variant>
        <vt:i4>6291495</vt:i4>
      </vt:variant>
      <vt:variant>
        <vt:i4>0</vt:i4>
      </vt:variant>
      <vt:variant>
        <vt:i4>0</vt:i4>
      </vt:variant>
      <vt:variant>
        <vt:i4>5</vt:i4>
      </vt:variant>
      <vt:variant>
        <vt:lpwstr>\\Prinpfpc01\ivol1\DeptWide\ASC\Personal Care &amp; Support\PCS Management\Deputyship\Admin Support\Surrey Risk Assessment &amp; Management Recording Tool March 12.doc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NWhite</dc:creator>
  <cp:lastModifiedBy>Melanie Carroll</cp:lastModifiedBy>
  <cp:revision>3</cp:revision>
  <cp:lastPrinted>2014-01-17T09:20:00Z</cp:lastPrinted>
  <dcterms:created xsi:type="dcterms:W3CDTF">2017-06-02T14:55:00Z</dcterms:created>
  <dcterms:modified xsi:type="dcterms:W3CDTF">2024-08-20T14:39:00Z</dcterms:modified>
</cp:coreProperties>
</file>