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5710" w14:textId="77777777" w:rsidR="002447A1" w:rsidRPr="00C96366" w:rsidRDefault="002447A1">
      <w:pPr>
        <w:rPr>
          <w:rFonts w:ascii="Arial" w:hAnsi="Arial" w:cs="Arial"/>
          <w:b/>
        </w:rPr>
      </w:pPr>
    </w:p>
    <w:p w14:paraId="6FA3D7DC" w14:textId="77777777" w:rsidR="008A511F" w:rsidRPr="00C96366" w:rsidRDefault="008A511F" w:rsidP="002447A1">
      <w:pPr>
        <w:rPr>
          <w:rFonts w:ascii="Arial" w:hAnsi="Arial" w:cs="Arial"/>
          <w:b/>
        </w:rPr>
      </w:pPr>
    </w:p>
    <w:p w14:paraId="2483ED16" w14:textId="71EC7A88" w:rsidR="002447A1" w:rsidRPr="00C96366" w:rsidRDefault="0056197B" w:rsidP="00484B5E">
      <w:pPr>
        <w:pStyle w:val="Title"/>
        <w:rPr>
          <w:rFonts w:ascii="Arial" w:hAnsi="Arial" w:cs="Arial"/>
          <w:sz w:val="22"/>
          <w:szCs w:val="22"/>
        </w:rPr>
      </w:pPr>
      <w:r w:rsidRPr="00C96366">
        <w:rPr>
          <w:rFonts w:ascii="Arial" w:hAnsi="Arial" w:cs="Arial"/>
          <w:sz w:val="22"/>
          <w:szCs w:val="22"/>
        </w:rPr>
        <w:t>Unregistered</w:t>
      </w:r>
      <w:r w:rsidR="00DA5D4B" w:rsidRPr="00C96366">
        <w:rPr>
          <w:rFonts w:ascii="Arial" w:hAnsi="Arial" w:cs="Arial"/>
          <w:sz w:val="22"/>
          <w:szCs w:val="22"/>
        </w:rPr>
        <w:t>,</w:t>
      </w:r>
      <w:r w:rsidR="002447A1" w:rsidRPr="00C96366">
        <w:rPr>
          <w:rFonts w:ascii="Arial" w:hAnsi="Arial" w:cs="Arial"/>
          <w:sz w:val="22"/>
          <w:szCs w:val="22"/>
        </w:rPr>
        <w:t xml:space="preserve"> </w:t>
      </w:r>
      <w:r w:rsidR="00DA5D4B" w:rsidRPr="00C96366">
        <w:rPr>
          <w:rFonts w:ascii="Arial" w:hAnsi="Arial" w:cs="Arial"/>
          <w:sz w:val="22"/>
          <w:szCs w:val="22"/>
        </w:rPr>
        <w:t xml:space="preserve">Unregulated </w:t>
      </w:r>
      <w:r w:rsidR="002447A1" w:rsidRPr="00C96366">
        <w:rPr>
          <w:rFonts w:ascii="Arial" w:hAnsi="Arial" w:cs="Arial"/>
          <w:sz w:val="22"/>
          <w:szCs w:val="22"/>
        </w:rPr>
        <w:t xml:space="preserve">&amp; Crisis Placement </w:t>
      </w:r>
      <w:r w:rsidR="00852F98" w:rsidRPr="00C96366">
        <w:rPr>
          <w:rFonts w:ascii="Arial" w:hAnsi="Arial" w:cs="Arial"/>
          <w:sz w:val="22"/>
          <w:szCs w:val="22"/>
        </w:rPr>
        <w:t xml:space="preserve">Procedure </w:t>
      </w:r>
    </w:p>
    <w:p w14:paraId="58399685" w14:textId="3450548B" w:rsidR="00484B5E" w:rsidRPr="00C96366" w:rsidRDefault="00484B5E" w:rsidP="00484B5E">
      <w:pPr>
        <w:rPr>
          <w:rFonts w:ascii="Arial" w:hAnsi="Arial" w:cs="Arial"/>
        </w:rPr>
      </w:pPr>
    </w:p>
    <w:p w14:paraId="08C82560" w14:textId="77777777" w:rsidR="00484B5E" w:rsidRPr="00C96366" w:rsidRDefault="00484B5E" w:rsidP="00484B5E">
      <w:pPr>
        <w:rPr>
          <w:rFonts w:ascii="Arial" w:hAnsi="Arial" w:cs="Arial"/>
        </w:rPr>
      </w:pPr>
    </w:p>
    <w:p w14:paraId="57D4B1E6" w14:textId="77777777" w:rsidR="00A4340A" w:rsidRPr="00C96366" w:rsidRDefault="00A4340A" w:rsidP="00A4340A">
      <w:pPr>
        <w:rPr>
          <w:rFonts w:ascii="Arial" w:hAnsi="Arial" w:cs="Arial"/>
        </w:rPr>
      </w:pPr>
    </w:p>
    <w:p w14:paraId="742B2A99" w14:textId="194DBE5B" w:rsidR="002447A1" w:rsidRPr="00C96366" w:rsidRDefault="002447A1" w:rsidP="002447A1">
      <w:pPr>
        <w:rPr>
          <w:rFonts w:ascii="Arial" w:hAnsi="Arial" w:cs="Arial"/>
        </w:rPr>
      </w:pPr>
      <w:r w:rsidRPr="00C96366">
        <w:rPr>
          <w:rFonts w:ascii="Arial" w:hAnsi="Arial" w:cs="Arial"/>
        </w:rPr>
        <w:t xml:space="preserve">This </w:t>
      </w:r>
      <w:r w:rsidR="00852F98" w:rsidRPr="00C96366">
        <w:rPr>
          <w:rFonts w:ascii="Arial" w:hAnsi="Arial" w:cs="Arial"/>
        </w:rPr>
        <w:t xml:space="preserve">procedure </w:t>
      </w:r>
      <w:r w:rsidRPr="00C96366">
        <w:rPr>
          <w:rFonts w:ascii="Arial" w:hAnsi="Arial" w:cs="Arial"/>
        </w:rPr>
        <w:t>defines what both a crisis and an unreg</w:t>
      </w:r>
      <w:r w:rsidR="00467E39" w:rsidRPr="00C96366">
        <w:rPr>
          <w:rFonts w:ascii="Arial" w:hAnsi="Arial" w:cs="Arial"/>
        </w:rPr>
        <w:t>istered</w:t>
      </w:r>
      <w:r w:rsidRPr="00C96366">
        <w:rPr>
          <w:rFonts w:ascii="Arial" w:hAnsi="Arial" w:cs="Arial"/>
        </w:rPr>
        <w:t xml:space="preserve"> placement are in relation to </w:t>
      </w:r>
      <w:r w:rsidR="00C76EEA" w:rsidRPr="00C96366">
        <w:rPr>
          <w:rFonts w:ascii="Arial" w:hAnsi="Arial" w:cs="Arial"/>
        </w:rPr>
        <w:t>Children’s</w:t>
      </w:r>
      <w:r w:rsidRPr="00C96366">
        <w:rPr>
          <w:rFonts w:ascii="Arial" w:hAnsi="Arial" w:cs="Arial"/>
        </w:rPr>
        <w:t xml:space="preserve"> </w:t>
      </w:r>
      <w:r w:rsidR="00E64CE6" w:rsidRPr="00C96366">
        <w:rPr>
          <w:rFonts w:ascii="Arial" w:hAnsi="Arial" w:cs="Arial"/>
        </w:rPr>
        <w:t>S</w:t>
      </w:r>
      <w:r w:rsidRPr="00C96366">
        <w:rPr>
          <w:rFonts w:ascii="Arial" w:hAnsi="Arial" w:cs="Arial"/>
        </w:rPr>
        <w:t xml:space="preserve">ervices placements. It outlines the processes </w:t>
      </w:r>
      <w:r w:rsidR="008A511F" w:rsidRPr="00C96366">
        <w:rPr>
          <w:rFonts w:ascii="Arial" w:hAnsi="Arial" w:cs="Arial"/>
        </w:rPr>
        <w:t xml:space="preserve">that are </w:t>
      </w:r>
      <w:r w:rsidRPr="00C96366">
        <w:rPr>
          <w:rFonts w:ascii="Arial" w:hAnsi="Arial" w:cs="Arial"/>
        </w:rPr>
        <w:t>undertaken when considering such placements and the risk mitigations in place.</w:t>
      </w:r>
    </w:p>
    <w:p w14:paraId="0A282877" w14:textId="77777777" w:rsidR="00D12D66" w:rsidRPr="00C96366" w:rsidRDefault="003F770C" w:rsidP="002447A1">
      <w:pPr>
        <w:rPr>
          <w:rStyle w:val="Strong"/>
          <w:rFonts w:ascii="Arial" w:eastAsia="Arial" w:hAnsi="Arial" w:cs="Arial"/>
          <w:color w:val="0B0C0C"/>
          <w:lang w:val="en"/>
        </w:rPr>
      </w:pPr>
      <w:r w:rsidRPr="00C96366">
        <w:rPr>
          <w:rStyle w:val="Strong"/>
          <w:rFonts w:ascii="Arial" w:eastAsia="Arial" w:hAnsi="Arial" w:cs="Arial"/>
          <w:color w:val="0B0C0C"/>
          <w:lang w:val="en"/>
        </w:rPr>
        <w:t xml:space="preserve">This guidance and forms should be used for </w:t>
      </w:r>
      <w:r w:rsidRPr="00C96366">
        <w:rPr>
          <w:rStyle w:val="Strong"/>
          <w:rFonts w:ascii="Arial" w:eastAsia="Arial" w:hAnsi="Arial" w:cs="Arial"/>
          <w:color w:val="0B0C0C"/>
          <w:u w:val="single"/>
          <w:lang w:val="en"/>
        </w:rPr>
        <w:t>ALL</w:t>
      </w:r>
      <w:r w:rsidRPr="00C96366">
        <w:rPr>
          <w:rStyle w:val="Strong"/>
          <w:rFonts w:ascii="Arial" w:eastAsia="Arial" w:hAnsi="Arial" w:cs="Arial"/>
          <w:color w:val="0B0C0C"/>
          <w:lang w:val="en"/>
        </w:rPr>
        <w:t xml:space="preserve"> placements in UNREGISTERED provision. </w:t>
      </w:r>
    </w:p>
    <w:p w14:paraId="031E1A68" w14:textId="0E826BB3" w:rsidR="003F770C" w:rsidRPr="00C96366" w:rsidRDefault="003F770C" w:rsidP="002447A1">
      <w:pPr>
        <w:rPr>
          <w:rFonts w:ascii="Arial" w:eastAsiaTheme="majorEastAsia" w:hAnsi="Arial" w:cs="Arial"/>
          <w:b/>
          <w:iCs/>
          <w:color w:val="000000" w:themeColor="text1"/>
          <w:kern w:val="24"/>
        </w:rPr>
      </w:pPr>
      <w:r w:rsidRPr="00C96366">
        <w:rPr>
          <w:rFonts w:ascii="Arial" w:eastAsiaTheme="majorEastAsia" w:hAnsi="Arial" w:cs="Arial"/>
          <w:b/>
          <w:iCs/>
          <w:color w:val="000000" w:themeColor="text1"/>
          <w:kern w:val="24"/>
        </w:rPr>
        <w:t>This procedure should also be used for unregulated Connected Persons (Reg. 24) Placements</w:t>
      </w:r>
    </w:p>
    <w:p w14:paraId="3C6A5CE3" w14:textId="577A4668" w:rsidR="00484B5E" w:rsidRPr="00C96366" w:rsidRDefault="00484B5E" w:rsidP="002447A1">
      <w:pPr>
        <w:rPr>
          <w:rFonts w:ascii="Arial" w:eastAsiaTheme="majorEastAsia" w:hAnsi="Arial" w:cs="Arial"/>
          <w:b/>
          <w:iCs/>
          <w:color w:val="000000" w:themeColor="text1"/>
          <w:kern w:val="24"/>
        </w:rPr>
      </w:pPr>
    </w:p>
    <w:p w14:paraId="08EBEABD" w14:textId="5D98F7CD" w:rsidR="00484B5E" w:rsidRPr="00C96366" w:rsidRDefault="00484B5E" w:rsidP="002447A1">
      <w:pPr>
        <w:rPr>
          <w:rFonts w:ascii="Arial" w:eastAsiaTheme="majorEastAsia" w:hAnsi="Arial" w:cs="Arial"/>
          <w:b/>
          <w:iCs/>
          <w:color w:val="000000" w:themeColor="text1"/>
          <w:kern w:val="24"/>
        </w:rPr>
      </w:pPr>
    </w:p>
    <w:p w14:paraId="50675494" w14:textId="27249B31" w:rsidR="00484B5E" w:rsidRPr="00C96366" w:rsidRDefault="00484B5E" w:rsidP="002447A1">
      <w:pPr>
        <w:rPr>
          <w:rFonts w:ascii="Arial" w:eastAsiaTheme="majorEastAsia" w:hAnsi="Arial" w:cs="Arial"/>
          <w:b/>
          <w:iCs/>
          <w:color w:val="000000" w:themeColor="text1"/>
          <w:kern w:val="24"/>
        </w:rPr>
      </w:pPr>
    </w:p>
    <w:p w14:paraId="42627015" w14:textId="5572A1D4" w:rsidR="00484B5E" w:rsidRPr="00C96366" w:rsidRDefault="00484B5E" w:rsidP="002447A1">
      <w:pPr>
        <w:rPr>
          <w:rFonts w:ascii="Arial" w:eastAsiaTheme="majorEastAsia" w:hAnsi="Arial" w:cs="Arial"/>
          <w:b/>
          <w:iCs/>
          <w:color w:val="000000" w:themeColor="text1"/>
          <w:kern w:val="24"/>
        </w:rPr>
      </w:pPr>
    </w:p>
    <w:p w14:paraId="29B737CE" w14:textId="74E4A1FD" w:rsidR="00484B5E" w:rsidRPr="00C96366" w:rsidRDefault="00484B5E" w:rsidP="002447A1">
      <w:pPr>
        <w:rPr>
          <w:rFonts w:ascii="Arial" w:eastAsiaTheme="majorEastAsia" w:hAnsi="Arial" w:cs="Arial"/>
          <w:b/>
          <w:iCs/>
          <w:color w:val="000000" w:themeColor="text1"/>
          <w:kern w:val="24"/>
        </w:rPr>
      </w:pPr>
    </w:p>
    <w:p w14:paraId="0227640B" w14:textId="3C35BAA9" w:rsidR="00484B5E" w:rsidRPr="00C96366" w:rsidRDefault="00484B5E" w:rsidP="002447A1">
      <w:pPr>
        <w:rPr>
          <w:rFonts w:ascii="Arial" w:eastAsiaTheme="majorEastAsia" w:hAnsi="Arial" w:cs="Arial"/>
          <w:b/>
          <w:iCs/>
          <w:color w:val="000000" w:themeColor="text1"/>
          <w:kern w:val="24"/>
        </w:rPr>
      </w:pPr>
    </w:p>
    <w:p w14:paraId="7446B5DE" w14:textId="57BBF9A3" w:rsidR="00484B5E" w:rsidRPr="00C96366" w:rsidRDefault="00484B5E" w:rsidP="002447A1">
      <w:pPr>
        <w:rPr>
          <w:rFonts w:ascii="Arial" w:eastAsiaTheme="majorEastAsia" w:hAnsi="Arial" w:cs="Arial"/>
          <w:b/>
          <w:iCs/>
          <w:color w:val="000000" w:themeColor="text1"/>
          <w:kern w:val="24"/>
        </w:rPr>
      </w:pPr>
    </w:p>
    <w:p w14:paraId="6164C2F2" w14:textId="7197AADB" w:rsidR="00484B5E" w:rsidRPr="00C96366" w:rsidRDefault="00484B5E" w:rsidP="002447A1">
      <w:pPr>
        <w:rPr>
          <w:rFonts w:ascii="Arial" w:eastAsiaTheme="majorEastAsia" w:hAnsi="Arial" w:cs="Arial"/>
          <w:b/>
          <w:iCs/>
          <w:color w:val="000000" w:themeColor="text1"/>
          <w:kern w:val="24"/>
        </w:rPr>
      </w:pPr>
    </w:p>
    <w:p w14:paraId="628297CE" w14:textId="4706AA9A" w:rsidR="00484B5E" w:rsidRPr="00C96366" w:rsidRDefault="00484B5E" w:rsidP="002447A1">
      <w:pPr>
        <w:rPr>
          <w:rFonts w:ascii="Arial" w:eastAsiaTheme="majorEastAsia" w:hAnsi="Arial" w:cs="Arial"/>
          <w:b/>
          <w:iCs/>
          <w:color w:val="000000" w:themeColor="text1"/>
          <w:kern w:val="24"/>
        </w:rPr>
      </w:pPr>
    </w:p>
    <w:p w14:paraId="65CBBDF2" w14:textId="5442CB3F" w:rsidR="00484B5E" w:rsidRPr="00C96366" w:rsidRDefault="00484B5E" w:rsidP="002447A1">
      <w:pPr>
        <w:rPr>
          <w:rFonts w:ascii="Arial" w:eastAsiaTheme="majorEastAsia" w:hAnsi="Arial" w:cs="Arial"/>
          <w:b/>
          <w:iCs/>
          <w:color w:val="000000" w:themeColor="text1"/>
          <w:kern w:val="24"/>
        </w:rPr>
      </w:pPr>
    </w:p>
    <w:p w14:paraId="217C2407" w14:textId="327EE8DA" w:rsidR="00484B5E" w:rsidRPr="00C96366" w:rsidRDefault="00484B5E" w:rsidP="002447A1">
      <w:pPr>
        <w:rPr>
          <w:rFonts w:ascii="Arial" w:eastAsiaTheme="majorEastAsia" w:hAnsi="Arial" w:cs="Arial"/>
          <w:b/>
          <w:iCs/>
          <w:color w:val="000000" w:themeColor="text1"/>
          <w:kern w:val="24"/>
        </w:rPr>
      </w:pPr>
    </w:p>
    <w:p w14:paraId="49B7B189" w14:textId="2722B368" w:rsidR="00484B5E" w:rsidRPr="00C96366" w:rsidRDefault="00484B5E" w:rsidP="002447A1">
      <w:pPr>
        <w:rPr>
          <w:rFonts w:ascii="Arial" w:eastAsiaTheme="majorEastAsia" w:hAnsi="Arial" w:cs="Arial"/>
          <w:b/>
          <w:iCs/>
          <w:color w:val="000000" w:themeColor="text1"/>
          <w:kern w:val="24"/>
        </w:rPr>
      </w:pPr>
    </w:p>
    <w:p w14:paraId="79496010" w14:textId="0EF74A5D" w:rsidR="00484B5E" w:rsidRPr="00C96366" w:rsidRDefault="00484B5E" w:rsidP="002447A1">
      <w:pPr>
        <w:rPr>
          <w:rFonts w:ascii="Arial" w:eastAsiaTheme="majorEastAsia" w:hAnsi="Arial" w:cs="Arial"/>
          <w:b/>
          <w:iCs/>
          <w:color w:val="000000" w:themeColor="text1"/>
          <w:kern w:val="24"/>
        </w:rPr>
      </w:pPr>
    </w:p>
    <w:p w14:paraId="3FEC91B3" w14:textId="719E578A" w:rsidR="00484B5E" w:rsidRPr="00C96366" w:rsidRDefault="00484B5E" w:rsidP="002447A1">
      <w:pPr>
        <w:rPr>
          <w:rFonts w:ascii="Arial" w:eastAsiaTheme="majorEastAsia" w:hAnsi="Arial" w:cs="Arial"/>
          <w:b/>
          <w:iCs/>
          <w:color w:val="000000" w:themeColor="text1"/>
          <w:kern w:val="24"/>
        </w:rPr>
      </w:pPr>
    </w:p>
    <w:p w14:paraId="62914F54" w14:textId="77777777" w:rsidR="00484B5E" w:rsidRPr="00C96366" w:rsidRDefault="00484B5E" w:rsidP="002447A1">
      <w:pPr>
        <w:rPr>
          <w:rFonts w:ascii="Arial" w:eastAsiaTheme="majorEastAsia" w:hAnsi="Arial" w:cs="Arial"/>
          <w:b/>
          <w:iCs/>
          <w:color w:val="000000" w:themeColor="text1"/>
          <w:kern w:val="24"/>
        </w:rPr>
      </w:pPr>
    </w:p>
    <w:p w14:paraId="2F1DCA93" w14:textId="77777777" w:rsidR="00C23A6C" w:rsidRPr="00C96366" w:rsidRDefault="00C23A6C" w:rsidP="002447A1">
      <w:pPr>
        <w:rPr>
          <w:rFonts w:ascii="Arial" w:hAnsi="Arial" w:cs="Arial"/>
        </w:rPr>
      </w:pPr>
    </w:p>
    <w:sdt>
      <w:sdtPr>
        <w:rPr>
          <w:rFonts w:ascii="Arial" w:eastAsiaTheme="minorEastAsia" w:hAnsi="Arial" w:cs="Arial"/>
          <w:color w:val="auto"/>
          <w:sz w:val="22"/>
          <w:szCs w:val="22"/>
          <w:lang w:val="en-GB"/>
        </w:rPr>
        <w:id w:val="2061281173"/>
        <w:docPartObj>
          <w:docPartGallery w:val="Table of Contents"/>
          <w:docPartUnique/>
        </w:docPartObj>
      </w:sdtPr>
      <w:sdtEndPr>
        <w:rPr>
          <w:b/>
          <w:bCs/>
        </w:rPr>
      </w:sdtEndPr>
      <w:sdtContent>
        <w:p w14:paraId="040C7378" w14:textId="30349074" w:rsidR="008D0C94" w:rsidRPr="00C96366" w:rsidRDefault="008D0C94">
          <w:pPr>
            <w:pStyle w:val="TOCHeading"/>
            <w:rPr>
              <w:rFonts w:ascii="Arial" w:hAnsi="Arial" w:cs="Arial"/>
              <w:sz w:val="22"/>
              <w:szCs w:val="22"/>
            </w:rPr>
          </w:pPr>
          <w:r w:rsidRPr="00C96366">
            <w:rPr>
              <w:rFonts w:ascii="Arial" w:hAnsi="Arial" w:cs="Arial"/>
              <w:sz w:val="22"/>
              <w:szCs w:val="22"/>
            </w:rPr>
            <w:t>Contents</w:t>
          </w:r>
        </w:p>
        <w:p w14:paraId="59E139F6" w14:textId="0678988C" w:rsidR="00C96366" w:rsidRPr="00C96366" w:rsidRDefault="008D0C94">
          <w:pPr>
            <w:pStyle w:val="TOC1"/>
            <w:tabs>
              <w:tab w:val="right" w:leader="dot" w:pos="9016"/>
            </w:tabs>
            <w:rPr>
              <w:rFonts w:ascii="Arial" w:eastAsiaTheme="minorEastAsia" w:hAnsi="Arial" w:cs="Arial"/>
              <w:noProof/>
              <w:lang w:eastAsia="en-GB"/>
            </w:rPr>
          </w:pPr>
          <w:r w:rsidRPr="00C96366">
            <w:rPr>
              <w:rFonts w:ascii="Arial" w:hAnsi="Arial" w:cs="Arial"/>
            </w:rPr>
            <w:fldChar w:fldCharType="begin"/>
          </w:r>
          <w:r w:rsidRPr="00C96366">
            <w:rPr>
              <w:rFonts w:ascii="Arial" w:hAnsi="Arial" w:cs="Arial"/>
            </w:rPr>
            <w:instrText xml:space="preserve"> TOC \o "1-3" \h \z \u </w:instrText>
          </w:r>
          <w:r w:rsidRPr="00C96366">
            <w:rPr>
              <w:rFonts w:ascii="Arial" w:hAnsi="Arial" w:cs="Arial"/>
            </w:rPr>
            <w:fldChar w:fldCharType="separate"/>
          </w:r>
          <w:hyperlink w:anchor="_Toc124503230" w:history="1">
            <w:r w:rsidR="00C96366" w:rsidRPr="00C96366">
              <w:rPr>
                <w:rStyle w:val="Hyperlink"/>
                <w:rFonts w:ascii="Arial" w:hAnsi="Arial" w:cs="Arial"/>
                <w:noProof/>
              </w:rPr>
              <w:t>1 What type of placement is deemed a crisis placement?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_Toc124503230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3</w:t>
            </w:r>
            <w:r w:rsidR="00C96366" w:rsidRPr="00C96366">
              <w:rPr>
                <w:rFonts w:ascii="Arial" w:hAnsi="Arial" w:cs="Arial"/>
                <w:noProof/>
                <w:webHidden/>
              </w:rPr>
              <w:fldChar w:fldCharType="end"/>
            </w:r>
          </w:hyperlink>
        </w:p>
        <w:p w14:paraId="307967C9" w14:textId="7B02E38F" w:rsidR="00C96366" w:rsidRPr="00C96366" w:rsidRDefault="00C96366">
          <w:pPr>
            <w:pStyle w:val="TOC1"/>
            <w:tabs>
              <w:tab w:val="right" w:leader="dot" w:pos="9016"/>
            </w:tabs>
            <w:rPr>
              <w:rFonts w:ascii="Arial" w:eastAsiaTheme="minorEastAsia" w:hAnsi="Arial" w:cs="Arial"/>
              <w:noProof/>
              <w:lang w:eastAsia="en-GB"/>
            </w:rPr>
          </w:pPr>
          <w:hyperlink w:anchor="_Toc124503231" w:history="1">
            <w:r w:rsidRPr="00C96366">
              <w:rPr>
                <w:rStyle w:val="Hyperlink"/>
                <w:rFonts w:ascii="Arial" w:hAnsi="Arial" w:cs="Arial"/>
                <w:noProof/>
              </w:rPr>
              <w:t>2 What type of placement is deemed an unregistered placement?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_Toc124503231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3</w:t>
            </w:r>
            <w:r w:rsidRPr="00C96366">
              <w:rPr>
                <w:rFonts w:ascii="Arial" w:hAnsi="Arial" w:cs="Arial"/>
                <w:noProof/>
                <w:webHidden/>
              </w:rPr>
              <w:fldChar w:fldCharType="end"/>
            </w:r>
          </w:hyperlink>
        </w:p>
        <w:p w14:paraId="3C8F668E" w14:textId="24095A45" w:rsidR="00C96366" w:rsidRPr="00C96366" w:rsidRDefault="00C96366">
          <w:pPr>
            <w:pStyle w:val="TOC1"/>
            <w:tabs>
              <w:tab w:val="right" w:leader="dot" w:pos="9016"/>
            </w:tabs>
            <w:rPr>
              <w:rFonts w:ascii="Arial" w:eastAsiaTheme="minorEastAsia" w:hAnsi="Arial" w:cs="Arial"/>
              <w:noProof/>
              <w:lang w:eastAsia="en-GB"/>
            </w:rPr>
          </w:pPr>
          <w:hyperlink w:anchor="_Toc124503232" w:history="1">
            <w:r w:rsidRPr="00C96366">
              <w:rPr>
                <w:rStyle w:val="Hyperlink"/>
                <w:rFonts w:ascii="Arial" w:hAnsi="Arial" w:cs="Arial"/>
                <w:noProof/>
              </w:rPr>
              <w:t>3 CQC registered homes</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_Toc124503232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3</w:t>
            </w:r>
            <w:r w:rsidRPr="00C96366">
              <w:rPr>
                <w:rFonts w:ascii="Arial" w:hAnsi="Arial" w:cs="Arial"/>
                <w:noProof/>
                <w:webHidden/>
              </w:rPr>
              <w:fldChar w:fldCharType="end"/>
            </w:r>
          </w:hyperlink>
        </w:p>
        <w:p w14:paraId="645E3BF0" w14:textId="374D0C17" w:rsidR="00C96366" w:rsidRPr="00C96366" w:rsidRDefault="00C96366">
          <w:pPr>
            <w:pStyle w:val="TOC1"/>
            <w:tabs>
              <w:tab w:val="right" w:leader="dot" w:pos="9016"/>
            </w:tabs>
            <w:rPr>
              <w:rFonts w:ascii="Arial" w:eastAsiaTheme="minorEastAsia" w:hAnsi="Arial" w:cs="Arial"/>
              <w:noProof/>
              <w:lang w:eastAsia="en-GB"/>
            </w:rPr>
          </w:pPr>
          <w:hyperlink w:anchor="_Toc124503233" w:history="1">
            <w:r w:rsidRPr="00C96366">
              <w:rPr>
                <w:rStyle w:val="Hyperlink"/>
                <w:rFonts w:ascii="Arial" w:hAnsi="Arial" w:cs="Arial"/>
                <w:noProof/>
              </w:rPr>
              <w:t>4 Process at point of placement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_Toc124503233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4</w:t>
            </w:r>
            <w:r w:rsidRPr="00C96366">
              <w:rPr>
                <w:rFonts w:ascii="Arial" w:hAnsi="Arial" w:cs="Arial"/>
                <w:noProof/>
                <w:webHidden/>
              </w:rPr>
              <w:fldChar w:fldCharType="end"/>
            </w:r>
          </w:hyperlink>
        </w:p>
        <w:p w14:paraId="0E2E44AD" w14:textId="1C493BD9" w:rsidR="00C96366" w:rsidRPr="00C96366" w:rsidRDefault="00C96366">
          <w:pPr>
            <w:pStyle w:val="TOC2"/>
            <w:tabs>
              <w:tab w:val="right" w:leader="dot" w:pos="9016"/>
            </w:tabs>
            <w:rPr>
              <w:rFonts w:ascii="Arial" w:eastAsiaTheme="minorEastAsia" w:hAnsi="Arial" w:cs="Arial"/>
              <w:noProof/>
              <w:lang w:eastAsia="en-GB"/>
            </w:rPr>
          </w:pPr>
          <w:hyperlink w:anchor="_Toc124503234" w:history="1">
            <w:r w:rsidRPr="00C96366">
              <w:rPr>
                <w:rStyle w:val="Hyperlink"/>
                <w:rFonts w:ascii="Arial" w:hAnsi="Arial" w:cs="Arial"/>
                <w:noProof/>
              </w:rPr>
              <w:t>Authorisation</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_Toc124503234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4</w:t>
            </w:r>
            <w:r w:rsidRPr="00C96366">
              <w:rPr>
                <w:rFonts w:ascii="Arial" w:hAnsi="Arial" w:cs="Arial"/>
                <w:noProof/>
                <w:webHidden/>
              </w:rPr>
              <w:fldChar w:fldCharType="end"/>
            </w:r>
          </w:hyperlink>
        </w:p>
        <w:p w14:paraId="200D5633" w14:textId="7DB8DE4A" w:rsidR="00C96366" w:rsidRPr="00C96366" w:rsidRDefault="00C96366">
          <w:pPr>
            <w:pStyle w:val="TOC2"/>
            <w:tabs>
              <w:tab w:val="right" w:leader="dot" w:pos="9016"/>
            </w:tabs>
            <w:rPr>
              <w:rFonts w:ascii="Arial" w:eastAsiaTheme="minorEastAsia" w:hAnsi="Arial" w:cs="Arial"/>
              <w:noProof/>
              <w:lang w:eastAsia="en-GB"/>
            </w:rPr>
          </w:pPr>
          <w:hyperlink w:anchor="_Toc124503235" w:history="1">
            <w:r w:rsidRPr="00C96366">
              <w:rPr>
                <w:rStyle w:val="Hyperlink"/>
                <w:rFonts w:ascii="Arial" w:hAnsi="Arial" w:cs="Arial"/>
                <w:noProof/>
              </w:rPr>
              <w:t>Request for placement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_Toc124503235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4</w:t>
            </w:r>
            <w:r w:rsidRPr="00C96366">
              <w:rPr>
                <w:rFonts w:ascii="Arial" w:hAnsi="Arial" w:cs="Arial"/>
                <w:noProof/>
                <w:webHidden/>
              </w:rPr>
              <w:fldChar w:fldCharType="end"/>
            </w:r>
          </w:hyperlink>
        </w:p>
        <w:p w14:paraId="3AB0A297" w14:textId="57474931" w:rsidR="00C96366" w:rsidRPr="00C96366" w:rsidRDefault="00C96366">
          <w:pPr>
            <w:pStyle w:val="TOC2"/>
            <w:tabs>
              <w:tab w:val="right" w:leader="dot" w:pos="9016"/>
            </w:tabs>
            <w:rPr>
              <w:rFonts w:ascii="Arial" w:eastAsiaTheme="minorEastAsia" w:hAnsi="Arial" w:cs="Arial"/>
              <w:noProof/>
              <w:lang w:eastAsia="en-GB"/>
            </w:rPr>
          </w:pPr>
          <w:hyperlink w:anchor="_Toc124503236" w:history="1">
            <w:r w:rsidRPr="00C96366">
              <w:rPr>
                <w:rStyle w:val="Hyperlink"/>
                <w:rFonts w:ascii="Arial" w:hAnsi="Arial" w:cs="Arial"/>
                <w:noProof/>
              </w:rPr>
              <w:t>Identification of placement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_Toc124503236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4</w:t>
            </w:r>
            <w:r w:rsidRPr="00C96366">
              <w:rPr>
                <w:rFonts w:ascii="Arial" w:hAnsi="Arial" w:cs="Arial"/>
                <w:noProof/>
                <w:webHidden/>
              </w:rPr>
              <w:fldChar w:fldCharType="end"/>
            </w:r>
          </w:hyperlink>
        </w:p>
        <w:p w14:paraId="255A604F" w14:textId="137876E5" w:rsidR="00C96366" w:rsidRPr="00C96366" w:rsidRDefault="00C96366">
          <w:pPr>
            <w:pStyle w:val="TOC2"/>
            <w:tabs>
              <w:tab w:val="right" w:leader="dot" w:pos="9016"/>
            </w:tabs>
            <w:rPr>
              <w:rFonts w:ascii="Arial" w:eastAsiaTheme="minorEastAsia" w:hAnsi="Arial" w:cs="Arial"/>
              <w:noProof/>
              <w:lang w:eastAsia="en-GB"/>
            </w:rPr>
          </w:pPr>
          <w:hyperlink w:anchor="_Toc124503237" w:history="1">
            <w:r w:rsidRPr="00C96366">
              <w:rPr>
                <w:rStyle w:val="Hyperlink"/>
                <w:rFonts w:ascii="Arial" w:hAnsi="Arial" w:cs="Arial"/>
                <w:noProof/>
              </w:rPr>
              <w:t>Provider checks</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_Toc124503237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5</w:t>
            </w:r>
            <w:r w:rsidRPr="00C96366">
              <w:rPr>
                <w:rFonts w:ascii="Arial" w:hAnsi="Arial" w:cs="Arial"/>
                <w:noProof/>
                <w:webHidden/>
              </w:rPr>
              <w:fldChar w:fldCharType="end"/>
            </w:r>
          </w:hyperlink>
        </w:p>
        <w:p w14:paraId="172D8E4B" w14:textId="3957625A" w:rsidR="00C96366" w:rsidRPr="00C96366" w:rsidRDefault="00C96366">
          <w:pPr>
            <w:pStyle w:val="TOC2"/>
            <w:tabs>
              <w:tab w:val="right" w:leader="dot" w:pos="9016"/>
            </w:tabs>
            <w:rPr>
              <w:rFonts w:ascii="Arial" w:eastAsiaTheme="minorEastAsia" w:hAnsi="Arial" w:cs="Arial"/>
              <w:noProof/>
              <w:lang w:eastAsia="en-GB"/>
            </w:rPr>
          </w:pPr>
          <w:hyperlink w:anchor="_Toc124503238" w:history="1">
            <w:r w:rsidRPr="00C96366">
              <w:rPr>
                <w:rStyle w:val="Hyperlink"/>
                <w:rFonts w:ascii="Arial" w:hAnsi="Arial" w:cs="Arial"/>
                <w:noProof/>
              </w:rPr>
              <w:t>Risk assessment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_Toc124503238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5</w:t>
            </w:r>
            <w:r w:rsidRPr="00C96366">
              <w:rPr>
                <w:rFonts w:ascii="Arial" w:hAnsi="Arial" w:cs="Arial"/>
                <w:noProof/>
                <w:webHidden/>
              </w:rPr>
              <w:fldChar w:fldCharType="end"/>
            </w:r>
          </w:hyperlink>
        </w:p>
        <w:p w14:paraId="49B893AF" w14:textId="04441FBF" w:rsidR="00C96366" w:rsidRPr="00C96366" w:rsidRDefault="00C96366">
          <w:pPr>
            <w:pStyle w:val="TOC2"/>
            <w:tabs>
              <w:tab w:val="right" w:leader="dot" w:pos="9016"/>
            </w:tabs>
            <w:rPr>
              <w:rFonts w:ascii="Arial" w:eastAsiaTheme="minorEastAsia" w:hAnsi="Arial" w:cs="Arial"/>
              <w:noProof/>
              <w:lang w:eastAsia="en-GB"/>
            </w:rPr>
          </w:pPr>
          <w:hyperlink w:anchor="_Toc124503239" w:history="1">
            <w:r w:rsidRPr="00C96366">
              <w:rPr>
                <w:rStyle w:val="Hyperlink"/>
                <w:rFonts w:ascii="Arial" w:hAnsi="Arial" w:cs="Arial"/>
                <w:noProof/>
              </w:rPr>
              <w:t>Consultation with relevant parties</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_Toc124503239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6</w:t>
            </w:r>
            <w:r w:rsidRPr="00C96366">
              <w:rPr>
                <w:rFonts w:ascii="Arial" w:hAnsi="Arial" w:cs="Arial"/>
                <w:noProof/>
                <w:webHidden/>
              </w:rPr>
              <w:fldChar w:fldCharType="end"/>
            </w:r>
          </w:hyperlink>
        </w:p>
        <w:p w14:paraId="49068281" w14:textId="6057757B" w:rsidR="00C96366" w:rsidRPr="00C96366" w:rsidRDefault="00C96366">
          <w:pPr>
            <w:pStyle w:val="TOC2"/>
            <w:tabs>
              <w:tab w:val="right" w:leader="dot" w:pos="9016"/>
            </w:tabs>
            <w:rPr>
              <w:rFonts w:ascii="Arial" w:eastAsiaTheme="minorEastAsia" w:hAnsi="Arial" w:cs="Arial"/>
              <w:noProof/>
              <w:lang w:eastAsia="en-GB"/>
            </w:rPr>
          </w:pPr>
          <w:hyperlink w:anchor="_Toc124503240" w:history="1">
            <w:r w:rsidRPr="00C96366">
              <w:rPr>
                <w:rStyle w:val="Hyperlink"/>
                <w:rFonts w:ascii="Arial" w:hAnsi="Arial" w:cs="Arial"/>
                <w:noProof/>
              </w:rPr>
              <w:t>SW Visits to placement and Placement meeting</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_Toc124503240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6</w:t>
            </w:r>
            <w:r w:rsidRPr="00C96366">
              <w:rPr>
                <w:rFonts w:ascii="Arial" w:hAnsi="Arial" w:cs="Arial"/>
                <w:noProof/>
                <w:webHidden/>
              </w:rPr>
              <w:fldChar w:fldCharType="end"/>
            </w:r>
          </w:hyperlink>
        </w:p>
        <w:p w14:paraId="19C97837" w14:textId="1F86D9D2" w:rsidR="00C96366" w:rsidRPr="00C96366" w:rsidRDefault="00C96366">
          <w:pPr>
            <w:pStyle w:val="TOC1"/>
            <w:tabs>
              <w:tab w:val="right" w:leader="dot" w:pos="9016"/>
            </w:tabs>
            <w:rPr>
              <w:rFonts w:ascii="Arial" w:eastAsiaTheme="minorEastAsia" w:hAnsi="Arial" w:cs="Arial"/>
              <w:noProof/>
              <w:lang w:eastAsia="en-GB"/>
            </w:rPr>
          </w:pPr>
          <w:hyperlink w:anchor="_Toc124503241" w:history="1">
            <w:r w:rsidRPr="00C96366">
              <w:rPr>
                <w:rStyle w:val="Hyperlink"/>
                <w:rFonts w:ascii="Arial" w:hAnsi="Arial" w:cs="Arial"/>
                <w:noProof/>
              </w:rPr>
              <w:t>5 Reviewing the placement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_Toc124503241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6</w:t>
            </w:r>
            <w:r w:rsidRPr="00C96366">
              <w:rPr>
                <w:rFonts w:ascii="Arial" w:hAnsi="Arial" w:cs="Arial"/>
                <w:noProof/>
                <w:webHidden/>
              </w:rPr>
              <w:fldChar w:fldCharType="end"/>
            </w:r>
          </w:hyperlink>
        </w:p>
        <w:p w14:paraId="6115984A" w14:textId="4389D8E1" w:rsidR="00C96366" w:rsidRPr="00C96366" w:rsidRDefault="00C96366">
          <w:pPr>
            <w:pStyle w:val="TOC1"/>
            <w:tabs>
              <w:tab w:val="right" w:leader="dot" w:pos="9016"/>
            </w:tabs>
            <w:rPr>
              <w:rFonts w:ascii="Arial" w:eastAsiaTheme="minorEastAsia" w:hAnsi="Arial" w:cs="Arial"/>
              <w:noProof/>
              <w:lang w:eastAsia="en-GB"/>
            </w:rPr>
          </w:pPr>
          <w:hyperlink w:anchor="_Toc124503242" w:history="1">
            <w:r w:rsidRPr="00C96366">
              <w:rPr>
                <w:rStyle w:val="Hyperlink"/>
                <w:rFonts w:ascii="Arial" w:hAnsi="Arial" w:cs="Arial"/>
                <w:noProof/>
              </w:rPr>
              <w:t>6 Child subject to a DoLS and placed in unregistered provision</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_Toc124503242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8</w:t>
            </w:r>
            <w:r w:rsidRPr="00C96366">
              <w:rPr>
                <w:rFonts w:ascii="Arial" w:hAnsi="Arial" w:cs="Arial"/>
                <w:noProof/>
                <w:webHidden/>
              </w:rPr>
              <w:fldChar w:fldCharType="end"/>
            </w:r>
          </w:hyperlink>
        </w:p>
        <w:p w14:paraId="14804592" w14:textId="5541073A" w:rsidR="00C96366" w:rsidRPr="00C96366" w:rsidRDefault="00C96366">
          <w:pPr>
            <w:pStyle w:val="TOC1"/>
            <w:tabs>
              <w:tab w:val="right" w:leader="dot" w:pos="9016"/>
            </w:tabs>
            <w:rPr>
              <w:rFonts w:ascii="Arial" w:eastAsiaTheme="minorEastAsia" w:hAnsi="Arial" w:cs="Arial"/>
              <w:noProof/>
              <w:lang w:eastAsia="en-GB"/>
            </w:rPr>
          </w:pPr>
          <w:hyperlink w:anchor="_Toc124503243" w:history="1">
            <w:r w:rsidRPr="00C96366">
              <w:rPr>
                <w:rStyle w:val="Hyperlink"/>
                <w:rFonts w:ascii="Arial" w:hAnsi="Arial" w:cs="Arial"/>
                <w:noProof/>
              </w:rPr>
              <w:t>7 Reporting</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_Toc124503243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8</w:t>
            </w:r>
            <w:r w:rsidRPr="00C96366">
              <w:rPr>
                <w:rFonts w:ascii="Arial" w:hAnsi="Arial" w:cs="Arial"/>
                <w:noProof/>
                <w:webHidden/>
              </w:rPr>
              <w:fldChar w:fldCharType="end"/>
            </w:r>
          </w:hyperlink>
        </w:p>
        <w:p w14:paraId="17F9C117" w14:textId="4F0EC4F2" w:rsidR="00C96366" w:rsidRPr="00C96366" w:rsidRDefault="00C96366">
          <w:pPr>
            <w:pStyle w:val="TOC1"/>
            <w:tabs>
              <w:tab w:val="right" w:leader="dot" w:pos="9016"/>
            </w:tabs>
            <w:rPr>
              <w:rFonts w:ascii="Arial" w:eastAsiaTheme="minorEastAsia" w:hAnsi="Arial" w:cs="Arial"/>
              <w:noProof/>
              <w:lang w:eastAsia="en-GB"/>
            </w:rPr>
          </w:pPr>
          <w:hyperlink w:anchor="_Toc124503244" w:history="1">
            <w:r w:rsidRPr="00C96366">
              <w:rPr>
                <w:rStyle w:val="Hyperlink"/>
                <w:rFonts w:ascii="Arial" w:hAnsi="Arial" w:cs="Arial"/>
                <w:noProof/>
              </w:rPr>
              <w:t>8 Other unregulated/ unlawful placements</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_Toc124503244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9</w:t>
            </w:r>
            <w:r w:rsidRPr="00C96366">
              <w:rPr>
                <w:rFonts w:ascii="Arial" w:hAnsi="Arial" w:cs="Arial"/>
                <w:noProof/>
                <w:webHidden/>
              </w:rPr>
              <w:fldChar w:fldCharType="end"/>
            </w:r>
          </w:hyperlink>
        </w:p>
        <w:p w14:paraId="63715B08" w14:textId="7D7B352F" w:rsidR="00C96366" w:rsidRPr="00C96366" w:rsidRDefault="00C96366">
          <w:pPr>
            <w:pStyle w:val="TOC1"/>
            <w:tabs>
              <w:tab w:val="right" w:leader="dot" w:pos="9016"/>
            </w:tabs>
            <w:rPr>
              <w:rFonts w:ascii="Arial" w:eastAsiaTheme="minorEastAsia" w:hAnsi="Arial" w:cs="Arial"/>
              <w:noProof/>
              <w:lang w:eastAsia="en-GB"/>
            </w:rPr>
          </w:pPr>
          <w:hyperlink w:anchor="_Toc124503245" w:history="1">
            <w:r w:rsidRPr="00C96366">
              <w:rPr>
                <w:rStyle w:val="Hyperlink"/>
                <w:rFonts w:ascii="Arial" w:hAnsi="Arial" w:cs="Arial"/>
                <w:noProof/>
              </w:rPr>
              <w:t>9  Appendices</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_Toc124503245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10</w:t>
            </w:r>
            <w:r w:rsidRPr="00C96366">
              <w:rPr>
                <w:rFonts w:ascii="Arial" w:hAnsi="Arial" w:cs="Arial"/>
                <w:noProof/>
                <w:webHidden/>
              </w:rPr>
              <w:fldChar w:fldCharType="end"/>
            </w:r>
          </w:hyperlink>
        </w:p>
        <w:p w14:paraId="0EBE2D48" w14:textId="7226EE3B" w:rsidR="00C96366" w:rsidRPr="00C96366" w:rsidRDefault="00C96366">
          <w:pPr>
            <w:pStyle w:val="TOC2"/>
            <w:tabs>
              <w:tab w:val="right" w:leader="dot" w:pos="9016"/>
            </w:tabs>
            <w:rPr>
              <w:rFonts w:ascii="Arial" w:eastAsiaTheme="minorEastAsia" w:hAnsi="Arial" w:cs="Arial"/>
              <w:noProof/>
              <w:lang w:eastAsia="en-GB"/>
            </w:rPr>
          </w:pPr>
          <w:hyperlink w:anchor="_Toc124503246" w:history="1">
            <w:r w:rsidRPr="00C96366">
              <w:rPr>
                <w:rStyle w:val="Hyperlink"/>
                <w:rFonts w:ascii="Arial" w:hAnsi="Arial" w:cs="Arial"/>
                <w:noProof/>
              </w:rPr>
              <w:t>APPENDIX A  Authorisation Request for a same day urgent Placement Decision/ unregistered/ unregulated placement and Unregistered Placement Risk Assessment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_Toc124503246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10</w:t>
            </w:r>
            <w:r w:rsidRPr="00C96366">
              <w:rPr>
                <w:rFonts w:ascii="Arial" w:hAnsi="Arial" w:cs="Arial"/>
                <w:noProof/>
                <w:webHidden/>
              </w:rPr>
              <w:fldChar w:fldCharType="end"/>
            </w:r>
          </w:hyperlink>
        </w:p>
        <w:p w14:paraId="30DBE1CC" w14:textId="1C45E601" w:rsidR="00C96366" w:rsidRPr="00C96366" w:rsidRDefault="00C96366">
          <w:pPr>
            <w:pStyle w:val="TOC2"/>
            <w:tabs>
              <w:tab w:val="right" w:leader="dot" w:pos="9016"/>
            </w:tabs>
            <w:rPr>
              <w:rFonts w:ascii="Arial" w:eastAsiaTheme="minorEastAsia" w:hAnsi="Arial" w:cs="Arial"/>
              <w:noProof/>
              <w:lang w:eastAsia="en-GB"/>
            </w:rPr>
          </w:pPr>
          <w:hyperlink w:anchor="_Toc124503247" w:history="1">
            <w:r w:rsidRPr="00C96366">
              <w:rPr>
                <w:rStyle w:val="Hyperlink"/>
                <w:rFonts w:ascii="Arial" w:hAnsi="Arial" w:cs="Arial"/>
                <w:noProof/>
              </w:rPr>
              <w:t>APPENDIX B Ofsted Supported Accommodation Check List</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_Toc124503247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16</w:t>
            </w:r>
            <w:r w:rsidRPr="00C96366">
              <w:rPr>
                <w:rFonts w:ascii="Arial" w:hAnsi="Arial" w:cs="Arial"/>
                <w:noProof/>
                <w:webHidden/>
              </w:rPr>
              <w:fldChar w:fldCharType="end"/>
            </w:r>
          </w:hyperlink>
        </w:p>
        <w:p w14:paraId="7E722340" w14:textId="411BF97D" w:rsidR="00C96366" w:rsidRPr="00C96366" w:rsidRDefault="00C96366">
          <w:pPr>
            <w:pStyle w:val="TOC2"/>
            <w:tabs>
              <w:tab w:val="right" w:leader="dot" w:pos="9016"/>
            </w:tabs>
            <w:rPr>
              <w:rFonts w:ascii="Arial" w:eastAsiaTheme="minorEastAsia" w:hAnsi="Arial" w:cs="Arial"/>
              <w:noProof/>
              <w:lang w:eastAsia="en-GB"/>
            </w:rPr>
          </w:pPr>
          <w:hyperlink w:anchor="_Toc124503248" w:history="1">
            <w:r w:rsidRPr="00C96366">
              <w:rPr>
                <w:rStyle w:val="Hyperlink"/>
                <w:rFonts w:ascii="Arial" w:hAnsi="Arial" w:cs="Arial"/>
                <w:noProof/>
              </w:rPr>
              <w:t>APPENDIX C Notification to Ofsted of placement of a child subject to inherent jurisdiction and DoLS</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_Toc124503248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18</w:t>
            </w:r>
            <w:r w:rsidRPr="00C96366">
              <w:rPr>
                <w:rFonts w:ascii="Arial" w:hAnsi="Arial" w:cs="Arial"/>
                <w:noProof/>
                <w:webHidden/>
              </w:rPr>
              <w:fldChar w:fldCharType="end"/>
            </w:r>
          </w:hyperlink>
        </w:p>
        <w:p w14:paraId="7BBF4DC6" w14:textId="34535596" w:rsidR="00C96366" w:rsidRPr="00C96366" w:rsidRDefault="00C96366">
          <w:pPr>
            <w:pStyle w:val="TOC2"/>
            <w:tabs>
              <w:tab w:val="right" w:leader="dot" w:pos="9016"/>
            </w:tabs>
            <w:rPr>
              <w:rFonts w:ascii="Arial" w:eastAsiaTheme="minorEastAsia" w:hAnsi="Arial" w:cs="Arial"/>
              <w:noProof/>
              <w:lang w:eastAsia="en-GB"/>
            </w:rPr>
          </w:pPr>
          <w:hyperlink w:anchor="_Toc124503249" w:history="1">
            <w:r w:rsidRPr="00C96366">
              <w:rPr>
                <w:rStyle w:val="Hyperlink"/>
                <w:rFonts w:ascii="Arial" w:hAnsi="Arial" w:cs="Arial"/>
                <w:noProof/>
              </w:rPr>
              <w:t>APPENDIX D checklist for documents on file</w:t>
            </w:r>
            <w:r w:rsidRPr="00C96366">
              <w:rPr>
                <w:rFonts w:ascii="Arial" w:hAnsi="Arial" w:cs="Arial"/>
                <w:noProof/>
                <w:webHidden/>
              </w:rPr>
              <w:tab/>
            </w:r>
            <w:r w:rsidRPr="00C96366">
              <w:rPr>
                <w:rFonts w:ascii="Arial" w:hAnsi="Arial" w:cs="Arial"/>
                <w:noProof/>
                <w:webHidden/>
              </w:rPr>
              <w:fldChar w:fldCharType="begin"/>
            </w:r>
            <w:r w:rsidRPr="00C96366">
              <w:rPr>
                <w:rFonts w:ascii="Arial" w:hAnsi="Arial" w:cs="Arial"/>
                <w:noProof/>
                <w:webHidden/>
              </w:rPr>
              <w:instrText xml:space="preserve"> PAGEREF _Toc124503249 \h </w:instrText>
            </w:r>
            <w:r w:rsidRPr="00C96366">
              <w:rPr>
                <w:rFonts w:ascii="Arial" w:hAnsi="Arial" w:cs="Arial"/>
                <w:noProof/>
                <w:webHidden/>
              </w:rPr>
            </w:r>
            <w:r w:rsidRPr="00C96366">
              <w:rPr>
                <w:rFonts w:ascii="Arial" w:hAnsi="Arial" w:cs="Arial"/>
                <w:noProof/>
                <w:webHidden/>
              </w:rPr>
              <w:fldChar w:fldCharType="separate"/>
            </w:r>
            <w:r>
              <w:rPr>
                <w:rFonts w:ascii="Arial" w:hAnsi="Arial" w:cs="Arial"/>
                <w:noProof/>
                <w:webHidden/>
              </w:rPr>
              <w:t>19</w:t>
            </w:r>
            <w:r w:rsidRPr="00C96366">
              <w:rPr>
                <w:rFonts w:ascii="Arial" w:hAnsi="Arial" w:cs="Arial"/>
                <w:noProof/>
                <w:webHidden/>
              </w:rPr>
              <w:fldChar w:fldCharType="end"/>
            </w:r>
          </w:hyperlink>
        </w:p>
        <w:p w14:paraId="6CB6632F" w14:textId="7517AB20" w:rsidR="008D0C94" w:rsidRPr="00C96366" w:rsidRDefault="008D0C94">
          <w:pPr>
            <w:rPr>
              <w:rFonts w:ascii="Arial" w:hAnsi="Arial" w:cs="Arial"/>
            </w:rPr>
          </w:pPr>
          <w:r w:rsidRPr="00C96366">
            <w:rPr>
              <w:rFonts w:ascii="Arial" w:hAnsi="Arial" w:cs="Arial"/>
              <w:b/>
              <w:bCs/>
              <w:noProof/>
            </w:rPr>
            <w:fldChar w:fldCharType="end"/>
          </w:r>
        </w:p>
      </w:sdtContent>
    </w:sdt>
    <w:p w14:paraId="3EC20150" w14:textId="77777777" w:rsidR="00484B5E" w:rsidRPr="00C96366" w:rsidRDefault="00484B5E" w:rsidP="006222DA">
      <w:pPr>
        <w:pStyle w:val="Heading1"/>
        <w:rPr>
          <w:rFonts w:ascii="Arial" w:hAnsi="Arial" w:cs="Arial"/>
          <w:sz w:val="22"/>
          <w:szCs w:val="22"/>
        </w:rPr>
      </w:pPr>
    </w:p>
    <w:p w14:paraId="63148189" w14:textId="77777777" w:rsidR="00484B5E" w:rsidRPr="00C96366" w:rsidRDefault="00484B5E" w:rsidP="006222DA">
      <w:pPr>
        <w:pStyle w:val="Heading1"/>
        <w:rPr>
          <w:rFonts w:ascii="Arial" w:hAnsi="Arial" w:cs="Arial"/>
          <w:sz w:val="22"/>
          <w:szCs w:val="22"/>
        </w:rPr>
      </w:pPr>
    </w:p>
    <w:p w14:paraId="1C823D63" w14:textId="482FDA62" w:rsidR="00484B5E" w:rsidRPr="00C96366" w:rsidRDefault="00484B5E" w:rsidP="006222DA">
      <w:pPr>
        <w:pStyle w:val="Heading1"/>
        <w:rPr>
          <w:rFonts w:ascii="Arial" w:hAnsi="Arial" w:cs="Arial"/>
          <w:sz w:val="22"/>
          <w:szCs w:val="22"/>
        </w:rPr>
      </w:pPr>
    </w:p>
    <w:p w14:paraId="6ED9BA2A" w14:textId="617A2691" w:rsidR="00484B5E" w:rsidRDefault="00484B5E" w:rsidP="00484B5E">
      <w:pPr>
        <w:rPr>
          <w:rFonts w:ascii="Arial" w:hAnsi="Arial" w:cs="Arial"/>
        </w:rPr>
      </w:pPr>
    </w:p>
    <w:p w14:paraId="26267EFD" w14:textId="2DE2827C" w:rsidR="00C96366" w:rsidRDefault="00C96366" w:rsidP="00484B5E">
      <w:pPr>
        <w:rPr>
          <w:rFonts w:ascii="Arial" w:hAnsi="Arial" w:cs="Arial"/>
        </w:rPr>
      </w:pPr>
    </w:p>
    <w:p w14:paraId="65B488F7" w14:textId="77777777" w:rsidR="00C96366" w:rsidRPr="00C96366" w:rsidRDefault="00C96366" w:rsidP="00484B5E">
      <w:pPr>
        <w:rPr>
          <w:rFonts w:ascii="Arial" w:hAnsi="Arial" w:cs="Arial"/>
        </w:rPr>
      </w:pPr>
    </w:p>
    <w:p w14:paraId="183519EA" w14:textId="77777777" w:rsidR="00484B5E" w:rsidRPr="00C96366" w:rsidRDefault="00484B5E" w:rsidP="006222DA">
      <w:pPr>
        <w:pStyle w:val="Heading1"/>
        <w:rPr>
          <w:rFonts w:ascii="Arial" w:hAnsi="Arial" w:cs="Arial"/>
          <w:sz w:val="22"/>
          <w:szCs w:val="22"/>
        </w:rPr>
      </w:pPr>
    </w:p>
    <w:p w14:paraId="029FD253" w14:textId="4B79BC2E" w:rsidR="002447A1" w:rsidRPr="00C96366" w:rsidRDefault="00C76EEA" w:rsidP="0071331C">
      <w:pPr>
        <w:pStyle w:val="Heading1"/>
        <w:rPr>
          <w:rFonts w:ascii="Arial" w:hAnsi="Arial" w:cs="Arial"/>
          <w:sz w:val="22"/>
          <w:szCs w:val="22"/>
        </w:rPr>
      </w:pPr>
      <w:bookmarkStart w:id="0" w:name="_Toc124503230"/>
      <w:r w:rsidRPr="00C96366">
        <w:rPr>
          <w:rFonts w:ascii="Arial" w:hAnsi="Arial" w:cs="Arial"/>
          <w:sz w:val="22"/>
          <w:szCs w:val="22"/>
        </w:rPr>
        <w:t xml:space="preserve">1 </w:t>
      </w:r>
      <w:r w:rsidR="002447A1" w:rsidRPr="00C96366">
        <w:rPr>
          <w:rFonts w:ascii="Arial" w:hAnsi="Arial" w:cs="Arial"/>
          <w:sz w:val="22"/>
          <w:szCs w:val="22"/>
        </w:rPr>
        <w:t>What type of placement is deemed a crisis placement?</w:t>
      </w:r>
      <w:bookmarkEnd w:id="0"/>
    </w:p>
    <w:p w14:paraId="696AC92D" w14:textId="77777777" w:rsidR="00080963" w:rsidRPr="00C96366" w:rsidRDefault="00080963" w:rsidP="00080963">
      <w:pPr>
        <w:rPr>
          <w:rFonts w:ascii="Arial" w:hAnsi="Arial" w:cs="Arial"/>
        </w:rPr>
      </w:pPr>
    </w:p>
    <w:p w14:paraId="48545F8B" w14:textId="6A6CFE22" w:rsidR="0056197B" w:rsidRPr="00C96366" w:rsidRDefault="0056197B" w:rsidP="0056197B">
      <w:pPr>
        <w:rPr>
          <w:rFonts w:ascii="Arial" w:hAnsi="Arial" w:cs="Arial"/>
        </w:rPr>
      </w:pPr>
      <w:r w:rsidRPr="00C96366">
        <w:rPr>
          <w:rFonts w:ascii="Arial" w:hAnsi="Arial" w:cs="Arial"/>
        </w:rPr>
        <w:t>For the purposes of this</w:t>
      </w:r>
      <w:r w:rsidR="00852F98" w:rsidRPr="00C96366">
        <w:rPr>
          <w:rFonts w:ascii="Arial" w:hAnsi="Arial" w:cs="Arial"/>
        </w:rPr>
        <w:t xml:space="preserve"> procedure</w:t>
      </w:r>
      <w:r w:rsidRPr="00C96366">
        <w:rPr>
          <w:rFonts w:ascii="Arial" w:hAnsi="Arial" w:cs="Arial"/>
        </w:rPr>
        <w:t>, a crisis placement relates to a placement that is available for a child/young person immediately for a set period of time.</w:t>
      </w:r>
    </w:p>
    <w:p w14:paraId="67E22379" w14:textId="77777777" w:rsidR="0056197B" w:rsidRPr="00C96366" w:rsidRDefault="0056197B" w:rsidP="0056197B">
      <w:pPr>
        <w:rPr>
          <w:rFonts w:ascii="Arial" w:hAnsi="Arial" w:cs="Arial"/>
        </w:rPr>
      </w:pPr>
      <w:r w:rsidRPr="00C96366">
        <w:rPr>
          <w:rFonts w:ascii="Arial" w:hAnsi="Arial" w:cs="Arial"/>
        </w:rPr>
        <w:t>These can be activity based placements, outward bound placements or placements in a children’s home for a limited time period.</w:t>
      </w:r>
    </w:p>
    <w:p w14:paraId="6977D0D7" w14:textId="7B39C056" w:rsidR="0056197B" w:rsidRPr="00C96366" w:rsidRDefault="0056197B" w:rsidP="0056197B">
      <w:pPr>
        <w:rPr>
          <w:rFonts w:ascii="Arial" w:hAnsi="Arial" w:cs="Arial"/>
        </w:rPr>
      </w:pPr>
      <w:r w:rsidRPr="00C96366">
        <w:rPr>
          <w:rFonts w:ascii="Arial" w:hAnsi="Arial" w:cs="Arial"/>
        </w:rPr>
        <w:t xml:space="preserve">The duration of the placement will vary and is usually set by the provider </w:t>
      </w:r>
      <w:r w:rsidR="00F02ED0" w:rsidRPr="00C96366">
        <w:rPr>
          <w:rFonts w:ascii="Arial" w:hAnsi="Arial" w:cs="Arial"/>
        </w:rPr>
        <w:t>at 28 days</w:t>
      </w:r>
      <w:r w:rsidR="008A511F" w:rsidRPr="00C96366">
        <w:rPr>
          <w:rFonts w:ascii="Arial" w:hAnsi="Arial" w:cs="Arial"/>
        </w:rPr>
        <w:t>.</w:t>
      </w:r>
    </w:p>
    <w:p w14:paraId="2A63DC79" w14:textId="1C4746CC" w:rsidR="00796BB0" w:rsidRPr="00C96366" w:rsidRDefault="00796BB0" w:rsidP="00796BB0">
      <w:pPr>
        <w:shd w:val="clear" w:color="auto" w:fill="FFFFFF"/>
        <w:spacing w:after="75" w:line="240" w:lineRule="auto"/>
        <w:rPr>
          <w:rFonts w:ascii="Arial" w:eastAsia="Times New Roman" w:hAnsi="Arial" w:cs="Arial"/>
          <w:lang w:eastAsia="en-GB"/>
        </w:rPr>
      </w:pPr>
      <w:r w:rsidRPr="00C96366">
        <w:rPr>
          <w:rFonts w:ascii="Arial" w:eastAsia="Times New Roman" w:hAnsi="Arial" w:cs="Arial"/>
          <w:lang w:eastAsia="en-GB"/>
        </w:rPr>
        <w:t>Places where children (other than disabled children) are accommodated while on holiday or taking part in leisure, sporting, cultural or educational activities where each individual child stays there for less than 28 days in any 12-month period, do not require registration with Ofsted and are unregulated</w:t>
      </w:r>
      <w:r w:rsidR="00083164" w:rsidRPr="00C96366">
        <w:rPr>
          <w:rFonts w:ascii="Arial" w:eastAsia="Times New Roman" w:hAnsi="Arial" w:cs="Arial"/>
          <w:lang w:eastAsia="en-GB"/>
        </w:rPr>
        <w:t xml:space="preserve">. </w:t>
      </w:r>
      <w:r w:rsidR="00D12D66" w:rsidRPr="00C96366">
        <w:rPr>
          <w:rFonts w:ascii="Arial" w:eastAsia="Times New Roman" w:hAnsi="Arial" w:cs="Arial"/>
          <w:lang w:eastAsia="en-GB"/>
        </w:rPr>
        <w:t xml:space="preserve">The child would however require a main placement, that should be </w:t>
      </w:r>
      <w:r w:rsidR="00F435AE" w:rsidRPr="00C96366">
        <w:rPr>
          <w:rFonts w:ascii="Arial" w:eastAsia="Times New Roman" w:hAnsi="Arial" w:cs="Arial"/>
          <w:lang w:eastAsia="en-GB"/>
        </w:rPr>
        <w:t xml:space="preserve">registered with Ofsted. </w:t>
      </w:r>
    </w:p>
    <w:p w14:paraId="71948C5D" w14:textId="77777777" w:rsidR="00796BB0" w:rsidRPr="00C96366" w:rsidRDefault="00796BB0" w:rsidP="0056197B">
      <w:pPr>
        <w:rPr>
          <w:rFonts w:ascii="Arial" w:hAnsi="Arial" w:cs="Arial"/>
          <w:color w:val="70AD47" w:themeColor="accent6"/>
        </w:rPr>
      </w:pPr>
    </w:p>
    <w:p w14:paraId="3493B9EC" w14:textId="264A648C" w:rsidR="002447A1" w:rsidRPr="00C96366" w:rsidRDefault="00C76EEA" w:rsidP="006222DA">
      <w:pPr>
        <w:pStyle w:val="Heading1"/>
        <w:rPr>
          <w:rFonts w:ascii="Arial" w:hAnsi="Arial" w:cs="Arial"/>
          <w:sz w:val="22"/>
          <w:szCs w:val="22"/>
        </w:rPr>
      </w:pPr>
      <w:bookmarkStart w:id="1" w:name="_Toc124503231"/>
      <w:r w:rsidRPr="00C96366">
        <w:rPr>
          <w:rFonts w:ascii="Arial" w:hAnsi="Arial" w:cs="Arial"/>
          <w:sz w:val="22"/>
          <w:szCs w:val="22"/>
        </w:rPr>
        <w:t xml:space="preserve">2 </w:t>
      </w:r>
      <w:r w:rsidR="002447A1" w:rsidRPr="00C96366">
        <w:rPr>
          <w:rFonts w:ascii="Arial" w:hAnsi="Arial" w:cs="Arial"/>
          <w:sz w:val="22"/>
          <w:szCs w:val="22"/>
        </w:rPr>
        <w:t xml:space="preserve">What type of placement is deemed an </w:t>
      </w:r>
      <w:r w:rsidR="005D28F7" w:rsidRPr="00C96366">
        <w:rPr>
          <w:rFonts w:ascii="Arial" w:hAnsi="Arial" w:cs="Arial"/>
          <w:sz w:val="22"/>
          <w:szCs w:val="22"/>
        </w:rPr>
        <w:t xml:space="preserve">unregistered </w:t>
      </w:r>
      <w:r w:rsidR="002447A1" w:rsidRPr="00C96366">
        <w:rPr>
          <w:rFonts w:ascii="Arial" w:hAnsi="Arial" w:cs="Arial"/>
          <w:sz w:val="22"/>
          <w:szCs w:val="22"/>
        </w:rPr>
        <w:t>placement?</w:t>
      </w:r>
      <w:bookmarkEnd w:id="1"/>
    </w:p>
    <w:p w14:paraId="6D0A6014" w14:textId="77777777" w:rsidR="00080963" w:rsidRPr="00C96366" w:rsidRDefault="00080963" w:rsidP="007B620C">
      <w:pPr>
        <w:rPr>
          <w:rFonts w:ascii="Arial" w:hAnsi="Arial" w:cs="Arial"/>
        </w:rPr>
      </w:pPr>
    </w:p>
    <w:p w14:paraId="2FC0F325" w14:textId="4A7957D4" w:rsidR="007B620C" w:rsidRPr="00C96366" w:rsidRDefault="007B620C" w:rsidP="007B620C">
      <w:pPr>
        <w:rPr>
          <w:rFonts w:ascii="Arial" w:hAnsi="Arial" w:cs="Arial"/>
        </w:rPr>
      </w:pPr>
      <w:r w:rsidRPr="00C96366">
        <w:rPr>
          <w:rFonts w:ascii="Arial" w:hAnsi="Arial" w:cs="Arial"/>
        </w:rPr>
        <w:t>THE CARE PLANNING, PLACEMENT &amp; CARE REVIEW (ENGLAND) (AMENDMENT) REGULATIONS 2021 came into force on 9 September 2021</w:t>
      </w:r>
      <w:r w:rsidR="00342143" w:rsidRPr="00C96366">
        <w:rPr>
          <w:rFonts w:ascii="Arial" w:hAnsi="Arial" w:cs="Arial"/>
        </w:rPr>
        <w:t xml:space="preserve"> </w:t>
      </w:r>
      <w:r w:rsidRPr="00C96366">
        <w:rPr>
          <w:rFonts w:ascii="Arial" w:hAnsi="Arial" w:cs="Arial"/>
        </w:rPr>
        <w:t xml:space="preserve">and prohibit placement of children </w:t>
      </w:r>
      <w:r w:rsidR="00D12D66" w:rsidRPr="00C96366">
        <w:rPr>
          <w:rFonts w:ascii="Arial" w:hAnsi="Arial" w:cs="Arial"/>
        </w:rPr>
        <w:t xml:space="preserve">in care </w:t>
      </w:r>
      <w:r w:rsidRPr="00C96366">
        <w:rPr>
          <w:rFonts w:ascii="Arial" w:hAnsi="Arial" w:cs="Arial"/>
        </w:rPr>
        <w:t xml:space="preserve">under 16 in unregulated accommodation. </w:t>
      </w:r>
    </w:p>
    <w:p w14:paraId="7F8682B3" w14:textId="4415967D" w:rsidR="00564B35" w:rsidRDefault="008404DE" w:rsidP="007B620C">
      <w:pPr>
        <w:rPr>
          <w:rFonts w:ascii="Arial" w:hAnsi="Arial" w:cs="Arial"/>
        </w:rPr>
      </w:pPr>
      <w:r w:rsidRPr="6A135C40">
        <w:rPr>
          <w:rFonts w:ascii="Arial" w:hAnsi="Arial" w:cs="Arial"/>
        </w:rPr>
        <w:t xml:space="preserve">Where a service is </w:t>
      </w:r>
      <w:r w:rsidRPr="6A135C40">
        <w:rPr>
          <w:rFonts w:ascii="Arial" w:hAnsi="Arial" w:cs="Arial"/>
          <w:b/>
          <w:bCs/>
        </w:rPr>
        <w:t>providing care for a child under the age of 18</w:t>
      </w:r>
      <w:r w:rsidRPr="6A135C40">
        <w:rPr>
          <w:rFonts w:ascii="Arial" w:hAnsi="Arial" w:cs="Arial"/>
        </w:rPr>
        <w:t xml:space="preserve"> in a static placement, this service must be registered by Ofsted. Failure to do so results in the placement being unregistered and therefore illegal. It is NCT policy that we do not place in an unregistered setting.</w:t>
      </w:r>
    </w:p>
    <w:p w14:paraId="2431A7C8" w14:textId="0A35E5F7" w:rsidR="00F22D24" w:rsidRDefault="00711F71" w:rsidP="6A135C40">
      <w:pPr>
        <w:rPr>
          <w:rFonts w:ascii="Arial" w:hAnsi="Arial" w:cs="Arial"/>
        </w:rPr>
      </w:pPr>
      <w:r w:rsidRPr="6A135C40">
        <w:rPr>
          <w:rFonts w:ascii="Arial" w:hAnsi="Arial" w:cs="Arial"/>
        </w:rPr>
        <w:t xml:space="preserve">The Supported Accommodation (England) Regulations 2023 </w:t>
      </w:r>
      <w:r w:rsidR="00501E30" w:rsidRPr="6A135C40">
        <w:rPr>
          <w:rFonts w:ascii="Arial" w:hAnsi="Arial" w:cs="Arial"/>
        </w:rPr>
        <w:t xml:space="preserve">and </w:t>
      </w:r>
      <w:r w:rsidRPr="6A135C40">
        <w:rPr>
          <w:rFonts w:ascii="Arial" w:hAnsi="Arial" w:cs="Arial"/>
        </w:rPr>
        <w:t xml:space="preserve">accompanying </w:t>
      </w:r>
      <w:hyperlink r:id="rId11" w:history="1">
        <w:r w:rsidRPr="6A135C40">
          <w:rPr>
            <w:rStyle w:val="Hyperlink"/>
            <w:rFonts w:ascii="Arial" w:hAnsi="Arial" w:cs="Arial"/>
          </w:rPr>
          <w:t>Statutory guidance</w:t>
        </w:r>
      </w:hyperlink>
      <w:r w:rsidRPr="6A135C40">
        <w:rPr>
          <w:rStyle w:val="Hyperlink"/>
          <w:rFonts w:ascii="Arial" w:hAnsi="Arial" w:cs="Arial"/>
        </w:rPr>
        <w:t xml:space="preserve"> </w:t>
      </w:r>
      <w:r w:rsidR="00501E30" w:rsidRPr="6A135C40">
        <w:rPr>
          <w:rFonts w:ascii="Arial" w:hAnsi="Arial" w:cs="Arial"/>
        </w:rPr>
        <w:t xml:space="preserve">for </w:t>
      </w:r>
      <w:r w:rsidR="00501E30" w:rsidRPr="6A135C40">
        <w:rPr>
          <w:rFonts w:ascii="Arial" w:hAnsi="Arial" w:cs="Arial"/>
          <w:b/>
          <w:bCs/>
        </w:rPr>
        <w:t>supported accommodation</w:t>
      </w:r>
      <w:r w:rsidR="00501E30" w:rsidRPr="6A135C40">
        <w:rPr>
          <w:rFonts w:ascii="Arial" w:hAnsi="Arial" w:cs="Arial"/>
        </w:rPr>
        <w:t xml:space="preserve"> are applicable in England </w:t>
      </w:r>
      <w:r w:rsidR="019EEEDD" w:rsidRPr="6A135C40">
        <w:rPr>
          <w:rFonts w:ascii="Arial" w:hAnsi="Arial" w:cs="Arial"/>
        </w:rPr>
        <w:t xml:space="preserve">where </w:t>
      </w:r>
      <w:r w:rsidR="00501E30" w:rsidRPr="6A135C40">
        <w:rPr>
          <w:rFonts w:ascii="Arial" w:hAnsi="Arial" w:cs="Arial"/>
        </w:rPr>
        <w:t>a child is accommodated by the local authority pursuant to section 22C(6)(d) (“other arrangements” for looked after children) or section 23B(8)(b) (“suitable accommodation” for 16- and 17-year-old care leavers) of the Children Act 1989, subject to certain exclusions outlined in the first set of regulations</w:t>
      </w:r>
    </w:p>
    <w:p w14:paraId="2D64B41E" w14:textId="77777777" w:rsidR="00F22D24" w:rsidRPr="00901425" w:rsidRDefault="00F22D24" w:rsidP="00F22D24">
      <w:pPr>
        <w:rPr>
          <w:rFonts w:ascii="Arial" w:eastAsia="Times New Roman" w:hAnsi="Arial" w:cs="Arial"/>
        </w:rPr>
      </w:pPr>
      <w:r w:rsidRPr="6A135C40">
        <w:rPr>
          <w:rFonts w:ascii="Arial" w:eastAsia="Times New Roman" w:hAnsi="Arial" w:cs="Arial"/>
        </w:rPr>
        <w:t xml:space="preserve">According to the </w:t>
      </w:r>
      <w:hyperlink r:id="rId12" w:history="1">
        <w:r w:rsidRPr="6A135C40">
          <w:rPr>
            <w:rStyle w:val="Hyperlink"/>
            <w:rFonts w:ascii="Arial" w:hAnsi="Arial" w:cs="Arial"/>
          </w:rPr>
          <w:t>Statutory guidance</w:t>
        </w:r>
      </w:hyperlink>
      <w:r w:rsidRPr="6A135C40">
        <w:rPr>
          <w:rFonts w:ascii="Arial" w:eastAsia="Times New Roman" w:hAnsi="Arial" w:cs="Arial"/>
        </w:rPr>
        <w:t xml:space="preserve">, supported accommodation is a provision for young people aged 16  and 17 years-old who have been placed by a Local Authority and require support. </w:t>
      </w:r>
    </w:p>
    <w:p w14:paraId="0B5EB240" w14:textId="77777777" w:rsidR="00F22D24" w:rsidRPr="00901425" w:rsidRDefault="00F22D24" w:rsidP="00F22D24">
      <w:pPr>
        <w:rPr>
          <w:rFonts w:ascii="Arial" w:eastAsia="Times New Roman" w:hAnsi="Arial" w:cs="Arial"/>
        </w:rPr>
      </w:pPr>
      <w:r w:rsidRPr="6A135C40">
        <w:rPr>
          <w:rFonts w:ascii="Arial" w:eastAsia="Times New Roman" w:hAnsi="Arial" w:cs="Arial"/>
        </w:rPr>
        <w:t xml:space="preserve">There are four categories of supported accommodation: </w:t>
      </w:r>
    </w:p>
    <w:p w14:paraId="4AE90270" w14:textId="77777777" w:rsidR="00F22D24" w:rsidRPr="00901425" w:rsidRDefault="00F22D24" w:rsidP="6A135C40">
      <w:pPr>
        <w:pStyle w:val="ListParagraph"/>
        <w:numPr>
          <w:ilvl w:val="0"/>
          <w:numId w:val="33"/>
        </w:numPr>
        <w:spacing w:after="0" w:line="240" w:lineRule="auto"/>
        <w:rPr>
          <w:rFonts w:ascii="Arial" w:eastAsia="Times New Roman" w:hAnsi="Arial" w:cs="Arial"/>
        </w:rPr>
      </w:pPr>
      <w:r w:rsidRPr="6A135C40">
        <w:rPr>
          <w:rFonts w:ascii="Arial" w:eastAsia="Times New Roman" w:hAnsi="Arial" w:cs="Arial"/>
        </w:rPr>
        <w:t>Single occupancy</w:t>
      </w:r>
    </w:p>
    <w:p w14:paraId="680F5D93" w14:textId="77777777" w:rsidR="00F22D24" w:rsidRPr="00901425" w:rsidRDefault="00F22D24" w:rsidP="6A135C40">
      <w:pPr>
        <w:pStyle w:val="ListParagraph"/>
        <w:numPr>
          <w:ilvl w:val="0"/>
          <w:numId w:val="33"/>
        </w:numPr>
        <w:spacing w:after="0" w:line="240" w:lineRule="auto"/>
        <w:rPr>
          <w:rFonts w:ascii="Arial" w:eastAsia="Times New Roman" w:hAnsi="Arial" w:cs="Arial"/>
        </w:rPr>
      </w:pPr>
      <w:r w:rsidRPr="6A135C40">
        <w:rPr>
          <w:rFonts w:ascii="Arial" w:eastAsia="Times New Roman" w:hAnsi="Arial" w:cs="Arial"/>
        </w:rPr>
        <w:t>Shared occupancy ring-fenced to children in care and care leavers</w:t>
      </w:r>
    </w:p>
    <w:p w14:paraId="3085B6E8" w14:textId="77777777" w:rsidR="00F22D24" w:rsidRPr="00901425" w:rsidRDefault="00F22D24" w:rsidP="6A135C40">
      <w:pPr>
        <w:pStyle w:val="ListParagraph"/>
        <w:numPr>
          <w:ilvl w:val="0"/>
          <w:numId w:val="33"/>
        </w:numPr>
        <w:spacing w:after="0" w:line="240" w:lineRule="auto"/>
        <w:rPr>
          <w:rFonts w:ascii="Arial" w:eastAsia="Times New Roman" w:hAnsi="Arial" w:cs="Arial"/>
        </w:rPr>
      </w:pPr>
      <w:r w:rsidRPr="6A135C40">
        <w:rPr>
          <w:rFonts w:ascii="Arial" w:eastAsia="Times New Roman" w:hAnsi="Arial" w:cs="Arial"/>
        </w:rPr>
        <w:t xml:space="preserve">Shared occupancy not ring-fenced (i.e. homeless people aged 16+ who are not or have not been in care) </w:t>
      </w:r>
    </w:p>
    <w:p w14:paraId="14C6A858" w14:textId="77777777" w:rsidR="00F22D24" w:rsidRPr="00901425" w:rsidRDefault="00F22D24" w:rsidP="6A135C40">
      <w:pPr>
        <w:pStyle w:val="ListParagraph"/>
        <w:numPr>
          <w:ilvl w:val="0"/>
          <w:numId w:val="33"/>
        </w:numPr>
        <w:spacing w:after="0" w:line="240" w:lineRule="auto"/>
        <w:rPr>
          <w:rFonts w:ascii="Arial" w:eastAsia="Times New Roman" w:hAnsi="Arial" w:cs="Arial"/>
        </w:rPr>
      </w:pPr>
      <w:r w:rsidRPr="6A135C40">
        <w:rPr>
          <w:rFonts w:ascii="Arial" w:eastAsia="Times New Roman" w:hAnsi="Arial" w:cs="Arial"/>
        </w:rPr>
        <w:t xml:space="preserve">Supported Lodgings </w:t>
      </w:r>
    </w:p>
    <w:p w14:paraId="5EB842A5" w14:textId="77777777" w:rsidR="00F22D24" w:rsidRPr="00901425" w:rsidRDefault="00F22D24" w:rsidP="007B620C">
      <w:pPr>
        <w:rPr>
          <w:rFonts w:ascii="Arial" w:hAnsi="Arial" w:cs="Arial"/>
        </w:rPr>
      </w:pPr>
    </w:p>
    <w:p w14:paraId="407E84EC" w14:textId="49BD871C" w:rsidR="006C1E7F" w:rsidRDefault="007B620C" w:rsidP="002447A1">
      <w:pPr>
        <w:rPr>
          <w:rFonts w:ascii="Arial" w:hAnsi="Arial" w:cs="Arial"/>
        </w:rPr>
      </w:pPr>
      <w:r w:rsidRPr="6A135C40">
        <w:rPr>
          <w:rFonts w:ascii="Arial" w:hAnsi="Arial" w:cs="Arial"/>
        </w:rPr>
        <w:t>A</w:t>
      </w:r>
      <w:r w:rsidR="00C26C84" w:rsidRPr="6A135C40">
        <w:rPr>
          <w:rFonts w:ascii="Arial" w:hAnsi="Arial" w:cs="Arial"/>
        </w:rPr>
        <w:t>ll independent and semi- independent provision for children</w:t>
      </w:r>
      <w:r w:rsidR="009672A9" w:rsidRPr="6A135C40">
        <w:rPr>
          <w:rFonts w:ascii="Arial" w:hAnsi="Arial" w:cs="Arial"/>
        </w:rPr>
        <w:t xml:space="preserve"> in care</w:t>
      </w:r>
      <w:r w:rsidR="00C26C84" w:rsidRPr="6A135C40">
        <w:rPr>
          <w:rFonts w:ascii="Arial" w:hAnsi="Arial" w:cs="Arial"/>
        </w:rPr>
        <w:t xml:space="preserve"> and care leavers aged 16-17 </w:t>
      </w:r>
      <w:r w:rsidR="008F274E" w:rsidRPr="6A135C40">
        <w:rPr>
          <w:rFonts w:ascii="Arial" w:hAnsi="Arial" w:cs="Arial"/>
        </w:rPr>
        <w:t>have been</w:t>
      </w:r>
      <w:r w:rsidR="00C26C84" w:rsidRPr="6A135C40">
        <w:rPr>
          <w:rFonts w:ascii="Arial" w:hAnsi="Arial" w:cs="Arial"/>
        </w:rPr>
        <w:t xml:space="preserve"> required to register with Ofsted and subject to mandatory national standards</w:t>
      </w:r>
      <w:r w:rsidR="003E3D1E" w:rsidRPr="6A135C40">
        <w:rPr>
          <w:rFonts w:ascii="Arial" w:hAnsi="Arial" w:cs="Arial"/>
        </w:rPr>
        <w:t xml:space="preserve"> </w:t>
      </w:r>
      <w:r w:rsidR="008F274E" w:rsidRPr="6A135C40">
        <w:rPr>
          <w:rFonts w:ascii="Arial" w:hAnsi="Arial" w:cs="Arial"/>
        </w:rPr>
        <w:t xml:space="preserve">since </w:t>
      </w:r>
      <w:r w:rsidR="003E3D1E" w:rsidRPr="6A135C40">
        <w:rPr>
          <w:rFonts w:ascii="Arial" w:hAnsi="Arial" w:cs="Arial"/>
        </w:rPr>
        <w:t xml:space="preserve">April 2023 and inspections </w:t>
      </w:r>
      <w:r w:rsidR="00901425" w:rsidRPr="6A135C40">
        <w:rPr>
          <w:rFonts w:ascii="Arial" w:hAnsi="Arial" w:cs="Arial"/>
        </w:rPr>
        <w:t xml:space="preserve">since </w:t>
      </w:r>
      <w:r w:rsidR="003E3D1E" w:rsidRPr="6A135C40">
        <w:rPr>
          <w:rFonts w:ascii="Arial" w:hAnsi="Arial" w:cs="Arial"/>
        </w:rPr>
        <w:t>April 2024.</w:t>
      </w:r>
    </w:p>
    <w:p w14:paraId="47C6079E" w14:textId="211EDEEB" w:rsidR="009B13F4" w:rsidRPr="00F22D24" w:rsidRDefault="006C1E7F" w:rsidP="002447A1">
      <w:pPr>
        <w:rPr>
          <w:rFonts w:ascii="Arial" w:eastAsia="Times New Roman" w:hAnsi="Arial" w:cs="Arial"/>
        </w:rPr>
      </w:pPr>
      <w:r w:rsidRPr="6A135C40">
        <w:rPr>
          <w:rFonts w:ascii="Arial" w:eastAsia="Times New Roman" w:hAnsi="Arial" w:cs="Arial"/>
        </w:rPr>
        <w:t>Placements with unregistered providers became illegal from 28</w:t>
      </w:r>
      <w:r w:rsidRPr="6A135C40">
        <w:rPr>
          <w:rFonts w:ascii="Arial" w:eastAsia="Times New Roman" w:hAnsi="Arial" w:cs="Arial"/>
          <w:vertAlign w:val="superscript"/>
        </w:rPr>
        <w:t>th</w:t>
      </w:r>
      <w:r w:rsidRPr="6A135C40">
        <w:rPr>
          <w:rFonts w:ascii="Arial" w:eastAsia="Times New Roman" w:hAnsi="Arial" w:cs="Arial"/>
        </w:rPr>
        <w:t xml:space="preserve"> October 2023, however, providers with evidence of a live, accepted application </w:t>
      </w:r>
      <w:r w:rsidR="00D015B5" w:rsidRPr="6A135C40">
        <w:rPr>
          <w:rFonts w:ascii="Arial" w:eastAsia="Times New Roman" w:hAnsi="Arial" w:cs="Arial"/>
        </w:rPr>
        <w:t xml:space="preserve">on this date </w:t>
      </w:r>
      <w:r w:rsidRPr="6A135C40">
        <w:rPr>
          <w:rFonts w:ascii="Arial" w:eastAsia="Times New Roman" w:hAnsi="Arial" w:cs="Arial"/>
        </w:rPr>
        <w:t xml:space="preserve">could still accommodate young people aged 16 and 17 until their registration was confirmed.  </w:t>
      </w:r>
    </w:p>
    <w:p w14:paraId="4AE00DE0" w14:textId="211EA008" w:rsidR="006C1E7F" w:rsidRDefault="006C1E7F" w:rsidP="006C1E7F">
      <w:pPr>
        <w:rPr>
          <w:rFonts w:ascii="Arial" w:hAnsi="Arial" w:cs="Arial"/>
        </w:rPr>
      </w:pPr>
      <w:r w:rsidRPr="6A135C40">
        <w:rPr>
          <w:rFonts w:ascii="Arial" w:hAnsi="Arial" w:cs="Arial"/>
        </w:rPr>
        <w:t>Any independent and semi independent provision which is providing support for children in care or care leavers aged 16-17 and is not registered with Ofsted for this purpose would</w:t>
      </w:r>
      <w:r w:rsidR="004B5553" w:rsidRPr="6A135C40">
        <w:rPr>
          <w:rFonts w:ascii="Arial" w:hAnsi="Arial" w:cs="Arial"/>
        </w:rPr>
        <w:t xml:space="preserve"> therefore</w:t>
      </w:r>
      <w:r w:rsidRPr="6A135C40">
        <w:rPr>
          <w:rFonts w:ascii="Arial" w:hAnsi="Arial" w:cs="Arial"/>
        </w:rPr>
        <w:t xml:space="preserve"> be considered an unregistered placement. </w:t>
      </w:r>
    </w:p>
    <w:p w14:paraId="39D9DCC5" w14:textId="75F741D0" w:rsidR="005B5EEB" w:rsidRPr="00C96366" w:rsidRDefault="005B5EEB" w:rsidP="002447A1">
      <w:pPr>
        <w:rPr>
          <w:rFonts w:ascii="Arial" w:hAnsi="Arial" w:cs="Arial"/>
        </w:rPr>
      </w:pPr>
    </w:p>
    <w:p w14:paraId="7F21A881" w14:textId="0E6AB463" w:rsidR="005B5EEB" w:rsidRPr="00C96366" w:rsidRDefault="00C76EEA" w:rsidP="0071331C">
      <w:pPr>
        <w:pStyle w:val="Heading1"/>
        <w:rPr>
          <w:rFonts w:ascii="Arial" w:hAnsi="Arial" w:cs="Arial"/>
          <w:sz w:val="22"/>
          <w:szCs w:val="22"/>
        </w:rPr>
      </w:pPr>
      <w:bookmarkStart w:id="2" w:name="_Toc124503232"/>
      <w:r w:rsidRPr="00C96366">
        <w:rPr>
          <w:rFonts w:ascii="Arial" w:hAnsi="Arial" w:cs="Arial"/>
          <w:sz w:val="22"/>
          <w:szCs w:val="22"/>
        </w:rPr>
        <w:t xml:space="preserve">3 </w:t>
      </w:r>
      <w:r w:rsidR="005B5EEB" w:rsidRPr="00C96366">
        <w:rPr>
          <w:rFonts w:ascii="Arial" w:hAnsi="Arial" w:cs="Arial"/>
          <w:sz w:val="22"/>
          <w:szCs w:val="22"/>
        </w:rPr>
        <w:t>CQC registered homes</w:t>
      </w:r>
      <w:bookmarkEnd w:id="2"/>
    </w:p>
    <w:p w14:paraId="647E209F" w14:textId="77777777" w:rsidR="00080963" w:rsidRPr="00C96366" w:rsidRDefault="00080963" w:rsidP="00080963">
      <w:pPr>
        <w:rPr>
          <w:rFonts w:ascii="Arial" w:hAnsi="Arial" w:cs="Arial"/>
        </w:rPr>
      </w:pPr>
    </w:p>
    <w:p w14:paraId="37B03F5A" w14:textId="77777777" w:rsidR="006D6B52" w:rsidRPr="00C96366" w:rsidRDefault="005B5EEB" w:rsidP="005B5EEB">
      <w:pPr>
        <w:rPr>
          <w:rFonts w:ascii="Arial" w:hAnsi="Arial" w:cs="Arial"/>
        </w:rPr>
      </w:pPr>
      <w:r w:rsidRPr="00C96366">
        <w:rPr>
          <w:rFonts w:ascii="Arial" w:hAnsi="Arial" w:cs="Arial"/>
        </w:rPr>
        <w:t>There are circumstances when it may be appropriate for a care home to be registered with CQC (Care Quality Commission) rather than as a children's home with Ofsted.</w:t>
      </w:r>
    </w:p>
    <w:p w14:paraId="48C35F29" w14:textId="643FD0B4" w:rsidR="00A67290" w:rsidRPr="00C96366" w:rsidRDefault="005B5EEB" w:rsidP="005B5EEB">
      <w:pPr>
        <w:rPr>
          <w:rFonts w:ascii="Arial" w:hAnsi="Arial" w:cs="Arial"/>
        </w:rPr>
      </w:pPr>
      <w:r w:rsidRPr="00C96366">
        <w:rPr>
          <w:rFonts w:ascii="Arial" w:hAnsi="Arial" w:cs="Arial"/>
        </w:rPr>
        <w:t xml:space="preserve">If a child </w:t>
      </w:r>
      <w:r w:rsidR="006D6B52" w:rsidRPr="00C96366">
        <w:rPr>
          <w:rFonts w:ascii="Arial" w:hAnsi="Arial" w:cs="Arial"/>
        </w:rPr>
        <w:t xml:space="preserve">over the age of 16 </w:t>
      </w:r>
      <w:r w:rsidRPr="00C96366">
        <w:rPr>
          <w:rFonts w:ascii="Arial" w:hAnsi="Arial" w:cs="Arial"/>
        </w:rPr>
        <w:t>is placed in accommodation because of their need for nursing care or personal care</w:t>
      </w:r>
      <w:r w:rsidR="006D6B52" w:rsidRPr="00C96366">
        <w:rPr>
          <w:rFonts w:ascii="Arial" w:hAnsi="Arial" w:cs="Arial"/>
        </w:rPr>
        <w:t>, the CQC provider would be suitable if registered to provide residential care and the child’s plan indicates th</w:t>
      </w:r>
      <w:r w:rsidR="00A67290" w:rsidRPr="00C96366">
        <w:rPr>
          <w:rFonts w:ascii="Arial" w:hAnsi="Arial" w:cs="Arial"/>
        </w:rPr>
        <w:t>at</w:t>
      </w:r>
      <w:r w:rsidR="006D6B52" w:rsidRPr="00C96366">
        <w:rPr>
          <w:rFonts w:ascii="Arial" w:hAnsi="Arial" w:cs="Arial"/>
        </w:rPr>
        <w:t xml:space="preserve"> </w:t>
      </w:r>
      <w:r w:rsidR="00A67290" w:rsidRPr="00C96366">
        <w:rPr>
          <w:rFonts w:ascii="Arial" w:hAnsi="Arial" w:cs="Arial"/>
        </w:rPr>
        <w:t xml:space="preserve">would be the young person’s </w:t>
      </w:r>
      <w:r w:rsidR="006D6B52" w:rsidRPr="00C96366">
        <w:rPr>
          <w:rFonts w:ascii="Arial" w:hAnsi="Arial" w:cs="Arial"/>
        </w:rPr>
        <w:t xml:space="preserve">permanent home </w:t>
      </w:r>
      <w:r w:rsidR="00A67290" w:rsidRPr="00C96366">
        <w:rPr>
          <w:rFonts w:ascii="Arial" w:hAnsi="Arial" w:cs="Arial"/>
        </w:rPr>
        <w:t xml:space="preserve">beyond the </w:t>
      </w:r>
      <w:r w:rsidR="006D6B52" w:rsidRPr="00C96366">
        <w:rPr>
          <w:rFonts w:ascii="Arial" w:hAnsi="Arial" w:cs="Arial"/>
        </w:rPr>
        <w:t>age</w:t>
      </w:r>
      <w:r w:rsidR="00A67290" w:rsidRPr="00C96366">
        <w:rPr>
          <w:rFonts w:ascii="Arial" w:hAnsi="Arial" w:cs="Arial"/>
        </w:rPr>
        <w:t xml:space="preserve"> of</w:t>
      </w:r>
      <w:r w:rsidR="006D6B52" w:rsidRPr="00C96366">
        <w:rPr>
          <w:rFonts w:ascii="Arial" w:hAnsi="Arial" w:cs="Arial"/>
        </w:rPr>
        <w:t xml:space="preserve"> 18</w:t>
      </w:r>
      <w:r w:rsidR="00080963" w:rsidRPr="00C96366">
        <w:rPr>
          <w:rFonts w:ascii="Arial" w:hAnsi="Arial" w:cs="Arial"/>
        </w:rPr>
        <w:t xml:space="preserve">. </w:t>
      </w:r>
    </w:p>
    <w:p w14:paraId="494A4D1B" w14:textId="7FC66F11" w:rsidR="005B5EEB" w:rsidRPr="00C96366" w:rsidRDefault="00796BB0" w:rsidP="005B5EEB">
      <w:pPr>
        <w:rPr>
          <w:rFonts w:ascii="Arial" w:hAnsi="Arial" w:cs="Arial"/>
        </w:rPr>
      </w:pPr>
      <w:r w:rsidRPr="00C96366">
        <w:rPr>
          <w:rFonts w:ascii="Arial" w:hAnsi="Arial" w:cs="Arial"/>
        </w:rPr>
        <w:t>I</w:t>
      </w:r>
      <w:r w:rsidR="005B5EEB" w:rsidRPr="00C96366">
        <w:rPr>
          <w:rFonts w:ascii="Arial" w:hAnsi="Arial" w:cs="Arial"/>
        </w:rPr>
        <w:t>f the primary reason for placing a child in th</w:t>
      </w:r>
      <w:r w:rsidR="00A67290" w:rsidRPr="00C96366">
        <w:rPr>
          <w:rFonts w:ascii="Arial" w:hAnsi="Arial" w:cs="Arial"/>
        </w:rPr>
        <w:t>e</w:t>
      </w:r>
      <w:r w:rsidR="005B5EEB" w:rsidRPr="00C96366">
        <w:rPr>
          <w:rFonts w:ascii="Arial" w:hAnsi="Arial" w:cs="Arial"/>
        </w:rPr>
        <w:t xml:space="preserve"> accommodation is care that is not nursing care or personal care</w:t>
      </w:r>
      <w:r w:rsidR="009672A9" w:rsidRPr="00C96366">
        <w:rPr>
          <w:rFonts w:ascii="Arial" w:hAnsi="Arial" w:cs="Arial"/>
        </w:rPr>
        <w:t>,</w:t>
      </w:r>
      <w:r w:rsidR="005B5EEB" w:rsidRPr="00C96366">
        <w:rPr>
          <w:rFonts w:ascii="Arial" w:hAnsi="Arial" w:cs="Arial"/>
        </w:rPr>
        <w:t xml:space="preserve"> it is likely this will be a children’s home that should register with Ofsted.</w:t>
      </w:r>
    </w:p>
    <w:p w14:paraId="6EA039B2" w14:textId="77777777" w:rsidR="00A67290" w:rsidRPr="00C96366" w:rsidRDefault="00A67290" w:rsidP="0071331C">
      <w:pPr>
        <w:pStyle w:val="Heading1"/>
        <w:rPr>
          <w:rFonts w:ascii="Arial" w:hAnsi="Arial" w:cs="Arial"/>
          <w:sz w:val="22"/>
          <w:szCs w:val="22"/>
        </w:rPr>
      </w:pPr>
    </w:p>
    <w:p w14:paraId="22EF8AA1" w14:textId="10784EC0" w:rsidR="000D2918" w:rsidRPr="00C96366" w:rsidRDefault="00C76EEA" w:rsidP="0071331C">
      <w:pPr>
        <w:pStyle w:val="Heading1"/>
        <w:rPr>
          <w:rFonts w:ascii="Arial" w:hAnsi="Arial" w:cs="Arial"/>
          <w:sz w:val="22"/>
          <w:szCs w:val="22"/>
        </w:rPr>
      </w:pPr>
      <w:bookmarkStart w:id="3" w:name="_Toc124503233"/>
      <w:r w:rsidRPr="00C96366">
        <w:rPr>
          <w:rFonts w:ascii="Arial" w:hAnsi="Arial" w:cs="Arial"/>
          <w:sz w:val="22"/>
          <w:szCs w:val="22"/>
        </w:rPr>
        <w:t xml:space="preserve">4 </w:t>
      </w:r>
      <w:r w:rsidR="002447A1" w:rsidRPr="00C96366">
        <w:rPr>
          <w:rFonts w:ascii="Arial" w:hAnsi="Arial" w:cs="Arial"/>
          <w:sz w:val="22"/>
          <w:szCs w:val="22"/>
        </w:rPr>
        <w:t>Process at point of placement</w:t>
      </w:r>
      <w:bookmarkEnd w:id="3"/>
    </w:p>
    <w:p w14:paraId="7271C9E7" w14:textId="77777777" w:rsidR="0071331C" w:rsidRPr="00C96366" w:rsidRDefault="0071331C" w:rsidP="0071331C">
      <w:pPr>
        <w:rPr>
          <w:rFonts w:ascii="Arial" w:hAnsi="Arial" w:cs="Arial"/>
        </w:rPr>
      </w:pPr>
    </w:p>
    <w:p w14:paraId="589D5A2C" w14:textId="0ED240D4" w:rsidR="000D2918" w:rsidRPr="00C96366" w:rsidRDefault="000D2918" w:rsidP="0071331C">
      <w:pPr>
        <w:pStyle w:val="Heading2"/>
        <w:rPr>
          <w:rFonts w:ascii="Arial" w:hAnsi="Arial" w:cs="Arial"/>
          <w:sz w:val="22"/>
          <w:szCs w:val="22"/>
        </w:rPr>
      </w:pPr>
      <w:bookmarkStart w:id="4" w:name="_Toc124503234"/>
      <w:r w:rsidRPr="00C96366">
        <w:rPr>
          <w:rFonts w:ascii="Arial" w:hAnsi="Arial" w:cs="Arial"/>
          <w:sz w:val="22"/>
          <w:szCs w:val="22"/>
        </w:rPr>
        <w:t>Authorisation</w:t>
      </w:r>
      <w:bookmarkEnd w:id="4"/>
      <w:r w:rsidRPr="00C96366">
        <w:rPr>
          <w:rFonts w:ascii="Arial" w:hAnsi="Arial" w:cs="Arial"/>
          <w:sz w:val="22"/>
          <w:szCs w:val="22"/>
        </w:rPr>
        <w:t xml:space="preserve"> </w:t>
      </w:r>
    </w:p>
    <w:p w14:paraId="330DB6C5" w14:textId="30296E6C" w:rsidR="00D03D65" w:rsidRPr="00C96366" w:rsidRDefault="00D03D65" w:rsidP="00D03D65">
      <w:pPr>
        <w:rPr>
          <w:rFonts w:ascii="Arial" w:hAnsi="Arial" w:cs="Arial"/>
        </w:rPr>
      </w:pPr>
    </w:p>
    <w:p w14:paraId="411E9F1A" w14:textId="7573C916" w:rsidR="00A4340A" w:rsidRPr="00C96366" w:rsidRDefault="00D03D65" w:rsidP="00A4340A">
      <w:pPr>
        <w:rPr>
          <w:rFonts w:ascii="Arial" w:hAnsi="Arial" w:cs="Arial"/>
        </w:rPr>
      </w:pPr>
      <w:r w:rsidRPr="00C96366">
        <w:rPr>
          <w:rFonts w:ascii="Arial" w:hAnsi="Arial" w:cs="Arial"/>
          <w:lang w:val="en-US"/>
        </w:rPr>
        <w:t xml:space="preserve">It is our expectation that services will do everything they reasonably can to find a </w:t>
      </w:r>
      <w:r w:rsidR="009672A9" w:rsidRPr="00C96366">
        <w:rPr>
          <w:rFonts w:ascii="Arial" w:hAnsi="Arial" w:cs="Arial"/>
          <w:lang w:val="en-US"/>
        </w:rPr>
        <w:t xml:space="preserve">suitable </w:t>
      </w:r>
      <w:r w:rsidRPr="00C96366">
        <w:rPr>
          <w:rFonts w:ascii="Arial" w:hAnsi="Arial" w:cs="Arial"/>
          <w:lang w:val="en-US"/>
        </w:rPr>
        <w:t xml:space="preserve">registered provider for a child, with all due attention to the welfare and care of the young person. If we are in the situation of having no choice but to allow a child to be placed in an </w:t>
      </w:r>
      <w:r w:rsidR="00F435AE" w:rsidRPr="00C96366">
        <w:rPr>
          <w:rFonts w:ascii="Arial" w:hAnsi="Arial" w:cs="Arial"/>
          <w:lang w:val="en-US"/>
        </w:rPr>
        <w:t xml:space="preserve">unregistered </w:t>
      </w:r>
      <w:r w:rsidRPr="00C96366">
        <w:rPr>
          <w:rFonts w:ascii="Arial" w:hAnsi="Arial" w:cs="Arial"/>
          <w:lang w:val="en-US"/>
        </w:rPr>
        <w:t>setting, we need to demonstrate we have done everything we could to comply with the regulations</w:t>
      </w:r>
      <w:r w:rsidR="00F435AE" w:rsidRPr="00C96366">
        <w:rPr>
          <w:rFonts w:ascii="Arial" w:hAnsi="Arial" w:cs="Arial"/>
          <w:lang w:val="en-US"/>
        </w:rPr>
        <w:t xml:space="preserve"> and are assured that the unregistered placement is safe</w:t>
      </w:r>
      <w:r w:rsidRPr="00C96366">
        <w:rPr>
          <w:rFonts w:ascii="Arial" w:hAnsi="Arial" w:cs="Arial"/>
          <w:lang w:val="en-US"/>
        </w:rPr>
        <w:t xml:space="preserve">. </w:t>
      </w:r>
    </w:p>
    <w:p w14:paraId="74365545" w14:textId="2A9B57A6" w:rsidR="000D2918" w:rsidRPr="00C96366" w:rsidRDefault="000D2918" w:rsidP="00796BB0">
      <w:pPr>
        <w:rPr>
          <w:rFonts w:ascii="Arial" w:hAnsi="Arial" w:cs="Arial"/>
        </w:rPr>
      </w:pPr>
      <w:r w:rsidRPr="00C96366">
        <w:rPr>
          <w:rFonts w:ascii="Arial" w:hAnsi="Arial" w:cs="Arial"/>
        </w:rPr>
        <w:t xml:space="preserve">If approval </w:t>
      </w:r>
      <w:r w:rsidR="00852F98" w:rsidRPr="00C96366">
        <w:rPr>
          <w:rFonts w:ascii="Arial" w:hAnsi="Arial" w:cs="Arial"/>
        </w:rPr>
        <w:t xml:space="preserve">is sought </w:t>
      </w:r>
      <w:r w:rsidRPr="00C96366">
        <w:rPr>
          <w:rFonts w:ascii="Arial" w:hAnsi="Arial" w:cs="Arial"/>
        </w:rPr>
        <w:t>for an unregulated / unregistered placement for a child under 16 or for a child 16-17, a request will be completed jointly by the social worker and the Brokerage Team Manager</w:t>
      </w:r>
      <w:r w:rsidR="00080963" w:rsidRPr="00C96366">
        <w:rPr>
          <w:rFonts w:ascii="Arial" w:hAnsi="Arial" w:cs="Arial"/>
        </w:rPr>
        <w:t>- Authorisation Request for a same day urgent Placement Decision (Appendix A)</w:t>
      </w:r>
    </w:p>
    <w:p w14:paraId="63722D2D" w14:textId="69F2213C" w:rsidR="000D2918" w:rsidRPr="00C96366" w:rsidRDefault="000D2918" w:rsidP="00796BB0">
      <w:pPr>
        <w:rPr>
          <w:rFonts w:ascii="Arial" w:hAnsi="Arial" w:cs="Arial"/>
        </w:rPr>
      </w:pPr>
      <w:r w:rsidRPr="00C96366">
        <w:rPr>
          <w:rFonts w:ascii="Arial" w:hAnsi="Arial" w:cs="Arial"/>
        </w:rPr>
        <w:t xml:space="preserve">This will require agreement from the </w:t>
      </w:r>
      <w:r w:rsidR="007D458D" w:rsidRPr="00C96366">
        <w:rPr>
          <w:rFonts w:ascii="Arial" w:hAnsi="Arial" w:cs="Arial"/>
        </w:rPr>
        <w:t xml:space="preserve">Service or </w:t>
      </w:r>
      <w:r w:rsidRPr="00C96366">
        <w:rPr>
          <w:rFonts w:ascii="Arial" w:hAnsi="Arial" w:cs="Arial"/>
        </w:rPr>
        <w:t xml:space="preserve">Strategic Manager who will seek approval from the Assistant Director/ Director. </w:t>
      </w:r>
      <w:r w:rsidR="00906144" w:rsidRPr="00C96366">
        <w:rPr>
          <w:rFonts w:ascii="Arial" w:hAnsi="Arial" w:cs="Arial"/>
        </w:rPr>
        <w:t xml:space="preserve">The Assistant Director/ Director will record decision and rationale in the child’s file </w:t>
      </w:r>
      <w:r w:rsidR="00251F1B" w:rsidRPr="00C96366">
        <w:rPr>
          <w:rFonts w:ascii="Arial" w:hAnsi="Arial" w:cs="Arial"/>
        </w:rPr>
        <w:t xml:space="preserve">in the observation section </w:t>
      </w:r>
      <w:r w:rsidR="00906144" w:rsidRPr="00C96366">
        <w:rPr>
          <w:rFonts w:ascii="Arial" w:hAnsi="Arial" w:cs="Arial"/>
        </w:rPr>
        <w:t>at the time of the approval being given.</w:t>
      </w:r>
      <w:r w:rsidR="00F435AE" w:rsidRPr="00C96366">
        <w:rPr>
          <w:rFonts w:ascii="Arial" w:hAnsi="Arial" w:cs="Arial"/>
        </w:rPr>
        <w:t xml:space="preserve"> The approved Authorisation Request for a same day urgent placement decision form will also be uploaded to the child’s file. </w:t>
      </w:r>
      <w:r w:rsidR="00906144" w:rsidRPr="00C96366">
        <w:rPr>
          <w:rFonts w:ascii="Arial" w:hAnsi="Arial" w:cs="Arial"/>
        </w:rPr>
        <w:t xml:space="preserve"> </w:t>
      </w:r>
    </w:p>
    <w:p w14:paraId="64270402" w14:textId="77777777" w:rsidR="00484B5E" w:rsidRPr="00C96366" w:rsidRDefault="00484B5E" w:rsidP="00796BB0">
      <w:pPr>
        <w:rPr>
          <w:rFonts w:ascii="Arial" w:hAnsi="Arial" w:cs="Arial"/>
        </w:rPr>
      </w:pPr>
    </w:p>
    <w:p w14:paraId="19EF229B" w14:textId="767E35B3" w:rsidR="00F02ED0" w:rsidRPr="00C96366" w:rsidRDefault="007F3DB9" w:rsidP="0071331C">
      <w:pPr>
        <w:pStyle w:val="Heading2"/>
        <w:rPr>
          <w:rFonts w:ascii="Arial" w:hAnsi="Arial" w:cs="Arial"/>
          <w:sz w:val="22"/>
          <w:szCs w:val="22"/>
        </w:rPr>
      </w:pPr>
      <w:bookmarkStart w:id="5" w:name="_Toc124503235"/>
      <w:r w:rsidRPr="00C96366">
        <w:rPr>
          <w:rFonts w:ascii="Arial" w:hAnsi="Arial" w:cs="Arial"/>
          <w:sz w:val="22"/>
          <w:szCs w:val="22"/>
        </w:rPr>
        <w:t>Request for placement</w:t>
      </w:r>
      <w:bookmarkEnd w:id="5"/>
      <w:r w:rsidRPr="00C96366">
        <w:rPr>
          <w:rFonts w:ascii="Arial" w:hAnsi="Arial" w:cs="Arial"/>
          <w:sz w:val="22"/>
          <w:szCs w:val="22"/>
        </w:rPr>
        <w:t xml:space="preserve"> </w:t>
      </w:r>
    </w:p>
    <w:p w14:paraId="62DF05B1" w14:textId="77777777" w:rsidR="009A4558" w:rsidRPr="00C96366" w:rsidRDefault="009A4558" w:rsidP="009A4558">
      <w:pPr>
        <w:rPr>
          <w:rFonts w:ascii="Arial" w:hAnsi="Arial" w:cs="Arial"/>
        </w:rPr>
      </w:pPr>
    </w:p>
    <w:p w14:paraId="060F4817" w14:textId="59F7553A" w:rsidR="00F02ED0" w:rsidRDefault="00F02ED0" w:rsidP="002447A1">
      <w:pPr>
        <w:pStyle w:val="ListParagraph"/>
        <w:numPr>
          <w:ilvl w:val="0"/>
          <w:numId w:val="3"/>
        </w:numPr>
        <w:rPr>
          <w:rFonts w:ascii="Arial" w:hAnsi="Arial" w:cs="Arial"/>
        </w:rPr>
      </w:pPr>
      <w:r w:rsidRPr="00C96366">
        <w:rPr>
          <w:rFonts w:ascii="Arial" w:hAnsi="Arial" w:cs="Arial"/>
        </w:rPr>
        <w:t>R</w:t>
      </w:r>
      <w:r w:rsidR="002447A1" w:rsidRPr="00C96366">
        <w:rPr>
          <w:rFonts w:ascii="Arial" w:hAnsi="Arial" w:cs="Arial"/>
        </w:rPr>
        <w:t>eferral made</w:t>
      </w:r>
      <w:r w:rsidRPr="00C96366">
        <w:rPr>
          <w:rFonts w:ascii="Arial" w:hAnsi="Arial" w:cs="Arial"/>
        </w:rPr>
        <w:t xml:space="preserve"> to Placement Management Service (PMS)</w:t>
      </w:r>
      <w:r w:rsidR="007F3DB9" w:rsidRPr="00C96366">
        <w:rPr>
          <w:rFonts w:ascii="Arial" w:hAnsi="Arial" w:cs="Arial"/>
        </w:rPr>
        <w:t xml:space="preserve"> following approval by Assistant Director/ Director or gateway panel</w:t>
      </w:r>
      <w:r w:rsidR="00080963" w:rsidRPr="00C96366">
        <w:rPr>
          <w:rFonts w:ascii="Arial" w:hAnsi="Arial" w:cs="Arial"/>
        </w:rPr>
        <w:t xml:space="preserve">. Child’s profile and current risk assessment to be included. </w:t>
      </w:r>
    </w:p>
    <w:p w14:paraId="008D88B0" w14:textId="77777777" w:rsidR="00C96366" w:rsidRPr="00C96366" w:rsidRDefault="00C96366" w:rsidP="00C96366">
      <w:pPr>
        <w:pStyle w:val="ListParagraph"/>
        <w:rPr>
          <w:rFonts w:ascii="Arial" w:hAnsi="Arial" w:cs="Arial"/>
        </w:rPr>
      </w:pPr>
    </w:p>
    <w:p w14:paraId="419DE1B3" w14:textId="132D52E6" w:rsidR="007F3DB9" w:rsidRPr="00C96366" w:rsidRDefault="007F3DB9" w:rsidP="0071331C">
      <w:pPr>
        <w:pStyle w:val="Heading2"/>
        <w:rPr>
          <w:rFonts w:ascii="Arial" w:hAnsi="Arial" w:cs="Arial"/>
          <w:sz w:val="22"/>
          <w:szCs w:val="22"/>
        </w:rPr>
      </w:pPr>
      <w:bookmarkStart w:id="6" w:name="_Toc124503236"/>
      <w:r w:rsidRPr="00C96366">
        <w:rPr>
          <w:rFonts w:ascii="Arial" w:hAnsi="Arial" w:cs="Arial"/>
          <w:sz w:val="22"/>
          <w:szCs w:val="22"/>
        </w:rPr>
        <w:t>Identification of placement</w:t>
      </w:r>
      <w:bookmarkEnd w:id="6"/>
      <w:r w:rsidRPr="00C96366">
        <w:rPr>
          <w:rFonts w:ascii="Arial" w:hAnsi="Arial" w:cs="Arial"/>
          <w:sz w:val="22"/>
          <w:szCs w:val="22"/>
        </w:rPr>
        <w:t xml:space="preserve"> </w:t>
      </w:r>
    </w:p>
    <w:p w14:paraId="14E3F641" w14:textId="24370B28" w:rsidR="00F02ED0" w:rsidRPr="00C96366" w:rsidRDefault="00F02ED0" w:rsidP="002447A1">
      <w:pPr>
        <w:pStyle w:val="ListParagraph"/>
        <w:numPr>
          <w:ilvl w:val="0"/>
          <w:numId w:val="3"/>
        </w:numPr>
        <w:rPr>
          <w:rFonts w:ascii="Arial" w:hAnsi="Arial" w:cs="Arial"/>
        </w:rPr>
      </w:pPr>
      <w:r w:rsidRPr="00C96366">
        <w:rPr>
          <w:rFonts w:ascii="Arial" w:hAnsi="Arial" w:cs="Arial"/>
        </w:rPr>
        <w:t>PMS</w:t>
      </w:r>
      <w:r w:rsidR="008A511F" w:rsidRPr="00C96366">
        <w:rPr>
          <w:rFonts w:ascii="Arial" w:hAnsi="Arial" w:cs="Arial"/>
        </w:rPr>
        <w:t xml:space="preserve"> works to </w:t>
      </w:r>
      <w:r w:rsidR="002447A1" w:rsidRPr="00C96366">
        <w:rPr>
          <w:rFonts w:ascii="Arial" w:hAnsi="Arial" w:cs="Arial"/>
        </w:rPr>
        <w:t xml:space="preserve">identify </w:t>
      </w:r>
      <w:r w:rsidR="008A511F" w:rsidRPr="00C96366">
        <w:rPr>
          <w:rFonts w:ascii="Arial" w:hAnsi="Arial" w:cs="Arial"/>
        </w:rPr>
        <w:t xml:space="preserve">a </w:t>
      </w:r>
      <w:r w:rsidR="002447A1" w:rsidRPr="00C96366">
        <w:rPr>
          <w:rFonts w:ascii="Arial" w:hAnsi="Arial" w:cs="Arial"/>
        </w:rPr>
        <w:t>placement</w:t>
      </w:r>
      <w:r w:rsidR="008A511F" w:rsidRPr="00C96366">
        <w:rPr>
          <w:rFonts w:ascii="Arial" w:hAnsi="Arial" w:cs="Arial"/>
        </w:rPr>
        <w:t xml:space="preserve"> in line with child’s plan </w:t>
      </w:r>
    </w:p>
    <w:p w14:paraId="08D32646" w14:textId="643471A7" w:rsidR="002447A1" w:rsidRPr="00C96366" w:rsidRDefault="00F02ED0" w:rsidP="002447A1">
      <w:pPr>
        <w:pStyle w:val="ListParagraph"/>
        <w:numPr>
          <w:ilvl w:val="0"/>
          <w:numId w:val="3"/>
        </w:numPr>
        <w:rPr>
          <w:rFonts w:ascii="Arial" w:hAnsi="Arial" w:cs="Arial"/>
        </w:rPr>
      </w:pPr>
      <w:r w:rsidRPr="00C96366">
        <w:rPr>
          <w:rFonts w:ascii="Arial" w:hAnsi="Arial" w:cs="Arial"/>
        </w:rPr>
        <w:t>PMS</w:t>
      </w:r>
      <w:r w:rsidR="002447A1" w:rsidRPr="00C96366">
        <w:rPr>
          <w:rFonts w:ascii="Arial" w:hAnsi="Arial" w:cs="Arial"/>
        </w:rPr>
        <w:t xml:space="preserve"> will </w:t>
      </w:r>
      <w:r w:rsidR="008404DE" w:rsidRPr="00C96366">
        <w:rPr>
          <w:rFonts w:ascii="Arial" w:hAnsi="Arial" w:cs="Arial"/>
        </w:rPr>
        <w:t xml:space="preserve">explore all options. Whilst </w:t>
      </w:r>
      <w:r w:rsidR="00467E39" w:rsidRPr="00C96366">
        <w:rPr>
          <w:rFonts w:ascii="Arial" w:hAnsi="Arial" w:cs="Arial"/>
        </w:rPr>
        <w:t>unregistered</w:t>
      </w:r>
      <w:r w:rsidR="008404DE" w:rsidRPr="00C96366">
        <w:rPr>
          <w:rFonts w:ascii="Arial" w:hAnsi="Arial" w:cs="Arial"/>
        </w:rPr>
        <w:t xml:space="preserve"> providers could be explored as contingency, all </w:t>
      </w:r>
      <w:r w:rsidR="002447A1" w:rsidRPr="00C96366">
        <w:rPr>
          <w:rFonts w:ascii="Arial" w:hAnsi="Arial" w:cs="Arial"/>
        </w:rPr>
        <w:t>regulated options</w:t>
      </w:r>
      <w:r w:rsidR="008404DE" w:rsidRPr="00C96366">
        <w:rPr>
          <w:rFonts w:ascii="Arial" w:hAnsi="Arial" w:cs="Arial"/>
        </w:rPr>
        <w:t xml:space="preserve"> have to be exhausted </w:t>
      </w:r>
      <w:r w:rsidR="002447A1" w:rsidRPr="00C96366">
        <w:rPr>
          <w:rFonts w:ascii="Arial" w:hAnsi="Arial" w:cs="Arial"/>
        </w:rPr>
        <w:t xml:space="preserve">prior to considering an </w:t>
      </w:r>
      <w:r w:rsidR="00467E39" w:rsidRPr="00C96366">
        <w:rPr>
          <w:rFonts w:ascii="Arial" w:hAnsi="Arial" w:cs="Arial"/>
        </w:rPr>
        <w:t>unregistered</w:t>
      </w:r>
      <w:r w:rsidR="002447A1" w:rsidRPr="00C96366">
        <w:rPr>
          <w:rFonts w:ascii="Arial" w:hAnsi="Arial" w:cs="Arial"/>
        </w:rPr>
        <w:t xml:space="preserve"> or crisis placement.</w:t>
      </w:r>
    </w:p>
    <w:p w14:paraId="7E4CC10F" w14:textId="56C150B2" w:rsidR="007F3DB9" w:rsidRPr="00C96366" w:rsidRDefault="002447A1" w:rsidP="00484B5E">
      <w:pPr>
        <w:pStyle w:val="ListParagraph"/>
        <w:numPr>
          <w:ilvl w:val="0"/>
          <w:numId w:val="32"/>
        </w:numPr>
        <w:rPr>
          <w:rFonts w:ascii="Arial" w:hAnsi="Arial" w:cs="Arial"/>
        </w:rPr>
      </w:pPr>
      <w:r w:rsidRPr="6A135C40">
        <w:rPr>
          <w:rFonts w:ascii="Arial" w:hAnsi="Arial" w:cs="Arial"/>
        </w:rPr>
        <w:t xml:space="preserve">Any </w:t>
      </w:r>
      <w:r w:rsidR="00467E39" w:rsidRPr="6A135C40">
        <w:rPr>
          <w:rFonts w:ascii="Arial" w:hAnsi="Arial" w:cs="Arial"/>
        </w:rPr>
        <w:t>unregistered</w:t>
      </w:r>
      <w:r w:rsidRPr="6A135C40">
        <w:rPr>
          <w:rFonts w:ascii="Arial" w:hAnsi="Arial" w:cs="Arial"/>
        </w:rPr>
        <w:t xml:space="preserve"> or crisis placement offer receive</w:t>
      </w:r>
      <w:r w:rsidR="00F02ED0" w:rsidRPr="6A135C40">
        <w:rPr>
          <w:rFonts w:ascii="Arial" w:hAnsi="Arial" w:cs="Arial"/>
        </w:rPr>
        <w:t xml:space="preserve">d will be scrutinised by the PMS </w:t>
      </w:r>
      <w:r w:rsidR="009A4558" w:rsidRPr="6A135C40">
        <w:rPr>
          <w:rFonts w:ascii="Arial" w:hAnsi="Arial" w:cs="Arial"/>
        </w:rPr>
        <w:t>M</w:t>
      </w:r>
      <w:r w:rsidRPr="6A135C40">
        <w:rPr>
          <w:rFonts w:ascii="Arial" w:hAnsi="Arial" w:cs="Arial"/>
        </w:rPr>
        <w:t xml:space="preserve">anager in line with </w:t>
      </w:r>
      <w:r w:rsidR="009A4558" w:rsidRPr="6A135C40">
        <w:rPr>
          <w:rFonts w:ascii="Arial" w:hAnsi="Arial" w:cs="Arial"/>
        </w:rPr>
        <w:t xml:space="preserve">existing </w:t>
      </w:r>
      <w:r w:rsidRPr="6A135C40">
        <w:rPr>
          <w:rFonts w:ascii="Arial" w:hAnsi="Arial" w:cs="Arial"/>
        </w:rPr>
        <w:t xml:space="preserve">guidance as to what is </w:t>
      </w:r>
      <w:r w:rsidR="00467E39" w:rsidRPr="6A135C40">
        <w:rPr>
          <w:rFonts w:ascii="Arial" w:hAnsi="Arial" w:cs="Arial"/>
        </w:rPr>
        <w:t xml:space="preserve">unregistered </w:t>
      </w:r>
      <w:r w:rsidRPr="6A135C40">
        <w:rPr>
          <w:rFonts w:ascii="Arial" w:hAnsi="Arial" w:cs="Arial"/>
        </w:rPr>
        <w:t>and to avoid any use of unregistered service.</w:t>
      </w:r>
    </w:p>
    <w:p w14:paraId="4B15D2F8" w14:textId="6576729A" w:rsidR="00E50EED" w:rsidRPr="00C96366" w:rsidRDefault="00B06F2E" w:rsidP="00484B5E">
      <w:pPr>
        <w:pStyle w:val="ListParagraph"/>
        <w:numPr>
          <w:ilvl w:val="0"/>
          <w:numId w:val="32"/>
        </w:numPr>
        <w:rPr>
          <w:rFonts w:ascii="Arial" w:hAnsi="Arial" w:cs="Arial"/>
          <w:lang w:val="en-US"/>
        </w:rPr>
      </w:pPr>
      <w:r w:rsidRPr="00C96366">
        <w:rPr>
          <w:rFonts w:ascii="Arial" w:hAnsi="Arial" w:cs="Arial"/>
        </w:rPr>
        <w:t xml:space="preserve">Approval for placement sought from </w:t>
      </w:r>
      <w:r w:rsidR="00E50EED" w:rsidRPr="00C96366">
        <w:rPr>
          <w:rFonts w:ascii="Arial" w:hAnsi="Arial" w:cs="Arial"/>
          <w:lang w:val="en-US"/>
        </w:rPr>
        <w:t>Assistant Director</w:t>
      </w:r>
      <w:r w:rsidRPr="00C96366">
        <w:rPr>
          <w:rFonts w:ascii="Arial" w:hAnsi="Arial" w:cs="Arial"/>
          <w:lang w:val="en-US"/>
        </w:rPr>
        <w:t xml:space="preserve">/ Director for any new </w:t>
      </w:r>
      <w:r w:rsidR="00E50EED" w:rsidRPr="00C96366">
        <w:rPr>
          <w:rFonts w:ascii="Arial" w:hAnsi="Arial" w:cs="Arial"/>
          <w:lang w:val="en-US"/>
        </w:rPr>
        <w:t xml:space="preserve">crisis / </w:t>
      </w:r>
      <w:r w:rsidR="00467E39" w:rsidRPr="00C96366">
        <w:rPr>
          <w:rFonts w:ascii="Arial" w:hAnsi="Arial" w:cs="Arial"/>
        </w:rPr>
        <w:t>unregistered</w:t>
      </w:r>
      <w:r w:rsidR="00E50EED" w:rsidRPr="00C96366">
        <w:rPr>
          <w:rFonts w:ascii="Arial" w:hAnsi="Arial" w:cs="Arial"/>
          <w:lang w:val="en-US"/>
        </w:rPr>
        <w:t xml:space="preserve"> placement</w:t>
      </w:r>
      <w:r w:rsidR="007D458D" w:rsidRPr="00C96366">
        <w:rPr>
          <w:rFonts w:ascii="Arial" w:hAnsi="Arial" w:cs="Arial"/>
          <w:lang w:val="en-US"/>
        </w:rPr>
        <w:t xml:space="preserve">, following agreement from social care Service or Strategic Manager. </w:t>
      </w:r>
    </w:p>
    <w:p w14:paraId="1EFDDC6A" w14:textId="77777777" w:rsidR="007F3DB9" w:rsidRPr="00C96366" w:rsidRDefault="007F3DB9" w:rsidP="00964DA6">
      <w:pPr>
        <w:rPr>
          <w:rFonts w:ascii="Arial" w:hAnsi="Arial" w:cs="Arial"/>
        </w:rPr>
      </w:pPr>
    </w:p>
    <w:p w14:paraId="10A0ADF3" w14:textId="3BD46499" w:rsidR="007F3DB9" w:rsidRPr="00C96366" w:rsidRDefault="007F3DB9" w:rsidP="0071331C">
      <w:pPr>
        <w:pStyle w:val="Heading2"/>
        <w:rPr>
          <w:rFonts w:ascii="Arial" w:hAnsi="Arial" w:cs="Arial"/>
          <w:sz w:val="22"/>
          <w:szCs w:val="22"/>
        </w:rPr>
      </w:pPr>
      <w:bookmarkStart w:id="7" w:name="_Toc124503237"/>
      <w:r w:rsidRPr="00C96366">
        <w:rPr>
          <w:rFonts w:ascii="Arial" w:hAnsi="Arial" w:cs="Arial"/>
          <w:sz w:val="22"/>
          <w:szCs w:val="22"/>
        </w:rPr>
        <w:t>P</w:t>
      </w:r>
      <w:r w:rsidR="002447A1" w:rsidRPr="00C96366">
        <w:rPr>
          <w:rFonts w:ascii="Arial" w:hAnsi="Arial" w:cs="Arial"/>
          <w:sz w:val="22"/>
          <w:szCs w:val="22"/>
        </w:rPr>
        <w:t>rovider checks</w:t>
      </w:r>
      <w:bookmarkEnd w:id="7"/>
    </w:p>
    <w:p w14:paraId="5E240B89" w14:textId="77777777" w:rsidR="009A4558" w:rsidRPr="00C96366" w:rsidRDefault="009A4558" w:rsidP="009A4558">
      <w:pPr>
        <w:rPr>
          <w:rFonts w:ascii="Arial" w:hAnsi="Arial" w:cs="Arial"/>
        </w:rPr>
      </w:pPr>
    </w:p>
    <w:p w14:paraId="5A2B1A01" w14:textId="27DB6B53" w:rsidR="00F02ED0" w:rsidRPr="00C96366" w:rsidRDefault="00F02ED0" w:rsidP="009A4558">
      <w:pPr>
        <w:rPr>
          <w:rFonts w:ascii="Arial" w:hAnsi="Arial" w:cs="Arial"/>
        </w:rPr>
      </w:pPr>
      <w:r w:rsidRPr="00C96366">
        <w:rPr>
          <w:rFonts w:ascii="Arial" w:hAnsi="Arial" w:cs="Arial"/>
        </w:rPr>
        <w:t xml:space="preserve"> </w:t>
      </w:r>
      <w:r w:rsidR="002447A1" w:rsidRPr="00C96366">
        <w:rPr>
          <w:rFonts w:ascii="Arial" w:hAnsi="Arial" w:cs="Arial"/>
        </w:rPr>
        <w:t>Checks are made against the provider offering the placement, including:</w:t>
      </w:r>
    </w:p>
    <w:p w14:paraId="42918D7A" w14:textId="249DECF6" w:rsidR="00964DA6" w:rsidRPr="00C96366" w:rsidRDefault="002447A1" w:rsidP="00964DA6">
      <w:pPr>
        <w:pStyle w:val="ListParagraph"/>
        <w:numPr>
          <w:ilvl w:val="0"/>
          <w:numId w:val="6"/>
        </w:numPr>
        <w:rPr>
          <w:rFonts w:ascii="Arial" w:hAnsi="Arial" w:cs="Arial"/>
        </w:rPr>
      </w:pPr>
      <w:r w:rsidRPr="00C96366">
        <w:rPr>
          <w:rFonts w:ascii="Arial" w:hAnsi="Arial" w:cs="Arial"/>
        </w:rPr>
        <w:t>Insurances</w:t>
      </w:r>
    </w:p>
    <w:p w14:paraId="04665F77" w14:textId="77777777" w:rsidR="0028517E" w:rsidRPr="00C96366" w:rsidRDefault="0028517E" w:rsidP="0028517E">
      <w:pPr>
        <w:pStyle w:val="ListParagraph"/>
        <w:numPr>
          <w:ilvl w:val="0"/>
          <w:numId w:val="6"/>
        </w:numPr>
        <w:rPr>
          <w:rFonts w:ascii="Arial" w:hAnsi="Arial" w:cs="Arial"/>
        </w:rPr>
      </w:pPr>
      <w:r w:rsidRPr="00C96366">
        <w:rPr>
          <w:rFonts w:ascii="Arial" w:hAnsi="Arial" w:cs="Arial"/>
        </w:rPr>
        <w:t>Review Manager's experience and qualifications</w:t>
      </w:r>
    </w:p>
    <w:p w14:paraId="66691CA3" w14:textId="0D54C56A" w:rsidR="0028517E" w:rsidRPr="00C96366" w:rsidRDefault="0028517E" w:rsidP="0028517E">
      <w:pPr>
        <w:pStyle w:val="ListParagraph"/>
        <w:numPr>
          <w:ilvl w:val="0"/>
          <w:numId w:val="6"/>
        </w:numPr>
        <w:rPr>
          <w:rFonts w:ascii="Arial" w:hAnsi="Arial" w:cs="Arial"/>
        </w:rPr>
      </w:pPr>
      <w:r w:rsidRPr="00C96366">
        <w:rPr>
          <w:rFonts w:ascii="Arial" w:hAnsi="Arial" w:cs="Arial"/>
        </w:rPr>
        <w:t>Request Host Authority Reference</w:t>
      </w:r>
    </w:p>
    <w:p w14:paraId="697C9332" w14:textId="3B1F9E4E" w:rsidR="0028517E" w:rsidRPr="00C96366" w:rsidRDefault="0028517E" w:rsidP="0028517E">
      <w:pPr>
        <w:pStyle w:val="ListParagraph"/>
        <w:numPr>
          <w:ilvl w:val="0"/>
          <w:numId w:val="6"/>
        </w:numPr>
        <w:rPr>
          <w:rFonts w:ascii="Arial" w:hAnsi="Arial" w:cs="Arial"/>
        </w:rPr>
      </w:pPr>
      <w:r w:rsidRPr="00C96366">
        <w:rPr>
          <w:rFonts w:ascii="Arial" w:hAnsi="Arial" w:cs="Arial"/>
        </w:rPr>
        <w:t>Request Local Authority References</w:t>
      </w:r>
    </w:p>
    <w:p w14:paraId="6B27DA46" w14:textId="744CFEE9" w:rsidR="0028517E" w:rsidRPr="00C96366" w:rsidRDefault="0028517E" w:rsidP="0028517E">
      <w:pPr>
        <w:pStyle w:val="ListParagraph"/>
        <w:numPr>
          <w:ilvl w:val="0"/>
          <w:numId w:val="6"/>
        </w:numPr>
        <w:rPr>
          <w:rFonts w:ascii="Arial" w:hAnsi="Arial" w:cs="Arial"/>
        </w:rPr>
      </w:pPr>
      <w:r w:rsidRPr="00C96366">
        <w:rPr>
          <w:rFonts w:ascii="Arial" w:hAnsi="Arial" w:cs="Arial"/>
        </w:rPr>
        <w:t xml:space="preserve">Check </w:t>
      </w:r>
      <w:r w:rsidR="00232E3E" w:rsidRPr="00C96366">
        <w:rPr>
          <w:rFonts w:ascii="Arial" w:hAnsi="Arial" w:cs="Arial"/>
        </w:rPr>
        <w:t xml:space="preserve">all </w:t>
      </w:r>
      <w:r w:rsidRPr="00C96366">
        <w:rPr>
          <w:rFonts w:ascii="Arial" w:hAnsi="Arial" w:cs="Arial"/>
        </w:rPr>
        <w:t xml:space="preserve">staff DBS </w:t>
      </w:r>
      <w:r w:rsidR="00232E3E" w:rsidRPr="00C96366">
        <w:rPr>
          <w:rFonts w:ascii="Arial" w:hAnsi="Arial" w:cs="Arial"/>
        </w:rPr>
        <w:t xml:space="preserve">checks </w:t>
      </w:r>
      <w:r w:rsidR="006E4C82" w:rsidRPr="00C96366">
        <w:rPr>
          <w:rFonts w:ascii="Arial" w:hAnsi="Arial" w:cs="Arial"/>
        </w:rPr>
        <w:t xml:space="preserve">and skill sets </w:t>
      </w:r>
    </w:p>
    <w:p w14:paraId="64ED62F3" w14:textId="79772836" w:rsidR="00F02ED0" w:rsidRPr="00C96366" w:rsidRDefault="00232E3E" w:rsidP="00964DA6">
      <w:pPr>
        <w:pStyle w:val="ListParagraph"/>
        <w:numPr>
          <w:ilvl w:val="0"/>
          <w:numId w:val="6"/>
        </w:numPr>
        <w:rPr>
          <w:rFonts w:ascii="Arial" w:hAnsi="Arial" w:cs="Arial"/>
        </w:rPr>
      </w:pPr>
      <w:r w:rsidRPr="00C96366">
        <w:rPr>
          <w:rFonts w:ascii="Arial" w:hAnsi="Arial" w:cs="Arial"/>
        </w:rPr>
        <w:t>Property checks (gas, electricity, fire equipment, PAT testing, visual check of condition)</w:t>
      </w:r>
    </w:p>
    <w:p w14:paraId="7BAE7B30" w14:textId="299BBE7F" w:rsidR="00232E3E" w:rsidRPr="00C96366" w:rsidRDefault="002447A1" w:rsidP="00232E3E">
      <w:pPr>
        <w:pStyle w:val="ListParagraph"/>
        <w:numPr>
          <w:ilvl w:val="0"/>
          <w:numId w:val="6"/>
        </w:numPr>
        <w:rPr>
          <w:rFonts w:ascii="Arial" w:hAnsi="Arial" w:cs="Arial"/>
        </w:rPr>
      </w:pPr>
      <w:r w:rsidRPr="00C96366">
        <w:rPr>
          <w:rFonts w:ascii="Arial" w:hAnsi="Arial" w:cs="Arial"/>
        </w:rPr>
        <w:t>Policies &amp; procedures</w:t>
      </w:r>
      <w:r w:rsidR="00232E3E" w:rsidRPr="00C96366">
        <w:rPr>
          <w:rFonts w:ascii="Arial" w:hAnsi="Arial" w:cs="Arial"/>
        </w:rPr>
        <w:t>:</w:t>
      </w:r>
      <w:r w:rsidR="0028517E" w:rsidRPr="00C96366">
        <w:rPr>
          <w:rFonts w:ascii="Arial" w:hAnsi="Arial" w:cs="Arial"/>
        </w:rPr>
        <w:t xml:space="preserve"> Safeguarding, </w:t>
      </w:r>
      <w:r w:rsidR="00232E3E" w:rsidRPr="00C96366">
        <w:rPr>
          <w:rFonts w:ascii="Arial" w:hAnsi="Arial" w:cs="Arial"/>
        </w:rPr>
        <w:t>Behaviour Management</w:t>
      </w:r>
      <w:r w:rsidR="0028517E" w:rsidRPr="00C96366">
        <w:rPr>
          <w:rFonts w:ascii="Arial" w:hAnsi="Arial" w:cs="Arial"/>
        </w:rPr>
        <w:t>, Safer Recruitment</w:t>
      </w:r>
      <w:r w:rsidR="00232E3E" w:rsidRPr="00C96366">
        <w:rPr>
          <w:rFonts w:ascii="Arial" w:hAnsi="Arial" w:cs="Arial"/>
        </w:rPr>
        <w:t>, Statement of Purpose, Location risk assessment</w:t>
      </w:r>
      <w:r w:rsidR="006E4C82" w:rsidRPr="00C96366">
        <w:rPr>
          <w:rFonts w:ascii="Arial" w:hAnsi="Arial" w:cs="Arial"/>
        </w:rPr>
        <w:t>, Child Exploitation, Missing from Home, Information Governance</w:t>
      </w:r>
    </w:p>
    <w:p w14:paraId="3A5A7545" w14:textId="7B89F2DA" w:rsidR="00232E3E" w:rsidRPr="00C96366" w:rsidRDefault="00232E3E" w:rsidP="002447A1">
      <w:pPr>
        <w:pStyle w:val="ListParagraph"/>
        <w:numPr>
          <w:ilvl w:val="0"/>
          <w:numId w:val="6"/>
        </w:numPr>
        <w:rPr>
          <w:rFonts w:ascii="Arial" w:hAnsi="Arial" w:cs="Arial"/>
        </w:rPr>
      </w:pPr>
      <w:r w:rsidRPr="00C96366">
        <w:rPr>
          <w:rFonts w:ascii="Arial" w:hAnsi="Arial" w:cs="Arial"/>
        </w:rPr>
        <w:t xml:space="preserve">Staff Training Matrix </w:t>
      </w:r>
    </w:p>
    <w:p w14:paraId="76369219" w14:textId="2895933E" w:rsidR="00232E3E" w:rsidRPr="00C96366" w:rsidRDefault="00232E3E" w:rsidP="002447A1">
      <w:pPr>
        <w:pStyle w:val="ListParagraph"/>
        <w:numPr>
          <w:ilvl w:val="0"/>
          <w:numId w:val="6"/>
        </w:numPr>
        <w:rPr>
          <w:rFonts w:ascii="Arial" w:hAnsi="Arial" w:cs="Arial"/>
        </w:rPr>
      </w:pPr>
      <w:r w:rsidRPr="00C96366">
        <w:rPr>
          <w:rFonts w:ascii="Arial" w:hAnsi="Arial" w:cs="Arial"/>
        </w:rPr>
        <w:t xml:space="preserve">Companies House registration </w:t>
      </w:r>
    </w:p>
    <w:p w14:paraId="6DB069B1" w14:textId="77777777" w:rsidR="00F02ED0" w:rsidRPr="00C96366" w:rsidRDefault="002447A1" w:rsidP="002447A1">
      <w:pPr>
        <w:pStyle w:val="ListParagraph"/>
        <w:numPr>
          <w:ilvl w:val="0"/>
          <w:numId w:val="6"/>
        </w:numPr>
        <w:rPr>
          <w:rFonts w:ascii="Arial" w:hAnsi="Arial" w:cs="Arial"/>
        </w:rPr>
      </w:pPr>
      <w:r w:rsidRPr="00C96366">
        <w:rPr>
          <w:rFonts w:ascii="Arial" w:hAnsi="Arial" w:cs="Arial"/>
        </w:rPr>
        <w:t>Financial resilience check</w:t>
      </w:r>
    </w:p>
    <w:p w14:paraId="46CD8B01" w14:textId="77777777" w:rsidR="00484B5E" w:rsidRPr="00C96366" w:rsidRDefault="002447A1" w:rsidP="00484B5E">
      <w:pPr>
        <w:pStyle w:val="ListParagraph"/>
        <w:numPr>
          <w:ilvl w:val="0"/>
          <w:numId w:val="6"/>
        </w:numPr>
        <w:rPr>
          <w:rFonts w:ascii="Arial" w:hAnsi="Arial" w:cs="Arial"/>
        </w:rPr>
      </w:pPr>
      <w:r w:rsidRPr="00C96366">
        <w:rPr>
          <w:rFonts w:ascii="Arial" w:hAnsi="Arial" w:cs="Arial"/>
        </w:rPr>
        <w:t>Regulatory body rating (if applicable)</w:t>
      </w:r>
    </w:p>
    <w:p w14:paraId="67E9FC66" w14:textId="565A86FE" w:rsidR="002447A1" w:rsidRPr="00C96366" w:rsidRDefault="00796BB0" w:rsidP="00484B5E">
      <w:pPr>
        <w:pStyle w:val="ListParagraph"/>
        <w:numPr>
          <w:ilvl w:val="0"/>
          <w:numId w:val="6"/>
        </w:numPr>
        <w:rPr>
          <w:rFonts w:ascii="Arial" w:hAnsi="Arial" w:cs="Arial"/>
        </w:rPr>
      </w:pPr>
      <w:r w:rsidRPr="00C96366">
        <w:rPr>
          <w:rFonts w:ascii="Arial" w:hAnsi="Arial" w:cs="Arial"/>
        </w:rPr>
        <w:t>Quality and Outcomes team (QOT)</w:t>
      </w:r>
      <w:r w:rsidR="002447A1" w:rsidRPr="00C96366">
        <w:rPr>
          <w:rFonts w:ascii="Arial" w:hAnsi="Arial" w:cs="Arial"/>
        </w:rPr>
        <w:t xml:space="preserve"> maintain a log of business checks.</w:t>
      </w:r>
    </w:p>
    <w:p w14:paraId="69F9B21C" w14:textId="77777777" w:rsidR="00484B5E" w:rsidRPr="00C96366" w:rsidRDefault="00484B5E" w:rsidP="00484B5E">
      <w:pPr>
        <w:pStyle w:val="ListParagraph"/>
        <w:ind w:left="765"/>
        <w:rPr>
          <w:rFonts w:ascii="Arial" w:hAnsi="Arial" w:cs="Arial"/>
        </w:rPr>
      </w:pPr>
    </w:p>
    <w:p w14:paraId="5DE4DFE4" w14:textId="627BF4A4" w:rsidR="007F3DB9" w:rsidRPr="00C96366" w:rsidRDefault="002447A1" w:rsidP="0071331C">
      <w:pPr>
        <w:pStyle w:val="Heading2"/>
        <w:rPr>
          <w:rFonts w:ascii="Arial" w:hAnsi="Arial" w:cs="Arial"/>
          <w:sz w:val="22"/>
          <w:szCs w:val="22"/>
        </w:rPr>
      </w:pPr>
      <w:bookmarkStart w:id="8" w:name="_Toc124503238"/>
      <w:r w:rsidRPr="00C96366">
        <w:rPr>
          <w:rFonts w:ascii="Arial" w:hAnsi="Arial" w:cs="Arial"/>
          <w:sz w:val="22"/>
          <w:szCs w:val="22"/>
        </w:rPr>
        <w:t>Risk assessment</w:t>
      </w:r>
      <w:bookmarkEnd w:id="8"/>
      <w:r w:rsidRPr="00C96366">
        <w:rPr>
          <w:rFonts w:ascii="Arial" w:hAnsi="Arial" w:cs="Arial"/>
          <w:sz w:val="22"/>
          <w:szCs w:val="22"/>
        </w:rPr>
        <w:t xml:space="preserve"> </w:t>
      </w:r>
    </w:p>
    <w:p w14:paraId="48652FB0" w14:textId="77777777" w:rsidR="009A4558" w:rsidRPr="00C96366" w:rsidRDefault="009A4558" w:rsidP="009A4558">
      <w:pPr>
        <w:rPr>
          <w:rFonts w:ascii="Arial" w:hAnsi="Arial" w:cs="Arial"/>
        </w:rPr>
      </w:pPr>
    </w:p>
    <w:p w14:paraId="7C390D38" w14:textId="75F64E0B" w:rsidR="00964DA6" w:rsidRPr="00C96366" w:rsidRDefault="006E4C82" w:rsidP="00B06F2E">
      <w:pPr>
        <w:pStyle w:val="ListParagraph"/>
        <w:numPr>
          <w:ilvl w:val="0"/>
          <w:numId w:val="17"/>
        </w:numPr>
        <w:rPr>
          <w:rFonts w:ascii="Arial" w:hAnsi="Arial" w:cs="Arial"/>
        </w:rPr>
      </w:pPr>
      <w:r w:rsidRPr="00C96366">
        <w:rPr>
          <w:rFonts w:ascii="Arial" w:hAnsi="Arial" w:cs="Arial"/>
        </w:rPr>
        <w:t xml:space="preserve">QOT and </w:t>
      </w:r>
      <w:r w:rsidR="00F02ED0" w:rsidRPr="00C96366">
        <w:rPr>
          <w:rFonts w:ascii="Arial" w:hAnsi="Arial" w:cs="Arial"/>
        </w:rPr>
        <w:t>PMS</w:t>
      </w:r>
      <w:r w:rsidR="002447A1" w:rsidRPr="00C96366">
        <w:rPr>
          <w:rFonts w:ascii="Arial" w:hAnsi="Arial" w:cs="Arial"/>
        </w:rPr>
        <w:t xml:space="preserve"> complete the risk assessment based on the provider checks and high level information on the child.</w:t>
      </w:r>
      <w:r w:rsidR="009A4558" w:rsidRPr="00C96366">
        <w:rPr>
          <w:rFonts w:ascii="Arial" w:hAnsi="Arial" w:cs="Arial"/>
        </w:rPr>
        <w:t xml:space="preserve"> (Appendix </w:t>
      </w:r>
      <w:r w:rsidR="00457F2C" w:rsidRPr="00C96366">
        <w:rPr>
          <w:rFonts w:ascii="Arial" w:hAnsi="Arial" w:cs="Arial"/>
        </w:rPr>
        <w:t>A</w:t>
      </w:r>
      <w:r w:rsidR="009A4558" w:rsidRPr="00C96366">
        <w:rPr>
          <w:rFonts w:ascii="Arial" w:hAnsi="Arial" w:cs="Arial"/>
        </w:rPr>
        <w:t>- PMS</w:t>
      </w:r>
      <w:r w:rsidR="007D458D" w:rsidRPr="00C96366">
        <w:rPr>
          <w:rFonts w:ascii="Arial" w:hAnsi="Arial" w:cs="Arial"/>
        </w:rPr>
        <w:t xml:space="preserve"> and QOT</w:t>
      </w:r>
      <w:r w:rsidR="009A4558" w:rsidRPr="00C96366">
        <w:rPr>
          <w:rFonts w:ascii="Arial" w:hAnsi="Arial" w:cs="Arial"/>
        </w:rPr>
        <w:t xml:space="preserve"> section)</w:t>
      </w:r>
    </w:p>
    <w:p w14:paraId="33BD29D6" w14:textId="051D0259" w:rsidR="00964DA6" w:rsidRPr="00C96366" w:rsidRDefault="002447A1" w:rsidP="002447A1">
      <w:pPr>
        <w:pStyle w:val="ListParagraph"/>
        <w:numPr>
          <w:ilvl w:val="0"/>
          <w:numId w:val="8"/>
        </w:numPr>
        <w:rPr>
          <w:rFonts w:ascii="Arial" w:hAnsi="Arial" w:cs="Arial"/>
        </w:rPr>
      </w:pPr>
      <w:r w:rsidRPr="00C96366">
        <w:rPr>
          <w:rFonts w:ascii="Arial" w:hAnsi="Arial" w:cs="Arial"/>
        </w:rPr>
        <w:t xml:space="preserve">The social worker completes the risk assessment </w:t>
      </w:r>
      <w:r w:rsidR="006E4C82" w:rsidRPr="00C96366">
        <w:rPr>
          <w:rFonts w:ascii="Arial" w:hAnsi="Arial" w:cs="Arial"/>
        </w:rPr>
        <w:t>(</w:t>
      </w:r>
      <w:r w:rsidR="00232E3E" w:rsidRPr="00C96366">
        <w:rPr>
          <w:rFonts w:ascii="Arial" w:hAnsi="Arial" w:cs="Arial"/>
        </w:rPr>
        <w:t xml:space="preserve">Appendix </w:t>
      </w:r>
      <w:r w:rsidR="00457F2C" w:rsidRPr="00C96366">
        <w:rPr>
          <w:rFonts w:ascii="Arial" w:hAnsi="Arial" w:cs="Arial"/>
        </w:rPr>
        <w:t>A</w:t>
      </w:r>
      <w:r w:rsidR="009A4558" w:rsidRPr="00C96366">
        <w:rPr>
          <w:rFonts w:ascii="Arial" w:hAnsi="Arial" w:cs="Arial"/>
        </w:rPr>
        <w:t>- social worker section</w:t>
      </w:r>
      <w:r w:rsidR="00232E3E" w:rsidRPr="00C96366">
        <w:rPr>
          <w:rFonts w:ascii="Arial" w:hAnsi="Arial" w:cs="Arial"/>
        </w:rPr>
        <w:t xml:space="preserve">) </w:t>
      </w:r>
      <w:r w:rsidRPr="00C96366">
        <w:rPr>
          <w:rFonts w:ascii="Arial" w:hAnsi="Arial" w:cs="Arial"/>
        </w:rPr>
        <w:t>outlining how the needs and risks of the young person will be managed, as well as the regular reviews of the placement.</w:t>
      </w:r>
      <w:r w:rsidR="008A511F" w:rsidRPr="00C96366">
        <w:rPr>
          <w:rFonts w:ascii="Arial" w:hAnsi="Arial" w:cs="Arial"/>
        </w:rPr>
        <w:t xml:space="preserve"> </w:t>
      </w:r>
    </w:p>
    <w:p w14:paraId="35B55F9C" w14:textId="2BE72569" w:rsidR="008A34A6" w:rsidRPr="00C96366" w:rsidRDefault="008A34A6" w:rsidP="008A34A6">
      <w:pPr>
        <w:pStyle w:val="ListParagraph"/>
        <w:numPr>
          <w:ilvl w:val="0"/>
          <w:numId w:val="8"/>
        </w:numPr>
        <w:rPr>
          <w:rFonts w:ascii="Arial" w:hAnsi="Arial" w:cs="Arial"/>
        </w:rPr>
      </w:pPr>
      <w:r w:rsidRPr="00C96366">
        <w:rPr>
          <w:rFonts w:ascii="Arial" w:hAnsi="Arial" w:cs="Arial"/>
        </w:rPr>
        <w:t>Factors to be considered before place a child in accommodation in an unregulated setting under S22C(6)(d):</w:t>
      </w:r>
    </w:p>
    <w:p w14:paraId="0A21BE90"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Facilities and service provided</w:t>
      </w:r>
    </w:p>
    <w:p w14:paraId="4B985A73"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Safety and location</w:t>
      </w:r>
    </w:p>
    <w:p w14:paraId="2ED2DA33"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Support</w:t>
      </w:r>
    </w:p>
    <w:p w14:paraId="6A09A9FF"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Tenancy status</w:t>
      </w:r>
    </w:p>
    <w:p w14:paraId="0FCB82D1"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Child’s views about the accommodation</w:t>
      </w:r>
    </w:p>
    <w:p w14:paraId="76A2424A" w14:textId="77777777" w:rsidR="00713CC7" w:rsidRPr="00C96366" w:rsidRDefault="008A34A6" w:rsidP="008A34A6">
      <w:pPr>
        <w:pStyle w:val="ListParagraph"/>
        <w:numPr>
          <w:ilvl w:val="1"/>
          <w:numId w:val="8"/>
        </w:numPr>
        <w:rPr>
          <w:rFonts w:ascii="Arial" w:hAnsi="Arial" w:cs="Arial"/>
        </w:rPr>
      </w:pPr>
      <w:r w:rsidRPr="00C96366">
        <w:rPr>
          <w:rFonts w:ascii="Arial" w:hAnsi="Arial" w:cs="Arial"/>
        </w:rPr>
        <w:t xml:space="preserve">Child’s understanding of the accommodation (rights and responsibilities) </w:t>
      </w:r>
    </w:p>
    <w:p w14:paraId="7CF7F7C5" w14:textId="1C05B4C1" w:rsidR="008A34A6" w:rsidRPr="00C96366" w:rsidRDefault="00713CC7" w:rsidP="008A34A6">
      <w:pPr>
        <w:pStyle w:val="ListParagraph"/>
        <w:numPr>
          <w:ilvl w:val="1"/>
          <w:numId w:val="8"/>
        </w:numPr>
        <w:rPr>
          <w:rFonts w:ascii="Arial" w:hAnsi="Arial" w:cs="Arial"/>
        </w:rPr>
      </w:pPr>
      <w:r w:rsidRPr="00C96366">
        <w:rPr>
          <w:rFonts w:ascii="Arial" w:hAnsi="Arial" w:cs="Arial"/>
        </w:rPr>
        <w:t>F</w:t>
      </w:r>
      <w:r w:rsidR="008A34A6" w:rsidRPr="00C96366">
        <w:rPr>
          <w:rFonts w:ascii="Arial" w:hAnsi="Arial" w:cs="Arial"/>
        </w:rPr>
        <w:t>unding.</w:t>
      </w:r>
    </w:p>
    <w:p w14:paraId="0BA7661E" w14:textId="317C87FD" w:rsidR="009066F2" w:rsidRPr="00C96366" w:rsidRDefault="009066F2" w:rsidP="009066F2">
      <w:pPr>
        <w:pStyle w:val="ListParagraph"/>
        <w:numPr>
          <w:ilvl w:val="1"/>
          <w:numId w:val="8"/>
        </w:numPr>
        <w:rPr>
          <w:rFonts w:ascii="Arial" w:hAnsi="Arial" w:cs="Arial"/>
          <w:b/>
          <w:bCs/>
        </w:rPr>
      </w:pPr>
      <w:r w:rsidRPr="00C96366">
        <w:rPr>
          <w:rFonts w:ascii="Arial" w:hAnsi="Arial" w:cs="Arial"/>
          <w:b/>
          <w:bCs/>
        </w:rPr>
        <w:t>The social worker must also request information from the provider in relation to any other young people who are placed in the provision and use this information to determine whether the placement being put forward is suitable.</w:t>
      </w:r>
    </w:p>
    <w:p w14:paraId="606554B7" w14:textId="23E8ABDE" w:rsidR="002D335A" w:rsidRPr="00C96366" w:rsidRDefault="001F12E7" w:rsidP="000415DF">
      <w:pPr>
        <w:pStyle w:val="ListParagraph"/>
        <w:numPr>
          <w:ilvl w:val="0"/>
          <w:numId w:val="8"/>
        </w:numPr>
        <w:rPr>
          <w:rFonts w:ascii="Arial" w:hAnsi="Arial" w:cs="Arial"/>
        </w:rPr>
      </w:pPr>
      <w:r w:rsidRPr="00C96366">
        <w:rPr>
          <w:rFonts w:ascii="Arial" w:hAnsi="Arial" w:cs="Arial"/>
        </w:rPr>
        <w:t xml:space="preserve">For 16-17 years old checklist to be completed </w:t>
      </w:r>
      <w:r w:rsidR="002D335A" w:rsidRPr="00C96366">
        <w:rPr>
          <w:rFonts w:ascii="Arial" w:hAnsi="Arial" w:cs="Arial"/>
        </w:rPr>
        <w:t xml:space="preserve">by PMS </w:t>
      </w:r>
      <w:r w:rsidR="006E4C82" w:rsidRPr="00C96366">
        <w:rPr>
          <w:rFonts w:ascii="Arial" w:hAnsi="Arial" w:cs="Arial"/>
        </w:rPr>
        <w:t xml:space="preserve">in consultation with social worker </w:t>
      </w:r>
      <w:r w:rsidR="002D335A" w:rsidRPr="00C96366">
        <w:rPr>
          <w:rFonts w:ascii="Arial" w:hAnsi="Arial" w:cs="Arial"/>
        </w:rPr>
        <w:t xml:space="preserve">to </w:t>
      </w:r>
      <w:r w:rsidRPr="00C96366">
        <w:rPr>
          <w:rFonts w:ascii="Arial" w:hAnsi="Arial" w:cs="Arial"/>
        </w:rPr>
        <w:t xml:space="preserve">identify whether </w:t>
      </w:r>
      <w:r w:rsidR="002D335A" w:rsidRPr="00C96366">
        <w:rPr>
          <w:rFonts w:ascii="Arial" w:hAnsi="Arial" w:cs="Arial"/>
        </w:rPr>
        <w:t xml:space="preserve">the </w:t>
      </w:r>
      <w:r w:rsidRPr="00C96366">
        <w:rPr>
          <w:rFonts w:ascii="Arial" w:hAnsi="Arial" w:cs="Arial"/>
        </w:rPr>
        <w:t>proposed placement will provide support or care</w:t>
      </w:r>
      <w:r w:rsidR="00967324" w:rsidRPr="00C96366">
        <w:rPr>
          <w:rFonts w:ascii="Arial" w:hAnsi="Arial" w:cs="Arial"/>
        </w:rPr>
        <w:t xml:space="preserve"> </w:t>
      </w:r>
      <w:r w:rsidR="002D335A" w:rsidRPr="00C96366">
        <w:rPr>
          <w:rFonts w:ascii="Arial" w:hAnsi="Arial" w:cs="Arial"/>
        </w:rPr>
        <w:t>(</w:t>
      </w:r>
      <w:r w:rsidR="009A4558" w:rsidRPr="00C96366">
        <w:rPr>
          <w:rFonts w:ascii="Arial" w:hAnsi="Arial" w:cs="Arial"/>
        </w:rPr>
        <w:t>A</w:t>
      </w:r>
      <w:r w:rsidR="002D335A" w:rsidRPr="00C96366">
        <w:rPr>
          <w:rFonts w:ascii="Arial" w:hAnsi="Arial" w:cs="Arial"/>
        </w:rPr>
        <w:t>ppendix B)</w:t>
      </w:r>
    </w:p>
    <w:p w14:paraId="5745605A" w14:textId="08F1F53C" w:rsidR="00B06F2E" w:rsidRPr="00C96366" w:rsidRDefault="006D34B9" w:rsidP="000415DF">
      <w:pPr>
        <w:pStyle w:val="ListParagraph"/>
        <w:numPr>
          <w:ilvl w:val="0"/>
          <w:numId w:val="8"/>
        </w:numPr>
        <w:rPr>
          <w:rFonts w:ascii="Arial" w:hAnsi="Arial" w:cs="Arial"/>
        </w:rPr>
      </w:pPr>
      <w:r w:rsidRPr="00C96366">
        <w:rPr>
          <w:rFonts w:ascii="Arial" w:hAnsi="Arial" w:cs="Arial"/>
        </w:rPr>
        <w:t>The timescales for the child's placement and f</w:t>
      </w:r>
      <w:r w:rsidR="001F12E7" w:rsidRPr="00C96366">
        <w:rPr>
          <w:rFonts w:ascii="Arial" w:hAnsi="Arial" w:cs="Arial"/>
        </w:rPr>
        <w:t xml:space="preserve">unding </w:t>
      </w:r>
      <w:r w:rsidR="002D335A" w:rsidRPr="00C96366">
        <w:rPr>
          <w:rFonts w:ascii="Arial" w:hAnsi="Arial" w:cs="Arial"/>
        </w:rPr>
        <w:t xml:space="preserve">consideration and </w:t>
      </w:r>
      <w:r w:rsidR="001F12E7" w:rsidRPr="00C96366">
        <w:rPr>
          <w:rFonts w:ascii="Arial" w:hAnsi="Arial" w:cs="Arial"/>
        </w:rPr>
        <w:t xml:space="preserve">request sent to the relevant </w:t>
      </w:r>
      <w:r w:rsidR="007D458D" w:rsidRPr="00C96366">
        <w:rPr>
          <w:rFonts w:ascii="Arial" w:hAnsi="Arial" w:cs="Arial"/>
        </w:rPr>
        <w:t xml:space="preserve">Service or Strategic </w:t>
      </w:r>
      <w:r w:rsidR="001F12E7" w:rsidRPr="00C96366">
        <w:rPr>
          <w:rFonts w:ascii="Arial" w:hAnsi="Arial" w:cs="Arial"/>
        </w:rPr>
        <w:t xml:space="preserve">manager </w:t>
      </w:r>
    </w:p>
    <w:p w14:paraId="4559AAA1" w14:textId="64A60A97" w:rsidR="007D458D" w:rsidRPr="00C96366" w:rsidRDefault="007D458D" w:rsidP="000415DF">
      <w:pPr>
        <w:pStyle w:val="ListParagraph"/>
        <w:numPr>
          <w:ilvl w:val="0"/>
          <w:numId w:val="8"/>
        </w:numPr>
        <w:rPr>
          <w:rFonts w:ascii="Arial" w:hAnsi="Arial" w:cs="Arial"/>
        </w:rPr>
      </w:pPr>
      <w:r w:rsidRPr="00C96366">
        <w:rPr>
          <w:rFonts w:ascii="Arial" w:hAnsi="Arial" w:cs="Arial"/>
        </w:rPr>
        <w:t xml:space="preserve">The child’s social worker will ensure the unregistered placement risk assessment is reviewed within appropriate timescales according to the needs of the child, and at least one month after the placement starts. </w:t>
      </w:r>
    </w:p>
    <w:p w14:paraId="5771166A" w14:textId="77777777" w:rsidR="00484B5E" w:rsidRPr="00C96366" w:rsidRDefault="00484B5E" w:rsidP="00484B5E">
      <w:pPr>
        <w:pStyle w:val="ListParagraph"/>
        <w:rPr>
          <w:rFonts w:ascii="Arial" w:hAnsi="Arial" w:cs="Arial"/>
        </w:rPr>
      </w:pPr>
    </w:p>
    <w:p w14:paraId="390000C1" w14:textId="301635B2" w:rsidR="00B06F2E" w:rsidRPr="00C96366" w:rsidRDefault="00B06F2E" w:rsidP="0071331C">
      <w:pPr>
        <w:pStyle w:val="Heading2"/>
        <w:rPr>
          <w:rFonts w:ascii="Arial" w:hAnsi="Arial" w:cs="Arial"/>
          <w:sz w:val="22"/>
          <w:szCs w:val="22"/>
        </w:rPr>
      </w:pPr>
      <w:bookmarkStart w:id="9" w:name="_Toc124503239"/>
      <w:r w:rsidRPr="00C96366">
        <w:rPr>
          <w:rFonts w:ascii="Arial" w:hAnsi="Arial" w:cs="Arial"/>
          <w:sz w:val="22"/>
          <w:szCs w:val="22"/>
        </w:rPr>
        <w:t>Consultation with relevant parties</w:t>
      </w:r>
      <w:bookmarkEnd w:id="9"/>
      <w:r w:rsidRPr="00C96366">
        <w:rPr>
          <w:rFonts w:ascii="Arial" w:hAnsi="Arial" w:cs="Arial"/>
          <w:sz w:val="22"/>
          <w:szCs w:val="22"/>
        </w:rPr>
        <w:t xml:space="preserve"> </w:t>
      </w:r>
    </w:p>
    <w:p w14:paraId="5F16C388" w14:textId="77777777" w:rsidR="009A4558" w:rsidRPr="00C96366" w:rsidRDefault="009A4558" w:rsidP="009A4558">
      <w:pPr>
        <w:rPr>
          <w:rFonts w:ascii="Arial" w:hAnsi="Arial" w:cs="Arial"/>
        </w:rPr>
      </w:pPr>
    </w:p>
    <w:p w14:paraId="1211E177" w14:textId="677755D2" w:rsidR="00B01392" w:rsidRPr="00C96366" w:rsidRDefault="00080963" w:rsidP="002447A1">
      <w:pPr>
        <w:pStyle w:val="ListParagraph"/>
        <w:numPr>
          <w:ilvl w:val="0"/>
          <w:numId w:val="8"/>
        </w:numPr>
        <w:rPr>
          <w:rFonts w:ascii="Arial" w:hAnsi="Arial" w:cs="Arial"/>
        </w:rPr>
      </w:pPr>
      <w:r w:rsidRPr="00C96366">
        <w:rPr>
          <w:rFonts w:ascii="Arial" w:hAnsi="Arial" w:cs="Arial"/>
        </w:rPr>
        <w:t xml:space="preserve">Social worker to seek </w:t>
      </w:r>
      <w:r w:rsidR="00967324" w:rsidRPr="00C96366">
        <w:rPr>
          <w:rFonts w:ascii="Arial" w:hAnsi="Arial" w:cs="Arial"/>
        </w:rPr>
        <w:t>views</w:t>
      </w:r>
      <w:r w:rsidR="00B01392" w:rsidRPr="00C96366">
        <w:rPr>
          <w:rFonts w:ascii="Arial" w:hAnsi="Arial" w:cs="Arial"/>
        </w:rPr>
        <w:t xml:space="preserve"> of the young person, </w:t>
      </w:r>
      <w:r w:rsidR="00A67CC3" w:rsidRPr="00C96366">
        <w:rPr>
          <w:rFonts w:ascii="Arial" w:hAnsi="Arial" w:cs="Arial"/>
        </w:rPr>
        <w:t xml:space="preserve">parents or person with parental responsibility, IRO, virtual school, and YOS </w:t>
      </w:r>
      <w:r w:rsidR="00B01392" w:rsidRPr="00C96366">
        <w:rPr>
          <w:rFonts w:ascii="Arial" w:hAnsi="Arial" w:cs="Arial"/>
        </w:rPr>
        <w:t xml:space="preserve">and CAFCASS if </w:t>
      </w:r>
      <w:r w:rsidR="00A67CC3" w:rsidRPr="00C96366">
        <w:rPr>
          <w:rFonts w:ascii="Arial" w:hAnsi="Arial" w:cs="Arial"/>
        </w:rPr>
        <w:t xml:space="preserve">involved </w:t>
      </w:r>
      <w:r w:rsidR="00B06F2E" w:rsidRPr="00C96366">
        <w:rPr>
          <w:rFonts w:ascii="Arial" w:hAnsi="Arial" w:cs="Arial"/>
        </w:rPr>
        <w:t xml:space="preserve">in relation to the identified placement </w:t>
      </w:r>
      <w:r w:rsidR="00B01392" w:rsidRPr="00C96366">
        <w:rPr>
          <w:rFonts w:ascii="Arial" w:hAnsi="Arial" w:cs="Arial"/>
        </w:rPr>
        <w:t xml:space="preserve"> </w:t>
      </w:r>
    </w:p>
    <w:p w14:paraId="1E7FF1AE" w14:textId="5B4886ED" w:rsidR="00467E39" w:rsidRPr="00C96366" w:rsidRDefault="00467E39" w:rsidP="00467E39">
      <w:pPr>
        <w:jc w:val="both"/>
        <w:rPr>
          <w:rFonts w:ascii="Arial" w:hAnsi="Arial" w:cs="Arial"/>
        </w:rPr>
      </w:pPr>
    </w:p>
    <w:p w14:paraId="086D1EF9" w14:textId="4A2FD34C" w:rsidR="00467E39" w:rsidRPr="00C96366" w:rsidRDefault="00467E39" w:rsidP="00467E39">
      <w:pPr>
        <w:pStyle w:val="Heading2"/>
        <w:rPr>
          <w:rFonts w:ascii="Arial" w:hAnsi="Arial" w:cs="Arial"/>
          <w:sz w:val="22"/>
          <w:szCs w:val="22"/>
        </w:rPr>
      </w:pPr>
      <w:bookmarkStart w:id="10" w:name="_Toc124503240"/>
      <w:r w:rsidRPr="00C96366">
        <w:rPr>
          <w:rFonts w:ascii="Arial" w:hAnsi="Arial" w:cs="Arial"/>
          <w:sz w:val="22"/>
          <w:szCs w:val="22"/>
        </w:rPr>
        <w:t xml:space="preserve">SW Visits to placement </w:t>
      </w:r>
      <w:r w:rsidR="00906144" w:rsidRPr="00C96366">
        <w:rPr>
          <w:rFonts w:ascii="Arial" w:hAnsi="Arial" w:cs="Arial"/>
          <w:sz w:val="22"/>
          <w:szCs w:val="22"/>
        </w:rPr>
        <w:t>and Placement meeting</w:t>
      </w:r>
      <w:bookmarkEnd w:id="10"/>
      <w:r w:rsidR="00906144" w:rsidRPr="00C96366">
        <w:rPr>
          <w:rFonts w:ascii="Arial" w:hAnsi="Arial" w:cs="Arial"/>
          <w:sz w:val="22"/>
          <w:szCs w:val="22"/>
        </w:rPr>
        <w:t xml:space="preserve"> </w:t>
      </w:r>
    </w:p>
    <w:p w14:paraId="18E34E67" w14:textId="44EFB7AB" w:rsidR="00467E39" w:rsidRPr="00C96366" w:rsidRDefault="00467E39" w:rsidP="00467E39">
      <w:pPr>
        <w:pStyle w:val="ListParagraph"/>
        <w:numPr>
          <w:ilvl w:val="0"/>
          <w:numId w:val="8"/>
        </w:numPr>
        <w:jc w:val="both"/>
        <w:rPr>
          <w:rFonts w:ascii="Arial" w:hAnsi="Arial" w:cs="Arial"/>
        </w:rPr>
      </w:pPr>
      <w:r w:rsidRPr="00C96366">
        <w:rPr>
          <w:rFonts w:ascii="Arial" w:hAnsi="Arial" w:cs="Arial"/>
        </w:rPr>
        <w:t>It is good practice for the child’s social worker to take the child to their placement</w:t>
      </w:r>
      <w:r w:rsidR="00843097" w:rsidRPr="00C96366">
        <w:rPr>
          <w:rFonts w:ascii="Arial" w:hAnsi="Arial" w:cs="Arial"/>
        </w:rPr>
        <w:t>. Where this is not possible, the social worker will</w:t>
      </w:r>
      <w:r w:rsidRPr="00C96366">
        <w:rPr>
          <w:rFonts w:ascii="Arial" w:hAnsi="Arial" w:cs="Arial"/>
        </w:rPr>
        <w:t xml:space="preserve"> visit within 24 hours of the placement being made. Weekly visits will be completed initially until the Child in Care review. Subsequent timescales to be reviewed and agreed with managers in line with risk. SW to review how the placement is meeting the needs and highlight any concerns if they arise.</w:t>
      </w:r>
    </w:p>
    <w:p w14:paraId="457305F2" w14:textId="6FFBBF06" w:rsidR="00132F9E" w:rsidRPr="00C96366" w:rsidRDefault="00132F9E" w:rsidP="00467E39">
      <w:pPr>
        <w:pStyle w:val="ListParagraph"/>
        <w:numPr>
          <w:ilvl w:val="0"/>
          <w:numId w:val="8"/>
        </w:numPr>
        <w:jc w:val="both"/>
        <w:rPr>
          <w:rFonts w:ascii="Arial" w:hAnsi="Arial" w:cs="Arial"/>
        </w:rPr>
      </w:pPr>
      <w:r w:rsidRPr="00C96366">
        <w:rPr>
          <w:rFonts w:ascii="Arial" w:hAnsi="Arial" w:cs="Arial"/>
        </w:rPr>
        <w:t xml:space="preserve">The Team Manager is responsible for ensuring that visits take place within the required and agreed timescales </w:t>
      </w:r>
    </w:p>
    <w:p w14:paraId="61B107FA" w14:textId="40D04E04" w:rsidR="00D802AA" w:rsidRPr="00C96366" w:rsidRDefault="00D802AA" w:rsidP="00467E39">
      <w:pPr>
        <w:pStyle w:val="ListParagraph"/>
        <w:numPr>
          <w:ilvl w:val="0"/>
          <w:numId w:val="8"/>
        </w:numPr>
        <w:jc w:val="both"/>
        <w:rPr>
          <w:rFonts w:ascii="Arial" w:hAnsi="Arial" w:cs="Arial"/>
        </w:rPr>
      </w:pPr>
      <w:r w:rsidRPr="00C96366">
        <w:rPr>
          <w:rFonts w:ascii="Arial" w:hAnsi="Arial" w:cs="Arial"/>
        </w:rPr>
        <w:t>The child must have a Placement Plan at the time of the placement (this includes the parent's consent to the placement (if applicable) and the child's medical treatment). It should be completed as far as possible before the child is placed or, if not reasonably practicable, within 5 working days of the start of the placement. The first Placement Planning Meeting in relation to a placement should be held before the placement or, where this is not possible because of the urgency of the situation, within 72 hours of the placement.</w:t>
      </w:r>
    </w:p>
    <w:p w14:paraId="6663882E" w14:textId="77777777" w:rsidR="00147EA9" w:rsidRPr="00C96366" w:rsidRDefault="00147EA9" w:rsidP="00147EA9">
      <w:pPr>
        <w:pStyle w:val="ListParagraph"/>
        <w:rPr>
          <w:rFonts w:ascii="Arial" w:hAnsi="Arial" w:cs="Arial"/>
        </w:rPr>
      </w:pPr>
    </w:p>
    <w:p w14:paraId="642CF252" w14:textId="07581865" w:rsidR="002447A1" w:rsidRPr="00C96366" w:rsidRDefault="00C76EEA" w:rsidP="0071331C">
      <w:pPr>
        <w:pStyle w:val="Heading1"/>
        <w:rPr>
          <w:rFonts w:ascii="Arial" w:hAnsi="Arial" w:cs="Arial"/>
          <w:sz w:val="22"/>
          <w:szCs w:val="22"/>
        </w:rPr>
      </w:pPr>
      <w:bookmarkStart w:id="11" w:name="_Toc124503241"/>
      <w:r w:rsidRPr="00C96366">
        <w:rPr>
          <w:rFonts w:ascii="Arial" w:hAnsi="Arial" w:cs="Arial"/>
          <w:sz w:val="22"/>
          <w:szCs w:val="22"/>
        </w:rPr>
        <w:t xml:space="preserve">5 </w:t>
      </w:r>
      <w:r w:rsidR="002447A1" w:rsidRPr="00C96366">
        <w:rPr>
          <w:rFonts w:ascii="Arial" w:hAnsi="Arial" w:cs="Arial"/>
          <w:sz w:val="22"/>
          <w:szCs w:val="22"/>
        </w:rPr>
        <w:t>Reviewing the placement</w:t>
      </w:r>
      <w:bookmarkEnd w:id="11"/>
    </w:p>
    <w:p w14:paraId="59AC81F4" w14:textId="77777777" w:rsidR="009A4558" w:rsidRPr="00C96366" w:rsidRDefault="009A4558" w:rsidP="009A4558">
      <w:pPr>
        <w:rPr>
          <w:rFonts w:ascii="Arial" w:hAnsi="Arial" w:cs="Arial"/>
        </w:rPr>
      </w:pPr>
    </w:p>
    <w:p w14:paraId="7E00FC8A" w14:textId="53871B1D" w:rsidR="00B06F2E" w:rsidRPr="00C96366" w:rsidRDefault="00D03D65" w:rsidP="00B06F2E">
      <w:pPr>
        <w:pStyle w:val="ListParagraph"/>
        <w:rPr>
          <w:rFonts w:ascii="Arial" w:hAnsi="Arial" w:cs="Arial"/>
        </w:rPr>
      </w:pPr>
      <w:r w:rsidRPr="00C96366">
        <w:rPr>
          <w:rFonts w:ascii="Arial" w:hAnsi="Arial" w:cs="Arial"/>
        </w:rPr>
        <w:t xml:space="preserve">If a child </w:t>
      </w:r>
      <w:r w:rsidR="00132F9E" w:rsidRPr="00C96366">
        <w:rPr>
          <w:rFonts w:ascii="Arial" w:hAnsi="Arial" w:cs="Arial"/>
        </w:rPr>
        <w:t>is</w:t>
      </w:r>
      <w:r w:rsidRPr="00C96366">
        <w:rPr>
          <w:rFonts w:ascii="Arial" w:hAnsi="Arial" w:cs="Arial"/>
        </w:rPr>
        <w:t xml:space="preserve"> placed in an </w:t>
      </w:r>
      <w:bookmarkStart w:id="12" w:name="_Hlk117840416"/>
      <w:r w:rsidR="00467E39" w:rsidRPr="00C96366">
        <w:rPr>
          <w:rFonts w:ascii="Arial" w:hAnsi="Arial" w:cs="Arial"/>
        </w:rPr>
        <w:t>unregistered</w:t>
      </w:r>
      <w:bookmarkEnd w:id="12"/>
      <w:r w:rsidR="00467E39" w:rsidRPr="00C96366">
        <w:rPr>
          <w:rFonts w:ascii="Arial" w:hAnsi="Arial" w:cs="Arial"/>
        </w:rPr>
        <w:t xml:space="preserve"> </w:t>
      </w:r>
      <w:r w:rsidRPr="00C96366">
        <w:rPr>
          <w:rFonts w:ascii="Arial" w:hAnsi="Arial" w:cs="Arial"/>
        </w:rPr>
        <w:t xml:space="preserve">setting, senior manager oversight and regular monitoring will take place as follows: </w:t>
      </w:r>
    </w:p>
    <w:p w14:paraId="69133D08" w14:textId="77777777" w:rsidR="00D03D65" w:rsidRPr="00C96366" w:rsidRDefault="00D03D65" w:rsidP="00B06F2E">
      <w:pPr>
        <w:pStyle w:val="ListParagraph"/>
        <w:rPr>
          <w:rFonts w:ascii="Arial" w:hAnsi="Arial" w:cs="Arial"/>
          <w:b/>
          <w:bCs/>
        </w:rPr>
      </w:pPr>
    </w:p>
    <w:p w14:paraId="726BAA3E" w14:textId="66F7EDE8" w:rsidR="00E50EED" w:rsidRPr="00C96366" w:rsidRDefault="00E50EED" w:rsidP="00E50EED">
      <w:pPr>
        <w:pStyle w:val="ListParagraph"/>
        <w:numPr>
          <w:ilvl w:val="0"/>
          <w:numId w:val="14"/>
        </w:numPr>
        <w:rPr>
          <w:rFonts w:ascii="Arial" w:hAnsi="Arial" w:cs="Arial"/>
        </w:rPr>
      </w:pPr>
      <w:r w:rsidRPr="00C96366">
        <w:rPr>
          <w:rFonts w:ascii="Arial" w:hAnsi="Arial" w:cs="Arial"/>
        </w:rPr>
        <w:t xml:space="preserve">Weekly </w:t>
      </w:r>
      <w:r w:rsidR="00467E39" w:rsidRPr="00C96366">
        <w:rPr>
          <w:rFonts w:ascii="Arial" w:hAnsi="Arial" w:cs="Arial"/>
        </w:rPr>
        <w:t>unregistered</w:t>
      </w:r>
      <w:r w:rsidRPr="00C96366">
        <w:rPr>
          <w:rFonts w:ascii="Arial" w:hAnsi="Arial" w:cs="Arial"/>
        </w:rPr>
        <w:t xml:space="preserve"> meetings </w:t>
      </w:r>
      <w:r w:rsidR="00B06F2E" w:rsidRPr="00C96366">
        <w:rPr>
          <w:rFonts w:ascii="Arial" w:hAnsi="Arial" w:cs="Arial"/>
        </w:rPr>
        <w:t xml:space="preserve">attended by Service/ Strategic managers, PMS and Assistant Director </w:t>
      </w:r>
      <w:r w:rsidRPr="00C96366">
        <w:rPr>
          <w:rFonts w:ascii="Arial" w:hAnsi="Arial" w:cs="Arial"/>
        </w:rPr>
        <w:t>where each individual child in unregistered setting is discussed, to ensure the</w:t>
      </w:r>
      <w:r w:rsidR="00CE6724" w:rsidRPr="00C96366">
        <w:rPr>
          <w:rFonts w:ascii="Arial" w:hAnsi="Arial" w:cs="Arial"/>
        </w:rPr>
        <w:t xml:space="preserve"> needs of the young person are met in those </w:t>
      </w:r>
      <w:r w:rsidRPr="00C96366">
        <w:rPr>
          <w:rFonts w:ascii="Arial" w:hAnsi="Arial" w:cs="Arial"/>
        </w:rPr>
        <w:t xml:space="preserve">arrangements, that risk is </w:t>
      </w:r>
      <w:r w:rsidR="00CE6724" w:rsidRPr="00C96366">
        <w:rPr>
          <w:rFonts w:ascii="Arial" w:hAnsi="Arial" w:cs="Arial"/>
        </w:rPr>
        <w:t>mitigated/</w:t>
      </w:r>
      <w:r w:rsidRPr="00C96366">
        <w:rPr>
          <w:rFonts w:ascii="Arial" w:hAnsi="Arial" w:cs="Arial"/>
        </w:rPr>
        <w:t xml:space="preserve">managed, </w:t>
      </w:r>
      <w:r w:rsidR="00187808" w:rsidRPr="00C96366">
        <w:rPr>
          <w:rFonts w:ascii="Arial" w:hAnsi="Arial" w:cs="Arial"/>
        </w:rPr>
        <w:t xml:space="preserve">visits have taken place in accordance with this procedure, </w:t>
      </w:r>
      <w:r w:rsidRPr="00C96366">
        <w:rPr>
          <w:rFonts w:ascii="Arial" w:hAnsi="Arial" w:cs="Arial"/>
        </w:rPr>
        <w:t xml:space="preserve">and efforts to secure a regulated placement are continuing and are effective </w:t>
      </w:r>
    </w:p>
    <w:p w14:paraId="3C296163" w14:textId="27EBB2C1" w:rsidR="00F810B7" w:rsidRPr="00C96366" w:rsidRDefault="00F810B7" w:rsidP="000415DF">
      <w:pPr>
        <w:pStyle w:val="ListParagraph"/>
        <w:numPr>
          <w:ilvl w:val="0"/>
          <w:numId w:val="9"/>
        </w:numPr>
        <w:rPr>
          <w:rFonts w:ascii="Arial" w:hAnsi="Arial" w:cs="Arial"/>
        </w:rPr>
      </w:pPr>
      <w:r w:rsidRPr="00C96366">
        <w:rPr>
          <w:rFonts w:ascii="Arial" w:hAnsi="Arial" w:cs="Arial"/>
        </w:rPr>
        <w:t xml:space="preserve">IRO to arrange a Child in Care review and visit the child/young person in placement within 20 working days. </w:t>
      </w:r>
    </w:p>
    <w:p w14:paraId="1CED454C" w14:textId="012805CD" w:rsidR="00334E6F" w:rsidRPr="00C96366" w:rsidRDefault="009A4558" w:rsidP="00334E6F">
      <w:pPr>
        <w:pStyle w:val="ListParagraph"/>
        <w:numPr>
          <w:ilvl w:val="0"/>
          <w:numId w:val="9"/>
        </w:numPr>
        <w:rPr>
          <w:rFonts w:ascii="Arial" w:hAnsi="Arial" w:cs="Arial"/>
        </w:rPr>
      </w:pPr>
      <w:r w:rsidRPr="00C96366">
        <w:rPr>
          <w:rFonts w:ascii="Arial" w:hAnsi="Arial" w:cs="Arial"/>
        </w:rPr>
        <w:t>Quality and Outcomes Team (</w:t>
      </w:r>
      <w:r w:rsidR="006E4C82" w:rsidRPr="00C96366">
        <w:rPr>
          <w:rFonts w:ascii="Arial" w:hAnsi="Arial" w:cs="Arial"/>
        </w:rPr>
        <w:t>QOT</w:t>
      </w:r>
      <w:r w:rsidRPr="00C96366">
        <w:rPr>
          <w:rFonts w:ascii="Arial" w:hAnsi="Arial" w:cs="Arial"/>
        </w:rPr>
        <w:t xml:space="preserve">) </w:t>
      </w:r>
      <w:r w:rsidR="00C8457B" w:rsidRPr="00C96366">
        <w:rPr>
          <w:rFonts w:ascii="Arial" w:hAnsi="Arial" w:cs="Arial"/>
        </w:rPr>
        <w:t xml:space="preserve">visit within the first 7 days of placement being made </w:t>
      </w:r>
      <w:r w:rsidR="00F84730" w:rsidRPr="00C96366">
        <w:rPr>
          <w:rFonts w:ascii="Arial" w:hAnsi="Arial" w:cs="Arial"/>
        </w:rPr>
        <w:t>to review safer recruitment practices, child’s file, record keeping, speak to staff and child. Subsequent visits to take place weekly</w:t>
      </w:r>
      <w:r w:rsidR="00132F9E" w:rsidRPr="00C96366">
        <w:rPr>
          <w:rFonts w:ascii="Arial" w:hAnsi="Arial" w:cs="Arial"/>
        </w:rPr>
        <w:t>,</w:t>
      </w:r>
      <w:r w:rsidR="00F84730" w:rsidRPr="00C96366">
        <w:rPr>
          <w:rFonts w:ascii="Arial" w:hAnsi="Arial" w:cs="Arial"/>
        </w:rPr>
        <w:t xml:space="preserve"> fortnightly </w:t>
      </w:r>
      <w:r w:rsidR="00132F9E" w:rsidRPr="00C96366">
        <w:rPr>
          <w:rFonts w:ascii="Arial" w:hAnsi="Arial" w:cs="Arial"/>
        </w:rPr>
        <w:t xml:space="preserve">or monthly </w:t>
      </w:r>
      <w:r w:rsidR="00F84730" w:rsidRPr="00C96366">
        <w:rPr>
          <w:rFonts w:ascii="Arial" w:hAnsi="Arial" w:cs="Arial"/>
        </w:rPr>
        <w:t xml:space="preserve">depending on any concerns identified and needs of child. </w:t>
      </w:r>
    </w:p>
    <w:p w14:paraId="3C32E524" w14:textId="4432B91E" w:rsidR="002447A1" w:rsidRPr="00C96366" w:rsidRDefault="00CE3EF5" w:rsidP="000415DF">
      <w:pPr>
        <w:pStyle w:val="ListParagraph"/>
        <w:numPr>
          <w:ilvl w:val="0"/>
          <w:numId w:val="9"/>
        </w:numPr>
        <w:rPr>
          <w:rFonts w:ascii="Arial" w:hAnsi="Arial" w:cs="Arial"/>
        </w:rPr>
      </w:pPr>
      <w:r w:rsidRPr="00C96366">
        <w:rPr>
          <w:rFonts w:ascii="Arial" w:hAnsi="Arial" w:cs="Arial"/>
        </w:rPr>
        <w:t xml:space="preserve">Service manager will ensure relevant documents are on file and up to date (Appendix E </w:t>
      </w:r>
      <w:r w:rsidR="003A6BF9" w:rsidRPr="00C96366">
        <w:rPr>
          <w:rFonts w:ascii="Arial" w:hAnsi="Arial" w:cs="Arial"/>
        </w:rPr>
        <w:t>Checklist for documents on file</w:t>
      </w:r>
      <w:r w:rsidR="00334E6F" w:rsidRPr="00C96366">
        <w:rPr>
          <w:rFonts w:ascii="Arial" w:hAnsi="Arial" w:cs="Arial"/>
        </w:rPr>
        <w:t>)</w:t>
      </w:r>
      <w:r w:rsidR="00964DA6" w:rsidRPr="00C96366">
        <w:rPr>
          <w:rFonts w:ascii="Arial" w:hAnsi="Arial" w:cs="Arial"/>
          <w:noProof/>
          <w:lang w:eastAsia="en-GB"/>
        </w:rPr>
        <w:drawing>
          <wp:inline distT="0" distB="0" distL="0" distR="0" wp14:anchorId="04C42691" wp14:editId="29D8B997">
            <wp:extent cx="5276850" cy="4343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E18CAFB" w14:textId="77777777" w:rsidR="003979EB" w:rsidRPr="00C96366" w:rsidRDefault="003979EB" w:rsidP="002447A1">
      <w:pPr>
        <w:rPr>
          <w:rFonts w:ascii="Arial" w:hAnsi="Arial" w:cs="Arial"/>
        </w:rPr>
      </w:pPr>
    </w:p>
    <w:p w14:paraId="011185FB" w14:textId="4B1E1D76" w:rsidR="003979EB" w:rsidRPr="00C96366" w:rsidRDefault="00CE6724" w:rsidP="000415DF">
      <w:pPr>
        <w:pStyle w:val="ListParagraph"/>
        <w:numPr>
          <w:ilvl w:val="0"/>
          <w:numId w:val="9"/>
        </w:numPr>
        <w:rPr>
          <w:rFonts w:ascii="Arial" w:hAnsi="Arial" w:cs="Arial"/>
        </w:rPr>
      </w:pPr>
      <w:r w:rsidRPr="00C96366">
        <w:rPr>
          <w:rFonts w:ascii="Arial" w:hAnsi="Arial" w:cs="Arial"/>
        </w:rPr>
        <w:t>Legal advi</w:t>
      </w:r>
      <w:r w:rsidR="00DA0ED6" w:rsidRPr="00C96366">
        <w:rPr>
          <w:rFonts w:ascii="Arial" w:hAnsi="Arial" w:cs="Arial"/>
        </w:rPr>
        <w:t>c</w:t>
      </w:r>
      <w:r w:rsidRPr="00C96366">
        <w:rPr>
          <w:rFonts w:ascii="Arial" w:hAnsi="Arial" w:cs="Arial"/>
        </w:rPr>
        <w:t xml:space="preserve">e to be sought in relation to any new </w:t>
      </w:r>
      <w:r w:rsidR="00467E39" w:rsidRPr="00C96366">
        <w:rPr>
          <w:rFonts w:ascii="Arial" w:hAnsi="Arial" w:cs="Arial"/>
        </w:rPr>
        <w:t>unregistered</w:t>
      </w:r>
      <w:r w:rsidRPr="00C96366">
        <w:rPr>
          <w:rFonts w:ascii="Arial" w:hAnsi="Arial" w:cs="Arial"/>
        </w:rPr>
        <w:t xml:space="preserve"> arrangements, to consider implications in relation to </w:t>
      </w:r>
      <w:r w:rsidR="00DA0ED6" w:rsidRPr="00C96366">
        <w:rPr>
          <w:rFonts w:ascii="Arial" w:hAnsi="Arial" w:cs="Arial"/>
        </w:rPr>
        <w:t>deprivation of liberty and the need of a legal order</w:t>
      </w:r>
      <w:r w:rsidR="007B620C" w:rsidRPr="00C96366">
        <w:rPr>
          <w:rFonts w:ascii="Arial" w:hAnsi="Arial" w:cs="Arial"/>
        </w:rPr>
        <w:t xml:space="preserve">. High Court’s inherent jurisdiction could be used in very specific and exceptional circumstances, permitting a child </w:t>
      </w:r>
      <w:r w:rsidR="00147EA9" w:rsidRPr="00C96366">
        <w:rPr>
          <w:rFonts w:ascii="Arial" w:hAnsi="Arial" w:cs="Arial"/>
        </w:rPr>
        <w:t xml:space="preserve">in care </w:t>
      </w:r>
      <w:r w:rsidR="007B620C" w:rsidRPr="00C96366">
        <w:rPr>
          <w:rFonts w:ascii="Arial" w:hAnsi="Arial" w:cs="Arial"/>
        </w:rPr>
        <w:t>to be placed in an unregistered placement in cases where it is in the child’s best interests for them to be deprived of their liberty (DOLS)</w:t>
      </w:r>
      <w:r w:rsidR="00147EA9" w:rsidRPr="00C96366">
        <w:rPr>
          <w:rFonts w:ascii="Arial" w:hAnsi="Arial" w:cs="Arial"/>
        </w:rPr>
        <w:t>. The provider will be required to apply for registration within 7 days and the court order will require the Local Authority to inform OFSTED.</w:t>
      </w:r>
    </w:p>
    <w:p w14:paraId="4F0E8D5F" w14:textId="2520554B" w:rsidR="003979EB" w:rsidRPr="00C96366" w:rsidRDefault="00CE6724" w:rsidP="00CE6724">
      <w:pPr>
        <w:pStyle w:val="ListParagraph"/>
        <w:numPr>
          <w:ilvl w:val="0"/>
          <w:numId w:val="16"/>
        </w:numPr>
        <w:rPr>
          <w:rFonts w:ascii="Arial" w:hAnsi="Arial" w:cs="Arial"/>
        </w:rPr>
      </w:pPr>
      <w:r w:rsidRPr="00C96366">
        <w:rPr>
          <w:rFonts w:ascii="Arial" w:hAnsi="Arial" w:cs="Arial"/>
        </w:rPr>
        <w:t>Discussion with the provider about Ofsted registration</w:t>
      </w:r>
      <w:r w:rsidR="00C26C84" w:rsidRPr="00C96366">
        <w:rPr>
          <w:rFonts w:ascii="Arial" w:hAnsi="Arial" w:cs="Arial"/>
        </w:rPr>
        <w:t xml:space="preserve">. </w:t>
      </w:r>
    </w:p>
    <w:p w14:paraId="748D779F" w14:textId="0D87C3CA" w:rsidR="002447A1" w:rsidRPr="00C96366" w:rsidRDefault="003979EB" w:rsidP="003979EB">
      <w:pPr>
        <w:pStyle w:val="ListParagraph"/>
        <w:numPr>
          <w:ilvl w:val="0"/>
          <w:numId w:val="10"/>
        </w:numPr>
        <w:rPr>
          <w:rFonts w:ascii="Arial" w:hAnsi="Arial" w:cs="Arial"/>
        </w:rPr>
      </w:pPr>
      <w:r w:rsidRPr="00C96366">
        <w:rPr>
          <w:rFonts w:ascii="Arial" w:hAnsi="Arial" w:cs="Arial"/>
        </w:rPr>
        <w:t>PMS maintain</w:t>
      </w:r>
      <w:r w:rsidR="002447A1" w:rsidRPr="00C96366">
        <w:rPr>
          <w:rFonts w:ascii="Arial" w:hAnsi="Arial" w:cs="Arial"/>
        </w:rPr>
        <w:t xml:space="preserve"> a log of </w:t>
      </w:r>
      <w:r w:rsidR="00E50EED" w:rsidRPr="00C96366">
        <w:rPr>
          <w:rFonts w:ascii="Arial" w:hAnsi="Arial" w:cs="Arial"/>
        </w:rPr>
        <w:t xml:space="preserve">all </w:t>
      </w:r>
      <w:r w:rsidR="002447A1" w:rsidRPr="00C96366">
        <w:rPr>
          <w:rFonts w:ascii="Arial" w:hAnsi="Arial" w:cs="Arial"/>
        </w:rPr>
        <w:t xml:space="preserve">crisis and/or </w:t>
      </w:r>
      <w:r w:rsidR="00467E39" w:rsidRPr="00C96366">
        <w:rPr>
          <w:rFonts w:ascii="Arial" w:hAnsi="Arial" w:cs="Arial"/>
        </w:rPr>
        <w:t xml:space="preserve">unregistered </w:t>
      </w:r>
      <w:r w:rsidR="002447A1" w:rsidRPr="00C96366">
        <w:rPr>
          <w:rFonts w:ascii="Arial" w:hAnsi="Arial" w:cs="Arial"/>
        </w:rPr>
        <w:t>placement, including</w:t>
      </w:r>
      <w:r w:rsidRPr="00C96366">
        <w:rPr>
          <w:rFonts w:ascii="Arial" w:hAnsi="Arial" w:cs="Arial"/>
        </w:rPr>
        <w:t xml:space="preserve"> details of move on plans: </w:t>
      </w:r>
      <w:r w:rsidR="00147EA9" w:rsidRPr="00C96366">
        <w:rPr>
          <w:rFonts w:ascii="Arial" w:hAnsi="Arial" w:cs="Arial"/>
        </w:rPr>
        <w:t>U</w:t>
      </w:r>
      <w:r w:rsidRPr="00C96366">
        <w:rPr>
          <w:rFonts w:ascii="Arial" w:hAnsi="Arial" w:cs="Arial"/>
        </w:rPr>
        <w:t>nregistered</w:t>
      </w:r>
      <w:r w:rsidR="002447A1" w:rsidRPr="00C96366">
        <w:rPr>
          <w:rFonts w:ascii="Arial" w:hAnsi="Arial" w:cs="Arial"/>
        </w:rPr>
        <w:t xml:space="preserve"> &amp; Unregulated Placement Tracking</w:t>
      </w:r>
    </w:p>
    <w:p w14:paraId="40B547BC" w14:textId="008DE871" w:rsidR="002C079E" w:rsidRPr="00C96366" w:rsidRDefault="003979EB" w:rsidP="002C079E">
      <w:pPr>
        <w:pStyle w:val="ListParagraph"/>
        <w:numPr>
          <w:ilvl w:val="0"/>
          <w:numId w:val="10"/>
        </w:numPr>
        <w:rPr>
          <w:rFonts w:ascii="Arial" w:hAnsi="Arial" w:cs="Arial"/>
        </w:rPr>
      </w:pPr>
      <w:r w:rsidRPr="00C96366">
        <w:rPr>
          <w:rFonts w:ascii="Arial" w:hAnsi="Arial" w:cs="Arial"/>
        </w:rPr>
        <w:t>The relevant Assistant Director</w:t>
      </w:r>
      <w:r w:rsidR="00E50EED" w:rsidRPr="00C96366">
        <w:rPr>
          <w:rFonts w:ascii="Arial" w:hAnsi="Arial" w:cs="Arial"/>
        </w:rPr>
        <w:t xml:space="preserve">/ </w:t>
      </w:r>
      <w:r w:rsidR="00CE6724" w:rsidRPr="00C96366">
        <w:rPr>
          <w:rFonts w:ascii="Arial" w:hAnsi="Arial" w:cs="Arial"/>
        </w:rPr>
        <w:t>D</w:t>
      </w:r>
      <w:r w:rsidR="00E50EED" w:rsidRPr="00C96366">
        <w:rPr>
          <w:rFonts w:ascii="Arial" w:hAnsi="Arial" w:cs="Arial"/>
        </w:rPr>
        <w:t xml:space="preserve">irector </w:t>
      </w:r>
      <w:r w:rsidR="002447A1" w:rsidRPr="00C96366">
        <w:rPr>
          <w:rFonts w:ascii="Arial" w:hAnsi="Arial" w:cs="Arial"/>
        </w:rPr>
        <w:t>are to be notified of the move on plan one week in advance of a</w:t>
      </w:r>
      <w:r w:rsidR="000C3571" w:rsidRPr="00C96366">
        <w:rPr>
          <w:rFonts w:ascii="Arial" w:hAnsi="Arial" w:cs="Arial"/>
        </w:rPr>
        <w:t>n</w:t>
      </w:r>
      <w:r w:rsidR="002447A1" w:rsidRPr="00C96366">
        <w:rPr>
          <w:rFonts w:ascii="Arial" w:hAnsi="Arial" w:cs="Arial"/>
        </w:rPr>
        <w:t xml:space="preserve"> </w:t>
      </w:r>
      <w:r w:rsidR="00467E39" w:rsidRPr="00C96366">
        <w:rPr>
          <w:rFonts w:ascii="Arial" w:hAnsi="Arial" w:cs="Arial"/>
        </w:rPr>
        <w:t>unregistered</w:t>
      </w:r>
      <w:r w:rsidR="00E50EED" w:rsidRPr="00C96366">
        <w:rPr>
          <w:rFonts w:ascii="Arial" w:hAnsi="Arial" w:cs="Arial"/>
        </w:rPr>
        <w:t xml:space="preserve"> </w:t>
      </w:r>
      <w:r w:rsidRPr="00C96366">
        <w:rPr>
          <w:rFonts w:ascii="Arial" w:hAnsi="Arial" w:cs="Arial"/>
        </w:rPr>
        <w:t>placement ending</w:t>
      </w:r>
      <w:r w:rsidR="002447A1" w:rsidRPr="00C96366">
        <w:rPr>
          <w:rFonts w:ascii="Arial" w:hAnsi="Arial" w:cs="Arial"/>
        </w:rPr>
        <w:t>.</w:t>
      </w:r>
    </w:p>
    <w:p w14:paraId="2B3DCCE9" w14:textId="77777777" w:rsidR="00147EA9" w:rsidRPr="00C96366" w:rsidRDefault="00147EA9" w:rsidP="00147EA9">
      <w:pPr>
        <w:rPr>
          <w:rFonts w:ascii="Arial" w:hAnsi="Arial" w:cs="Arial"/>
        </w:rPr>
      </w:pPr>
    </w:p>
    <w:p w14:paraId="5D0D7996" w14:textId="27F4B1AC" w:rsidR="002C079E" w:rsidRPr="00C96366" w:rsidRDefault="006222DA" w:rsidP="0071331C">
      <w:pPr>
        <w:pStyle w:val="Heading1"/>
        <w:rPr>
          <w:rFonts w:ascii="Arial" w:hAnsi="Arial" w:cs="Arial"/>
          <w:sz w:val="22"/>
          <w:szCs w:val="22"/>
        </w:rPr>
      </w:pPr>
      <w:bookmarkStart w:id="13" w:name="_Toc124503242"/>
      <w:r w:rsidRPr="00C96366">
        <w:rPr>
          <w:rFonts w:ascii="Arial" w:hAnsi="Arial" w:cs="Arial"/>
          <w:sz w:val="22"/>
          <w:szCs w:val="22"/>
        </w:rPr>
        <w:t>6 C</w:t>
      </w:r>
      <w:r w:rsidR="002C079E" w:rsidRPr="00C96366">
        <w:rPr>
          <w:rFonts w:ascii="Arial" w:hAnsi="Arial" w:cs="Arial"/>
          <w:sz w:val="22"/>
          <w:szCs w:val="22"/>
        </w:rPr>
        <w:t xml:space="preserve">hild subject to a DoLS and placed in </w:t>
      </w:r>
      <w:r w:rsidR="005D28F7" w:rsidRPr="00C96366">
        <w:rPr>
          <w:rFonts w:ascii="Arial" w:hAnsi="Arial" w:cs="Arial"/>
          <w:sz w:val="22"/>
          <w:szCs w:val="22"/>
        </w:rPr>
        <w:t xml:space="preserve">unregistered </w:t>
      </w:r>
      <w:r w:rsidR="002C079E" w:rsidRPr="00C96366">
        <w:rPr>
          <w:rFonts w:ascii="Arial" w:hAnsi="Arial" w:cs="Arial"/>
          <w:sz w:val="22"/>
          <w:szCs w:val="22"/>
        </w:rPr>
        <w:t>provision</w:t>
      </w:r>
      <w:bookmarkEnd w:id="13"/>
      <w:r w:rsidR="002C079E" w:rsidRPr="00C96366">
        <w:rPr>
          <w:rFonts w:ascii="Arial" w:hAnsi="Arial" w:cs="Arial"/>
          <w:sz w:val="22"/>
          <w:szCs w:val="22"/>
        </w:rPr>
        <w:t xml:space="preserve"> </w:t>
      </w:r>
    </w:p>
    <w:p w14:paraId="186DF686" w14:textId="77777777" w:rsidR="006222DA" w:rsidRPr="00C96366" w:rsidRDefault="006222DA" w:rsidP="002C079E">
      <w:pPr>
        <w:rPr>
          <w:rFonts w:ascii="Arial" w:hAnsi="Arial" w:cs="Arial"/>
        </w:rPr>
      </w:pPr>
    </w:p>
    <w:p w14:paraId="01BFABFB" w14:textId="35B46A3E" w:rsidR="002C079E" w:rsidRPr="00C96366" w:rsidRDefault="002C079E" w:rsidP="008D0C94">
      <w:pPr>
        <w:rPr>
          <w:rFonts w:ascii="Arial" w:hAnsi="Arial" w:cs="Arial"/>
        </w:rPr>
      </w:pPr>
      <w:r w:rsidRPr="00C96366">
        <w:rPr>
          <w:rFonts w:ascii="Arial" w:hAnsi="Arial" w:cs="Arial"/>
        </w:rPr>
        <w:t xml:space="preserve">Where an order has been made under the inherent jurisdiction of the High Court to authorise the deprivation of a child's liberty in an </w:t>
      </w:r>
      <w:r w:rsidR="00467E39" w:rsidRPr="00C96366">
        <w:rPr>
          <w:rFonts w:ascii="Arial" w:hAnsi="Arial" w:cs="Arial"/>
        </w:rPr>
        <w:t>unregistered</w:t>
      </w:r>
      <w:r w:rsidRPr="00C96366">
        <w:rPr>
          <w:rFonts w:ascii="Arial" w:hAnsi="Arial" w:cs="Arial"/>
        </w:rPr>
        <w:t xml:space="preserve"> placement, </w:t>
      </w:r>
      <w:r w:rsidR="006222DA" w:rsidRPr="00C96366">
        <w:rPr>
          <w:rFonts w:ascii="Arial" w:hAnsi="Arial" w:cs="Arial"/>
        </w:rPr>
        <w:t xml:space="preserve">NCT </w:t>
      </w:r>
      <w:r w:rsidRPr="00C96366">
        <w:rPr>
          <w:rFonts w:ascii="Arial" w:hAnsi="Arial" w:cs="Arial"/>
        </w:rPr>
        <w:t>MUST notify OFSTED.</w:t>
      </w:r>
    </w:p>
    <w:p w14:paraId="6AB5F04F" w14:textId="72607404" w:rsidR="002C079E" w:rsidRPr="00C96366" w:rsidRDefault="00E737EC" w:rsidP="008D0C94">
      <w:pPr>
        <w:rPr>
          <w:rFonts w:ascii="Arial" w:hAnsi="Arial" w:cs="Arial"/>
        </w:rPr>
      </w:pPr>
      <w:r w:rsidRPr="00C96366">
        <w:rPr>
          <w:rFonts w:ascii="Arial" w:hAnsi="Arial" w:cs="Arial"/>
        </w:rPr>
        <w:t xml:space="preserve">Service / Strategic manager to inform </w:t>
      </w:r>
      <w:r w:rsidR="00B05D38" w:rsidRPr="00C96366">
        <w:rPr>
          <w:rFonts w:ascii="Arial" w:hAnsi="Arial" w:cs="Arial"/>
        </w:rPr>
        <w:t xml:space="preserve">Assistant Director/ Director </w:t>
      </w:r>
      <w:r w:rsidRPr="00C96366">
        <w:rPr>
          <w:rFonts w:ascii="Arial" w:hAnsi="Arial" w:cs="Arial"/>
        </w:rPr>
        <w:t xml:space="preserve">who </w:t>
      </w:r>
      <w:r w:rsidR="002C079E" w:rsidRPr="00C96366">
        <w:rPr>
          <w:rFonts w:ascii="Arial" w:hAnsi="Arial" w:cs="Arial"/>
        </w:rPr>
        <w:t xml:space="preserve">should email Ofsted at EYRegulatoryandSocialCare@ofsted.gov.uk using the template provided in Appendix </w:t>
      </w:r>
      <w:r w:rsidR="00147EA9" w:rsidRPr="00C96366">
        <w:rPr>
          <w:rFonts w:ascii="Arial" w:hAnsi="Arial" w:cs="Arial"/>
        </w:rPr>
        <w:t>D</w:t>
      </w:r>
      <w:r w:rsidR="002C079E" w:rsidRPr="00C96366">
        <w:rPr>
          <w:rFonts w:ascii="Arial" w:hAnsi="Arial" w:cs="Arial"/>
        </w:rPr>
        <w:t xml:space="preserve"> and providing the following information:</w:t>
      </w:r>
    </w:p>
    <w:p w14:paraId="4914B65D" w14:textId="24A31A56" w:rsidR="002C079E" w:rsidRPr="00C96366" w:rsidRDefault="002C079E" w:rsidP="008D0C94">
      <w:pPr>
        <w:pStyle w:val="ListParagraph"/>
        <w:numPr>
          <w:ilvl w:val="0"/>
          <w:numId w:val="30"/>
        </w:numPr>
        <w:rPr>
          <w:rFonts w:ascii="Arial" w:hAnsi="Arial" w:cs="Arial"/>
        </w:rPr>
      </w:pPr>
      <w:r w:rsidRPr="00C96366">
        <w:rPr>
          <w:rFonts w:ascii="Arial" w:hAnsi="Arial" w:cs="Arial"/>
        </w:rPr>
        <w:t>Notification that an order has been made.</w:t>
      </w:r>
    </w:p>
    <w:p w14:paraId="3AA4ED3F" w14:textId="67A44A39" w:rsidR="002C079E" w:rsidRPr="00C96366" w:rsidRDefault="002C079E" w:rsidP="008D0C94">
      <w:pPr>
        <w:pStyle w:val="ListParagraph"/>
        <w:numPr>
          <w:ilvl w:val="0"/>
          <w:numId w:val="30"/>
        </w:numPr>
        <w:rPr>
          <w:rFonts w:ascii="Arial" w:hAnsi="Arial" w:cs="Arial"/>
        </w:rPr>
      </w:pPr>
      <w:r w:rsidRPr="00C96366">
        <w:rPr>
          <w:rFonts w:ascii="Arial" w:hAnsi="Arial" w:cs="Arial"/>
        </w:rPr>
        <w:t>A copy of the order.</w:t>
      </w:r>
    </w:p>
    <w:p w14:paraId="0F435BF0" w14:textId="77777777" w:rsidR="008D0C94" w:rsidRPr="00C96366" w:rsidRDefault="002C079E" w:rsidP="008D0C94">
      <w:pPr>
        <w:pStyle w:val="ListParagraph"/>
        <w:numPr>
          <w:ilvl w:val="0"/>
          <w:numId w:val="30"/>
        </w:numPr>
        <w:rPr>
          <w:rFonts w:ascii="Arial" w:hAnsi="Arial" w:cs="Arial"/>
        </w:rPr>
      </w:pPr>
      <w:r w:rsidRPr="00C96366">
        <w:rPr>
          <w:rFonts w:ascii="Arial" w:hAnsi="Arial" w:cs="Arial"/>
        </w:rPr>
        <w:t>A copy of the judgment.</w:t>
      </w:r>
    </w:p>
    <w:p w14:paraId="7DFB1CCA" w14:textId="77777777" w:rsidR="008D0C94" w:rsidRPr="00C96366" w:rsidRDefault="008D0C94" w:rsidP="008D0C94">
      <w:pPr>
        <w:ind w:left="360"/>
        <w:jc w:val="both"/>
        <w:rPr>
          <w:rFonts w:ascii="Arial" w:hAnsi="Arial" w:cs="Arial"/>
        </w:rPr>
      </w:pPr>
      <w:r w:rsidRPr="00C96366">
        <w:rPr>
          <w:rFonts w:ascii="Arial" w:hAnsi="Arial" w:cs="Arial"/>
        </w:rPr>
        <w:t xml:space="preserve"> </w:t>
      </w:r>
      <w:r w:rsidR="002C079E" w:rsidRPr="00C96366">
        <w:rPr>
          <w:rFonts w:ascii="Arial" w:hAnsi="Arial" w:cs="Arial"/>
        </w:rPr>
        <w:t>(President of the Family Divisions guidance issued December 2020)</w:t>
      </w:r>
      <w:r w:rsidRPr="00C96366">
        <w:rPr>
          <w:rFonts w:ascii="Arial" w:hAnsi="Arial" w:cs="Arial"/>
        </w:rPr>
        <w:t xml:space="preserve"> </w:t>
      </w:r>
    </w:p>
    <w:p w14:paraId="210973F4" w14:textId="08C9815B" w:rsidR="00B05D38" w:rsidRPr="00C96366" w:rsidRDefault="00B05D38" w:rsidP="008D0C94">
      <w:pPr>
        <w:jc w:val="both"/>
        <w:rPr>
          <w:rFonts w:ascii="Arial" w:hAnsi="Arial" w:cs="Arial"/>
        </w:rPr>
      </w:pPr>
      <w:r w:rsidRPr="00C96366">
        <w:rPr>
          <w:rFonts w:ascii="Arial" w:hAnsi="Arial" w:cs="Arial"/>
        </w:rPr>
        <w:t xml:space="preserve">The Department for Education (DfE) has also confirmed (11 October 2021) that information received by the Secure Welfare Coordination Unit in regard to individual children placed in </w:t>
      </w:r>
      <w:r w:rsidR="00467E39" w:rsidRPr="00C96366">
        <w:rPr>
          <w:rFonts w:ascii="Arial" w:hAnsi="Arial" w:cs="Arial"/>
        </w:rPr>
        <w:t>unregistered</w:t>
      </w:r>
      <w:r w:rsidRPr="00C96366">
        <w:rPr>
          <w:rFonts w:ascii="Arial" w:hAnsi="Arial" w:cs="Arial"/>
        </w:rPr>
        <w:t xml:space="preserve"> provision will be shared with Ofsted.   This can be at the point of referral for a secure bed or at the point of discharge from secure provision.  The DfE recognise</w:t>
      </w:r>
      <w:r w:rsidR="00147EA9" w:rsidRPr="00C96366">
        <w:rPr>
          <w:rFonts w:ascii="Arial" w:hAnsi="Arial" w:cs="Arial"/>
        </w:rPr>
        <w:t>d</w:t>
      </w:r>
      <w:r w:rsidR="008D0C94" w:rsidRPr="00C96366">
        <w:rPr>
          <w:rFonts w:ascii="Arial" w:hAnsi="Arial" w:cs="Arial"/>
        </w:rPr>
        <w:t xml:space="preserve"> </w:t>
      </w:r>
      <w:r w:rsidRPr="00C96366">
        <w:rPr>
          <w:rFonts w:ascii="Arial" w:hAnsi="Arial" w:cs="Arial"/>
        </w:rPr>
        <w:t>that local authorities w</w:t>
      </w:r>
      <w:r w:rsidR="00147EA9" w:rsidRPr="00C96366">
        <w:rPr>
          <w:rFonts w:ascii="Arial" w:hAnsi="Arial" w:cs="Arial"/>
        </w:rPr>
        <w:t>ould</w:t>
      </w:r>
      <w:r w:rsidRPr="00C96366">
        <w:rPr>
          <w:rFonts w:ascii="Arial" w:hAnsi="Arial" w:cs="Arial"/>
        </w:rPr>
        <w:t xml:space="preserve"> already be notifying OFSTED for some children, those where DoLS have been sought</w:t>
      </w:r>
      <w:r w:rsidR="00147EA9" w:rsidRPr="00C96366">
        <w:rPr>
          <w:rFonts w:ascii="Arial" w:hAnsi="Arial" w:cs="Arial"/>
        </w:rPr>
        <w:t xml:space="preserve">. </w:t>
      </w:r>
    </w:p>
    <w:p w14:paraId="513561B3" w14:textId="77777777" w:rsidR="00147EA9" w:rsidRPr="00C96366" w:rsidRDefault="00147EA9" w:rsidP="008D0C94">
      <w:pPr>
        <w:jc w:val="both"/>
        <w:rPr>
          <w:rFonts w:ascii="Arial" w:hAnsi="Arial" w:cs="Arial"/>
        </w:rPr>
      </w:pPr>
    </w:p>
    <w:p w14:paraId="0D02E295" w14:textId="2DC1F658" w:rsidR="002447A1" w:rsidRPr="00C96366" w:rsidRDefault="006222DA" w:rsidP="0071331C">
      <w:pPr>
        <w:pStyle w:val="Heading1"/>
        <w:rPr>
          <w:rFonts w:ascii="Arial" w:hAnsi="Arial" w:cs="Arial"/>
          <w:sz w:val="22"/>
          <w:szCs w:val="22"/>
        </w:rPr>
      </w:pPr>
      <w:bookmarkStart w:id="14" w:name="_Toc124503243"/>
      <w:r w:rsidRPr="00C96366">
        <w:rPr>
          <w:rFonts w:ascii="Arial" w:hAnsi="Arial" w:cs="Arial"/>
          <w:sz w:val="22"/>
          <w:szCs w:val="22"/>
        </w:rPr>
        <w:t>7 R</w:t>
      </w:r>
      <w:r w:rsidR="002447A1" w:rsidRPr="00C96366">
        <w:rPr>
          <w:rFonts w:ascii="Arial" w:hAnsi="Arial" w:cs="Arial"/>
          <w:sz w:val="22"/>
          <w:szCs w:val="22"/>
        </w:rPr>
        <w:t>eporting</w:t>
      </w:r>
      <w:bookmarkEnd w:id="14"/>
    </w:p>
    <w:p w14:paraId="76AC323C" w14:textId="77777777" w:rsidR="006222DA" w:rsidRPr="00C96366" w:rsidRDefault="006222DA" w:rsidP="002447A1">
      <w:pPr>
        <w:rPr>
          <w:rFonts w:ascii="Arial" w:hAnsi="Arial" w:cs="Arial"/>
        </w:rPr>
      </w:pPr>
    </w:p>
    <w:p w14:paraId="42BB189D" w14:textId="05144BCA" w:rsidR="002447A1" w:rsidRPr="00C96366" w:rsidRDefault="002447A1" w:rsidP="002447A1">
      <w:pPr>
        <w:rPr>
          <w:rFonts w:ascii="Arial" w:hAnsi="Arial" w:cs="Arial"/>
        </w:rPr>
      </w:pPr>
      <w:r w:rsidRPr="00C96366">
        <w:rPr>
          <w:rFonts w:ascii="Arial" w:hAnsi="Arial" w:cs="Arial"/>
        </w:rPr>
        <w:t>The following reporting mechanisms are in place:</w:t>
      </w:r>
    </w:p>
    <w:p w14:paraId="5ADA5F0D" w14:textId="77777777" w:rsidR="00B01392" w:rsidRPr="00C96366" w:rsidRDefault="00B01392" w:rsidP="00B01392">
      <w:pPr>
        <w:pStyle w:val="ListParagraph"/>
        <w:ind w:left="765"/>
        <w:rPr>
          <w:rFonts w:ascii="Arial" w:hAnsi="Arial" w:cs="Arial"/>
        </w:rPr>
      </w:pPr>
    </w:p>
    <w:p w14:paraId="2207658F" w14:textId="29D3F5A4" w:rsidR="00B01392" w:rsidRPr="00C96366" w:rsidRDefault="00B01392" w:rsidP="002447A1">
      <w:pPr>
        <w:pStyle w:val="ListParagraph"/>
        <w:numPr>
          <w:ilvl w:val="0"/>
          <w:numId w:val="11"/>
        </w:numPr>
        <w:rPr>
          <w:rFonts w:ascii="Arial" w:hAnsi="Arial" w:cs="Arial"/>
        </w:rPr>
      </w:pPr>
      <w:r w:rsidRPr="00C96366">
        <w:rPr>
          <w:rFonts w:ascii="Arial" w:hAnsi="Arial" w:cs="Arial"/>
        </w:rPr>
        <w:t>The D</w:t>
      </w:r>
      <w:r w:rsidR="000C3571" w:rsidRPr="00C96366">
        <w:rPr>
          <w:rFonts w:ascii="Arial" w:hAnsi="Arial" w:cs="Arial"/>
        </w:rPr>
        <w:t xml:space="preserve">irector of </w:t>
      </w:r>
      <w:r w:rsidRPr="00C96366">
        <w:rPr>
          <w:rFonts w:ascii="Arial" w:hAnsi="Arial" w:cs="Arial"/>
        </w:rPr>
        <w:t>C</w:t>
      </w:r>
      <w:r w:rsidR="000C3571" w:rsidRPr="00C96366">
        <w:rPr>
          <w:rFonts w:ascii="Arial" w:hAnsi="Arial" w:cs="Arial"/>
        </w:rPr>
        <w:t xml:space="preserve">hildren’s </w:t>
      </w:r>
      <w:r w:rsidRPr="00C96366">
        <w:rPr>
          <w:rFonts w:ascii="Arial" w:hAnsi="Arial" w:cs="Arial"/>
        </w:rPr>
        <w:t>S</w:t>
      </w:r>
      <w:r w:rsidR="000C3571" w:rsidRPr="00C96366">
        <w:rPr>
          <w:rFonts w:ascii="Arial" w:hAnsi="Arial" w:cs="Arial"/>
        </w:rPr>
        <w:t xml:space="preserve">ervices </w:t>
      </w:r>
      <w:r w:rsidRPr="00C96366">
        <w:rPr>
          <w:rFonts w:ascii="Arial" w:hAnsi="Arial" w:cs="Arial"/>
        </w:rPr>
        <w:t xml:space="preserve">in North and West Northamptonshire </w:t>
      </w:r>
      <w:r w:rsidR="00DA0ED6" w:rsidRPr="00C96366">
        <w:rPr>
          <w:rFonts w:ascii="Arial" w:hAnsi="Arial" w:cs="Arial"/>
        </w:rPr>
        <w:t>are</w:t>
      </w:r>
      <w:r w:rsidRPr="00C96366">
        <w:rPr>
          <w:rFonts w:ascii="Arial" w:hAnsi="Arial" w:cs="Arial"/>
        </w:rPr>
        <w:t xml:space="preserve"> informed of any new crisis or </w:t>
      </w:r>
      <w:r w:rsidR="00467E39" w:rsidRPr="00C96366">
        <w:rPr>
          <w:rFonts w:ascii="Arial" w:hAnsi="Arial" w:cs="Arial"/>
        </w:rPr>
        <w:t>unregistered</w:t>
      </w:r>
      <w:r w:rsidRPr="00C96366">
        <w:rPr>
          <w:rFonts w:ascii="Arial" w:hAnsi="Arial" w:cs="Arial"/>
        </w:rPr>
        <w:t xml:space="preserve"> placements </w:t>
      </w:r>
      <w:r w:rsidR="00147EA9" w:rsidRPr="00C96366">
        <w:rPr>
          <w:rFonts w:ascii="Arial" w:hAnsi="Arial" w:cs="Arial"/>
        </w:rPr>
        <w:t>or changes in existing unregistered</w:t>
      </w:r>
      <w:r w:rsidR="00467E39" w:rsidRPr="00C96366">
        <w:rPr>
          <w:rFonts w:ascii="Arial" w:hAnsi="Arial" w:cs="Arial"/>
        </w:rPr>
        <w:t>/</w:t>
      </w:r>
      <w:r w:rsidR="00147EA9" w:rsidRPr="00C96366">
        <w:rPr>
          <w:rFonts w:ascii="Arial" w:hAnsi="Arial" w:cs="Arial"/>
        </w:rPr>
        <w:t xml:space="preserve"> </w:t>
      </w:r>
      <w:r w:rsidR="00467E39" w:rsidRPr="00C96366">
        <w:rPr>
          <w:rFonts w:ascii="Arial" w:hAnsi="Arial" w:cs="Arial"/>
        </w:rPr>
        <w:t>unregulated</w:t>
      </w:r>
    </w:p>
    <w:p w14:paraId="6957D433" w14:textId="37323E59" w:rsidR="00570EBC" w:rsidRPr="00C96366" w:rsidRDefault="00DA0ED6" w:rsidP="6A135C40">
      <w:pPr>
        <w:numPr>
          <w:ilvl w:val="0"/>
          <w:numId w:val="11"/>
        </w:numPr>
        <w:rPr>
          <w:rFonts w:ascii="Arial" w:hAnsi="Arial" w:cs="Arial"/>
        </w:rPr>
      </w:pPr>
      <w:r w:rsidRPr="6A135C40">
        <w:rPr>
          <w:rFonts w:ascii="Arial" w:hAnsi="Arial" w:cs="Arial"/>
        </w:rPr>
        <w:t xml:space="preserve">Update on </w:t>
      </w:r>
      <w:r w:rsidR="00570EBC" w:rsidRPr="6A135C40">
        <w:rPr>
          <w:rFonts w:ascii="Arial" w:hAnsi="Arial" w:cs="Arial"/>
        </w:rPr>
        <w:t xml:space="preserve">position </w:t>
      </w:r>
      <w:r w:rsidR="00DF1EC9" w:rsidRPr="6A135C40">
        <w:rPr>
          <w:rFonts w:ascii="Arial" w:hAnsi="Arial" w:cs="Arial"/>
        </w:rPr>
        <w:t xml:space="preserve">on </w:t>
      </w:r>
      <w:r w:rsidR="00467E39" w:rsidRPr="6A135C40">
        <w:rPr>
          <w:rFonts w:ascii="Arial" w:hAnsi="Arial" w:cs="Arial"/>
        </w:rPr>
        <w:t>unregistered</w:t>
      </w:r>
      <w:r w:rsidRPr="6A135C40">
        <w:rPr>
          <w:rFonts w:ascii="Arial" w:hAnsi="Arial" w:cs="Arial"/>
        </w:rPr>
        <w:t xml:space="preserve"> will be included in the </w:t>
      </w:r>
      <w:r w:rsidR="00EF65E5" w:rsidRPr="6A135C40">
        <w:rPr>
          <w:rFonts w:ascii="Arial" w:hAnsi="Arial" w:cs="Arial"/>
        </w:rPr>
        <w:t>O</w:t>
      </w:r>
      <w:r w:rsidRPr="6A135C40">
        <w:rPr>
          <w:rFonts w:ascii="Arial" w:hAnsi="Arial" w:cs="Arial"/>
        </w:rPr>
        <w:t xml:space="preserve">perational </w:t>
      </w:r>
      <w:r w:rsidR="00EF65E5" w:rsidRPr="6A135C40">
        <w:rPr>
          <w:rFonts w:ascii="Arial" w:hAnsi="Arial" w:cs="Arial"/>
        </w:rPr>
        <w:t>C</w:t>
      </w:r>
      <w:r w:rsidRPr="6A135C40">
        <w:rPr>
          <w:rFonts w:ascii="Arial" w:hAnsi="Arial" w:cs="Arial"/>
        </w:rPr>
        <w:t xml:space="preserve">ommissioning group reporting </w:t>
      </w:r>
    </w:p>
    <w:p w14:paraId="5114FCD0" w14:textId="485D4FF6" w:rsidR="00DA0ED6" w:rsidRPr="00C96366" w:rsidRDefault="00DA0ED6" w:rsidP="002447A1">
      <w:pPr>
        <w:pStyle w:val="ListParagraph"/>
        <w:numPr>
          <w:ilvl w:val="0"/>
          <w:numId w:val="11"/>
        </w:numPr>
        <w:rPr>
          <w:rFonts w:ascii="Arial" w:hAnsi="Arial" w:cs="Arial"/>
        </w:rPr>
      </w:pPr>
      <w:r w:rsidRPr="00C96366">
        <w:rPr>
          <w:rFonts w:ascii="Arial" w:hAnsi="Arial" w:cs="Arial"/>
        </w:rPr>
        <w:t xml:space="preserve">The Director of Children </w:t>
      </w:r>
      <w:r w:rsidR="00EB5550" w:rsidRPr="00C96366">
        <w:rPr>
          <w:rFonts w:ascii="Arial" w:hAnsi="Arial" w:cs="Arial"/>
        </w:rPr>
        <w:t>S</w:t>
      </w:r>
      <w:r w:rsidRPr="00C96366">
        <w:rPr>
          <w:rFonts w:ascii="Arial" w:hAnsi="Arial" w:cs="Arial"/>
        </w:rPr>
        <w:t xml:space="preserve">ocial </w:t>
      </w:r>
      <w:r w:rsidR="00EB5550" w:rsidRPr="00C96366">
        <w:rPr>
          <w:rFonts w:ascii="Arial" w:hAnsi="Arial" w:cs="Arial"/>
        </w:rPr>
        <w:t>C</w:t>
      </w:r>
      <w:r w:rsidRPr="00C96366">
        <w:rPr>
          <w:rFonts w:ascii="Arial" w:hAnsi="Arial" w:cs="Arial"/>
        </w:rPr>
        <w:t>are will be informed o</w:t>
      </w:r>
      <w:r w:rsidR="00434F0F" w:rsidRPr="00C96366">
        <w:rPr>
          <w:rFonts w:ascii="Arial" w:hAnsi="Arial" w:cs="Arial"/>
        </w:rPr>
        <w:t>f</w:t>
      </w:r>
      <w:r w:rsidRPr="00C96366">
        <w:rPr>
          <w:rFonts w:ascii="Arial" w:hAnsi="Arial" w:cs="Arial"/>
        </w:rPr>
        <w:t xml:space="preserve"> any changes in relation to </w:t>
      </w:r>
      <w:r w:rsidR="00467E39" w:rsidRPr="00C96366">
        <w:rPr>
          <w:rFonts w:ascii="Arial" w:hAnsi="Arial" w:cs="Arial"/>
        </w:rPr>
        <w:t xml:space="preserve">unregistered </w:t>
      </w:r>
      <w:r w:rsidR="00434F0F" w:rsidRPr="00C96366">
        <w:rPr>
          <w:rFonts w:ascii="Arial" w:hAnsi="Arial" w:cs="Arial"/>
        </w:rPr>
        <w:t>placements</w:t>
      </w:r>
      <w:r w:rsidRPr="00C96366">
        <w:rPr>
          <w:rFonts w:ascii="Arial" w:hAnsi="Arial" w:cs="Arial"/>
        </w:rPr>
        <w:t xml:space="preserve"> which are discussed at the weekly </w:t>
      </w:r>
      <w:r w:rsidR="00467E39" w:rsidRPr="00C96366">
        <w:rPr>
          <w:rFonts w:ascii="Arial" w:hAnsi="Arial" w:cs="Arial"/>
        </w:rPr>
        <w:t xml:space="preserve">unregistered </w:t>
      </w:r>
      <w:r w:rsidRPr="00C96366">
        <w:rPr>
          <w:rFonts w:ascii="Arial" w:hAnsi="Arial" w:cs="Arial"/>
        </w:rPr>
        <w:t>meetings</w:t>
      </w:r>
    </w:p>
    <w:p w14:paraId="3ED163EA" w14:textId="3C561203" w:rsidR="00251F1B" w:rsidRPr="00C96366" w:rsidRDefault="00251F1B" w:rsidP="002447A1">
      <w:pPr>
        <w:pStyle w:val="ListParagraph"/>
        <w:numPr>
          <w:ilvl w:val="0"/>
          <w:numId w:val="11"/>
        </w:numPr>
        <w:rPr>
          <w:rFonts w:ascii="Arial" w:hAnsi="Arial" w:cs="Arial"/>
        </w:rPr>
      </w:pPr>
      <w:r w:rsidRPr="00C96366">
        <w:rPr>
          <w:rFonts w:ascii="Arial" w:hAnsi="Arial" w:cs="Arial"/>
        </w:rPr>
        <w:t xml:space="preserve">SW visits are monitored on a weekly basis for all unregistered placements </w:t>
      </w:r>
    </w:p>
    <w:p w14:paraId="6D0BD006" w14:textId="7A33AA25" w:rsidR="003979EB" w:rsidRPr="00C96366" w:rsidRDefault="00070AC1" w:rsidP="002447A1">
      <w:pPr>
        <w:pStyle w:val="ListParagraph"/>
        <w:numPr>
          <w:ilvl w:val="0"/>
          <w:numId w:val="11"/>
        </w:numPr>
        <w:rPr>
          <w:rFonts w:ascii="Arial" w:hAnsi="Arial" w:cs="Arial"/>
        </w:rPr>
      </w:pPr>
      <w:r w:rsidRPr="00C96366">
        <w:rPr>
          <w:rFonts w:ascii="Arial" w:hAnsi="Arial" w:cs="Arial"/>
        </w:rPr>
        <w:t>PMS</w:t>
      </w:r>
      <w:r w:rsidR="002447A1" w:rsidRPr="00C96366">
        <w:rPr>
          <w:rFonts w:ascii="Arial" w:hAnsi="Arial" w:cs="Arial"/>
        </w:rPr>
        <w:t xml:space="preserve"> provide monthly statistics within the current activity report </w:t>
      </w:r>
      <w:r w:rsidR="00DA0ED6" w:rsidRPr="00C96366">
        <w:rPr>
          <w:rFonts w:ascii="Arial" w:hAnsi="Arial" w:cs="Arial"/>
        </w:rPr>
        <w:t xml:space="preserve">which will include </w:t>
      </w:r>
      <w:r w:rsidR="00467E39" w:rsidRPr="00C96366">
        <w:rPr>
          <w:rFonts w:ascii="Arial" w:hAnsi="Arial" w:cs="Arial"/>
        </w:rPr>
        <w:t xml:space="preserve">unregistered </w:t>
      </w:r>
      <w:r w:rsidR="002447A1" w:rsidRPr="00C96366">
        <w:rPr>
          <w:rFonts w:ascii="Arial" w:hAnsi="Arial" w:cs="Arial"/>
        </w:rPr>
        <w:t>and crisis placement</w:t>
      </w:r>
      <w:r w:rsidR="00DA0ED6" w:rsidRPr="00C96366">
        <w:rPr>
          <w:rFonts w:ascii="Arial" w:hAnsi="Arial" w:cs="Arial"/>
        </w:rPr>
        <w:t>s</w:t>
      </w:r>
      <w:r w:rsidR="002447A1" w:rsidRPr="00C96366">
        <w:rPr>
          <w:rFonts w:ascii="Arial" w:hAnsi="Arial" w:cs="Arial"/>
        </w:rPr>
        <w:t>.</w:t>
      </w:r>
    </w:p>
    <w:p w14:paraId="45D55BDA" w14:textId="59EB59E6" w:rsidR="00906144" w:rsidRPr="00C96366" w:rsidRDefault="00906144" w:rsidP="002447A1">
      <w:pPr>
        <w:pStyle w:val="ListParagraph"/>
        <w:numPr>
          <w:ilvl w:val="0"/>
          <w:numId w:val="11"/>
        </w:numPr>
        <w:rPr>
          <w:rFonts w:ascii="Arial" w:hAnsi="Arial" w:cs="Arial"/>
        </w:rPr>
      </w:pPr>
      <w:r w:rsidRPr="00C96366">
        <w:rPr>
          <w:rFonts w:ascii="Arial" w:hAnsi="Arial" w:cs="Arial"/>
        </w:rPr>
        <w:t>Monthly reporting on compliance and quality assurance with regards to Unregistered, Unregulated and Crisis placements to the QA Board</w:t>
      </w:r>
    </w:p>
    <w:p w14:paraId="1B5D147E" w14:textId="6C3B80A2" w:rsidR="00A4340A" w:rsidRPr="00C96366" w:rsidRDefault="00380725" w:rsidP="00A4340A">
      <w:pPr>
        <w:pStyle w:val="ListParagraph"/>
        <w:numPr>
          <w:ilvl w:val="0"/>
          <w:numId w:val="11"/>
        </w:numPr>
        <w:rPr>
          <w:rFonts w:ascii="Arial" w:hAnsi="Arial" w:cs="Arial"/>
        </w:rPr>
      </w:pPr>
      <w:r w:rsidRPr="00C96366">
        <w:rPr>
          <w:rFonts w:ascii="Arial" w:hAnsi="Arial" w:cs="Arial"/>
        </w:rPr>
        <w:t>A</w:t>
      </w:r>
      <w:r w:rsidR="007659F5" w:rsidRPr="00C96366">
        <w:rPr>
          <w:rFonts w:ascii="Arial" w:hAnsi="Arial" w:cs="Arial"/>
        </w:rPr>
        <w:t xml:space="preserve">nalysis of the use of </w:t>
      </w:r>
      <w:r w:rsidR="00467E39" w:rsidRPr="00C96366">
        <w:rPr>
          <w:rFonts w:ascii="Arial" w:hAnsi="Arial" w:cs="Arial"/>
        </w:rPr>
        <w:t xml:space="preserve">unregistered </w:t>
      </w:r>
      <w:r w:rsidR="007659F5" w:rsidRPr="00C96366">
        <w:rPr>
          <w:rFonts w:ascii="Arial" w:hAnsi="Arial" w:cs="Arial"/>
        </w:rPr>
        <w:t xml:space="preserve">provision to be </w:t>
      </w:r>
      <w:r w:rsidRPr="00C96366">
        <w:rPr>
          <w:rFonts w:ascii="Arial" w:hAnsi="Arial" w:cs="Arial"/>
        </w:rPr>
        <w:t xml:space="preserve">taken into account for service developments and </w:t>
      </w:r>
      <w:r w:rsidR="007659F5" w:rsidRPr="00C96366">
        <w:rPr>
          <w:rFonts w:ascii="Arial" w:hAnsi="Arial" w:cs="Arial"/>
        </w:rPr>
        <w:t>sufficiency strategy</w:t>
      </w:r>
    </w:p>
    <w:p w14:paraId="45AB9C3E" w14:textId="77777777" w:rsidR="00A4340A" w:rsidRPr="00C96366" w:rsidRDefault="00A4340A" w:rsidP="00A4340A">
      <w:pPr>
        <w:pStyle w:val="ListParagraph"/>
        <w:ind w:left="765"/>
        <w:rPr>
          <w:rFonts w:ascii="Arial" w:hAnsi="Arial" w:cs="Arial"/>
        </w:rPr>
      </w:pPr>
    </w:p>
    <w:p w14:paraId="030E8C7D" w14:textId="77777777" w:rsidR="00A4340A" w:rsidRPr="00C96366" w:rsidRDefault="00A4340A" w:rsidP="00A4340A">
      <w:pPr>
        <w:pStyle w:val="ListParagraph"/>
        <w:ind w:left="765"/>
        <w:rPr>
          <w:rFonts w:ascii="Arial" w:hAnsi="Arial" w:cs="Arial"/>
        </w:rPr>
      </w:pPr>
    </w:p>
    <w:p w14:paraId="15301565" w14:textId="27D76525" w:rsidR="000D2918" w:rsidRPr="00C96366" w:rsidRDefault="0071331C" w:rsidP="0071331C">
      <w:pPr>
        <w:pStyle w:val="Heading1"/>
        <w:rPr>
          <w:rFonts w:ascii="Arial" w:hAnsi="Arial" w:cs="Arial"/>
          <w:sz w:val="22"/>
          <w:szCs w:val="22"/>
        </w:rPr>
      </w:pPr>
      <w:bookmarkStart w:id="15" w:name="_Toc124503244"/>
      <w:r w:rsidRPr="00C96366">
        <w:rPr>
          <w:rFonts w:ascii="Arial" w:hAnsi="Arial" w:cs="Arial"/>
          <w:sz w:val="22"/>
          <w:szCs w:val="22"/>
        </w:rPr>
        <w:t xml:space="preserve">8 </w:t>
      </w:r>
      <w:r w:rsidR="000D2918" w:rsidRPr="00C96366">
        <w:rPr>
          <w:rFonts w:ascii="Arial" w:hAnsi="Arial" w:cs="Arial"/>
          <w:sz w:val="22"/>
          <w:szCs w:val="22"/>
        </w:rPr>
        <w:t>Other unregulated/ unlawful placements</w:t>
      </w:r>
      <w:bookmarkEnd w:id="15"/>
      <w:r w:rsidR="000D2918" w:rsidRPr="00C96366">
        <w:rPr>
          <w:rFonts w:ascii="Arial" w:hAnsi="Arial" w:cs="Arial"/>
          <w:sz w:val="22"/>
          <w:szCs w:val="22"/>
        </w:rPr>
        <w:t xml:space="preserve"> </w:t>
      </w:r>
    </w:p>
    <w:p w14:paraId="70178A02" w14:textId="77777777" w:rsidR="006222DA" w:rsidRPr="00C96366" w:rsidRDefault="006222DA" w:rsidP="006222DA">
      <w:pPr>
        <w:rPr>
          <w:rFonts w:ascii="Arial" w:hAnsi="Arial" w:cs="Arial"/>
        </w:rPr>
      </w:pPr>
    </w:p>
    <w:p w14:paraId="0669EABF" w14:textId="6D805A5D" w:rsidR="000D2918" w:rsidRPr="00C96366" w:rsidRDefault="000D2918" w:rsidP="006222DA">
      <w:pPr>
        <w:pStyle w:val="ListParagraph"/>
        <w:numPr>
          <w:ilvl w:val="0"/>
          <w:numId w:val="24"/>
        </w:numPr>
        <w:rPr>
          <w:rFonts w:ascii="Arial" w:hAnsi="Arial" w:cs="Arial"/>
        </w:rPr>
      </w:pPr>
      <w:r w:rsidRPr="00C96366">
        <w:rPr>
          <w:rFonts w:ascii="Arial" w:hAnsi="Arial" w:cs="Arial"/>
        </w:rPr>
        <w:t xml:space="preserve">If a child is placed with a connected person who is not approved under Regulation 24, or with a foster carer where the placement is not in accordance with their terms of approval, the placement is unlawful. </w:t>
      </w:r>
    </w:p>
    <w:p w14:paraId="285F6400" w14:textId="77777777" w:rsidR="000D2918" w:rsidRPr="00C96366" w:rsidRDefault="000D2918" w:rsidP="000D2918">
      <w:pPr>
        <w:ind w:left="360"/>
        <w:rPr>
          <w:rFonts w:ascii="Arial" w:hAnsi="Arial" w:cs="Arial"/>
        </w:rPr>
      </w:pPr>
      <w:r w:rsidRPr="00C96366">
        <w:rPr>
          <w:rFonts w:ascii="Arial" w:hAnsi="Arial" w:cs="Arial"/>
        </w:rPr>
        <w:t>Possible examples are:</w:t>
      </w:r>
    </w:p>
    <w:p w14:paraId="6E8C19D5" w14:textId="45481A86" w:rsidR="000D2918" w:rsidRPr="00C96366" w:rsidRDefault="000D2918" w:rsidP="006222DA">
      <w:pPr>
        <w:pStyle w:val="ListParagraph"/>
        <w:numPr>
          <w:ilvl w:val="0"/>
          <w:numId w:val="25"/>
        </w:numPr>
        <w:rPr>
          <w:rFonts w:ascii="Arial" w:hAnsi="Arial" w:cs="Arial"/>
        </w:rPr>
      </w:pPr>
      <w:r w:rsidRPr="00C96366">
        <w:rPr>
          <w:rFonts w:ascii="Arial" w:hAnsi="Arial" w:cs="Arial"/>
        </w:rPr>
        <w:t xml:space="preserve">A child is placed with a connected person under Regulation 24 whose assessment cannot be completed and presented to a fostering panel (perhaps because of the absence of a health report). Regulation 25 requires that if that carer has not been approved fully as a foster carer after 24 weeks (16 weeks and 8 weeks possible extension), the placement must be terminated, and other arrangements made for the child’s accommodation. Failure to comply with the regulations makes the placement unlawful. </w:t>
      </w:r>
    </w:p>
    <w:p w14:paraId="607BBD03" w14:textId="6BE47BC3" w:rsidR="00147EA9" w:rsidRPr="00C96366" w:rsidRDefault="000D2918" w:rsidP="006222DA">
      <w:pPr>
        <w:pStyle w:val="ListParagraph"/>
        <w:numPr>
          <w:ilvl w:val="0"/>
          <w:numId w:val="25"/>
        </w:numPr>
        <w:rPr>
          <w:rFonts w:ascii="Arial" w:hAnsi="Arial" w:cs="Arial"/>
        </w:rPr>
      </w:pPr>
      <w:r w:rsidRPr="00C96366">
        <w:rPr>
          <w:rFonts w:ascii="Arial" w:hAnsi="Arial" w:cs="Arial"/>
        </w:rPr>
        <w:t xml:space="preserve">A child needs a foster placement that meets their specific needs, but there are no available vacancies. A carer is willing to take the child, but the placement of the child would exceed their approved number of placements. Regulation 23 of the Care Planning, Placement and Review (England) Regulations 2010 allows such a placement for a maximum of six working days, after which the placement must be terminated unless the foster carer’s terms of approval have been amended and agreed. </w:t>
      </w:r>
    </w:p>
    <w:p w14:paraId="376CE6B2" w14:textId="51A810A4" w:rsidR="00F318DD" w:rsidRPr="00C96366" w:rsidRDefault="00F318DD" w:rsidP="006222DA">
      <w:pPr>
        <w:pStyle w:val="ListParagraph"/>
        <w:numPr>
          <w:ilvl w:val="0"/>
          <w:numId w:val="25"/>
        </w:numPr>
        <w:rPr>
          <w:rFonts w:ascii="Arial" w:hAnsi="Arial" w:cs="Arial"/>
        </w:rPr>
      </w:pPr>
      <w:r w:rsidRPr="00C96366">
        <w:rPr>
          <w:rFonts w:ascii="Arial" w:hAnsi="Arial" w:cs="Arial"/>
        </w:rPr>
        <w:t>A foster carer has resigned which will automatically end their approval after 28 days. If any placements with the foster carer are not terminated and other arrangements made for the child’s accommodation, the placement becomes unlawful after 28 days</w:t>
      </w:r>
    </w:p>
    <w:p w14:paraId="09FA1ABC" w14:textId="77777777" w:rsidR="00147EA9" w:rsidRPr="00C96366" w:rsidRDefault="00147EA9" w:rsidP="00147EA9">
      <w:pPr>
        <w:pStyle w:val="ListParagraph"/>
        <w:ind w:left="1080"/>
        <w:rPr>
          <w:rFonts w:ascii="Arial" w:hAnsi="Arial" w:cs="Arial"/>
        </w:rPr>
      </w:pPr>
    </w:p>
    <w:p w14:paraId="6429F77A" w14:textId="53BDBE0D" w:rsidR="00CE187C" w:rsidRPr="00C96366" w:rsidRDefault="00147EA9" w:rsidP="000415DF">
      <w:pPr>
        <w:pStyle w:val="ListParagraph"/>
        <w:numPr>
          <w:ilvl w:val="0"/>
          <w:numId w:val="31"/>
        </w:numPr>
        <w:rPr>
          <w:rFonts w:ascii="Arial" w:hAnsi="Arial" w:cs="Arial"/>
        </w:rPr>
      </w:pPr>
      <w:r w:rsidRPr="00C96366">
        <w:rPr>
          <w:rFonts w:ascii="Arial" w:hAnsi="Arial" w:cs="Arial"/>
        </w:rPr>
        <w:t xml:space="preserve">If the placement continues to be the most appropriate placement for the child there should be an effort to attain that the child could remain there lawfully </w:t>
      </w:r>
    </w:p>
    <w:p w14:paraId="6AA6B95B" w14:textId="777329EA" w:rsidR="00CE187C" w:rsidRPr="00C96366" w:rsidRDefault="00CE187C" w:rsidP="00CE187C">
      <w:pPr>
        <w:pStyle w:val="ListParagraph"/>
        <w:numPr>
          <w:ilvl w:val="0"/>
          <w:numId w:val="31"/>
        </w:numPr>
        <w:rPr>
          <w:rFonts w:ascii="Arial" w:hAnsi="Arial" w:cs="Arial"/>
        </w:rPr>
      </w:pPr>
      <w:r w:rsidRPr="00C96366">
        <w:rPr>
          <w:rFonts w:ascii="Arial" w:hAnsi="Arial" w:cs="Arial"/>
        </w:rPr>
        <w:t xml:space="preserve">The social worker of the Independent Fostering Agency and Child Social Worker complete the risk assessment (Appendix </w:t>
      </w:r>
      <w:r w:rsidR="00457F2C" w:rsidRPr="00C96366">
        <w:rPr>
          <w:rFonts w:ascii="Arial" w:hAnsi="Arial" w:cs="Arial"/>
        </w:rPr>
        <w:t>A</w:t>
      </w:r>
      <w:r w:rsidRPr="00C96366">
        <w:rPr>
          <w:rFonts w:ascii="Arial" w:hAnsi="Arial" w:cs="Arial"/>
        </w:rPr>
        <w:t xml:space="preserve">- social worker section) outlining how the needs and risks of the young person will be managed, as well as the regular reviews of the placement. </w:t>
      </w:r>
    </w:p>
    <w:p w14:paraId="2AED429D" w14:textId="3EE45750" w:rsidR="00147EA9" w:rsidRPr="00C96366" w:rsidRDefault="00CE187C" w:rsidP="00CE187C">
      <w:pPr>
        <w:pStyle w:val="ListParagraph"/>
        <w:numPr>
          <w:ilvl w:val="0"/>
          <w:numId w:val="31"/>
        </w:numPr>
        <w:rPr>
          <w:rFonts w:ascii="Arial" w:hAnsi="Arial" w:cs="Arial"/>
        </w:rPr>
      </w:pPr>
      <w:r w:rsidRPr="00C96366">
        <w:rPr>
          <w:rFonts w:ascii="Arial" w:hAnsi="Arial" w:cs="Arial"/>
        </w:rPr>
        <w:t>T</w:t>
      </w:r>
      <w:r w:rsidR="000D2918" w:rsidRPr="00C96366">
        <w:rPr>
          <w:rFonts w:ascii="Arial" w:hAnsi="Arial" w:cs="Arial"/>
        </w:rPr>
        <w:t>he</w:t>
      </w:r>
      <w:r w:rsidR="00A4340A" w:rsidRPr="00C96366">
        <w:rPr>
          <w:rFonts w:ascii="Arial" w:hAnsi="Arial" w:cs="Arial"/>
        </w:rPr>
        <w:t xml:space="preserve"> Strategic manager of the Independent Fostering Agency </w:t>
      </w:r>
      <w:r w:rsidR="000D2918" w:rsidRPr="00C96366">
        <w:rPr>
          <w:rFonts w:ascii="Arial" w:hAnsi="Arial" w:cs="Arial"/>
        </w:rPr>
        <w:t xml:space="preserve">and the </w:t>
      </w:r>
      <w:r w:rsidRPr="00C96366">
        <w:rPr>
          <w:rFonts w:ascii="Arial" w:hAnsi="Arial" w:cs="Arial"/>
        </w:rPr>
        <w:t>C</w:t>
      </w:r>
      <w:r w:rsidR="000D2918" w:rsidRPr="00C96366">
        <w:rPr>
          <w:rFonts w:ascii="Arial" w:hAnsi="Arial" w:cs="Arial"/>
        </w:rPr>
        <w:t>hild’s</w:t>
      </w:r>
      <w:r w:rsidR="00A4340A" w:rsidRPr="00C96366">
        <w:rPr>
          <w:rFonts w:ascii="Arial" w:hAnsi="Arial" w:cs="Arial"/>
        </w:rPr>
        <w:t xml:space="preserve"> Social Worker Strategic Manager</w:t>
      </w:r>
      <w:r w:rsidR="000D2918" w:rsidRPr="00C96366">
        <w:rPr>
          <w:rFonts w:ascii="Arial" w:hAnsi="Arial" w:cs="Arial"/>
        </w:rPr>
        <w:t xml:space="preserve">, </w:t>
      </w:r>
      <w:r w:rsidR="000E24B7" w:rsidRPr="00C96366">
        <w:rPr>
          <w:rFonts w:ascii="Arial" w:hAnsi="Arial" w:cs="Arial"/>
        </w:rPr>
        <w:t>will</w:t>
      </w:r>
      <w:r w:rsidRPr="00C96366">
        <w:rPr>
          <w:rFonts w:ascii="Arial" w:hAnsi="Arial" w:cs="Arial"/>
        </w:rPr>
        <w:t xml:space="preserve"> </w:t>
      </w:r>
      <w:r w:rsidR="000D2918" w:rsidRPr="00C96366">
        <w:rPr>
          <w:rFonts w:ascii="Arial" w:hAnsi="Arial" w:cs="Arial"/>
        </w:rPr>
        <w:t>consider justif</w:t>
      </w:r>
      <w:r w:rsidRPr="00C96366">
        <w:rPr>
          <w:rFonts w:ascii="Arial" w:hAnsi="Arial" w:cs="Arial"/>
        </w:rPr>
        <w:t>ication</w:t>
      </w:r>
      <w:r w:rsidR="000D2918" w:rsidRPr="00C96366">
        <w:rPr>
          <w:rFonts w:ascii="Arial" w:hAnsi="Arial" w:cs="Arial"/>
        </w:rPr>
        <w:t xml:space="preserve"> </w:t>
      </w:r>
      <w:r w:rsidRPr="00C96366">
        <w:rPr>
          <w:rFonts w:ascii="Arial" w:hAnsi="Arial" w:cs="Arial"/>
        </w:rPr>
        <w:t xml:space="preserve">of </w:t>
      </w:r>
      <w:r w:rsidR="000D2918" w:rsidRPr="00C96366">
        <w:rPr>
          <w:rFonts w:ascii="Arial" w:hAnsi="Arial" w:cs="Arial"/>
        </w:rPr>
        <w:t>the continuation of the foster placement despite it having become unlawful</w:t>
      </w:r>
      <w:r w:rsidRPr="00C96366">
        <w:rPr>
          <w:rFonts w:ascii="Arial" w:hAnsi="Arial" w:cs="Arial"/>
        </w:rPr>
        <w:t xml:space="preserve">, and actions that are to be taken with clear timescales </w:t>
      </w:r>
    </w:p>
    <w:p w14:paraId="2D2D309C" w14:textId="6E603727" w:rsidR="006222DA" w:rsidRPr="00C96366" w:rsidRDefault="006222DA" w:rsidP="00CE187C">
      <w:pPr>
        <w:pStyle w:val="ListParagraph"/>
        <w:numPr>
          <w:ilvl w:val="0"/>
          <w:numId w:val="31"/>
        </w:numPr>
        <w:rPr>
          <w:rFonts w:ascii="Arial" w:hAnsi="Arial" w:cs="Arial"/>
        </w:rPr>
      </w:pPr>
      <w:r w:rsidRPr="00C96366">
        <w:rPr>
          <w:rFonts w:ascii="Arial" w:hAnsi="Arial" w:cs="Arial"/>
        </w:rPr>
        <w:t xml:space="preserve">Assistant Director/ Director within NCT to accept that the unlawful placement should continue </w:t>
      </w:r>
      <w:r w:rsidR="00CE187C" w:rsidRPr="00C96366">
        <w:rPr>
          <w:rFonts w:ascii="Arial" w:hAnsi="Arial" w:cs="Arial"/>
        </w:rPr>
        <w:t xml:space="preserve">pending </w:t>
      </w:r>
      <w:r w:rsidRPr="00C96366">
        <w:rPr>
          <w:rFonts w:ascii="Arial" w:hAnsi="Arial" w:cs="Arial"/>
        </w:rPr>
        <w:t>the regulatory requirements be met</w:t>
      </w:r>
      <w:r w:rsidR="00CE187C" w:rsidRPr="00C96366">
        <w:rPr>
          <w:rFonts w:ascii="Arial" w:hAnsi="Arial" w:cs="Arial"/>
        </w:rPr>
        <w:t xml:space="preserve"> or alternative action be taken </w:t>
      </w:r>
    </w:p>
    <w:p w14:paraId="0FC7E550" w14:textId="5596CE74" w:rsidR="000D2918" w:rsidRPr="00C96366" w:rsidRDefault="00A4340A" w:rsidP="00CE187C">
      <w:pPr>
        <w:pStyle w:val="ListParagraph"/>
        <w:numPr>
          <w:ilvl w:val="0"/>
          <w:numId w:val="31"/>
        </w:numPr>
        <w:rPr>
          <w:rFonts w:ascii="Arial" w:hAnsi="Arial" w:cs="Arial"/>
        </w:rPr>
      </w:pPr>
      <w:r w:rsidRPr="00C96366">
        <w:rPr>
          <w:rFonts w:ascii="Arial" w:hAnsi="Arial" w:cs="Arial"/>
        </w:rPr>
        <w:t xml:space="preserve">The Assistant Director / Director should be informed </w:t>
      </w:r>
      <w:r w:rsidR="00EB5550" w:rsidRPr="00C96366">
        <w:rPr>
          <w:rFonts w:ascii="Arial" w:hAnsi="Arial" w:cs="Arial"/>
        </w:rPr>
        <w:t>o</w:t>
      </w:r>
      <w:r w:rsidRPr="00C96366">
        <w:rPr>
          <w:rFonts w:ascii="Arial" w:hAnsi="Arial" w:cs="Arial"/>
        </w:rPr>
        <w:t xml:space="preserve">f any new </w:t>
      </w:r>
      <w:r w:rsidR="005D28F7" w:rsidRPr="00C96366">
        <w:rPr>
          <w:rFonts w:ascii="Arial" w:hAnsi="Arial" w:cs="Arial"/>
        </w:rPr>
        <w:t>unregistered</w:t>
      </w:r>
      <w:r w:rsidRPr="00C96366">
        <w:rPr>
          <w:rFonts w:ascii="Arial" w:hAnsi="Arial" w:cs="Arial"/>
        </w:rPr>
        <w:t>/ unlawful placements</w:t>
      </w:r>
      <w:r w:rsidR="006222DA" w:rsidRPr="00C96366">
        <w:rPr>
          <w:rFonts w:ascii="Arial" w:hAnsi="Arial" w:cs="Arial"/>
        </w:rPr>
        <w:t xml:space="preserve"> </w:t>
      </w:r>
    </w:p>
    <w:p w14:paraId="6903304C" w14:textId="0D99B244" w:rsidR="00C23A6C" w:rsidRPr="00C96366" w:rsidRDefault="0071331C" w:rsidP="0071331C">
      <w:pPr>
        <w:pStyle w:val="Heading1"/>
        <w:rPr>
          <w:rFonts w:ascii="Arial" w:hAnsi="Arial" w:cs="Arial"/>
          <w:sz w:val="22"/>
          <w:szCs w:val="22"/>
        </w:rPr>
      </w:pPr>
      <w:bookmarkStart w:id="16" w:name="_Toc124503245"/>
      <w:r w:rsidRPr="00C96366">
        <w:rPr>
          <w:rFonts w:ascii="Arial" w:hAnsi="Arial" w:cs="Arial"/>
          <w:sz w:val="22"/>
          <w:szCs w:val="22"/>
        </w:rPr>
        <w:t xml:space="preserve">9 </w:t>
      </w:r>
      <w:r w:rsidR="00C76EEA" w:rsidRPr="00C96366">
        <w:rPr>
          <w:rFonts w:ascii="Arial" w:hAnsi="Arial" w:cs="Arial"/>
          <w:sz w:val="22"/>
          <w:szCs w:val="22"/>
        </w:rPr>
        <w:t xml:space="preserve"> </w:t>
      </w:r>
      <w:r w:rsidR="00A4340A" w:rsidRPr="00C96366">
        <w:rPr>
          <w:rFonts w:ascii="Arial" w:hAnsi="Arial" w:cs="Arial"/>
          <w:sz w:val="22"/>
          <w:szCs w:val="22"/>
        </w:rPr>
        <w:t>Appendices</w:t>
      </w:r>
      <w:bookmarkEnd w:id="16"/>
    </w:p>
    <w:p w14:paraId="6801BF7A" w14:textId="42EF14F1" w:rsidR="000D2918" w:rsidRPr="00C96366" w:rsidRDefault="00A4340A" w:rsidP="00A4340A">
      <w:pPr>
        <w:pStyle w:val="Heading1"/>
        <w:rPr>
          <w:rFonts w:ascii="Arial" w:hAnsi="Arial" w:cs="Arial"/>
          <w:sz w:val="22"/>
          <w:szCs w:val="22"/>
        </w:rPr>
      </w:pPr>
      <w:r w:rsidRPr="00C96366">
        <w:rPr>
          <w:rFonts w:ascii="Arial" w:hAnsi="Arial" w:cs="Arial"/>
          <w:sz w:val="22"/>
          <w:szCs w:val="22"/>
        </w:rPr>
        <w:t xml:space="preserve"> </w:t>
      </w:r>
    </w:p>
    <w:p w14:paraId="261BAB1D" w14:textId="55A86725" w:rsidR="000D2918" w:rsidRPr="00C96366" w:rsidRDefault="00B05D38" w:rsidP="008D0C94">
      <w:pPr>
        <w:pStyle w:val="Heading2"/>
        <w:rPr>
          <w:rFonts w:ascii="Arial" w:hAnsi="Arial" w:cs="Arial"/>
          <w:sz w:val="22"/>
          <w:szCs w:val="22"/>
        </w:rPr>
      </w:pPr>
      <w:bookmarkStart w:id="17" w:name="_Toc124503246"/>
      <w:r w:rsidRPr="00C96366">
        <w:rPr>
          <w:rFonts w:ascii="Arial" w:hAnsi="Arial" w:cs="Arial"/>
          <w:sz w:val="22"/>
          <w:szCs w:val="22"/>
        </w:rPr>
        <w:t>APPENDIX A</w:t>
      </w:r>
      <w:r w:rsidR="008D0C94" w:rsidRPr="00C96366">
        <w:rPr>
          <w:rFonts w:ascii="Arial" w:hAnsi="Arial" w:cs="Arial"/>
          <w:sz w:val="22"/>
          <w:szCs w:val="22"/>
        </w:rPr>
        <w:t xml:space="preserve"> </w:t>
      </w:r>
      <w:r w:rsidR="002D335A" w:rsidRPr="00C96366">
        <w:rPr>
          <w:rFonts w:ascii="Arial" w:hAnsi="Arial" w:cs="Arial"/>
          <w:sz w:val="22"/>
          <w:szCs w:val="22"/>
        </w:rPr>
        <w:t xml:space="preserve"> </w:t>
      </w:r>
      <w:r w:rsidR="000D2918" w:rsidRPr="00C96366">
        <w:rPr>
          <w:rFonts w:ascii="Arial" w:hAnsi="Arial" w:cs="Arial"/>
          <w:sz w:val="22"/>
          <w:szCs w:val="22"/>
        </w:rPr>
        <w:t>Authorisation Request for a same day urgent Placement Decision</w:t>
      </w:r>
      <w:r w:rsidRPr="00C96366">
        <w:rPr>
          <w:rFonts w:ascii="Arial" w:hAnsi="Arial" w:cs="Arial"/>
          <w:sz w:val="22"/>
          <w:szCs w:val="22"/>
        </w:rPr>
        <w:t>/ unregistered</w:t>
      </w:r>
      <w:r w:rsidR="005D28F7" w:rsidRPr="00C96366">
        <w:rPr>
          <w:rFonts w:ascii="Arial" w:hAnsi="Arial" w:cs="Arial"/>
          <w:sz w:val="22"/>
          <w:szCs w:val="22"/>
        </w:rPr>
        <w:t xml:space="preserve">/ unregulated </w:t>
      </w:r>
      <w:r w:rsidRPr="00C96366">
        <w:rPr>
          <w:rFonts w:ascii="Arial" w:hAnsi="Arial" w:cs="Arial"/>
          <w:sz w:val="22"/>
          <w:szCs w:val="22"/>
        </w:rPr>
        <w:t>placement</w:t>
      </w:r>
      <w:r w:rsidR="000D2918" w:rsidRPr="00C96366">
        <w:rPr>
          <w:rFonts w:ascii="Arial" w:hAnsi="Arial" w:cs="Arial"/>
          <w:sz w:val="22"/>
          <w:szCs w:val="22"/>
        </w:rPr>
        <w:t xml:space="preserve"> </w:t>
      </w:r>
      <w:r w:rsidR="00457F2C" w:rsidRPr="00C96366">
        <w:rPr>
          <w:rFonts w:ascii="Arial" w:hAnsi="Arial" w:cs="Arial"/>
          <w:sz w:val="22"/>
          <w:szCs w:val="22"/>
        </w:rPr>
        <w:t>and Unregistered Placement Risk Assessment</w:t>
      </w:r>
      <w:bookmarkEnd w:id="17"/>
      <w:r w:rsidR="00457F2C" w:rsidRPr="00C96366">
        <w:rPr>
          <w:rFonts w:ascii="Arial" w:hAnsi="Arial" w:cs="Arial"/>
          <w:sz w:val="22"/>
          <w:szCs w:val="22"/>
        </w:rPr>
        <w:t xml:space="preserve"> </w:t>
      </w:r>
    </w:p>
    <w:p w14:paraId="3889E590" w14:textId="1D38871A" w:rsidR="00457F2C" w:rsidRPr="00C96366" w:rsidRDefault="00457F2C" w:rsidP="00457F2C">
      <w:pPr>
        <w:rPr>
          <w:rFonts w:ascii="Arial" w:hAnsi="Arial" w:cs="Arial"/>
        </w:rPr>
      </w:pPr>
    </w:p>
    <w:tbl>
      <w:tblPr>
        <w:tblStyle w:val="TableGrid"/>
        <w:tblW w:w="0" w:type="auto"/>
        <w:tblLook w:val="04A0" w:firstRow="1" w:lastRow="0" w:firstColumn="1" w:lastColumn="0" w:noHBand="0" w:noVBand="1"/>
      </w:tblPr>
      <w:tblGrid>
        <w:gridCol w:w="4508"/>
        <w:gridCol w:w="4508"/>
      </w:tblGrid>
      <w:tr w:rsidR="00457F2C" w:rsidRPr="00C96366" w14:paraId="5FCC1480" w14:textId="77777777" w:rsidTr="000415DF">
        <w:tc>
          <w:tcPr>
            <w:tcW w:w="9016" w:type="dxa"/>
            <w:gridSpan w:val="2"/>
            <w:shd w:val="clear" w:color="auto" w:fill="F2F2F2" w:themeFill="background1" w:themeFillShade="F2"/>
          </w:tcPr>
          <w:p w14:paraId="484A2722" w14:textId="77777777" w:rsidR="00457F2C" w:rsidRPr="00C96366" w:rsidRDefault="00457F2C" w:rsidP="000415DF">
            <w:pPr>
              <w:rPr>
                <w:rFonts w:ascii="Arial" w:hAnsi="Arial" w:cs="Arial"/>
              </w:rPr>
            </w:pPr>
            <w:r w:rsidRPr="00C96366">
              <w:rPr>
                <w:rFonts w:ascii="Arial" w:hAnsi="Arial" w:cs="Arial"/>
                <w:b/>
                <w:bCs/>
              </w:rPr>
              <w:t xml:space="preserve">PART ONE – AUTHORISATION REQUEST </w:t>
            </w:r>
          </w:p>
        </w:tc>
      </w:tr>
      <w:tr w:rsidR="00457F2C" w:rsidRPr="00C96366" w14:paraId="70DC074E" w14:textId="77777777" w:rsidTr="000415DF">
        <w:tc>
          <w:tcPr>
            <w:tcW w:w="4508" w:type="dxa"/>
            <w:shd w:val="clear" w:color="auto" w:fill="F2F2F2" w:themeFill="background1" w:themeFillShade="F2"/>
          </w:tcPr>
          <w:p w14:paraId="333B4CF1" w14:textId="77777777" w:rsidR="00457F2C" w:rsidRPr="00C96366" w:rsidRDefault="00457F2C" w:rsidP="000415DF">
            <w:pPr>
              <w:rPr>
                <w:rFonts w:ascii="Arial" w:hAnsi="Arial" w:cs="Arial"/>
                <w:b/>
                <w:bCs/>
              </w:rPr>
            </w:pPr>
            <w:r w:rsidRPr="00C96366">
              <w:rPr>
                <w:rFonts w:ascii="Arial" w:hAnsi="Arial" w:cs="Arial"/>
                <w:b/>
                <w:bCs/>
              </w:rPr>
              <w:t>Name of Child</w:t>
            </w:r>
          </w:p>
        </w:tc>
        <w:tc>
          <w:tcPr>
            <w:tcW w:w="4508" w:type="dxa"/>
          </w:tcPr>
          <w:p w14:paraId="0503763F" w14:textId="77777777" w:rsidR="00457F2C" w:rsidRPr="00C96366" w:rsidRDefault="00457F2C" w:rsidP="000415DF">
            <w:pPr>
              <w:rPr>
                <w:rFonts w:ascii="Arial" w:hAnsi="Arial" w:cs="Arial"/>
              </w:rPr>
            </w:pPr>
          </w:p>
        </w:tc>
      </w:tr>
      <w:tr w:rsidR="00457F2C" w:rsidRPr="00C96366" w14:paraId="14A59CCD" w14:textId="77777777" w:rsidTr="000415DF">
        <w:tc>
          <w:tcPr>
            <w:tcW w:w="4508" w:type="dxa"/>
            <w:shd w:val="clear" w:color="auto" w:fill="F2F2F2" w:themeFill="background1" w:themeFillShade="F2"/>
          </w:tcPr>
          <w:p w14:paraId="441132EC" w14:textId="77777777" w:rsidR="00457F2C" w:rsidRPr="00C96366" w:rsidRDefault="00457F2C" w:rsidP="000415DF">
            <w:pPr>
              <w:rPr>
                <w:rFonts w:ascii="Arial" w:hAnsi="Arial" w:cs="Arial"/>
                <w:b/>
              </w:rPr>
            </w:pPr>
            <w:r w:rsidRPr="00C96366">
              <w:rPr>
                <w:rFonts w:ascii="Arial" w:hAnsi="Arial" w:cs="Arial"/>
                <w:b/>
              </w:rPr>
              <w:t>Age</w:t>
            </w:r>
          </w:p>
        </w:tc>
        <w:tc>
          <w:tcPr>
            <w:tcW w:w="4508" w:type="dxa"/>
          </w:tcPr>
          <w:p w14:paraId="62DB5DAD" w14:textId="77777777" w:rsidR="00457F2C" w:rsidRPr="00C96366" w:rsidRDefault="00457F2C" w:rsidP="000415DF">
            <w:pPr>
              <w:rPr>
                <w:rFonts w:ascii="Arial" w:hAnsi="Arial" w:cs="Arial"/>
              </w:rPr>
            </w:pPr>
          </w:p>
        </w:tc>
      </w:tr>
      <w:tr w:rsidR="00457F2C" w:rsidRPr="00C96366" w14:paraId="04E55D87" w14:textId="77777777" w:rsidTr="000415DF">
        <w:tc>
          <w:tcPr>
            <w:tcW w:w="4508" w:type="dxa"/>
            <w:shd w:val="clear" w:color="auto" w:fill="F2F2F2" w:themeFill="background1" w:themeFillShade="F2"/>
          </w:tcPr>
          <w:p w14:paraId="307D2DFB" w14:textId="77777777" w:rsidR="00457F2C" w:rsidRPr="00C96366" w:rsidRDefault="00457F2C" w:rsidP="000415DF">
            <w:pPr>
              <w:rPr>
                <w:rFonts w:ascii="Arial" w:hAnsi="Arial" w:cs="Arial"/>
                <w:b/>
              </w:rPr>
            </w:pPr>
            <w:r w:rsidRPr="00C96366">
              <w:rPr>
                <w:rFonts w:ascii="Arial" w:hAnsi="Arial" w:cs="Arial"/>
                <w:b/>
              </w:rPr>
              <w:t>DOB</w:t>
            </w:r>
          </w:p>
        </w:tc>
        <w:tc>
          <w:tcPr>
            <w:tcW w:w="4508" w:type="dxa"/>
          </w:tcPr>
          <w:p w14:paraId="4D59B0ED" w14:textId="77777777" w:rsidR="00457F2C" w:rsidRPr="00C96366" w:rsidRDefault="00457F2C" w:rsidP="000415DF">
            <w:pPr>
              <w:rPr>
                <w:rFonts w:ascii="Arial" w:hAnsi="Arial" w:cs="Arial"/>
              </w:rPr>
            </w:pPr>
          </w:p>
        </w:tc>
      </w:tr>
      <w:tr w:rsidR="00457F2C" w:rsidRPr="00C96366" w14:paraId="3E5C6B8A" w14:textId="77777777" w:rsidTr="000415DF">
        <w:tc>
          <w:tcPr>
            <w:tcW w:w="4508" w:type="dxa"/>
            <w:shd w:val="clear" w:color="auto" w:fill="F2F2F2" w:themeFill="background1" w:themeFillShade="F2"/>
          </w:tcPr>
          <w:p w14:paraId="6E41A6F5" w14:textId="77777777" w:rsidR="00457F2C" w:rsidRPr="00C96366" w:rsidRDefault="00457F2C" w:rsidP="000415DF">
            <w:pPr>
              <w:rPr>
                <w:rFonts w:ascii="Arial" w:hAnsi="Arial" w:cs="Arial"/>
                <w:b/>
              </w:rPr>
            </w:pPr>
            <w:r w:rsidRPr="00C96366">
              <w:rPr>
                <w:rFonts w:ascii="Arial" w:hAnsi="Arial" w:cs="Arial"/>
                <w:b/>
              </w:rPr>
              <w:t xml:space="preserve">CF number </w:t>
            </w:r>
          </w:p>
        </w:tc>
        <w:tc>
          <w:tcPr>
            <w:tcW w:w="4508" w:type="dxa"/>
          </w:tcPr>
          <w:p w14:paraId="67AEF791" w14:textId="77777777" w:rsidR="00457F2C" w:rsidRPr="00C96366" w:rsidRDefault="00457F2C" w:rsidP="000415DF">
            <w:pPr>
              <w:rPr>
                <w:rFonts w:ascii="Arial" w:hAnsi="Arial" w:cs="Arial"/>
                <w:b/>
                <w:bCs/>
              </w:rPr>
            </w:pPr>
          </w:p>
        </w:tc>
      </w:tr>
      <w:tr w:rsidR="00457F2C" w:rsidRPr="00C96366" w14:paraId="37631517" w14:textId="77777777" w:rsidTr="000415DF">
        <w:tc>
          <w:tcPr>
            <w:tcW w:w="4508" w:type="dxa"/>
            <w:shd w:val="clear" w:color="auto" w:fill="F2F2F2" w:themeFill="background1" w:themeFillShade="F2"/>
          </w:tcPr>
          <w:p w14:paraId="7A965C41" w14:textId="77777777" w:rsidR="00457F2C" w:rsidRPr="00C96366" w:rsidRDefault="00457F2C" w:rsidP="000415DF">
            <w:pPr>
              <w:rPr>
                <w:rFonts w:ascii="Arial" w:hAnsi="Arial" w:cs="Arial"/>
                <w:b/>
              </w:rPr>
            </w:pPr>
            <w:r w:rsidRPr="00C96366">
              <w:rPr>
                <w:rFonts w:ascii="Arial" w:hAnsi="Arial" w:cs="Arial"/>
                <w:b/>
              </w:rPr>
              <w:t xml:space="preserve">Legal status </w:t>
            </w:r>
          </w:p>
        </w:tc>
        <w:tc>
          <w:tcPr>
            <w:tcW w:w="4508" w:type="dxa"/>
          </w:tcPr>
          <w:p w14:paraId="755E229F" w14:textId="77777777" w:rsidR="00457F2C" w:rsidRPr="00C96366" w:rsidRDefault="00457F2C" w:rsidP="000415DF">
            <w:pPr>
              <w:rPr>
                <w:rFonts w:ascii="Arial" w:hAnsi="Arial" w:cs="Arial"/>
              </w:rPr>
            </w:pPr>
          </w:p>
        </w:tc>
      </w:tr>
      <w:tr w:rsidR="00457F2C" w:rsidRPr="00C96366" w14:paraId="04E98026" w14:textId="77777777" w:rsidTr="000415DF">
        <w:tc>
          <w:tcPr>
            <w:tcW w:w="4508" w:type="dxa"/>
            <w:shd w:val="clear" w:color="auto" w:fill="F2F2F2" w:themeFill="background1" w:themeFillShade="F2"/>
          </w:tcPr>
          <w:p w14:paraId="6F2CD969" w14:textId="77777777" w:rsidR="00457F2C" w:rsidRPr="00C96366" w:rsidRDefault="00457F2C" w:rsidP="000415DF">
            <w:pPr>
              <w:rPr>
                <w:rFonts w:ascii="Arial" w:hAnsi="Arial" w:cs="Arial"/>
                <w:b/>
              </w:rPr>
            </w:pPr>
            <w:r w:rsidRPr="00C96366">
              <w:rPr>
                <w:rFonts w:ascii="Arial" w:hAnsi="Arial" w:cs="Arial"/>
                <w:b/>
              </w:rPr>
              <w:t>Start date of proposed placement</w:t>
            </w:r>
          </w:p>
        </w:tc>
        <w:tc>
          <w:tcPr>
            <w:tcW w:w="4508" w:type="dxa"/>
          </w:tcPr>
          <w:p w14:paraId="269D8AFB" w14:textId="77777777" w:rsidR="00457F2C" w:rsidRPr="00C96366" w:rsidRDefault="00457F2C" w:rsidP="000415DF">
            <w:pPr>
              <w:rPr>
                <w:rFonts w:ascii="Arial" w:hAnsi="Arial" w:cs="Arial"/>
              </w:rPr>
            </w:pPr>
          </w:p>
        </w:tc>
      </w:tr>
      <w:tr w:rsidR="00457F2C" w:rsidRPr="00C96366" w14:paraId="1C2CA68E" w14:textId="77777777" w:rsidTr="000415DF">
        <w:tc>
          <w:tcPr>
            <w:tcW w:w="4508" w:type="dxa"/>
            <w:shd w:val="clear" w:color="auto" w:fill="F2F2F2" w:themeFill="background1" w:themeFillShade="F2"/>
          </w:tcPr>
          <w:p w14:paraId="0CE5F7CB" w14:textId="77777777" w:rsidR="00457F2C" w:rsidRPr="00C96366" w:rsidRDefault="00457F2C" w:rsidP="000415DF">
            <w:pPr>
              <w:rPr>
                <w:rFonts w:ascii="Arial" w:hAnsi="Arial" w:cs="Arial"/>
                <w:b/>
              </w:rPr>
            </w:pPr>
            <w:r w:rsidRPr="00C96366">
              <w:rPr>
                <w:rFonts w:ascii="Arial" w:hAnsi="Arial" w:cs="Arial"/>
                <w:b/>
              </w:rPr>
              <w:t>Why does the child need a placement?</w:t>
            </w:r>
          </w:p>
          <w:p w14:paraId="6D5FCCE2" w14:textId="77777777" w:rsidR="00457F2C" w:rsidRPr="00C96366" w:rsidRDefault="00457F2C" w:rsidP="000415DF">
            <w:pPr>
              <w:rPr>
                <w:rFonts w:ascii="Arial" w:hAnsi="Arial" w:cs="Arial"/>
              </w:rPr>
            </w:pPr>
            <w:r w:rsidRPr="00C96366">
              <w:rPr>
                <w:rFonts w:ascii="Arial" w:hAnsi="Arial" w:cs="Arial"/>
              </w:rPr>
              <w:t xml:space="preserve">Ie Breakdown, Police protected, Safeguarding, Hospital discharge </w:t>
            </w:r>
          </w:p>
          <w:p w14:paraId="0F43E567" w14:textId="77777777" w:rsidR="00457F2C" w:rsidRPr="00C96366" w:rsidRDefault="00457F2C" w:rsidP="000415DF">
            <w:pPr>
              <w:rPr>
                <w:rFonts w:ascii="Arial" w:hAnsi="Arial" w:cs="Arial"/>
                <w:i/>
              </w:rPr>
            </w:pPr>
            <w:r w:rsidRPr="00C96366">
              <w:rPr>
                <w:rFonts w:ascii="Arial" w:hAnsi="Arial" w:cs="Arial"/>
                <w:i/>
              </w:rPr>
              <w:t xml:space="preserve">If the child is in placement, please state why the child cannot stay in placement, all efforts to support the placement and consequences if the child stays in placement. </w:t>
            </w:r>
          </w:p>
          <w:p w14:paraId="3AC45817" w14:textId="77777777" w:rsidR="00457F2C" w:rsidRPr="00C96366" w:rsidRDefault="00457F2C" w:rsidP="000415DF">
            <w:pPr>
              <w:rPr>
                <w:rFonts w:ascii="Arial" w:hAnsi="Arial" w:cs="Arial"/>
                <w:i/>
              </w:rPr>
            </w:pPr>
            <w:r w:rsidRPr="00C96366">
              <w:rPr>
                <w:rFonts w:ascii="Arial" w:hAnsi="Arial" w:cs="Arial"/>
                <w:i/>
              </w:rPr>
              <w:t>Have all family networks been approached for potential support and/or placement? Outcome?</w:t>
            </w:r>
          </w:p>
        </w:tc>
        <w:tc>
          <w:tcPr>
            <w:tcW w:w="4508" w:type="dxa"/>
          </w:tcPr>
          <w:p w14:paraId="197442A0" w14:textId="77777777" w:rsidR="00457F2C" w:rsidRPr="00C96366" w:rsidRDefault="00457F2C" w:rsidP="000415DF">
            <w:pPr>
              <w:rPr>
                <w:rFonts w:ascii="Arial" w:hAnsi="Arial" w:cs="Arial"/>
              </w:rPr>
            </w:pPr>
          </w:p>
        </w:tc>
      </w:tr>
      <w:tr w:rsidR="00457F2C" w:rsidRPr="00C96366" w14:paraId="6BAF3234" w14:textId="77777777" w:rsidTr="000415DF">
        <w:tc>
          <w:tcPr>
            <w:tcW w:w="4508" w:type="dxa"/>
            <w:shd w:val="clear" w:color="auto" w:fill="F2F2F2" w:themeFill="background1" w:themeFillShade="F2"/>
          </w:tcPr>
          <w:p w14:paraId="77FE526D" w14:textId="77777777" w:rsidR="00457F2C" w:rsidRPr="00C96366" w:rsidRDefault="00457F2C" w:rsidP="000415DF">
            <w:pPr>
              <w:rPr>
                <w:rFonts w:ascii="Arial" w:hAnsi="Arial" w:cs="Arial"/>
                <w:b/>
              </w:rPr>
            </w:pPr>
            <w:r w:rsidRPr="00C96366">
              <w:rPr>
                <w:rFonts w:ascii="Arial" w:hAnsi="Arial" w:cs="Arial"/>
                <w:b/>
              </w:rPr>
              <w:t xml:space="preserve">What type of placement was requested for the child? </w:t>
            </w:r>
          </w:p>
          <w:p w14:paraId="72AD0C51" w14:textId="77777777" w:rsidR="00457F2C" w:rsidRPr="00C96366" w:rsidRDefault="00457F2C" w:rsidP="000415DF">
            <w:pPr>
              <w:rPr>
                <w:rFonts w:ascii="Arial" w:hAnsi="Arial" w:cs="Arial"/>
                <w:bCs/>
                <w:i/>
                <w:iCs/>
              </w:rPr>
            </w:pPr>
            <w:r w:rsidRPr="00C96366">
              <w:rPr>
                <w:rFonts w:ascii="Arial" w:hAnsi="Arial" w:cs="Arial"/>
                <w:bCs/>
                <w:i/>
                <w:iCs/>
              </w:rPr>
              <w:t>(ie children’s home, foster care)</w:t>
            </w:r>
          </w:p>
        </w:tc>
        <w:tc>
          <w:tcPr>
            <w:tcW w:w="4508" w:type="dxa"/>
          </w:tcPr>
          <w:p w14:paraId="73BE6ED7" w14:textId="77777777" w:rsidR="00457F2C" w:rsidRPr="00C96366" w:rsidRDefault="00457F2C" w:rsidP="000415DF">
            <w:pPr>
              <w:rPr>
                <w:rFonts w:ascii="Arial" w:hAnsi="Arial" w:cs="Arial"/>
              </w:rPr>
            </w:pPr>
          </w:p>
        </w:tc>
      </w:tr>
      <w:tr w:rsidR="00457F2C" w:rsidRPr="00C96366" w14:paraId="45AD6F73" w14:textId="77777777" w:rsidTr="000415DF">
        <w:tc>
          <w:tcPr>
            <w:tcW w:w="4508" w:type="dxa"/>
            <w:shd w:val="clear" w:color="auto" w:fill="F2F2F2" w:themeFill="background1" w:themeFillShade="F2"/>
          </w:tcPr>
          <w:p w14:paraId="3B25D7B9" w14:textId="77777777" w:rsidR="00457F2C" w:rsidRPr="00C96366" w:rsidRDefault="00457F2C" w:rsidP="000415DF">
            <w:pPr>
              <w:rPr>
                <w:rFonts w:ascii="Arial" w:hAnsi="Arial" w:cs="Arial"/>
                <w:b/>
              </w:rPr>
            </w:pPr>
            <w:r w:rsidRPr="00C96366">
              <w:rPr>
                <w:rFonts w:ascii="Arial" w:hAnsi="Arial" w:cs="Arial"/>
                <w:b/>
              </w:rPr>
              <w:t xml:space="preserve">How long are you requesting the placement for? </w:t>
            </w:r>
          </w:p>
        </w:tc>
        <w:tc>
          <w:tcPr>
            <w:tcW w:w="4508" w:type="dxa"/>
          </w:tcPr>
          <w:p w14:paraId="35D19E2A" w14:textId="77777777" w:rsidR="00457F2C" w:rsidRPr="00C96366" w:rsidRDefault="00457F2C" w:rsidP="000415DF">
            <w:pPr>
              <w:rPr>
                <w:rFonts w:ascii="Arial" w:hAnsi="Arial" w:cs="Arial"/>
              </w:rPr>
            </w:pPr>
          </w:p>
        </w:tc>
      </w:tr>
      <w:tr w:rsidR="00457F2C" w:rsidRPr="00C96366" w14:paraId="59C6868B" w14:textId="77777777" w:rsidTr="000415DF">
        <w:tc>
          <w:tcPr>
            <w:tcW w:w="4508" w:type="dxa"/>
            <w:shd w:val="clear" w:color="auto" w:fill="F2F2F2" w:themeFill="background1" w:themeFillShade="F2"/>
          </w:tcPr>
          <w:p w14:paraId="29995F7A" w14:textId="77777777" w:rsidR="00457F2C" w:rsidRPr="00C96366" w:rsidRDefault="00457F2C" w:rsidP="000415DF">
            <w:pPr>
              <w:rPr>
                <w:rFonts w:ascii="Arial" w:hAnsi="Arial" w:cs="Arial"/>
              </w:rPr>
            </w:pPr>
            <w:r w:rsidRPr="00C96366">
              <w:rPr>
                <w:rFonts w:ascii="Arial" w:hAnsi="Arial" w:cs="Arial"/>
                <w:b/>
              </w:rPr>
              <w:t>What is the same day urgent placement being requested</w:t>
            </w:r>
            <w:r w:rsidRPr="00C96366">
              <w:rPr>
                <w:rFonts w:ascii="Arial" w:hAnsi="Arial" w:cs="Arial"/>
              </w:rPr>
              <w:t>?</w:t>
            </w:r>
          </w:p>
          <w:p w14:paraId="7BF096D8" w14:textId="77777777" w:rsidR="00457F2C" w:rsidRPr="00C96366" w:rsidRDefault="00457F2C" w:rsidP="000415DF">
            <w:pPr>
              <w:rPr>
                <w:rFonts w:ascii="Arial" w:hAnsi="Arial" w:cs="Arial"/>
              </w:rPr>
            </w:pPr>
            <w:r w:rsidRPr="00C96366">
              <w:rPr>
                <w:rFonts w:ascii="Arial" w:hAnsi="Arial" w:cs="Arial"/>
                <w:i/>
              </w:rPr>
              <w:t>Include: Provider name, Placement type, regulatory body (include rating), address, staffing ratio, framework, quality visited or planned date, used before and cost?</w:t>
            </w:r>
          </w:p>
        </w:tc>
        <w:tc>
          <w:tcPr>
            <w:tcW w:w="4508" w:type="dxa"/>
          </w:tcPr>
          <w:p w14:paraId="57D7E044" w14:textId="77777777" w:rsidR="00457F2C" w:rsidRPr="00C96366" w:rsidRDefault="00457F2C" w:rsidP="000415DF">
            <w:pPr>
              <w:rPr>
                <w:rFonts w:ascii="Arial" w:hAnsi="Arial" w:cs="Arial"/>
              </w:rPr>
            </w:pPr>
          </w:p>
          <w:p w14:paraId="0FC37E07" w14:textId="77777777" w:rsidR="00457F2C" w:rsidRPr="00C96366" w:rsidRDefault="00457F2C" w:rsidP="000415DF">
            <w:pPr>
              <w:rPr>
                <w:rFonts w:ascii="Arial" w:hAnsi="Arial" w:cs="Arial"/>
              </w:rPr>
            </w:pPr>
          </w:p>
        </w:tc>
      </w:tr>
      <w:tr w:rsidR="00457F2C" w:rsidRPr="00C96366" w14:paraId="258DB994" w14:textId="77777777" w:rsidTr="000415DF">
        <w:tc>
          <w:tcPr>
            <w:tcW w:w="4508" w:type="dxa"/>
            <w:shd w:val="clear" w:color="auto" w:fill="F2F2F2" w:themeFill="background1" w:themeFillShade="F2"/>
          </w:tcPr>
          <w:p w14:paraId="30245E96" w14:textId="77777777" w:rsidR="00457F2C" w:rsidRPr="00C96366" w:rsidRDefault="00457F2C" w:rsidP="000415DF">
            <w:pPr>
              <w:autoSpaceDE w:val="0"/>
              <w:autoSpaceDN w:val="0"/>
              <w:adjustRightInd w:val="0"/>
              <w:rPr>
                <w:rFonts w:ascii="Arial" w:hAnsi="Arial" w:cs="Arial"/>
                <w:b/>
                <w:bCs/>
                <w:color w:val="000000"/>
              </w:rPr>
            </w:pPr>
            <w:r w:rsidRPr="00C96366">
              <w:rPr>
                <w:rFonts w:ascii="Arial" w:hAnsi="Arial" w:cs="Arial"/>
                <w:b/>
                <w:bCs/>
                <w:color w:val="000000"/>
              </w:rPr>
              <w:t>Outline how the identified needs the young person will be met in this placement:</w:t>
            </w:r>
          </w:p>
          <w:p w14:paraId="7E4D5D08"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Guidance:</w:t>
            </w:r>
          </w:p>
          <w:p w14:paraId="78F6F31D"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Provider to state how they will work to meet the young person’s needs, such as health, education, self-care skills, based on the placement referral. What activities can the provider complete with the young person, and how will they engage.</w:t>
            </w:r>
          </w:p>
          <w:p w14:paraId="34D99F70" w14:textId="77777777" w:rsidR="00457F2C" w:rsidRPr="00C96366" w:rsidRDefault="00457F2C" w:rsidP="000415DF">
            <w:pPr>
              <w:rPr>
                <w:rFonts w:ascii="Arial" w:hAnsi="Arial" w:cs="Arial"/>
                <w:b/>
              </w:rPr>
            </w:pPr>
          </w:p>
        </w:tc>
        <w:tc>
          <w:tcPr>
            <w:tcW w:w="4508" w:type="dxa"/>
          </w:tcPr>
          <w:p w14:paraId="1BC667ED" w14:textId="77777777" w:rsidR="00457F2C" w:rsidRPr="00C96366" w:rsidRDefault="00457F2C" w:rsidP="000415DF">
            <w:pPr>
              <w:rPr>
                <w:rFonts w:ascii="Arial" w:hAnsi="Arial" w:cs="Arial"/>
              </w:rPr>
            </w:pPr>
          </w:p>
        </w:tc>
      </w:tr>
      <w:tr w:rsidR="00457F2C" w:rsidRPr="00C96366" w14:paraId="1C2173FE" w14:textId="77777777" w:rsidTr="000415DF">
        <w:tc>
          <w:tcPr>
            <w:tcW w:w="4508" w:type="dxa"/>
            <w:shd w:val="clear" w:color="auto" w:fill="F2F2F2" w:themeFill="background1" w:themeFillShade="F2"/>
          </w:tcPr>
          <w:p w14:paraId="49152B5F" w14:textId="77777777" w:rsidR="00457F2C" w:rsidRPr="00C96366" w:rsidRDefault="00457F2C" w:rsidP="000415DF">
            <w:pPr>
              <w:rPr>
                <w:rFonts w:ascii="Arial" w:hAnsi="Arial" w:cs="Arial"/>
                <w:b/>
              </w:rPr>
            </w:pPr>
            <w:r w:rsidRPr="00C96366">
              <w:rPr>
                <w:rFonts w:ascii="Arial" w:hAnsi="Arial" w:cs="Arial"/>
                <w:b/>
              </w:rPr>
              <w:t xml:space="preserve">Have in house service fostering and residential been explored? </w:t>
            </w:r>
          </w:p>
          <w:p w14:paraId="4C2DB5BA" w14:textId="77777777" w:rsidR="00457F2C" w:rsidRPr="00C96366" w:rsidRDefault="00457F2C" w:rsidP="000415DF">
            <w:pPr>
              <w:rPr>
                <w:rFonts w:ascii="Arial" w:hAnsi="Arial" w:cs="Arial"/>
                <w:i/>
                <w:iCs/>
              </w:rPr>
            </w:pPr>
            <w:r w:rsidRPr="00C96366">
              <w:rPr>
                <w:rFonts w:ascii="Arial" w:hAnsi="Arial" w:cs="Arial"/>
                <w:i/>
                <w:iCs/>
              </w:rPr>
              <w:t xml:space="preserve">If inhouse are unable to offer, please confirm reason for this </w:t>
            </w:r>
          </w:p>
        </w:tc>
        <w:tc>
          <w:tcPr>
            <w:tcW w:w="4508" w:type="dxa"/>
          </w:tcPr>
          <w:p w14:paraId="10A16EB9" w14:textId="77777777" w:rsidR="00457F2C" w:rsidRPr="00C96366" w:rsidRDefault="00457F2C" w:rsidP="000415DF">
            <w:pPr>
              <w:rPr>
                <w:rFonts w:ascii="Arial" w:hAnsi="Arial" w:cs="Arial"/>
              </w:rPr>
            </w:pPr>
          </w:p>
        </w:tc>
      </w:tr>
      <w:tr w:rsidR="00457F2C" w:rsidRPr="00C96366" w14:paraId="7C063FDB" w14:textId="77777777" w:rsidTr="000415DF">
        <w:tc>
          <w:tcPr>
            <w:tcW w:w="4508" w:type="dxa"/>
            <w:shd w:val="clear" w:color="auto" w:fill="F2F2F2" w:themeFill="background1" w:themeFillShade="F2"/>
          </w:tcPr>
          <w:p w14:paraId="4A6BA75F" w14:textId="77777777" w:rsidR="00457F2C" w:rsidRPr="00C96366" w:rsidRDefault="00457F2C" w:rsidP="000415DF">
            <w:pPr>
              <w:rPr>
                <w:rFonts w:ascii="Arial" w:hAnsi="Arial" w:cs="Arial"/>
                <w:b/>
              </w:rPr>
            </w:pPr>
            <w:r w:rsidRPr="00C96366">
              <w:rPr>
                <w:rFonts w:ascii="Arial" w:hAnsi="Arial" w:cs="Arial"/>
                <w:b/>
              </w:rPr>
              <w:t xml:space="preserve">Have all external providers been contacted including framework, off framework, children’s home and IFA handbooks and google searches </w:t>
            </w:r>
          </w:p>
        </w:tc>
        <w:tc>
          <w:tcPr>
            <w:tcW w:w="4508" w:type="dxa"/>
          </w:tcPr>
          <w:p w14:paraId="1F00C806" w14:textId="77777777" w:rsidR="00457F2C" w:rsidRPr="00C96366" w:rsidRDefault="00457F2C" w:rsidP="000415DF">
            <w:pPr>
              <w:rPr>
                <w:rFonts w:ascii="Arial" w:hAnsi="Arial" w:cs="Arial"/>
              </w:rPr>
            </w:pPr>
          </w:p>
        </w:tc>
      </w:tr>
      <w:tr w:rsidR="00457F2C" w:rsidRPr="00C96366" w14:paraId="53EDFEC1" w14:textId="77777777" w:rsidTr="000415DF">
        <w:tc>
          <w:tcPr>
            <w:tcW w:w="4508" w:type="dxa"/>
            <w:shd w:val="clear" w:color="auto" w:fill="F2F2F2" w:themeFill="background1" w:themeFillShade="F2"/>
          </w:tcPr>
          <w:p w14:paraId="16CC9ECF" w14:textId="77777777" w:rsidR="00457F2C" w:rsidRPr="00C96366" w:rsidRDefault="00457F2C" w:rsidP="000415DF">
            <w:pPr>
              <w:rPr>
                <w:rFonts w:ascii="Arial" w:hAnsi="Arial" w:cs="Arial"/>
                <w:b/>
              </w:rPr>
            </w:pPr>
            <w:r w:rsidRPr="00C96366">
              <w:rPr>
                <w:rFonts w:ascii="Arial" w:hAnsi="Arial" w:cs="Arial"/>
                <w:b/>
              </w:rPr>
              <w:t xml:space="preserve">Has every effort been made to call providers to discuss the child’s referral? One-page Child Profiles, Positive achievements &amp; Aspirations, Placement Support Packages etc? </w:t>
            </w:r>
          </w:p>
        </w:tc>
        <w:tc>
          <w:tcPr>
            <w:tcW w:w="4508" w:type="dxa"/>
          </w:tcPr>
          <w:p w14:paraId="42F5348E" w14:textId="77777777" w:rsidR="00457F2C" w:rsidRPr="00C96366" w:rsidRDefault="00457F2C" w:rsidP="000415DF">
            <w:pPr>
              <w:rPr>
                <w:rFonts w:ascii="Arial" w:hAnsi="Arial" w:cs="Arial"/>
              </w:rPr>
            </w:pPr>
          </w:p>
        </w:tc>
      </w:tr>
      <w:tr w:rsidR="00457F2C" w:rsidRPr="00C96366" w14:paraId="380AB7D9" w14:textId="77777777" w:rsidTr="000415DF">
        <w:tc>
          <w:tcPr>
            <w:tcW w:w="4508" w:type="dxa"/>
            <w:shd w:val="clear" w:color="auto" w:fill="F2F2F2" w:themeFill="background1" w:themeFillShade="F2"/>
          </w:tcPr>
          <w:p w14:paraId="6C5323C7" w14:textId="77777777" w:rsidR="00457F2C" w:rsidRPr="00C96366" w:rsidRDefault="00457F2C" w:rsidP="000415DF">
            <w:pPr>
              <w:rPr>
                <w:rFonts w:ascii="Arial" w:hAnsi="Arial" w:cs="Arial"/>
                <w:b/>
              </w:rPr>
            </w:pPr>
            <w:r w:rsidRPr="00C96366">
              <w:rPr>
                <w:rFonts w:ascii="Arial" w:hAnsi="Arial" w:cs="Arial"/>
                <w:b/>
              </w:rPr>
              <w:t>Please outline the issues/ challenges to find a placement offer for the child</w:t>
            </w:r>
          </w:p>
          <w:p w14:paraId="4C907830" w14:textId="77777777" w:rsidR="00457F2C" w:rsidRPr="00C96366" w:rsidRDefault="00457F2C" w:rsidP="000415DF">
            <w:pPr>
              <w:rPr>
                <w:rFonts w:ascii="Arial" w:hAnsi="Arial" w:cs="Arial"/>
                <w:b/>
              </w:rPr>
            </w:pPr>
          </w:p>
        </w:tc>
        <w:tc>
          <w:tcPr>
            <w:tcW w:w="4508" w:type="dxa"/>
          </w:tcPr>
          <w:p w14:paraId="5D5F9CAE" w14:textId="77777777" w:rsidR="00457F2C" w:rsidRPr="00C96366" w:rsidRDefault="00457F2C" w:rsidP="000415DF">
            <w:pPr>
              <w:rPr>
                <w:rFonts w:ascii="Arial" w:hAnsi="Arial" w:cs="Arial"/>
              </w:rPr>
            </w:pPr>
          </w:p>
        </w:tc>
      </w:tr>
      <w:tr w:rsidR="00457F2C" w:rsidRPr="00C96366" w14:paraId="28E941F8" w14:textId="77777777" w:rsidTr="000415DF">
        <w:tc>
          <w:tcPr>
            <w:tcW w:w="4508" w:type="dxa"/>
            <w:shd w:val="clear" w:color="auto" w:fill="F2F2F2" w:themeFill="background1" w:themeFillShade="F2"/>
          </w:tcPr>
          <w:p w14:paraId="0E3BC43F" w14:textId="77777777" w:rsidR="00457F2C" w:rsidRPr="00C96366" w:rsidRDefault="00457F2C" w:rsidP="000415DF">
            <w:pPr>
              <w:rPr>
                <w:rFonts w:ascii="Arial" w:hAnsi="Arial" w:cs="Arial"/>
                <w:b/>
              </w:rPr>
            </w:pPr>
            <w:r w:rsidRPr="00C96366">
              <w:rPr>
                <w:rFonts w:ascii="Arial" w:hAnsi="Arial" w:cs="Arial"/>
                <w:b/>
              </w:rPr>
              <w:t>When was the referral submitted and have any there been any planning meetings to date?</w:t>
            </w:r>
          </w:p>
          <w:p w14:paraId="25E45225" w14:textId="77777777" w:rsidR="00457F2C" w:rsidRPr="00C96366" w:rsidRDefault="00457F2C" w:rsidP="000415DF">
            <w:pPr>
              <w:rPr>
                <w:rFonts w:ascii="Arial" w:hAnsi="Arial" w:cs="Arial"/>
                <w:b/>
              </w:rPr>
            </w:pPr>
          </w:p>
        </w:tc>
        <w:tc>
          <w:tcPr>
            <w:tcW w:w="4508" w:type="dxa"/>
          </w:tcPr>
          <w:p w14:paraId="43302431" w14:textId="77777777" w:rsidR="00457F2C" w:rsidRPr="00C96366" w:rsidRDefault="00457F2C" w:rsidP="000415DF">
            <w:pPr>
              <w:rPr>
                <w:rFonts w:ascii="Arial" w:hAnsi="Arial" w:cs="Arial"/>
              </w:rPr>
            </w:pPr>
          </w:p>
        </w:tc>
      </w:tr>
      <w:tr w:rsidR="00457F2C" w:rsidRPr="00C96366" w14:paraId="0381EC83" w14:textId="77777777" w:rsidTr="000415DF">
        <w:tc>
          <w:tcPr>
            <w:tcW w:w="4508" w:type="dxa"/>
            <w:shd w:val="clear" w:color="auto" w:fill="F2F2F2" w:themeFill="background1" w:themeFillShade="F2"/>
          </w:tcPr>
          <w:p w14:paraId="17949C97" w14:textId="77777777" w:rsidR="00457F2C" w:rsidRPr="00C96366" w:rsidRDefault="00457F2C" w:rsidP="000415DF">
            <w:pPr>
              <w:rPr>
                <w:rFonts w:ascii="Arial" w:hAnsi="Arial" w:cs="Arial"/>
                <w:b/>
              </w:rPr>
            </w:pPr>
            <w:r w:rsidRPr="00C96366">
              <w:rPr>
                <w:rFonts w:ascii="Arial" w:hAnsi="Arial" w:cs="Arial"/>
                <w:b/>
              </w:rPr>
              <w:t>What support packages can be offered to encourage Providers to offer a placement and who has been tasked to put this support in place?</w:t>
            </w:r>
          </w:p>
          <w:p w14:paraId="3B4809FF" w14:textId="77777777" w:rsidR="00457F2C" w:rsidRPr="00C96366" w:rsidRDefault="00457F2C" w:rsidP="000415DF">
            <w:pPr>
              <w:rPr>
                <w:rFonts w:ascii="Arial" w:hAnsi="Arial" w:cs="Arial"/>
                <w:b/>
              </w:rPr>
            </w:pPr>
          </w:p>
        </w:tc>
        <w:tc>
          <w:tcPr>
            <w:tcW w:w="4508" w:type="dxa"/>
          </w:tcPr>
          <w:p w14:paraId="55B45DDE" w14:textId="77777777" w:rsidR="00457F2C" w:rsidRPr="00C96366" w:rsidRDefault="00457F2C" w:rsidP="000415DF">
            <w:pPr>
              <w:rPr>
                <w:rFonts w:ascii="Arial" w:hAnsi="Arial" w:cs="Arial"/>
              </w:rPr>
            </w:pPr>
          </w:p>
        </w:tc>
      </w:tr>
      <w:tr w:rsidR="00457F2C" w:rsidRPr="00C96366" w14:paraId="0958A977" w14:textId="77777777" w:rsidTr="000415DF">
        <w:tc>
          <w:tcPr>
            <w:tcW w:w="4508" w:type="dxa"/>
            <w:shd w:val="clear" w:color="auto" w:fill="F2F2F2" w:themeFill="background1" w:themeFillShade="F2"/>
          </w:tcPr>
          <w:p w14:paraId="2A5B0F6B" w14:textId="77777777" w:rsidR="00457F2C" w:rsidRPr="00C96366" w:rsidRDefault="00457F2C" w:rsidP="000415DF">
            <w:pPr>
              <w:rPr>
                <w:rFonts w:ascii="Arial" w:hAnsi="Arial" w:cs="Arial"/>
                <w:b/>
              </w:rPr>
            </w:pPr>
            <w:r w:rsidRPr="00C96366">
              <w:rPr>
                <w:rFonts w:ascii="Arial" w:hAnsi="Arial" w:cs="Arial"/>
                <w:b/>
              </w:rPr>
              <w:t>Are there any potential placement expressions of interest that are being explored?</w:t>
            </w:r>
          </w:p>
          <w:p w14:paraId="026B4DB2" w14:textId="77777777" w:rsidR="00457F2C" w:rsidRPr="00C96366" w:rsidRDefault="00457F2C" w:rsidP="000415DF">
            <w:pPr>
              <w:rPr>
                <w:rFonts w:ascii="Arial" w:hAnsi="Arial" w:cs="Arial"/>
                <w:b/>
              </w:rPr>
            </w:pPr>
          </w:p>
          <w:p w14:paraId="699066A0" w14:textId="77777777" w:rsidR="00457F2C" w:rsidRPr="00C96366" w:rsidRDefault="00457F2C" w:rsidP="000415DF">
            <w:pPr>
              <w:rPr>
                <w:rFonts w:ascii="Arial" w:hAnsi="Arial" w:cs="Arial"/>
                <w:b/>
              </w:rPr>
            </w:pPr>
          </w:p>
        </w:tc>
        <w:tc>
          <w:tcPr>
            <w:tcW w:w="4508" w:type="dxa"/>
          </w:tcPr>
          <w:p w14:paraId="63BDF479" w14:textId="77777777" w:rsidR="00457F2C" w:rsidRPr="00C96366" w:rsidRDefault="00457F2C" w:rsidP="000415DF">
            <w:pPr>
              <w:rPr>
                <w:rFonts w:ascii="Arial" w:hAnsi="Arial" w:cs="Arial"/>
              </w:rPr>
            </w:pPr>
          </w:p>
        </w:tc>
      </w:tr>
      <w:tr w:rsidR="00457F2C" w:rsidRPr="00C96366" w14:paraId="7DF16BCB" w14:textId="77777777" w:rsidTr="000415DF">
        <w:tc>
          <w:tcPr>
            <w:tcW w:w="4508" w:type="dxa"/>
            <w:shd w:val="clear" w:color="auto" w:fill="F2F2F2" w:themeFill="background1" w:themeFillShade="F2"/>
          </w:tcPr>
          <w:p w14:paraId="2969F61A" w14:textId="77777777" w:rsidR="00457F2C" w:rsidRPr="00C96366" w:rsidRDefault="00457F2C" w:rsidP="000415DF">
            <w:pPr>
              <w:rPr>
                <w:rFonts w:ascii="Arial" w:hAnsi="Arial" w:cs="Arial"/>
                <w:b/>
              </w:rPr>
            </w:pPr>
            <w:r w:rsidRPr="00C96366">
              <w:rPr>
                <w:rFonts w:ascii="Arial" w:hAnsi="Arial" w:cs="Arial"/>
                <w:b/>
              </w:rPr>
              <w:t>What is the plan to identify a placement and how regularly will this be completed?</w:t>
            </w:r>
          </w:p>
          <w:p w14:paraId="6112FBF1" w14:textId="77777777" w:rsidR="00457F2C" w:rsidRPr="00C96366" w:rsidRDefault="00457F2C" w:rsidP="000415DF">
            <w:pPr>
              <w:rPr>
                <w:rFonts w:ascii="Arial" w:hAnsi="Arial" w:cs="Arial"/>
                <w:b/>
              </w:rPr>
            </w:pPr>
          </w:p>
          <w:p w14:paraId="305824BE" w14:textId="77777777" w:rsidR="00457F2C" w:rsidRPr="00C96366" w:rsidRDefault="00457F2C" w:rsidP="000415DF">
            <w:pPr>
              <w:rPr>
                <w:rFonts w:ascii="Arial" w:hAnsi="Arial" w:cs="Arial"/>
                <w:b/>
              </w:rPr>
            </w:pPr>
          </w:p>
        </w:tc>
        <w:tc>
          <w:tcPr>
            <w:tcW w:w="4508" w:type="dxa"/>
          </w:tcPr>
          <w:p w14:paraId="40865ED8" w14:textId="77777777" w:rsidR="00457F2C" w:rsidRPr="00C96366" w:rsidRDefault="00457F2C" w:rsidP="000415DF">
            <w:pPr>
              <w:rPr>
                <w:rFonts w:ascii="Arial" w:hAnsi="Arial" w:cs="Arial"/>
              </w:rPr>
            </w:pPr>
          </w:p>
        </w:tc>
      </w:tr>
      <w:tr w:rsidR="00457F2C" w:rsidRPr="00C96366" w14:paraId="6E585864" w14:textId="77777777" w:rsidTr="000415DF">
        <w:tc>
          <w:tcPr>
            <w:tcW w:w="4508" w:type="dxa"/>
            <w:shd w:val="clear" w:color="auto" w:fill="F2F2F2" w:themeFill="background1" w:themeFillShade="F2"/>
          </w:tcPr>
          <w:p w14:paraId="31C13718" w14:textId="77777777" w:rsidR="00457F2C" w:rsidRPr="00C96366" w:rsidRDefault="00457F2C" w:rsidP="000415DF">
            <w:pPr>
              <w:rPr>
                <w:rFonts w:ascii="Arial" w:hAnsi="Arial" w:cs="Arial"/>
                <w:b/>
              </w:rPr>
            </w:pPr>
            <w:r w:rsidRPr="00C96366">
              <w:rPr>
                <w:rFonts w:ascii="Arial" w:hAnsi="Arial" w:cs="Arial"/>
                <w:b/>
              </w:rPr>
              <w:t xml:space="preserve">Completed by (name and post) </w:t>
            </w:r>
          </w:p>
          <w:p w14:paraId="5C6B605E" w14:textId="77777777" w:rsidR="00457F2C" w:rsidRPr="00C96366" w:rsidRDefault="00457F2C" w:rsidP="000415DF">
            <w:pPr>
              <w:rPr>
                <w:rFonts w:ascii="Arial" w:hAnsi="Arial" w:cs="Arial"/>
                <w:b/>
              </w:rPr>
            </w:pPr>
            <w:r w:rsidRPr="00C96366">
              <w:rPr>
                <w:rFonts w:ascii="Arial" w:hAnsi="Arial" w:cs="Arial"/>
                <w:b/>
              </w:rPr>
              <w:t xml:space="preserve">Date </w:t>
            </w:r>
          </w:p>
        </w:tc>
        <w:tc>
          <w:tcPr>
            <w:tcW w:w="4508" w:type="dxa"/>
          </w:tcPr>
          <w:p w14:paraId="1E5CEF63" w14:textId="77777777" w:rsidR="00457F2C" w:rsidRPr="00C96366" w:rsidRDefault="00457F2C" w:rsidP="000415DF">
            <w:pPr>
              <w:rPr>
                <w:rFonts w:ascii="Arial" w:hAnsi="Arial" w:cs="Arial"/>
              </w:rPr>
            </w:pPr>
          </w:p>
        </w:tc>
      </w:tr>
      <w:tr w:rsidR="00457F2C" w:rsidRPr="00C96366" w14:paraId="294868AC" w14:textId="77777777" w:rsidTr="000415DF">
        <w:tc>
          <w:tcPr>
            <w:tcW w:w="4508" w:type="dxa"/>
            <w:shd w:val="clear" w:color="auto" w:fill="F2F2F2" w:themeFill="background1" w:themeFillShade="F2"/>
          </w:tcPr>
          <w:p w14:paraId="4E43F3B5" w14:textId="77777777" w:rsidR="00457F2C" w:rsidRPr="00C96366" w:rsidRDefault="00457F2C" w:rsidP="000415DF">
            <w:pPr>
              <w:rPr>
                <w:rFonts w:ascii="Arial" w:hAnsi="Arial" w:cs="Arial"/>
                <w:b/>
              </w:rPr>
            </w:pPr>
            <w:r w:rsidRPr="00C96366">
              <w:rPr>
                <w:rFonts w:ascii="Arial" w:hAnsi="Arial" w:cs="Arial"/>
                <w:b/>
              </w:rPr>
              <w:t>Approved by (name and post)</w:t>
            </w:r>
          </w:p>
          <w:p w14:paraId="1FE93881" w14:textId="77777777" w:rsidR="00457F2C" w:rsidRPr="00C96366" w:rsidRDefault="00457F2C" w:rsidP="000415DF">
            <w:pPr>
              <w:rPr>
                <w:rFonts w:ascii="Arial" w:hAnsi="Arial" w:cs="Arial"/>
                <w:b/>
              </w:rPr>
            </w:pPr>
            <w:r w:rsidRPr="00C96366">
              <w:rPr>
                <w:rFonts w:ascii="Arial" w:hAnsi="Arial" w:cs="Arial"/>
                <w:b/>
              </w:rPr>
              <w:t xml:space="preserve">Date </w:t>
            </w:r>
          </w:p>
          <w:p w14:paraId="512966DB" w14:textId="77777777" w:rsidR="00457F2C" w:rsidRPr="00C96366" w:rsidRDefault="00457F2C" w:rsidP="000415DF">
            <w:pPr>
              <w:rPr>
                <w:rFonts w:ascii="Arial" w:hAnsi="Arial" w:cs="Arial"/>
                <w:b/>
              </w:rPr>
            </w:pPr>
            <w:r w:rsidRPr="00C96366">
              <w:rPr>
                <w:rFonts w:ascii="Arial" w:hAnsi="Arial" w:cs="Arial"/>
                <w:b/>
              </w:rPr>
              <w:t xml:space="preserve">Rationale for approval </w:t>
            </w:r>
          </w:p>
        </w:tc>
        <w:tc>
          <w:tcPr>
            <w:tcW w:w="4508" w:type="dxa"/>
          </w:tcPr>
          <w:p w14:paraId="3C5BD007" w14:textId="77777777" w:rsidR="00457F2C" w:rsidRPr="00C96366" w:rsidRDefault="00457F2C" w:rsidP="000415DF">
            <w:pPr>
              <w:rPr>
                <w:rFonts w:ascii="Arial" w:hAnsi="Arial" w:cs="Arial"/>
              </w:rPr>
            </w:pPr>
          </w:p>
        </w:tc>
      </w:tr>
    </w:tbl>
    <w:p w14:paraId="59E456F0" w14:textId="77777777" w:rsidR="00457F2C" w:rsidRPr="00C96366" w:rsidRDefault="00457F2C" w:rsidP="00457F2C">
      <w:pPr>
        <w:rPr>
          <w:rFonts w:ascii="Arial" w:hAnsi="Arial" w:cs="Arial"/>
          <w:b/>
          <w:bCs/>
          <w:i/>
          <w:iCs/>
        </w:rPr>
      </w:pPr>
      <w:r w:rsidRPr="6A135C40">
        <w:rPr>
          <w:rFonts w:ascii="Arial" w:hAnsi="Arial" w:cs="Arial"/>
          <w:b/>
          <w:bCs/>
          <w:i/>
          <w:iCs/>
        </w:rPr>
        <w:t xml:space="preserve">Send Part 1 to AD for approval before the placement is made </w:t>
      </w:r>
    </w:p>
    <w:p w14:paraId="6AEBB301" w14:textId="7348745B" w:rsidR="6A135C40" w:rsidRDefault="6A135C40" w:rsidP="6A135C40">
      <w:pPr>
        <w:rPr>
          <w:rFonts w:ascii="Arial" w:hAnsi="Arial" w:cs="Arial"/>
          <w:b/>
          <w:bCs/>
        </w:rPr>
      </w:pPr>
    </w:p>
    <w:p w14:paraId="27E827D4" w14:textId="77777777" w:rsidR="00457F2C" w:rsidRPr="00C96366" w:rsidRDefault="00457F2C" w:rsidP="00457F2C">
      <w:pPr>
        <w:rPr>
          <w:rFonts w:ascii="Arial" w:hAnsi="Arial" w:cs="Arial"/>
          <w:b/>
          <w:bCs/>
        </w:rPr>
      </w:pPr>
      <w:r w:rsidRPr="00C96366">
        <w:rPr>
          <w:rFonts w:ascii="Arial" w:hAnsi="Arial" w:cs="Arial"/>
          <w:b/>
          <w:bCs/>
        </w:rPr>
        <w:t xml:space="preserve">PART TWO – UNREGISTERED PLACEMENT RISK ASSESSMENT </w:t>
      </w:r>
    </w:p>
    <w:p w14:paraId="104CC669" w14:textId="77777777" w:rsidR="00457F2C" w:rsidRPr="00C96366" w:rsidRDefault="00457F2C" w:rsidP="00457F2C">
      <w:pPr>
        <w:rPr>
          <w:rFonts w:ascii="Arial" w:hAnsi="Arial" w:cs="Arial"/>
        </w:rPr>
      </w:pPr>
      <w:r w:rsidRPr="00C96366">
        <w:rPr>
          <w:rFonts w:ascii="Arial" w:hAnsi="Arial" w:cs="Arial"/>
        </w:rPr>
        <w:t xml:space="preserve">This risk assessment is to be used when consideration is given to place a young person in an unregistered placement. </w:t>
      </w:r>
    </w:p>
    <w:p w14:paraId="6C646E2D" w14:textId="77777777" w:rsidR="00457F2C" w:rsidRPr="00C96366" w:rsidRDefault="00457F2C" w:rsidP="00457F2C">
      <w:pPr>
        <w:rPr>
          <w:rFonts w:ascii="Arial" w:hAnsi="Arial" w:cs="Arial"/>
        </w:rPr>
      </w:pPr>
      <w:r w:rsidRPr="00C96366">
        <w:rPr>
          <w:rFonts w:ascii="Arial" w:hAnsi="Arial" w:cs="Arial"/>
        </w:rPr>
        <w:t xml:space="preserve">This risk assessment evidences the quality assurance checks taken when placing with an unregulated provider. </w:t>
      </w:r>
    </w:p>
    <w:p w14:paraId="63E3B1DA" w14:textId="77777777" w:rsidR="00457F2C" w:rsidRPr="00C96366" w:rsidRDefault="00457F2C" w:rsidP="00457F2C">
      <w:pPr>
        <w:rPr>
          <w:rFonts w:ascii="Arial" w:hAnsi="Arial" w:cs="Arial"/>
        </w:rPr>
      </w:pPr>
      <w:r w:rsidRPr="00C96366">
        <w:rPr>
          <w:rFonts w:ascii="Arial" w:hAnsi="Arial" w:cs="Arial"/>
        </w:rPr>
        <w:t xml:space="preserve">It is recognised it may not be possible to fully complete the risk assessment prior to the placement being made. It should be completed as soon as possible. </w:t>
      </w:r>
    </w:p>
    <w:p w14:paraId="312ADBA0" w14:textId="77777777" w:rsidR="00457F2C" w:rsidRPr="00C96366" w:rsidRDefault="00457F2C" w:rsidP="00457F2C">
      <w:pPr>
        <w:rPr>
          <w:rFonts w:ascii="Arial" w:hAnsi="Arial" w:cs="Arial"/>
        </w:rPr>
      </w:pPr>
    </w:p>
    <w:tbl>
      <w:tblPr>
        <w:tblStyle w:val="TableGrid"/>
        <w:tblW w:w="9125" w:type="dxa"/>
        <w:tblLook w:val="04A0" w:firstRow="1" w:lastRow="0" w:firstColumn="1" w:lastColumn="0" w:noHBand="0" w:noVBand="1"/>
      </w:tblPr>
      <w:tblGrid>
        <w:gridCol w:w="3964"/>
        <w:gridCol w:w="5161"/>
      </w:tblGrid>
      <w:tr w:rsidR="00457F2C" w:rsidRPr="00C96366" w14:paraId="127E7770" w14:textId="77777777" w:rsidTr="000415DF">
        <w:trPr>
          <w:trHeight w:val="657"/>
        </w:trPr>
        <w:tc>
          <w:tcPr>
            <w:tcW w:w="3964" w:type="dxa"/>
            <w:shd w:val="clear" w:color="auto" w:fill="E7E6E6" w:themeFill="background2"/>
          </w:tcPr>
          <w:p w14:paraId="54386463" w14:textId="77777777" w:rsidR="00457F2C" w:rsidRPr="00C96366" w:rsidRDefault="00457F2C" w:rsidP="000415DF">
            <w:pPr>
              <w:rPr>
                <w:rFonts w:ascii="Arial" w:hAnsi="Arial" w:cs="Arial"/>
              </w:rPr>
            </w:pPr>
          </w:p>
          <w:p w14:paraId="12700CF3" w14:textId="77777777" w:rsidR="00457F2C" w:rsidRPr="00C96366" w:rsidRDefault="00457F2C" w:rsidP="000415DF">
            <w:pPr>
              <w:rPr>
                <w:rFonts w:ascii="Arial" w:hAnsi="Arial" w:cs="Arial"/>
              </w:rPr>
            </w:pPr>
            <w:r w:rsidRPr="00C96366">
              <w:rPr>
                <w:rFonts w:ascii="Arial" w:hAnsi="Arial" w:cs="Arial"/>
              </w:rPr>
              <w:t>Companies House Registration No:</w:t>
            </w:r>
          </w:p>
          <w:p w14:paraId="6FAD77BA"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6CD71646"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22B29F7F" w14:textId="77777777" w:rsidTr="000415DF">
        <w:trPr>
          <w:trHeight w:val="657"/>
        </w:trPr>
        <w:tc>
          <w:tcPr>
            <w:tcW w:w="3964" w:type="dxa"/>
            <w:shd w:val="clear" w:color="auto" w:fill="E7E6E6" w:themeFill="background2"/>
          </w:tcPr>
          <w:p w14:paraId="18B8CED8" w14:textId="77777777" w:rsidR="00457F2C" w:rsidRPr="00C96366" w:rsidRDefault="00457F2C" w:rsidP="000415DF">
            <w:pPr>
              <w:tabs>
                <w:tab w:val="right" w:pos="3748"/>
              </w:tabs>
              <w:autoSpaceDE w:val="0"/>
              <w:autoSpaceDN w:val="0"/>
              <w:adjustRightInd w:val="0"/>
              <w:rPr>
                <w:rFonts w:ascii="Arial" w:hAnsi="Arial" w:cs="Arial"/>
                <w:color w:val="000000"/>
              </w:rPr>
            </w:pPr>
            <w:r w:rsidRPr="00C96366">
              <w:rPr>
                <w:rFonts w:ascii="Arial" w:hAnsi="Arial" w:cs="Arial"/>
                <w:color w:val="000000"/>
              </w:rPr>
              <w:t xml:space="preserve">Statement of Purpose </w:t>
            </w:r>
          </w:p>
          <w:p w14:paraId="04E3EF11" w14:textId="77777777" w:rsidR="00457F2C" w:rsidRPr="00C96366" w:rsidRDefault="00457F2C" w:rsidP="000415DF">
            <w:pPr>
              <w:tabs>
                <w:tab w:val="right" w:pos="3748"/>
              </w:tabs>
              <w:autoSpaceDE w:val="0"/>
              <w:autoSpaceDN w:val="0"/>
              <w:adjustRightInd w:val="0"/>
              <w:rPr>
                <w:rFonts w:ascii="Arial" w:hAnsi="Arial" w:cs="Arial"/>
                <w:color w:val="000000"/>
              </w:rPr>
            </w:pPr>
            <w:r w:rsidRPr="00C96366">
              <w:rPr>
                <w:rFonts w:ascii="Arial" w:hAnsi="Arial" w:cs="Arial"/>
                <w:color w:val="000000"/>
              </w:rPr>
              <w:t>Must be obtained Y/N</w:t>
            </w:r>
          </w:p>
        </w:tc>
        <w:tc>
          <w:tcPr>
            <w:tcW w:w="5161" w:type="dxa"/>
          </w:tcPr>
          <w:p w14:paraId="3757144D"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57F69DA0" w14:textId="77777777" w:rsidTr="000415DF">
        <w:trPr>
          <w:trHeight w:val="657"/>
        </w:trPr>
        <w:tc>
          <w:tcPr>
            <w:tcW w:w="3964" w:type="dxa"/>
            <w:shd w:val="clear" w:color="auto" w:fill="E7E6E6" w:themeFill="background2"/>
          </w:tcPr>
          <w:p w14:paraId="399D9697" w14:textId="77777777" w:rsidR="00457F2C" w:rsidRPr="00C96366" w:rsidRDefault="00457F2C" w:rsidP="000415DF">
            <w:pPr>
              <w:tabs>
                <w:tab w:val="right" w:pos="3748"/>
              </w:tabs>
              <w:autoSpaceDE w:val="0"/>
              <w:autoSpaceDN w:val="0"/>
              <w:adjustRightInd w:val="0"/>
              <w:rPr>
                <w:rFonts w:ascii="Arial" w:hAnsi="Arial" w:cs="Arial"/>
                <w:color w:val="000000"/>
              </w:rPr>
            </w:pPr>
            <w:r w:rsidRPr="00C96366">
              <w:rPr>
                <w:rFonts w:ascii="Arial" w:hAnsi="Arial" w:cs="Arial"/>
                <w:color w:val="000000"/>
              </w:rPr>
              <w:t xml:space="preserve">Matching considerations </w:t>
            </w:r>
            <w:r w:rsidRPr="00C96366">
              <w:rPr>
                <w:rFonts w:ascii="Arial" w:hAnsi="Arial" w:cs="Arial"/>
                <w:color w:val="000000"/>
              </w:rPr>
              <w:tab/>
            </w:r>
          </w:p>
          <w:p w14:paraId="6DA6F552"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391E3C28"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7BA7020B" w14:textId="77777777" w:rsidTr="000415DF">
        <w:trPr>
          <w:trHeight w:val="657"/>
        </w:trPr>
        <w:tc>
          <w:tcPr>
            <w:tcW w:w="3964" w:type="dxa"/>
            <w:shd w:val="clear" w:color="auto" w:fill="E7E6E6" w:themeFill="background2"/>
          </w:tcPr>
          <w:p w14:paraId="2B09EDD3"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If young person is 16 or over</w:t>
            </w:r>
          </w:p>
          <w:p w14:paraId="36F5844E"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Has the care vs. support checklist been completed? Y/N/To be completed</w:t>
            </w:r>
          </w:p>
        </w:tc>
        <w:tc>
          <w:tcPr>
            <w:tcW w:w="5161" w:type="dxa"/>
          </w:tcPr>
          <w:p w14:paraId="03E17736"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6BCAC2D3" w14:textId="77777777" w:rsidTr="000415DF">
        <w:trPr>
          <w:trHeight w:val="657"/>
        </w:trPr>
        <w:tc>
          <w:tcPr>
            <w:tcW w:w="3964" w:type="dxa"/>
            <w:shd w:val="clear" w:color="auto" w:fill="E7E6E6" w:themeFill="background2"/>
          </w:tcPr>
          <w:p w14:paraId="51065F60"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Provide detail of how the risks to/from the young person will be managed within this placement</w:t>
            </w:r>
          </w:p>
          <w:p w14:paraId="7C85B79E" w14:textId="77777777" w:rsidR="00457F2C" w:rsidRPr="00C96366" w:rsidRDefault="00457F2C" w:rsidP="000415DF">
            <w:pPr>
              <w:autoSpaceDE w:val="0"/>
              <w:autoSpaceDN w:val="0"/>
              <w:adjustRightInd w:val="0"/>
              <w:rPr>
                <w:rFonts w:ascii="Arial" w:hAnsi="Arial" w:cs="Arial"/>
              </w:rPr>
            </w:pPr>
            <w:r w:rsidRPr="00C96366">
              <w:rPr>
                <w:rFonts w:ascii="Arial" w:hAnsi="Arial" w:cs="Arial"/>
                <w:color w:val="000000"/>
              </w:rPr>
              <w:t>Guidance:</w:t>
            </w:r>
          </w:p>
          <w:p w14:paraId="30E22F1F"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Based on the risks identified in the referral form how will the provider assess those risks and mitigate them? </w:t>
            </w:r>
          </w:p>
          <w:p w14:paraId="70368283"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(e.g. High level of absconding behaviour – Staffing ratio is 1:1 24/7 therefore any absconding will be known immediately. If this happens the provider will update police and social worker/out of hours when young person is missing.)</w:t>
            </w:r>
          </w:p>
          <w:p w14:paraId="7639DC04"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 </w:t>
            </w:r>
          </w:p>
        </w:tc>
        <w:tc>
          <w:tcPr>
            <w:tcW w:w="5161" w:type="dxa"/>
          </w:tcPr>
          <w:p w14:paraId="24BA6C2F" w14:textId="77777777" w:rsidR="00457F2C" w:rsidRPr="00C96366" w:rsidRDefault="00457F2C" w:rsidP="000415DF">
            <w:pPr>
              <w:autoSpaceDE w:val="0"/>
              <w:autoSpaceDN w:val="0"/>
              <w:adjustRightInd w:val="0"/>
              <w:rPr>
                <w:rFonts w:ascii="Arial" w:hAnsi="Arial" w:cs="Arial"/>
                <w:i/>
                <w:iCs/>
                <w:color w:val="000000"/>
              </w:rPr>
            </w:pPr>
          </w:p>
          <w:p w14:paraId="1ED4FBC0"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760B62B0" w14:textId="77777777" w:rsidTr="000415DF">
        <w:trPr>
          <w:trHeight w:val="657"/>
        </w:trPr>
        <w:tc>
          <w:tcPr>
            <w:tcW w:w="3964" w:type="dxa"/>
            <w:shd w:val="clear" w:color="auto" w:fill="E7E6E6" w:themeFill="background2"/>
          </w:tcPr>
          <w:p w14:paraId="5CA0FCD4"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What training/experience staff have to address these</w:t>
            </w:r>
          </w:p>
          <w:p w14:paraId="27104BAD"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Guidance:</w:t>
            </w:r>
          </w:p>
          <w:p w14:paraId="3733EC96"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Do staff have relevant training/experience to meet the young person’s needs and mitigate any risks?</w:t>
            </w:r>
          </w:p>
        </w:tc>
        <w:tc>
          <w:tcPr>
            <w:tcW w:w="5161" w:type="dxa"/>
          </w:tcPr>
          <w:p w14:paraId="5E080DEF"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7C83CB27" w14:textId="77777777" w:rsidTr="000415DF">
        <w:trPr>
          <w:trHeight w:val="657"/>
        </w:trPr>
        <w:tc>
          <w:tcPr>
            <w:tcW w:w="3964" w:type="dxa"/>
            <w:shd w:val="clear" w:color="auto" w:fill="E7E6E6" w:themeFill="background2"/>
          </w:tcPr>
          <w:p w14:paraId="2DD5E41D"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What is the tenancy status and is any mitigation required around this</w:t>
            </w:r>
          </w:p>
        </w:tc>
        <w:tc>
          <w:tcPr>
            <w:tcW w:w="5161" w:type="dxa"/>
          </w:tcPr>
          <w:p w14:paraId="019CEEDA"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58DD684F" w14:textId="77777777" w:rsidTr="000415DF">
        <w:trPr>
          <w:trHeight w:val="657"/>
        </w:trPr>
        <w:tc>
          <w:tcPr>
            <w:tcW w:w="3964" w:type="dxa"/>
            <w:shd w:val="clear" w:color="auto" w:fill="7F7F7F" w:themeFill="text1" w:themeFillTint="80"/>
          </w:tcPr>
          <w:p w14:paraId="67158C94"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Provider Quality checks considerations.</w:t>
            </w:r>
          </w:p>
          <w:p w14:paraId="40BF076C"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This section to be completed by Q&amp;O Team</w:t>
            </w:r>
          </w:p>
        </w:tc>
        <w:tc>
          <w:tcPr>
            <w:tcW w:w="5161" w:type="dxa"/>
          </w:tcPr>
          <w:p w14:paraId="7B8C8529"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2EF74C7E" w14:textId="77777777" w:rsidTr="000415DF">
        <w:trPr>
          <w:trHeight w:val="402"/>
        </w:trPr>
        <w:tc>
          <w:tcPr>
            <w:tcW w:w="3964" w:type="dxa"/>
            <w:shd w:val="clear" w:color="auto" w:fill="E7E6E6" w:themeFill="background2"/>
          </w:tcPr>
          <w:p w14:paraId="40F786A0"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Providers’ insurances</w:t>
            </w:r>
          </w:p>
          <w:p w14:paraId="72F47F7D"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Must be obtained Y/N</w:t>
            </w:r>
          </w:p>
        </w:tc>
        <w:tc>
          <w:tcPr>
            <w:tcW w:w="5161" w:type="dxa"/>
          </w:tcPr>
          <w:p w14:paraId="28CBD6AC"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 [Delete as appropriate] Residential / 16+ </w:t>
            </w:r>
          </w:p>
        </w:tc>
      </w:tr>
      <w:tr w:rsidR="00457F2C" w:rsidRPr="00C96366" w14:paraId="11937BA4" w14:textId="77777777" w:rsidTr="000415DF">
        <w:trPr>
          <w:trHeight w:val="402"/>
        </w:trPr>
        <w:tc>
          <w:tcPr>
            <w:tcW w:w="3964" w:type="dxa"/>
            <w:shd w:val="clear" w:color="auto" w:fill="E7E6E6" w:themeFill="background2"/>
          </w:tcPr>
          <w:p w14:paraId="603E469A" w14:textId="77777777" w:rsidR="00457F2C" w:rsidRPr="00C96366" w:rsidRDefault="00457F2C" w:rsidP="000415DF">
            <w:pPr>
              <w:rPr>
                <w:rFonts w:ascii="Arial" w:hAnsi="Arial" w:cs="Arial"/>
              </w:rPr>
            </w:pPr>
            <w:r w:rsidRPr="00C96366">
              <w:rPr>
                <w:rFonts w:ascii="Arial" w:hAnsi="Arial" w:cs="Arial"/>
              </w:rPr>
              <w:t>Financial resilience check and financial stability risk score (only for non-framework providers)</w:t>
            </w:r>
          </w:p>
          <w:p w14:paraId="50277110"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14295AF7"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07A7F552" w14:textId="77777777" w:rsidTr="000415DF">
        <w:trPr>
          <w:trHeight w:val="403"/>
        </w:trPr>
        <w:tc>
          <w:tcPr>
            <w:tcW w:w="3964" w:type="dxa"/>
            <w:shd w:val="clear" w:color="auto" w:fill="E7E6E6" w:themeFill="background2"/>
          </w:tcPr>
          <w:p w14:paraId="61FB081C"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Providers’ Policies &amp; Procedures:</w:t>
            </w:r>
          </w:p>
          <w:p w14:paraId="76730996" w14:textId="77777777" w:rsidR="00457F2C" w:rsidRPr="00C96366" w:rsidRDefault="00457F2C" w:rsidP="000415DF">
            <w:pPr>
              <w:rPr>
                <w:rFonts w:ascii="Arial" w:hAnsi="Arial" w:cs="Arial"/>
              </w:rPr>
            </w:pPr>
            <w:r w:rsidRPr="00C96366">
              <w:rPr>
                <w:rFonts w:ascii="Arial" w:hAnsi="Arial" w:cs="Arial"/>
              </w:rPr>
              <w:t>Safeguarding (including Child Exploitation), Safer Recruitment, Missing from Home</w:t>
            </w:r>
          </w:p>
          <w:p w14:paraId="3643C384" w14:textId="77777777" w:rsidR="00457F2C" w:rsidRPr="00C96366" w:rsidRDefault="00457F2C" w:rsidP="000415DF">
            <w:pPr>
              <w:rPr>
                <w:rFonts w:ascii="Arial" w:hAnsi="Arial" w:cs="Arial"/>
              </w:rPr>
            </w:pPr>
          </w:p>
          <w:p w14:paraId="60B07AE3" w14:textId="77777777" w:rsidR="00457F2C" w:rsidRPr="00C96366" w:rsidRDefault="00457F2C" w:rsidP="000415DF">
            <w:pPr>
              <w:rPr>
                <w:rFonts w:ascii="Arial" w:hAnsi="Arial" w:cs="Arial"/>
              </w:rPr>
            </w:pPr>
            <w:r w:rsidRPr="00C96366">
              <w:rPr>
                <w:rFonts w:ascii="Arial" w:hAnsi="Arial" w:cs="Arial"/>
              </w:rPr>
              <w:t xml:space="preserve">Guidance: </w:t>
            </w:r>
            <w:r w:rsidRPr="00C96366">
              <w:rPr>
                <w:rFonts w:ascii="Arial" w:hAnsi="Arial" w:cs="Arial"/>
                <w:color w:val="000000"/>
              </w:rPr>
              <w:t>The provider’s Policies &amp; Procedures to be reviewed ensure they meet NCT minimum standards.</w:t>
            </w:r>
          </w:p>
          <w:p w14:paraId="6D6751CB"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2FB9D833"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291A2928" w14:textId="77777777" w:rsidTr="000415DF">
        <w:trPr>
          <w:trHeight w:val="403"/>
        </w:trPr>
        <w:tc>
          <w:tcPr>
            <w:tcW w:w="3964" w:type="dxa"/>
            <w:shd w:val="clear" w:color="auto" w:fill="E7E6E6" w:themeFill="background2"/>
          </w:tcPr>
          <w:p w14:paraId="517B07A1" w14:textId="77777777" w:rsidR="00457F2C" w:rsidRPr="00C96366" w:rsidRDefault="00457F2C" w:rsidP="000415DF">
            <w:pPr>
              <w:autoSpaceDE w:val="0"/>
              <w:autoSpaceDN w:val="0"/>
              <w:adjustRightInd w:val="0"/>
              <w:rPr>
                <w:rFonts w:ascii="Arial" w:hAnsi="Arial" w:cs="Arial"/>
              </w:rPr>
            </w:pPr>
            <w:r w:rsidRPr="00C96366">
              <w:rPr>
                <w:rFonts w:ascii="Arial" w:hAnsi="Arial" w:cs="Arial"/>
              </w:rPr>
              <w:t>Location risk assessment</w:t>
            </w:r>
          </w:p>
          <w:p w14:paraId="77E09835" w14:textId="77777777" w:rsidR="00457F2C" w:rsidRPr="00C96366" w:rsidRDefault="00457F2C" w:rsidP="000415DF">
            <w:pPr>
              <w:autoSpaceDE w:val="0"/>
              <w:autoSpaceDN w:val="0"/>
              <w:adjustRightInd w:val="0"/>
              <w:rPr>
                <w:rFonts w:ascii="Arial" w:hAnsi="Arial" w:cs="Arial"/>
              </w:rPr>
            </w:pPr>
            <w:r w:rsidRPr="00C96366">
              <w:rPr>
                <w:rFonts w:ascii="Arial" w:hAnsi="Arial" w:cs="Arial"/>
              </w:rPr>
              <w:t xml:space="preserve">Must be obtained Y/N </w:t>
            </w:r>
          </w:p>
          <w:p w14:paraId="7E3C1898" w14:textId="77777777" w:rsidR="00457F2C" w:rsidRPr="00C96366" w:rsidRDefault="00457F2C" w:rsidP="000415DF">
            <w:pPr>
              <w:autoSpaceDE w:val="0"/>
              <w:autoSpaceDN w:val="0"/>
              <w:adjustRightInd w:val="0"/>
              <w:rPr>
                <w:rFonts w:ascii="Arial" w:hAnsi="Arial" w:cs="Arial"/>
              </w:rPr>
            </w:pPr>
            <w:r w:rsidRPr="00C96366">
              <w:rPr>
                <w:rFonts w:ascii="Arial" w:hAnsi="Arial" w:cs="Arial"/>
              </w:rPr>
              <w:t>Any known concerns:</w:t>
            </w:r>
          </w:p>
        </w:tc>
        <w:tc>
          <w:tcPr>
            <w:tcW w:w="5161" w:type="dxa"/>
          </w:tcPr>
          <w:p w14:paraId="62887C6C"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546300B3" w14:textId="77777777" w:rsidTr="000415DF">
        <w:trPr>
          <w:trHeight w:val="403"/>
        </w:trPr>
        <w:tc>
          <w:tcPr>
            <w:tcW w:w="3964" w:type="dxa"/>
            <w:shd w:val="clear" w:color="auto" w:fill="E7E6E6" w:themeFill="background2"/>
          </w:tcPr>
          <w:p w14:paraId="6BA9A8EA"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Has the provider evidenced a gas safety certificate dated within the last year? </w:t>
            </w:r>
          </w:p>
          <w:p w14:paraId="66C1FA7D" w14:textId="77777777" w:rsidR="00457F2C" w:rsidRPr="00C96366" w:rsidRDefault="00457F2C" w:rsidP="000415DF">
            <w:pPr>
              <w:autoSpaceDE w:val="0"/>
              <w:autoSpaceDN w:val="0"/>
              <w:adjustRightInd w:val="0"/>
              <w:rPr>
                <w:rFonts w:ascii="Arial" w:hAnsi="Arial" w:cs="Arial"/>
                <w:color w:val="000000"/>
              </w:rPr>
            </w:pPr>
          </w:p>
          <w:p w14:paraId="3AB37363" w14:textId="77777777" w:rsidR="00457F2C" w:rsidRPr="00C96366" w:rsidRDefault="00457F2C" w:rsidP="000415DF">
            <w:pPr>
              <w:rPr>
                <w:rFonts w:ascii="Arial" w:hAnsi="Arial" w:cs="Arial"/>
              </w:rPr>
            </w:pPr>
            <w:r w:rsidRPr="00C96366">
              <w:rPr>
                <w:rFonts w:ascii="Arial" w:hAnsi="Arial" w:cs="Arial"/>
              </w:rPr>
              <w:t>Property checks (gas, electricity, fire equipment, PAT testing, visual check of condition)</w:t>
            </w:r>
          </w:p>
          <w:p w14:paraId="115E7EF9"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7139E069"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Yes / No </w:t>
            </w:r>
          </w:p>
        </w:tc>
      </w:tr>
      <w:tr w:rsidR="00457F2C" w:rsidRPr="00C96366" w14:paraId="6E0E3358" w14:textId="77777777" w:rsidTr="000415DF">
        <w:trPr>
          <w:trHeight w:val="529"/>
        </w:trPr>
        <w:tc>
          <w:tcPr>
            <w:tcW w:w="3964" w:type="dxa"/>
            <w:shd w:val="clear" w:color="auto" w:fill="E7E6E6" w:themeFill="background2"/>
          </w:tcPr>
          <w:p w14:paraId="751EA3DF"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Has the provider evidenced a electricity safety certificate dated within the last year? </w:t>
            </w:r>
          </w:p>
          <w:p w14:paraId="3381A1D7"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0F2A8A74"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Yes / No </w:t>
            </w:r>
          </w:p>
        </w:tc>
      </w:tr>
      <w:tr w:rsidR="00457F2C" w:rsidRPr="00C96366" w14:paraId="75363EDC" w14:textId="77777777" w:rsidTr="000415DF">
        <w:trPr>
          <w:trHeight w:val="276"/>
        </w:trPr>
        <w:tc>
          <w:tcPr>
            <w:tcW w:w="3964" w:type="dxa"/>
            <w:shd w:val="clear" w:color="auto" w:fill="E7E6E6" w:themeFill="background2"/>
          </w:tcPr>
          <w:p w14:paraId="31D4A171"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Check staff DBS and skill sets</w:t>
            </w:r>
          </w:p>
          <w:p w14:paraId="45424A3C" w14:textId="77777777" w:rsidR="00457F2C" w:rsidRPr="00C96366" w:rsidRDefault="00457F2C" w:rsidP="000415DF">
            <w:pPr>
              <w:autoSpaceDE w:val="0"/>
              <w:autoSpaceDN w:val="0"/>
              <w:adjustRightInd w:val="0"/>
              <w:rPr>
                <w:rFonts w:ascii="Arial" w:hAnsi="Arial" w:cs="Arial"/>
                <w:color w:val="000000"/>
              </w:rPr>
            </w:pPr>
          </w:p>
          <w:p w14:paraId="1B26C600"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Check staff training matrix </w:t>
            </w:r>
          </w:p>
          <w:p w14:paraId="3986BE8C" w14:textId="77777777" w:rsidR="00457F2C" w:rsidRPr="00C96366" w:rsidRDefault="00457F2C" w:rsidP="000415DF">
            <w:pPr>
              <w:autoSpaceDE w:val="0"/>
              <w:autoSpaceDN w:val="0"/>
              <w:adjustRightInd w:val="0"/>
              <w:rPr>
                <w:rFonts w:ascii="Arial" w:hAnsi="Arial" w:cs="Arial"/>
                <w:color w:val="000000"/>
              </w:rPr>
            </w:pPr>
          </w:p>
          <w:p w14:paraId="0148E4D1"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Review Manager's experience and qualifications</w:t>
            </w:r>
          </w:p>
          <w:p w14:paraId="647EE53D" w14:textId="77777777" w:rsidR="00457F2C" w:rsidRPr="00C96366" w:rsidRDefault="00457F2C" w:rsidP="000415DF">
            <w:pPr>
              <w:autoSpaceDE w:val="0"/>
              <w:autoSpaceDN w:val="0"/>
              <w:adjustRightInd w:val="0"/>
              <w:rPr>
                <w:rFonts w:ascii="Arial" w:hAnsi="Arial" w:cs="Arial"/>
                <w:color w:val="000000"/>
              </w:rPr>
            </w:pPr>
          </w:p>
          <w:p w14:paraId="732D41A8"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Guidance: if not received at point of placement, state when it is expected to be received. </w:t>
            </w:r>
          </w:p>
        </w:tc>
        <w:tc>
          <w:tcPr>
            <w:tcW w:w="5161" w:type="dxa"/>
          </w:tcPr>
          <w:p w14:paraId="2A3CAFEF"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5664B24C" w14:textId="77777777" w:rsidTr="000415DF">
        <w:trPr>
          <w:trHeight w:val="276"/>
        </w:trPr>
        <w:tc>
          <w:tcPr>
            <w:tcW w:w="3964" w:type="dxa"/>
            <w:shd w:val="clear" w:color="auto" w:fill="E7E6E6" w:themeFill="background2"/>
          </w:tcPr>
          <w:p w14:paraId="3D16725C"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Request Host Authority Reference (LADO)</w:t>
            </w:r>
          </w:p>
          <w:p w14:paraId="212E17C1"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ab/>
            </w:r>
          </w:p>
          <w:p w14:paraId="005202E9"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6546562C"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20104492" w14:textId="77777777" w:rsidTr="000415DF">
        <w:trPr>
          <w:trHeight w:val="276"/>
        </w:trPr>
        <w:tc>
          <w:tcPr>
            <w:tcW w:w="3964" w:type="dxa"/>
            <w:shd w:val="clear" w:color="auto" w:fill="E7E6E6" w:themeFill="background2"/>
          </w:tcPr>
          <w:p w14:paraId="7018ED71"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Request Local Authority References</w:t>
            </w:r>
          </w:p>
        </w:tc>
        <w:tc>
          <w:tcPr>
            <w:tcW w:w="5161" w:type="dxa"/>
          </w:tcPr>
          <w:p w14:paraId="0759EE1B"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181A3765" w14:textId="77777777" w:rsidTr="000415DF">
        <w:trPr>
          <w:trHeight w:val="276"/>
        </w:trPr>
        <w:tc>
          <w:tcPr>
            <w:tcW w:w="3964" w:type="dxa"/>
            <w:shd w:val="clear" w:color="auto" w:fill="A6A6A6" w:themeFill="background1" w:themeFillShade="A6"/>
          </w:tcPr>
          <w:p w14:paraId="2B2368CF" w14:textId="77777777" w:rsidR="00457F2C" w:rsidRPr="00C96366" w:rsidRDefault="00457F2C" w:rsidP="000415DF">
            <w:pPr>
              <w:autoSpaceDE w:val="0"/>
              <w:autoSpaceDN w:val="0"/>
              <w:adjustRightInd w:val="0"/>
              <w:rPr>
                <w:rFonts w:ascii="Arial" w:hAnsi="Arial" w:cs="Arial"/>
                <w:b/>
                <w:bCs/>
                <w:color w:val="000000"/>
              </w:rPr>
            </w:pPr>
            <w:r w:rsidRPr="00C96366">
              <w:rPr>
                <w:rFonts w:ascii="Arial" w:hAnsi="Arial" w:cs="Arial"/>
                <w:b/>
                <w:bCs/>
                <w:color w:val="000000"/>
              </w:rPr>
              <w:t>Social Worker’s comments</w:t>
            </w:r>
          </w:p>
        </w:tc>
        <w:tc>
          <w:tcPr>
            <w:tcW w:w="5161" w:type="dxa"/>
          </w:tcPr>
          <w:p w14:paraId="0878A9E4"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5704D138" w14:textId="77777777" w:rsidTr="000415DF">
        <w:trPr>
          <w:trHeight w:val="145"/>
        </w:trPr>
        <w:tc>
          <w:tcPr>
            <w:tcW w:w="3964" w:type="dxa"/>
            <w:shd w:val="clear" w:color="auto" w:fill="E7E6E6" w:themeFill="background2"/>
          </w:tcPr>
          <w:p w14:paraId="40CBCD92"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Views of the social worker</w:t>
            </w:r>
          </w:p>
          <w:p w14:paraId="659A3680" w14:textId="77777777" w:rsidR="00457F2C" w:rsidRPr="00C96366" w:rsidRDefault="00457F2C" w:rsidP="000415DF">
            <w:pPr>
              <w:autoSpaceDE w:val="0"/>
              <w:autoSpaceDN w:val="0"/>
              <w:adjustRightInd w:val="0"/>
              <w:rPr>
                <w:rFonts w:ascii="Arial" w:hAnsi="Arial" w:cs="Arial"/>
                <w:color w:val="000000"/>
              </w:rPr>
            </w:pPr>
          </w:p>
          <w:p w14:paraId="6829ABE2"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Guidance: include young person’s voice about the proposed placement, views of parent, IRO and any other relevant views if known</w:t>
            </w:r>
          </w:p>
        </w:tc>
        <w:tc>
          <w:tcPr>
            <w:tcW w:w="5161" w:type="dxa"/>
          </w:tcPr>
          <w:p w14:paraId="21B3DFB6" w14:textId="77777777" w:rsidR="00457F2C" w:rsidRPr="00C96366" w:rsidRDefault="00457F2C" w:rsidP="000415DF">
            <w:pPr>
              <w:autoSpaceDE w:val="0"/>
              <w:autoSpaceDN w:val="0"/>
              <w:adjustRightInd w:val="0"/>
              <w:rPr>
                <w:rFonts w:ascii="Arial" w:hAnsi="Arial" w:cs="Arial"/>
                <w:i/>
                <w:iCs/>
                <w:color w:val="000000"/>
              </w:rPr>
            </w:pPr>
          </w:p>
          <w:p w14:paraId="0C99FE18" w14:textId="77777777" w:rsidR="00457F2C" w:rsidRPr="00C96366" w:rsidRDefault="00457F2C" w:rsidP="000415DF">
            <w:pPr>
              <w:autoSpaceDE w:val="0"/>
              <w:autoSpaceDN w:val="0"/>
              <w:adjustRightInd w:val="0"/>
              <w:rPr>
                <w:rFonts w:ascii="Arial" w:hAnsi="Arial" w:cs="Arial"/>
                <w:i/>
                <w:iCs/>
                <w:color w:val="000000"/>
              </w:rPr>
            </w:pPr>
          </w:p>
          <w:p w14:paraId="0AB5A24F" w14:textId="77777777" w:rsidR="00457F2C" w:rsidRPr="00C96366" w:rsidRDefault="00457F2C" w:rsidP="000415DF">
            <w:pPr>
              <w:autoSpaceDE w:val="0"/>
              <w:autoSpaceDN w:val="0"/>
              <w:adjustRightInd w:val="0"/>
              <w:rPr>
                <w:rFonts w:ascii="Arial" w:hAnsi="Arial" w:cs="Arial"/>
                <w:i/>
                <w:iCs/>
                <w:color w:val="000000"/>
              </w:rPr>
            </w:pPr>
          </w:p>
          <w:p w14:paraId="75205E07" w14:textId="77777777" w:rsidR="00457F2C" w:rsidRPr="00C96366" w:rsidRDefault="00457F2C" w:rsidP="000415DF">
            <w:pPr>
              <w:autoSpaceDE w:val="0"/>
              <w:autoSpaceDN w:val="0"/>
              <w:adjustRightInd w:val="0"/>
              <w:rPr>
                <w:rFonts w:ascii="Arial" w:hAnsi="Arial" w:cs="Arial"/>
                <w:i/>
                <w:iCs/>
                <w:color w:val="000000"/>
              </w:rPr>
            </w:pPr>
          </w:p>
          <w:p w14:paraId="75C42E9F" w14:textId="77777777" w:rsidR="00457F2C" w:rsidRPr="00C96366" w:rsidRDefault="00457F2C" w:rsidP="000415DF">
            <w:pPr>
              <w:autoSpaceDE w:val="0"/>
              <w:autoSpaceDN w:val="0"/>
              <w:adjustRightInd w:val="0"/>
              <w:rPr>
                <w:rFonts w:ascii="Arial" w:hAnsi="Arial" w:cs="Arial"/>
                <w:i/>
                <w:iCs/>
                <w:color w:val="000000"/>
              </w:rPr>
            </w:pPr>
          </w:p>
          <w:p w14:paraId="023D822D" w14:textId="77777777" w:rsidR="00457F2C" w:rsidRPr="00C96366" w:rsidRDefault="00457F2C" w:rsidP="000415DF">
            <w:pPr>
              <w:autoSpaceDE w:val="0"/>
              <w:autoSpaceDN w:val="0"/>
              <w:adjustRightInd w:val="0"/>
              <w:rPr>
                <w:rFonts w:ascii="Arial" w:hAnsi="Arial" w:cs="Arial"/>
                <w:i/>
                <w:iCs/>
                <w:color w:val="000000"/>
              </w:rPr>
            </w:pPr>
          </w:p>
          <w:p w14:paraId="0CB7A7EE" w14:textId="77777777" w:rsidR="00457F2C" w:rsidRPr="00C96366" w:rsidRDefault="00457F2C" w:rsidP="000415DF">
            <w:pPr>
              <w:autoSpaceDE w:val="0"/>
              <w:autoSpaceDN w:val="0"/>
              <w:adjustRightInd w:val="0"/>
              <w:rPr>
                <w:rFonts w:ascii="Arial" w:hAnsi="Arial" w:cs="Arial"/>
                <w:i/>
                <w:iCs/>
                <w:color w:val="000000"/>
              </w:rPr>
            </w:pPr>
          </w:p>
          <w:p w14:paraId="7CB2160C"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04867483" w14:textId="77777777" w:rsidTr="000415DF">
        <w:trPr>
          <w:trHeight w:val="145"/>
        </w:trPr>
        <w:tc>
          <w:tcPr>
            <w:tcW w:w="3964" w:type="dxa"/>
            <w:shd w:val="clear" w:color="auto" w:fill="E7E6E6" w:themeFill="background2"/>
          </w:tcPr>
          <w:p w14:paraId="6EDB409C"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Confirm the child has an understanding of the accommodation status, their rights and responsibilities </w:t>
            </w:r>
          </w:p>
        </w:tc>
        <w:tc>
          <w:tcPr>
            <w:tcW w:w="5161" w:type="dxa"/>
          </w:tcPr>
          <w:p w14:paraId="6C4A96C2"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0B709CA7" w14:textId="77777777" w:rsidTr="000415DF">
        <w:trPr>
          <w:trHeight w:val="145"/>
        </w:trPr>
        <w:tc>
          <w:tcPr>
            <w:tcW w:w="3964" w:type="dxa"/>
            <w:shd w:val="clear" w:color="auto" w:fill="E7E6E6" w:themeFill="background2"/>
          </w:tcPr>
          <w:p w14:paraId="35306596"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State what the move on plan for the young person is:</w:t>
            </w:r>
          </w:p>
        </w:tc>
        <w:tc>
          <w:tcPr>
            <w:tcW w:w="5161" w:type="dxa"/>
          </w:tcPr>
          <w:p w14:paraId="1CB5F47A"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46D69225" w14:textId="77777777" w:rsidTr="000415DF">
        <w:trPr>
          <w:trHeight w:val="145"/>
        </w:trPr>
        <w:tc>
          <w:tcPr>
            <w:tcW w:w="3964" w:type="dxa"/>
            <w:shd w:val="clear" w:color="auto" w:fill="A6A6A6" w:themeFill="background1" w:themeFillShade="A6"/>
          </w:tcPr>
          <w:p w14:paraId="7A366C36" w14:textId="77777777" w:rsidR="00457F2C" w:rsidRPr="00C96366" w:rsidRDefault="00457F2C" w:rsidP="000415DF">
            <w:pPr>
              <w:autoSpaceDE w:val="0"/>
              <w:autoSpaceDN w:val="0"/>
              <w:adjustRightInd w:val="0"/>
              <w:rPr>
                <w:rFonts w:ascii="Arial" w:hAnsi="Arial" w:cs="Arial"/>
                <w:b/>
                <w:color w:val="000000"/>
              </w:rPr>
            </w:pPr>
            <w:r w:rsidRPr="00C96366">
              <w:rPr>
                <w:rFonts w:ascii="Arial" w:hAnsi="Arial" w:cs="Arial"/>
                <w:b/>
                <w:color w:val="000000"/>
              </w:rPr>
              <w:t>Monitoring of the placement</w:t>
            </w:r>
          </w:p>
        </w:tc>
        <w:tc>
          <w:tcPr>
            <w:tcW w:w="5161" w:type="dxa"/>
          </w:tcPr>
          <w:p w14:paraId="14E240A4" w14:textId="77777777" w:rsidR="00457F2C" w:rsidRPr="00C96366" w:rsidRDefault="00457F2C" w:rsidP="000415DF">
            <w:pPr>
              <w:autoSpaceDE w:val="0"/>
              <w:autoSpaceDN w:val="0"/>
              <w:adjustRightInd w:val="0"/>
              <w:rPr>
                <w:rFonts w:ascii="Arial" w:hAnsi="Arial" w:cs="Arial"/>
                <w:i/>
                <w:iCs/>
                <w:color w:val="000000"/>
              </w:rPr>
            </w:pPr>
          </w:p>
        </w:tc>
      </w:tr>
      <w:tr w:rsidR="00457F2C" w:rsidRPr="00C96366" w14:paraId="32892CE2" w14:textId="77777777" w:rsidTr="000415DF">
        <w:trPr>
          <w:trHeight w:val="145"/>
        </w:trPr>
        <w:tc>
          <w:tcPr>
            <w:tcW w:w="3964" w:type="dxa"/>
            <w:shd w:val="clear" w:color="auto" w:fill="E7E6E6" w:themeFill="background2"/>
          </w:tcPr>
          <w:p w14:paraId="30B1629E"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Allocated Social Worker and/or Personal Advisor </w:t>
            </w:r>
          </w:p>
        </w:tc>
        <w:tc>
          <w:tcPr>
            <w:tcW w:w="5161" w:type="dxa"/>
          </w:tcPr>
          <w:p w14:paraId="202124B0" w14:textId="77777777" w:rsidR="00457F2C" w:rsidRPr="00C96366" w:rsidRDefault="00457F2C" w:rsidP="000415DF">
            <w:pPr>
              <w:autoSpaceDE w:val="0"/>
              <w:autoSpaceDN w:val="0"/>
              <w:adjustRightInd w:val="0"/>
              <w:rPr>
                <w:rFonts w:ascii="Arial" w:hAnsi="Arial" w:cs="Arial"/>
                <w:i/>
                <w:iCs/>
                <w:color w:val="000000"/>
              </w:rPr>
            </w:pPr>
            <w:r w:rsidRPr="00C96366">
              <w:rPr>
                <w:rFonts w:ascii="Arial" w:hAnsi="Arial" w:cs="Arial"/>
                <w:color w:val="000000"/>
              </w:rPr>
              <w:t>Social Worker or PA will undertake statutory visits to the young person in the placement. As part of these visits, they will regularly review the support and accommodation offered to the young person.</w:t>
            </w:r>
          </w:p>
        </w:tc>
      </w:tr>
      <w:tr w:rsidR="00457F2C" w:rsidRPr="00C96366" w14:paraId="5EC6AF79" w14:textId="77777777" w:rsidTr="000415DF">
        <w:trPr>
          <w:trHeight w:val="145"/>
        </w:trPr>
        <w:tc>
          <w:tcPr>
            <w:tcW w:w="3964" w:type="dxa"/>
            <w:shd w:val="clear" w:color="auto" w:fill="E7E6E6" w:themeFill="background2"/>
          </w:tcPr>
          <w:p w14:paraId="538BB5BD"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Will the child’s SW take the child to the placement? If not confirm the SW visit will take place within 24 hours of the child moving in </w:t>
            </w:r>
          </w:p>
        </w:tc>
        <w:tc>
          <w:tcPr>
            <w:tcW w:w="5161" w:type="dxa"/>
          </w:tcPr>
          <w:p w14:paraId="31C7F31F" w14:textId="77777777" w:rsidR="00457F2C" w:rsidRPr="00C96366" w:rsidRDefault="00457F2C" w:rsidP="000415DF">
            <w:pPr>
              <w:autoSpaceDE w:val="0"/>
              <w:autoSpaceDN w:val="0"/>
              <w:adjustRightInd w:val="0"/>
              <w:rPr>
                <w:rFonts w:ascii="Arial" w:hAnsi="Arial" w:cs="Arial"/>
                <w:color w:val="000000"/>
              </w:rPr>
            </w:pPr>
          </w:p>
        </w:tc>
      </w:tr>
      <w:tr w:rsidR="00457F2C" w:rsidRPr="00C96366" w14:paraId="5F38D223" w14:textId="77777777" w:rsidTr="000415DF">
        <w:trPr>
          <w:trHeight w:val="145"/>
        </w:trPr>
        <w:tc>
          <w:tcPr>
            <w:tcW w:w="3964" w:type="dxa"/>
            <w:shd w:val="clear" w:color="auto" w:fill="E7E6E6" w:themeFill="background2"/>
          </w:tcPr>
          <w:p w14:paraId="07468C2D"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What is the frequency of Social Worker or PA Visits? </w:t>
            </w:r>
          </w:p>
          <w:p w14:paraId="387C5E4F" w14:textId="77777777" w:rsidR="00457F2C" w:rsidRPr="00C96366" w:rsidRDefault="00457F2C" w:rsidP="000415DF">
            <w:pPr>
              <w:autoSpaceDE w:val="0"/>
              <w:autoSpaceDN w:val="0"/>
              <w:adjustRightInd w:val="0"/>
              <w:rPr>
                <w:rFonts w:ascii="Arial" w:hAnsi="Arial" w:cs="Arial"/>
                <w:color w:val="000000"/>
              </w:rPr>
            </w:pPr>
          </w:p>
        </w:tc>
        <w:tc>
          <w:tcPr>
            <w:tcW w:w="5161" w:type="dxa"/>
          </w:tcPr>
          <w:p w14:paraId="163ACCE0"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SW visits will be weekly until child in care review </w:t>
            </w:r>
          </w:p>
          <w:p w14:paraId="68D26E7C" w14:textId="77777777" w:rsidR="00457F2C" w:rsidRPr="00C96366" w:rsidRDefault="00457F2C" w:rsidP="000415DF">
            <w:pPr>
              <w:autoSpaceDE w:val="0"/>
              <w:autoSpaceDN w:val="0"/>
              <w:adjustRightInd w:val="0"/>
              <w:rPr>
                <w:rFonts w:ascii="Arial" w:hAnsi="Arial" w:cs="Arial"/>
                <w:color w:val="000000"/>
              </w:rPr>
            </w:pPr>
          </w:p>
          <w:p w14:paraId="6BE58554"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The frequency of SW visits following the child in care review will be:  (SW to complete)</w:t>
            </w:r>
          </w:p>
        </w:tc>
      </w:tr>
      <w:tr w:rsidR="00457F2C" w:rsidRPr="00C96366" w14:paraId="7C65B1AF" w14:textId="77777777" w:rsidTr="000415DF">
        <w:trPr>
          <w:trHeight w:val="145"/>
        </w:trPr>
        <w:tc>
          <w:tcPr>
            <w:tcW w:w="3964" w:type="dxa"/>
            <w:shd w:val="clear" w:color="auto" w:fill="E7E6E6" w:themeFill="background2"/>
          </w:tcPr>
          <w:p w14:paraId="21E274D7"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Quality &amp; Outcomes Team </w:t>
            </w:r>
          </w:p>
        </w:tc>
        <w:tc>
          <w:tcPr>
            <w:tcW w:w="5161" w:type="dxa"/>
          </w:tcPr>
          <w:p w14:paraId="07A913B5"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Q&amp;O Team will visit regularly to review any outstanding actions and ensure provider is following the care and support plan. First visit to happen within first 7 days of team being notified and following visits weekly, fortnightly or monthly depending on any concerns identified and needs of child. </w:t>
            </w:r>
          </w:p>
        </w:tc>
      </w:tr>
      <w:tr w:rsidR="00457F2C" w:rsidRPr="00C96366" w14:paraId="0DDCE64B" w14:textId="77777777" w:rsidTr="000415DF">
        <w:trPr>
          <w:trHeight w:val="936"/>
        </w:trPr>
        <w:tc>
          <w:tcPr>
            <w:tcW w:w="3964" w:type="dxa"/>
            <w:shd w:val="clear" w:color="auto" w:fill="E7E6E6" w:themeFill="background2"/>
          </w:tcPr>
          <w:p w14:paraId="645E89D9"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When will a review of this risk assessment take place and how will views of child, parent/s, carer/s, IROs, advocate etc inform this </w:t>
            </w:r>
          </w:p>
          <w:p w14:paraId="19DB2CAA" w14:textId="77777777" w:rsidR="00457F2C" w:rsidRPr="00C96366" w:rsidRDefault="00457F2C" w:rsidP="000415DF">
            <w:pPr>
              <w:autoSpaceDE w:val="0"/>
              <w:autoSpaceDN w:val="0"/>
              <w:adjustRightInd w:val="0"/>
              <w:rPr>
                <w:rFonts w:ascii="Arial" w:hAnsi="Arial" w:cs="Arial"/>
                <w:color w:val="000000"/>
              </w:rPr>
            </w:pPr>
          </w:p>
          <w:p w14:paraId="084D3FA4" w14:textId="77777777" w:rsidR="00457F2C" w:rsidRPr="00C96366" w:rsidRDefault="00457F2C" w:rsidP="000415DF">
            <w:pPr>
              <w:autoSpaceDE w:val="0"/>
              <w:autoSpaceDN w:val="0"/>
              <w:adjustRightInd w:val="0"/>
              <w:rPr>
                <w:rFonts w:ascii="Arial" w:hAnsi="Arial" w:cs="Arial"/>
                <w:color w:val="000000"/>
              </w:rPr>
            </w:pPr>
            <w:r w:rsidRPr="00C96366">
              <w:rPr>
                <w:rFonts w:ascii="Arial" w:hAnsi="Arial" w:cs="Arial"/>
                <w:color w:val="000000"/>
              </w:rPr>
              <w:t xml:space="preserve">(Social Worker to complete) </w:t>
            </w:r>
          </w:p>
        </w:tc>
        <w:tc>
          <w:tcPr>
            <w:tcW w:w="5161" w:type="dxa"/>
          </w:tcPr>
          <w:p w14:paraId="168F2DCE" w14:textId="77777777" w:rsidR="00457F2C" w:rsidRPr="00C96366" w:rsidRDefault="00457F2C" w:rsidP="000415DF">
            <w:pPr>
              <w:autoSpaceDE w:val="0"/>
              <w:autoSpaceDN w:val="0"/>
              <w:adjustRightInd w:val="0"/>
              <w:rPr>
                <w:rFonts w:ascii="Arial" w:hAnsi="Arial" w:cs="Arial"/>
                <w:color w:val="000000"/>
              </w:rPr>
            </w:pPr>
          </w:p>
        </w:tc>
      </w:tr>
    </w:tbl>
    <w:p w14:paraId="6E7B9666" w14:textId="77777777" w:rsidR="00457F2C" w:rsidRPr="00C96366" w:rsidRDefault="00457F2C" w:rsidP="00457F2C">
      <w:pPr>
        <w:rPr>
          <w:rFonts w:ascii="Arial" w:hAnsi="Arial" w:cs="Arial"/>
        </w:rPr>
      </w:pPr>
    </w:p>
    <w:p w14:paraId="1645A804" w14:textId="77777777" w:rsidR="00457F2C" w:rsidRPr="00C96366" w:rsidRDefault="00457F2C" w:rsidP="00457F2C">
      <w:pPr>
        <w:rPr>
          <w:rFonts w:ascii="Arial" w:hAnsi="Arial" w:cs="Arial"/>
        </w:rPr>
      </w:pPr>
      <w:r w:rsidRPr="00C96366">
        <w:rPr>
          <w:rFonts w:ascii="Arial" w:hAnsi="Arial" w:cs="Arial"/>
        </w:rPr>
        <w:t>Signed……………………………….. Date</w:t>
      </w:r>
    </w:p>
    <w:p w14:paraId="094B56BB" w14:textId="77777777" w:rsidR="00457F2C" w:rsidRPr="00C96366" w:rsidRDefault="00457F2C" w:rsidP="00457F2C">
      <w:pPr>
        <w:rPr>
          <w:rFonts w:ascii="Arial" w:hAnsi="Arial" w:cs="Arial"/>
        </w:rPr>
      </w:pPr>
      <w:r w:rsidRPr="00C96366">
        <w:rPr>
          <w:rFonts w:ascii="Arial" w:hAnsi="Arial" w:cs="Arial"/>
        </w:rPr>
        <w:t>Social Worker</w:t>
      </w:r>
    </w:p>
    <w:p w14:paraId="2A4AFD08" w14:textId="77777777" w:rsidR="00457F2C" w:rsidRPr="00C96366" w:rsidRDefault="00457F2C" w:rsidP="00457F2C">
      <w:pPr>
        <w:rPr>
          <w:rFonts w:ascii="Arial" w:hAnsi="Arial" w:cs="Arial"/>
        </w:rPr>
      </w:pPr>
      <w:r w:rsidRPr="00C96366">
        <w:rPr>
          <w:rFonts w:ascii="Arial" w:hAnsi="Arial" w:cs="Arial"/>
        </w:rPr>
        <w:t>Signed………………………………… Date</w:t>
      </w:r>
    </w:p>
    <w:p w14:paraId="5EF43EBC" w14:textId="047B1003" w:rsidR="00C96366" w:rsidRDefault="00457F2C" w:rsidP="00DF1EC9">
      <w:pPr>
        <w:rPr>
          <w:rFonts w:ascii="Arial" w:hAnsi="Arial" w:cs="Arial"/>
        </w:rPr>
      </w:pPr>
      <w:r w:rsidRPr="6A135C40">
        <w:rPr>
          <w:rFonts w:ascii="Arial" w:hAnsi="Arial" w:cs="Arial"/>
        </w:rPr>
        <w:t xml:space="preserve">Team/ Service Manager </w:t>
      </w:r>
    </w:p>
    <w:p w14:paraId="35673E59" w14:textId="54CFAC6E" w:rsidR="00C96366" w:rsidRDefault="00C96366" w:rsidP="00DF1EC9">
      <w:pPr>
        <w:rPr>
          <w:rFonts w:ascii="Arial" w:hAnsi="Arial" w:cs="Arial"/>
        </w:rPr>
      </w:pPr>
    </w:p>
    <w:p w14:paraId="3E16D878" w14:textId="77777777" w:rsidR="00C96366" w:rsidRPr="00C96366" w:rsidRDefault="00C96366" w:rsidP="00DF1EC9">
      <w:pPr>
        <w:rPr>
          <w:rFonts w:ascii="Arial" w:hAnsi="Arial" w:cs="Arial"/>
        </w:rPr>
      </w:pPr>
    </w:p>
    <w:p w14:paraId="671C6257" w14:textId="3A5843B0" w:rsidR="00070AC1" w:rsidRPr="00C96366" w:rsidRDefault="002447A1" w:rsidP="008D0C94">
      <w:pPr>
        <w:pStyle w:val="Heading2"/>
        <w:rPr>
          <w:rStyle w:val="Heading2Char"/>
          <w:rFonts w:ascii="Arial" w:hAnsi="Arial" w:cs="Arial"/>
          <w:sz w:val="22"/>
          <w:szCs w:val="22"/>
        </w:rPr>
      </w:pPr>
      <w:r w:rsidRPr="6A135C40">
        <w:rPr>
          <w:rStyle w:val="Heading2Char"/>
          <w:rFonts w:ascii="Arial" w:hAnsi="Arial" w:cs="Arial"/>
          <w:sz w:val="22"/>
          <w:szCs w:val="22"/>
        </w:rPr>
        <w:t xml:space="preserve"> </w:t>
      </w:r>
      <w:bookmarkStart w:id="18" w:name="_Toc124503247"/>
      <w:r w:rsidR="00B05D38" w:rsidRPr="6A135C40">
        <w:rPr>
          <w:rFonts w:ascii="Arial" w:hAnsi="Arial" w:cs="Arial"/>
          <w:sz w:val="22"/>
          <w:szCs w:val="22"/>
        </w:rPr>
        <w:t>APPENDIX B</w:t>
      </w:r>
      <w:r w:rsidR="008D0C94" w:rsidRPr="6A135C40">
        <w:rPr>
          <w:rFonts w:ascii="Arial" w:hAnsi="Arial" w:cs="Arial"/>
          <w:sz w:val="22"/>
          <w:szCs w:val="22"/>
        </w:rPr>
        <w:t xml:space="preserve"> </w:t>
      </w:r>
      <w:bookmarkEnd w:id="18"/>
      <w:r w:rsidR="007473BA" w:rsidRPr="6A135C40">
        <w:rPr>
          <w:rStyle w:val="Heading2Char"/>
          <w:rFonts w:ascii="Arial" w:hAnsi="Arial" w:cs="Arial"/>
          <w:sz w:val="22"/>
          <w:szCs w:val="22"/>
        </w:rPr>
        <w:t xml:space="preserve">Placement Checklist Support V Care </w:t>
      </w:r>
    </w:p>
    <w:p w14:paraId="1A0A7BE7" w14:textId="77777777" w:rsidR="008D0C94" w:rsidRDefault="008D0C94" w:rsidP="008D0C94">
      <w:pPr>
        <w:rPr>
          <w:rFonts w:ascii="Arial" w:hAnsi="Arial" w:cs="Arial"/>
        </w:rPr>
      </w:pPr>
    </w:p>
    <w:p w14:paraId="320C2C7C" w14:textId="77777777" w:rsidR="007473BA" w:rsidRPr="00AC20AF" w:rsidRDefault="007473BA" w:rsidP="6A135C40">
      <w:r>
        <w:rPr>
          <w:noProof/>
        </w:rPr>
        <w:drawing>
          <wp:inline distT="0" distB="0" distL="0" distR="0" wp14:anchorId="2ED70EAE" wp14:editId="2CF7007E">
            <wp:extent cx="3495675" cy="92392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3495675" cy="923925"/>
                    </a:xfrm>
                    <a:prstGeom prst="rect">
                      <a:avLst/>
                    </a:prstGeom>
                  </pic:spPr>
                </pic:pic>
              </a:graphicData>
            </a:graphic>
          </wp:inline>
        </w:drawing>
      </w:r>
    </w:p>
    <w:p w14:paraId="18136B30" w14:textId="77777777" w:rsidR="007473BA" w:rsidRPr="00AC20AF" w:rsidRDefault="007473BA" w:rsidP="6A135C40"/>
    <w:tbl>
      <w:tblPr>
        <w:tblStyle w:val="TableGrid"/>
        <w:tblW w:w="0" w:type="auto"/>
        <w:tblLook w:val="04A0" w:firstRow="1" w:lastRow="0" w:firstColumn="1" w:lastColumn="0" w:noHBand="0" w:noVBand="1"/>
      </w:tblPr>
      <w:tblGrid>
        <w:gridCol w:w="2263"/>
        <w:gridCol w:w="3261"/>
      </w:tblGrid>
      <w:tr w:rsidR="007473BA" w:rsidRPr="00AC20AF" w14:paraId="4459EAD8" w14:textId="77777777" w:rsidTr="6A135C40">
        <w:trPr>
          <w:trHeight w:val="300"/>
        </w:trPr>
        <w:tc>
          <w:tcPr>
            <w:tcW w:w="2263" w:type="dxa"/>
          </w:tcPr>
          <w:p w14:paraId="3C03D79F" w14:textId="77777777" w:rsidR="007473BA" w:rsidRPr="00AC20AF" w:rsidRDefault="007473BA" w:rsidP="6A135C40">
            <w:pPr>
              <w:rPr>
                <w:b/>
                <w:bCs/>
              </w:rPr>
            </w:pPr>
            <w:r w:rsidRPr="6A135C40">
              <w:rPr>
                <w:b/>
                <w:bCs/>
              </w:rPr>
              <w:t>Name:</w:t>
            </w:r>
          </w:p>
        </w:tc>
        <w:tc>
          <w:tcPr>
            <w:tcW w:w="3261" w:type="dxa"/>
          </w:tcPr>
          <w:p w14:paraId="7A73B7AA" w14:textId="77777777" w:rsidR="007473BA" w:rsidRPr="00AC20AF" w:rsidRDefault="007473BA" w:rsidP="6A135C40">
            <w:pPr>
              <w:pStyle w:val="paragraph"/>
              <w:spacing w:before="0" w:beforeAutospacing="0" w:after="0" w:afterAutospacing="0"/>
              <w:textAlignment w:val="baseline"/>
              <w:rPr>
                <w:rFonts w:asciiTheme="minorHAnsi" w:hAnsiTheme="minorHAnsi" w:cstheme="minorBidi"/>
                <w:sz w:val="22"/>
                <w:szCs w:val="22"/>
              </w:rPr>
            </w:pPr>
          </w:p>
        </w:tc>
      </w:tr>
      <w:tr w:rsidR="007473BA" w:rsidRPr="00AC20AF" w14:paraId="24D2E909" w14:textId="77777777" w:rsidTr="6A135C40">
        <w:trPr>
          <w:trHeight w:val="300"/>
        </w:trPr>
        <w:tc>
          <w:tcPr>
            <w:tcW w:w="2263" w:type="dxa"/>
          </w:tcPr>
          <w:p w14:paraId="4893447F" w14:textId="77777777" w:rsidR="007473BA" w:rsidRPr="00AC20AF" w:rsidRDefault="007473BA" w:rsidP="6A135C40">
            <w:pPr>
              <w:rPr>
                <w:b/>
                <w:bCs/>
              </w:rPr>
            </w:pPr>
            <w:r w:rsidRPr="6A135C40">
              <w:rPr>
                <w:b/>
                <w:bCs/>
              </w:rPr>
              <w:t>CareFirst Number:</w:t>
            </w:r>
          </w:p>
        </w:tc>
        <w:tc>
          <w:tcPr>
            <w:tcW w:w="3261" w:type="dxa"/>
          </w:tcPr>
          <w:p w14:paraId="54B7A8C8" w14:textId="77777777" w:rsidR="007473BA" w:rsidRPr="00AC20AF" w:rsidRDefault="007473BA" w:rsidP="6A135C40"/>
        </w:tc>
      </w:tr>
      <w:tr w:rsidR="007473BA" w:rsidRPr="00AC20AF" w14:paraId="53807F6B" w14:textId="77777777" w:rsidTr="6A135C40">
        <w:trPr>
          <w:trHeight w:val="300"/>
        </w:trPr>
        <w:tc>
          <w:tcPr>
            <w:tcW w:w="2263" w:type="dxa"/>
          </w:tcPr>
          <w:p w14:paraId="4A42B2B8" w14:textId="77777777" w:rsidR="007473BA" w:rsidRPr="00AC20AF" w:rsidRDefault="007473BA" w:rsidP="6A135C40">
            <w:pPr>
              <w:rPr>
                <w:b/>
                <w:bCs/>
              </w:rPr>
            </w:pPr>
            <w:r w:rsidRPr="6A135C40">
              <w:rPr>
                <w:b/>
                <w:bCs/>
              </w:rPr>
              <w:t>Date of Birth:</w:t>
            </w:r>
          </w:p>
        </w:tc>
        <w:tc>
          <w:tcPr>
            <w:tcW w:w="3261" w:type="dxa"/>
          </w:tcPr>
          <w:p w14:paraId="7BCF1C60" w14:textId="77777777" w:rsidR="007473BA" w:rsidRPr="00AC20AF" w:rsidRDefault="007473BA" w:rsidP="6A135C40">
            <w:pPr>
              <w:rPr>
                <w:rStyle w:val="eop"/>
                <w:color w:val="000000"/>
                <w:shd w:val="clear" w:color="auto" w:fill="FFFFFF"/>
              </w:rPr>
            </w:pPr>
          </w:p>
        </w:tc>
      </w:tr>
      <w:tr w:rsidR="007473BA" w:rsidRPr="00AC20AF" w14:paraId="70330064" w14:textId="77777777" w:rsidTr="6A135C40">
        <w:trPr>
          <w:trHeight w:val="300"/>
        </w:trPr>
        <w:tc>
          <w:tcPr>
            <w:tcW w:w="2263" w:type="dxa"/>
          </w:tcPr>
          <w:p w14:paraId="03A4FF1F" w14:textId="77777777" w:rsidR="007473BA" w:rsidRPr="00AC20AF" w:rsidRDefault="007473BA" w:rsidP="6A135C40">
            <w:pPr>
              <w:rPr>
                <w:b/>
                <w:bCs/>
              </w:rPr>
            </w:pPr>
            <w:r w:rsidRPr="6A135C40">
              <w:rPr>
                <w:b/>
                <w:bCs/>
              </w:rPr>
              <w:t>Date Completed:</w:t>
            </w:r>
          </w:p>
        </w:tc>
        <w:tc>
          <w:tcPr>
            <w:tcW w:w="3261" w:type="dxa"/>
          </w:tcPr>
          <w:p w14:paraId="6BDBF42B" w14:textId="77777777" w:rsidR="007473BA" w:rsidRPr="00AC20AF" w:rsidRDefault="007473BA" w:rsidP="6A135C40"/>
        </w:tc>
      </w:tr>
      <w:tr w:rsidR="007473BA" w:rsidRPr="00AC20AF" w14:paraId="102A3092" w14:textId="77777777" w:rsidTr="6A135C40">
        <w:trPr>
          <w:trHeight w:val="300"/>
        </w:trPr>
        <w:tc>
          <w:tcPr>
            <w:tcW w:w="2263" w:type="dxa"/>
          </w:tcPr>
          <w:p w14:paraId="6FA2F662" w14:textId="77777777" w:rsidR="007473BA" w:rsidRPr="00AC20AF" w:rsidRDefault="007473BA" w:rsidP="6A135C40">
            <w:pPr>
              <w:rPr>
                <w:b/>
                <w:bCs/>
              </w:rPr>
            </w:pPr>
            <w:r w:rsidRPr="6A135C40">
              <w:rPr>
                <w:b/>
                <w:bCs/>
              </w:rPr>
              <w:t>Completed by (this should be provider, Brokerage, PA/Social Worker</w:t>
            </w:r>
          </w:p>
        </w:tc>
        <w:tc>
          <w:tcPr>
            <w:tcW w:w="3261" w:type="dxa"/>
          </w:tcPr>
          <w:p w14:paraId="59D309C2" w14:textId="77777777" w:rsidR="007473BA" w:rsidRPr="00AC20AF" w:rsidRDefault="007473BA" w:rsidP="6A135C40"/>
        </w:tc>
      </w:tr>
    </w:tbl>
    <w:p w14:paraId="3D960364" w14:textId="77777777" w:rsidR="007473BA" w:rsidRPr="00AC20AF" w:rsidRDefault="007473BA" w:rsidP="6A135C40"/>
    <w:p w14:paraId="3F0CEF91" w14:textId="77777777" w:rsidR="007473BA" w:rsidRPr="00AC20AF" w:rsidRDefault="007473BA" w:rsidP="6A135C40">
      <w:r w:rsidRPr="6A135C40">
        <w:t xml:space="preserve">Placement checklist Support V Care </w:t>
      </w:r>
    </w:p>
    <w:p w14:paraId="6E4F5827" w14:textId="77777777" w:rsidR="007473BA" w:rsidRPr="00AC20AF" w:rsidRDefault="007473BA" w:rsidP="6A135C40">
      <w:r w:rsidRPr="6A135C40">
        <w:t>This table sets out criteria to help identify whether the service being proposed or provided is ‘supported accommodation’.</w:t>
      </w:r>
    </w:p>
    <w:p w14:paraId="74F5BF22" w14:textId="77777777" w:rsidR="007473BA" w:rsidRPr="00AC20AF" w:rsidRDefault="007473BA" w:rsidP="6A135C40">
      <w:r w:rsidRPr="6A135C40">
        <w:t xml:space="preserve">‘Care’, insofar as it describes a service, is delivered in children’s homes and ‘support’ is delivered in supported accommodation, however everybody delivering supported accommodation should </w:t>
      </w:r>
      <w:r w:rsidRPr="6A135C40">
        <w:rPr>
          <w:b/>
          <w:bCs/>
        </w:rPr>
        <w:t>care</w:t>
      </w:r>
      <w:r w:rsidRPr="6A135C40">
        <w:t xml:space="preserve"> about young people and create a </w:t>
      </w:r>
      <w:r w:rsidRPr="6A135C40">
        <w:rPr>
          <w:b/>
          <w:bCs/>
        </w:rPr>
        <w:t>caring</w:t>
      </w:r>
      <w:r w:rsidRPr="6A135C40">
        <w:t xml:space="preserve"> environment. Even though the service provided in supported accommodation is called ‘support’, this provision remains an important part of the children’s social care system. As such, supported accommodation is part of the </w:t>
      </w:r>
      <w:r w:rsidRPr="6A135C40">
        <w:rPr>
          <w:b/>
          <w:bCs/>
        </w:rPr>
        <w:t>continuum of care and support</w:t>
      </w:r>
      <w:r w:rsidRPr="6A135C40">
        <w:t xml:space="preserve"> for looked after children and care leavers as they grow up, and are ready for increased independence on the path to adulthood. </w:t>
      </w:r>
    </w:p>
    <w:p w14:paraId="12B27C02" w14:textId="77777777" w:rsidR="007473BA" w:rsidRPr="00AC20AF" w:rsidRDefault="007473BA" w:rsidP="6A135C40">
      <w:r w:rsidRPr="6A135C40">
        <w:t xml:space="preserve">A rigid distinction between ‘care’ and ‘support’ would fail to capture the nuance of the varying needs and transitions that are a normal part of a child growing up. When local authorities and providers engage in matching a young person with the right provision, they must consider the individual’s specific needs and level of autonomy so that young people live in a place that delivers a service that safeguards and empowers them as well as facilitates their growth and development. </w:t>
      </w:r>
    </w:p>
    <w:p w14:paraId="644C078E" w14:textId="77777777" w:rsidR="007473BA" w:rsidRPr="00AC20AF" w:rsidRDefault="007473BA" w:rsidP="6A135C40">
      <w:r w:rsidRPr="6A135C40">
        <w:t>Where a young person has complex needs and/or requires a greater level of ongoing care and supervision, we do not expect that supported accommodation would be appropriate. However, supported accommodation should be flexible enough to accommodate temporary increases in support for young people who would otherwise manage well in this type of provision, enabling placement stability where appropriate.</w:t>
      </w:r>
    </w:p>
    <w:p w14:paraId="53CAC094" w14:textId="77777777" w:rsidR="007473BA" w:rsidRPr="00AC20AF" w:rsidRDefault="007473BA" w:rsidP="6A135C40"/>
    <w:p w14:paraId="244AE07C" w14:textId="77777777" w:rsidR="007473BA" w:rsidRPr="00AC20AF" w:rsidRDefault="007473BA" w:rsidP="6A135C40">
      <w:r w:rsidRPr="6A135C40">
        <w:t>The table below sets out four questions where a ‘yes’ or ‘no’ answer will inform whether supported accommodation if the right provision for the young person.</w:t>
      </w:r>
    </w:p>
    <w:p w14:paraId="6792AC0B" w14:textId="77777777" w:rsidR="007473BA" w:rsidRPr="00AC20AF" w:rsidRDefault="007473BA" w:rsidP="6A135C40">
      <w:r w:rsidRPr="6A135C40">
        <w:t>Where care is required, this service meets the definition of a children’s home and will usually need to register with Ofsted.</w:t>
      </w:r>
    </w:p>
    <w:p w14:paraId="00DF0847" w14:textId="77777777" w:rsidR="007473BA" w:rsidRPr="00AC20AF" w:rsidRDefault="007473BA" w:rsidP="6A135C40"/>
    <w:tbl>
      <w:tblPr>
        <w:tblStyle w:val="TableGrid"/>
        <w:tblpPr w:leftFromText="180" w:rightFromText="180" w:vertAnchor="text" w:horzAnchor="margin" w:tblpY="236"/>
        <w:tblW w:w="0" w:type="auto"/>
        <w:tblLook w:val="04A0" w:firstRow="1" w:lastRow="0" w:firstColumn="1" w:lastColumn="0" w:noHBand="0" w:noVBand="1"/>
      </w:tblPr>
      <w:tblGrid>
        <w:gridCol w:w="3823"/>
        <w:gridCol w:w="1134"/>
        <w:gridCol w:w="1134"/>
        <w:gridCol w:w="2925"/>
      </w:tblGrid>
      <w:tr w:rsidR="007473BA" w:rsidRPr="00AC20AF" w14:paraId="7FB6B2DE" w14:textId="77777777" w:rsidTr="6A135C40">
        <w:trPr>
          <w:trHeight w:val="158"/>
        </w:trPr>
        <w:tc>
          <w:tcPr>
            <w:tcW w:w="3823" w:type="dxa"/>
            <w:tcBorders>
              <w:top w:val="single" w:sz="4" w:space="0" w:color="auto"/>
              <w:left w:val="single" w:sz="4" w:space="0" w:color="auto"/>
              <w:bottom w:val="single" w:sz="4" w:space="0" w:color="auto"/>
              <w:right w:val="single" w:sz="4" w:space="0" w:color="auto"/>
            </w:tcBorders>
            <w:hideMark/>
          </w:tcPr>
          <w:p w14:paraId="074D3CF3" w14:textId="77777777" w:rsidR="007473BA" w:rsidRPr="00AC20AF" w:rsidRDefault="007473BA" w:rsidP="6A135C40">
            <w:pPr>
              <w:autoSpaceDE w:val="0"/>
              <w:autoSpaceDN w:val="0"/>
              <w:adjustRightInd w:val="0"/>
              <w:rPr>
                <w:color w:val="000000"/>
              </w:rPr>
            </w:pPr>
            <w:r w:rsidRPr="6A135C40">
              <w:rPr>
                <w:b/>
                <w:bCs/>
                <w:color w:val="000000" w:themeColor="text1"/>
              </w:rPr>
              <w:t xml:space="preserve">Criteria </w:t>
            </w:r>
          </w:p>
        </w:tc>
        <w:tc>
          <w:tcPr>
            <w:tcW w:w="1134" w:type="dxa"/>
            <w:tcBorders>
              <w:top w:val="single" w:sz="4" w:space="0" w:color="auto"/>
              <w:left w:val="single" w:sz="4" w:space="0" w:color="auto"/>
              <w:bottom w:val="single" w:sz="4" w:space="0" w:color="auto"/>
              <w:right w:val="single" w:sz="4" w:space="0" w:color="auto"/>
            </w:tcBorders>
            <w:hideMark/>
          </w:tcPr>
          <w:p w14:paraId="3927EFC0" w14:textId="77777777" w:rsidR="007473BA" w:rsidRPr="00AC20AF" w:rsidRDefault="007473BA" w:rsidP="6A135C40">
            <w:pPr>
              <w:autoSpaceDE w:val="0"/>
              <w:autoSpaceDN w:val="0"/>
              <w:adjustRightInd w:val="0"/>
              <w:rPr>
                <w:color w:val="000000"/>
              </w:rPr>
            </w:pPr>
            <w:r w:rsidRPr="6A135C40">
              <w:rPr>
                <w:b/>
                <w:bCs/>
                <w:color w:val="000000" w:themeColor="text1"/>
              </w:rPr>
              <w:t xml:space="preserve">Yes? </w:t>
            </w:r>
          </w:p>
        </w:tc>
        <w:tc>
          <w:tcPr>
            <w:tcW w:w="1134" w:type="dxa"/>
            <w:tcBorders>
              <w:top w:val="single" w:sz="4" w:space="0" w:color="auto"/>
              <w:left w:val="single" w:sz="4" w:space="0" w:color="auto"/>
              <w:bottom w:val="single" w:sz="4" w:space="0" w:color="auto"/>
              <w:right w:val="single" w:sz="4" w:space="0" w:color="auto"/>
            </w:tcBorders>
            <w:hideMark/>
          </w:tcPr>
          <w:p w14:paraId="4C2563F1" w14:textId="77777777" w:rsidR="007473BA" w:rsidRPr="00AC20AF" w:rsidRDefault="007473BA" w:rsidP="6A135C40">
            <w:pPr>
              <w:autoSpaceDE w:val="0"/>
              <w:autoSpaceDN w:val="0"/>
              <w:adjustRightInd w:val="0"/>
              <w:rPr>
                <w:color w:val="000000"/>
              </w:rPr>
            </w:pPr>
            <w:r w:rsidRPr="6A135C40">
              <w:rPr>
                <w:b/>
                <w:bCs/>
                <w:color w:val="000000" w:themeColor="text1"/>
              </w:rPr>
              <w:t xml:space="preserve">No? </w:t>
            </w:r>
          </w:p>
        </w:tc>
        <w:tc>
          <w:tcPr>
            <w:tcW w:w="2925" w:type="dxa"/>
            <w:tcBorders>
              <w:top w:val="single" w:sz="4" w:space="0" w:color="auto"/>
              <w:left w:val="single" w:sz="4" w:space="0" w:color="auto"/>
              <w:bottom w:val="single" w:sz="4" w:space="0" w:color="auto"/>
              <w:right w:val="single" w:sz="4" w:space="0" w:color="auto"/>
            </w:tcBorders>
          </w:tcPr>
          <w:p w14:paraId="5177E5C6" w14:textId="77777777" w:rsidR="007473BA" w:rsidRPr="00AC20AF" w:rsidRDefault="007473BA" w:rsidP="6A135C40">
            <w:pPr>
              <w:autoSpaceDE w:val="0"/>
              <w:autoSpaceDN w:val="0"/>
              <w:adjustRightInd w:val="0"/>
              <w:rPr>
                <w:b/>
                <w:bCs/>
                <w:color w:val="000000"/>
              </w:rPr>
            </w:pPr>
            <w:r w:rsidRPr="6A135C40">
              <w:rPr>
                <w:b/>
                <w:bCs/>
                <w:color w:val="000000" w:themeColor="text1"/>
              </w:rPr>
              <w:t>Comments</w:t>
            </w:r>
          </w:p>
        </w:tc>
      </w:tr>
      <w:tr w:rsidR="007473BA" w:rsidRPr="00AC20AF" w14:paraId="5874DEA7" w14:textId="77777777" w:rsidTr="6A135C40">
        <w:trPr>
          <w:trHeight w:val="402"/>
        </w:trPr>
        <w:tc>
          <w:tcPr>
            <w:tcW w:w="3823" w:type="dxa"/>
            <w:tcBorders>
              <w:top w:val="single" w:sz="4" w:space="0" w:color="auto"/>
              <w:left w:val="single" w:sz="4" w:space="0" w:color="auto"/>
              <w:bottom w:val="single" w:sz="4" w:space="0" w:color="auto"/>
              <w:right w:val="single" w:sz="4" w:space="0" w:color="auto"/>
            </w:tcBorders>
          </w:tcPr>
          <w:p w14:paraId="1EF8FBF7" w14:textId="77777777" w:rsidR="007473BA" w:rsidRPr="00AC20AF" w:rsidRDefault="007473BA" w:rsidP="6A135C40">
            <w:pPr>
              <w:rPr>
                <w:rFonts w:eastAsia="Times New Roman"/>
              </w:rPr>
            </w:pPr>
            <w:r w:rsidRPr="6A135C40">
              <w:rPr>
                <w:rFonts w:eastAsia="Times New Roman"/>
              </w:rPr>
              <w:t xml:space="preserve">Is the YP deprived of their liberty (DOLS)? </w:t>
            </w:r>
          </w:p>
        </w:tc>
        <w:tc>
          <w:tcPr>
            <w:tcW w:w="1134" w:type="dxa"/>
            <w:tcBorders>
              <w:top w:val="single" w:sz="4" w:space="0" w:color="auto"/>
              <w:left w:val="single" w:sz="4" w:space="0" w:color="auto"/>
              <w:bottom w:val="single" w:sz="4" w:space="0" w:color="auto"/>
              <w:right w:val="single" w:sz="4" w:space="0" w:color="auto"/>
            </w:tcBorders>
          </w:tcPr>
          <w:p w14:paraId="50E6FC62" w14:textId="77777777" w:rsidR="007473BA" w:rsidRPr="00AC20AF" w:rsidRDefault="007473BA" w:rsidP="6A135C40">
            <w:pPr>
              <w:autoSpaceDE w:val="0"/>
              <w:autoSpaceDN w:val="0"/>
              <w:adjustRightInd w:val="0"/>
              <w:rPr>
                <w:b/>
                <w:bCs/>
                <w:color w:val="000000"/>
              </w:rPr>
            </w:pPr>
          </w:p>
        </w:tc>
        <w:tc>
          <w:tcPr>
            <w:tcW w:w="1134" w:type="dxa"/>
            <w:tcBorders>
              <w:top w:val="single" w:sz="4" w:space="0" w:color="auto"/>
              <w:left w:val="single" w:sz="4" w:space="0" w:color="auto"/>
              <w:bottom w:val="single" w:sz="4" w:space="0" w:color="auto"/>
              <w:right w:val="single" w:sz="4" w:space="0" w:color="auto"/>
            </w:tcBorders>
          </w:tcPr>
          <w:p w14:paraId="486D2AA5" w14:textId="77777777" w:rsidR="007473BA" w:rsidRPr="00AC20AF" w:rsidRDefault="007473BA" w:rsidP="6A135C40">
            <w:pPr>
              <w:autoSpaceDE w:val="0"/>
              <w:autoSpaceDN w:val="0"/>
              <w:adjustRightInd w:val="0"/>
              <w:rPr>
                <w:b/>
                <w:bCs/>
                <w:color w:val="000000"/>
              </w:rPr>
            </w:pPr>
          </w:p>
        </w:tc>
        <w:tc>
          <w:tcPr>
            <w:tcW w:w="2925" w:type="dxa"/>
            <w:tcBorders>
              <w:top w:val="single" w:sz="4" w:space="0" w:color="auto"/>
              <w:left w:val="single" w:sz="4" w:space="0" w:color="auto"/>
              <w:bottom w:val="single" w:sz="4" w:space="0" w:color="auto"/>
              <w:right w:val="single" w:sz="4" w:space="0" w:color="auto"/>
            </w:tcBorders>
          </w:tcPr>
          <w:p w14:paraId="1F09DD20" w14:textId="77777777" w:rsidR="007473BA" w:rsidRPr="00AC20AF" w:rsidRDefault="007473BA" w:rsidP="6A135C40">
            <w:pPr>
              <w:autoSpaceDE w:val="0"/>
              <w:autoSpaceDN w:val="0"/>
              <w:adjustRightInd w:val="0"/>
              <w:rPr>
                <w:b/>
                <w:bCs/>
                <w:color w:val="000000"/>
              </w:rPr>
            </w:pPr>
          </w:p>
        </w:tc>
      </w:tr>
      <w:tr w:rsidR="007473BA" w:rsidRPr="00AC20AF" w14:paraId="4057D7C9" w14:textId="77777777" w:rsidTr="6A135C40">
        <w:trPr>
          <w:trHeight w:val="276"/>
        </w:trPr>
        <w:tc>
          <w:tcPr>
            <w:tcW w:w="3823" w:type="dxa"/>
            <w:tcBorders>
              <w:top w:val="single" w:sz="4" w:space="0" w:color="auto"/>
              <w:left w:val="single" w:sz="4" w:space="0" w:color="auto"/>
              <w:bottom w:val="single" w:sz="4" w:space="0" w:color="auto"/>
              <w:right w:val="single" w:sz="4" w:space="0" w:color="auto"/>
            </w:tcBorders>
          </w:tcPr>
          <w:p w14:paraId="168E9831" w14:textId="77777777" w:rsidR="007473BA" w:rsidRPr="00AC20AF" w:rsidRDefault="007473BA" w:rsidP="6A135C40">
            <w:pPr>
              <w:rPr>
                <w:rFonts w:eastAsia="Times New Roman"/>
              </w:rPr>
            </w:pPr>
            <w:r w:rsidRPr="6A135C40">
              <w:rPr>
                <w:rFonts w:eastAsia="Times New Roman"/>
              </w:rPr>
              <w:t xml:space="preserve">Does the YP have unsupervised time? </w:t>
            </w:r>
          </w:p>
        </w:tc>
        <w:tc>
          <w:tcPr>
            <w:tcW w:w="1134" w:type="dxa"/>
            <w:tcBorders>
              <w:top w:val="single" w:sz="4" w:space="0" w:color="auto"/>
              <w:left w:val="single" w:sz="4" w:space="0" w:color="auto"/>
              <w:bottom w:val="single" w:sz="4" w:space="0" w:color="auto"/>
              <w:right w:val="single" w:sz="4" w:space="0" w:color="auto"/>
            </w:tcBorders>
          </w:tcPr>
          <w:p w14:paraId="77715C60" w14:textId="77777777" w:rsidR="007473BA" w:rsidRPr="00AC20AF" w:rsidRDefault="007473BA" w:rsidP="6A135C40">
            <w:pPr>
              <w:autoSpaceDE w:val="0"/>
              <w:autoSpaceDN w:val="0"/>
              <w:adjustRightInd w:val="0"/>
              <w:rPr>
                <w:b/>
                <w:bCs/>
                <w:color w:val="000000"/>
              </w:rPr>
            </w:pPr>
          </w:p>
        </w:tc>
        <w:tc>
          <w:tcPr>
            <w:tcW w:w="1134" w:type="dxa"/>
            <w:tcBorders>
              <w:top w:val="single" w:sz="4" w:space="0" w:color="auto"/>
              <w:left w:val="single" w:sz="4" w:space="0" w:color="auto"/>
              <w:bottom w:val="single" w:sz="4" w:space="0" w:color="auto"/>
              <w:right w:val="single" w:sz="4" w:space="0" w:color="auto"/>
            </w:tcBorders>
          </w:tcPr>
          <w:p w14:paraId="52F1C124" w14:textId="77777777" w:rsidR="007473BA" w:rsidRPr="00AC20AF" w:rsidRDefault="007473BA" w:rsidP="6A135C40">
            <w:pPr>
              <w:autoSpaceDE w:val="0"/>
              <w:autoSpaceDN w:val="0"/>
              <w:adjustRightInd w:val="0"/>
              <w:rPr>
                <w:b/>
                <w:bCs/>
                <w:color w:val="000000"/>
              </w:rPr>
            </w:pPr>
          </w:p>
        </w:tc>
        <w:tc>
          <w:tcPr>
            <w:tcW w:w="2925" w:type="dxa"/>
            <w:tcBorders>
              <w:top w:val="single" w:sz="4" w:space="0" w:color="auto"/>
              <w:left w:val="single" w:sz="4" w:space="0" w:color="auto"/>
              <w:bottom w:val="single" w:sz="4" w:space="0" w:color="auto"/>
              <w:right w:val="single" w:sz="4" w:space="0" w:color="auto"/>
            </w:tcBorders>
          </w:tcPr>
          <w:p w14:paraId="1F8B5C12" w14:textId="77777777" w:rsidR="007473BA" w:rsidRPr="00AC20AF" w:rsidRDefault="007473BA" w:rsidP="6A135C40">
            <w:pPr>
              <w:autoSpaceDE w:val="0"/>
              <w:autoSpaceDN w:val="0"/>
              <w:adjustRightInd w:val="0"/>
              <w:rPr>
                <w:b/>
                <w:bCs/>
                <w:color w:val="000000"/>
              </w:rPr>
            </w:pPr>
          </w:p>
        </w:tc>
      </w:tr>
      <w:tr w:rsidR="007473BA" w:rsidRPr="00AC20AF" w14:paraId="765E7280" w14:textId="77777777" w:rsidTr="6A135C40">
        <w:trPr>
          <w:trHeight w:val="403"/>
        </w:trPr>
        <w:tc>
          <w:tcPr>
            <w:tcW w:w="3823" w:type="dxa"/>
            <w:tcBorders>
              <w:top w:val="single" w:sz="4" w:space="0" w:color="auto"/>
              <w:left w:val="single" w:sz="4" w:space="0" w:color="auto"/>
              <w:bottom w:val="single" w:sz="4" w:space="0" w:color="auto"/>
              <w:right w:val="single" w:sz="4" w:space="0" w:color="auto"/>
            </w:tcBorders>
          </w:tcPr>
          <w:p w14:paraId="04FE0B2C" w14:textId="77777777" w:rsidR="007473BA" w:rsidRPr="00AC20AF" w:rsidRDefault="007473BA" w:rsidP="6A135C40">
            <w:pPr>
              <w:rPr>
                <w:rFonts w:eastAsia="Times New Roman"/>
              </w:rPr>
            </w:pPr>
            <w:r w:rsidRPr="6A135C40">
              <w:rPr>
                <w:rFonts w:eastAsia="Times New Roman"/>
              </w:rPr>
              <w:t xml:space="preserve">Does the YP have a disability or need personal care? </w:t>
            </w:r>
          </w:p>
        </w:tc>
        <w:tc>
          <w:tcPr>
            <w:tcW w:w="1134" w:type="dxa"/>
            <w:tcBorders>
              <w:top w:val="single" w:sz="4" w:space="0" w:color="auto"/>
              <w:left w:val="single" w:sz="4" w:space="0" w:color="auto"/>
              <w:bottom w:val="single" w:sz="4" w:space="0" w:color="auto"/>
              <w:right w:val="single" w:sz="4" w:space="0" w:color="auto"/>
            </w:tcBorders>
          </w:tcPr>
          <w:p w14:paraId="20FF3F99" w14:textId="77777777" w:rsidR="007473BA" w:rsidRPr="00AC20AF" w:rsidRDefault="007473BA" w:rsidP="6A135C40">
            <w:pPr>
              <w:autoSpaceDE w:val="0"/>
              <w:autoSpaceDN w:val="0"/>
              <w:adjustRightInd w:val="0"/>
              <w:rPr>
                <w:b/>
                <w:bCs/>
                <w:color w:val="000000"/>
              </w:rPr>
            </w:pPr>
          </w:p>
        </w:tc>
        <w:tc>
          <w:tcPr>
            <w:tcW w:w="1134" w:type="dxa"/>
            <w:tcBorders>
              <w:top w:val="single" w:sz="4" w:space="0" w:color="auto"/>
              <w:left w:val="single" w:sz="4" w:space="0" w:color="auto"/>
              <w:bottom w:val="single" w:sz="4" w:space="0" w:color="auto"/>
              <w:right w:val="single" w:sz="4" w:space="0" w:color="auto"/>
            </w:tcBorders>
          </w:tcPr>
          <w:p w14:paraId="7B37954A" w14:textId="77777777" w:rsidR="007473BA" w:rsidRPr="00AC20AF" w:rsidRDefault="007473BA" w:rsidP="6A135C40">
            <w:pPr>
              <w:autoSpaceDE w:val="0"/>
              <w:autoSpaceDN w:val="0"/>
              <w:adjustRightInd w:val="0"/>
              <w:rPr>
                <w:b/>
                <w:bCs/>
                <w:color w:val="000000"/>
              </w:rPr>
            </w:pPr>
          </w:p>
        </w:tc>
        <w:tc>
          <w:tcPr>
            <w:tcW w:w="2925" w:type="dxa"/>
            <w:tcBorders>
              <w:top w:val="single" w:sz="4" w:space="0" w:color="auto"/>
              <w:left w:val="single" w:sz="4" w:space="0" w:color="auto"/>
              <w:bottom w:val="single" w:sz="4" w:space="0" w:color="auto"/>
              <w:right w:val="single" w:sz="4" w:space="0" w:color="auto"/>
            </w:tcBorders>
          </w:tcPr>
          <w:p w14:paraId="1E672761" w14:textId="77777777" w:rsidR="007473BA" w:rsidRPr="00AC20AF" w:rsidRDefault="007473BA" w:rsidP="6A135C40">
            <w:pPr>
              <w:autoSpaceDE w:val="0"/>
              <w:autoSpaceDN w:val="0"/>
              <w:adjustRightInd w:val="0"/>
              <w:rPr>
                <w:b/>
                <w:bCs/>
                <w:color w:val="000000"/>
              </w:rPr>
            </w:pPr>
          </w:p>
        </w:tc>
      </w:tr>
      <w:tr w:rsidR="007473BA" w:rsidRPr="00AC20AF" w14:paraId="7C726018" w14:textId="77777777" w:rsidTr="6A135C40">
        <w:trPr>
          <w:trHeight w:val="910"/>
        </w:trPr>
        <w:tc>
          <w:tcPr>
            <w:tcW w:w="3823" w:type="dxa"/>
            <w:tcBorders>
              <w:top w:val="single" w:sz="4" w:space="0" w:color="auto"/>
              <w:left w:val="single" w:sz="4" w:space="0" w:color="auto"/>
              <w:bottom w:val="single" w:sz="4" w:space="0" w:color="auto"/>
              <w:right w:val="single" w:sz="4" w:space="0" w:color="auto"/>
            </w:tcBorders>
          </w:tcPr>
          <w:p w14:paraId="205B9688" w14:textId="77777777" w:rsidR="007473BA" w:rsidRPr="00AC20AF" w:rsidRDefault="007473BA" w:rsidP="6A135C40">
            <w:pPr>
              <w:rPr>
                <w:rFonts w:eastAsia="Times New Roman"/>
              </w:rPr>
            </w:pPr>
            <w:r w:rsidRPr="6A135C40">
              <w:rPr>
                <w:rFonts w:eastAsia="Times New Roman"/>
              </w:rPr>
              <w:t xml:space="preserve">Is the overall plan for the YP to move towards independence? </w:t>
            </w:r>
          </w:p>
        </w:tc>
        <w:tc>
          <w:tcPr>
            <w:tcW w:w="1134" w:type="dxa"/>
            <w:tcBorders>
              <w:top w:val="single" w:sz="4" w:space="0" w:color="auto"/>
              <w:left w:val="single" w:sz="4" w:space="0" w:color="auto"/>
              <w:bottom w:val="single" w:sz="4" w:space="0" w:color="auto"/>
              <w:right w:val="single" w:sz="4" w:space="0" w:color="auto"/>
            </w:tcBorders>
          </w:tcPr>
          <w:p w14:paraId="74AAA6F6" w14:textId="77777777" w:rsidR="007473BA" w:rsidRPr="00AC20AF" w:rsidRDefault="007473BA" w:rsidP="6A135C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51D4171D" w14:textId="77777777" w:rsidR="007473BA" w:rsidRPr="00AC20AF" w:rsidRDefault="007473BA" w:rsidP="6A135C40">
            <w:pPr>
              <w:autoSpaceDE w:val="0"/>
              <w:autoSpaceDN w:val="0"/>
              <w:adjustRightInd w:val="0"/>
              <w:rPr>
                <w:b/>
                <w:bCs/>
                <w:color w:val="000000"/>
              </w:rPr>
            </w:pPr>
          </w:p>
        </w:tc>
        <w:tc>
          <w:tcPr>
            <w:tcW w:w="2925" w:type="dxa"/>
            <w:tcBorders>
              <w:top w:val="single" w:sz="4" w:space="0" w:color="auto"/>
              <w:left w:val="single" w:sz="4" w:space="0" w:color="auto"/>
              <w:bottom w:val="single" w:sz="4" w:space="0" w:color="auto"/>
              <w:right w:val="single" w:sz="4" w:space="0" w:color="auto"/>
            </w:tcBorders>
          </w:tcPr>
          <w:p w14:paraId="5087952B" w14:textId="77777777" w:rsidR="007473BA" w:rsidRPr="00AC20AF" w:rsidRDefault="007473BA" w:rsidP="6A135C40">
            <w:pPr>
              <w:autoSpaceDE w:val="0"/>
              <w:autoSpaceDN w:val="0"/>
              <w:adjustRightInd w:val="0"/>
              <w:rPr>
                <w:b/>
                <w:bCs/>
                <w:color w:val="000000"/>
              </w:rPr>
            </w:pPr>
          </w:p>
        </w:tc>
      </w:tr>
    </w:tbl>
    <w:p w14:paraId="763AB851" w14:textId="1EA8C4F9" w:rsidR="007473BA" w:rsidRPr="00AC20AF" w:rsidRDefault="007473BA" w:rsidP="6A135C40">
      <w:pPr>
        <w:rPr>
          <w:b/>
          <w:bCs/>
        </w:rPr>
      </w:pPr>
    </w:p>
    <w:tbl>
      <w:tblPr>
        <w:tblStyle w:val="TableGrid"/>
        <w:tblW w:w="0" w:type="auto"/>
        <w:tblLook w:val="04A0" w:firstRow="1" w:lastRow="0" w:firstColumn="1" w:lastColumn="0" w:noHBand="0" w:noVBand="1"/>
      </w:tblPr>
      <w:tblGrid>
        <w:gridCol w:w="4508"/>
        <w:gridCol w:w="4508"/>
      </w:tblGrid>
      <w:tr w:rsidR="007473BA" w:rsidRPr="00AC20AF" w14:paraId="070B7E5B" w14:textId="77777777" w:rsidTr="6A135C40">
        <w:trPr>
          <w:trHeight w:val="300"/>
        </w:trPr>
        <w:tc>
          <w:tcPr>
            <w:tcW w:w="4508" w:type="dxa"/>
          </w:tcPr>
          <w:p w14:paraId="45BDEF0A" w14:textId="77777777" w:rsidR="007473BA" w:rsidRPr="00AC20AF" w:rsidRDefault="007473BA" w:rsidP="6A135C40">
            <w:pPr>
              <w:rPr>
                <w:b/>
                <w:bCs/>
              </w:rPr>
            </w:pPr>
            <w:r w:rsidRPr="6A135C40">
              <w:rPr>
                <w:b/>
                <w:bCs/>
              </w:rPr>
              <w:t>Voice of the Young Person</w:t>
            </w:r>
          </w:p>
          <w:p w14:paraId="228836F7" w14:textId="77777777" w:rsidR="007473BA" w:rsidRPr="00AC20AF" w:rsidRDefault="007473BA" w:rsidP="6A135C40">
            <w:r w:rsidRPr="6A135C40">
              <w:t xml:space="preserve">This assessment should include the young person’s voice and agreement where more support is required (i.e. if the YP is going through a rough time and asks for some support with managing their money or attending appointments, asking staff to keep their YPA in the office and help them budgeting or reminding them to take their medication, for a short period of time, this would still be seen as support as the young person is still in control and they are the ones requesting this support, which is still seen as an independence skill to ask for help when needed). This will always need to be discussed with the PA or other partners where relevant. </w:t>
            </w:r>
          </w:p>
          <w:p w14:paraId="5EB15D86" w14:textId="77777777" w:rsidR="007473BA" w:rsidRPr="00AC20AF" w:rsidRDefault="007473BA" w:rsidP="6A135C40">
            <w:pPr>
              <w:rPr>
                <w:b/>
                <w:bCs/>
              </w:rPr>
            </w:pPr>
          </w:p>
        </w:tc>
        <w:tc>
          <w:tcPr>
            <w:tcW w:w="4508" w:type="dxa"/>
          </w:tcPr>
          <w:p w14:paraId="555DB592" w14:textId="77777777" w:rsidR="007473BA" w:rsidRPr="00AC20AF" w:rsidRDefault="007473BA" w:rsidP="6A135C40">
            <w:pPr>
              <w:rPr>
                <w:b/>
                <w:bCs/>
              </w:rPr>
            </w:pPr>
          </w:p>
        </w:tc>
      </w:tr>
      <w:tr w:rsidR="007473BA" w:rsidRPr="00AC20AF" w14:paraId="5EE7BB91" w14:textId="77777777" w:rsidTr="6A135C40">
        <w:trPr>
          <w:trHeight w:val="300"/>
        </w:trPr>
        <w:tc>
          <w:tcPr>
            <w:tcW w:w="4508" w:type="dxa"/>
          </w:tcPr>
          <w:p w14:paraId="5EFB1424" w14:textId="77777777" w:rsidR="007473BA" w:rsidRPr="00AC20AF" w:rsidRDefault="007473BA" w:rsidP="6A135C40">
            <w:pPr>
              <w:rPr>
                <w:b/>
                <w:bCs/>
              </w:rPr>
            </w:pPr>
            <w:r w:rsidRPr="6A135C40">
              <w:rPr>
                <w:b/>
                <w:bCs/>
              </w:rPr>
              <w:t xml:space="preserve">Discussion with line manager: </w:t>
            </w:r>
          </w:p>
          <w:p w14:paraId="614093ED" w14:textId="77777777" w:rsidR="007473BA" w:rsidRPr="00AC20AF" w:rsidRDefault="007473BA" w:rsidP="6A135C40">
            <w:r w:rsidRPr="6A135C40">
              <w:t>(state name of manager and outcome of discussion)</w:t>
            </w:r>
          </w:p>
        </w:tc>
        <w:tc>
          <w:tcPr>
            <w:tcW w:w="4508" w:type="dxa"/>
          </w:tcPr>
          <w:p w14:paraId="0577C5B1" w14:textId="77777777" w:rsidR="007473BA" w:rsidRPr="00AC20AF" w:rsidRDefault="007473BA" w:rsidP="6A135C40">
            <w:pPr>
              <w:rPr>
                <w:b/>
                <w:bCs/>
              </w:rPr>
            </w:pPr>
          </w:p>
        </w:tc>
      </w:tr>
      <w:tr w:rsidR="007473BA" w:rsidRPr="00AC20AF" w14:paraId="1FA1107A" w14:textId="77777777" w:rsidTr="6A135C40">
        <w:trPr>
          <w:trHeight w:val="300"/>
        </w:trPr>
        <w:tc>
          <w:tcPr>
            <w:tcW w:w="4508" w:type="dxa"/>
          </w:tcPr>
          <w:p w14:paraId="7B138037" w14:textId="77777777" w:rsidR="007473BA" w:rsidRPr="00AC20AF" w:rsidRDefault="007473BA" w:rsidP="6A135C40">
            <w:pPr>
              <w:rPr>
                <w:b/>
                <w:bCs/>
              </w:rPr>
            </w:pPr>
            <w:r w:rsidRPr="6A135C40">
              <w:rPr>
                <w:b/>
                <w:bCs/>
              </w:rPr>
              <w:t>Outcome:</w:t>
            </w:r>
          </w:p>
        </w:tc>
        <w:tc>
          <w:tcPr>
            <w:tcW w:w="4508" w:type="dxa"/>
          </w:tcPr>
          <w:p w14:paraId="362AB651" w14:textId="77777777" w:rsidR="007473BA" w:rsidRPr="00AC20AF" w:rsidRDefault="007473BA" w:rsidP="6A135C40">
            <w:pPr>
              <w:rPr>
                <w:b/>
                <w:bCs/>
              </w:rPr>
            </w:pPr>
          </w:p>
        </w:tc>
      </w:tr>
      <w:tr w:rsidR="007473BA" w:rsidRPr="00AC20AF" w14:paraId="74DAD38A" w14:textId="77777777" w:rsidTr="6A135C40">
        <w:trPr>
          <w:trHeight w:val="300"/>
        </w:trPr>
        <w:tc>
          <w:tcPr>
            <w:tcW w:w="4508" w:type="dxa"/>
          </w:tcPr>
          <w:p w14:paraId="0101E401" w14:textId="77777777" w:rsidR="007473BA" w:rsidRPr="00AC20AF" w:rsidRDefault="007473BA" w:rsidP="6A135C40">
            <w:pPr>
              <w:rPr>
                <w:b/>
                <w:bCs/>
              </w:rPr>
            </w:pPr>
            <w:r w:rsidRPr="6A135C40">
              <w:rPr>
                <w:b/>
                <w:bCs/>
              </w:rPr>
              <w:t>Reasoning for the above outcome:</w:t>
            </w:r>
          </w:p>
          <w:p w14:paraId="40949902" w14:textId="77777777" w:rsidR="007473BA" w:rsidRPr="00AC20AF" w:rsidRDefault="007473BA" w:rsidP="6A135C40">
            <w:pPr>
              <w:rPr>
                <w:b/>
                <w:bCs/>
              </w:rPr>
            </w:pPr>
          </w:p>
        </w:tc>
        <w:tc>
          <w:tcPr>
            <w:tcW w:w="4508" w:type="dxa"/>
          </w:tcPr>
          <w:p w14:paraId="1FBEC6BC" w14:textId="77777777" w:rsidR="007473BA" w:rsidRPr="00AC20AF" w:rsidRDefault="007473BA" w:rsidP="6A135C40">
            <w:pPr>
              <w:rPr>
                <w:b/>
                <w:bCs/>
              </w:rPr>
            </w:pPr>
          </w:p>
        </w:tc>
      </w:tr>
      <w:tr w:rsidR="007473BA" w:rsidRPr="00AC20AF" w14:paraId="27AC4D62" w14:textId="77777777" w:rsidTr="6A135C40">
        <w:trPr>
          <w:trHeight w:val="300"/>
        </w:trPr>
        <w:tc>
          <w:tcPr>
            <w:tcW w:w="4508" w:type="dxa"/>
          </w:tcPr>
          <w:p w14:paraId="09F24CA6" w14:textId="77777777" w:rsidR="007473BA" w:rsidRPr="00AC20AF" w:rsidRDefault="007473BA" w:rsidP="6A135C40">
            <w:pPr>
              <w:rPr>
                <w:b/>
                <w:bCs/>
              </w:rPr>
            </w:pPr>
            <w:r w:rsidRPr="6A135C40">
              <w:rPr>
                <w:b/>
                <w:bCs/>
              </w:rPr>
              <w:t xml:space="preserve">Summary of decision and next actions: </w:t>
            </w:r>
          </w:p>
          <w:p w14:paraId="2F7324FE" w14:textId="77777777" w:rsidR="007473BA" w:rsidRPr="00AC20AF" w:rsidRDefault="007473BA" w:rsidP="6A135C40">
            <w:r w:rsidRPr="6A135C40">
              <w:t>(seek AD approval for unregistered placement if YP requires care; what does the young person need to develop their independence so they are only receiving support?;</w:t>
            </w:r>
          </w:p>
          <w:p w14:paraId="6F5EEFF3" w14:textId="77777777" w:rsidR="007473BA" w:rsidRPr="00AC20AF" w:rsidRDefault="007473BA" w:rsidP="6A135C40">
            <w:r w:rsidRPr="6A135C40">
              <w:t>Placements/QOO Team to complete Appendix A to risk assess the unregistered placement if care required)</w:t>
            </w:r>
          </w:p>
        </w:tc>
        <w:tc>
          <w:tcPr>
            <w:tcW w:w="4508" w:type="dxa"/>
          </w:tcPr>
          <w:p w14:paraId="282828A7" w14:textId="77777777" w:rsidR="007473BA" w:rsidRPr="00AC20AF" w:rsidRDefault="007473BA" w:rsidP="6A135C40">
            <w:pPr>
              <w:rPr>
                <w:b/>
                <w:bCs/>
              </w:rPr>
            </w:pPr>
          </w:p>
        </w:tc>
      </w:tr>
      <w:tr w:rsidR="007473BA" w:rsidRPr="00AC20AF" w14:paraId="5F6D6CBC" w14:textId="77777777" w:rsidTr="6A135C40">
        <w:trPr>
          <w:trHeight w:val="300"/>
        </w:trPr>
        <w:tc>
          <w:tcPr>
            <w:tcW w:w="4508" w:type="dxa"/>
          </w:tcPr>
          <w:p w14:paraId="182183B8" w14:textId="77777777" w:rsidR="007473BA" w:rsidRPr="00AC20AF" w:rsidRDefault="007473BA" w:rsidP="6A135C40">
            <w:pPr>
              <w:rPr>
                <w:b/>
                <w:bCs/>
              </w:rPr>
            </w:pPr>
            <w:r w:rsidRPr="6A135C40">
              <w:rPr>
                <w:b/>
                <w:bCs/>
              </w:rPr>
              <w:t xml:space="preserve">Sign off from Strategic Manager: </w:t>
            </w:r>
          </w:p>
        </w:tc>
        <w:tc>
          <w:tcPr>
            <w:tcW w:w="4508" w:type="dxa"/>
          </w:tcPr>
          <w:p w14:paraId="58C6D886" w14:textId="77777777" w:rsidR="007473BA" w:rsidRPr="00AC20AF" w:rsidRDefault="007473BA" w:rsidP="6A135C40">
            <w:pPr>
              <w:rPr>
                <w:b/>
                <w:bCs/>
              </w:rPr>
            </w:pPr>
          </w:p>
        </w:tc>
      </w:tr>
      <w:tr w:rsidR="007473BA" w:rsidRPr="00AC20AF" w14:paraId="78C52506" w14:textId="77777777" w:rsidTr="6A135C40">
        <w:trPr>
          <w:trHeight w:val="300"/>
        </w:trPr>
        <w:tc>
          <w:tcPr>
            <w:tcW w:w="4508" w:type="dxa"/>
          </w:tcPr>
          <w:p w14:paraId="03F16342" w14:textId="77777777" w:rsidR="007473BA" w:rsidRPr="00AC20AF" w:rsidRDefault="007473BA" w:rsidP="6A135C40">
            <w:pPr>
              <w:rPr>
                <w:b/>
                <w:bCs/>
              </w:rPr>
            </w:pPr>
            <w:r w:rsidRPr="6A135C40">
              <w:rPr>
                <w:b/>
                <w:bCs/>
              </w:rPr>
              <w:t>Date:</w:t>
            </w:r>
          </w:p>
        </w:tc>
        <w:tc>
          <w:tcPr>
            <w:tcW w:w="4508" w:type="dxa"/>
          </w:tcPr>
          <w:p w14:paraId="5E799139" w14:textId="77777777" w:rsidR="007473BA" w:rsidRPr="00AC20AF" w:rsidRDefault="007473BA" w:rsidP="6A135C40">
            <w:pPr>
              <w:rPr>
                <w:b/>
                <w:bCs/>
              </w:rPr>
            </w:pPr>
          </w:p>
        </w:tc>
      </w:tr>
    </w:tbl>
    <w:p w14:paraId="3E2A57E8" w14:textId="77777777" w:rsidR="007473BA" w:rsidRPr="00AC20AF" w:rsidRDefault="007473BA" w:rsidP="6A135C40">
      <w:pPr>
        <w:rPr>
          <w:b/>
          <w:bCs/>
        </w:rPr>
      </w:pPr>
    </w:p>
    <w:p w14:paraId="62908AFF" w14:textId="77777777" w:rsidR="007473BA" w:rsidRDefault="007473BA" w:rsidP="008D0C94">
      <w:pPr>
        <w:rPr>
          <w:rFonts w:ascii="Arial" w:hAnsi="Arial" w:cs="Arial"/>
        </w:rPr>
      </w:pPr>
    </w:p>
    <w:p w14:paraId="7A7EDEEB" w14:textId="77777777" w:rsidR="007473BA" w:rsidRDefault="007473BA" w:rsidP="008D0C94">
      <w:pPr>
        <w:rPr>
          <w:rFonts w:ascii="Arial" w:hAnsi="Arial" w:cs="Arial"/>
        </w:rPr>
      </w:pPr>
    </w:p>
    <w:p w14:paraId="4BFDED8A" w14:textId="77777777" w:rsidR="007473BA" w:rsidRDefault="007473BA" w:rsidP="008D0C94">
      <w:pPr>
        <w:rPr>
          <w:rFonts w:ascii="Arial" w:hAnsi="Arial" w:cs="Arial"/>
        </w:rPr>
      </w:pPr>
    </w:p>
    <w:p w14:paraId="1E7C7CEE" w14:textId="45F39219" w:rsidR="002447A1" w:rsidRPr="00C96366" w:rsidRDefault="002447A1" w:rsidP="6A135C40">
      <w:pPr>
        <w:rPr>
          <w:rFonts w:ascii="Arial" w:hAnsi="Arial" w:cs="Arial"/>
        </w:rPr>
      </w:pPr>
    </w:p>
    <w:p w14:paraId="4C1DFA42" w14:textId="4886C55D" w:rsidR="00C96366" w:rsidRDefault="00C96366" w:rsidP="002447A1"/>
    <w:p w14:paraId="5A758AB4" w14:textId="5926E4F4" w:rsidR="00C96366" w:rsidRDefault="00C96366" w:rsidP="002447A1"/>
    <w:p w14:paraId="0FDF2881" w14:textId="6AE922A0" w:rsidR="00C96366" w:rsidRDefault="00C96366" w:rsidP="002447A1"/>
    <w:p w14:paraId="7700522C" w14:textId="59A2A99D" w:rsidR="00C96366" w:rsidRDefault="00C96366" w:rsidP="6A135C40"/>
    <w:p w14:paraId="0C52E444" w14:textId="2334DF70" w:rsidR="00C96366" w:rsidRDefault="00C96366" w:rsidP="6A135C40">
      <w:pPr>
        <w:rPr>
          <w:rFonts w:ascii="Arial" w:hAnsi="Arial" w:cs="Arial"/>
        </w:rPr>
      </w:pPr>
    </w:p>
    <w:p w14:paraId="0184CE3C" w14:textId="77777777" w:rsidR="00C96366" w:rsidRPr="00C96366" w:rsidRDefault="00C96366" w:rsidP="002447A1">
      <w:pPr>
        <w:rPr>
          <w:rFonts w:ascii="Arial" w:hAnsi="Arial" w:cs="Arial"/>
        </w:rPr>
      </w:pPr>
    </w:p>
    <w:p w14:paraId="6A73B3D9" w14:textId="767759CE" w:rsidR="00B05D38" w:rsidRPr="00C96366" w:rsidRDefault="00B05D38" w:rsidP="008D0C94">
      <w:pPr>
        <w:pStyle w:val="Heading2"/>
        <w:rPr>
          <w:rFonts w:ascii="Arial" w:hAnsi="Arial" w:cs="Arial"/>
          <w:sz w:val="22"/>
          <w:szCs w:val="22"/>
        </w:rPr>
      </w:pPr>
      <w:bookmarkStart w:id="19" w:name="_Toc124503248"/>
      <w:r w:rsidRPr="00C96366">
        <w:rPr>
          <w:rFonts w:ascii="Arial" w:hAnsi="Arial" w:cs="Arial"/>
          <w:sz w:val="22"/>
          <w:szCs w:val="22"/>
        </w:rPr>
        <w:t xml:space="preserve">APPENDIX </w:t>
      </w:r>
      <w:r w:rsidR="00457F2C" w:rsidRPr="00C96366">
        <w:rPr>
          <w:rFonts w:ascii="Arial" w:hAnsi="Arial" w:cs="Arial"/>
          <w:sz w:val="22"/>
          <w:szCs w:val="22"/>
        </w:rPr>
        <w:t>C</w:t>
      </w:r>
      <w:r w:rsidR="008D0C94" w:rsidRPr="00C96366">
        <w:rPr>
          <w:rFonts w:ascii="Arial" w:hAnsi="Arial" w:cs="Arial"/>
          <w:sz w:val="22"/>
          <w:szCs w:val="22"/>
        </w:rPr>
        <w:t xml:space="preserve"> </w:t>
      </w:r>
      <w:r w:rsidRPr="00C96366">
        <w:rPr>
          <w:rFonts w:ascii="Arial" w:hAnsi="Arial" w:cs="Arial"/>
          <w:sz w:val="22"/>
          <w:szCs w:val="22"/>
        </w:rPr>
        <w:t>Notification to Ofsted of placement of a child subject to inherent jurisdiction and DoLS</w:t>
      </w:r>
      <w:bookmarkEnd w:id="19"/>
    </w:p>
    <w:p w14:paraId="73C782E4" w14:textId="77777777" w:rsidR="00B05D38" w:rsidRPr="00C96366" w:rsidRDefault="00B05D38" w:rsidP="00B05D38">
      <w:pPr>
        <w:rPr>
          <w:rFonts w:ascii="Arial" w:hAnsi="Arial" w:cs="Arial"/>
        </w:rPr>
      </w:pPr>
    </w:p>
    <w:p w14:paraId="656F90A2" w14:textId="77777777" w:rsidR="008D0C94" w:rsidRPr="00C96366" w:rsidRDefault="008D0C94" w:rsidP="00B05D38">
      <w:pPr>
        <w:rPr>
          <w:rFonts w:ascii="Arial" w:hAnsi="Arial" w:cs="Arial"/>
        </w:rPr>
      </w:pPr>
    </w:p>
    <w:p w14:paraId="47F556B8" w14:textId="4450A8FB" w:rsidR="00B05D38" w:rsidRPr="00C96366" w:rsidRDefault="00B05D38" w:rsidP="00B05D38">
      <w:pPr>
        <w:rPr>
          <w:rFonts w:ascii="Arial" w:hAnsi="Arial" w:cs="Arial"/>
        </w:rPr>
      </w:pPr>
      <w:r w:rsidRPr="00C96366">
        <w:rPr>
          <w:rFonts w:ascii="Arial" w:hAnsi="Arial" w:cs="Arial"/>
        </w:rPr>
        <w:t xml:space="preserve">I write to notify Ofsted of a child aged …… years who has been placed in an unregistered setting by the Court subject to inherent jurisdiction and DoLS. </w:t>
      </w:r>
    </w:p>
    <w:p w14:paraId="14047FE8" w14:textId="77777777" w:rsidR="0045788F" w:rsidRPr="00C96366" w:rsidRDefault="0045788F" w:rsidP="00B05D38">
      <w:pPr>
        <w:rPr>
          <w:rFonts w:ascii="Arial" w:hAnsi="Arial" w:cs="Arial"/>
        </w:rPr>
      </w:pPr>
    </w:p>
    <w:p w14:paraId="4386C70A" w14:textId="65C6BB18" w:rsidR="00B05D38" w:rsidRPr="00C96366" w:rsidRDefault="00B05D38" w:rsidP="00B05D38">
      <w:pPr>
        <w:rPr>
          <w:rFonts w:ascii="Arial" w:hAnsi="Arial" w:cs="Arial"/>
        </w:rPr>
      </w:pPr>
      <w:r w:rsidRPr="00C96366">
        <w:rPr>
          <w:rFonts w:ascii="Arial" w:hAnsi="Arial" w:cs="Arial"/>
        </w:rPr>
        <w:t>This is in compliance with the President of the Family Division, Sir Andrew McFarlane P, requiring local authorities to notify Ofsted where an order has been made under the inherent jurisdiction of the High Court to authorise the deprivation of a child's liberty in an unregistered placement.</w:t>
      </w:r>
    </w:p>
    <w:p w14:paraId="248E9E08" w14:textId="77777777" w:rsidR="00B05D38" w:rsidRPr="00C96366" w:rsidRDefault="00B05D38" w:rsidP="00B05D38">
      <w:pPr>
        <w:rPr>
          <w:rFonts w:ascii="Arial" w:hAnsi="Arial" w:cs="Arial"/>
        </w:rPr>
      </w:pPr>
    </w:p>
    <w:p w14:paraId="0E5152C1" w14:textId="0BABA83F" w:rsidR="00B05D38" w:rsidRPr="00C96366" w:rsidRDefault="00B05D38" w:rsidP="00B05D38">
      <w:pPr>
        <w:rPr>
          <w:rFonts w:ascii="Arial" w:hAnsi="Arial" w:cs="Arial"/>
        </w:rPr>
      </w:pPr>
      <w:r w:rsidRPr="00C96366">
        <w:rPr>
          <w:rFonts w:ascii="Arial" w:hAnsi="Arial" w:cs="Arial"/>
        </w:rPr>
        <w:t>Please find attached to this email a copy of the DoLS order and judgement in respect of the child in the care of</w:t>
      </w:r>
      <w:r w:rsidR="008D0C94" w:rsidRPr="00C96366">
        <w:rPr>
          <w:rFonts w:ascii="Arial" w:hAnsi="Arial" w:cs="Arial"/>
        </w:rPr>
        <w:t xml:space="preserve"> West/ North Northamptonshire </w:t>
      </w:r>
      <w:r w:rsidRPr="00C96366">
        <w:rPr>
          <w:rFonts w:ascii="Arial" w:hAnsi="Arial" w:cs="Arial"/>
        </w:rPr>
        <w:t xml:space="preserve">Council. The child’s details are provided within the attached </w:t>
      </w:r>
      <w:r w:rsidR="008D0C94" w:rsidRPr="00C96366">
        <w:rPr>
          <w:rFonts w:ascii="Arial" w:hAnsi="Arial" w:cs="Arial"/>
        </w:rPr>
        <w:t xml:space="preserve">and the information sent securely </w:t>
      </w:r>
      <w:r w:rsidRPr="00C96366">
        <w:rPr>
          <w:rFonts w:ascii="Arial" w:hAnsi="Arial" w:cs="Arial"/>
        </w:rPr>
        <w:t xml:space="preserve">in compliance with data protection requirements. </w:t>
      </w:r>
    </w:p>
    <w:p w14:paraId="60E07247" w14:textId="77777777" w:rsidR="00B05D38" w:rsidRPr="00C96366" w:rsidRDefault="00B05D38" w:rsidP="00B05D38">
      <w:pPr>
        <w:rPr>
          <w:rFonts w:ascii="Arial" w:hAnsi="Arial" w:cs="Arial"/>
        </w:rPr>
      </w:pPr>
    </w:p>
    <w:p w14:paraId="1D8D0887" w14:textId="77777777" w:rsidR="00B05D38" w:rsidRPr="00C96366" w:rsidRDefault="00B05D38" w:rsidP="00B05D38">
      <w:pPr>
        <w:rPr>
          <w:rFonts w:ascii="Arial" w:hAnsi="Arial" w:cs="Arial"/>
        </w:rPr>
      </w:pPr>
      <w:r w:rsidRPr="00C96366">
        <w:rPr>
          <w:rFonts w:ascii="Arial" w:hAnsi="Arial" w:cs="Arial"/>
        </w:rPr>
        <w:t xml:space="preserve">I understand that the provider named in the order intends / does not intend to make an application to be registered with Ofsted. The providers full details are as follows </w:t>
      </w:r>
    </w:p>
    <w:p w14:paraId="27169B12" w14:textId="77777777" w:rsidR="00B05D38" w:rsidRPr="00C96366" w:rsidRDefault="00B05D38" w:rsidP="00B05D38">
      <w:pPr>
        <w:rPr>
          <w:rFonts w:ascii="Arial" w:hAnsi="Arial" w:cs="Arial"/>
        </w:rPr>
      </w:pPr>
      <w:r w:rsidRPr="00C96366">
        <w:rPr>
          <w:rFonts w:ascii="Arial" w:hAnsi="Arial" w:cs="Arial"/>
        </w:rPr>
        <w:t>Name of organisation:</w:t>
      </w:r>
    </w:p>
    <w:p w14:paraId="2947DAC8" w14:textId="3A169ACF" w:rsidR="00B05D38" w:rsidRPr="00C96366" w:rsidRDefault="00B05D38" w:rsidP="00B05D38">
      <w:pPr>
        <w:rPr>
          <w:rFonts w:ascii="Arial" w:hAnsi="Arial" w:cs="Arial"/>
        </w:rPr>
      </w:pPr>
      <w:r w:rsidRPr="00C96366">
        <w:rPr>
          <w:rFonts w:ascii="Arial" w:hAnsi="Arial" w:cs="Arial"/>
        </w:rPr>
        <w:t>Name of</w:t>
      </w:r>
      <w:r w:rsidR="008D0C94" w:rsidRPr="00C96366">
        <w:rPr>
          <w:rFonts w:ascii="Arial" w:hAnsi="Arial" w:cs="Arial"/>
        </w:rPr>
        <w:t xml:space="preserve"> Assistant Director/ Director</w:t>
      </w:r>
    </w:p>
    <w:p w14:paraId="44A0EAF2" w14:textId="77777777" w:rsidR="00B05D38" w:rsidRPr="00C96366" w:rsidRDefault="00B05D38" w:rsidP="00B05D38">
      <w:pPr>
        <w:rPr>
          <w:rFonts w:ascii="Arial" w:hAnsi="Arial" w:cs="Arial"/>
        </w:rPr>
      </w:pPr>
      <w:r w:rsidRPr="00C96366">
        <w:rPr>
          <w:rFonts w:ascii="Arial" w:hAnsi="Arial" w:cs="Arial"/>
        </w:rPr>
        <w:t xml:space="preserve">Contact details: </w:t>
      </w:r>
    </w:p>
    <w:p w14:paraId="6C6219E8" w14:textId="77777777" w:rsidR="00B05D38" w:rsidRPr="00C96366" w:rsidRDefault="00B05D38" w:rsidP="00B05D38">
      <w:pPr>
        <w:rPr>
          <w:rFonts w:ascii="Arial" w:hAnsi="Arial" w:cs="Arial"/>
        </w:rPr>
      </w:pPr>
    </w:p>
    <w:p w14:paraId="213E65D7" w14:textId="77777777" w:rsidR="005F5ADD" w:rsidRPr="00C96366" w:rsidRDefault="00B05D38" w:rsidP="00B05D38">
      <w:pPr>
        <w:rPr>
          <w:rFonts w:ascii="Arial" w:hAnsi="Arial" w:cs="Arial"/>
        </w:rPr>
      </w:pPr>
      <w:r w:rsidRPr="00C96366">
        <w:rPr>
          <w:rFonts w:ascii="Arial" w:hAnsi="Arial" w:cs="Arial"/>
        </w:rPr>
        <w:t xml:space="preserve">If you require any further information, please let me know by return </w:t>
      </w:r>
    </w:p>
    <w:p w14:paraId="7BE3000C" w14:textId="0E77B3EE" w:rsidR="002447A1" w:rsidRPr="00C96366" w:rsidRDefault="00B05D38" w:rsidP="00B05D38">
      <w:pPr>
        <w:rPr>
          <w:rFonts w:ascii="Arial" w:hAnsi="Arial" w:cs="Arial"/>
        </w:rPr>
      </w:pPr>
      <w:r w:rsidRPr="00C96366">
        <w:rPr>
          <w:rFonts w:ascii="Arial" w:hAnsi="Arial" w:cs="Arial"/>
        </w:rPr>
        <w:t>Yours sincerely</w:t>
      </w:r>
    </w:p>
    <w:p w14:paraId="35CEA381" w14:textId="53634927" w:rsidR="00334E6F" w:rsidRPr="00C96366" w:rsidRDefault="00334E6F" w:rsidP="00B05D38">
      <w:pPr>
        <w:rPr>
          <w:rFonts w:ascii="Arial" w:hAnsi="Arial" w:cs="Arial"/>
        </w:rPr>
      </w:pPr>
    </w:p>
    <w:p w14:paraId="22FA4D56" w14:textId="4BE48012" w:rsidR="00334E6F" w:rsidRDefault="00334E6F" w:rsidP="005F5ADD">
      <w:pPr>
        <w:pStyle w:val="Heading2"/>
        <w:rPr>
          <w:rFonts w:ascii="Arial" w:hAnsi="Arial" w:cs="Arial"/>
          <w:sz w:val="22"/>
          <w:szCs w:val="22"/>
        </w:rPr>
      </w:pPr>
    </w:p>
    <w:p w14:paraId="1812179F" w14:textId="0920E384" w:rsidR="00C96366" w:rsidRDefault="00C96366" w:rsidP="00C96366"/>
    <w:p w14:paraId="4DC4EDA2" w14:textId="5E01DAC5" w:rsidR="00C96366" w:rsidRDefault="00C96366" w:rsidP="00C96366"/>
    <w:p w14:paraId="0832A4E4" w14:textId="77777777" w:rsidR="00C96366" w:rsidRPr="00C96366" w:rsidRDefault="00C96366" w:rsidP="00C96366"/>
    <w:p w14:paraId="795B7ADC" w14:textId="596C2B95" w:rsidR="00334E6F" w:rsidRPr="00C96366" w:rsidRDefault="00334E6F" w:rsidP="005F5ADD">
      <w:pPr>
        <w:pStyle w:val="Heading2"/>
        <w:rPr>
          <w:rFonts w:ascii="Arial" w:hAnsi="Arial" w:cs="Arial"/>
          <w:sz w:val="22"/>
          <w:szCs w:val="22"/>
        </w:rPr>
      </w:pPr>
      <w:bookmarkStart w:id="20" w:name="_Toc124503249"/>
      <w:r w:rsidRPr="00C96366">
        <w:rPr>
          <w:rFonts w:ascii="Arial" w:hAnsi="Arial" w:cs="Arial"/>
          <w:sz w:val="22"/>
          <w:szCs w:val="22"/>
        </w:rPr>
        <w:t xml:space="preserve">APPENDIX </w:t>
      </w:r>
      <w:r w:rsidR="00457F2C" w:rsidRPr="00C96366">
        <w:rPr>
          <w:rFonts w:ascii="Arial" w:hAnsi="Arial" w:cs="Arial"/>
          <w:sz w:val="22"/>
          <w:szCs w:val="22"/>
        </w:rPr>
        <w:t>D</w:t>
      </w:r>
      <w:r w:rsidRPr="00C96366">
        <w:rPr>
          <w:rFonts w:ascii="Arial" w:hAnsi="Arial" w:cs="Arial"/>
          <w:sz w:val="22"/>
          <w:szCs w:val="22"/>
        </w:rPr>
        <w:t xml:space="preserve"> checklist for documents on file</w:t>
      </w:r>
      <w:bookmarkEnd w:id="20"/>
      <w:r w:rsidRPr="00C96366">
        <w:rPr>
          <w:rFonts w:ascii="Arial" w:hAnsi="Arial" w:cs="Arial"/>
          <w:sz w:val="22"/>
          <w:szCs w:val="22"/>
        </w:rPr>
        <w:t xml:space="preserve"> </w:t>
      </w:r>
    </w:p>
    <w:p w14:paraId="1DA6EBBE" w14:textId="77777777" w:rsidR="005F5ADD" w:rsidRPr="00C96366" w:rsidRDefault="005F5ADD" w:rsidP="005F5ADD">
      <w:pPr>
        <w:rPr>
          <w:rFonts w:ascii="Arial" w:hAnsi="Arial" w:cs="Arial"/>
        </w:rPr>
      </w:pPr>
    </w:p>
    <w:tbl>
      <w:tblPr>
        <w:tblStyle w:val="TableGrid"/>
        <w:tblW w:w="0" w:type="auto"/>
        <w:tblLook w:val="04A0" w:firstRow="1" w:lastRow="0" w:firstColumn="1" w:lastColumn="0" w:noHBand="0" w:noVBand="1"/>
      </w:tblPr>
      <w:tblGrid>
        <w:gridCol w:w="4508"/>
        <w:gridCol w:w="4508"/>
      </w:tblGrid>
      <w:tr w:rsidR="00334E6F" w:rsidRPr="00C96366" w14:paraId="6E3C3E9F" w14:textId="77777777" w:rsidTr="6A135C40">
        <w:tc>
          <w:tcPr>
            <w:tcW w:w="4508" w:type="dxa"/>
          </w:tcPr>
          <w:p w14:paraId="6EE11429" w14:textId="651556DF" w:rsidR="00334E6F" w:rsidRPr="00C96366" w:rsidRDefault="00334E6F" w:rsidP="00B05D38">
            <w:pPr>
              <w:rPr>
                <w:rFonts w:ascii="Arial" w:hAnsi="Arial" w:cs="Arial"/>
                <w:b/>
                <w:bCs/>
              </w:rPr>
            </w:pPr>
            <w:r w:rsidRPr="00C96366">
              <w:rPr>
                <w:rFonts w:ascii="Arial" w:hAnsi="Arial" w:cs="Arial"/>
                <w:b/>
                <w:bCs/>
              </w:rPr>
              <w:t xml:space="preserve">Document/ Record </w:t>
            </w:r>
          </w:p>
        </w:tc>
        <w:tc>
          <w:tcPr>
            <w:tcW w:w="4508" w:type="dxa"/>
          </w:tcPr>
          <w:p w14:paraId="4BCF6400" w14:textId="47550D07" w:rsidR="00334E6F" w:rsidRPr="00C96366" w:rsidRDefault="00334E6F" w:rsidP="00B05D38">
            <w:pPr>
              <w:rPr>
                <w:rFonts w:ascii="Arial" w:hAnsi="Arial" w:cs="Arial"/>
              </w:rPr>
            </w:pPr>
            <w:r w:rsidRPr="00C96366">
              <w:rPr>
                <w:rFonts w:ascii="Arial" w:hAnsi="Arial" w:cs="Arial"/>
              </w:rPr>
              <w:t xml:space="preserve">Yes/ No and action if required </w:t>
            </w:r>
          </w:p>
        </w:tc>
      </w:tr>
      <w:tr w:rsidR="00334E6F" w:rsidRPr="00C96366" w14:paraId="402B05F6" w14:textId="77777777" w:rsidTr="6A135C40">
        <w:tc>
          <w:tcPr>
            <w:tcW w:w="4508" w:type="dxa"/>
          </w:tcPr>
          <w:p w14:paraId="183B45D0" w14:textId="77777777" w:rsidR="00334E6F" w:rsidRPr="00C96366" w:rsidRDefault="00334E6F" w:rsidP="00B05D38">
            <w:pPr>
              <w:rPr>
                <w:rFonts w:ascii="Arial" w:hAnsi="Arial" w:cs="Arial"/>
              </w:rPr>
            </w:pPr>
          </w:p>
        </w:tc>
        <w:tc>
          <w:tcPr>
            <w:tcW w:w="4508" w:type="dxa"/>
          </w:tcPr>
          <w:p w14:paraId="34F1ED58" w14:textId="77777777" w:rsidR="00334E6F" w:rsidRPr="00C96366" w:rsidRDefault="00334E6F" w:rsidP="00B05D38">
            <w:pPr>
              <w:rPr>
                <w:rFonts w:ascii="Arial" w:hAnsi="Arial" w:cs="Arial"/>
              </w:rPr>
            </w:pPr>
          </w:p>
        </w:tc>
      </w:tr>
      <w:tr w:rsidR="00334E6F" w:rsidRPr="00C96366" w14:paraId="390F0394" w14:textId="77777777" w:rsidTr="6A135C40">
        <w:tc>
          <w:tcPr>
            <w:tcW w:w="4508" w:type="dxa"/>
          </w:tcPr>
          <w:p w14:paraId="4D9082A9" w14:textId="674E4037" w:rsidR="00334E6F" w:rsidRPr="00C96366" w:rsidRDefault="00334E6F" w:rsidP="00B05D38">
            <w:pPr>
              <w:rPr>
                <w:rFonts w:ascii="Arial" w:hAnsi="Arial" w:cs="Arial"/>
              </w:rPr>
            </w:pPr>
            <w:r w:rsidRPr="00C96366">
              <w:rPr>
                <w:rFonts w:ascii="Arial" w:hAnsi="Arial" w:cs="Arial"/>
              </w:rPr>
              <w:t xml:space="preserve">Authorisation Request for a same day urgent Placement/ AD approval and rationale for </w:t>
            </w:r>
            <w:r w:rsidR="005D28F7" w:rsidRPr="00C96366">
              <w:rPr>
                <w:rFonts w:ascii="Arial" w:hAnsi="Arial" w:cs="Arial"/>
              </w:rPr>
              <w:t xml:space="preserve">unregistered/ unregulated </w:t>
            </w:r>
            <w:r w:rsidR="00457F2C" w:rsidRPr="00C96366">
              <w:rPr>
                <w:rFonts w:ascii="Arial" w:hAnsi="Arial" w:cs="Arial"/>
              </w:rPr>
              <w:t xml:space="preserve">and Unregistered Placement Risk Assessment </w:t>
            </w:r>
            <w:r w:rsidRPr="00C96366">
              <w:rPr>
                <w:rFonts w:ascii="Arial" w:hAnsi="Arial" w:cs="Arial"/>
              </w:rPr>
              <w:t>(Appendix A)</w:t>
            </w:r>
          </w:p>
        </w:tc>
        <w:tc>
          <w:tcPr>
            <w:tcW w:w="4508" w:type="dxa"/>
          </w:tcPr>
          <w:p w14:paraId="3BF1747F" w14:textId="77777777" w:rsidR="00334E6F" w:rsidRPr="00C96366" w:rsidRDefault="00334E6F" w:rsidP="00B05D38">
            <w:pPr>
              <w:rPr>
                <w:rFonts w:ascii="Arial" w:hAnsi="Arial" w:cs="Arial"/>
              </w:rPr>
            </w:pPr>
          </w:p>
        </w:tc>
      </w:tr>
      <w:tr w:rsidR="00334E6F" w:rsidRPr="00C96366" w14:paraId="6BA7A2FE" w14:textId="77777777" w:rsidTr="6A135C40">
        <w:tc>
          <w:tcPr>
            <w:tcW w:w="4508" w:type="dxa"/>
          </w:tcPr>
          <w:p w14:paraId="10091DA2" w14:textId="0FD986F9" w:rsidR="00334E6F" w:rsidRPr="00C96366" w:rsidRDefault="00D8247A" w:rsidP="00334E6F">
            <w:pPr>
              <w:rPr>
                <w:rFonts w:ascii="Arial" w:hAnsi="Arial" w:cs="Arial"/>
              </w:rPr>
            </w:pPr>
            <w:r w:rsidRPr="6A135C40">
              <w:rPr>
                <w:rFonts w:ascii="Arial" w:hAnsi="Arial" w:cs="Arial"/>
              </w:rPr>
              <w:t>Placement Checklist Support V Care</w:t>
            </w:r>
            <w:r w:rsidR="00334E6F" w:rsidRPr="6A135C40">
              <w:rPr>
                <w:rFonts w:ascii="Arial" w:hAnsi="Arial" w:cs="Arial"/>
              </w:rPr>
              <w:t xml:space="preserve"> </w:t>
            </w:r>
            <w:r w:rsidRPr="6A135C40">
              <w:rPr>
                <w:rFonts w:ascii="Arial" w:hAnsi="Arial" w:cs="Arial"/>
              </w:rPr>
              <w:t xml:space="preserve">- </w:t>
            </w:r>
            <w:r w:rsidR="00334E6F" w:rsidRPr="6A135C40">
              <w:rPr>
                <w:rFonts w:ascii="Arial" w:hAnsi="Arial" w:cs="Arial"/>
              </w:rPr>
              <w:t>if applicable (Appendix B)</w:t>
            </w:r>
          </w:p>
        </w:tc>
        <w:tc>
          <w:tcPr>
            <w:tcW w:w="4508" w:type="dxa"/>
          </w:tcPr>
          <w:p w14:paraId="48C293A9" w14:textId="77777777" w:rsidR="00334E6F" w:rsidRPr="00C96366" w:rsidRDefault="00334E6F" w:rsidP="00B05D38">
            <w:pPr>
              <w:rPr>
                <w:rFonts w:ascii="Arial" w:hAnsi="Arial" w:cs="Arial"/>
              </w:rPr>
            </w:pPr>
          </w:p>
        </w:tc>
      </w:tr>
      <w:tr w:rsidR="00334E6F" w:rsidRPr="00C96366" w14:paraId="6865F7E6" w14:textId="77777777" w:rsidTr="6A135C40">
        <w:tc>
          <w:tcPr>
            <w:tcW w:w="4508" w:type="dxa"/>
          </w:tcPr>
          <w:p w14:paraId="3E549D44" w14:textId="62646AAE" w:rsidR="00334E6F" w:rsidRPr="00C96366" w:rsidRDefault="00334E6F" w:rsidP="00B05D38">
            <w:pPr>
              <w:rPr>
                <w:rFonts w:ascii="Arial" w:hAnsi="Arial" w:cs="Arial"/>
              </w:rPr>
            </w:pPr>
            <w:r w:rsidRPr="00C96366">
              <w:rPr>
                <w:rFonts w:ascii="Arial" w:hAnsi="Arial" w:cs="Arial"/>
              </w:rPr>
              <w:t>Child’s Care Plan</w:t>
            </w:r>
          </w:p>
        </w:tc>
        <w:tc>
          <w:tcPr>
            <w:tcW w:w="4508" w:type="dxa"/>
          </w:tcPr>
          <w:p w14:paraId="4F220D53" w14:textId="77777777" w:rsidR="00334E6F" w:rsidRPr="00C96366" w:rsidRDefault="00334E6F" w:rsidP="00B05D38">
            <w:pPr>
              <w:rPr>
                <w:rFonts w:ascii="Arial" w:hAnsi="Arial" w:cs="Arial"/>
              </w:rPr>
            </w:pPr>
          </w:p>
        </w:tc>
      </w:tr>
      <w:tr w:rsidR="00334E6F" w:rsidRPr="00C96366" w14:paraId="09BD5C8E" w14:textId="77777777" w:rsidTr="6A135C40">
        <w:tc>
          <w:tcPr>
            <w:tcW w:w="4508" w:type="dxa"/>
          </w:tcPr>
          <w:p w14:paraId="2AE42F16" w14:textId="6042E268" w:rsidR="00334E6F" w:rsidRPr="00C96366" w:rsidRDefault="00334E6F" w:rsidP="00B05D38">
            <w:pPr>
              <w:rPr>
                <w:rFonts w:ascii="Arial" w:hAnsi="Arial" w:cs="Arial"/>
              </w:rPr>
            </w:pPr>
            <w:r w:rsidRPr="00C96366">
              <w:rPr>
                <w:rFonts w:ascii="Arial" w:hAnsi="Arial" w:cs="Arial"/>
              </w:rPr>
              <w:t xml:space="preserve">Placement search chronology </w:t>
            </w:r>
          </w:p>
        </w:tc>
        <w:tc>
          <w:tcPr>
            <w:tcW w:w="4508" w:type="dxa"/>
          </w:tcPr>
          <w:p w14:paraId="0EEF347D" w14:textId="77777777" w:rsidR="00334E6F" w:rsidRPr="00C96366" w:rsidRDefault="00334E6F" w:rsidP="00B05D38">
            <w:pPr>
              <w:rPr>
                <w:rFonts w:ascii="Arial" w:hAnsi="Arial" w:cs="Arial"/>
              </w:rPr>
            </w:pPr>
          </w:p>
        </w:tc>
      </w:tr>
      <w:tr w:rsidR="00334E6F" w:rsidRPr="00C96366" w14:paraId="253ECF24" w14:textId="77777777" w:rsidTr="6A135C40">
        <w:tc>
          <w:tcPr>
            <w:tcW w:w="4508" w:type="dxa"/>
          </w:tcPr>
          <w:p w14:paraId="393838E3" w14:textId="7C7EC4AB" w:rsidR="00334E6F" w:rsidRPr="00C96366" w:rsidRDefault="00334E6F" w:rsidP="00B05D38">
            <w:pPr>
              <w:rPr>
                <w:rFonts w:ascii="Arial" w:hAnsi="Arial" w:cs="Arial"/>
              </w:rPr>
            </w:pPr>
            <w:r w:rsidRPr="00C96366">
              <w:rPr>
                <w:rFonts w:ascii="Arial" w:hAnsi="Arial" w:cs="Arial"/>
              </w:rPr>
              <w:t>Latest court order and/ or DOLs if applicable</w:t>
            </w:r>
          </w:p>
        </w:tc>
        <w:tc>
          <w:tcPr>
            <w:tcW w:w="4508" w:type="dxa"/>
          </w:tcPr>
          <w:p w14:paraId="3CEB2D8A" w14:textId="77777777" w:rsidR="00334E6F" w:rsidRPr="00C96366" w:rsidRDefault="00334E6F" w:rsidP="00B05D38">
            <w:pPr>
              <w:rPr>
                <w:rFonts w:ascii="Arial" w:hAnsi="Arial" w:cs="Arial"/>
              </w:rPr>
            </w:pPr>
          </w:p>
        </w:tc>
      </w:tr>
      <w:tr w:rsidR="00334E6F" w:rsidRPr="00C96366" w14:paraId="19CBDC7B" w14:textId="77777777" w:rsidTr="6A135C40">
        <w:tc>
          <w:tcPr>
            <w:tcW w:w="4508" w:type="dxa"/>
          </w:tcPr>
          <w:p w14:paraId="6B6AE897" w14:textId="1907624E" w:rsidR="00334E6F" w:rsidRPr="00C96366" w:rsidRDefault="00334E6F" w:rsidP="00B05D38">
            <w:pPr>
              <w:rPr>
                <w:rFonts w:ascii="Arial" w:hAnsi="Arial" w:cs="Arial"/>
              </w:rPr>
            </w:pPr>
            <w:r w:rsidRPr="00C96366">
              <w:rPr>
                <w:rFonts w:ascii="Arial" w:hAnsi="Arial" w:cs="Arial"/>
              </w:rPr>
              <w:t xml:space="preserve">Legal advice </w:t>
            </w:r>
          </w:p>
        </w:tc>
        <w:tc>
          <w:tcPr>
            <w:tcW w:w="4508" w:type="dxa"/>
          </w:tcPr>
          <w:p w14:paraId="7F69D2E0" w14:textId="77777777" w:rsidR="00334E6F" w:rsidRPr="00C96366" w:rsidRDefault="00334E6F" w:rsidP="00B05D38">
            <w:pPr>
              <w:rPr>
                <w:rFonts w:ascii="Arial" w:hAnsi="Arial" w:cs="Arial"/>
              </w:rPr>
            </w:pPr>
          </w:p>
        </w:tc>
      </w:tr>
      <w:tr w:rsidR="00334E6F" w:rsidRPr="00C96366" w14:paraId="46A60A87" w14:textId="77777777" w:rsidTr="6A135C40">
        <w:tc>
          <w:tcPr>
            <w:tcW w:w="4508" w:type="dxa"/>
          </w:tcPr>
          <w:p w14:paraId="376CD829" w14:textId="3424127F" w:rsidR="00334E6F" w:rsidRPr="00C96366" w:rsidRDefault="00334E6F" w:rsidP="00B05D38">
            <w:pPr>
              <w:rPr>
                <w:rFonts w:ascii="Arial" w:hAnsi="Arial" w:cs="Arial"/>
              </w:rPr>
            </w:pPr>
            <w:r w:rsidRPr="6A135C40">
              <w:rPr>
                <w:rFonts w:ascii="Arial" w:hAnsi="Arial" w:cs="Arial"/>
              </w:rPr>
              <w:t xml:space="preserve">Ofsted notification if child subject to inherent jurisdiction and DoLS (Appendix </w:t>
            </w:r>
            <w:r w:rsidR="00457F2C" w:rsidRPr="6A135C40">
              <w:rPr>
                <w:rFonts w:ascii="Arial" w:hAnsi="Arial" w:cs="Arial"/>
              </w:rPr>
              <w:t>C</w:t>
            </w:r>
            <w:r w:rsidRPr="6A135C40">
              <w:rPr>
                <w:rFonts w:ascii="Arial" w:hAnsi="Arial" w:cs="Arial"/>
              </w:rPr>
              <w:t>)</w:t>
            </w:r>
          </w:p>
        </w:tc>
        <w:tc>
          <w:tcPr>
            <w:tcW w:w="4508" w:type="dxa"/>
          </w:tcPr>
          <w:p w14:paraId="65AD5BC2" w14:textId="77777777" w:rsidR="00334E6F" w:rsidRPr="00C96366" w:rsidRDefault="00334E6F" w:rsidP="00B05D38">
            <w:pPr>
              <w:rPr>
                <w:rFonts w:ascii="Arial" w:hAnsi="Arial" w:cs="Arial"/>
              </w:rPr>
            </w:pPr>
          </w:p>
        </w:tc>
      </w:tr>
    </w:tbl>
    <w:p w14:paraId="0E4B3109" w14:textId="706CED8A" w:rsidR="00334E6F" w:rsidRPr="00C96366" w:rsidRDefault="00334E6F" w:rsidP="00B05D38">
      <w:pPr>
        <w:rPr>
          <w:rFonts w:ascii="Arial" w:hAnsi="Arial" w:cs="Arial"/>
        </w:rPr>
      </w:pPr>
    </w:p>
    <w:sectPr w:rsidR="00334E6F" w:rsidRPr="00C96366" w:rsidSect="0056197B">
      <w:headerReference w:type="default" r:id="rId19"/>
      <w:footerReference w:type="defaul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393C" w14:textId="77777777" w:rsidR="003B074D" w:rsidRDefault="003B074D" w:rsidP="003979EB">
      <w:pPr>
        <w:spacing w:after="0" w:line="240" w:lineRule="auto"/>
      </w:pPr>
      <w:r>
        <w:separator/>
      </w:r>
    </w:p>
  </w:endnote>
  <w:endnote w:type="continuationSeparator" w:id="0">
    <w:p w14:paraId="72C9E843" w14:textId="77777777" w:rsidR="003B074D" w:rsidRDefault="003B074D" w:rsidP="003979EB">
      <w:pPr>
        <w:spacing w:after="0" w:line="240" w:lineRule="auto"/>
      </w:pPr>
      <w:r>
        <w:continuationSeparator/>
      </w:r>
    </w:p>
  </w:endnote>
  <w:endnote w:type="continuationNotice" w:id="1">
    <w:p w14:paraId="27276C1B" w14:textId="77777777" w:rsidR="009449B1" w:rsidRDefault="00944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218648"/>
      <w:docPartObj>
        <w:docPartGallery w:val="Page Numbers (Bottom of Page)"/>
        <w:docPartUnique/>
      </w:docPartObj>
    </w:sdtPr>
    <w:sdtEndPr>
      <w:rPr>
        <w:noProof/>
      </w:rPr>
    </w:sdtEndPr>
    <w:sdtContent>
      <w:p w14:paraId="60430D81" w14:textId="09A1FFC0" w:rsidR="00EF3DDA" w:rsidRDefault="00EF3D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A734C" w14:textId="77777777" w:rsidR="00EF3DDA" w:rsidRDefault="00EF3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A144" w14:textId="77777777" w:rsidR="003B074D" w:rsidRDefault="003B074D" w:rsidP="003979EB">
      <w:pPr>
        <w:spacing w:after="0" w:line="240" w:lineRule="auto"/>
      </w:pPr>
      <w:r>
        <w:separator/>
      </w:r>
    </w:p>
  </w:footnote>
  <w:footnote w:type="continuationSeparator" w:id="0">
    <w:p w14:paraId="49F77A38" w14:textId="77777777" w:rsidR="003B074D" w:rsidRDefault="003B074D" w:rsidP="003979EB">
      <w:pPr>
        <w:spacing w:after="0" w:line="240" w:lineRule="auto"/>
      </w:pPr>
      <w:r>
        <w:continuationSeparator/>
      </w:r>
    </w:p>
  </w:footnote>
  <w:footnote w:type="continuationNotice" w:id="1">
    <w:p w14:paraId="6A4B8B1E" w14:textId="77777777" w:rsidR="009449B1" w:rsidRDefault="00944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FC95" w14:textId="2A975001" w:rsidR="003979EB" w:rsidRDefault="003979EB">
    <w:pPr>
      <w:pStyle w:val="Header"/>
    </w:pPr>
  </w:p>
  <w:p w14:paraId="3CDC0242" w14:textId="4C668195" w:rsidR="003979EB" w:rsidRDefault="008A511F">
    <w:pPr>
      <w:pStyle w:val="Header"/>
    </w:pPr>
    <w:r>
      <w:rPr>
        <w:noProof/>
      </w:rPr>
      <w:drawing>
        <wp:inline distT="0" distB="0" distL="0" distR="0" wp14:anchorId="72771286" wp14:editId="64125B7D">
          <wp:extent cx="2037144" cy="1469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265" cy="14853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610"/>
    <w:multiLevelType w:val="hybridMultilevel"/>
    <w:tmpl w:val="8004B910"/>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3AF7"/>
    <w:multiLevelType w:val="hybridMultilevel"/>
    <w:tmpl w:val="CAD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617D"/>
    <w:multiLevelType w:val="hybridMultilevel"/>
    <w:tmpl w:val="8C5E70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7213212"/>
    <w:multiLevelType w:val="hybridMultilevel"/>
    <w:tmpl w:val="85E2AC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DA4EDE"/>
    <w:multiLevelType w:val="hybridMultilevel"/>
    <w:tmpl w:val="EDE4C8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E1369"/>
    <w:multiLevelType w:val="hybridMultilevel"/>
    <w:tmpl w:val="B556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A613B"/>
    <w:multiLevelType w:val="hybridMultilevel"/>
    <w:tmpl w:val="A6F6AB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F7F7793"/>
    <w:multiLevelType w:val="multilevel"/>
    <w:tmpl w:val="315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417AA"/>
    <w:multiLevelType w:val="hybridMultilevel"/>
    <w:tmpl w:val="22E4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65493"/>
    <w:multiLevelType w:val="hybridMultilevel"/>
    <w:tmpl w:val="B4D2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F69B4"/>
    <w:multiLevelType w:val="hybridMultilevel"/>
    <w:tmpl w:val="AD2C23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CE2538"/>
    <w:multiLevelType w:val="hybridMultilevel"/>
    <w:tmpl w:val="16C62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394FB6"/>
    <w:multiLevelType w:val="hybridMultilevel"/>
    <w:tmpl w:val="ADFC142A"/>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67C56"/>
    <w:multiLevelType w:val="hybridMultilevel"/>
    <w:tmpl w:val="8E88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A47B3"/>
    <w:multiLevelType w:val="hybridMultilevel"/>
    <w:tmpl w:val="9C00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E660A"/>
    <w:multiLevelType w:val="hybridMultilevel"/>
    <w:tmpl w:val="4788A3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DF10B92"/>
    <w:multiLevelType w:val="hybridMultilevel"/>
    <w:tmpl w:val="26F04BA2"/>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1D11"/>
    <w:multiLevelType w:val="hybridMultilevel"/>
    <w:tmpl w:val="72E2C2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21601AA"/>
    <w:multiLevelType w:val="hybridMultilevel"/>
    <w:tmpl w:val="EC02B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C366E"/>
    <w:multiLevelType w:val="hybridMultilevel"/>
    <w:tmpl w:val="C7B614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22430"/>
    <w:multiLevelType w:val="hybridMultilevel"/>
    <w:tmpl w:val="548ABD26"/>
    <w:lvl w:ilvl="0" w:tplc="65F0FDD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F5576B"/>
    <w:multiLevelType w:val="hybridMultilevel"/>
    <w:tmpl w:val="DC60FC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B320F37"/>
    <w:multiLevelType w:val="hybridMultilevel"/>
    <w:tmpl w:val="C7AEE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338AA"/>
    <w:multiLevelType w:val="hybridMultilevel"/>
    <w:tmpl w:val="BA7A49AE"/>
    <w:lvl w:ilvl="0" w:tplc="F07A2D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D37DDA"/>
    <w:multiLevelType w:val="hybridMultilevel"/>
    <w:tmpl w:val="CF48BD64"/>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5" w15:restartNumberingAfterBreak="0">
    <w:nsid w:val="64C40BE5"/>
    <w:multiLevelType w:val="hybridMultilevel"/>
    <w:tmpl w:val="7182059E"/>
    <w:lvl w:ilvl="0" w:tplc="49325BA0">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82E7B"/>
    <w:multiLevelType w:val="hybridMultilevel"/>
    <w:tmpl w:val="C7BC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40B13"/>
    <w:multiLevelType w:val="hybridMultilevel"/>
    <w:tmpl w:val="04C8E1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03149C9"/>
    <w:multiLevelType w:val="hybridMultilevel"/>
    <w:tmpl w:val="F480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73CE0"/>
    <w:multiLevelType w:val="hybridMultilevel"/>
    <w:tmpl w:val="48A43440"/>
    <w:lvl w:ilvl="0" w:tplc="DFD47020">
      <w:start w:val="1"/>
      <w:numFmt w:val="bullet"/>
      <w:lvlText w:val="•"/>
      <w:lvlJc w:val="left"/>
      <w:pPr>
        <w:tabs>
          <w:tab w:val="num" w:pos="720"/>
        </w:tabs>
        <w:ind w:left="720" w:hanging="360"/>
      </w:pPr>
      <w:rPr>
        <w:rFonts w:ascii="Times New Roman" w:hAnsi="Times New Roman" w:hint="default"/>
      </w:rPr>
    </w:lvl>
    <w:lvl w:ilvl="1" w:tplc="19729698" w:tentative="1">
      <w:start w:val="1"/>
      <w:numFmt w:val="bullet"/>
      <w:lvlText w:val="•"/>
      <w:lvlJc w:val="left"/>
      <w:pPr>
        <w:tabs>
          <w:tab w:val="num" w:pos="1440"/>
        </w:tabs>
        <w:ind w:left="1440" w:hanging="360"/>
      </w:pPr>
      <w:rPr>
        <w:rFonts w:ascii="Times New Roman" w:hAnsi="Times New Roman" w:hint="default"/>
      </w:rPr>
    </w:lvl>
    <w:lvl w:ilvl="2" w:tplc="CE5C248E" w:tentative="1">
      <w:start w:val="1"/>
      <w:numFmt w:val="bullet"/>
      <w:lvlText w:val="•"/>
      <w:lvlJc w:val="left"/>
      <w:pPr>
        <w:tabs>
          <w:tab w:val="num" w:pos="2160"/>
        </w:tabs>
        <w:ind w:left="2160" w:hanging="360"/>
      </w:pPr>
      <w:rPr>
        <w:rFonts w:ascii="Times New Roman" w:hAnsi="Times New Roman" w:hint="default"/>
      </w:rPr>
    </w:lvl>
    <w:lvl w:ilvl="3" w:tplc="DCECD644" w:tentative="1">
      <w:start w:val="1"/>
      <w:numFmt w:val="bullet"/>
      <w:lvlText w:val="•"/>
      <w:lvlJc w:val="left"/>
      <w:pPr>
        <w:tabs>
          <w:tab w:val="num" w:pos="2880"/>
        </w:tabs>
        <w:ind w:left="2880" w:hanging="360"/>
      </w:pPr>
      <w:rPr>
        <w:rFonts w:ascii="Times New Roman" w:hAnsi="Times New Roman" w:hint="default"/>
      </w:rPr>
    </w:lvl>
    <w:lvl w:ilvl="4" w:tplc="B178C2CE" w:tentative="1">
      <w:start w:val="1"/>
      <w:numFmt w:val="bullet"/>
      <w:lvlText w:val="•"/>
      <w:lvlJc w:val="left"/>
      <w:pPr>
        <w:tabs>
          <w:tab w:val="num" w:pos="3600"/>
        </w:tabs>
        <w:ind w:left="3600" w:hanging="360"/>
      </w:pPr>
      <w:rPr>
        <w:rFonts w:ascii="Times New Roman" w:hAnsi="Times New Roman" w:hint="default"/>
      </w:rPr>
    </w:lvl>
    <w:lvl w:ilvl="5" w:tplc="04B84F0E" w:tentative="1">
      <w:start w:val="1"/>
      <w:numFmt w:val="bullet"/>
      <w:lvlText w:val="•"/>
      <w:lvlJc w:val="left"/>
      <w:pPr>
        <w:tabs>
          <w:tab w:val="num" w:pos="4320"/>
        </w:tabs>
        <w:ind w:left="4320" w:hanging="360"/>
      </w:pPr>
      <w:rPr>
        <w:rFonts w:ascii="Times New Roman" w:hAnsi="Times New Roman" w:hint="default"/>
      </w:rPr>
    </w:lvl>
    <w:lvl w:ilvl="6" w:tplc="602AA5C2" w:tentative="1">
      <w:start w:val="1"/>
      <w:numFmt w:val="bullet"/>
      <w:lvlText w:val="•"/>
      <w:lvlJc w:val="left"/>
      <w:pPr>
        <w:tabs>
          <w:tab w:val="num" w:pos="5040"/>
        </w:tabs>
        <w:ind w:left="5040" w:hanging="360"/>
      </w:pPr>
      <w:rPr>
        <w:rFonts w:ascii="Times New Roman" w:hAnsi="Times New Roman" w:hint="default"/>
      </w:rPr>
    </w:lvl>
    <w:lvl w:ilvl="7" w:tplc="897611AC" w:tentative="1">
      <w:start w:val="1"/>
      <w:numFmt w:val="bullet"/>
      <w:lvlText w:val="•"/>
      <w:lvlJc w:val="left"/>
      <w:pPr>
        <w:tabs>
          <w:tab w:val="num" w:pos="5760"/>
        </w:tabs>
        <w:ind w:left="5760" w:hanging="360"/>
      </w:pPr>
      <w:rPr>
        <w:rFonts w:ascii="Times New Roman" w:hAnsi="Times New Roman" w:hint="default"/>
      </w:rPr>
    </w:lvl>
    <w:lvl w:ilvl="8" w:tplc="616CE51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53427BF"/>
    <w:multiLevelType w:val="hybridMultilevel"/>
    <w:tmpl w:val="E9B45AE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1" w15:restartNumberingAfterBreak="0">
    <w:nsid w:val="75B459E3"/>
    <w:multiLevelType w:val="hybridMultilevel"/>
    <w:tmpl w:val="E62EF250"/>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02593"/>
    <w:multiLevelType w:val="hybridMultilevel"/>
    <w:tmpl w:val="7F74EC1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1657851">
    <w:abstractNumId w:val="1"/>
  </w:num>
  <w:num w:numId="2" w16cid:durableId="862592087">
    <w:abstractNumId w:val="4"/>
  </w:num>
  <w:num w:numId="3" w16cid:durableId="292292269">
    <w:abstractNumId w:val="8"/>
  </w:num>
  <w:num w:numId="4" w16cid:durableId="770007907">
    <w:abstractNumId w:val="6"/>
  </w:num>
  <w:num w:numId="5" w16cid:durableId="1896620583">
    <w:abstractNumId w:val="27"/>
  </w:num>
  <w:num w:numId="6" w16cid:durableId="1743792749">
    <w:abstractNumId w:val="15"/>
  </w:num>
  <w:num w:numId="7" w16cid:durableId="339965317">
    <w:abstractNumId w:val="22"/>
  </w:num>
  <w:num w:numId="8" w16cid:durableId="1998728364">
    <w:abstractNumId w:val="14"/>
  </w:num>
  <w:num w:numId="9" w16cid:durableId="1386560909">
    <w:abstractNumId w:val="18"/>
  </w:num>
  <w:num w:numId="10" w16cid:durableId="900748797">
    <w:abstractNumId w:val="17"/>
  </w:num>
  <w:num w:numId="11" w16cid:durableId="1262376552">
    <w:abstractNumId w:val="2"/>
  </w:num>
  <w:num w:numId="12" w16cid:durableId="497697204">
    <w:abstractNumId w:val="21"/>
  </w:num>
  <w:num w:numId="13" w16cid:durableId="180167637">
    <w:abstractNumId w:val="9"/>
  </w:num>
  <w:num w:numId="14" w16cid:durableId="1873223028">
    <w:abstractNumId w:val="5"/>
  </w:num>
  <w:num w:numId="15" w16cid:durableId="1249459183">
    <w:abstractNumId w:val="29"/>
  </w:num>
  <w:num w:numId="16" w16cid:durableId="156192713">
    <w:abstractNumId w:val="13"/>
  </w:num>
  <w:num w:numId="17" w16cid:durableId="1463040190">
    <w:abstractNumId w:val="26"/>
  </w:num>
  <w:num w:numId="18" w16cid:durableId="1586963132">
    <w:abstractNumId w:val="30"/>
  </w:num>
  <w:num w:numId="19" w16cid:durableId="247080023">
    <w:abstractNumId w:val="10"/>
  </w:num>
  <w:num w:numId="20" w16cid:durableId="1091464036">
    <w:abstractNumId w:val="7"/>
  </w:num>
  <w:num w:numId="21" w16cid:durableId="845049801">
    <w:abstractNumId w:val="25"/>
  </w:num>
  <w:num w:numId="22" w16cid:durableId="1490093451">
    <w:abstractNumId w:val="11"/>
  </w:num>
  <w:num w:numId="23" w16cid:durableId="2075616479">
    <w:abstractNumId w:val="20"/>
  </w:num>
  <w:num w:numId="24" w16cid:durableId="2021855651">
    <w:abstractNumId w:val="28"/>
  </w:num>
  <w:num w:numId="25" w16cid:durableId="248779481">
    <w:abstractNumId w:val="32"/>
  </w:num>
  <w:num w:numId="26" w16cid:durableId="1076055940">
    <w:abstractNumId w:val="12"/>
  </w:num>
  <w:num w:numId="27" w16cid:durableId="1340692812">
    <w:abstractNumId w:val="23"/>
  </w:num>
  <w:num w:numId="28" w16cid:durableId="2073693469">
    <w:abstractNumId w:val="16"/>
  </w:num>
  <w:num w:numId="29" w16cid:durableId="1598369457">
    <w:abstractNumId w:val="31"/>
  </w:num>
  <w:num w:numId="30" w16cid:durableId="1691757870">
    <w:abstractNumId w:val="19"/>
  </w:num>
  <w:num w:numId="31" w16cid:durableId="90471271">
    <w:abstractNumId w:val="0"/>
  </w:num>
  <w:num w:numId="32" w16cid:durableId="2030838899">
    <w:abstractNumId w:val="24"/>
  </w:num>
  <w:num w:numId="33" w16cid:durableId="2085447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A1"/>
    <w:rsid w:val="000415DF"/>
    <w:rsid w:val="00070AC1"/>
    <w:rsid w:val="00080963"/>
    <w:rsid w:val="00083164"/>
    <w:rsid w:val="00095A76"/>
    <w:rsid w:val="000B68A2"/>
    <w:rsid w:val="000C19C7"/>
    <w:rsid w:val="000C3571"/>
    <w:rsid w:val="000C5817"/>
    <w:rsid w:val="000D2918"/>
    <w:rsid w:val="000E24B7"/>
    <w:rsid w:val="000F5C83"/>
    <w:rsid w:val="000F6B20"/>
    <w:rsid w:val="00132F9E"/>
    <w:rsid w:val="00147EA9"/>
    <w:rsid w:val="0015109B"/>
    <w:rsid w:val="00175072"/>
    <w:rsid w:val="00185C63"/>
    <w:rsid w:val="00187808"/>
    <w:rsid w:val="001F12E7"/>
    <w:rsid w:val="00232E3E"/>
    <w:rsid w:val="002447A1"/>
    <w:rsid w:val="00246AC6"/>
    <w:rsid w:val="00251F1B"/>
    <w:rsid w:val="0028517E"/>
    <w:rsid w:val="00285DE8"/>
    <w:rsid w:val="00292988"/>
    <w:rsid w:val="002C079E"/>
    <w:rsid w:val="002D335A"/>
    <w:rsid w:val="00317EC9"/>
    <w:rsid w:val="00334E6F"/>
    <w:rsid w:val="00342143"/>
    <w:rsid w:val="00380725"/>
    <w:rsid w:val="003979EB"/>
    <w:rsid w:val="003A6BF9"/>
    <w:rsid w:val="003B074D"/>
    <w:rsid w:val="003E3D1E"/>
    <w:rsid w:val="003F770C"/>
    <w:rsid w:val="004253E6"/>
    <w:rsid w:val="00434F0F"/>
    <w:rsid w:val="0045788F"/>
    <w:rsid w:val="00457F2C"/>
    <w:rsid w:val="00467E39"/>
    <w:rsid w:val="004719E1"/>
    <w:rsid w:val="00484B5E"/>
    <w:rsid w:val="004B5553"/>
    <w:rsid w:val="004D6323"/>
    <w:rsid w:val="004D7FBA"/>
    <w:rsid w:val="004F3E2E"/>
    <w:rsid w:val="00501E30"/>
    <w:rsid w:val="00541FBD"/>
    <w:rsid w:val="0056197B"/>
    <w:rsid w:val="00564B35"/>
    <w:rsid w:val="00570EBC"/>
    <w:rsid w:val="00575367"/>
    <w:rsid w:val="005B5EEB"/>
    <w:rsid w:val="005D28F7"/>
    <w:rsid w:val="005D59BF"/>
    <w:rsid w:val="005F5ADD"/>
    <w:rsid w:val="00604A8F"/>
    <w:rsid w:val="006222DA"/>
    <w:rsid w:val="00637CCD"/>
    <w:rsid w:val="00643D3D"/>
    <w:rsid w:val="00656B14"/>
    <w:rsid w:val="006622A7"/>
    <w:rsid w:val="00696077"/>
    <w:rsid w:val="006C1B59"/>
    <w:rsid w:val="006C1E7F"/>
    <w:rsid w:val="006C39FC"/>
    <w:rsid w:val="006D34B9"/>
    <w:rsid w:val="006D6B52"/>
    <w:rsid w:val="006E4C82"/>
    <w:rsid w:val="00711F71"/>
    <w:rsid w:val="0071331C"/>
    <w:rsid w:val="00713CC7"/>
    <w:rsid w:val="0072036D"/>
    <w:rsid w:val="00733AC8"/>
    <w:rsid w:val="00740857"/>
    <w:rsid w:val="0074372A"/>
    <w:rsid w:val="007473BA"/>
    <w:rsid w:val="007659F5"/>
    <w:rsid w:val="00796BB0"/>
    <w:rsid w:val="007B620C"/>
    <w:rsid w:val="007C5A58"/>
    <w:rsid w:val="007D458D"/>
    <w:rsid w:val="007F3DB9"/>
    <w:rsid w:val="0080539F"/>
    <w:rsid w:val="0081723B"/>
    <w:rsid w:val="008404DE"/>
    <w:rsid w:val="00843097"/>
    <w:rsid w:val="00852F98"/>
    <w:rsid w:val="008A34A6"/>
    <w:rsid w:val="008A511F"/>
    <w:rsid w:val="008D0C94"/>
    <w:rsid w:val="008E01FD"/>
    <w:rsid w:val="008F274E"/>
    <w:rsid w:val="00901425"/>
    <w:rsid w:val="00906144"/>
    <w:rsid w:val="009066F2"/>
    <w:rsid w:val="0093317C"/>
    <w:rsid w:val="009433D1"/>
    <w:rsid w:val="009449B1"/>
    <w:rsid w:val="00964DA6"/>
    <w:rsid w:val="009672A9"/>
    <w:rsid w:val="00967324"/>
    <w:rsid w:val="0098045E"/>
    <w:rsid w:val="009A02CD"/>
    <w:rsid w:val="009A4558"/>
    <w:rsid w:val="009B13F4"/>
    <w:rsid w:val="00A31E94"/>
    <w:rsid w:val="00A4340A"/>
    <w:rsid w:val="00A467D7"/>
    <w:rsid w:val="00A53DBE"/>
    <w:rsid w:val="00A66BEA"/>
    <w:rsid w:val="00A67290"/>
    <w:rsid w:val="00A67CC3"/>
    <w:rsid w:val="00A74778"/>
    <w:rsid w:val="00A94D3B"/>
    <w:rsid w:val="00AA5B34"/>
    <w:rsid w:val="00AD1478"/>
    <w:rsid w:val="00B01392"/>
    <w:rsid w:val="00B05D38"/>
    <w:rsid w:val="00B06F2E"/>
    <w:rsid w:val="00B23826"/>
    <w:rsid w:val="00B25097"/>
    <w:rsid w:val="00B44814"/>
    <w:rsid w:val="00BC2C0B"/>
    <w:rsid w:val="00BE6DE4"/>
    <w:rsid w:val="00C23A6C"/>
    <w:rsid w:val="00C26C84"/>
    <w:rsid w:val="00C46575"/>
    <w:rsid w:val="00C76EEA"/>
    <w:rsid w:val="00C8457B"/>
    <w:rsid w:val="00C96366"/>
    <w:rsid w:val="00CC1E0D"/>
    <w:rsid w:val="00CE187C"/>
    <w:rsid w:val="00CE3EF5"/>
    <w:rsid w:val="00CE6724"/>
    <w:rsid w:val="00D015B5"/>
    <w:rsid w:val="00D03D65"/>
    <w:rsid w:val="00D12D66"/>
    <w:rsid w:val="00D600E3"/>
    <w:rsid w:val="00D802AA"/>
    <w:rsid w:val="00D8247A"/>
    <w:rsid w:val="00D96812"/>
    <w:rsid w:val="00DA0ED6"/>
    <w:rsid w:val="00DA5D4B"/>
    <w:rsid w:val="00DF1EC9"/>
    <w:rsid w:val="00E019D9"/>
    <w:rsid w:val="00E21BB3"/>
    <w:rsid w:val="00E22EAA"/>
    <w:rsid w:val="00E277EA"/>
    <w:rsid w:val="00E36E3B"/>
    <w:rsid w:val="00E50EED"/>
    <w:rsid w:val="00E64CE6"/>
    <w:rsid w:val="00E737EC"/>
    <w:rsid w:val="00EB5550"/>
    <w:rsid w:val="00ED588E"/>
    <w:rsid w:val="00EF3DDA"/>
    <w:rsid w:val="00EF65E5"/>
    <w:rsid w:val="00F01FBC"/>
    <w:rsid w:val="00F02ED0"/>
    <w:rsid w:val="00F22D24"/>
    <w:rsid w:val="00F318DD"/>
    <w:rsid w:val="00F435AE"/>
    <w:rsid w:val="00F637B8"/>
    <w:rsid w:val="00F810B7"/>
    <w:rsid w:val="00F84730"/>
    <w:rsid w:val="00FD4508"/>
    <w:rsid w:val="019EEEDD"/>
    <w:rsid w:val="0DFB2941"/>
    <w:rsid w:val="6A135C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4B688E"/>
  <w15:chartTrackingRefBased/>
  <w15:docId w15:val="{39F45000-B55C-4F8A-BB76-690092CE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4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33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7B"/>
    <w:pPr>
      <w:ind w:left="720"/>
      <w:contextualSpacing/>
    </w:pPr>
  </w:style>
  <w:style w:type="character" w:styleId="CommentReference">
    <w:name w:val="annotation reference"/>
    <w:basedOn w:val="DefaultParagraphFont"/>
    <w:uiPriority w:val="99"/>
    <w:semiHidden/>
    <w:unhideWhenUsed/>
    <w:rsid w:val="00964DA6"/>
    <w:rPr>
      <w:sz w:val="16"/>
      <w:szCs w:val="16"/>
    </w:rPr>
  </w:style>
  <w:style w:type="paragraph" w:styleId="CommentText">
    <w:name w:val="annotation text"/>
    <w:basedOn w:val="Normal"/>
    <w:link w:val="CommentTextChar"/>
    <w:uiPriority w:val="99"/>
    <w:semiHidden/>
    <w:unhideWhenUsed/>
    <w:rsid w:val="00964DA6"/>
    <w:pPr>
      <w:spacing w:line="240" w:lineRule="auto"/>
    </w:pPr>
    <w:rPr>
      <w:sz w:val="20"/>
      <w:szCs w:val="20"/>
    </w:rPr>
  </w:style>
  <w:style w:type="character" w:customStyle="1" w:styleId="CommentTextChar">
    <w:name w:val="Comment Text Char"/>
    <w:basedOn w:val="DefaultParagraphFont"/>
    <w:link w:val="CommentText"/>
    <w:uiPriority w:val="99"/>
    <w:semiHidden/>
    <w:rsid w:val="00964DA6"/>
    <w:rPr>
      <w:sz w:val="20"/>
      <w:szCs w:val="20"/>
    </w:rPr>
  </w:style>
  <w:style w:type="paragraph" w:styleId="CommentSubject">
    <w:name w:val="annotation subject"/>
    <w:basedOn w:val="CommentText"/>
    <w:next w:val="CommentText"/>
    <w:link w:val="CommentSubjectChar"/>
    <w:uiPriority w:val="99"/>
    <w:semiHidden/>
    <w:unhideWhenUsed/>
    <w:rsid w:val="00964DA6"/>
    <w:rPr>
      <w:b/>
      <w:bCs/>
    </w:rPr>
  </w:style>
  <w:style w:type="character" w:customStyle="1" w:styleId="CommentSubjectChar">
    <w:name w:val="Comment Subject Char"/>
    <w:basedOn w:val="CommentTextChar"/>
    <w:link w:val="CommentSubject"/>
    <w:uiPriority w:val="99"/>
    <w:semiHidden/>
    <w:rsid w:val="00964DA6"/>
    <w:rPr>
      <w:b/>
      <w:bCs/>
      <w:sz w:val="20"/>
      <w:szCs w:val="20"/>
    </w:rPr>
  </w:style>
  <w:style w:type="paragraph" w:styleId="BalloonText">
    <w:name w:val="Balloon Text"/>
    <w:basedOn w:val="Normal"/>
    <w:link w:val="BalloonTextChar"/>
    <w:uiPriority w:val="99"/>
    <w:semiHidden/>
    <w:unhideWhenUsed/>
    <w:rsid w:val="00964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A6"/>
    <w:rPr>
      <w:rFonts w:ascii="Segoe UI" w:hAnsi="Segoe UI" w:cs="Segoe UI"/>
      <w:sz w:val="18"/>
      <w:szCs w:val="18"/>
    </w:rPr>
  </w:style>
  <w:style w:type="paragraph" w:styleId="Header">
    <w:name w:val="header"/>
    <w:basedOn w:val="Normal"/>
    <w:link w:val="HeaderChar"/>
    <w:uiPriority w:val="99"/>
    <w:unhideWhenUsed/>
    <w:rsid w:val="00397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9EB"/>
  </w:style>
  <w:style w:type="paragraph" w:styleId="Footer">
    <w:name w:val="footer"/>
    <w:basedOn w:val="Normal"/>
    <w:link w:val="FooterChar"/>
    <w:uiPriority w:val="99"/>
    <w:unhideWhenUsed/>
    <w:rsid w:val="00397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9EB"/>
  </w:style>
  <w:style w:type="table" w:styleId="TableGrid">
    <w:name w:val="Table Grid"/>
    <w:basedOn w:val="TableNormal"/>
    <w:uiPriority w:val="39"/>
    <w:rsid w:val="0007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AC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43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340A"/>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74778"/>
    <w:pPr>
      <w:spacing w:after="0" w:line="240" w:lineRule="auto"/>
    </w:pPr>
  </w:style>
  <w:style w:type="character" w:styleId="Strong">
    <w:name w:val="Strong"/>
    <w:basedOn w:val="DefaultParagraphFont"/>
    <w:uiPriority w:val="22"/>
    <w:qFormat/>
    <w:rsid w:val="003F770C"/>
    <w:rPr>
      <w:b/>
      <w:bCs/>
    </w:rPr>
  </w:style>
  <w:style w:type="paragraph" w:styleId="TOCHeading">
    <w:name w:val="TOC Heading"/>
    <w:basedOn w:val="Heading1"/>
    <w:next w:val="Normal"/>
    <w:uiPriority w:val="39"/>
    <w:unhideWhenUsed/>
    <w:qFormat/>
    <w:rsid w:val="006222DA"/>
    <w:pPr>
      <w:outlineLvl w:val="9"/>
    </w:pPr>
    <w:rPr>
      <w:lang w:val="en-US"/>
    </w:rPr>
  </w:style>
  <w:style w:type="paragraph" w:styleId="TOC1">
    <w:name w:val="toc 1"/>
    <w:basedOn w:val="Normal"/>
    <w:next w:val="Normal"/>
    <w:autoRedefine/>
    <w:uiPriority w:val="39"/>
    <w:unhideWhenUsed/>
    <w:rsid w:val="006222DA"/>
    <w:pPr>
      <w:spacing w:after="100"/>
    </w:pPr>
  </w:style>
  <w:style w:type="paragraph" w:styleId="TOC2">
    <w:name w:val="toc 2"/>
    <w:basedOn w:val="Normal"/>
    <w:next w:val="Normal"/>
    <w:autoRedefine/>
    <w:uiPriority w:val="39"/>
    <w:unhideWhenUsed/>
    <w:rsid w:val="006222DA"/>
    <w:pPr>
      <w:spacing w:after="100"/>
      <w:ind w:left="220"/>
    </w:pPr>
  </w:style>
  <w:style w:type="character" w:styleId="Hyperlink">
    <w:name w:val="Hyperlink"/>
    <w:basedOn w:val="DefaultParagraphFont"/>
    <w:uiPriority w:val="99"/>
    <w:unhideWhenUsed/>
    <w:rsid w:val="006222DA"/>
    <w:rPr>
      <w:color w:val="0563C1" w:themeColor="hyperlink"/>
      <w:u w:val="single"/>
    </w:rPr>
  </w:style>
  <w:style w:type="paragraph" w:styleId="Title">
    <w:name w:val="Title"/>
    <w:basedOn w:val="Normal"/>
    <w:next w:val="Normal"/>
    <w:link w:val="TitleChar"/>
    <w:uiPriority w:val="10"/>
    <w:qFormat/>
    <w:rsid w:val="00083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16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1331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285DE8"/>
    <w:rPr>
      <w:color w:val="954F72" w:themeColor="followedHyperlink"/>
      <w:u w:val="single"/>
    </w:rPr>
  </w:style>
  <w:style w:type="paragraph" w:customStyle="1" w:styleId="paragraph">
    <w:name w:val="paragraph"/>
    <w:basedOn w:val="Normal"/>
    <w:rsid w:val="00747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4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7598">
      <w:bodyDiv w:val="1"/>
      <w:marLeft w:val="0"/>
      <w:marRight w:val="0"/>
      <w:marTop w:val="0"/>
      <w:marBottom w:val="0"/>
      <w:divBdr>
        <w:top w:val="none" w:sz="0" w:space="0" w:color="auto"/>
        <w:left w:val="none" w:sz="0" w:space="0" w:color="auto"/>
        <w:bottom w:val="none" w:sz="0" w:space="0" w:color="auto"/>
        <w:right w:val="none" w:sz="0" w:space="0" w:color="auto"/>
      </w:divBdr>
      <w:divsChild>
        <w:div w:id="1635714459">
          <w:marLeft w:val="547"/>
          <w:marRight w:val="0"/>
          <w:marTop w:val="0"/>
          <w:marBottom w:val="0"/>
          <w:divBdr>
            <w:top w:val="none" w:sz="0" w:space="0" w:color="auto"/>
            <w:left w:val="none" w:sz="0" w:space="0" w:color="auto"/>
            <w:bottom w:val="none" w:sz="0" w:space="0" w:color="auto"/>
            <w:right w:val="none" w:sz="0" w:space="0" w:color="auto"/>
          </w:divBdr>
        </w:div>
      </w:divsChild>
    </w:div>
    <w:div w:id="150951560">
      <w:bodyDiv w:val="1"/>
      <w:marLeft w:val="0"/>
      <w:marRight w:val="0"/>
      <w:marTop w:val="0"/>
      <w:marBottom w:val="0"/>
      <w:divBdr>
        <w:top w:val="none" w:sz="0" w:space="0" w:color="auto"/>
        <w:left w:val="none" w:sz="0" w:space="0" w:color="auto"/>
        <w:bottom w:val="none" w:sz="0" w:space="0" w:color="auto"/>
        <w:right w:val="none" w:sz="0" w:space="0" w:color="auto"/>
      </w:divBdr>
    </w:div>
    <w:div w:id="188809537">
      <w:bodyDiv w:val="1"/>
      <w:marLeft w:val="0"/>
      <w:marRight w:val="0"/>
      <w:marTop w:val="0"/>
      <w:marBottom w:val="0"/>
      <w:divBdr>
        <w:top w:val="none" w:sz="0" w:space="0" w:color="auto"/>
        <w:left w:val="none" w:sz="0" w:space="0" w:color="auto"/>
        <w:bottom w:val="none" w:sz="0" w:space="0" w:color="auto"/>
        <w:right w:val="none" w:sz="0" w:space="0" w:color="auto"/>
      </w:divBdr>
    </w:div>
    <w:div w:id="385876138">
      <w:bodyDiv w:val="1"/>
      <w:marLeft w:val="0"/>
      <w:marRight w:val="0"/>
      <w:marTop w:val="0"/>
      <w:marBottom w:val="0"/>
      <w:divBdr>
        <w:top w:val="none" w:sz="0" w:space="0" w:color="auto"/>
        <w:left w:val="none" w:sz="0" w:space="0" w:color="auto"/>
        <w:bottom w:val="none" w:sz="0" w:space="0" w:color="auto"/>
        <w:right w:val="none" w:sz="0" w:space="0" w:color="auto"/>
      </w:divBdr>
    </w:div>
    <w:div w:id="668556565">
      <w:bodyDiv w:val="1"/>
      <w:marLeft w:val="0"/>
      <w:marRight w:val="0"/>
      <w:marTop w:val="0"/>
      <w:marBottom w:val="0"/>
      <w:divBdr>
        <w:top w:val="none" w:sz="0" w:space="0" w:color="auto"/>
        <w:left w:val="none" w:sz="0" w:space="0" w:color="auto"/>
        <w:bottom w:val="none" w:sz="0" w:space="0" w:color="auto"/>
        <w:right w:val="none" w:sz="0" w:space="0" w:color="auto"/>
      </w:divBdr>
    </w:div>
    <w:div w:id="1521317971">
      <w:bodyDiv w:val="1"/>
      <w:marLeft w:val="0"/>
      <w:marRight w:val="0"/>
      <w:marTop w:val="0"/>
      <w:marBottom w:val="0"/>
      <w:divBdr>
        <w:top w:val="none" w:sz="0" w:space="0" w:color="auto"/>
        <w:left w:val="none" w:sz="0" w:space="0" w:color="auto"/>
        <w:bottom w:val="none" w:sz="0" w:space="0" w:color="auto"/>
        <w:right w:val="none" w:sz="0" w:space="0" w:color="auto"/>
      </w:divBdr>
    </w:div>
    <w:div w:id="19888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45117/Guide_to_the_supported_accommodation_regulations_March_2023.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45117/Guide_to_the_supported_accommodation_regulations_March_2023.pdf"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94FCE9-9EDB-4248-B37C-27AD48B8F4C0}"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E8F1BEDA-9827-4399-8A03-1698B9098620}">
      <dgm:prSet phldrT="[Text]" custT="1"/>
      <dgm:spPr/>
      <dgm:t>
        <a:bodyPr/>
        <a:lstStyle/>
        <a:p>
          <a:r>
            <a:rPr lang="en-US" sz="1200"/>
            <a:t>Placement Review </a:t>
          </a:r>
        </a:p>
      </dgm:t>
    </dgm:pt>
    <dgm:pt modelId="{9430BB1D-6280-446E-9774-5A8A753D299B}" type="parTrans" cxnId="{A43A613D-4D8E-4632-8C06-6E6165102215}">
      <dgm:prSet/>
      <dgm:spPr/>
      <dgm:t>
        <a:bodyPr/>
        <a:lstStyle/>
        <a:p>
          <a:endParaRPr lang="en-US"/>
        </a:p>
      </dgm:t>
    </dgm:pt>
    <dgm:pt modelId="{8121C75A-28CA-4CE4-B2A6-9FECF00AFC55}" type="sibTrans" cxnId="{A43A613D-4D8E-4632-8C06-6E6165102215}">
      <dgm:prSet/>
      <dgm:spPr/>
      <dgm:t>
        <a:bodyPr/>
        <a:lstStyle/>
        <a:p>
          <a:endParaRPr lang="en-US"/>
        </a:p>
      </dgm:t>
    </dgm:pt>
    <dgm:pt modelId="{C89A1C60-6B71-444A-B99F-8CD1436144D6}">
      <dgm:prSet/>
      <dgm:spPr/>
      <dgm:t>
        <a:bodyPr/>
        <a:lstStyle/>
        <a:p>
          <a:endParaRPr lang="en-US"/>
        </a:p>
      </dgm:t>
    </dgm:pt>
    <dgm:pt modelId="{8C23DCB9-3F9C-4F2C-9B86-BDD0FD293F6F}" type="parTrans" cxnId="{6ED69C9E-2707-4611-BD5A-31BE4B6889E8}">
      <dgm:prSet/>
      <dgm:spPr/>
      <dgm:t>
        <a:bodyPr/>
        <a:lstStyle/>
        <a:p>
          <a:endParaRPr lang="en-US"/>
        </a:p>
      </dgm:t>
    </dgm:pt>
    <dgm:pt modelId="{B366D4CF-2547-4744-A918-38EF4F3E47F1}" type="sibTrans" cxnId="{6ED69C9E-2707-4611-BD5A-31BE4B6889E8}">
      <dgm:prSet/>
      <dgm:spPr/>
      <dgm:t>
        <a:bodyPr/>
        <a:lstStyle/>
        <a:p>
          <a:endParaRPr lang="en-US"/>
        </a:p>
      </dgm:t>
    </dgm:pt>
    <dgm:pt modelId="{9595B011-F136-4BAF-8070-A816AF3AECCA}">
      <dgm:prSet/>
      <dgm:spPr/>
      <dgm:t>
        <a:bodyPr/>
        <a:lstStyle/>
        <a:p>
          <a:r>
            <a:rPr lang="en-US"/>
            <a:t>legal  advice </a:t>
          </a:r>
        </a:p>
      </dgm:t>
    </dgm:pt>
    <dgm:pt modelId="{BC4A5B1B-33D8-408F-A1E7-1A93B4D85126}" type="parTrans" cxnId="{4E5D8EFD-E06D-4802-AC7C-2D6B5C244589}">
      <dgm:prSet/>
      <dgm:spPr/>
      <dgm:t>
        <a:bodyPr/>
        <a:lstStyle/>
        <a:p>
          <a:endParaRPr lang="en-US"/>
        </a:p>
      </dgm:t>
    </dgm:pt>
    <dgm:pt modelId="{96F429CE-E2B1-4EE8-9B59-736B3692B514}" type="sibTrans" cxnId="{4E5D8EFD-E06D-4802-AC7C-2D6B5C244589}">
      <dgm:prSet/>
      <dgm:spPr/>
      <dgm:t>
        <a:bodyPr/>
        <a:lstStyle/>
        <a:p>
          <a:endParaRPr lang="en-US"/>
        </a:p>
      </dgm:t>
    </dgm:pt>
    <dgm:pt modelId="{9724CF69-D88A-4281-9215-E2E0D6C4C87B}">
      <dgm:prSet/>
      <dgm:spPr/>
      <dgm:t>
        <a:bodyPr/>
        <a:lstStyle/>
        <a:p>
          <a:r>
            <a:rPr lang="en-US"/>
            <a:t>SW and IRO  visits to placement</a:t>
          </a:r>
        </a:p>
      </dgm:t>
    </dgm:pt>
    <dgm:pt modelId="{CA8C5C3B-982E-4551-ACF2-764FA608DE15}" type="parTrans" cxnId="{6B946F0D-08CC-4661-91A5-637F2ECFDE55}">
      <dgm:prSet/>
      <dgm:spPr/>
      <dgm:t>
        <a:bodyPr/>
        <a:lstStyle/>
        <a:p>
          <a:endParaRPr lang="en-US"/>
        </a:p>
      </dgm:t>
    </dgm:pt>
    <dgm:pt modelId="{9CF15A96-3E6E-4978-AC62-7524424A99C5}" type="sibTrans" cxnId="{6B946F0D-08CC-4661-91A5-637F2ECFDE55}">
      <dgm:prSet/>
      <dgm:spPr/>
      <dgm:t>
        <a:bodyPr/>
        <a:lstStyle/>
        <a:p>
          <a:endParaRPr lang="en-US"/>
        </a:p>
      </dgm:t>
    </dgm:pt>
    <dgm:pt modelId="{2CA19D36-82CD-43AE-9B69-48ADCE92C1E0}">
      <dgm:prSet/>
      <dgm:spPr/>
      <dgm:t>
        <a:bodyPr/>
        <a:lstStyle/>
        <a:p>
          <a:r>
            <a:rPr lang="en-US"/>
            <a:t>weekly review meetings Crisis / unregulated log updated</a:t>
          </a:r>
        </a:p>
      </dgm:t>
    </dgm:pt>
    <dgm:pt modelId="{67953C18-854F-4E15-9E7E-D3DD500C7341}" type="parTrans" cxnId="{212A9F72-7678-4E61-B720-22828B26A6B4}">
      <dgm:prSet/>
      <dgm:spPr/>
      <dgm:t>
        <a:bodyPr/>
        <a:lstStyle/>
        <a:p>
          <a:endParaRPr lang="en-US"/>
        </a:p>
      </dgm:t>
    </dgm:pt>
    <dgm:pt modelId="{04BD8382-7A6E-4227-8384-848DEDE425D0}" type="sibTrans" cxnId="{212A9F72-7678-4E61-B720-22828B26A6B4}">
      <dgm:prSet/>
      <dgm:spPr/>
      <dgm:t>
        <a:bodyPr/>
        <a:lstStyle/>
        <a:p>
          <a:endParaRPr lang="en-US"/>
        </a:p>
      </dgm:t>
    </dgm:pt>
    <dgm:pt modelId="{226DF166-DC62-42D0-A52F-4EF80284C2EB}">
      <dgm:prSet/>
      <dgm:spPr/>
      <dgm:t>
        <a:bodyPr/>
        <a:lstStyle/>
        <a:p>
          <a:r>
            <a:rPr lang="en-US"/>
            <a:t>Assistant Director notified / approve any new crisis / unregualted placement</a:t>
          </a:r>
        </a:p>
      </dgm:t>
    </dgm:pt>
    <dgm:pt modelId="{30C82AB4-12E4-439B-A4A7-7BCB5918DF2D}" type="parTrans" cxnId="{00E7099F-0558-4322-83AB-8EA138ED11FC}">
      <dgm:prSet/>
      <dgm:spPr/>
      <dgm:t>
        <a:bodyPr/>
        <a:lstStyle/>
        <a:p>
          <a:endParaRPr lang="en-US"/>
        </a:p>
      </dgm:t>
    </dgm:pt>
    <dgm:pt modelId="{A1450E40-A0BA-441C-B81A-BF9455826B5F}" type="sibTrans" cxnId="{00E7099F-0558-4322-83AB-8EA138ED11FC}">
      <dgm:prSet/>
      <dgm:spPr/>
      <dgm:t>
        <a:bodyPr/>
        <a:lstStyle/>
        <a:p>
          <a:endParaRPr lang="en-US"/>
        </a:p>
      </dgm:t>
    </dgm:pt>
    <dgm:pt modelId="{A8D0F805-0ACB-494A-ADF2-B048FBCC50A1}">
      <dgm:prSet/>
      <dgm:spPr/>
      <dgm:t>
        <a:bodyPr/>
        <a:lstStyle/>
        <a:p>
          <a:r>
            <a:rPr lang="en-GB"/>
            <a:t>discussion with the provider about registration </a:t>
          </a:r>
        </a:p>
      </dgm:t>
    </dgm:pt>
    <dgm:pt modelId="{56A4343F-12D7-4B32-9B5C-D6C78DC14576}" type="parTrans" cxnId="{A3AAA013-5026-4EC6-8D75-A8C7641E0575}">
      <dgm:prSet/>
      <dgm:spPr/>
      <dgm:t>
        <a:bodyPr/>
        <a:lstStyle/>
        <a:p>
          <a:endParaRPr lang="en-GB"/>
        </a:p>
      </dgm:t>
    </dgm:pt>
    <dgm:pt modelId="{F0859BF7-04B8-465E-9A29-CC209C125FD5}" type="sibTrans" cxnId="{A3AAA013-5026-4EC6-8D75-A8C7641E0575}">
      <dgm:prSet/>
      <dgm:spPr/>
      <dgm:t>
        <a:bodyPr/>
        <a:lstStyle/>
        <a:p>
          <a:endParaRPr lang="en-GB"/>
        </a:p>
      </dgm:t>
    </dgm:pt>
    <dgm:pt modelId="{A560D1B2-7CBD-4C17-8850-36EFEF8FA772}">
      <dgm:prSet phldrT="[Text]"/>
      <dgm:spPr/>
      <dgm:t>
        <a:bodyPr/>
        <a:lstStyle/>
        <a:p>
          <a:r>
            <a:rPr lang="en-US"/>
            <a:t>QOT visit placement </a:t>
          </a:r>
        </a:p>
      </dgm:t>
    </dgm:pt>
    <dgm:pt modelId="{6F6EF8E5-8103-4A65-8BEA-25FCE9F57FC3}" type="parTrans" cxnId="{78ED7696-6B98-4C75-A2E4-80627ADF4356}">
      <dgm:prSet/>
      <dgm:spPr/>
      <dgm:t>
        <a:bodyPr/>
        <a:lstStyle/>
        <a:p>
          <a:endParaRPr lang="en-GB"/>
        </a:p>
      </dgm:t>
    </dgm:pt>
    <dgm:pt modelId="{CBF7A7B2-AAC8-43A8-B617-2D9689EF65A4}" type="sibTrans" cxnId="{78ED7696-6B98-4C75-A2E4-80627ADF4356}">
      <dgm:prSet/>
      <dgm:spPr/>
      <dgm:t>
        <a:bodyPr/>
        <a:lstStyle/>
        <a:p>
          <a:endParaRPr lang="en-GB"/>
        </a:p>
      </dgm:t>
    </dgm:pt>
    <dgm:pt modelId="{74F777DD-2C57-4C50-A4B8-A09E4F5ECE6E}">
      <dgm:prSet/>
      <dgm:spPr/>
      <dgm:t>
        <a:bodyPr/>
        <a:lstStyle/>
        <a:p>
          <a:r>
            <a:rPr lang="en-GB"/>
            <a:t>Crisis / unregulated log updated by PCT</a:t>
          </a:r>
          <a:endParaRPr lang="en-US"/>
        </a:p>
      </dgm:t>
    </dgm:pt>
    <dgm:pt modelId="{70966DB3-5B54-4610-9CF0-B316E11CED23}" type="parTrans" cxnId="{3BF01F21-7B07-432E-926F-E0968D910077}">
      <dgm:prSet/>
      <dgm:spPr/>
      <dgm:t>
        <a:bodyPr/>
        <a:lstStyle/>
        <a:p>
          <a:endParaRPr lang="en-GB"/>
        </a:p>
      </dgm:t>
    </dgm:pt>
    <dgm:pt modelId="{4C77864F-BFD7-4F30-B5F0-479205C3452C}" type="sibTrans" cxnId="{3BF01F21-7B07-432E-926F-E0968D910077}">
      <dgm:prSet/>
      <dgm:spPr/>
      <dgm:t>
        <a:bodyPr/>
        <a:lstStyle/>
        <a:p>
          <a:endParaRPr lang="en-GB"/>
        </a:p>
      </dgm:t>
    </dgm:pt>
    <dgm:pt modelId="{D64D033E-8932-4D1E-BDFE-C136D3D997D5}" type="pres">
      <dgm:prSet presAssocID="{4E94FCE9-9EDB-4248-B37C-27AD48B8F4C0}" presName="Name0" presStyleCnt="0">
        <dgm:presLayoutVars>
          <dgm:chMax val="1"/>
          <dgm:dir/>
          <dgm:animLvl val="ctr"/>
          <dgm:resizeHandles val="exact"/>
        </dgm:presLayoutVars>
      </dgm:prSet>
      <dgm:spPr/>
    </dgm:pt>
    <dgm:pt modelId="{B5741005-5230-4AC8-8F70-7AB7F57AD66D}" type="pres">
      <dgm:prSet presAssocID="{E8F1BEDA-9827-4399-8A03-1698B9098620}" presName="centerShape" presStyleLbl="node0" presStyleIdx="0" presStyleCnt="1"/>
      <dgm:spPr/>
    </dgm:pt>
    <dgm:pt modelId="{617DE509-686B-481A-9E09-E2FAD681F4A3}" type="pres">
      <dgm:prSet presAssocID="{226DF166-DC62-42D0-A52F-4EF80284C2EB}" presName="node" presStyleLbl="node1" presStyleIdx="0" presStyleCnt="7">
        <dgm:presLayoutVars>
          <dgm:bulletEnabled val="1"/>
        </dgm:presLayoutVars>
      </dgm:prSet>
      <dgm:spPr/>
    </dgm:pt>
    <dgm:pt modelId="{F8186A9C-7A04-438B-BACB-F6E017101E98}" type="pres">
      <dgm:prSet presAssocID="{226DF166-DC62-42D0-A52F-4EF80284C2EB}" presName="dummy" presStyleCnt="0"/>
      <dgm:spPr/>
    </dgm:pt>
    <dgm:pt modelId="{39320A4E-60E5-4F77-A3F8-2AA2C9E8C225}" type="pres">
      <dgm:prSet presAssocID="{A1450E40-A0BA-441C-B81A-BF9455826B5F}" presName="sibTrans" presStyleLbl="sibTrans2D1" presStyleIdx="0" presStyleCnt="7"/>
      <dgm:spPr/>
    </dgm:pt>
    <dgm:pt modelId="{398B2D91-1097-41A8-8E86-9D2CB082A16F}" type="pres">
      <dgm:prSet presAssocID="{9595B011-F136-4BAF-8070-A816AF3AECCA}" presName="node" presStyleLbl="node1" presStyleIdx="1" presStyleCnt="7">
        <dgm:presLayoutVars>
          <dgm:bulletEnabled val="1"/>
        </dgm:presLayoutVars>
      </dgm:prSet>
      <dgm:spPr/>
    </dgm:pt>
    <dgm:pt modelId="{97F28C9C-B6E4-4D84-A788-7A6DC350EE6A}" type="pres">
      <dgm:prSet presAssocID="{9595B011-F136-4BAF-8070-A816AF3AECCA}" presName="dummy" presStyleCnt="0"/>
      <dgm:spPr/>
    </dgm:pt>
    <dgm:pt modelId="{4FF00A65-A2B5-4BBD-A9BA-C5A7D133ED2A}" type="pres">
      <dgm:prSet presAssocID="{96F429CE-E2B1-4EE8-9B59-736B3692B514}" presName="sibTrans" presStyleLbl="sibTrans2D1" presStyleIdx="1" presStyleCnt="7"/>
      <dgm:spPr/>
    </dgm:pt>
    <dgm:pt modelId="{9C4FD0A1-9EF1-4186-89FF-0AC20741E8F7}" type="pres">
      <dgm:prSet presAssocID="{9724CF69-D88A-4281-9215-E2E0D6C4C87B}" presName="node" presStyleLbl="node1" presStyleIdx="2" presStyleCnt="7">
        <dgm:presLayoutVars>
          <dgm:bulletEnabled val="1"/>
        </dgm:presLayoutVars>
      </dgm:prSet>
      <dgm:spPr/>
    </dgm:pt>
    <dgm:pt modelId="{22BD951C-34AE-4DF1-885C-30D19CD22857}" type="pres">
      <dgm:prSet presAssocID="{9724CF69-D88A-4281-9215-E2E0D6C4C87B}" presName="dummy" presStyleCnt="0"/>
      <dgm:spPr/>
    </dgm:pt>
    <dgm:pt modelId="{169E681B-82C4-4FB1-9A34-C2EF2D0A07C9}" type="pres">
      <dgm:prSet presAssocID="{9CF15A96-3E6E-4978-AC62-7524424A99C5}" presName="sibTrans" presStyleLbl="sibTrans2D1" presStyleIdx="2" presStyleCnt="7"/>
      <dgm:spPr/>
    </dgm:pt>
    <dgm:pt modelId="{627D3A95-CB10-47F1-A7CD-9DAA96813A09}" type="pres">
      <dgm:prSet presAssocID="{A560D1B2-7CBD-4C17-8850-36EFEF8FA772}" presName="node" presStyleLbl="node1" presStyleIdx="3" presStyleCnt="7" custRadScaleRad="107535" custRadScaleInc="-42684">
        <dgm:presLayoutVars>
          <dgm:bulletEnabled val="1"/>
        </dgm:presLayoutVars>
      </dgm:prSet>
      <dgm:spPr/>
    </dgm:pt>
    <dgm:pt modelId="{E4220EC0-67CA-4C7F-B8A7-C6DD2BE7631D}" type="pres">
      <dgm:prSet presAssocID="{A560D1B2-7CBD-4C17-8850-36EFEF8FA772}" presName="dummy" presStyleCnt="0"/>
      <dgm:spPr/>
    </dgm:pt>
    <dgm:pt modelId="{1C2A1649-F511-451B-BE18-8DF13C79DD56}" type="pres">
      <dgm:prSet presAssocID="{CBF7A7B2-AAC8-43A8-B617-2D9689EF65A4}" presName="sibTrans" presStyleLbl="sibTrans2D1" presStyleIdx="3" presStyleCnt="7"/>
      <dgm:spPr/>
    </dgm:pt>
    <dgm:pt modelId="{1415CEF9-FA43-408D-B509-D4A43D344C69}" type="pres">
      <dgm:prSet presAssocID="{2CA19D36-82CD-43AE-9B69-48ADCE92C1E0}" presName="node" presStyleLbl="node1" presStyleIdx="4" presStyleCnt="7" custRadScaleRad="107390" custRadScaleInc="45746">
        <dgm:presLayoutVars>
          <dgm:bulletEnabled val="1"/>
        </dgm:presLayoutVars>
      </dgm:prSet>
      <dgm:spPr/>
    </dgm:pt>
    <dgm:pt modelId="{A480D70C-6301-4D84-ADB9-4E4AE0C1E5C0}" type="pres">
      <dgm:prSet presAssocID="{2CA19D36-82CD-43AE-9B69-48ADCE92C1E0}" presName="dummy" presStyleCnt="0"/>
      <dgm:spPr/>
    </dgm:pt>
    <dgm:pt modelId="{1A7EF7DC-5399-4F5D-B3BA-B9144ECC47A6}" type="pres">
      <dgm:prSet presAssocID="{04BD8382-7A6E-4227-8384-848DEDE425D0}" presName="sibTrans" presStyleLbl="sibTrans2D1" presStyleIdx="4" presStyleCnt="7"/>
      <dgm:spPr/>
    </dgm:pt>
    <dgm:pt modelId="{651174C5-2EAF-473C-A829-5D0D1E33474B}" type="pres">
      <dgm:prSet presAssocID="{74F777DD-2C57-4C50-A4B8-A09E4F5ECE6E}" presName="node" presStyleLbl="node1" presStyleIdx="5" presStyleCnt="7">
        <dgm:presLayoutVars>
          <dgm:bulletEnabled val="1"/>
        </dgm:presLayoutVars>
      </dgm:prSet>
      <dgm:spPr/>
    </dgm:pt>
    <dgm:pt modelId="{0380042D-A912-474A-8EA1-F1BE1514AFD1}" type="pres">
      <dgm:prSet presAssocID="{74F777DD-2C57-4C50-A4B8-A09E4F5ECE6E}" presName="dummy" presStyleCnt="0"/>
      <dgm:spPr/>
    </dgm:pt>
    <dgm:pt modelId="{4FB82E74-4E2C-4778-8C9C-BD43FD16DE9C}" type="pres">
      <dgm:prSet presAssocID="{4C77864F-BFD7-4F30-B5F0-479205C3452C}" presName="sibTrans" presStyleLbl="sibTrans2D1" presStyleIdx="5" presStyleCnt="7"/>
      <dgm:spPr/>
    </dgm:pt>
    <dgm:pt modelId="{495A79C1-1BA8-4990-8BB6-932719ACDED1}" type="pres">
      <dgm:prSet presAssocID="{A8D0F805-0ACB-494A-ADF2-B048FBCC50A1}" presName="node" presStyleLbl="node1" presStyleIdx="6" presStyleCnt="7">
        <dgm:presLayoutVars>
          <dgm:bulletEnabled val="1"/>
        </dgm:presLayoutVars>
      </dgm:prSet>
      <dgm:spPr/>
    </dgm:pt>
    <dgm:pt modelId="{601EAD02-97B5-4ECE-B8DA-95890916586F}" type="pres">
      <dgm:prSet presAssocID="{A8D0F805-0ACB-494A-ADF2-B048FBCC50A1}" presName="dummy" presStyleCnt="0"/>
      <dgm:spPr/>
    </dgm:pt>
    <dgm:pt modelId="{E5D34935-B1FB-49F7-9D4D-A90204B3BA4E}" type="pres">
      <dgm:prSet presAssocID="{F0859BF7-04B8-465E-9A29-CC209C125FD5}" presName="sibTrans" presStyleLbl="sibTrans2D1" presStyleIdx="6" presStyleCnt="7"/>
      <dgm:spPr/>
    </dgm:pt>
  </dgm:ptLst>
  <dgm:cxnLst>
    <dgm:cxn modelId="{B28E6D03-6E5C-4D28-BA1D-007086EB575E}" type="presOf" srcId="{9724CF69-D88A-4281-9215-E2E0D6C4C87B}" destId="{9C4FD0A1-9EF1-4186-89FF-0AC20741E8F7}" srcOrd="0" destOrd="0" presId="urn:microsoft.com/office/officeart/2005/8/layout/radial6"/>
    <dgm:cxn modelId="{6B946F0D-08CC-4661-91A5-637F2ECFDE55}" srcId="{E8F1BEDA-9827-4399-8A03-1698B9098620}" destId="{9724CF69-D88A-4281-9215-E2E0D6C4C87B}" srcOrd="2" destOrd="0" parTransId="{CA8C5C3B-982E-4551-ACF2-764FA608DE15}" sibTransId="{9CF15A96-3E6E-4978-AC62-7524424A99C5}"/>
    <dgm:cxn modelId="{A3AAA013-5026-4EC6-8D75-A8C7641E0575}" srcId="{E8F1BEDA-9827-4399-8A03-1698B9098620}" destId="{A8D0F805-0ACB-494A-ADF2-B048FBCC50A1}" srcOrd="6" destOrd="0" parTransId="{56A4343F-12D7-4B32-9B5C-D6C78DC14576}" sibTransId="{F0859BF7-04B8-465E-9A29-CC209C125FD5}"/>
    <dgm:cxn modelId="{3BF01F21-7B07-432E-926F-E0968D910077}" srcId="{E8F1BEDA-9827-4399-8A03-1698B9098620}" destId="{74F777DD-2C57-4C50-A4B8-A09E4F5ECE6E}" srcOrd="5" destOrd="0" parTransId="{70966DB3-5B54-4610-9CF0-B316E11CED23}" sibTransId="{4C77864F-BFD7-4F30-B5F0-479205C3452C}"/>
    <dgm:cxn modelId="{C1369E2D-5D4A-4BE4-B87F-5ED5B5BF096E}" type="presOf" srcId="{4E94FCE9-9EDB-4248-B37C-27AD48B8F4C0}" destId="{D64D033E-8932-4D1E-BDFE-C136D3D997D5}" srcOrd="0" destOrd="0" presId="urn:microsoft.com/office/officeart/2005/8/layout/radial6"/>
    <dgm:cxn modelId="{A43A613D-4D8E-4632-8C06-6E6165102215}" srcId="{4E94FCE9-9EDB-4248-B37C-27AD48B8F4C0}" destId="{E8F1BEDA-9827-4399-8A03-1698B9098620}" srcOrd="0" destOrd="0" parTransId="{9430BB1D-6280-446E-9774-5A8A753D299B}" sibTransId="{8121C75A-28CA-4CE4-B2A6-9FECF00AFC55}"/>
    <dgm:cxn modelId="{4E69CE5B-5B56-4649-8784-DA4D11A596E5}" type="presOf" srcId="{A8D0F805-0ACB-494A-ADF2-B048FBCC50A1}" destId="{495A79C1-1BA8-4990-8BB6-932719ACDED1}" srcOrd="0" destOrd="0" presId="urn:microsoft.com/office/officeart/2005/8/layout/radial6"/>
    <dgm:cxn modelId="{0EECEA69-CC54-43C8-8BE7-EDC2ABE40E39}" type="presOf" srcId="{74F777DD-2C57-4C50-A4B8-A09E4F5ECE6E}" destId="{651174C5-2EAF-473C-A829-5D0D1E33474B}" srcOrd="0" destOrd="0" presId="urn:microsoft.com/office/officeart/2005/8/layout/radial6"/>
    <dgm:cxn modelId="{212A9F72-7678-4E61-B720-22828B26A6B4}" srcId="{E8F1BEDA-9827-4399-8A03-1698B9098620}" destId="{2CA19D36-82CD-43AE-9B69-48ADCE92C1E0}" srcOrd="4" destOrd="0" parTransId="{67953C18-854F-4E15-9E7E-D3DD500C7341}" sibTransId="{04BD8382-7A6E-4227-8384-848DEDE425D0}"/>
    <dgm:cxn modelId="{195BB97C-931D-4494-AAE5-40E8B9C61292}" type="presOf" srcId="{226DF166-DC62-42D0-A52F-4EF80284C2EB}" destId="{617DE509-686B-481A-9E09-E2FAD681F4A3}" srcOrd="0" destOrd="0" presId="urn:microsoft.com/office/officeart/2005/8/layout/radial6"/>
    <dgm:cxn modelId="{1A69EB7F-C217-4E92-B427-3CE1D8D6BE59}" type="presOf" srcId="{CBF7A7B2-AAC8-43A8-B617-2D9689EF65A4}" destId="{1C2A1649-F511-451B-BE18-8DF13C79DD56}" srcOrd="0" destOrd="0" presId="urn:microsoft.com/office/officeart/2005/8/layout/radial6"/>
    <dgm:cxn modelId="{78ED7696-6B98-4C75-A2E4-80627ADF4356}" srcId="{E8F1BEDA-9827-4399-8A03-1698B9098620}" destId="{A560D1B2-7CBD-4C17-8850-36EFEF8FA772}" srcOrd="3" destOrd="0" parTransId="{6F6EF8E5-8103-4A65-8BEA-25FCE9F57FC3}" sibTransId="{CBF7A7B2-AAC8-43A8-B617-2D9689EF65A4}"/>
    <dgm:cxn modelId="{6ED69C9E-2707-4611-BD5A-31BE4B6889E8}" srcId="{4E94FCE9-9EDB-4248-B37C-27AD48B8F4C0}" destId="{C89A1C60-6B71-444A-B99F-8CD1436144D6}" srcOrd="1" destOrd="0" parTransId="{8C23DCB9-3F9C-4F2C-9B86-BDD0FD293F6F}" sibTransId="{B366D4CF-2547-4744-A918-38EF4F3E47F1}"/>
    <dgm:cxn modelId="{00E7099F-0558-4322-83AB-8EA138ED11FC}" srcId="{E8F1BEDA-9827-4399-8A03-1698B9098620}" destId="{226DF166-DC62-42D0-A52F-4EF80284C2EB}" srcOrd="0" destOrd="0" parTransId="{30C82AB4-12E4-439B-A4A7-7BCB5918DF2D}" sibTransId="{A1450E40-A0BA-441C-B81A-BF9455826B5F}"/>
    <dgm:cxn modelId="{5AF9C4A2-6A12-42DA-AE62-F4ECE880F5B4}" type="presOf" srcId="{2CA19D36-82CD-43AE-9B69-48ADCE92C1E0}" destId="{1415CEF9-FA43-408D-B509-D4A43D344C69}" srcOrd="0" destOrd="0" presId="urn:microsoft.com/office/officeart/2005/8/layout/radial6"/>
    <dgm:cxn modelId="{D6459AAC-B8A7-448C-BFB0-860EF708AC38}" type="presOf" srcId="{04BD8382-7A6E-4227-8384-848DEDE425D0}" destId="{1A7EF7DC-5399-4F5D-B3BA-B9144ECC47A6}" srcOrd="0" destOrd="0" presId="urn:microsoft.com/office/officeart/2005/8/layout/radial6"/>
    <dgm:cxn modelId="{80EA74BF-E98A-4F11-9E14-B101D7BA373F}" type="presOf" srcId="{4C77864F-BFD7-4F30-B5F0-479205C3452C}" destId="{4FB82E74-4E2C-4778-8C9C-BD43FD16DE9C}" srcOrd="0" destOrd="0" presId="urn:microsoft.com/office/officeart/2005/8/layout/radial6"/>
    <dgm:cxn modelId="{392F21CE-BC02-4B86-A9A9-04FF3C498ADC}" type="presOf" srcId="{E8F1BEDA-9827-4399-8A03-1698B9098620}" destId="{B5741005-5230-4AC8-8F70-7AB7F57AD66D}" srcOrd="0" destOrd="0" presId="urn:microsoft.com/office/officeart/2005/8/layout/radial6"/>
    <dgm:cxn modelId="{12BB39E0-29D4-448D-8E8B-70C9FA8D085A}" type="presOf" srcId="{96F429CE-E2B1-4EE8-9B59-736B3692B514}" destId="{4FF00A65-A2B5-4BBD-A9BA-C5A7D133ED2A}" srcOrd="0" destOrd="0" presId="urn:microsoft.com/office/officeart/2005/8/layout/radial6"/>
    <dgm:cxn modelId="{12C914E5-FCA3-48DC-83E4-F776475F0AB7}" type="presOf" srcId="{F0859BF7-04B8-465E-9A29-CC209C125FD5}" destId="{E5D34935-B1FB-49F7-9D4D-A90204B3BA4E}" srcOrd="0" destOrd="0" presId="urn:microsoft.com/office/officeart/2005/8/layout/radial6"/>
    <dgm:cxn modelId="{0033C1E9-2984-42EF-A214-683F6B13CA21}" type="presOf" srcId="{A560D1B2-7CBD-4C17-8850-36EFEF8FA772}" destId="{627D3A95-CB10-47F1-A7CD-9DAA96813A09}" srcOrd="0" destOrd="0" presId="urn:microsoft.com/office/officeart/2005/8/layout/radial6"/>
    <dgm:cxn modelId="{FEB012EC-03E3-4A07-9A9A-A4FC02CC57E4}" type="presOf" srcId="{A1450E40-A0BA-441C-B81A-BF9455826B5F}" destId="{39320A4E-60E5-4F77-A3F8-2AA2C9E8C225}" srcOrd="0" destOrd="0" presId="urn:microsoft.com/office/officeart/2005/8/layout/radial6"/>
    <dgm:cxn modelId="{3258F5F0-12D1-4921-8A75-6273BB4BD6F3}" type="presOf" srcId="{9595B011-F136-4BAF-8070-A816AF3AECCA}" destId="{398B2D91-1097-41A8-8E86-9D2CB082A16F}" srcOrd="0" destOrd="0" presId="urn:microsoft.com/office/officeart/2005/8/layout/radial6"/>
    <dgm:cxn modelId="{5E03C7F8-FA4D-4639-9E77-E845F1A704F2}" type="presOf" srcId="{9CF15A96-3E6E-4978-AC62-7524424A99C5}" destId="{169E681B-82C4-4FB1-9A34-C2EF2D0A07C9}" srcOrd="0" destOrd="0" presId="urn:microsoft.com/office/officeart/2005/8/layout/radial6"/>
    <dgm:cxn modelId="{4E5D8EFD-E06D-4802-AC7C-2D6B5C244589}" srcId="{E8F1BEDA-9827-4399-8A03-1698B9098620}" destId="{9595B011-F136-4BAF-8070-A816AF3AECCA}" srcOrd="1" destOrd="0" parTransId="{BC4A5B1B-33D8-408F-A1E7-1A93B4D85126}" sibTransId="{96F429CE-E2B1-4EE8-9B59-736B3692B514}"/>
    <dgm:cxn modelId="{4B94F2E0-B698-4CA8-8BFD-B8426426A7D2}" type="presParOf" srcId="{D64D033E-8932-4D1E-BDFE-C136D3D997D5}" destId="{B5741005-5230-4AC8-8F70-7AB7F57AD66D}" srcOrd="0" destOrd="0" presId="urn:microsoft.com/office/officeart/2005/8/layout/radial6"/>
    <dgm:cxn modelId="{1B715DDD-A2A2-4EDB-BA1E-080AD06ADD41}" type="presParOf" srcId="{D64D033E-8932-4D1E-BDFE-C136D3D997D5}" destId="{617DE509-686B-481A-9E09-E2FAD681F4A3}" srcOrd="1" destOrd="0" presId="urn:microsoft.com/office/officeart/2005/8/layout/radial6"/>
    <dgm:cxn modelId="{28AA5CD9-7555-4AD3-90E0-BF3975517D38}" type="presParOf" srcId="{D64D033E-8932-4D1E-BDFE-C136D3D997D5}" destId="{F8186A9C-7A04-438B-BACB-F6E017101E98}" srcOrd="2" destOrd="0" presId="urn:microsoft.com/office/officeart/2005/8/layout/radial6"/>
    <dgm:cxn modelId="{347CC64A-2DD4-46BE-89C4-3D782DBB9846}" type="presParOf" srcId="{D64D033E-8932-4D1E-BDFE-C136D3D997D5}" destId="{39320A4E-60E5-4F77-A3F8-2AA2C9E8C225}" srcOrd="3" destOrd="0" presId="urn:microsoft.com/office/officeart/2005/8/layout/radial6"/>
    <dgm:cxn modelId="{55F32AB4-3A6A-4B0D-837E-90C424980A97}" type="presParOf" srcId="{D64D033E-8932-4D1E-BDFE-C136D3D997D5}" destId="{398B2D91-1097-41A8-8E86-9D2CB082A16F}" srcOrd="4" destOrd="0" presId="urn:microsoft.com/office/officeart/2005/8/layout/radial6"/>
    <dgm:cxn modelId="{69371F9B-94DE-46C4-99F4-B2C525E5BB3F}" type="presParOf" srcId="{D64D033E-8932-4D1E-BDFE-C136D3D997D5}" destId="{97F28C9C-B6E4-4D84-A788-7A6DC350EE6A}" srcOrd="5" destOrd="0" presId="urn:microsoft.com/office/officeart/2005/8/layout/radial6"/>
    <dgm:cxn modelId="{3009F193-FAD0-4E3D-BA20-61E42ACFF664}" type="presParOf" srcId="{D64D033E-8932-4D1E-BDFE-C136D3D997D5}" destId="{4FF00A65-A2B5-4BBD-A9BA-C5A7D133ED2A}" srcOrd="6" destOrd="0" presId="urn:microsoft.com/office/officeart/2005/8/layout/radial6"/>
    <dgm:cxn modelId="{1DD0A82B-A449-428E-A033-772B44E3B269}" type="presParOf" srcId="{D64D033E-8932-4D1E-BDFE-C136D3D997D5}" destId="{9C4FD0A1-9EF1-4186-89FF-0AC20741E8F7}" srcOrd="7" destOrd="0" presId="urn:microsoft.com/office/officeart/2005/8/layout/radial6"/>
    <dgm:cxn modelId="{088A5192-DEE5-43E1-A9C9-B495455509BE}" type="presParOf" srcId="{D64D033E-8932-4D1E-BDFE-C136D3D997D5}" destId="{22BD951C-34AE-4DF1-885C-30D19CD22857}" srcOrd="8" destOrd="0" presId="urn:microsoft.com/office/officeart/2005/8/layout/radial6"/>
    <dgm:cxn modelId="{BB8F05FB-C817-4514-B5B4-712C97C7084B}" type="presParOf" srcId="{D64D033E-8932-4D1E-BDFE-C136D3D997D5}" destId="{169E681B-82C4-4FB1-9A34-C2EF2D0A07C9}" srcOrd="9" destOrd="0" presId="urn:microsoft.com/office/officeart/2005/8/layout/radial6"/>
    <dgm:cxn modelId="{123F04A3-D451-4138-9E1C-A6E3871E7524}" type="presParOf" srcId="{D64D033E-8932-4D1E-BDFE-C136D3D997D5}" destId="{627D3A95-CB10-47F1-A7CD-9DAA96813A09}" srcOrd="10" destOrd="0" presId="urn:microsoft.com/office/officeart/2005/8/layout/radial6"/>
    <dgm:cxn modelId="{A15F695E-E4E3-4FEB-9D61-02BBBEC9B1EF}" type="presParOf" srcId="{D64D033E-8932-4D1E-BDFE-C136D3D997D5}" destId="{E4220EC0-67CA-4C7F-B8A7-C6DD2BE7631D}" srcOrd="11" destOrd="0" presId="urn:microsoft.com/office/officeart/2005/8/layout/radial6"/>
    <dgm:cxn modelId="{8DCB3512-3203-4D29-B153-F1704A848F5D}" type="presParOf" srcId="{D64D033E-8932-4D1E-BDFE-C136D3D997D5}" destId="{1C2A1649-F511-451B-BE18-8DF13C79DD56}" srcOrd="12" destOrd="0" presId="urn:microsoft.com/office/officeart/2005/8/layout/radial6"/>
    <dgm:cxn modelId="{1D1ADC2E-4A60-4E6B-BD2C-D8D4FBE24CCE}" type="presParOf" srcId="{D64D033E-8932-4D1E-BDFE-C136D3D997D5}" destId="{1415CEF9-FA43-408D-B509-D4A43D344C69}" srcOrd="13" destOrd="0" presId="urn:microsoft.com/office/officeart/2005/8/layout/radial6"/>
    <dgm:cxn modelId="{8ECD7691-5D52-4434-AC84-51CD8CC8C0C1}" type="presParOf" srcId="{D64D033E-8932-4D1E-BDFE-C136D3D997D5}" destId="{A480D70C-6301-4D84-ADB9-4E4AE0C1E5C0}" srcOrd="14" destOrd="0" presId="urn:microsoft.com/office/officeart/2005/8/layout/radial6"/>
    <dgm:cxn modelId="{F52FC3D7-CC04-4080-B7B3-888C77409A76}" type="presParOf" srcId="{D64D033E-8932-4D1E-BDFE-C136D3D997D5}" destId="{1A7EF7DC-5399-4F5D-B3BA-B9144ECC47A6}" srcOrd="15" destOrd="0" presId="urn:microsoft.com/office/officeart/2005/8/layout/radial6"/>
    <dgm:cxn modelId="{6C275B0A-2ED7-45BB-8BCF-086DA9FCCC18}" type="presParOf" srcId="{D64D033E-8932-4D1E-BDFE-C136D3D997D5}" destId="{651174C5-2EAF-473C-A829-5D0D1E33474B}" srcOrd="16" destOrd="0" presId="urn:microsoft.com/office/officeart/2005/8/layout/radial6"/>
    <dgm:cxn modelId="{DBC998F6-DB30-4C6E-AF39-798E7C9D4FD8}" type="presParOf" srcId="{D64D033E-8932-4D1E-BDFE-C136D3D997D5}" destId="{0380042D-A912-474A-8EA1-F1BE1514AFD1}" srcOrd="17" destOrd="0" presId="urn:microsoft.com/office/officeart/2005/8/layout/radial6"/>
    <dgm:cxn modelId="{CE9224D4-E232-40CF-956F-F8788EA286E5}" type="presParOf" srcId="{D64D033E-8932-4D1E-BDFE-C136D3D997D5}" destId="{4FB82E74-4E2C-4778-8C9C-BD43FD16DE9C}" srcOrd="18" destOrd="0" presId="urn:microsoft.com/office/officeart/2005/8/layout/radial6"/>
    <dgm:cxn modelId="{F54B389C-F4FE-41A5-BBAC-134EF7D77E50}" type="presParOf" srcId="{D64D033E-8932-4D1E-BDFE-C136D3D997D5}" destId="{495A79C1-1BA8-4990-8BB6-932719ACDED1}" srcOrd="19" destOrd="0" presId="urn:microsoft.com/office/officeart/2005/8/layout/radial6"/>
    <dgm:cxn modelId="{5940DA50-0DDA-43A2-95C1-193E4431D268}" type="presParOf" srcId="{D64D033E-8932-4D1E-BDFE-C136D3D997D5}" destId="{601EAD02-97B5-4ECE-B8DA-95890916586F}" srcOrd="20" destOrd="0" presId="urn:microsoft.com/office/officeart/2005/8/layout/radial6"/>
    <dgm:cxn modelId="{3800332D-FB06-4CAF-9B98-47D32A96B61B}" type="presParOf" srcId="{D64D033E-8932-4D1E-BDFE-C136D3D997D5}" destId="{E5D34935-B1FB-49F7-9D4D-A90204B3BA4E}"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D34935-B1FB-49F7-9D4D-A90204B3BA4E}">
      <dsp:nvSpPr>
        <dsp:cNvPr id="0" name=""/>
        <dsp:cNvSpPr/>
      </dsp:nvSpPr>
      <dsp:spPr>
        <a:xfrm>
          <a:off x="832827" y="453768"/>
          <a:ext cx="3611194" cy="3611194"/>
        </a:xfrm>
        <a:prstGeom prst="blockArc">
          <a:avLst>
            <a:gd name="adj1" fmla="val 13114286"/>
            <a:gd name="adj2" fmla="val 16200000"/>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B82E74-4E2C-4778-8C9C-BD43FD16DE9C}">
      <dsp:nvSpPr>
        <dsp:cNvPr id="0" name=""/>
        <dsp:cNvSpPr/>
      </dsp:nvSpPr>
      <dsp:spPr>
        <a:xfrm>
          <a:off x="832827" y="453768"/>
          <a:ext cx="3611194" cy="3611194"/>
        </a:xfrm>
        <a:prstGeom prst="blockArc">
          <a:avLst>
            <a:gd name="adj1" fmla="val 10028571"/>
            <a:gd name="adj2" fmla="val 13114286"/>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7EF7DC-5399-4F5D-B3BA-B9144ECC47A6}">
      <dsp:nvSpPr>
        <dsp:cNvPr id="0" name=""/>
        <dsp:cNvSpPr/>
      </dsp:nvSpPr>
      <dsp:spPr>
        <a:xfrm>
          <a:off x="864687" y="637472"/>
          <a:ext cx="3611194" cy="3611194"/>
        </a:xfrm>
        <a:prstGeom prst="blockArc">
          <a:avLst>
            <a:gd name="adj1" fmla="val 7662327"/>
            <a:gd name="adj2" fmla="val 10390764"/>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2A1649-F511-451B-BE18-8DF13C79DD56}">
      <dsp:nvSpPr>
        <dsp:cNvPr id="0" name=""/>
        <dsp:cNvSpPr/>
      </dsp:nvSpPr>
      <dsp:spPr>
        <a:xfrm>
          <a:off x="834264" y="614473"/>
          <a:ext cx="3611194" cy="3611194"/>
        </a:xfrm>
        <a:prstGeom prst="blockArc">
          <a:avLst>
            <a:gd name="adj1" fmla="val 3250285"/>
            <a:gd name="adj2" fmla="val 7588273"/>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9E681B-82C4-4FB1-9A34-C2EF2D0A07C9}">
      <dsp:nvSpPr>
        <dsp:cNvPr id="0" name=""/>
        <dsp:cNvSpPr/>
      </dsp:nvSpPr>
      <dsp:spPr>
        <a:xfrm>
          <a:off x="800753" y="639273"/>
          <a:ext cx="3611194" cy="3611194"/>
        </a:xfrm>
        <a:prstGeom prst="blockArc">
          <a:avLst>
            <a:gd name="adj1" fmla="val 405713"/>
            <a:gd name="adj2" fmla="val 3169333"/>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F00A65-A2B5-4BBD-A9BA-C5A7D133ED2A}">
      <dsp:nvSpPr>
        <dsp:cNvPr id="0" name=""/>
        <dsp:cNvSpPr/>
      </dsp:nvSpPr>
      <dsp:spPr>
        <a:xfrm>
          <a:off x="832827" y="453768"/>
          <a:ext cx="3611194" cy="3611194"/>
        </a:xfrm>
        <a:prstGeom prst="blockArc">
          <a:avLst>
            <a:gd name="adj1" fmla="val 19285714"/>
            <a:gd name="adj2" fmla="val 771429"/>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320A4E-60E5-4F77-A3F8-2AA2C9E8C225}">
      <dsp:nvSpPr>
        <dsp:cNvPr id="0" name=""/>
        <dsp:cNvSpPr/>
      </dsp:nvSpPr>
      <dsp:spPr>
        <a:xfrm>
          <a:off x="832827" y="453768"/>
          <a:ext cx="3611194" cy="3611194"/>
        </a:xfrm>
        <a:prstGeom prst="blockArc">
          <a:avLst>
            <a:gd name="adj1" fmla="val 16200000"/>
            <a:gd name="adj2" fmla="val 19285714"/>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741005-5230-4AC8-8F70-7AB7F57AD66D}">
      <dsp:nvSpPr>
        <dsp:cNvPr id="0" name=""/>
        <dsp:cNvSpPr/>
      </dsp:nvSpPr>
      <dsp:spPr>
        <a:xfrm>
          <a:off x="1941458" y="1562399"/>
          <a:ext cx="1393933" cy="13939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Placement Review </a:t>
          </a:r>
        </a:p>
      </dsp:txBody>
      <dsp:txXfrm>
        <a:off x="2145595" y="1766536"/>
        <a:ext cx="985659" cy="985659"/>
      </dsp:txXfrm>
    </dsp:sp>
    <dsp:sp modelId="{617DE509-686B-481A-9E09-E2FAD681F4A3}">
      <dsp:nvSpPr>
        <dsp:cNvPr id="0" name=""/>
        <dsp:cNvSpPr/>
      </dsp:nvSpPr>
      <dsp:spPr>
        <a:xfrm>
          <a:off x="2150548" y="101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Assistant Director notified / approve any new crisis / unregualted placement</a:t>
          </a:r>
        </a:p>
      </dsp:txBody>
      <dsp:txXfrm>
        <a:off x="2293444" y="143914"/>
        <a:ext cx="689961" cy="689961"/>
      </dsp:txXfrm>
    </dsp:sp>
    <dsp:sp modelId="{398B2D91-1097-41A8-8E86-9D2CB082A16F}">
      <dsp:nvSpPr>
        <dsp:cNvPr id="0" name=""/>
        <dsp:cNvSpPr/>
      </dsp:nvSpPr>
      <dsp:spPr>
        <a:xfrm>
          <a:off x="3534757" y="66761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legal  advice </a:t>
          </a:r>
        </a:p>
      </dsp:txBody>
      <dsp:txXfrm>
        <a:off x="3677653" y="810514"/>
        <a:ext cx="689961" cy="689961"/>
      </dsp:txXfrm>
    </dsp:sp>
    <dsp:sp modelId="{9C4FD0A1-9EF1-4186-89FF-0AC20741E8F7}">
      <dsp:nvSpPr>
        <dsp:cNvPr id="0" name=""/>
        <dsp:cNvSpPr/>
      </dsp:nvSpPr>
      <dsp:spPr>
        <a:xfrm>
          <a:off x="3876629" y="2165455"/>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SW and IRO  visits to placement</a:t>
          </a:r>
        </a:p>
      </dsp:txBody>
      <dsp:txXfrm>
        <a:off x="4019525" y="2308351"/>
        <a:ext cx="689961" cy="689961"/>
      </dsp:txXfrm>
    </dsp:sp>
    <dsp:sp modelId="{627D3A95-CB10-47F1-A7CD-9DAA96813A09}">
      <dsp:nvSpPr>
        <dsp:cNvPr id="0" name=""/>
        <dsp:cNvSpPr/>
      </dsp:nvSpPr>
      <dsp:spPr>
        <a:xfrm>
          <a:off x="3188351" y="3367642"/>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QOT visit placement </a:t>
          </a:r>
        </a:p>
      </dsp:txBody>
      <dsp:txXfrm>
        <a:off x="3331247" y="3510538"/>
        <a:ext cx="689961" cy="689961"/>
      </dsp:txXfrm>
    </dsp:sp>
    <dsp:sp modelId="{1415CEF9-FA43-408D-B509-D4A43D344C69}">
      <dsp:nvSpPr>
        <dsp:cNvPr id="0" name=""/>
        <dsp:cNvSpPr/>
      </dsp:nvSpPr>
      <dsp:spPr>
        <a:xfrm>
          <a:off x="1099584" y="335592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weekly review meetings Crisis / unregulated log updated</a:t>
          </a:r>
        </a:p>
      </dsp:txBody>
      <dsp:txXfrm>
        <a:off x="1242480" y="3498824"/>
        <a:ext cx="689961" cy="689961"/>
      </dsp:txXfrm>
    </dsp:sp>
    <dsp:sp modelId="{651174C5-2EAF-473C-A829-5D0D1E33474B}">
      <dsp:nvSpPr>
        <dsp:cNvPr id="0" name=""/>
        <dsp:cNvSpPr/>
      </dsp:nvSpPr>
      <dsp:spPr>
        <a:xfrm>
          <a:off x="424467" y="2165455"/>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Crisis / unregulated log updated by PCT</a:t>
          </a:r>
          <a:endParaRPr lang="en-US" sz="700" kern="1200"/>
        </a:p>
      </dsp:txBody>
      <dsp:txXfrm>
        <a:off x="567363" y="2308351"/>
        <a:ext cx="689961" cy="689961"/>
      </dsp:txXfrm>
    </dsp:sp>
    <dsp:sp modelId="{495A79C1-1BA8-4990-8BB6-932719ACDED1}">
      <dsp:nvSpPr>
        <dsp:cNvPr id="0" name=""/>
        <dsp:cNvSpPr/>
      </dsp:nvSpPr>
      <dsp:spPr>
        <a:xfrm>
          <a:off x="766338" y="66761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discussion with the provider about registration </a:t>
          </a:r>
        </a:p>
      </dsp:txBody>
      <dsp:txXfrm>
        <a:off x="909234" y="810514"/>
        <a:ext cx="689961" cy="6899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B88F732088C408C2F2EE9DC7D5B0F" ma:contentTypeVersion="17" ma:contentTypeDescription="Create a new document." ma:contentTypeScope="" ma:versionID="1f4b461c2a186761695b9b5393c20ea7">
  <xsd:schema xmlns:xsd="http://www.w3.org/2001/XMLSchema" xmlns:xs="http://www.w3.org/2001/XMLSchema" xmlns:p="http://schemas.microsoft.com/office/2006/metadata/properties" xmlns:ns2="30a3e026-b059-400c-bd81-d55d14fd2137" xmlns:ns3="63ee7125-65de-4d1a-8dcb-3e17cc13fefa" targetNamespace="http://schemas.microsoft.com/office/2006/metadata/properties" ma:root="true" ma:fieldsID="10d8b88c8f851f08de997b4d442f094c" ns2:_="" ns3:_="">
    <xsd:import namespace="30a3e026-b059-400c-bd81-d55d14fd2137"/>
    <xsd:import namespace="63ee7125-65de-4d1a-8dcb-3e17cc13f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3e026-b059-400c-bd81-d55d14fd2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e7125-65de-4d1a-8dcb-3e17cc13f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336ce3-618f-4a70-bd57-8f364011160a}" ma:internalName="TaxCatchAll" ma:showField="CatchAllData" ma:web="63ee7125-65de-4d1a-8dcb-3e17cc13f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ee7125-65de-4d1a-8dcb-3e17cc13fefa" xsi:nil="true"/>
    <lcf76f155ced4ddcb4097134ff3c332f xmlns="30a3e026-b059-400c-bd81-d55d14fd21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58227-E2DD-4021-8392-E3380674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3e026-b059-400c-bd81-d55d14fd2137"/>
    <ds:schemaRef ds:uri="63ee7125-65de-4d1a-8dcb-3e17cc13f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4522C-8D6B-4194-BA4E-934ABFAAD89B}">
  <ds:schemaRefs>
    <ds:schemaRef ds:uri="http://schemas.microsoft.com/sharepoint/v3/contenttype/forms"/>
  </ds:schemaRefs>
</ds:datastoreItem>
</file>

<file path=customXml/itemProps3.xml><?xml version="1.0" encoding="utf-8"?>
<ds:datastoreItem xmlns:ds="http://schemas.openxmlformats.org/officeDocument/2006/customXml" ds:itemID="{84CA1AB4-6FF3-4746-ABBE-8270EA12BEF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0a3e026-b059-400c-bd81-d55d14fd2137"/>
    <ds:schemaRef ds:uri="http://schemas.microsoft.com/office/2006/documentManagement/types"/>
    <ds:schemaRef ds:uri="63ee7125-65de-4d1a-8dcb-3e17cc13fefa"/>
    <ds:schemaRef ds:uri="http://www.w3.org/XML/1998/namespace"/>
  </ds:schemaRefs>
</ds:datastoreItem>
</file>

<file path=customXml/itemProps4.xml><?xml version="1.0" encoding="utf-8"?>
<ds:datastoreItem xmlns:ds="http://schemas.openxmlformats.org/officeDocument/2006/customXml" ds:itemID="{5ADBEFE2-5F73-4148-8E8C-2FC149BB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4556</Words>
  <Characters>25974</Characters>
  <Application>Microsoft Office Word</Application>
  <DocSecurity>4</DocSecurity>
  <Lines>216</Lines>
  <Paragraphs>60</Paragraphs>
  <ScaleCrop>false</ScaleCrop>
  <Company>Northamptonshire County Council</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Buswell-Jones</dc:creator>
  <cp:keywords/>
  <dc:description/>
  <cp:lastModifiedBy>Cornelia Andrecut</cp:lastModifiedBy>
  <cp:revision>33</cp:revision>
  <dcterms:created xsi:type="dcterms:W3CDTF">2023-07-06T17:50:00Z</dcterms:created>
  <dcterms:modified xsi:type="dcterms:W3CDTF">2024-09-25T10:13:00Z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0x010100258B88F732088C408C2F2EE9DC7D5B0F</vt:lpwstr>
  </property>
  <property fmtid="{D5CDD505-2E9C-101B-9397-08002B2CF9AE}" pid="3" name="_dlc_DocIdItemGuid">
    <vt:lpwstr>272dac3b-2ec4-464d-8858-917451a8b7ad</vt:lpwstr>
  </property>
  <property fmtid="{D5CDD505-2E9C-101B-9397-08002B2CF9AE}" pid="4" name="MediaServiceImageTags">
    <vt:lpwstr/>
  </property>
</Properties>
</file>