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F2110" w14:textId="36CD0374" w:rsidR="00055D16" w:rsidRDefault="00055D16" w:rsidP="7518DA5C">
      <w:pPr>
        <w:pStyle w:val="BodyText"/>
        <w:rPr>
          <w:rFonts w:ascii="Calibri"/>
          <w:b/>
          <w:bCs/>
          <w:sz w:val="28"/>
          <w:szCs w:val="28"/>
        </w:rPr>
      </w:pPr>
      <w:r>
        <w:rPr>
          <w:noProof/>
          <w:color w:val="2B579A"/>
          <w:shd w:val="clear" w:color="auto" w:fill="E6E6E6"/>
        </w:rPr>
        <w:drawing>
          <wp:anchor distT="0" distB="0" distL="0" distR="0" simplePos="0" relativeHeight="251658240" behindDoc="0" locked="0" layoutInCell="1" allowOverlap="1" wp14:anchorId="1E2BAEA5" wp14:editId="492AF310">
            <wp:simplePos x="0" y="0"/>
            <wp:positionH relativeFrom="margin">
              <wp:align>right</wp:align>
            </wp:positionH>
            <wp:positionV relativeFrom="paragraph">
              <wp:posOffset>-304800</wp:posOffset>
            </wp:positionV>
            <wp:extent cx="923925" cy="106502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23925" cy="1065022"/>
                    </a:xfrm>
                    <a:prstGeom prst="rect">
                      <a:avLst/>
                    </a:prstGeom>
                  </pic:spPr>
                </pic:pic>
              </a:graphicData>
            </a:graphic>
          </wp:anchor>
        </w:drawing>
      </w:r>
      <w:r w:rsidRPr="7518DA5C">
        <w:rPr>
          <w:rFonts w:ascii="Calibri"/>
          <w:b/>
          <w:bCs/>
          <w:sz w:val="28"/>
          <w:szCs w:val="28"/>
        </w:rPr>
        <w:t>CHILDREN</w:t>
      </w:r>
      <w:r w:rsidRPr="7518DA5C">
        <w:rPr>
          <w:rFonts w:ascii="Calibri"/>
          <w:b/>
          <w:bCs/>
          <w:sz w:val="28"/>
          <w:szCs w:val="28"/>
        </w:rPr>
        <w:t>’</w:t>
      </w:r>
      <w:r w:rsidRPr="7518DA5C">
        <w:rPr>
          <w:rFonts w:ascii="Calibri"/>
          <w:b/>
          <w:bCs/>
          <w:sz w:val="28"/>
          <w:szCs w:val="28"/>
        </w:rPr>
        <w:t xml:space="preserve">S </w:t>
      </w:r>
      <w:r w:rsidR="007E4470" w:rsidRPr="7518DA5C">
        <w:rPr>
          <w:rFonts w:ascii="Calibri"/>
          <w:b/>
          <w:bCs/>
          <w:sz w:val="28"/>
          <w:szCs w:val="28"/>
        </w:rPr>
        <w:t>SERVICES</w:t>
      </w:r>
      <w:r w:rsidRPr="7518DA5C">
        <w:rPr>
          <w:rFonts w:ascii="Calibri"/>
          <w:b/>
          <w:bCs/>
          <w:sz w:val="28"/>
          <w:szCs w:val="28"/>
        </w:rPr>
        <w:t xml:space="preserve"> SCHEME OF DELEGATION</w:t>
      </w:r>
    </w:p>
    <w:p w14:paraId="46E4F1E1" w14:textId="58201C07" w:rsidR="00055D16" w:rsidRDefault="00055D16" w:rsidP="00055D16">
      <w:pPr>
        <w:pStyle w:val="BodyText"/>
        <w:rPr>
          <w:rFonts w:ascii="Calibri"/>
          <w:b/>
          <w:sz w:val="28"/>
        </w:rPr>
      </w:pPr>
    </w:p>
    <w:p w14:paraId="62E029D5" w14:textId="77222C8E" w:rsidR="00055D16" w:rsidRDefault="00D11049" w:rsidP="5E2BAC74">
      <w:pPr>
        <w:pStyle w:val="BodyText"/>
        <w:rPr>
          <w:rFonts w:ascii="Calibri"/>
          <w:b/>
          <w:bCs/>
          <w:sz w:val="28"/>
          <w:szCs w:val="28"/>
        </w:rPr>
      </w:pPr>
      <w:r>
        <w:rPr>
          <w:rFonts w:ascii="Calibri"/>
          <w:b/>
          <w:bCs/>
          <w:sz w:val="28"/>
          <w:szCs w:val="28"/>
        </w:rPr>
        <w:t>DECEMBER</w:t>
      </w:r>
      <w:r w:rsidR="00D17158">
        <w:rPr>
          <w:rFonts w:ascii="Calibri"/>
          <w:b/>
          <w:bCs/>
          <w:sz w:val="28"/>
          <w:szCs w:val="28"/>
        </w:rPr>
        <w:t xml:space="preserve"> </w:t>
      </w:r>
      <w:r w:rsidR="00055D16" w:rsidRPr="5E2BAC74">
        <w:rPr>
          <w:rFonts w:ascii="Calibri"/>
          <w:b/>
          <w:bCs/>
          <w:sz w:val="28"/>
          <w:szCs w:val="28"/>
        </w:rPr>
        <w:t>202</w:t>
      </w:r>
      <w:r w:rsidR="00493A2D">
        <w:rPr>
          <w:rFonts w:ascii="Calibri"/>
          <w:b/>
          <w:bCs/>
          <w:sz w:val="28"/>
          <w:szCs w:val="28"/>
        </w:rPr>
        <w:t>4</w:t>
      </w:r>
    </w:p>
    <w:p w14:paraId="6D05F878" w14:textId="191A0137" w:rsidR="00055D16" w:rsidRDefault="00055D16" w:rsidP="00055D16">
      <w:pPr>
        <w:pStyle w:val="BodyText"/>
        <w:rPr>
          <w:rFonts w:ascii="Calibri"/>
          <w:b/>
          <w:sz w:val="28"/>
        </w:rPr>
      </w:pPr>
    </w:p>
    <w:tbl>
      <w:tblPr>
        <w:tblStyle w:val="TableGrid"/>
        <w:tblW w:w="0" w:type="auto"/>
        <w:tblLook w:val="04A0" w:firstRow="1" w:lastRow="0" w:firstColumn="1" w:lastColumn="0" w:noHBand="0" w:noVBand="1"/>
      </w:tblPr>
      <w:tblGrid>
        <w:gridCol w:w="12704"/>
        <w:gridCol w:w="2262"/>
      </w:tblGrid>
      <w:tr w:rsidR="004D798F" w14:paraId="60934FB3" w14:textId="77777777" w:rsidTr="00493A2D">
        <w:trPr>
          <w:trHeight w:val="300"/>
        </w:trPr>
        <w:tc>
          <w:tcPr>
            <w:tcW w:w="12704" w:type="dxa"/>
          </w:tcPr>
          <w:p w14:paraId="76F340E2" w14:textId="77777777" w:rsidR="004D798F" w:rsidRDefault="440498DC" w:rsidP="6F66C744">
            <w:pPr>
              <w:pStyle w:val="BodyText"/>
              <w:rPr>
                <w:b/>
                <w:bCs/>
                <w:sz w:val="28"/>
                <w:szCs w:val="28"/>
              </w:rPr>
            </w:pPr>
            <w:r w:rsidRPr="6F66C744">
              <w:rPr>
                <w:b/>
                <w:bCs/>
                <w:sz w:val="28"/>
                <w:szCs w:val="28"/>
              </w:rPr>
              <w:t>INDEX</w:t>
            </w:r>
          </w:p>
        </w:tc>
        <w:tc>
          <w:tcPr>
            <w:tcW w:w="2262" w:type="dxa"/>
          </w:tcPr>
          <w:p w14:paraId="305FA6EB" w14:textId="39DEED5B" w:rsidR="004D798F" w:rsidRDefault="440498DC" w:rsidP="6F66C744">
            <w:pPr>
              <w:pStyle w:val="BodyText"/>
              <w:rPr>
                <w:b/>
                <w:bCs/>
                <w:sz w:val="28"/>
                <w:szCs w:val="28"/>
              </w:rPr>
            </w:pPr>
            <w:r w:rsidRPr="6F66C744">
              <w:rPr>
                <w:b/>
                <w:bCs/>
                <w:sz w:val="28"/>
                <w:szCs w:val="28"/>
              </w:rPr>
              <w:t>PAGE</w:t>
            </w:r>
          </w:p>
        </w:tc>
      </w:tr>
      <w:tr w:rsidR="004D798F" w14:paraId="323D6DAF" w14:textId="77777777" w:rsidTr="5E2BAC74">
        <w:tc>
          <w:tcPr>
            <w:tcW w:w="12704" w:type="dxa"/>
          </w:tcPr>
          <w:p w14:paraId="0E656710" w14:textId="4972C278" w:rsidR="004D798F" w:rsidRPr="00A03E2B" w:rsidRDefault="440498DC" w:rsidP="6F66C744">
            <w:pPr>
              <w:pStyle w:val="BodyText"/>
              <w:rPr>
                <w:b/>
                <w:bCs/>
              </w:rPr>
            </w:pPr>
            <w:r w:rsidRPr="6F66C744">
              <w:rPr>
                <w:b/>
                <w:bCs/>
              </w:rPr>
              <w:t>1. Application and Scope</w:t>
            </w:r>
          </w:p>
        </w:tc>
        <w:tc>
          <w:tcPr>
            <w:tcW w:w="2262" w:type="dxa"/>
          </w:tcPr>
          <w:p w14:paraId="632F8CE7" w14:textId="0ABE3776" w:rsidR="004D798F" w:rsidRPr="004D798F" w:rsidRDefault="00493A2D" w:rsidP="6F66C744">
            <w:pPr>
              <w:pStyle w:val="BodyText"/>
            </w:pPr>
            <w:r>
              <w:t>2</w:t>
            </w:r>
          </w:p>
        </w:tc>
      </w:tr>
      <w:tr w:rsidR="004D798F" w14:paraId="50D9D49F" w14:textId="77777777" w:rsidTr="5E2BAC74">
        <w:tc>
          <w:tcPr>
            <w:tcW w:w="12704" w:type="dxa"/>
          </w:tcPr>
          <w:p w14:paraId="79A59E66" w14:textId="24FDC2D2" w:rsidR="004D798F" w:rsidRPr="00C51B41" w:rsidRDefault="440498DC" w:rsidP="6F66C744">
            <w:pPr>
              <w:pStyle w:val="BodyText"/>
              <w:rPr>
                <w:b/>
                <w:bCs/>
              </w:rPr>
            </w:pPr>
            <w:r w:rsidRPr="5E2BAC74">
              <w:rPr>
                <w:b/>
                <w:bCs/>
              </w:rPr>
              <w:t xml:space="preserve">2. </w:t>
            </w:r>
            <w:r w:rsidR="1BBCD495" w:rsidRPr="5E2BAC74">
              <w:rPr>
                <w:b/>
                <w:bCs/>
              </w:rPr>
              <w:t xml:space="preserve">Financial </w:t>
            </w:r>
            <w:r w:rsidR="00B67D9E">
              <w:rPr>
                <w:b/>
                <w:bCs/>
              </w:rPr>
              <w:t>Approval Limits</w:t>
            </w:r>
          </w:p>
        </w:tc>
        <w:tc>
          <w:tcPr>
            <w:tcW w:w="2262" w:type="dxa"/>
          </w:tcPr>
          <w:p w14:paraId="61BAA85D" w14:textId="3E6260F1" w:rsidR="004D798F" w:rsidRPr="004D798F" w:rsidRDefault="00493A2D" w:rsidP="6F66C744">
            <w:pPr>
              <w:pStyle w:val="BodyText"/>
            </w:pPr>
            <w:r>
              <w:t>3</w:t>
            </w:r>
          </w:p>
        </w:tc>
      </w:tr>
      <w:tr w:rsidR="004D798F" w14:paraId="60FFDBD6" w14:textId="77777777" w:rsidTr="5E2BAC74">
        <w:tc>
          <w:tcPr>
            <w:tcW w:w="14966" w:type="dxa"/>
            <w:gridSpan w:val="2"/>
          </w:tcPr>
          <w:p w14:paraId="61FDCF20" w14:textId="7CF318A0" w:rsidR="004D798F" w:rsidRPr="00C51B41" w:rsidRDefault="1E52C533" w:rsidP="6F66C744">
            <w:pPr>
              <w:pStyle w:val="BodyText"/>
              <w:rPr>
                <w:b/>
                <w:bCs/>
              </w:rPr>
            </w:pPr>
            <w:r w:rsidRPr="5E2BAC74">
              <w:rPr>
                <w:b/>
                <w:bCs/>
              </w:rPr>
              <w:t>3</w:t>
            </w:r>
            <w:r w:rsidR="440498DC" w:rsidRPr="5E2BAC74">
              <w:rPr>
                <w:b/>
                <w:bCs/>
              </w:rPr>
              <w:t xml:space="preserve">. </w:t>
            </w:r>
            <w:r w:rsidR="268B20F9" w:rsidRPr="5E2BAC74">
              <w:rPr>
                <w:b/>
                <w:bCs/>
              </w:rPr>
              <w:t>Education and Skills</w:t>
            </w:r>
          </w:p>
        </w:tc>
      </w:tr>
      <w:tr w:rsidR="008366D8" w14:paraId="4A0C37BF" w14:textId="77777777" w:rsidTr="5E2BAC74">
        <w:tc>
          <w:tcPr>
            <w:tcW w:w="12704" w:type="dxa"/>
          </w:tcPr>
          <w:p w14:paraId="0924BE28" w14:textId="22AD2C47" w:rsidR="008366D8" w:rsidRPr="00C51B41" w:rsidRDefault="0C9716C0" w:rsidP="6F66C744">
            <w:pPr>
              <w:pStyle w:val="BodyText"/>
            </w:pPr>
            <w:r w:rsidRPr="5E2BAC74">
              <w:t xml:space="preserve">  </w:t>
            </w:r>
            <w:r w:rsidR="1D777BEC" w:rsidRPr="5E2BAC74">
              <w:t>3</w:t>
            </w:r>
            <w:r w:rsidRPr="5E2BAC74">
              <w:t xml:space="preserve">.1 School </w:t>
            </w:r>
            <w:r w:rsidR="00493A2D">
              <w:t>Inclusion</w:t>
            </w:r>
          </w:p>
        </w:tc>
        <w:tc>
          <w:tcPr>
            <w:tcW w:w="2262" w:type="dxa"/>
          </w:tcPr>
          <w:p w14:paraId="619FC9C3" w14:textId="5F2DC46E" w:rsidR="008366D8" w:rsidRDefault="00493A2D" w:rsidP="6F66C744">
            <w:pPr>
              <w:pStyle w:val="BodyText"/>
            </w:pPr>
            <w:r>
              <w:t>4</w:t>
            </w:r>
          </w:p>
        </w:tc>
      </w:tr>
      <w:tr w:rsidR="00C51B41" w14:paraId="504352A2" w14:textId="77777777" w:rsidTr="5E2BAC74">
        <w:tc>
          <w:tcPr>
            <w:tcW w:w="12704" w:type="dxa"/>
          </w:tcPr>
          <w:p w14:paraId="4440FC54" w14:textId="508747A7" w:rsidR="00C51B41" w:rsidRPr="00C51B41" w:rsidRDefault="0C9716C0" w:rsidP="6F66C744">
            <w:pPr>
              <w:pStyle w:val="BodyText"/>
            </w:pPr>
            <w:r w:rsidRPr="5E2BAC74">
              <w:t xml:space="preserve">  </w:t>
            </w:r>
            <w:r w:rsidR="609C3FBC" w:rsidRPr="5E2BAC74">
              <w:t>3</w:t>
            </w:r>
            <w:r w:rsidRPr="5E2BAC74">
              <w:t xml:space="preserve">.2 </w:t>
            </w:r>
            <w:r w:rsidR="1D087002" w:rsidRPr="5E2BAC74">
              <w:t>SEND</w:t>
            </w:r>
            <w:r w:rsidR="288A1B59" w:rsidRPr="5E2BAC74">
              <w:t xml:space="preserve"> Statutory Duties</w:t>
            </w:r>
            <w:r w:rsidR="00493A2D">
              <w:t xml:space="preserve"> for children and young people with an EHCP</w:t>
            </w:r>
          </w:p>
        </w:tc>
        <w:tc>
          <w:tcPr>
            <w:tcW w:w="2262" w:type="dxa"/>
          </w:tcPr>
          <w:p w14:paraId="0C1D0486" w14:textId="79D5A9B7" w:rsidR="00C51B41" w:rsidRDefault="00493A2D" w:rsidP="6F66C744">
            <w:pPr>
              <w:pStyle w:val="BodyText"/>
            </w:pPr>
            <w:r>
              <w:t>5</w:t>
            </w:r>
          </w:p>
        </w:tc>
      </w:tr>
      <w:tr w:rsidR="37EED038" w14:paraId="08A8DC22" w14:textId="77777777" w:rsidTr="00493A2D">
        <w:trPr>
          <w:trHeight w:val="233"/>
        </w:trPr>
        <w:tc>
          <w:tcPr>
            <w:tcW w:w="12704" w:type="dxa"/>
          </w:tcPr>
          <w:p w14:paraId="086F4A06" w14:textId="240922F0" w:rsidR="2BABCBF6" w:rsidRDefault="1D087002" w:rsidP="6F66C744">
            <w:pPr>
              <w:pStyle w:val="BodyText"/>
            </w:pPr>
            <w:r w:rsidRPr="5E2BAC74">
              <w:t xml:space="preserve">  </w:t>
            </w:r>
            <w:r w:rsidR="24FB883F" w:rsidRPr="5E2BAC74">
              <w:t>3</w:t>
            </w:r>
            <w:r w:rsidRPr="5E2BAC74">
              <w:t xml:space="preserve">.3 </w:t>
            </w:r>
            <w:r w:rsidR="00493A2D">
              <w:t>Education of Children in Care and Care Experienced Young People</w:t>
            </w:r>
          </w:p>
        </w:tc>
        <w:tc>
          <w:tcPr>
            <w:tcW w:w="2262" w:type="dxa"/>
          </w:tcPr>
          <w:p w14:paraId="3EF59682" w14:textId="14DCD80E" w:rsidR="37EED038" w:rsidRDefault="00493A2D" w:rsidP="6F66C744">
            <w:pPr>
              <w:pStyle w:val="BodyText"/>
            </w:pPr>
            <w:r>
              <w:t>6</w:t>
            </w:r>
          </w:p>
        </w:tc>
      </w:tr>
      <w:tr w:rsidR="00AD6ADA" w14:paraId="27DF6F5E" w14:textId="77777777" w:rsidTr="5E2BAC74">
        <w:tc>
          <w:tcPr>
            <w:tcW w:w="12704" w:type="dxa"/>
          </w:tcPr>
          <w:p w14:paraId="10CBDFBD" w14:textId="2973EF85" w:rsidR="00AD6ADA" w:rsidRDefault="0E8809B0" w:rsidP="6F66C744">
            <w:pPr>
              <w:pStyle w:val="BodyText"/>
            </w:pPr>
            <w:r w:rsidRPr="5E2BAC74">
              <w:t xml:space="preserve">  </w:t>
            </w:r>
            <w:r w:rsidR="2DE4EC91" w:rsidRPr="5E2BAC74">
              <w:t>3</w:t>
            </w:r>
            <w:r w:rsidRPr="5E2BAC74">
              <w:t>.</w:t>
            </w:r>
            <w:r w:rsidR="00493A2D">
              <w:t>4</w:t>
            </w:r>
            <w:r w:rsidRPr="5E2BAC74">
              <w:t xml:space="preserve"> </w:t>
            </w:r>
            <w:r w:rsidR="1FEA511C" w:rsidRPr="5E2BAC74">
              <w:t xml:space="preserve">Education Improvement and </w:t>
            </w:r>
            <w:r w:rsidRPr="5E2BAC74">
              <w:t>Miscellaneous</w:t>
            </w:r>
          </w:p>
        </w:tc>
        <w:tc>
          <w:tcPr>
            <w:tcW w:w="2262" w:type="dxa"/>
          </w:tcPr>
          <w:p w14:paraId="78531F29" w14:textId="77594D40" w:rsidR="00AD6ADA" w:rsidRDefault="00493A2D" w:rsidP="6F66C744">
            <w:pPr>
              <w:pStyle w:val="BodyText"/>
            </w:pPr>
            <w:r>
              <w:t>7</w:t>
            </w:r>
          </w:p>
        </w:tc>
      </w:tr>
      <w:tr w:rsidR="00A03E2B" w14:paraId="365CDFCF" w14:textId="77777777" w:rsidTr="5E2BAC74">
        <w:tc>
          <w:tcPr>
            <w:tcW w:w="14966" w:type="dxa"/>
            <w:gridSpan w:val="2"/>
          </w:tcPr>
          <w:p w14:paraId="2BA364C0" w14:textId="6019283B" w:rsidR="00A03E2B" w:rsidRPr="00C51B41" w:rsidRDefault="52361ADE" w:rsidP="6F66C744">
            <w:pPr>
              <w:pStyle w:val="BodyText"/>
              <w:rPr>
                <w:b/>
                <w:bCs/>
              </w:rPr>
            </w:pPr>
            <w:r w:rsidRPr="5E2BAC74">
              <w:rPr>
                <w:b/>
                <w:bCs/>
              </w:rPr>
              <w:t>4</w:t>
            </w:r>
            <w:r w:rsidR="3161424D" w:rsidRPr="5E2BAC74">
              <w:rPr>
                <w:b/>
                <w:bCs/>
              </w:rPr>
              <w:t>. Children’s Social Care</w:t>
            </w:r>
          </w:p>
        </w:tc>
      </w:tr>
      <w:tr w:rsidR="008366D8" w14:paraId="1D2D8520" w14:textId="77777777" w:rsidTr="5E2BAC74">
        <w:tc>
          <w:tcPr>
            <w:tcW w:w="12704" w:type="dxa"/>
          </w:tcPr>
          <w:p w14:paraId="6AE9B8C8" w14:textId="2D1E0EF4" w:rsidR="008366D8" w:rsidRPr="004D798F" w:rsidRDefault="0A00EF87" w:rsidP="6F66C744">
            <w:pPr>
              <w:pStyle w:val="BodyText"/>
            </w:pPr>
            <w:r w:rsidRPr="6F66C744">
              <w:t xml:space="preserve">  </w:t>
            </w:r>
            <w:r w:rsidR="0B04C108" w:rsidRPr="6F66C744">
              <w:t>4</w:t>
            </w:r>
            <w:r w:rsidR="53309B98" w:rsidRPr="6F66C744">
              <w:t xml:space="preserve">.1 </w:t>
            </w:r>
            <w:r w:rsidRPr="6F66C744">
              <w:t>Public Law Outline,</w:t>
            </w:r>
            <w:r w:rsidRPr="6F66C744">
              <w:rPr>
                <w:spacing w:val="-8"/>
              </w:rPr>
              <w:t xml:space="preserve"> </w:t>
            </w:r>
            <w:r w:rsidRPr="6F66C744">
              <w:t>Court</w:t>
            </w:r>
            <w:r w:rsidRPr="6F66C744">
              <w:rPr>
                <w:spacing w:val="3"/>
              </w:rPr>
              <w:t xml:space="preserve"> </w:t>
            </w:r>
            <w:r w:rsidRPr="6F66C744">
              <w:t>Orders</w:t>
            </w:r>
            <w:r w:rsidRPr="6F66C744">
              <w:rPr>
                <w:spacing w:val="-12"/>
              </w:rPr>
              <w:t xml:space="preserve"> </w:t>
            </w:r>
            <w:r w:rsidRPr="6F66C744">
              <w:t>and</w:t>
            </w:r>
            <w:r w:rsidRPr="6F66C744">
              <w:rPr>
                <w:spacing w:val="1"/>
              </w:rPr>
              <w:t xml:space="preserve"> </w:t>
            </w:r>
            <w:r w:rsidRPr="6F66C744">
              <w:t>Court</w:t>
            </w:r>
            <w:r w:rsidRPr="6F66C744">
              <w:rPr>
                <w:spacing w:val="3"/>
              </w:rPr>
              <w:t xml:space="preserve"> </w:t>
            </w:r>
            <w:r w:rsidRPr="6F66C744">
              <w:t>related</w:t>
            </w:r>
            <w:r w:rsidRPr="6F66C744">
              <w:rPr>
                <w:spacing w:val="1"/>
              </w:rPr>
              <w:t xml:space="preserve"> </w:t>
            </w:r>
            <w:r w:rsidRPr="6F66C744">
              <w:rPr>
                <w:spacing w:val="-2"/>
              </w:rPr>
              <w:t>decisions</w:t>
            </w:r>
          </w:p>
        </w:tc>
        <w:tc>
          <w:tcPr>
            <w:tcW w:w="2262" w:type="dxa"/>
          </w:tcPr>
          <w:p w14:paraId="2362B7AF" w14:textId="7DFC5A30" w:rsidR="008366D8" w:rsidRDefault="00493A2D" w:rsidP="6F66C744">
            <w:pPr>
              <w:pStyle w:val="BodyText"/>
            </w:pPr>
            <w:r>
              <w:t>8-10</w:t>
            </w:r>
          </w:p>
        </w:tc>
      </w:tr>
      <w:tr w:rsidR="008366D8" w14:paraId="7128A2D1" w14:textId="77777777" w:rsidTr="5E2BAC74">
        <w:tc>
          <w:tcPr>
            <w:tcW w:w="12704" w:type="dxa"/>
          </w:tcPr>
          <w:p w14:paraId="5DF1C474" w14:textId="6CD88CC0" w:rsidR="008366D8" w:rsidRPr="004D798F" w:rsidRDefault="0A00EF87" w:rsidP="6F66C744">
            <w:pPr>
              <w:pStyle w:val="BodyText"/>
            </w:pPr>
            <w:r w:rsidRPr="5E2BAC74">
              <w:t xml:space="preserve">  </w:t>
            </w:r>
            <w:r w:rsidR="55296CE8" w:rsidRPr="5E2BAC74">
              <w:t>4</w:t>
            </w:r>
            <w:r w:rsidR="53309B98" w:rsidRPr="5E2BAC74">
              <w:t xml:space="preserve">.2 </w:t>
            </w:r>
            <w:r w:rsidRPr="5E2BAC74">
              <w:t xml:space="preserve">Admissions to Care and </w:t>
            </w:r>
            <w:r w:rsidR="00314041">
              <w:t>Accommodation</w:t>
            </w:r>
          </w:p>
        </w:tc>
        <w:tc>
          <w:tcPr>
            <w:tcW w:w="2262" w:type="dxa"/>
          </w:tcPr>
          <w:p w14:paraId="1F0A81F7" w14:textId="26502D31" w:rsidR="008366D8" w:rsidRPr="004D798F" w:rsidRDefault="00493A2D" w:rsidP="6F66C744">
            <w:pPr>
              <w:pStyle w:val="BodyText"/>
            </w:pPr>
            <w:r>
              <w:t>11-12</w:t>
            </w:r>
          </w:p>
        </w:tc>
      </w:tr>
      <w:tr w:rsidR="008366D8" w14:paraId="246853B4" w14:textId="77777777" w:rsidTr="5E2BAC74">
        <w:tc>
          <w:tcPr>
            <w:tcW w:w="12704" w:type="dxa"/>
          </w:tcPr>
          <w:p w14:paraId="0AF474A5" w14:textId="605BBF46" w:rsidR="008366D8" w:rsidRPr="004D798F" w:rsidRDefault="0A00EF87" w:rsidP="6F66C744">
            <w:pPr>
              <w:pStyle w:val="BodyText"/>
            </w:pPr>
            <w:r w:rsidRPr="5E2BAC74">
              <w:t xml:space="preserve">  </w:t>
            </w:r>
            <w:proofErr w:type="gramStart"/>
            <w:r w:rsidR="39FFF527" w:rsidRPr="5E2BAC74">
              <w:t>4</w:t>
            </w:r>
            <w:r w:rsidR="53309B98" w:rsidRPr="5E2BAC74">
              <w:t xml:space="preserve">.3 </w:t>
            </w:r>
            <w:r w:rsidRPr="5E2BAC74">
              <w:t>Care</w:t>
            </w:r>
            <w:proofErr w:type="gramEnd"/>
            <w:r w:rsidRPr="5E2BAC74">
              <w:t xml:space="preserve"> Planning, Permanence and Reunification</w:t>
            </w:r>
          </w:p>
        </w:tc>
        <w:tc>
          <w:tcPr>
            <w:tcW w:w="2262" w:type="dxa"/>
          </w:tcPr>
          <w:p w14:paraId="5F2B8A5F" w14:textId="5D4A0193" w:rsidR="008366D8" w:rsidRPr="004D798F" w:rsidRDefault="00493A2D" w:rsidP="6F66C744">
            <w:pPr>
              <w:pStyle w:val="BodyText"/>
            </w:pPr>
            <w:r>
              <w:t>13-14</w:t>
            </w:r>
          </w:p>
        </w:tc>
      </w:tr>
      <w:tr w:rsidR="008366D8" w14:paraId="7C339D2C" w14:textId="77777777" w:rsidTr="5E2BAC74">
        <w:tc>
          <w:tcPr>
            <w:tcW w:w="12704" w:type="dxa"/>
          </w:tcPr>
          <w:p w14:paraId="5638FF5E" w14:textId="15CF0D65" w:rsidR="008366D8" w:rsidRPr="004D798F" w:rsidRDefault="0A00EF87" w:rsidP="6F66C744">
            <w:pPr>
              <w:pStyle w:val="BodyText"/>
            </w:pPr>
            <w:r w:rsidRPr="5E2BAC74">
              <w:t xml:space="preserve">  </w:t>
            </w:r>
            <w:r w:rsidR="71241BEC" w:rsidRPr="5E2BAC74">
              <w:t>4</w:t>
            </w:r>
            <w:r w:rsidR="53309B98" w:rsidRPr="5E2BAC74">
              <w:t>.4</w:t>
            </w:r>
            <w:r w:rsidRPr="5E2BAC74">
              <w:t xml:space="preserve"> Children in Care and Delegated Authority</w:t>
            </w:r>
          </w:p>
        </w:tc>
        <w:tc>
          <w:tcPr>
            <w:tcW w:w="2262" w:type="dxa"/>
          </w:tcPr>
          <w:p w14:paraId="63A997DB" w14:textId="0C025E93" w:rsidR="008366D8" w:rsidRPr="004D798F" w:rsidRDefault="00493A2D" w:rsidP="6F66C744">
            <w:pPr>
              <w:pStyle w:val="BodyText"/>
            </w:pPr>
            <w:r>
              <w:t>15-16</w:t>
            </w:r>
          </w:p>
        </w:tc>
      </w:tr>
      <w:tr w:rsidR="008366D8" w14:paraId="4AC3C2CF" w14:textId="77777777" w:rsidTr="5E2BAC74">
        <w:tc>
          <w:tcPr>
            <w:tcW w:w="12704" w:type="dxa"/>
          </w:tcPr>
          <w:p w14:paraId="1162E7F3" w14:textId="20C6CB4D" w:rsidR="008366D8" w:rsidRPr="004D798F" w:rsidRDefault="0A00EF87" w:rsidP="6F66C744">
            <w:pPr>
              <w:pStyle w:val="BodyText"/>
            </w:pPr>
            <w:r w:rsidRPr="5E2BAC74">
              <w:t xml:space="preserve">  </w:t>
            </w:r>
            <w:r w:rsidR="263218AD" w:rsidRPr="5E2BAC74">
              <w:t>4</w:t>
            </w:r>
            <w:r w:rsidR="53309B98" w:rsidRPr="5E2BAC74">
              <w:t>.5 Care Experienced Young People</w:t>
            </w:r>
          </w:p>
        </w:tc>
        <w:tc>
          <w:tcPr>
            <w:tcW w:w="2262" w:type="dxa"/>
          </w:tcPr>
          <w:p w14:paraId="1A690A7B" w14:textId="3AA85F44" w:rsidR="008366D8" w:rsidRPr="004D798F" w:rsidRDefault="00493A2D" w:rsidP="6F66C744">
            <w:pPr>
              <w:pStyle w:val="BodyText"/>
            </w:pPr>
            <w:r>
              <w:t>17</w:t>
            </w:r>
          </w:p>
        </w:tc>
      </w:tr>
      <w:tr w:rsidR="008366D8" w14:paraId="601AD973" w14:textId="77777777" w:rsidTr="5E2BAC74">
        <w:tc>
          <w:tcPr>
            <w:tcW w:w="12704" w:type="dxa"/>
          </w:tcPr>
          <w:p w14:paraId="3484FF10" w14:textId="25C747E8" w:rsidR="008366D8" w:rsidRPr="00317529" w:rsidRDefault="0A00EF87" w:rsidP="6F66C744">
            <w:pPr>
              <w:pStyle w:val="BodyText"/>
            </w:pPr>
            <w:r w:rsidRPr="5E2BAC74">
              <w:t xml:space="preserve">  </w:t>
            </w:r>
            <w:r w:rsidR="26D0D283" w:rsidRPr="5E2BAC74">
              <w:t>4</w:t>
            </w:r>
            <w:r w:rsidR="53309B98" w:rsidRPr="5E2BAC74">
              <w:t>.6</w:t>
            </w:r>
            <w:r w:rsidRPr="5E2BAC74">
              <w:t xml:space="preserve"> </w:t>
            </w:r>
            <w:r w:rsidR="53309B98" w:rsidRPr="5E2BAC74">
              <w:t>Child in Need and Child Protection</w:t>
            </w:r>
          </w:p>
        </w:tc>
        <w:tc>
          <w:tcPr>
            <w:tcW w:w="2262" w:type="dxa"/>
          </w:tcPr>
          <w:p w14:paraId="6D39DE87" w14:textId="3BA45B44" w:rsidR="008366D8" w:rsidRPr="004D798F" w:rsidRDefault="00493A2D" w:rsidP="6F66C744">
            <w:pPr>
              <w:pStyle w:val="BodyText"/>
            </w:pPr>
            <w:r>
              <w:t>18-19</w:t>
            </w:r>
          </w:p>
        </w:tc>
      </w:tr>
      <w:tr w:rsidR="00317529" w14:paraId="0BA04FEB" w14:textId="77777777" w:rsidTr="5E2BAC74">
        <w:tc>
          <w:tcPr>
            <w:tcW w:w="12704" w:type="dxa"/>
          </w:tcPr>
          <w:p w14:paraId="4167A4DE" w14:textId="7865F5A6" w:rsidR="00317529" w:rsidRPr="00317529" w:rsidRDefault="53309B98" w:rsidP="6F66C744">
            <w:pPr>
              <w:pStyle w:val="BodyText"/>
            </w:pPr>
            <w:r w:rsidRPr="5E2BAC74">
              <w:t xml:space="preserve">  </w:t>
            </w:r>
            <w:r w:rsidR="5A775DFA" w:rsidRPr="5E2BAC74">
              <w:t>4</w:t>
            </w:r>
            <w:r w:rsidRPr="5E2BAC74">
              <w:t>.7 Children with Disabilities</w:t>
            </w:r>
          </w:p>
        </w:tc>
        <w:tc>
          <w:tcPr>
            <w:tcW w:w="2262" w:type="dxa"/>
          </w:tcPr>
          <w:p w14:paraId="402CA41A" w14:textId="6E2E1B8E" w:rsidR="00317529" w:rsidRPr="004D798F" w:rsidRDefault="00493A2D" w:rsidP="6F66C744">
            <w:pPr>
              <w:pStyle w:val="BodyText"/>
            </w:pPr>
            <w:r>
              <w:t>20</w:t>
            </w:r>
          </w:p>
        </w:tc>
      </w:tr>
      <w:tr w:rsidR="00317529" w14:paraId="5AF80391" w14:textId="77777777" w:rsidTr="5E2BAC74">
        <w:tc>
          <w:tcPr>
            <w:tcW w:w="12704" w:type="dxa"/>
          </w:tcPr>
          <w:p w14:paraId="1B6EA7D1" w14:textId="1478306D" w:rsidR="00317529" w:rsidRPr="00317529" w:rsidRDefault="53309B98" w:rsidP="6F66C744">
            <w:pPr>
              <w:pStyle w:val="BodyText"/>
            </w:pPr>
            <w:r w:rsidRPr="5E2BAC74">
              <w:t xml:space="preserve">  </w:t>
            </w:r>
            <w:r w:rsidR="3F8484BC" w:rsidRPr="5E2BAC74">
              <w:t>4</w:t>
            </w:r>
            <w:r w:rsidRPr="5E2BAC74">
              <w:t>.8 Fostering</w:t>
            </w:r>
          </w:p>
        </w:tc>
        <w:tc>
          <w:tcPr>
            <w:tcW w:w="2262" w:type="dxa"/>
          </w:tcPr>
          <w:p w14:paraId="7F28CAC6" w14:textId="680C40A7" w:rsidR="00317529" w:rsidRPr="004D798F" w:rsidRDefault="00493A2D" w:rsidP="6F66C744">
            <w:pPr>
              <w:pStyle w:val="BodyText"/>
            </w:pPr>
            <w:r>
              <w:t>21-22</w:t>
            </w:r>
          </w:p>
        </w:tc>
      </w:tr>
      <w:tr w:rsidR="008366D8" w14:paraId="0CBC1B04" w14:textId="77777777" w:rsidTr="5E2BAC74">
        <w:tc>
          <w:tcPr>
            <w:tcW w:w="12704" w:type="dxa"/>
          </w:tcPr>
          <w:p w14:paraId="3432E42F" w14:textId="686C4D08" w:rsidR="008366D8" w:rsidRPr="004D798F" w:rsidRDefault="0A00EF87" w:rsidP="6F66C744">
            <w:pPr>
              <w:pStyle w:val="BodyText"/>
            </w:pPr>
            <w:r w:rsidRPr="5E2BAC74">
              <w:t xml:space="preserve">  </w:t>
            </w:r>
            <w:r w:rsidR="5B56BD30" w:rsidRPr="5E2BAC74">
              <w:t>4</w:t>
            </w:r>
            <w:r w:rsidR="53309B98" w:rsidRPr="5E2BAC74">
              <w:t xml:space="preserve">.9 </w:t>
            </w:r>
            <w:r w:rsidRPr="5E2BAC74">
              <w:t>Children in Other Circumstances</w:t>
            </w:r>
          </w:p>
        </w:tc>
        <w:tc>
          <w:tcPr>
            <w:tcW w:w="2262" w:type="dxa"/>
          </w:tcPr>
          <w:p w14:paraId="1F68A62F" w14:textId="1462A881" w:rsidR="008366D8" w:rsidRPr="004D798F" w:rsidRDefault="00493A2D" w:rsidP="6F66C744">
            <w:pPr>
              <w:pStyle w:val="BodyText"/>
            </w:pPr>
            <w:r>
              <w:t>23</w:t>
            </w:r>
          </w:p>
        </w:tc>
      </w:tr>
    </w:tbl>
    <w:p w14:paraId="66007EE5" w14:textId="087E4F39" w:rsidR="5E2BAC74" w:rsidRDefault="5E2BAC74"/>
    <w:p w14:paraId="15AD6AEF" w14:textId="38EBFF08" w:rsidR="00055D16" w:rsidRDefault="00055D16" w:rsidP="00055D16">
      <w:pPr>
        <w:pStyle w:val="BodyText"/>
        <w:rPr>
          <w:rFonts w:ascii="Calibri"/>
          <w:b/>
          <w:sz w:val="28"/>
        </w:rPr>
      </w:pPr>
    </w:p>
    <w:p w14:paraId="09D84B59" w14:textId="77777777" w:rsidR="00825715" w:rsidRDefault="00825715" w:rsidP="00055D16">
      <w:pPr>
        <w:pStyle w:val="BodyText"/>
        <w:rPr>
          <w:rFonts w:ascii="Calibri"/>
          <w:b/>
          <w:sz w:val="28"/>
        </w:rPr>
      </w:pPr>
    </w:p>
    <w:p w14:paraId="08B8A2A8" w14:textId="58407DAE" w:rsidR="004D798F" w:rsidRDefault="004D798F">
      <w:pPr>
        <w:rPr>
          <w:rFonts w:ascii="Calibri"/>
          <w:b/>
          <w:sz w:val="28"/>
        </w:rPr>
      </w:pPr>
      <w:r>
        <w:rPr>
          <w:rFonts w:ascii="Calibri"/>
          <w:b/>
          <w:sz w:val="28"/>
        </w:rPr>
        <w:br w:type="page"/>
      </w:r>
    </w:p>
    <w:p w14:paraId="4753260E" w14:textId="698581FB" w:rsidR="00055D16" w:rsidRDefault="440498DC" w:rsidP="6F66C744">
      <w:pPr>
        <w:pStyle w:val="BodyText"/>
        <w:numPr>
          <w:ilvl w:val="0"/>
          <w:numId w:val="15"/>
        </w:numPr>
        <w:rPr>
          <w:b/>
          <w:bCs/>
        </w:rPr>
      </w:pPr>
      <w:r w:rsidRPr="6F66C744">
        <w:rPr>
          <w:b/>
          <w:bCs/>
        </w:rPr>
        <w:lastRenderedPageBreak/>
        <w:t>Application and Scope</w:t>
      </w:r>
    </w:p>
    <w:p w14:paraId="21A0C5BD" w14:textId="66AB82E4" w:rsidR="004572D9" w:rsidRDefault="004572D9" w:rsidP="5E2BAC74">
      <w:pPr>
        <w:pStyle w:val="BodyText"/>
        <w:spacing w:before="5"/>
        <w:rPr>
          <w:b/>
          <w:bCs/>
        </w:rPr>
      </w:pPr>
    </w:p>
    <w:p w14:paraId="53A0E3A2" w14:textId="70AA89D2" w:rsidR="00E25F04" w:rsidRDefault="309444A8" w:rsidP="6F66C744">
      <w:pPr>
        <w:pStyle w:val="BodyText"/>
        <w:numPr>
          <w:ilvl w:val="1"/>
          <w:numId w:val="17"/>
        </w:numPr>
        <w:spacing w:line="268" w:lineRule="auto"/>
        <w:ind w:right="301"/>
        <w:jc w:val="both"/>
      </w:pPr>
      <w:r w:rsidRPr="6F66C744">
        <w:t>This document</w:t>
      </w:r>
      <w:r w:rsidRPr="6F66C744">
        <w:rPr>
          <w:spacing w:val="-19"/>
        </w:rPr>
        <w:t xml:space="preserve"> </w:t>
      </w:r>
      <w:r w:rsidRPr="6F66C744">
        <w:t>sets out the</w:t>
      </w:r>
      <w:r w:rsidRPr="6F66C744">
        <w:rPr>
          <w:spacing w:val="-9"/>
        </w:rPr>
        <w:t xml:space="preserve"> </w:t>
      </w:r>
      <w:r w:rsidRPr="6F66C744">
        <w:t>authority required to</w:t>
      </w:r>
      <w:r w:rsidRPr="6F66C744">
        <w:rPr>
          <w:spacing w:val="-9"/>
        </w:rPr>
        <w:t xml:space="preserve"> </w:t>
      </w:r>
      <w:r w:rsidRPr="6F66C744">
        <w:t>undertake</w:t>
      </w:r>
      <w:r w:rsidRPr="6F66C744">
        <w:rPr>
          <w:spacing w:val="-9"/>
        </w:rPr>
        <w:t xml:space="preserve"> </w:t>
      </w:r>
      <w:r w:rsidR="2D67D24E" w:rsidRPr="6F66C744">
        <w:t>statutory responsibilities</w:t>
      </w:r>
      <w:r w:rsidR="5CB7CE02" w:rsidRPr="6F66C744">
        <w:t xml:space="preserve">, </w:t>
      </w:r>
      <w:r w:rsidRPr="6F66C744">
        <w:t>case management decisions</w:t>
      </w:r>
      <w:r w:rsidR="5CB7CE02" w:rsidRPr="6F66C744">
        <w:t xml:space="preserve"> and </w:t>
      </w:r>
      <w:r w:rsidR="3C038461" w:rsidRPr="6F66C744">
        <w:t xml:space="preserve">expenditure </w:t>
      </w:r>
      <w:r w:rsidR="5CB7CE02" w:rsidRPr="6F66C744">
        <w:t>in relation to children and families receiving Children’s Services.</w:t>
      </w:r>
      <w:r w:rsidR="3089E09A" w:rsidRPr="6F66C744">
        <w:t xml:space="preserve">  </w:t>
      </w:r>
      <w:r w:rsidR="3089E09A" w:rsidRPr="5E2BAC74">
        <w:t xml:space="preserve">All holders of managerial posts referred to are required to read this document and confirm in </w:t>
      </w:r>
      <w:proofErr w:type="gramStart"/>
      <w:r w:rsidR="3089E09A" w:rsidRPr="5E2BAC74">
        <w:t>a recorded</w:t>
      </w:r>
      <w:proofErr w:type="gramEnd"/>
      <w:r w:rsidR="3089E09A" w:rsidRPr="5E2BAC74">
        <w:t xml:space="preserve"> supervision that they have read and understood the document, and always have access to it.</w:t>
      </w:r>
    </w:p>
    <w:p w14:paraId="6956E8A5" w14:textId="77777777" w:rsidR="00E25F04" w:rsidRDefault="00E25F04" w:rsidP="6F66C744">
      <w:pPr>
        <w:pStyle w:val="BodyText"/>
        <w:spacing w:line="268" w:lineRule="auto"/>
        <w:ind w:left="522" w:right="301"/>
        <w:jc w:val="both"/>
      </w:pPr>
    </w:p>
    <w:p w14:paraId="000A65F6" w14:textId="4DA7E5E4" w:rsidR="5FB99C80" w:rsidRDefault="5CB7CE02" w:rsidP="00493A2D">
      <w:pPr>
        <w:pStyle w:val="BodyText"/>
        <w:numPr>
          <w:ilvl w:val="1"/>
          <w:numId w:val="17"/>
        </w:numPr>
        <w:spacing w:line="268" w:lineRule="auto"/>
        <w:ind w:right="301"/>
        <w:jc w:val="both"/>
      </w:pPr>
      <w:r w:rsidRPr="6F66C744">
        <w:t>Its purpose is</w:t>
      </w:r>
      <w:r w:rsidRPr="6F66C744">
        <w:rPr>
          <w:spacing w:val="-4"/>
        </w:rPr>
        <w:t xml:space="preserve"> </w:t>
      </w:r>
      <w:r w:rsidRPr="6F66C744">
        <w:t>to provide</w:t>
      </w:r>
      <w:r w:rsidRPr="6F66C744">
        <w:rPr>
          <w:spacing w:val="-13"/>
        </w:rPr>
        <w:t xml:space="preserve"> </w:t>
      </w:r>
      <w:r w:rsidRPr="6F66C744">
        <w:t>consistency in</w:t>
      </w:r>
      <w:r w:rsidRPr="6F66C744">
        <w:rPr>
          <w:spacing w:val="-2"/>
        </w:rPr>
        <w:t xml:space="preserve"> </w:t>
      </w:r>
      <w:r w:rsidRPr="6F66C744">
        <w:t>the level</w:t>
      </w:r>
      <w:r w:rsidRPr="6F66C744">
        <w:rPr>
          <w:spacing w:val="-2"/>
        </w:rPr>
        <w:t xml:space="preserve"> </w:t>
      </w:r>
      <w:r w:rsidRPr="6F66C744">
        <w:t>and authority at which management</w:t>
      </w:r>
      <w:r w:rsidRPr="6F66C744">
        <w:rPr>
          <w:spacing w:val="-6"/>
        </w:rPr>
        <w:t xml:space="preserve"> </w:t>
      </w:r>
      <w:r w:rsidRPr="6F66C744">
        <w:t>decisions</w:t>
      </w:r>
      <w:r w:rsidRPr="6F66C744">
        <w:rPr>
          <w:spacing w:val="40"/>
        </w:rPr>
        <w:t xml:space="preserve"> </w:t>
      </w:r>
      <w:r w:rsidRPr="6F66C744">
        <w:t xml:space="preserve">are taken throughout Children’s Services.  </w:t>
      </w:r>
      <w:r w:rsidR="10AA8220" w:rsidRPr="6F66C744">
        <w:t xml:space="preserve">All decisions required Out of Hours are delegated to the identical managerial levels within the Out of Hours Team and ‘on call’ </w:t>
      </w:r>
      <w:proofErr w:type="spellStart"/>
      <w:r w:rsidR="10AA8220" w:rsidRPr="6F66C744">
        <w:t>rota</w:t>
      </w:r>
      <w:proofErr w:type="spellEnd"/>
      <w:r w:rsidR="10AA8220" w:rsidRPr="6F66C744">
        <w:t xml:space="preserve"> for Service Managers and above.</w:t>
      </w:r>
      <w:r w:rsidR="069860FA" w:rsidRPr="6F66C744">
        <w:t xml:space="preserve">  D</w:t>
      </w:r>
      <w:r w:rsidR="5FB99C80" w:rsidRPr="5E2BAC74">
        <w:t xml:space="preserve">ue to the </w:t>
      </w:r>
      <w:r w:rsidR="70BAC428" w:rsidRPr="5E2BAC74">
        <w:t xml:space="preserve">governance and </w:t>
      </w:r>
      <w:r w:rsidR="5FB99C80" w:rsidRPr="5E2BAC74">
        <w:t>funding</w:t>
      </w:r>
      <w:r w:rsidR="54AB7270" w:rsidRPr="5E2BAC74">
        <w:t xml:space="preserve"> a</w:t>
      </w:r>
      <w:r w:rsidR="7FA4E06E" w:rsidRPr="5E2BAC74">
        <w:t xml:space="preserve">rrangements </w:t>
      </w:r>
      <w:r w:rsidR="5FB99C80" w:rsidRPr="5E2BAC74">
        <w:t>within the Youth Justice System</w:t>
      </w:r>
      <w:r w:rsidR="774A5DE6" w:rsidRPr="5E2BAC74">
        <w:t>,</w:t>
      </w:r>
      <w:r w:rsidR="5FB99C80" w:rsidRPr="5E2BAC74">
        <w:t xml:space="preserve"> decision making lies with the </w:t>
      </w:r>
      <w:r w:rsidR="1DF0128A" w:rsidRPr="5E2BAC74">
        <w:t xml:space="preserve">relevant </w:t>
      </w:r>
      <w:r w:rsidR="5FB99C80" w:rsidRPr="5E2BAC74">
        <w:t>Head of Service, Director or Y</w:t>
      </w:r>
      <w:r w:rsidR="2EA6AB9B" w:rsidRPr="5E2BAC74">
        <w:t>outh Justice</w:t>
      </w:r>
      <w:r w:rsidR="5FB99C80" w:rsidRPr="5E2BAC74">
        <w:t xml:space="preserve"> Board</w:t>
      </w:r>
      <w:r w:rsidR="0CAA9EA6" w:rsidRPr="5E2BAC74">
        <w:t>,</w:t>
      </w:r>
      <w:r w:rsidR="5FB99C80" w:rsidRPr="5E2BAC74">
        <w:t xml:space="preserve"> and is not included within this document.</w:t>
      </w:r>
    </w:p>
    <w:p w14:paraId="4A950859" w14:textId="77777777" w:rsidR="00E25F04" w:rsidRDefault="00E25F04" w:rsidP="6F66C744">
      <w:pPr>
        <w:pStyle w:val="BodyText"/>
        <w:spacing w:line="268" w:lineRule="auto"/>
        <w:ind w:left="522" w:right="301"/>
        <w:jc w:val="both"/>
      </w:pPr>
    </w:p>
    <w:p w14:paraId="6ABE879C" w14:textId="3A4ECB8A" w:rsidR="00A9391D" w:rsidRDefault="309444A8" w:rsidP="6F66C744">
      <w:pPr>
        <w:pStyle w:val="BodyText"/>
        <w:numPr>
          <w:ilvl w:val="1"/>
          <w:numId w:val="17"/>
        </w:numPr>
        <w:spacing w:line="268" w:lineRule="auto"/>
        <w:ind w:right="301"/>
        <w:jc w:val="both"/>
      </w:pPr>
      <w:r w:rsidRPr="6F66C744">
        <w:t xml:space="preserve">In each case, the posts designated represent the </w:t>
      </w:r>
      <w:r w:rsidRPr="5E2BAC74">
        <w:rPr>
          <w:i/>
          <w:iCs/>
        </w:rPr>
        <w:t>minimum level</w:t>
      </w:r>
      <w:r w:rsidRPr="6F66C744">
        <w:rPr>
          <w:spacing w:val="-13"/>
        </w:rPr>
        <w:t xml:space="preserve"> </w:t>
      </w:r>
      <w:r w:rsidRPr="6F66C744">
        <w:t>at which</w:t>
      </w:r>
      <w:r w:rsidRPr="6F66C744">
        <w:rPr>
          <w:spacing w:val="-13"/>
        </w:rPr>
        <w:t xml:space="preserve"> </w:t>
      </w:r>
      <w:r w:rsidRPr="6F66C744">
        <w:t>the decision can</w:t>
      </w:r>
      <w:r w:rsidRPr="6F66C744">
        <w:rPr>
          <w:spacing w:val="-13"/>
        </w:rPr>
        <w:t xml:space="preserve"> </w:t>
      </w:r>
      <w:r w:rsidRPr="6F66C744">
        <w:t>be taken (i.e. a manager</w:t>
      </w:r>
      <w:r w:rsidRPr="6F66C744">
        <w:rPr>
          <w:spacing w:val="-13"/>
        </w:rPr>
        <w:t xml:space="preserve"> </w:t>
      </w:r>
      <w:r w:rsidRPr="6F66C744">
        <w:t>more</w:t>
      </w:r>
      <w:r w:rsidRPr="6F66C744">
        <w:rPr>
          <w:spacing w:val="-22"/>
        </w:rPr>
        <w:t xml:space="preserve"> </w:t>
      </w:r>
      <w:r w:rsidRPr="6F66C744">
        <w:t>senior</w:t>
      </w:r>
      <w:r w:rsidRPr="6F66C744">
        <w:rPr>
          <w:spacing w:val="18"/>
        </w:rPr>
        <w:t xml:space="preserve"> </w:t>
      </w:r>
      <w:r w:rsidRPr="6F66C744">
        <w:t>than</w:t>
      </w:r>
      <w:r w:rsidRPr="6F66C744">
        <w:rPr>
          <w:spacing w:val="-13"/>
        </w:rPr>
        <w:t xml:space="preserve"> </w:t>
      </w:r>
      <w:r w:rsidRPr="6F66C744">
        <w:t>the post</w:t>
      </w:r>
      <w:r w:rsidRPr="6F66C744">
        <w:rPr>
          <w:spacing w:val="-10"/>
        </w:rPr>
        <w:t xml:space="preserve"> </w:t>
      </w:r>
      <w:r w:rsidRPr="6F66C744">
        <w:t>holder listed</w:t>
      </w:r>
      <w:r w:rsidRPr="6F66C744">
        <w:rPr>
          <w:spacing w:val="14"/>
        </w:rPr>
        <w:t xml:space="preserve"> </w:t>
      </w:r>
      <w:r w:rsidRPr="6F66C744">
        <w:t>is</w:t>
      </w:r>
      <w:r w:rsidRPr="6F66C744">
        <w:rPr>
          <w:spacing w:val="-15"/>
        </w:rPr>
        <w:t xml:space="preserve"> </w:t>
      </w:r>
      <w:r w:rsidRPr="6F66C744">
        <w:t xml:space="preserve">also </w:t>
      </w:r>
      <w:proofErr w:type="spellStart"/>
      <w:r w:rsidRPr="6F66C744">
        <w:t>authorised</w:t>
      </w:r>
      <w:proofErr w:type="spellEnd"/>
      <w:r w:rsidRPr="6F66C744">
        <w:rPr>
          <w:spacing w:val="14"/>
        </w:rPr>
        <w:t xml:space="preserve"> </w:t>
      </w:r>
      <w:r w:rsidRPr="6F66C744">
        <w:t>to</w:t>
      </w:r>
      <w:r w:rsidRPr="6F66C744">
        <w:rPr>
          <w:spacing w:val="-13"/>
        </w:rPr>
        <w:t xml:space="preserve"> </w:t>
      </w:r>
      <w:r w:rsidRPr="6F66C744">
        <w:t>take this decision subject to them</w:t>
      </w:r>
      <w:r w:rsidRPr="6F66C744">
        <w:rPr>
          <w:spacing w:val="-1"/>
        </w:rPr>
        <w:t xml:space="preserve"> </w:t>
      </w:r>
      <w:r w:rsidRPr="6F66C744">
        <w:t>being in the same specialist</w:t>
      </w:r>
      <w:r w:rsidRPr="6F66C744">
        <w:rPr>
          <w:spacing w:val="39"/>
        </w:rPr>
        <w:t xml:space="preserve"> </w:t>
      </w:r>
      <w:r w:rsidRPr="6F66C744">
        <w:t xml:space="preserve">management </w:t>
      </w:r>
      <w:r w:rsidRPr="6F66C744">
        <w:rPr>
          <w:spacing w:val="-2"/>
        </w:rPr>
        <w:t>area).</w:t>
      </w:r>
      <w:r w:rsidR="5CB7CE02" w:rsidRPr="6F66C744">
        <w:rPr>
          <w:spacing w:val="-2"/>
        </w:rPr>
        <w:t xml:space="preserve">  It does not </w:t>
      </w:r>
      <w:r w:rsidR="472402DE" w:rsidRPr="6F66C744">
        <w:rPr>
          <w:spacing w:val="-2"/>
        </w:rPr>
        <w:t>imply, however,</w:t>
      </w:r>
      <w:r w:rsidR="5CB7CE02" w:rsidRPr="6F66C744">
        <w:rPr>
          <w:spacing w:val="-2"/>
        </w:rPr>
        <w:t xml:space="preserve"> that decisions are taken in isolation and without consultation.  Staff at all levels are expected to use their professional judgment to determine when to consult and take advice from more senior managers</w:t>
      </w:r>
      <w:r w:rsidR="1379C97E" w:rsidRPr="6F66C744">
        <w:rPr>
          <w:spacing w:val="-2"/>
        </w:rPr>
        <w:t>, and subject matter experts in BCP’s support services including Legal Services, Commissioning, Finance and HR.</w:t>
      </w:r>
    </w:p>
    <w:p w14:paraId="2A656E80" w14:textId="77777777" w:rsidR="00A9391D" w:rsidRDefault="00A9391D" w:rsidP="6F66C744">
      <w:pPr>
        <w:pStyle w:val="ListParagraph"/>
      </w:pPr>
    </w:p>
    <w:p w14:paraId="261BEA8C" w14:textId="36FD1B4B" w:rsidR="004572D9" w:rsidRDefault="309444A8" w:rsidP="6F66C744">
      <w:pPr>
        <w:pStyle w:val="BodyText"/>
        <w:numPr>
          <w:ilvl w:val="1"/>
          <w:numId w:val="17"/>
        </w:numPr>
        <w:spacing w:line="268" w:lineRule="auto"/>
        <w:ind w:right="301"/>
        <w:jc w:val="both"/>
      </w:pPr>
      <w:r w:rsidRPr="6F66C744">
        <w:t>The</w:t>
      </w:r>
      <w:r w:rsidRPr="6F66C744">
        <w:rPr>
          <w:spacing w:val="-11"/>
        </w:rPr>
        <w:t xml:space="preserve"> </w:t>
      </w:r>
      <w:r w:rsidRPr="6F66C744">
        <w:t>scheme</w:t>
      </w:r>
      <w:r w:rsidRPr="6F66C744">
        <w:rPr>
          <w:spacing w:val="-11"/>
        </w:rPr>
        <w:t xml:space="preserve"> </w:t>
      </w:r>
      <w:r w:rsidRPr="6F66C744">
        <w:t>of</w:t>
      </w:r>
      <w:r w:rsidRPr="6F66C744">
        <w:rPr>
          <w:spacing w:val="-8"/>
        </w:rPr>
        <w:t xml:space="preserve"> </w:t>
      </w:r>
      <w:r w:rsidRPr="6F66C744">
        <w:t>delegation</w:t>
      </w:r>
      <w:r w:rsidRPr="6F66C744">
        <w:rPr>
          <w:spacing w:val="18"/>
        </w:rPr>
        <w:t xml:space="preserve"> </w:t>
      </w:r>
      <w:r w:rsidRPr="6F66C744">
        <w:t>focuses</w:t>
      </w:r>
      <w:r w:rsidRPr="6F66C744">
        <w:rPr>
          <w:spacing w:val="-12"/>
        </w:rPr>
        <w:t xml:space="preserve"> </w:t>
      </w:r>
      <w:r w:rsidRPr="6F66C744">
        <w:t>on</w:t>
      </w:r>
      <w:r w:rsidRPr="6F66C744">
        <w:rPr>
          <w:spacing w:val="-11"/>
        </w:rPr>
        <w:t xml:space="preserve"> </w:t>
      </w:r>
      <w:r w:rsidRPr="6F66C744">
        <w:t>the</w:t>
      </w:r>
      <w:r w:rsidRPr="6F66C744">
        <w:rPr>
          <w:spacing w:val="-11"/>
        </w:rPr>
        <w:t xml:space="preserve"> </w:t>
      </w:r>
      <w:r w:rsidRPr="6F66C744">
        <w:t>decisions</w:t>
      </w:r>
      <w:r w:rsidRPr="6F66C744">
        <w:rPr>
          <w:spacing w:val="16"/>
        </w:rPr>
        <w:t xml:space="preserve"> </w:t>
      </w:r>
      <w:r w:rsidRPr="6F66C744">
        <w:t>in</w:t>
      </w:r>
      <w:r w:rsidRPr="6F66C744">
        <w:rPr>
          <w:spacing w:val="-11"/>
        </w:rPr>
        <w:t xml:space="preserve"> </w:t>
      </w:r>
      <w:r w:rsidRPr="6F66C744">
        <w:t>statute that must</w:t>
      </w:r>
      <w:r w:rsidRPr="6F66C744">
        <w:rPr>
          <w:spacing w:val="-8"/>
        </w:rPr>
        <w:t xml:space="preserve"> </w:t>
      </w:r>
      <w:r w:rsidRPr="6F66C744">
        <w:t>be undertaken and who is accountable for</w:t>
      </w:r>
      <w:r w:rsidRPr="6F66C744">
        <w:rPr>
          <w:spacing w:val="-9"/>
        </w:rPr>
        <w:t xml:space="preserve"> </w:t>
      </w:r>
      <w:r w:rsidRPr="6F66C744">
        <w:t>those decisions. It should be remembered</w:t>
      </w:r>
      <w:r w:rsidRPr="6F66C744">
        <w:rPr>
          <w:spacing w:val="-13"/>
        </w:rPr>
        <w:t xml:space="preserve"> </w:t>
      </w:r>
      <w:r w:rsidRPr="6F66C744">
        <w:t>that the law requires consultation</w:t>
      </w:r>
      <w:r w:rsidRPr="6F66C744">
        <w:rPr>
          <w:spacing w:val="40"/>
        </w:rPr>
        <w:t xml:space="preserve"> </w:t>
      </w:r>
      <w:r w:rsidRPr="6F66C744">
        <w:t>to occur</w:t>
      </w:r>
      <w:r w:rsidRPr="6F66C744">
        <w:rPr>
          <w:spacing w:val="-7"/>
        </w:rPr>
        <w:t xml:space="preserve"> </w:t>
      </w:r>
      <w:r w:rsidRPr="6F66C744">
        <w:t>with parents and those with parental responsibility</w:t>
      </w:r>
      <w:r w:rsidR="268B20F9" w:rsidRPr="6F66C744">
        <w:rPr>
          <w:spacing w:val="40"/>
        </w:rPr>
        <w:t xml:space="preserve">, </w:t>
      </w:r>
      <w:r w:rsidRPr="6F66C744">
        <w:t>and young people in most contexts</w:t>
      </w:r>
      <w:r w:rsidR="268B20F9" w:rsidRPr="6F66C744">
        <w:t>,</w:t>
      </w:r>
      <w:r w:rsidRPr="6F66C744">
        <w:t xml:space="preserve"> unless there is a very good reason why this cannot occur.</w:t>
      </w:r>
    </w:p>
    <w:p w14:paraId="33C43899" w14:textId="77777777" w:rsidR="00A9391D" w:rsidRDefault="00A9391D" w:rsidP="6F66C744">
      <w:pPr>
        <w:pStyle w:val="ListParagraph"/>
      </w:pPr>
    </w:p>
    <w:p w14:paraId="4D9FF527" w14:textId="46B41FE7" w:rsidR="00A9391D" w:rsidRDefault="268B20F9" w:rsidP="6F66C744">
      <w:pPr>
        <w:pStyle w:val="BodyText"/>
        <w:numPr>
          <w:ilvl w:val="1"/>
          <w:numId w:val="17"/>
        </w:numPr>
        <w:spacing w:line="268" w:lineRule="auto"/>
        <w:ind w:right="301"/>
        <w:jc w:val="both"/>
      </w:pPr>
      <w:r w:rsidRPr="5E2BAC74">
        <w:t>This document does not contain detailed guidance regarding</w:t>
      </w:r>
      <w:r w:rsidR="64225F23" w:rsidRPr="5E2BAC74">
        <w:t xml:space="preserve"> processes</w:t>
      </w:r>
      <w:r w:rsidRPr="5E2BAC74">
        <w:t xml:space="preserve"> and timescales for decision making and actions being undertaken.  It is important that this document is understood within the context of:</w:t>
      </w:r>
    </w:p>
    <w:p w14:paraId="0C8CB436" w14:textId="77777777" w:rsidR="00A9391D" w:rsidRDefault="00A9391D" w:rsidP="6F66C744">
      <w:pPr>
        <w:pStyle w:val="ListParagraph"/>
      </w:pPr>
    </w:p>
    <w:p w14:paraId="40A4447F" w14:textId="2CC61415" w:rsidR="00A9391D" w:rsidRDefault="268B20F9" w:rsidP="6F66C744">
      <w:pPr>
        <w:pStyle w:val="BodyText"/>
        <w:numPr>
          <w:ilvl w:val="0"/>
          <w:numId w:val="18"/>
        </w:numPr>
        <w:spacing w:line="268" w:lineRule="auto"/>
        <w:ind w:right="301"/>
        <w:jc w:val="both"/>
      </w:pPr>
      <w:r w:rsidRPr="6F66C744">
        <w:t>BCP’s Children’s Services policies and procedures</w:t>
      </w:r>
    </w:p>
    <w:p w14:paraId="45FD329C" w14:textId="0A0097D0" w:rsidR="004C55F3" w:rsidRDefault="1379C97E" w:rsidP="6F66C744">
      <w:pPr>
        <w:pStyle w:val="BodyText"/>
        <w:numPr>
          <w:ilvl w:val="0"/>
          <w:numId w:val="18"/>
        </w:numPr>
        <w:spacing w:line="268" w:lineRule="auto"/>
        <w:ind w:right="301"/>
        <w:jc w:val="both"/>
      </w:pPr>
      <w:r w:rsidRPr="6F66C744">
        <w:t>All relevant legislation, codes of practice and statutory guidance</w:t>
      </w:r>
    </w:p>
    <w:p w14:paraId="3DF055BD" w14:textId="4582C7D5" w:rsidR="00A9391D" w:rsidRDefault="268B20F9" w:rsidP="6F66C744">
      <w:pPr>
        <w:pStyle w:val="BodyText"/>
        <w:numPr>
          <w:ilvl w:val="0"/>
          <w:numId w:val="18"/>
        </w:numPr>
        <w:spacing w:line="268" w:lineRule="auto"/>
        <w:ind w:right="301"/>
        <w:jc w:val="both"/>
      </w:pPr>
      <w:r w:rsidRPr="5E2BAC74">
        <w:t xml:space="preserve">BCP’s </w:t>
      </w:r>
      <w:hyperlink r:id="rId8">
        <w:r w:rsidR="0CD79544" w:rsidRPr="5E2BAC74">
          <w:rPr>
            <w:rStyle w:val="Hyperlink"/>
          </w:rPr>
          <w:t>C</w:t>
        </w:r>
        <w:r w:rsidR="17F446F8" w:rsidRPr="5E2BAC74">
          <w:rPr>
            <w:rStyle w:val="Hyperlink"/>
          </w:rPr>
          <w:t xml:space="preserve">orporate </w:t>
        </w:r>
        <w:r w:rsidR="3D7190A2" w:rsidRPr="5E2BAC74">
          <w:rPr>
            <w:rStyle w:val="Hyperlink"/>
          </w:rPr>
          <w:t>S</w:t>
        </w:r>
        <w:r w:rsidR="17F446F8" w:rsidRPr="5E2BAC74">
          <w:rPr>
            <w:rStyle w:val="Hyperlink"/>
          </w:rPr>
          <w:t xml:space="preserve">chedule of </w:t>
        </w:r>
        <w:r w:rsidR="17CAAAC3" w:rsidRPr="5E2BAC74">
          <w:rPr>
            <w:rStyle w:val="Hyperlink"/>
          </w:rPr>
          <w:t>Fi</w:t>
        </w:r>
        <w:r w:rsidR="17F446F8" w:rsidRPr="5E2BAC74">
          <w:rPr>
            <w:rStyle w:val="Hyperlink"/>
          </w:rPr>
          <w:t xml:space="preserve">nancial </w:t>
        </w:r>
        <w:r w:rsidR="42FC8EB5" w:rsidRPr="5E2BAC74">
          <w:rPr>
            <w:rStyle w:val="Hyperlink"/>
          </w:rPr>
          <w:t>D</w:t>
        </w:r>
        <w:r w:rsidR="17F446F8" w:rsidRPr="5E2BAC74">
          <w:rPr>
            <w:rStyle w:val="Hyperlink"/>
          </w:rPr>
          <w:t>elegations</w:t>
        </w:r>
      </w:hyperlink>
    </w:p>
    <w:p w14:paraId="270CDE98" w14:textId="750D5A65" w:rsidR="00A9391D" w:rsidRDefault="17F446F8" w:rsidP="6F66C744">
      <w:pPr>
        <w:pStyle w:val="BodyText"/>
        <w:numPr>
          <w:ilvl w:val="0"/>
          <w:numId w:val="18"/>
        </w:numPr>
        <w:spacing w:line="268" w:lineRule="auto"/>
        <w:ind w:right="301"/>
        <w:jc w:val="both"/>
      </w:pPr>
      <w:r w:rsidRPr="5E2BAC74">
        <w:t xml:space="preserve">BCP Children’s Services </w:t>
      </w:r>
      <w:r w:rsidR="268B20F9" w:rsidRPr="5E2BAC74">
        <w:t>Financial Scheme of Delegation</w:t>
      </w:r>
      <w:r w:rsidR="2BD05ED6" w:rsidRPr="5E2BAC74">
        <w:t xml:space="preserve"> [insert hyperlink]</w:t>
      </w:r>
    </w:p>
    <w:p w14:paraId="58FB7211" w14:textId="0466428A" w:rsidR="004C55F3" w:rsidRDefault="268B20F9" w:rsidP="6F66C744">
      <w:pPr>
        <w:pStyle w:val="BodyText"/>
        <w:numPr>
          <w:ilvl w:val="0"/>
          <w:numId w:val="18"/>
        </w:numPr>
        <w:spacing w:line="268" w:lineRule="auto"/>
        <w:ind w:right="301"/>
        <w:jc w:val="both"/>
      </w:pPr>
      <w:r w:rsidRPr="5E2BAC74">
        <w:t xml:space="preserve">BCP’s corporate procedures in relation to </w:t>
      </w:r>
      <w:r w:rsidR="764F6452" w:rsidRPr="5E2BAC74">
        <w:t>the management of staff</w:t>
      </w:r>
      <w:r w:rsidR="436D96F9" w:rsidRPr="5E2BAC74">
        <w:t xml:space="preserve"> and </w:t>
      </w:r>
      <w:hyperlink r:id="rId9">
        <w:r w:rsidR="436D96F9" w:rsidRPr="5E2BAC74">
          <w:rPr>
            <w:rStyle w:val="Hyperlink"/>
          </w:rPr>
          <w:t>HR Scheme of Delegation</w:t>
        </w:r>
      </w:hyperlink>
    </w:p>
    <w:p w14:paraId="67F71D28" w14:textId="72201000" w:rsidR="2F6D397C" w:rsidRDefault="2F6D397C" w:rsidP="5E2BAC74">
      <w:pPr>
        <w:pStyle w:val="BodyText"/>
        <w:numPr>
          <w:ilvl w:val="0"/>
          <w:numId w:val="18"/>
        </w:numPr>
        <w:spacing w:line="268" w:lineRule="auto"/>
        <w:ind w:right="301"/>
        <w:jc w:val="both"/>
      </w:pPr>
      <w:r w:rsidRPr="5E2BAC74">
        <w:t xml:space="preserve">BCP’s corporate </w:t>
      </w:r>
      <w:hyperlink r:id="rId10">
        <w:r w:rsidR="0D7F2E5B" w:rsidRPr="5E2BAC74">
          <w:rPr>
            <w:rStyle w:val="Hyperlink"/>
          </w:rPr>
          <w:t xml:space="preserve">Recruitment </w:t>
        </w:r>
        <w:proofErr w:type="spellStart"/>
        <w:r w:rsidR="0D7F2E5B" w:rsidRPr="5E2BAC74">
          <w:rPr>
            <w:rStyle w:val="Hyperlink"/>
          </w:rPr>
          <w:t>Authorisation</w:t>
        </w:r>
        <w:proofErr w:type="spellEnd"/>
      </w:hyperlink>
      <w:r w:rsidR="0D7F2E5B" w:rsidRPr="5E2BAC74">
        <w:t xml:space="preserve"> </w:t>
      </w:r>
      <w:r w:rsidRPr="5E2BAC74">
        <w:t xml:space="preserve">and Children’s Services </w:t>
      </w:r>
      <w:hyperlink r:id="rId11">
        <w:r w:rsidRPr="5E2BAC74">
          <w:rPr>
            <w:rStyle w:val="Hyperlink"/>
          </w:rPr>
          <w:t>Change Control</w:t>
        </w:r>
      </w:hyperlink>
      <w:r w:rsidRPr="5E2BAC74">
        <w:t xml:space="preserve"> processes</w:t>
      </w:r>
    </w:p>
    <w:p w14:paraId="3909170D" w14:textId="77777777" w:rsidR="004C55F3" w:rsidRDefault="004C55F3" w:rsidP="6F66C744">
      <w:pPr>
        <w:pStyle w:val="BodyText"/>
        <w:spacing w:line="268" w:lineRule="auto"/>
        <w:ind w:left="1242" w:right="301"/>
        <w:jc w:val="both"/>
      </w:pPr>
    </w:p>
    <w:p w14:paraId="7F86DC05" w14:textId="77777777" w:rsidR="004D798F" w:rsidRDefault="004D798F" w:rsidP="00825715">
      <w:pPr>
        <w:rPr>
          <w:rFonts w:ascii="Calibri"/>
          <w:b/>
          <w:sz w:val="20"/>
        </w:rPr>
      </w:pPr>
    </w:p>
    <w:p w14:paraId="505B7B22" w14:textId="7B93087A" w:rsidR="004D798F" w:rsidRDefault="004D798F" w:rsidP="5E2BAC74">
      <w:pPr>
        <w:rPr>
          <w:rFonts w:ascii="Calibri"/>
          <w:b/>
          <w:bCs/>
          <w:sz w:val="20"/>
          <w:szCs w:val="20"/>
        </w:rPr>
      </w:pPr>
    </w:p>
    <w:p w14:paraId="417CAFA5" w14:textId="77777777" w:rsidR="00F76797" w:rsidRDefault="00F76797" w:rsidP="5E2BAC74">
      <w:pPr>
        <w:rPr>
          <w:rFonts w:ascii="Calibri"/>
          <w:b/>
          <w:bCs/>
          <w:sz w:val="20"/>
          <w:szCs w:val="20"/>
        </w:rPr>
      </w:pPr>
    </w:p>
    <w:p w14:paraId="1514B452" w14:textId="77777777" w:rsidR="00F76797" w:rsidRDefault="00F76797" w:rsidP="5E2BAC74">
      <w:pPr>
        <w:rPr>
          <w:rFonts w:ascii="Calibri"/>
          <w:b/>
          <w:bCs/>
          <w:sz w:val="20"/>
          <w:szCs w:val="20"/>
        </w:rPr>
      </w:pPr>
    </w:p>
    <w:p w14:paraId="38C6E6B1" w14:textId="69A466E8" w:rsidR="2C35FA3D" w:rsidRDefault="2C35FA3D" w:rsidP="5E2BAC74">
      <w:pPr>
        <w:pStyle w:val="ListParagraph"/>
        <w:numPr>
          <w:ilvl w:val="0"/>
          <w:numId w:val="15"/>
        </w:numPr>
        <w:spacing w:line="259" w:lineRule="auto"/>
        <w:rPr>
          <w:b/>
          <w:bCs/>
        </w:rPr>
      </w:pPr>
      <w:r w:rsidRPr="5E2BAC74">
        <w:rPr>
          <w:b/>
          <w:bCs/>
        </w:rPr>
        <w:t xml:space="preserve">Financial </w:t>
      </w:r>
      <w:r w:rsidR="00B67D9E">
        <w:rPr>
          <w:b/>
          <w:bCs/>
        </w:rPr>
        <w:t>Approval Limits</w:t>
      </w:r>
    </w:p>
    <w:p w14:paraId="61509314" w14:textId="649A53C7" w:rsidR="00C83B94" w:rsidRPr="00C83B94" w:rsidRDefault="00C83B94" w:rsidP="5E2BAC74">
      <w:pPr>
        <w:pStyle w:val="BodyText"/>
        <w:rPr>
          <w:b/>
          <w:bCs/>
        </w:rPr>
      </w:pPr>
    </w:p>
    <w:p w14:paraId="032DB8B0" w14:textId="17BE68A9" w:rsidR="00C83B94" w:rsidRDefault="00A4023B" w:rsidP="6F66C744">
      <w:pPr>
        <w:pStyle w:val="BodyText"/>
        <w:tabs>
          <w:tab w:val="left" w:pos="3190"/>
        </w:tabs>
        <w:jc w:val="both"/>
      </w:pPr>
      <w:r>
        <w:t xml:space="preserve">2.1 </w:t>
      </w:r>
      <w:r w:rsidR="65DDC962" w:rsidRPr="5E2BAC74">
        <w:t xml:space="preserve">This should be read in conjunction with the </w:t>
      </w:r>
      <w:hyperlink r:id="rId12">
        <w:r w:rsidR="65DDC962" w:rsidRPr="5E2BAC74">
          <w:rPr>
            <w:rStyle w:val="Hyperlink"/>
            <w:i/>
            <w:iCs/>
          </w:rPr>
          <w:t>Corporate Schedule of Financial Delegations</w:t>
        </w:r>
      </w:hyperlink>
      <w:r w:rsidR="65DDC962" w:rsidRPr="5E2BAC74">
        <w:t xml:space="preserve"> and </w:t>
      </w:r>
      <w:r w:rsidR="14EDC06F" w:rsidRPr="5E2BAC74">
        <w:t xml:space="preserve">the </w:t>
      </w:r>
      <w:r w:rsidR="14EDC06F" w:rsidRPr="5E2BAC74">
        <w:rPr>
          <w:i/>
          <w:iCs/>
        </w:rPr>
        <w:t>Children’s Services Financial</w:t>
      </w:r>
      <w:r w:rsidR="65DDC962" w:rsidRPr="5E2BAC74">
        <w:rPr>
          <w:i/>
          <w:iCs/>
        </w:rPr>
        <w:t xml:space="preserve"> Scheme of Delegation</w:t>
      </w:r>
      <w:r w:rsidR="00802120">
        <w:rPr>
          <w:i/>
          <w:iCs/>
        </w:rPr>
        <w:t xml:space="preserve"> </w:t>
      </w:r>
      <w:r w:rsidR="65DDC962" w:rsidRPr="5E2BAC74">
        <w:t>in relation to management of the Council’s finances.</w:t>
      </w:r>
      <w:r w:rsidR="440498DC" w:rsidRPr="5E2BAC74">
        <w:t xml:space="preserve">  </w:t>
      </w:r>
      <w:r w:rsidR="65DDC962" w:rsidRPr="5E2BAC74">
        <w:t>The Corporate Schedule of Financial Delegations (</w:t>
      </w:r>
      <w:r w:rsidR="68A8A2E7" w:rsidRPr="5E2BAC74">
        <w:t>Annex 1</w:t>
      </w:r>
      <w:r w:rsidR="65DDC962" w:rsidRPr="5E2BAC74">
        <w:t xml:space="preserve"> of the BCP Financial Regulations) sets out the powers and duties delegated to various senior officers in the Council. Senior officers may appoint appropriate ‘</w:t>
      </w:r>
      <w:proofErr w:type="spellStart"/>
      <w:r w:rsidR="65DDC962" w:rsidRPr="5E2BAC74">
        <w:t>authorised</w:t>
      </w:r>
      <w:proofErr w:type="spellEnd"/>
      <w:r w:rsidR="65DDC962" w:rsidRPr="5E2BAC74">
        <w:t xml:space="preserve"> officers’ to act on their behalf, </w:t>
      </w:r>
      <w:r w:rsidR="4FA87B9F" w:rsidRPr="5E2BAC74">
        <w:t xml:space="preserve">and </w:t>
      </w:r>
      <w:r w:rsidR="65DDC962" w:rsidRPr="5E2BAC74">
        <w:t xml:space="preserve">these delegations must be recorded in </w:t>
      </w:r>
      <w:r w:rsidR="440498DC" w:rsidRPr="5E2BAC74">
        <w:t xml:space="preserve">the </w:t>
      </w:r>
      <w:r w:rsidR="65DDC962" w:rsidRPr="5E2BAC74">
        <w:t>Local Service Schemes of Delegation</w:t>
      </w:r>
      <w:r w:rsidR="5A488B77" w:rsidRPr="5E2BAC74">
        <w:t xml:space="preserve"> (</w:t>
      </w:r>
      <w:r w:rsidR="5A488B77" w:rsidRPr="5E2BAC74">
        <w:rPr>
          <w:i/>
          <w:iCs/>
        </w:rPr>
        <w:t>Children’s Services Financial Scheme of Delegation</w:t>
      </w:r>
      <w:r w:rsidR="5A488B77" w:rsidRPr="5E2BAC74">
        <w:t>).</w:t>
      </w:r>
    </w:p>
    <w:p w14:paraId="6A8F18C6" w14:textId="45494C1B" w:rsidR="00A9391D" w:rsidRDefault="00A9391D" w:rsidP="5E2BAC74">
      <w:pPr>
        <w:pStyle w:val="BodyText"/>
        <w:tabs>
          <w:tab w:val="left" w:pos="3190"/>
        </w:tabs>
        <w:jc w:val="both"/>
      </w:pPr>
    </w:p>
    <w:p w14:paraId="10BE7A0C" w14:textId="6EE6B492" w:rsidR="00A9391D" w:rsidRPr="00A4023B" w:rsidRDefault="00A4023B" w:rsidP="6F66C744">
      <w:pPr>
        <w:pStyle w:val="BodyText"/>
        <w:tabs>
          <w:tab w:val="left" w:pos="3190"/>
        </w:tabs>
        <w:jc w:val="both"/>
      </w:pPr>
      <w:r>
        <w:t xml:space="preserve">2.2 </w:t>
      </w:r>
      <w:r w:rsidR="37938817" w:rsidRPr="5E2BAC74">
        <w:t xml:space="preserve">The table below sets out the </w:t>
      </w:r>
      <w:r w:rsidR="37938817" w:rsidRPr="00B67D9E">
        <w:rPr>
          <w:i/>
          <w:iCs/>
        </w:rPr>
        <w:t>maximum</w:t>
      </w:r>
      <w:r w:rsidR="37938817" w:rsidRPr="5E2BAC74">
        <w:t xml:space="preserve"> approval limits for </w:t>
      </w:r>
      <w:r w:rsidR="00B67D9E">
        <w:t xml:space="preserve">all </w:t>
      </w:r>
      <w:r w:rsidR="37938817" w:rsidRPr="5E2BAC74">
        <w:t xml:space="preserve">Children’s </w:t>
      </w:r>
      <w:r w:rsidR="00B67D9E">
        <w:t>Services</w:t>
      </w:r>
      <w:r w:rsidR="37938817" w:rsidRPr="5E2BAC74">
        <w:t xml:space="preserve"> expenditur</w:t>
      </w:r>
      <w:r w:rsidR="00B67D9E">
        <w:t xml:space="preserve">e.  </w:t>
      </w:r>
      <w:r w:rsidR="00B67D9E" w:rsidRPr="00A4023B">
        <w:t>If the approval of expenditure is required in an emergency but would ordinarily fall under the remit of a Gateway / Panel, approval can be given in line with the financial approval limits below</w:t>
      </w:r>
      <w:r>
        <w:t>,</w:t>
      </w:r>
      <w:r w:rsidR="00B67D9E" w:rsidRPr="00A4023B">
        <w:t xml:space="preserve"> but the request must still be referred to the next available relevant Gateway / Panel for endorsement and decision making</w:t>
      </w:r>
      <w:r w:rsidR="00D17158" w:rsidRPr="00A4023B">
        <w:t>.  The relevant Gateway / Panel will determine</w:t>
      </w:r>
      <w:r w:rsidR="00B67D9E" w:rsidRPr="00A4023B">
        <w:t xml:space="preserve"> the duration of the approved expenditure</w:t>
      </w:r>
      <w:r w:rsidR="00D17158" w:rsidRPr="00A4023B">
        <w:t xml:space="preserve"> and</w:t>
      </w:r>
      <w:r w:rsidR="00B67D9E" w:rsidRPr="00A4023B">
        <w:t xml:space="preserve"> when it will be</w:t>
      </w:r>
      <w:r w:rsidR="00D17158" w:rsidRPr="00A4023B">
        <w:t xml:space="preserve"> r</w:t>
      </w:r>
      <w:r w:rsidR="00B67D9E" w:rsidRPr="00A4023B">
        <w:t xml:space="preserve">eviewed, and any other actions required </w:t>
      </w:r>
      <w:r w:rsidR="00D17158" w:rsidRPr="00A4023B">
        <w:t>to ensure</w:t>
      </w:r>
      <w:r w:rsidR="00B67D9E" w:rsidRPr="00A4023B">
        <w:t xml:space="preserve"> that the expenditure is cost effective and </w:t>
      </w:r>
      <w:r w:rsidR="00D17158" w:rsidRPr="00A4023B">
        <w:t xml:space="preserve">continues to </w:t>
      </w:r>
      <w:r w:rsidR="00B67D9E" w:rsidRPr="00A4023B">
        <w:t xml:space="preserve">meet the child’s / young person’s needs. </w:t>
      </w:r>
    </w:p>
    <w:p w14:paraId="6D589445" w14:textId="77777777" w:rsidR="00493A2D" w:rsidRDefault="00493A2D" w:rsidP="6F66C744">
      <w:pPr>
        <w:pStyle w:val="BodyText"/>
        <w:tabs>
          <w:tab w:val="left" w:pos="3190"/>
        </w:tabs>
        <w:jc w:val="both"/>
      </w:pPr>
    </w:p>
    <w:tbl>
      <w:tblPr>
        <w:tblpPr w:leftFromText="180" w:rightFromText="180" w:vertAnchor="text" w:horzAnchor="margin" w:tblpXSpec="center" w:tblpY="-38"/>
        <w:tblW w:w="13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1984"/>
        <w:gridCol w:w="1985"/>
        <w:gridCol w:w="2126"/>
        <w:gridCol w:w="2013"/>
        <w:gridCol w:w="9"/>
      </w:tblGrid>
      <w:tr w:rsidR="00A4023B" w:rsidRPr="00A4023B" w14:paraId="24D58EF8" w14:textId="77777777" w:rsidTr="00B67D9E">
        <w:trPr>
          <w:gridAfter w:val="1"/>
          <w:wAfter w:w="9"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4FE6DF2" w14:textId="77777777"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3FCCB8ED" w14:textId="77777777" w:rsidR="00B67D9E" w:rsidRPr="00A4023B" w:rsidRDefault="00B67D9E" w:rsidP="00802120">
            <w:pPr>
              <w:widowControl/>
              <w:autoSpaceDE/>
              <w:autoSpaceDN/>
              <w:textAlignment w:val="baseline"/>
              <w:rPr>
                <w:rFonts w:ascii="Segoe UI" w:eastAsia="Times New Roman" w:hAnsi="Segoe UI" w:cs="Segoe UI"/>
                <w:sz w:val="18"/>
                <w:szCs w:val="18"/>
                <w:lang w:val="en-GB" w:eastAsia="en-GB"/>
              </w:rPr>
            </w:pPr>
            <w:r w:rsidRPr="00A4023B">
              <w:rPr>
                <w:rFonts w:eastAsia="Times New Roman"/>
                <w:b/>
                <w:bCs/>
                <w:sz w:val="20"/>
                <w:szCs w:val="20"/>
                <w:lang w:val="en-GB" w:eastAsia="en-GB"/>
              </w:rPr>
              <w:t>Team Manager (or ATM Out of Hours)</w:t>
            </w:r>
            <w:r w:rsidRPr="00A4023B">
              <w:rPr>
                <w:rFonts w:eastAsia="Times New Roman"/>
                <w:sz w:val="20"/>
                <w:szCs w:val="20"/>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2BDF3809" w14:textId="77777777" w:rsidR="00B67D9E" w:rsidRPr="00A4023B" w:rsidRDefault="00B67D9E" w:rsidP="00802120">
            <w:pPr>
              <w:widowControl/>
              <w:autoSpaceDE/>
              <w:autoSpaceDN/>
              <w:textAlignment w:val="baseline"/>
              <w:rPr>
                <w:rFonts w:ascii="Segoe UI" w:eastAsia="Times New Roman" w:hAnsi="Segoe UI" w:cs="Segoe UI"/>
                <w:sz w:val="18"/>
                <w:szCs w:val="18"/>
                <w:lang w:val="en-GB" w:eastAsia="en-GB"/>
              </w:rPr>
            </w:pPr>
            <w:r w:rsidRPr="00A4023B">
              <w:rPr>
                <w:rFonts w:eastAsia="Times New Roman"/>
                <w:b/>
                <w:bCs/>
                <w:sz w:val="20"/>
                <w:szCs w:val="20"/>
                <w:lang w:val="en-GB" w:eastAsia="en-GB"/>
              </w:rPr>
              <w:t>Service Manager / Head of Service</w:t>
            </w:r>
            <w:r w:rsidRPr="00A4023B">
              <w:rPr>
                <w:rFonts w:eastAsia="Times New Roman"/>
                <w:sz w:val="20"/>
                <w:szCs w:val="20"/>
                <w:lang w:val="en-GB"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14283570" w14:textId="77777777" w:rsidR="00B67D9E" w:rsidRPr="00A4023B" w:rsidRDefault="00B67D9E" w:rsidP="00B67D9E">
            <w:pPr>
              <w:widowControl/>
              <w:autoSpaceDE/>
              <w:autoSpaceDN/>
              <w:jc w:val="both"/>
              <w:textAlignment w:val="baseline"/>
              <w:rPr>
                <w:rFonts w:eastAsia="Times New Roman"/>
                <w:sz w:val="20"/>
                <w:szCs w:val="20"/>
                <w:lang w:val="en-GB" w:eastAsia="en-GB"/>
              </w:rPr>
            </w:pPr>
            <w:r w:rsidRPr="00A4023B">
              <w:rPr>
                <w:rFonts w:eastAsia="Times New Roman"/>
                <w:b/>
                <w:bCs/>
                <w:sz w:val="20"/>
                <w:szCs w:val="20"/>
                <w:lang w:val="en-GB" w:eastAsia="en-GB"/>
              </w:rPr>
              <w:t>Director</w:t>
            </w:r>
            <w:r w:rsidRPr="00A4023B">
              <w:rPr>
                <w:rFonts w:eastAsia="Times New Roman"/>
                <w:sz w:val="20"/>
                <w:szCs w:val="20"/>
                <w:lang w:val="en-GB" w:eastAsia="en-GB"/>
              </w:rPr>
              <w:t> </w:t>
            </w:r>
          </w:p>
          <w:p w14:paraId="63BB5C3A" w14:textId="77777777" w:rsidR="00B67D9E" w:rsidRPr="00A4023B" w:rsidRDefault="00B67D9E" w:rsidP="00B67D9E">
            <w:pPr>
              <w:widowControl/>
              <w:autoSpaceDE/>
              <w:autoSpaceDN/>
              <w:jc w:val="both"/>
              <w:textAlignment w:val="baseline"/>
              <w:rPr>
                <w:rFonts w:eastAsia="Times New Roman"/>
                <w:sz w:val="20"/>
                <w:szCs w:val="20"/>
                <w:lang w:val="en-GB" w:eastAsia="en-GB"/>
              </w:rPr>
            </w:pPr>
          </w:p>
          <w:p w14:paraId="1B690BFE" w14:textId="77777777" w:rsidR="00B67D9E" w:rsidRPr="00A4023B" w:rsidRDefault="00B67D9E" w:rsidP="00B67D9E">
            <w:pPr>
              <w:widowControl/>
              <w:autoSpaceDE/>
              <w:autoSpaceDN/>
              <w:jc w:val="both"/>
              <w:textAlignment w:val="baseline"/>
              <w:rPr>
                <w:rFonts w:eastAsia="Times New Roman"/>
                <w:sz w:val="20"/>
                <w:szCs w:val="20"/>
                <w:lang w:val="en-GB" w:eastAsia="en-GB"/>
              </w:rPr>
            </w:pPr>
          </w:p>
          <w:p w14:paraId="2D75863D"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p>
        </w:tc>
        <w:tc>
          <w:tcPr>
            <w:tcW w:w="2013"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10ABAB41"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b/>
                <w:bCs/>
                <w:sz w:val="20"/>
                <w:szCs w:val="20"/>
                <w:lang w:val="en-GB" w:eastAsia="en-GB"/>
              </w:rPr>
              <w:t>Corporate Director</w:t>
            </w:r>
            <w:r w:rsidRPr="00A4023B">
              <w:rPr>
                <w:rFonts w:eastAsia="Times New Roman"/>
                <w:sz w:val="20"/>
                <w:szCs w:val="20"/>
                <w:lang w:val="en-GB" w:eastAsia="en-GB"/>
              </w:rPr>
              <w:t> </w:t>
            </w:r>
          </w:p>
        </w:tc>
      </w:tr>
      <w:tr w:rsidR="00A4023B" w:rsidRPr="00A4023B" w14:paraId="0C675103" w14:textId="77777777" w:rsidTr="00B67D9E">
        <w:trPr>
          <w:trHeight w:val="300"/>
        </w:trPr>
        <w:tc>
          <w:tcPr>
            <w:tcW w:w="13496" w:type="dxa"/>
            <w:gridSpan w:val="6"/>
            <w:tcBorders>
              <w:top w:val="single" w:sz="6" w:space="0" w:color="auto"/>
              <w:left w:val="single" w:sz="6" w:space="0" w:color="auto"/>
              <w:bottom w:val="single" w:sz="6" w:space="0" w:color="auto"/>
              <w:right w:val="single" w:sz="6" w:space="0" w:color="auto"/>
            </w:tcBorders>
            <w:shd w:val="clear" w:color="auto" w:fill="auto"/>
            <w:hideMark/>
          </w:tcPr>
          <w:p w14:paraId="2FDA75F8" w14:textId="686421C0"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NB the cost of education p</w:t>
            </w:r>
            <w:r w:rsidR="00802120">
              <w:rPr>
                <w:rFonts w:eastAsia="Times New Roman"/>
                <w:sz w:val="20"/>
                <w:szCs w:val="20"/>
                <w:lang w:val="en-GB" w:eastAsia="en-GB"/>
              </w:rPr>
              <w:t>rovision</w:t>
            </w:r>
            <w:r w:rsidRPr="00A4023B">
              <w:rPr>
                <w:rFonts w:eastAsia="Times New Roman"/>
                <w:sz w:val="20"/>
                <w:szCs w:val="20"/>
                <w:lang w:val="en-GB" w:eastAsia="en-GB"/>
              </w:rPr>
              <w:t xml:space="preserve"> is the total weekly cost of provision, including any additional </w:t>
            </w:r>
            <w:r w:rsidR="00802120">
              <w:rPr>
                <w:rFonts w:eastAsia="Times New Roman"/>
                <w:sz w:val="20"/>
                <w:szCs w:val="20"/>
                <w:lang w:val="en-GB" w:eastAsia="en-GB"/>
              </w:rPr>
              <w:t xml:space="preserve">associated </w:t>
            </w:r>
            <w:r w:rsidRPr="00A4023B">
              <w:rPr>
                <w:rFonts w:eastAsia="Times New Roman"/>
                <w:sz w:val="20"/>
                <w:szCs w:val="20"/>
                <w:lang w:val="en-GB" w:eastAsia="en-GB"/>
              </w:rPr>
              <w:t>costs</w:t>
            </w:r>
            <w:r w:rsidR="00802120">
              <w:rPr>
                <w:rFonts w:eastAsia="Times New Roman"/>
                <w:sz w:val="20"/>
                <w:szCs w:val="20"/>
                <w:lang w:val="en-GB" w:eastAsia="en-GB"/>
              </w:rPr>
              <w:t>.</w:t>
            </w:r>
          </w:p>
          <w:p w14:paraId="6AEC7592"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r>
      <w:tr w:rsidR="00A4023B" w:rsidRPr="00A4023B" w14:paraId="071B14D8" w14:textId="77777777" w:rsidTr="00B67D9E">
        <w:trPr>
          <w:gridAfter w:val="1"/>
          <w:wAfter w:w="9"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29B9403" w14:textId="30287C34"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xml:space="preserve">Education provision: </w:t>
            </w:r>
            <w:r w:rsidRPr="00A4023B">
              <w:rPr>
                <w:rFonts w:eastAsia="Times New Roman"/>
                <w:b/>
                <w:bCs/>
                <w:sz w:val="20"/>
                <w:szCs w:val="20"/>
                <w:lang w:val="en-GB" w:eastAsia="en-GB"/>
              </w:rPr>
              <w:t>weekly</w:t>
            </w:r>
            <w:r w:rsidRPr="00A4023B">
              <w:rPr>
                <w:rFonts w:eastAsia="Times New Roman"/>
                <w:sz w:val="20"/>
                <w:szCs w:val="20"/>
                <w:lang w:val="en-GB" w:eastAsia="en-GB"/>
              </w:rPr>
              <w:t xml:space="preserve"> unit cost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58A3292"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£750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1C2F211"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£1500 </w:t>
            </w:r>
          </w:p>
          <w:p w14:paraId="1ECD46A7"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p w14:paraId="441C2B4A"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7B59FAF"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£35,000 </w:t>
            </w:r>
          </w:p>
        </w:tc>
        <w:tc>
          <w:tcPr>
            <w:tcW w:w="2013" w:type="dxa"/>
            <w:tcBorders>
              <w:top w:val="single" w:sz="6" w:space="0" w:color="auto"/>
              <w:left w:val="single" w:sz="6" w:space="0" w:color="auto"/>
              <w:bottom w:val="single" w:sz="6" w:space="0" w:color="auto"/>
              <w:right w:val="single" w:sz="6" w:space="0" w:color="auto"/>
            </w:tcBorders>
            <w:shd w:val="clear" w:color="auto" w:fill="auto"/>
            <w:hideMark/>
          </w:tcPr>
          <w:p w14:paraId="5DBBC255"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&gt;£35,000 </w:t>
            </w:r>
          </w:p>
        </w:tc>
      </w:tr>
      <w:tr w:rsidR="00A4023B" w:rsidRPr="00A4023B" w14:paraId="70B54235" w14:textId="77777777" w:rsidTr="00B67D9E">
        <w:trPr>
          <w:trHeight w:val="300"/>
        </w:trPr>
        <w:tc>
          <w:tcPr>
            <w:tcW w:w="13496" w:type="dxa"/>
            <w:gridSpan w:val="6"/>
            <w:tcBorders>
              <w:top w:val="single" w:sz="6" w:space="0" w:color="auto"/>
              <w:left w:val="single" w:sz="6" w:space="0" w:color="auto"/>
              <w:bottom w:val="single" w:sz="6" w:space="0" w:color="auto"/>
              <w:right w:val="single" w:sz="6" w:space="0" w:color="auto"/>
            </w:tcBorders>
            <w:shd w:val="clear" w:color="auto" w:fill="auto"/>
            <w:hideMark/>
          </w:tcPr>
          <w:p w14:paraId="34FB4D67" w14:textId="4FE5C03B"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xml:space="preserve">NB the cost of Care </w:t>
            </w:r>
            <w:r w:rsidR="00802120">
              <w:rPr>
                <w:rFonts w:eastAsia="Times New Roman"/>
                <w:sz w:val="20"/>
                <w:szCs w:val="20"/>
                <w:lang w:val="en-GB" w:eastAsia="en-GB"/>
              </w:rPr>
              <w:t>provision</w:t>
            </w:r>
            <w:r w:rsidRPr="00A4023B">
              <w:rPr>
                <w:rFonts w:eastAsia="Times New Roman"/>
                <w:sz w:val="20"/>
                <w:szCs w:val="20"/>
                <w:lang w:val="en-GB" w:eastAsia="en-GB"/>
              </w:rPr>
              <w:t xml:space="preserve"> is the total weekly cost of provision, including any additional costs such as enhanced support / therapy, increased staffing ratios / waking nights, transport. </w:t>
            </w:r>
          </w:p>
          <w:p w14:paraId="3BD18A59"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r>
      <w:tr w:rsidR="00A4023B" w:rsidRPr="00A4023B" w14:paraId="1F2ACC1D" w14:textId="77777777" w:rsidTr="00B67D9E">
        <w:trPr>
          <w:gridAfter w:val="1"/>
          <w:wAfter w:w="9"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4B9EF33" w14:textId="6CEA72F5"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xml:space="preserve">Care </w:t>
            </w:r>
            <w:r w:rsidR="00802120">
              <w:rPr>
                <w:rFonts w:eastAsia="Times New Roman"/>
                <w:sz w:val="20"/>
                <w:szCs w:val="20"/>
                <w:lang w:val="en-GB" w:eastAsia="en-GB"/>
              </w:rPr>
              <w:t>Accommodation</w:t>
            </w:r>
            <w:r w:rsidRPr="00A4023B">
              <w:rPr>
                <w:rFonts w:eastAsia="Times New Roman"/>
                <w:sz w:val="20"/>
                <w:szCs w:val="20"/>
                <w:lang w:val="en-GB" w:eastAsia="en-GB"/>
              </w:rPr>
              <w:t xml:space="preserve">: </w:t>
            </w:r>
            <w:r w:rsidRPr="00A4023B">
              <w:rPr>
                <w:rFonts w:eastAsia="Times New Roman"/>
                <w:b/>
                <w:bCs/>
                <w:sz w:val="20"/>
                <w:szCs w:val="20"/>
                <w:lang w:val="en-GB" w:eastAsia="en-GB"/>
              </w:rPr>
              <w:t xml:space="preserve">weekly </w:t>
            </w:r>
            <w:r w:rsidRPr="00A4023B">
              <w:rPr>
                <w:rFonts w:eastAsia="Times New Roman"/>
                <w:sz w:val="20"/>
                <w:szCs w:val="20"/>
                <w:lang w:val="en-GB" w:eastAsia="en-GB"/>
              </w:rPr>
              <w:t>unit costs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C1A72C9"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£750 </w:t>
            </w:r>
          </w:p>
          <w:p w14:paraId="3DB25B37"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p w14:paraId="7E6230C8"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7F666C3"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£1500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2D1154A" w14:textId="745BC811" w:rsidR="00B67D9E" w:rsidRPr="002E577F" w:rsidRDefault="00B67D9E" w:rsidP="00802120">
            <w:pPr>
              <w:widowControl/>
              <w:autoSpaceDE/>
              <w:autoSpaceDN/>
              <w:textAlignment w:val="baseline"/>
              <w:rPr>
                <w:rFonts w:ascii="Segoe UI" w:eastAsia="Times New Roman" w:hAnsi="Segoe UI" w:cs="Segoe UI"/>
                <w:sz w:val="18"/>
                <w:szCs w:val="18"/>
                <w:highlight w:val="yellow"/>
                <w:lang w:val="en-GB" w:eastAsia="en-GB"/>
              </w:rPr>
            </w:pPr>
            <w:r w:rsidRPr="00E10834">
              <w:rPr>
                <w:rFonts w:eastAsia="Times New Roman"/>
                <w:sz w:val="20"/>
                <w:szCs w:val="20"/>
                <w:lang w:val="en-GB" w:eastAsia="en-GB"/>
              </w:rPr>
              <w:t>£35,000 </w:t>
            </w:r>
            <w:r w:rsidR="00802120" w:rsidRPr="00E10834">
              <w:rPr>
                <w:rFonts w:eastAsia="Times New Roman"/>
                <w:sz w:val="20"/>
                <w:szCs w:val="20"/>
                <w:lang w:val="en-GB" w:eastAsia="en-GB"/>
              </w:rPr>
              <w:t>and all residential accommodation</w:t>
            </w:r>
          </w:p>
        </w:tc>
        <w:tc>
          <w:tcPr>
            <w:tcW w:w="2013" w:type="dxa"/>
            <w:tcBorders>
              <w:top w:val="single" w:sz="6" w:space="0" w:color="auto"/>
              <w:left w:val="single" w:sz="6" w:space="0" w:color="auto"/>
              <w:bottom w:val="single" w:sz="6" w:space="0" w:color="auto"/>
              <w:right w:val="single" w:sz="6" w:space="0" w:color="auto"/>
            </w:tcBorders>
            <w:shd w:val="clear" w:color="auto" w:fill="auto"/>
            <w:hideMark/>
          </w:tcPr>
          <w:p w14:paraId="0A2A988B" w14:textId="5EF078D7"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xml:space="preserve">All </w:t>
            </w:r>
            <w:r w:rsidR="00314041">
              <w:rPr>
                <w:rFonts w:eastAsia="Times New Roman"/>
                <w:sz w:val="20"/>
                <w:szCs w:val="20"/>
                <w:lang w:val="en-GB" w:eastAsia="en-GB"/>
              </w:rPr>
              <w:t>u</w:t>
            </w:r>
            <w:r w:rsidRPr="00A4023B">
              <w:rPr>
                <w:rFonts w:eastAsia="Times New Roman"/>
                <w:sz w:val="20"/>
                <w:szCs w:val="20"/>
                <w:lang w:val="en-GB" w:eastAsia="en-GB"/>
              </w:rPr>
              <w:t>nreg</w:t>
            </w:r>
            <w:r w:rsidR="00314041">
              <w:rPr>
                <w:rFonts w:eastAsia="Times New Roman"/>
                <w:sz w:val="20"/>
                <w:szCs w:val="20"/>
                <w:lang w:val="en-GB" w:eastAsia="en-GB"/>
              </w:rPr>
              <w:t>istered accommodation</w:t>
            </w:r>
          </w:p>
        </w:tc>
      </w:tr>
      <w:tr w:rsidR="00A4023B" w:rsidRPr="00A4023B" w14:paraId="771B315F" w14:textId="77777777" w:rsidTr="00B67D9E">
        <w:trPr>
          <w:gridAfter w:val="1"/>
          <w:wAfter w:w="9"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7E5302E" w14:textId="77777777"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xml:space="preserve">All other expenditure: </w:t>
            </w:r>
            <w:r w:rsidRPr="00A4023B">
              <w:rPr>
                <w:rFonts w:eastAsia="Times New Roman"/>
                <w:b/>
                <w:bCs/>
                <w:sz w:val="20"/>
                <w:szCs w:val="20"/>
                <w:lang w:val="en-GB" w:eastAsia="en-GB"/>
              </w:rPr>
              <w:t>individual transactions</w:t>
            </w:r>
            <w:r w:rsidRPr="00A4023B">
              <w:rPr>
                <w:rFonts w:eastAsia="Times New Roman"/>
                <w:sz w:val="20"/>
                <w:szCs w:val="20"/>
                <w:lang w:val="en-GB" w:eastAsia="en-GB"/>
              </w:rPr>
              <w:t> </w:t>
            </w:r>
          </w:p>
          <w:p w14:paraId="3E761EAA" w14:textId="77777777"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4834450"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£500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AE081C3"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£5000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1DEE15F"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£150,000 </w:t>
            </w:r>
          </w:p>
        </w:tc>
        <w:tc>
          <w:tcPr>
            <w:tcW w:w="2013" w:type="dxa"/>
            <w:tcBorders>
              <w:top w:val="single" w:sz="6" w:space="0" w:color="auto"/>
              <w:left w:val="single" w:sz="6" w:space="0" w:color="auto"/>
              <w:bottom w:val="single" w:sz="6" w:space="0" w:color="auto"/>
              <w:right w:val="single" w:sz="6" w:space="0" w:color="auto"/>
            </w:tcBorders>
            <w:shd w:val="clear" w:color="auto" w:fill="auto"/>
            <w:hideMark/>
          </w:tcPr>
          <w:p w14:paraId="7E78B095"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&gt;£150,000 </w:t>
            </w:r>
          </w:p>
        </w:tc>
      </w:tr>
      <w:tr w:rsidR="00A4023B" w:rsidRPr="00A4023B" w14:paraId="25163AA7" w14:textId="77777777" w:rsidTr="00B67D9E">
        <w:trPr>
          <w:gridAfter w:val="1"/>
          <w:wAfter w:w="9"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96C5F58" w14:textId="77777777" w:rsidR="00B67D9E" w:rsidRPr="00A4023B" w:rsidRDefault="00B67D9E" w:rsidP="00B67D9E">
            <w:pPr>
              <w:widowControl/>
              <w:autoSpaceDE/>
              <w:autoSpaceDN/>
              <w:textAlignment w:val="baseline"/>
              <w:rPr>
                <w:rFonts w:eastAsia="Times New Roman"/>
                <w:sz w:val="20"/>
                <w:szCs w:val="20"/>
                <w:lang w:val="en-GB" w:eastAsia="en-GB"/>
              </w:rPr>
            </w:pPr>
            <w:r w:rsidRPr="00A4023B">
              <w:rPr>
                <w:rFonts w:eastAsia="Times New Roman"/>
                <w:sz w:val="20"/>
                <w:szCs w:val="20"/>
                <w:lang w:val="en-GB" w:eastAsia="en-GB"/>
              </w:rPr>
              <w:t xml:space="preserve">All other </w:t>
            </w:r>
            <w:r w:rsidRPr="00A4023B">
              <w:rPr>
                <w:rFonts w:eastAsia="Times New Roman"/>
                <w:b/>
                <w:bCs/>
                <w:sz w:val="20"/>
                <w:szCs w:val="20"/>
                <w:lang w:val="en-GB" w:eastAsia="en-GB"/>
              </w:rPr>
              <w:t>recurring</w:t>
            </w:r>
            <w:r w:rsidRPr="00A4023B">
              <w:rPr>
                <w:rFonts w:eastAsia="Times New Roman"/>
                <w:sz w:val="20"/>
                <w:szCs w:val="20"/>
                <w:lang w:val="en-GB" w:eastAsia="en-GB"/>
              </w:rPr>
              <w:t xml:space="preserve"> expenditure: </w:t>
            </w:r>
            <w:r w:rsidRPr="00A4023B">
              <w:rPr>
                <w:rFonts w:eastAsia="Times New Roman"/>
                <w:b/>
                <w:bCs/>
                <w:sz w:val="20"/>
                <w:szCs w:val="20"/>
                <w:lang w:val="en-GB" w:eastAsia="en-GB"/>
              </w:rPr>
              <w:t xml:space="preserve">monthly </w:t>
            </w:r>
            <w:r w:rsidRPr="00A4023B">
              <w:rPr>
                <w:rFonts w:eastAsia="Times New Roman"/>
                <w:sz w:val="20"/>
                <w:szCs w:val="20"/>
                <w:lang w:val="en-GB" w:eastAsia="en-GB"/>
              </w:rPr>
              <w:t>maximum  </w:t>
            </w:r>
          </w:p>
          <w:p w14:paraId="6942036B" w14:textId="77777777" w:rsidR="00D17158" w:rsidRPr="00A4023B" w:rsidRDefault="00D17158" w:rsidP="00B67D9E">
            <w:pPr>
              <w:widowControl/>
              <w:autoSpaceDE/>
              <w:autoSpaceDN/>
              <w:textAlignment w:val="baseline"/>
              <w:rPr>
                <w:rFonts w:ascii="Segoe UI" w:eastAsia="Times New Roman" w:hAnsi="Segoe UI" w:cs="Segoe UI"/>
                <w:sz w:val="18"/>
                <w:szCs w:val="18"/>
                <w:lang w:val="en-GB"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48A0E18"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£500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F4B699C"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£5000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B1F7D08"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£150,000 </w:t>
            </w:r>
          </w:p>
        </w:tc>
        <w:tc>
          <w:tcPr>
            <w:tcW w:w="2013" w:type="dxa"/>
            <w:tcBorders>
              <w:top w:val="single" w:sz="6" w:space="0" w:color="auto"/>
              <w:left w:val="single" w:sz="6" w:space="0" w:color="auto"/>
              <w:bottom w:val="single" w:sz="6" w:space="0" w:color="auto"/>
              <w:right w:val="single" w:sz="6" w:space="0" w:color="auto"/>
            </w:tcBorders>
            <w:shd w:val="clear" w:color="auto" w:fill="auto"/>
            <w:hideMark/>
          </w:tcPr>
          <w:p w14:paraId="533E1AB1" w14:textId="77777777" w:rsidR="00B67D9E" w:rsidRDefault="00B67D9E" w:rsidP="00B67D9E">
            <w:pPr>
              <w:widowControl/>
              <w:autoSpaceDE/>
              <w:autoSpaceDN/>
              <w:jc w:val="both"/>
              <w:textAlignment w:val="baseline"/>
              <w:rPr>
                <w:rFonts w:eastAsia="Times New Roman"/>
                <w:sz w:val="20"/>
                <w:szCs w:val="20"/>
                <w:lang w:val="en-GB" w:eastAsia="en-GB"/>
              </w:rPr>
            </w:pPr>
            <w:r w:rsidRPr="00A4023B">
              <w:rPr>
                <w:rFonts w:eastAsia="Times New Roman"/>
                <w:sz w:val="20"/>
                <w:szCs w:val="20"/>
                <w:lang w:val="en-GB" w:eastAsia="en-GB"/>
              </w:rPr>
              <w:t>&gt;£150,000 </w:t>
            </w:r>
          </w:p>
          <w:p w14:paraId="320C834F" w14:textId="77777777" w:rsidR="00A4023B" w:rsidRPr="00A4023B" w:rsidRDefault="00A4023B" w:rsidP="00B67D9E">
            <w:pPr>
              <w:widowControl/>
              <w:autoSpaceDE/>
              <w:autoSpaceDN/>
              <w:jc w:val="both"/>
              <w:textAlignment w:val="baseline"/>
              <w:rPr>
                <w:rFonts w:ascii="Segoe UI" w:eastAsia="Times New Roman" w:hAnsi="Segoe UI" w:cs="Segoe UI"/>
                <w:sz w:val="18"/>
                <w:szCs w:val="18"/>
                <w:lang w:val="en-GB" w:eastAsia="en-GB"/>
              </w:rPr>
            </w:pPr>
          </w:p>
        </w:tc>
      </w:tr>
    </w:tbl>
    <w:p w14:paraId="74FD029C" w14:textId="1F5DDF14" w:rsidR="5E2BAC74" w:rsidRDefault="5E2BAC74" w:rsidP="5E2BAC74">
      <w:pPr>
        <w:pStyle w:val="BodyText"/>
        <w:tabs>
          <w:tab w:val="left" w:pos="3190"/>
        </w:tabs>
        <w:rPr>
          <w:b/>
          <w:bCs/>
        </w:rPr>
      </w:pPr>
    </w:p>
    <w:p w14:paraId="144F0332" w14:textId="77777777" w:rsidR="00493A2D" w:rsidRPr="009E5B23" w:rsidRDefault="00493A2D" w:rsidP="5E2BAC74">
      <w:pPr>
        <w:pStyle w:val="BodyText"/>
        <w:tabs>
          <w:tab w:val="left" w:pos="3190"/>
        </w:tabs>
      </w:pPr>
    </w:p>
    <w:p w14:paraId="7E3DCEE2" w14:textId="7547B41D" w:rsidR="5E2BAC74" w:rsidRDefault="5E2BAC74" w:rsidP="5E2BAC74">
      <w:pPr>
        <w:pStyle w:val="BodyText"/>
        <w:tabs>
          <w:tab w:val="left" w:pos="3190"/>
        </w:tabs>
      </w:pPr>
    </w:p>
    <w:p w14:paraId="009A6444" w14:textId="5A21AA57" w:rsidR="37EED038" w:rsidRPr="00493A2D" w:rsidRDefault="37EED038" w:rsidP="00493A2D">
      <w:pPr>
        <w:pStyle w:val="BodyText"/>
        <w:tabs>
          <w:tab w:val="left" w:pos="3190"/>
        </w:tabs>
        <w:jc w:val="both"/>
        <w:rPr>
          <w:rFonts w:ascii="Calibri"/>
          <w:b/>
          <w:bCs/>
          <w:sz w:val="28"/>
          <w:szCs w:val="28"/>
        </w:rPr>
      </w:pPr>
    </w:p>
    <w:p w14:paraId="4250E437" w14:textId="08A4C8E5" w:rsidR="00A03E2B" w:rsidRDefault="00A03E2B" w:rsidP="6F66C744">
      <w:pPr>
        <w:pStyle w:val="BodyText"/>
        <w:spacing w:before="7"/>
        <w:rPr>
          <w:b/>
          <w:bCs/>
        </w:rPr>
      </w:pPr>
    </w:p>
    <w:p w14:paraId="34BBAB52" w14:textId="77777777" w:rsidR="00A03E2B" w:rsidRDefault="00A03E2B" w:rsidP="6F66C744">
      <w:pPr>
        <w:rPr>
          <w:b/>
          <w:bCs/>
        </w:rPr>
      </w:pPr>
      <w:r w:rsidRPr="6F66C744">
        <w:rPr>
          <w:b/>
          <w:bCs/>
        </w:rPr>
        <w:br w:type="page"/>
      </w:r>
    </w:p>
    <w:tbl>
      <w:tblPr>
        <w:tblW w:w="14905" w:type="dxa"/>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32"/>
        <w:gridCol w:w="1134"/>
        <w:gridCol w:w="1276"/>
        <w:gridCol w:w="1275"/>
        <w:gridCol w:w="1134"/>
        <w:gridCol w:w="2835"/>
        <w:gridCol w:w="3119"/>
      </w:tblGrid>
      <w:tr w:rsidR="00493A2D" w14:paraId="35D01132" w14:textId="77777777" w:rsidTr="006B6A20">
        <w:trPr>
          <w:trHeight w:val="835"/>
        </w:trPr>
        <w:tc>
          <w:tcPr>
            <w:tcW w:w="14905" w:type="dxa"/>
            <w:gridSpan w:val="7"/>
            <w:shd w:val="clear" w:color="auto" w:fill="DBE5F1" w:themeFill="accent1" w:themeFillTint="33"/>
          </w:tcPr>
          <w:p w14:paraId="1E57FF38" w14:textId="77777777" w:rsidR="00493A2D" w:rsidRDefault="00493A2D" w:rsidP="6F66C744">
            <w:pPr>
              <w:pStyle w:val="TableParagraph"/>
              <w:spacing w:before="11"/>
              <w:jc w:val="center"/>
              <w:rPr>
                <w:b/>
                <w:bCs/>
                <w:spacing w:val="-2"/>
                <w:sz w:val="18"/>
                <w:szCs w:val="18"/>
              </w:rPr>
            </w:pPr>
          </w:p>
          <w:p w14:paraId="214A2DE9" w14:textId="53DEA257" w:rsidR="00493A2D" w:rsidRPr="00493A2D" w:rsidRDefault="00493A2D" w:rsidP="00493A2D">
            <w:pPr>
              <w:pStyle w:val="TableParagraph"/>
              <w:spacing w:before="11"/>
              <w:rPr>
                <w:b/>
                <w:bCs/>
                <w:sz w:val="20"/>
                <w:szCs w:val="20"/>
              </w:rPr>
            </w:pPr>
            <w:r>
              <w:rPr>
                <w:b/>
                <w:bCs/>
                <w:sz w:val="18"/>
                <w:szCs w:val="18"/>
              </w:rPr>
              <w:t xml:space="preserve">    </w:t>
            </w:r>
            <w:r w:rsidRPr="00493A2D">
              <w:rPr>
                <w:b/>
                <w:bCs/>
                <w:sz w:val="20"/>
                <w:szCs w:val="20"/>
              </w:rPr>
              <w:t xml:space="preserve"> 3.1 School Inclusion</w:t>
            </w:r>
          </w:p>
        </w:tc>
      </w:tr>
      <w:tr w:rsidR="00493A2D" w14:paraId="11FC2F5F" w14:textId="77777777" w:rsidTr="00493A2D">
        <w:trPr>
          <w:trHeight w:val="835"/>
        </w:trPr>
        <w:tc>
          <w:tcPr>
            <w:tcW w:w="4132" w:type="dxa"/>
            <w:tcBorders>
              <w:right w:val="single" w:sz="8" w:space="0" w:color="000000" w:themeColor="text1"/>
            </w:tcBorders>
            <w:shd w:val="clear" w:color="auto" w:fill="FDE9D9" w:themeFill="accent6" w:themeFillTint="33"/>
          </w:tcPr>
          <w:p w14:paraId="5F5A75EE" w14:textId="77777777" w:rsidR="00493A2D" w:rsidRDefault="00493A2D" w:rsidP="00493A2D">
            <w:pPr>
              <w:pStyle w:val="TableParagraph"/>
              <w:spacing w:before="11"/>
              <w:jc w:val="center"/>
              <w:rPr>
                <w:b/>
                <w:bCs/>
                <w:spacing w:val="-2"/>
                <w:sz w:val="18"/>
                <w:szCs w:val="18"/>
              </w:rPr>
            </w:pPr>
          </w:p>
          <w:p w14:paraId="6EFF77D2" w14:textId="2C6B1F27" w:rsidR="00493A2D" w:rsidRDefault="00493A2D" w:rsidP="00493A2D">
            <w:pPr>
              <w:pStyle w:val="TableParagraph"/>
              <w:spacing w:before="11"/>
              <w:jc w:val="center"/>
              <w:rPr>
                <w:b/>
                <w:bCs/>
                <w:spacing w:val="-2"/>
                <w:sz w:val="18"/>
                <w:szCs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2496E007" w14:textId="77777777" w:rsidR="00493A2D" w:rsidRPr="00493A2D" w:rsidRDefault="00493A2D" w:rsidP="00493A2D">
            <w:pPr>
              <w:pStyle w:val="TableParagraph"/>
              <w:spacing w:before="8"/>
              <w:jc w:val="center"/>
              <w:rPr>
                <w:spacing w:val="-2"/>
                <w:sz w:val="18"/>
                <w:szCs w:val="18"/>
              </w:rPr>
            </w:pPr>
          </w:p>
          <w:p w14:paraId="59A4B1FE" w14:textId="4B1D439C" w:rsidR="00493A2D" w:rsidRPr="00493A2D" w:rsidRDefault="00493A2D" w:rsidP="00493A2D">
            <w:pPr>
              <w:pStyle w:val="TableParagraph"/>
              <w:spacing w:before="8"/>
              <w:jc w:val="center"/>
              <w:rPr>
                <w:spacing w:val="-2"/>
                <w:sz w:val="18"/>
                <w:szCs w:val="18"/>
              </w:rPr>
            </w:pPr>
            <w:r w:rsidRPr="00493A2D">
              <w:rPr>
                <w:b/>
                <w:bCs/>
                <w:spacing w:val="-2"/>
                <w:sz w:val="18"/>
                <w:szCs w:val="18"/>
              </w:rPr>
              <w:t>Corporate Director</w:t>
            </w:r>
          </w:p>
        </w:tc>
        <w:tc>
          <w:tcPr>
            <w:tcW w:w="1276" w:type="dxa"/>
            <w:tcBorders>
              <w:left w:val="single" w:sz="8" w:space="0" w:color="000000" w:themeColor="text1"/>
            </w:tcBorders>
            <w:shd w:val="clear" w:color="auto" w:fill="FDE9D9" w:themeFill="accent6" w:themeFillTint="33"/>
          </w:tcPr>
          <w:p w14:paraId="3CB7940F" w14:textId="77777777" w:rsidR="00493A2D" w:rsidRDefault="00493A2D" w:rsidP="00493A2D">
            <w:pPr>
              <w:pStyle w:val="TableParagraph"/>
              <w:spacing w:before="11"/>
              <w:jc w:val="center"/>
              <w:rPr>
                <w:b/>
                <w:bCs/>
                <w:sz w:val="18"/>
                <w:szCs w:val="18"/>
              </w:rPr>
            </w:pPr>
          </w:p>
          <w:p w14:paraId="69B7DBDD" w14:textId="77777777" w:rsidR="00493A2D" w:rsidRPr="00493A2D" w:rsidRDefault="00493A2D" w:rsidP="00493A2D">
            <w:pPr>
              <w:pStyle w:val="TableParagraph"/>
              <w:spacing w:before="11"/>
              <w:jc w:val="center"/>
              <w:rPr>
                <w:b/>
                <w:bCs/>
                <w:sz w:val="18"/>
                <w:szCs w:val="18"/>
              </w:rPr>
            </w:pPr>
            <w:r w:rsidRPr="00493A2D">
              <w:rPr>
                <w:b/>
                <w:bCs/>
                <w:sz w:val="18"/>
                <w:szCs w:val="18"/>
              </w:rPr>
              <w:t>Director</w:t>
            </w:r>
          </w:p>
          <w:p w14:paraId="1E4D3D1C" w14:textId="77777777" w:rsidR="00493A2D" w:rsidRDefault="00493A2D" w:rsidP="00493A2D">
            <w:pPr>
              <w:pStyle w:val="TableParagraph"/>
              <w:spacing w:before="11"/>
              <w:jc w:val="center"/>
              <w:rPr>
                <w:b/>
                <w:bCs/>
                <w:sz w:val="18"/>
                <w:szCs w:val="18"/>
              </w:rPr>
            </w:pPr>
          </w:p>
        </w:tc>
        <w:tc>
          <w:tcPr>
            <w:tcW w:w="1275" w:type="dxa"/>
            <w:shd w:val="clear" w:color="auto" w:fill="FDE9D9" w:themeFill="accent6" w:themeFillTint="33"/>
          </w:tcPr>
          <w:p w14:paraId="4D7A9403" w14:textId="77777777" w:rsidR="00493A2D" w:rsidRDefault="00493A2D" w:rsidP="00493A2D">
            <w:pPr>
              <w:pStyle w:val="TableParagraph"/>
              <w:spacing w:before="10"/>
              <w:jc w:val="center"/>
              <w:rPr>
                <w:b/>
                <w:bCs/>
                <w:spacing w:val="-2"/>
                <w:sz w:val="18"/>
                <w:szCs w:val="18"/>
              </w:rPr>
            </w:pPr>
          </w:p>
          <w:p w14:paraId="142E1ADD" w14:textId="728D120D" w:rsidR="00493A2D" w:rsidRDefault="00493A2D" w:rsidP="00493A2D">
            <w:pPr>
              <w:pStyle w:val="TableParagraph"/>
              <w:spacing w:before="10"/>
              <w:jc w:val="center"/>
              <w:rPr>
                <w:b/>
                <w:bCs/>
                <w:spacing w:val="-2"/>
                <w:sz w:val="18"/>
                <w:szCs w:val="18"/>
              </w:rPr>
            </w:pPr>
            <w:r w:rsidRPr="00493A2D">
              <w:rPr>
                <w:b/>
                <w:bCs/>
                <w:spacing w:val="-2"/>
                <w:sz w:val="18"/>
                <w:szCs w:val="18"/>
              </w:rPr>
              <w:t>Service Manager</w:t>
            </w:r>
          </w:p>
        </w:tc>
        <w:tc>
          <w:tcPr>
            <w:tcW w:w="1134" w:type="dxa"/>
            <w:shd w:val="clear" w:color="auto" w:fill="FDE9D9" w:themeFill="accent6" w:themeFillTint="33"/>
          </w:tcPr>
          <w:p w14:paraId="28FA6A32" w14:textId="77777777" w:rsidR="00493A2D" w:rsidRDefault="00493A2D" w:rsidP="00493A2D">
            <w:pPr>
              <w:pStyle w:val="TableParagraph"/>
              <w:spacing w:before="11"/>
              <w:jc w:val="center"/>
              <w:rPr>
                <w:b/>
                <w:bCs/>
                <w:spacing w:val="-4"/>
                <w:sz w:val="18"/>
                <w:szCs w:val="18"/>
              </w:rPr>
            </w:pPr>
          </w:p>
          <w:p w14:paraId="47C952E5" w14:textId="29C8C22D" w:rsidR="00493A2D" w:rsidRDefault="00493A2D" w:rsidP="00493A2D">
            <w:pPr>
              <w:pStyle w:val="TableParagraph"/>
              <w:spacing w:before="11"/>
              <w:jc w:val="center"/>
              <w:rPr>
                <w:b/>
                <w:bCs/>
                <w:spacing w:val="-4"/>
                <w:sz w:val="18"/>
                <w:szCs w:val="18"/>
              </w:rPr>
            </w:pPr>
            <w:r w:rsidRPr="00493A2D">
              <w:rPr>
                <w:b/>
                <w:bCs/>
                <w:spacing w:val="-4"/>
                <w:sz w:val="18"/>
                <w:szCs w:val="18"/>
              </w:rPr>
              <w:t xml:space="preserve">Team </w:t>
            </w:r>
            <w:r w:rsidRPr="00493A2D">
              <w:rPr>
                <w:b/>
                <w:bCs/>
                <w:spacing w:val="-2"/>
                <w:sz w:val="18"/>
                <w:szCs w:val="18"/>
              </w:rPr>
              <w:t>Manager</w:t>
            </w:r>
          </w:p>
        </w:tc>
        <w:tc>
          <w:tcPr>
            <w:tcW w:w="2835" w:type="dxa"/>
            <w:shd w:val="clear" w:color="auto" w:fill="FDE9D9" w:themeFill="accent6" w:themeFillTint="33"/>
          </w:tcPr>
          <w:p w14:paraId="15CE132A" w14:textId="77777777" w:rsidR="00493A2D" w:rsidRDefault="00493A2D" w:rsidP="00493A2D">
            <w:pPr>
              <w:pStyle w:val="TableParagraph"/>
              <w:spacing w:before="10"/>
              <w:jc w:val="center"/>
              <w:rPr>
                <w:b/>
                <w:bCs/>
                <w:spacing w:val="-2"/>
                <w:sz w:val="18"/>
                <w:szCs w:val="18"/>
              </w:rPr>
            </w:pPr>
          </w:p>
          <w:p w14:paraId="117E0764" w14:textId="2ABA666D" w:rsidR="00493A2D" w:rsidRDefault="00493A2D" w:rsidP="00493A2D">
            <w:pPr>
              <w:pStyle w:val="TableParagraph"/>
              <w:spacing w:before="10"/>
              <w:jc w:val="center"/>
              <w:rPr>
                <w:b/>
                <w:bCs/>
                <w:spacing w:val="-2"/>
                <w:sz w:val="18"/>
                <w:szCs w:val="18"/>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9" w:type="dxa"/>
            <w:shd w:val="clear" w:color="auto" w:fill="FDE9D9" w:themeFill="accent6" w:themeFillTint="33"/>
          </w:tcPr>
          <w:p w14:paraId="3371A524" w14:textId="77777777" w:rsidR="00493A2D" w:rsidRDefault="00493A2D" w:rsidP="00493A2D">
            <w:pPr>
              <w:pStyle w:val="TableParagraph"/>
              <w:spacing w:before="11"/>
              <w:jc w:val="center"/>
              <w:rPr>
                <w:b/>
                <w:bCs/>
                <w:sz w:val="18"/>
                <w:szCs w:val="18"/>
              </w:rPr>
            </w:pPr>
          </w:p>
          <w:p w14:paraId="2AEE45E5" w14:textId="29D9292D" w:rsidR="00493A2D" w:rsidRDefault="00493A2D" w:rsidP="00493A2D">
            <w:pPr>
              <w:pStyle w:val="TableParagraph"/>
              <w:spacing w:before="11"/>
              <w:jc w:val="center"/>
              <w:rPr>
                <w:b/>
                <w:bCs/>
                <w:sz w:val="18"/>
                <w:szCs w:val="18"/>
              </w:rPr>
            </w:pPr>
            <w:r w:rsidRPr="00493A2D">
              <w:rPr>
                <w:b/>
                <w:bCs/>
                <w:sz w:val="18"/>
                <w:szCs w:val="18"/>
              </w:rPr>
              <w:t>Planning</w:t>
            </w:r>
            <w:r w:rsidRPr="00493A2D">
              <w:rPr>
                <w:b/>
                <w:bCs/>
                <w:spacing w:val="-2"/>
                <w:sz w:val="18"/>
                <w:szCs w:val="18"/>
              </w:rPr>
              <w:t xml:space="preserve"> forum</w:t>
            </w:r>
          </w:p>
        </w:tc>
      </w:tr>
      <w:tr w:rsidR="00493A2D" w14:paraId="7BEAE6D0" w14:textId="77777777" w:rsidTr="00493A2D">
        <w:trPr>
          <w:trHeight w:val="526"/>
        </w:trPr>
        <w:tc>
          <w:tcPr>
            <w:tcW w:w="4132" w:type="dxa"/>
            <w:tcBorders>
              <w:right w:val="single" w:sz="8" w:space="0" w:color="000000" w:themeColor="text1"/>
            </w:tcBorders>
            <w:shd w:val="clear" w:color="auto" w:fill="auto"/>
          </w:tcPr>
          <w:p w14:paraId="0A3084EF" w14:textId="20515BE7" w:rsidR="00493A2D" w:rsidRPr="00493A2D" w:rsidRDefault="00493A2D" w:rsidP="00493A2D">
            <w:pPr>
              <w:pStyle w:val="TableParagraph"/>
              <w:spacing w:before="11"/>
              <w:rPr>
                <w:spacing w:val="-2"/>
                <w:sz w:val="18"/>
                <w:szCs w:val="18"/>
              </w:rPr>
            </w:pPr>
            <w:proofErr w:type="gramStart"/>
            <w:r w:rsidRPr="00493A2D">
              <w:rPr>
                <w:sz w:val="18"/>
                <w:szCs w:val="18"/>
              </w:rPr>
              <w:t>Issue</w:t>
            </w:r>
            <w:proofErr w:type="gramEnd"/>
            <w:r w:rsidRPr="00493A2D">
              <w:rPr>
                <w:sz w:val="18"/>
                <w:szCs w:val="18"/>
              </w:rPr>
              <w:t xml:space="preserve"> a School Attendance Order where it appears that a parent is failing to provide a suitable education via Elective Home Education  </w:t>
            </w:r>
          </w:p>
        </w:tc>
        <w:tc>
          <w:tcPr>
            <w:tcW w:w="1134" w:type="dxa"/>
            <w:tcBorders>
              <w:left w:val="single" w:sz="8" w:space="0" w:color="000000" w:themeColor="text1"/>
            </w:tcBorders>
            <w:shd w:val="clear" w:color="auto" w:fill="auto"/>
          </w:tcPr>
          <w:p w14:paraId="0268692B" w14:textId="0314BEB7" w:rsidR="00493A2D" w:rsidRPr="00493A2D" w:rsidRDefault="00493A2D" w:rsidP="00493A2D">
            <w:pPr>
              <w:pStyle w:val="TableParagraph"/>
              <w:spacing w:before="8"/>
              <w:jc w:val="center"/>
              <w:rPr>
                <w:color w:val="FF0000"/>
                <w:spacing w:val="-2"/>
              </w:rPr>
            </w:pPr>
          </w:p>
        </w:tc>
        <w:tc>
          <w:tcPr>
            <w:tcW w:w="1276" w:type="dxa"/>
            <w:tcBorders>
              <w:left w:val="single" w:sz="8" w:space="0" w:color="000000" w:themeColor="text1"/>
            </w:tcBorders>
            <w:shd w:val="clear" w:color="auto" w:fill="auto"/>
          </w:tcPr>
          <w:p w14:paraId="67533549" w14:textId="1F02B314" w:rsidR="00493A2D" w:rsidRDefault="00493A2D" w:rsidP="00493A2D">
            <w:pPr>
              <w:pStyle w:val="TableParagraph"/>
              <w:jc w:val="center"/>
              <w:rPr>
                <w:color w:val="FF0000"/>
              </w:rPr>
            </w:pPr>
          </w:p>
        </w:tc>
        <w:tc>
          <w:tcPr>
            <w:tcW w:w="1275" w:type="dxa"/>
            <w:shd w:val="clear" w:color="auto" w:fill="auto"/>
          </w:tcPr>
          <w:p w14:paraId="198F4C6C" w14:textId="77777777" w:rsidR="00493A2D" w:rsidRPr="00EC38A7" w:rsidRDefault="00493A2D" w:rsidP="00493A2D">
            <w:pPr>
              <w:pStyle w:val="TableParagraph"/>
              <w:spacing w:before="10"/>
              <w:jc w:val="center"/>
              <w:rPr>
                <w:color w:val="FF0000"/>
                <w:spacing w:val="-2"/>
              </w:rPr>
            </w:pPr>
          </w:p>
        </w:tc>
        <w:tc>
          <w:tcPr>
            <w:tcW w:w="1134" w:type="dxa"/>
            <w:shd w:val="clear" w:color="auto" w:fill="auto"/>
          </w:tcPr>
          <w:p w14:paraId="6C3F7479"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29738B26" w14:textId="0D612FB2" w:rsidR="00493A2D" w:rsidRPr="00EC38A7" w:rsidRDefault="00493A2D" w:rsidP="00493A2D">
            <w:pPr>
              <w:pStyle w:val="TableParagraph"/>
              <w:spacing w:before="99"/>
              <w:rPr>
                <w:color w:val="FF0000"/>
                <w:spacing w:val="-4"/>
              </w:rPr>
            </w:pPr>
          </w:p>
        </w:tc>
        <w:tc>
          <w:tcPr>
            <w:tcW w:w="2835" w:type="dxa"/>
            <w:shd w:val="clear" w:color="auto" w:fill="auto"/>
          </w:tcPr>
          <w:p w14:paraId="50AE0852" w14:textId="73D3A805" w:rsidR="00493A2D" w:rsidRPr="00493A2D" w:rsidRDefault="00493A2D" w:rsidP="00493A2D">
            <w:pPr>
              <w:pStyle w:val="TableParagraph"/>
              <w:spacing w:before="10" w:line="259" w:lineRule="auto"/>
              <w:rPr>
                <w:sz w:val="18"/>
                <w:szCs w:val="18"/>
              </w:rPr>
            </w:pPr>
            <w:r w:rsidRPr="00493A2D">
              <w:rPr>
                <w:sz w:val="18"/>
                <w:szCs w:val="18"/>
              </w:rPr>
              <w:t>In consultation with legal services</w:t>
            </w:r>
          </w:p>
        </w:tc>
        <w:tc>
          <w:tcPr>
            <w:tcW w:w="3119" w:type="dxa"/>
            <w:shd w:val="clear" w:color="auto" w:fill="auto"/>
          </w:tcPr>
          <w:p w14:paraId="3F82119F" w14:textId="6B4057B3" w:rsidR="00493A2D" w:rsidRPr="00493A2D" w:rsidRDefault="00493A2D" w:rsidP="00493A2D">
            <w:pPr>
              <w:pStyle w:val="TableParagraph"/>
              <w:spacing w:before="11"/>
              <w:rPr>
                <w:sz w:val="18"/>
                <w:szCs w:val="18"/>
              </w:rPr>
            </w:pPr>
          </w:p>
        </w:tc>
      </w:tr>
      <w:tr w:rsidR="00493A2D" w14:paraId="5FA1ED46" w14:textId="77777777" w:rsidTr="00493A2D">
        <w:trPr>
          <w:trHeight w:val="562"/>
        </w:trPr>
        <w:tc>
          <w:tcPr>
            <w:tcW w:w="4132" w:type="dxa"/>
            <w:tcBorders>
              <w:right w:val="single" w:sz="8" w:space="0" w:color="000000" w:themeColor="text1"/>
            </w:tcBorders>
            <w:shd w:val="clear" w:color="auto" w:fill="auto"/>
          </w:tcPr>
          <w:p w14:paraId="7DA5A289" w14:textId="19E1BBA9" w:rsidR="00493A2D" w:rsidRPr="00493A2D" w:rsidRDefault="00493A2D" w:rsidP="00493A2D">
            <w:pPr>
              <w:pStyle w:val="TableParagraph"/>
              <w:spacing w:before="11"/>
              <w:rPr>
                <w:spacing w:val="-2"/>
                <w:sz w:val="18"/>
                <w:szCs w:val="18"/>
              </w:rPr>
            </w:pPr>
            <w:r w:rsidRPr="00493A2D">
              <w:rPr>
                <w:sz w:val="18"/>
                <w:szCs w:val="18"/>
              </w:rPr>
              <w:t>Instigate proceedings for failure to comply with a School Attendance Order</w:t>
            </w:r>
          </w:p>
        </w:tc>
        <w:tc>
          <w:tcPr>
            <w:tcW w:w="1134" w:type="dxa"/>
            <w:tcBorders>
              <w:left w:val="single" w:sz="8" w:space="0" w:color="000000" w:themeColor="text1"/>
            </w:tcBorders>
            <w:shd w:val="clear" w:color="auto" w:fill="auto"/>
          </w:tcPr>
          <w:p w14:paraId="56594E0A"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7834508C" w14:textId="78D7DA43" w:rsidR="00493A2D" w:rsidRDefault="00493A2D" w:rsidP="00493A2D">
            <w:pPr>
              <w:pStyle w:val="TableParagraph"/>
              <w:jc w:val="center"/>
            </w:pPr>
          </w:p>
        </w:tc>
        <w:tc>
          <w:tcPr>
            <w:tcW w:w="1275" w:type="dxa"/>
            <w:shd w:val="clear" w:color="auto" w:fill="auto"/>
          </w:tcPr>
          <w:p w14:paraId="7FF72754" w14:textId="3106D678" w:rsidR="00493A2D" w:rsidRDefault="00493A2D" w:rsidP="00493A2D">
            <w:pPr>
              <w:pStyle w:val="TableParagraph"/>
              <w:spacing w:before="10"/>
              <w:jc w:val="center"/>
              <w:rPr>
                <w:spacing w:val="-2"/>
              </w:rPr>
            </w:pPr>
          </w:p>
        </w:tc>
        <w:tc>
          <w:tcPr>
            <w:tcW w:w="1134" w:type="dxa"/>
            <w:shd w:val="clear" w:color="auto" w:fill="auto"/>
          </w:tcPr>
          <w:p w14:paraId="47ACC16B" w14:textId="5890B50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4985021C" w14:textId="1A24C996" w:rsidR="00493A2D" w:rsidRPr="00493A2D" w:rsidRDefault="00493A2D" w:rsidP="00493A2D">
            <w:pPr>
              <w:pStyle w:val="TableParagraph"/>
              <w:spacing w:before="10"/>
              <w:rPr>
                <w:spacing w:val="-2"/>
                <w:sz w:val="18"/>
                <w:szCs w:val="18"/>
              </w:rPr>
            </w:pPr>
            <w:r w:rsidRPr="00493A2D">
              <w:rPr>
                <w:sz w:val="18"/>
                <w:szCs w:val="18"/>
              </w:rPr>
              <w:t>In consultation with legal services</w:t>
            </w:r>
          </w:p>
        </w:tc>
        <w:tc>
          <w:tcPr>
            <w:tcW w:w="3119" w:type="dxa"/>
            <w:shd w:val="clear" w:color="auto" w:fill="auto"/>
          </w:tcPr>
          <w:p w14:paraId="10562E07" w14:textId="77777777" w:rsidR="00493A2D" w:rsidRDefault="00493A2D" w:rsidP="00493A2D">
            <w:pPr>
              <w:pStyle w:val="TableParagraph"/>
              <w:spacing w:before="11"/>
              <w:jc w:val="center"/>
            </w:pPr>
          </w:p>
          <w:p w14:paraId="0EAEB6A7" w14:textId="7CAACCB3" w:rsidR="00493A2D" w:rsidRPr="00493A2D" w:rsidRDefault="00493A2D" w:rsidP="00493A2D">
            <w:pPr>
              <w:pStyle w:val="TableParagraph"/>
              <w:spacing w:before="11"/>
              <w:rPr>
                <w:sz w:val="18"/>
                <w:szCs w:val="18"/>
              </w:rPr>
            </w:pPr>
          </w:p>
        </w:tc>
      </w:tr>
      <w:tr w:rsidR="00493A2D" w14:paraId="17650EAF" w14:textId="77777777" w:rsidTr="00493A2D">
        <w:trPr>
          <w:trHeight w:val="570"/>
        </w:trPr>
        <w:tc>
          <w:tcPr>
            <w:tcW w:w="4132" w:type="dxa"/>
            <w:tcBorders>
              <w:right w:val="single" w:sz="8" w:space="0" w:color="000000" w:themeColor="text1"/>
            </w:tcBorders>
            <w:shd w:val="clear" w:color="auto" w:fill="auto"/>
          </w:tcPr>
          <w:p w14:paraId="621870A4" w14:textId="55306E4D" w:rsidR="00493A2D" w:rsidRPr="00493A2D" w:rsidRDefault="00493A2D" w:rsidP="00493A2D">
            <w:pPr>
              <w:pStyle w:val="TableParagraph"/>
              <w:spacing w:before="11"/>
              <w:rPr>
                <w:spacing w:val="-2"/>
                <w:sz w:val="18"/>
                <w:szCs w:val="18"/>
              </w:rPr>
            </w:pPr>
            <w:proofErr w:type="gramStart"/>
            <w:r w:rsidRPr="00493A2D">
              <w:rPr>
                <w:spacing w:val="-2"/>
                <w:sz w:val="18"/>
                <w:szCs w:val="18"/>
              </w:rPr>
              <w:t>Issue</w:t>
            </w:r>
            <w:proofErr w:type="gramEnd"/>
            <w:r w:rsidRPr="00493A2D">
              <w:rPr>
                <w:spacing w:val="-2"/>
                <w:sz w:val="18"/>
                <w:szCs w:val="18"/>
              </w:rPr>
              <w:t xml:space="preserve"> a Penalty Notice for failure to secure regular school attendance</w:t>
            </w:r>
          </w:p>
        </w:tc>
        <w:tc>
          <w:tcPr>
            <w:tcW w:w="1134" w:type="dxa"/>
            <w:tcBorders>
              <w:left w:val="single" w:sz="8" w:space="0" w:color="000000" w:themeColor="text1"/>
            </w:tcBorders>
            <w:shd w:val="clear" w:color="auto" w:fill="auto"/>
          </w:tcPr>
          <w:p w14:paraId="5EA63817"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3D5011AA" w14:textId="693DB28A" w:rsidR="00493A2D" w:rsidRDefault="00493A2D" w:rsidP="00493A2D">
            <w:pPr>
              <w:pStyle w:val="TableParagraph"/>
              <w:jc w:val="center"/>
            </w:pPr>
          </w:p>
        </w:tc>
        <w:tc>
          <w:tcPr>
            <w:tcW w:w="1275" w:type="dxa"/>
            <w:shd w:val="clear" w:color="auto" w:fill="auto"/>
          </w:tcPr>
          <w:p w14:paraId="2DB9E5F7" w14:textId="1F4E0D35" w:rsidR="00493A2D" w:rsidRDefault="00493A2D" w:rsidP="00493A2D">
            <w:pPr>
              <w:pStyle w:val="TableParagraph"/>
              <w:spacing w:before="10"/>
              <w:jc w:val="center"/>
              <w:rPr>
                <w:spacing w:val="-2"/>
              </w:rPr>
            </w:pPr>
          </w:p>
        </w:tc>
        <w:tc>
          <w:tcPr>
            <w:tcW w:w="1134" w:type="dxa"/>
            <w:shd w:val="clear" w:color="auto" w:fill="auto"/>
          </w:tcPr>
          <w:p w14:paraId="4FB7EEE0" w14:textId="427DBD30"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5E53DF6A" w14:textId="4D573428" w:rsidR="00493A2D" w:rsidRPr="00493A2D" w:rsidRDefault="00493A2D" w:rsidP="00493A2D">
            <w:pPr>
              <w:pStyle w:val="TableParagraph"/>
              <w:spacing w:before="10" w:line="259" w:lineRule="auto"/>
              <w:rPr>
                <w:sz w:val="18"/>
                <w:szCs w:val="18"/>
              </w:rPr>
            </w:pPr>
            <w:r w:rsidRPr="00493A2D">
              <w:rPr>
                <w:sz w:val="18"/>
                <w:szCs w:val="18"/>
              </w:rPr>
              <w:t>In consultation with legal services</w:t>
            </w:r>
          </w:p>
        </w:tc>
        <w:tc>
          <w:tcPr>
            <w:tcW w:w="3119" w:type="dxa"/>
            <w:shd w:val="clear" w:color="auto" w:fill="auto"/>
          </w:tcPr>
          <w:p w14:paraId="52AECFC1" w14:textId="107B9D6C" w:rsidR="00493A2D" w:rsidRPr="00493A2D" w:rsidRDefault="00493A2D" w:rsidP="00493A2D">
            <w:pPr>
              <w:pStyle w:val="TableParagraph"/>
              <w:spacing w:before="11"/>
              <w:rPr>
                <w:sz w:val="18"/>
                <w:szCs w:val="18"/>
              </w:rPr>
            </w:pPr>
          </w:p>
        </w:tc>
      </w:tr>
      <w:tr w:rsidR="00493A2D" w14:paraId="08A98740" w14:textId="77777777" w:rsidTr="00493A2D">
        <w:trPr>
          <w:trHeight w:val="594"/>
        </w:trPr>
        <w:tc>
          <w:tcPr>
            <w:tcW w:w="4132" w:type="dxa"/>
            <w:tcBorders>
              <w:right w:val="single" w:sz="8" w:space="0" w:color="000000" w:themeColor="text1"/>
            </w:tcBorders>
            <w:shd w:val="clear" w:color="auto" w:fill="auto"/>
          </w:tcPr>
          <w:p w14:paraId="1AF114D0" w14:textId="7220488A" w:rsidR="00493A2D" w:rsidRPr="00493A2D" w:rsidRDefault="00493A2D" w:rsidP="00493A2D">
            <w:pPr>
              <w:pStyle w:val="TableParagraph"/>
              <w:spacing w:before="11" w:line="259" w:lineRule="auto"/>
              <w:rPr>
                <w:sz w:val="18"/>
                <w:szCs w:val="18"/>
              </w:rPr>
            </w:pPr>
            <w:r w:rsidRPr="00493A2D">
              <w:rPr>
                <w:spacing w:val="-2"/>
                <w:sz w:val="18"/>
                <w:szCs w:val="18"/>
              </w:rPr>
              <w:t>Instigate proceedings for failure to secure regular school attendance</w:t>
            </w:r>
          </w:p>
        </w:tc>
        <w:tc>
          <w:tcPr>
            <w:tcW w:w="1134" w:type="dxa"/>
            <w:tcBorders>
              <w:left w:val="single" w:sz="8" w:space="0" w:color="000000" w:themeColor="text1"/>
            </w:tcBorders>
            <w:shd w:val="clear" w:color="auto" w:fill="auto"/>
          </w:tcPr>
          <w:p w14:paraId="2DB81CBF"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46825E80" w14:textId="641E3365" w:rsidR="00493A2D" w:rsidRDefault="00493A2D" w:rsidP="00493A2D">
            <w:pPr>
              <w:pStyle w:val="TableParagraph"/>
              <w:jc w:val="center"/>
            </w:pPr>
          </w:p>
        </w:tc>
        <w:tc>
          <w:tcPr>
            <w:tcW w:w="1275" w:type="dxa"/>
            <w:shd w:val="clear" w:color="auto" w:fill="auto"/>
          </w:tcPr>
          <w:p w14:paraId="54A1B2E9" w14:textId="49F57BC9" w:rsidR="00493A2D" w:rsidRDefault="00493A2D" w:rsidP="00493A2D">
            <w:pPr>
              <w:pStyle w:val="TableParagraph"/>
              <w:spacing w:before="10"/>
              <w:jc w:val="center"/>
              <w:rPr>
                <w:spacing w:val="-2"/>
              </w:rPr>
            </w:pPr>
          </w:p>
        </w:tc>
        <w:tc>
          <w:tcPr>
            <w:tcW w:w="1134" w:type="dxa"/>
            <w:shd w:val="clear" w:color="auto" w:fill="auto"/>
          </w:tcPr>
          <w:p w14:paraId="5A5969C3" w14:textId="2578D061"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333B44DE" w14:textId="26DED7A8" w:rsidR="00493A2D" w:rsidRPr="00493A2D" w:rsidRDefault="00493A2D" w:rsidP="00493A2D">
            <w:pPr>
              <w:pStyle w:val="TableParagraph"/>
              <w:spacing w:before="10" w:line="259" w:lineRule="auto"/>
              <w:rPr>
                <w:sz w:val="18"/>
                <w:szCs w:val="18"/>
              </w:rPr>
            </w:pPr>
            <w:r w:rsidRPr="00493A2D">
              <w:rPr>
                <w:sz w:val="18"/>
                <w:szCs w:val="18"/>
              </w:rPr>
              <w:t>In consultation with legal services</w:t>
            </w:r>
          </w:p>
        </w:tc>
        <w:tc>
          <w:tcPr>
            <w:tcW w:w="3119" w:type="dxa"/>
            <w:shd w:val="clear" w:color="auto" w:fill="auto"/>
          </w:tcPr>
          <w:p w14:paraId="76477BAF" w14:textId="77777777" w:rsidR="00493A2D" w:rsidRDefault="00493A2D" w:rsidP="00493A2D">
            <w:pPr>
              <w:pStyle w:val="TableParagraph"/>
              <w:spacing w:before="11"/>
              <w:jc w:val="center"/>
            </w:pPr>
          </w:p>
          <w:p w14:paraId="03CDC920" w14:textId="16FE01B6" w:rsidR="00493A2D" w:rsidRPr="00493A2D" w:rsidRDefault="00493A2D" w:rsidP="00493A2D">
            <w:pPr>
              <w:pStyle w:val="TableParagraph"/>
              <w:spacing w:before="11"/>
              <w:rPr>
                <w:sz w:val="18"/>
                <w:szCs w:val="18"/>
              </w:rPr>
            </w:pPr>
          </w:p>
        </w:tc>
      </w:tr>
      <w:tr w:rsidR="00493A2D" w14:paraId="6432FECD" w14:textId="77777777" w:rsidTr="00493A2D">
        <w:trPr>
          <w:trHeight w:val="544"/>
        </w:trPr>
        <w:tc>
          <w:tcPr>
            <w:tcW w:w="4132" w:type="dxa"/>
            <w:tcBorders>
              <w:right w:val="single" w:sz="8" w:space="0" w:color="000000" w:themeColor="text1"/>
            </w:tcBorders>
            <w:shd w:val="clear" w:color="auto" w:fill="auto"/>
          </w:tcPr>
          <w:p w14:paraId="6AB665AF" w14:textId="2F60EB07" w:rsidR="00493A2D" w:rsidRPr="00493A2D" w:rsidRDefault="00493A2D" w:rsidP="00493A2D">
            <w:pPr>
              <w:pStyle w:val="TableParagraph"/>
              <w:spacing w:before="11"/>
              <w:rPr>
                <w:spacing w:val="-2"/>
                <w:sz w:val="18"/>
                <w:szCs w:val="18"/>
              </w:rPr>
            </w:pPr>
            <w:r w:rsidRPr="00493A2D">
              <w:rPr>
                <w:spacing w:val="-2"/>
                <w:sz w:val="18"/>
                <w:szCs w:val="18"/>
              </w:rPr>
              <w:t>Apply for an Education Supervision Order</w:t>
            </w:r>
          </w:p>
        </w:tc>
        <w:tc>
          <w:tcPr>
            <w:tcW w:w="1134" w:type="dxa"/>
            <w:tcBorders>
              <w:left w:val="single" w:sz="8" w:space="0" w:color="000000" w:themeColor="text1"/>
            </w:tcBorders>
            <w:shd w:val="clear" w:color="auto" w:fill="auto"/>
          </w:tcPr>
          <w:p w14:paraId="7267D6B1"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3FAA5BAA" w14:textId="02491266" w:rsidR="00493A2D" w:rsidRDefault="00493A2D" w:rsidP="00493A2D">
            <w:pPr>
              <w:pStyle w:val="TableParagraph"/>
              <w:jc w:val="center"/>
            </w:pPr>
          </w:p>
        </w:tc>
        <w:tc>
          <w:tcPr>
            <w:tcW w:w="1275" w:type="dxa"/>
            <w:shd w:val="clear" w:color="auto" w:fill="auto"/>
          </w:tcPr>
          <w:p w14:paraId="7D82F392" w14:textId="6E14DBC5" w:rsidR="00493A2D" w:rsidRDefault="00493A2D" w:rsidP="00493A2D">
            <w:pPr>
              <w:pStyle w:val="TableParagraph"/>
              <w:spacing w:before="10"/>
              <w:jc w:val="center"/>
              <w:rPr>
                <w:spacing w:val="-2"/>
              </w:rPr>
            </w:pPr>
          </w:p>
        </w:tc>
        <w:tc>
          <w:tcPr>
            <w:tcW w:w="1134" w:type="dxa"/>
            <w:shd w:val="clear" w:color="auto" w:fill="auto"/>
          </w:tcPr>
          <w:p w14:paraId="23C712E4" w14:textId="4E040745"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272C6934" w14:textId="0B97C799" w:rsidR="00493A2D" w:rsidRPr="00493A2D" w:rsidRDefault="00493A2D" w:rsidP="00493A2D">
            <w:pPr>
              <w:pStyle w:val="TableParagraph"/>
              <w:spacing w:before="10" w:line="259" w:lineRule="auto"/>
              <w:rPr>
                <w:sz w:val="18"/>
                <w:szCs w:val="18"/>
              </w:rPr>
            </w:pPr>
            <w:r w:rsidRPr="00493A2D">
              <w:rPr>
                <w:sz w:val="18"/>
                <w:szCs w:val="18"/>
              </w:rPr>
              <w:t>In consultation with legal services</w:t>
            </w:r>
          </w:p>
        </w:tc>
        <w:tc>
          <w:tcPr>
            <w:tcW w:w="3119" w:type="dxa"/>
            <w:shd w:val="clear" w:color="auto" w:fill="auto"/>
          </w:tcPr>
          <w:p w14:paraId="6DCCC874" w14:textId="3EA11261" w:rsidR="00493A2D" w:rsidRPr="00493A2D" w:rsidRDefault="00493A2D" w:rsidP="00493A2D">
            <w:pPr>
              <w:pStyle w:val="TableParagraph"/>
              <w:spacing w:before="11"/>
              <w:rPr>
                <w:sz w:val="18"/>
                <w:szCs w:val="18"/>
              </w:rPr>
            </w:pPr>
          </w:p>
        </w:tc>
      </w:tr>
      <w:tr w:rsidR="00493A2D" w14:paraId="66A3F5D3" w14:textId="77777777" w:rsidTr="00493A2D">
        <w:trPr>
          <w:trHeight w:val="566"/>
        </w:trPr>
        <w:tc>
          <w:tcPr>
            <w:tcW w:w="4132" w:type="dxa"/>
            <w:tcBorders>
              <w:right w:val="single" w:sz="8" w:space="0" w:color="000000" w:themeColor="text1"/>
            </w:tcBorders>
            <w:shd w:val="clear" w:color="auto" w:fill="auto"/>
          </w:tcPr>
          <w:p w14:paraId="1365F7A2" w14:textId="7A2A0F75" w:rsidR="00493A2D" w:rsidRPr="00493A2D" w:rsidRDefault="00493A2D" w:rsidP="00493A2D">
            <w:pPr>
              <w:pStyle w:val="TableParagraph"/>
              <w:spacing w:before="11"/>
              <w:rPr>
                <w:spacing w:val="-2"/>
                <w:sz w:val="18"/>
                <w:szCs w:val="18"/>
              </w:rPr>
            </w:pPr>
            <w:r w:rsidRPr="00493A2D">
              <w:rPr>
                <w:spacing w:val="-2"/>
                <w:sz w:val="18"/>
                <w:szCs w:val="18"/>
              </w:rPr>
              <w:t xml:space="preserve">Instigate proceedings for failure to comply with an Education Supervision Order </w:t>
            </w:r>
          </w:p>
        </w:tc>
        <w:tc>
          <w:tcPr>
            <w:tcW w:w="1134" w:type="dxa"/>
            <w:tcBorders>
              <w:left w:val="single" w:sz="8" w:space="0" w:color="000000" w:themeColor="text1"/>
            </w:tcBorders>
            <w:shd w:val="clear" w:color="auto" w:fill="auto"/>
          </w:tcPr>
          <w:p w14:paraId="49D9D0AD" w14:textId="6729DC94"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37ADFCD3" w14:textId="1C169FEF" w:rsidR="00493A2D" w:rsidRDefault="00493A2D" w:rsidP="00493A2D">
            <w:pPr>
              <w:pStyle w:val="TableParagraph"/>
              <w:jc w:val="center"/>
            </w:pPr>
          </w:p>
        </w:tc>
        <w:tc>
          <w:tcPr>
            <w:tcW w:w="1275" w:type="dxa"/>
            <w:shd w:val="clear" w:color="auto" w:fill="auto"/>
          </w:tcPr>
          <w:p w14:paraId="34B3E9EC" w14:textId="5B9FE6FE" w:rsidR="00493A2D" w:rsidRDefault="00493A2D" w:rsidP="00493A2D">
            <w:pPr>
              <w:pStyle w:val="TableParagraph"/>
              <w:spacing w:before="99"/>
              <w:jc w:val="center"/>
              <w:rPr>
                <w:spacing w:val="-2"/>
              </w:rPr>
            </w:pPr>
          </w:p>
        </w:tc>
        <w:tc>
          <w:tcPr>
            <w:tcW w:w="1134" w:type="dxa"/>
            <w:shd w:val="clear" w:color="auto" w:fill="auto"/>
          </w:tcPr>
          <w:p w14:paraId="3A9FF770"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7521C03F" w14:textId="2203D6F0" w:rsidR="00493A2D" w:rsidRDefault="00493A2D" w:rsidP="00493A2D">
            <w:pPr>
              <w:pStyle w:val="TableParagraph"/>
              <w:spacing w:before="11"/>
              <w:jc w:val="center"/>
              <w:rPr>
                <w:spacing w:val="-4"/>
              </w:rPr>
            </w:pPr>
          </w:p>
        </w:tc>
        <w:tc>
          <w:tcPr>
            <w:tcW w:w="2835" w:type="dxa"/>
            <w:shd w:val="clear" w:color="auto" w:fill="auto"/>
          </w:tcPr>
          <w:p w14:paraId="2AD935F6" w14:textId="58D0F0C7" w:rsidR="00493A2D" w:rsidRPr="00493A2D" w:rsidRDefault="00493A2D" w:rsidP="00493A2D">
            <w:pPr>
              <w:pStyle w:val="TableParagraph"/>
              <w:spacing w:before="10" w:line="259" w:lineRule="auto"/>
              <w:rPr>
                <w:color w:val="FF0000"/>
                <w:sz w:val="18"/>
                <w:szCs w:val="18"/>
              </w:rPr>
            </w:pPr>
            <w:r w:rsidRPr="00493A2D">
              <w:rPr>
                <w:sz w:val="18"/>
                <w:szCs w:val="18"/>
              </w:rPr>
              <w:t>In consultation with legal services</w:t>
            </w:r>
          </w:p>
        </w:tc>
        <w:tc>
          <w:tcPr>
            <w:tcW w:w="3119" w:type="dxa"/>
            <w:shd w:val="clear" w:color="auto" w:fill="auto"/>
          </w:tcPr>
          <w:p w14:paraId="69F7E89E" w14:textId="50FFE7C0" w:rsidR="00493A2D" w:rsidRPr="00493A2D" w:rsidRDefault="00493A2D" w:rsidP="00493A2D">
            <w:pPr>
              <w:pStyle w:val="TableParagraph"/>
              <w:spacing w:before="11"/>
              <w:rPr>
                <w:sz w:val="18"/>
                <w:szCs w:val="18"/>
              </w:rPr>
            </w:pPr>
          </w:p>
        </w:tc>
      </w:tr>
      <w:tr w:rsidR="00493A2D" w14:paraId="66856ABE" w14:textId="77777777" w:rsidTr="00493A2D">
        <w:trPr>
          <w:trHeight w:val="566"/>
        </w:trPr>
        <w:tc>
          <w:tcPr>
            <w:tcW w:w="4132" w:type="dxa"/>
            <w:tcBorders>
              <w:right w:val="single" w:sz="8" w:space="0" w:color="000000" w:themeColor="text1"/>
            </w:tcBorders>
            <w:shd w:val="clear" w:color="auto" w:fill="auto"/>
          </w:tcPr>
          <w:p w14:paraId="2B20B0CB" w14:textId="41A8FAF6" w:rsidR="00493A2D" w:rsidRPr="00493A2D" w:rsidRDefault="00493A2D" w:rsidP="00493A2D">
            <w:pPr>
              <w:pStyle w:val="TableParagraph"/>
              <w:spacing w:before="11"/>
              <w:rPr>
                <w:spacing w:val="-2"/>
                <w:sz w:val="18"/>
                <w:szCs w:val="18"/>
              </w:rPr>
            </w:pPr>
            <w:r w:rsidRPr="00493A2D">
              <w:rPr>
                <w:sz w:val="18"/>
                <w:szCs w:val="18"/>
              </w:rPr>
              <w:t xml:space="preserve">Decision to place a child (with or without SEND) in alternative education provision  </w:t>
            </w:r>
          </w:p>
        </w:tc>
        <w:tc>
          <w:tcPr>
            <w:tcW w:w="1134" w:type="dxa"/>
            <w:tcBorders>
              <w:left w:val="single" w:sz="8" w:space="0" w:color="000000" w:themeColor="text1"/>
            </w:tcBorders>
            <w:shd w:val="clear" w:color="auto" w:fill="auto"/>
          </w:tcPr>
          <w:p w14:paraId="202B19DD"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22DDE2D2" w14:textId="11876BCA" w:rsidR="00493A2D" w:rsidRDefault="00493A2D" w:rsidP="00493A2D">
            <w:pPr>
              <w:pStyle w:val="TableParagraph"/>
              <w:jc w:val="center"/>
            </w:pPr>
          </w:p>
        </w:tc>
        <w:tc>
          <w:tcPr>
            <w:tcW w:w="1275" w:type="dxa"/>
            <w:shd w:val="clear" w:color="auto" w:fill="auto"/>
          </w:tcPr>
          <w:p w14:paraId="0576521B" w14:textId="77777777" w:rsidR="00493A2D" w:rsidRDefault="00493A2D" w:rsidP="00493A2D">
            <w:pPr>
              <w:pStyle w:val="TableParagraph"/>
              <w:spacing w:before="10"/>
              <w:jc w:val="center"/>
              <w:rPr>
                <w:spacing w:val="-2"/>
              </w:rPr>
            </w:pPr>
          </w:p>
        </w:tc>
        <w:tc>
          <w:tcPr>
            <w:tcW w:w="1134" w:type="dxa"/>
            <w:shd w:val="clear" w:color="auto" w:fill="auto"/>
          </w:tcPr>
          <w:p w14:paraId="27388C82" w14:textId="62B1E4F9"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3F7321A1" w14:textId="26724701" w:rsidR="00493A2D" w:rsidRPr="00493A2D" w:rsidRDefault="00D17158" w:rsidP="00493A2D">
            <w:pPr>
              <w:pStyle w:val="TableParagraph"/>
              <w:spacing w:before="10"/>
              <w:rPr>
                <w:spacing w:val="-2"/>
                <w:sz w:val="18"/>
                <w:szCs w:val="18"/>
                <w:highlight w:val="cyan"/>
              </w:rPr>
            </w:pPr>
            <w:r w:rsidRPr="00493A2D">
              <w:rPr>
                <w:sz w:val="18"/>
                <w:szCs w:val="18"/>
              </w:rPr>
              <w:t xml:space="preserve">Subject to financial </w:t>
            </w:r>
            <w:r>
              <w:rPr>
                <w:sz w:val="18"/>
                <w:szCs w:val="18"/>
              </w:rPr>
              <w:t>approval limits</w:t>
            </w:r>
          </w:p>
        </w:tc>
        <w:tc>
          <w:tcPr>
            <w:tcW w:w="3119" w:type="dxa"/>
            <w:shd w:val="clear" w:color="auto" w:fill="auto"/>
          </w:tcPr>
          <w:p w14:paraId="3EDE057D" w14:textId="6460565E" w:rsidR="00493A2D" w:rsidRPr="00493A2D" w:rsidRDefault="00493A2D" w:rsidP="00493A2D">
            <w:pPr>
              <w:pStyle w:val="TableParagraph"/>
              <w:spacing w:before="11"/>
              <w:rPr>
                <w:sz w:val="18"/>
                <w:szCs w:val="18"/>
              </w:rPr>
            </w:pPr>
          </w:p>
        </w:tc>
      </w:tr>
      <w:tr w:rsidR="00493A2D" w14:paraId="54AB0992" w14:textId="77777777" w:rsidTr="00493A2D">
        <w:trPr>
          <w:trHeight w:val="566"/>
        </w:trPr>
        <w:tc>
          <w:tcPr>
            <w:tcW w:w="4132" w:type="dxa"/>
            <w:tcBorders>
              <w:right w:val="single" w:sz="8" w:space="0" w:color="000000" w:themeColor="text1"/>
            </w:tcBorders>
            <w:shd w:val="clear" w:color="auto" w:fill="auto"/>
          </w:tcPr>
          <w:p w14:paraId="2F532B4C" w14:textId="18D3B0A5" w:rsidR="00493A2D" w:rsidRPr="00493A2D" w:rsidRDefault="00493A2D" w:rsidP="00493A2D">
            <w:pPr>
              <w:pStyle w:val="TableParagraph"/>
              <w:spacing w:before="11"/>
              <w:rPr>
                <w:spacing w:val="-2"/>
                <w:sz w:val="18"/>
                <w:szCs w:val="18"/>
              </w:rPr>
            </w:pPr>
            <w:r w:rsidRPr="00493A2D">
              <w:rPr>
                <w:sz w:val="18"/>
                <w:szCs w:val="18"/>
              </w:rPr>
              <w:t>Decision to terminate a pupil's alternative education provision</w:t>
            </w:r>
          </w:p>
        </w:tc>
        <w:tc>
          <w:tcPr>
            <w:tcW w:w="1134" w:type="dxa"/>
            <w:tcBorders>
              <w:left w:val="single" w:sz="8" w:space="0" w:color="000000" w:themeColor="text1"/>
            </w:tcBorders>
            <w:shd w:val="clear" w:color="auto" w:fill="auto"/>
          </w:tcPr>
          <w:p w14:paraId="24B0C24D"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59830D08" w14:textId="7EFFCA71" w:rsidR="00493A2D" w:rsidRDefault="00493A2D" w:rsidP="00493A2D">
            <w:pPr>
              <w:pStyle w:val="TableParagraph"/>
              <w:jc w:val="center"/>
            </w:pPr>
          </w:p>
        </w:tc>
        <w:tc>
          <w:tcPr>
            <w:tcW w:w="1275" w:type="dxa"/>
            <w:shd w:val="clear" w:color="auto" w:fill="auto"/>
          </w:tcPr>
          <w:p w14:paraId="1A412E54" w14:textId="77777777" w:rsidR="00493A2D" w:rsidRDefault="00493A2D" w:rsidP="00493A2D">
            <w:pPr>
              <w:pStyle w:val="TableParagraph"/>
              <w:spacing w:before="10"/>
              <w:jc w:val="center"/>
              <w:rPr>
                <w:spacing w:val="-2"/>
              </w:rPr>
            </w:pPr>
          </w:p>
        </w:tc>
        <w:tc>
          <w:tcPr>
            <w:tcW w:w="1134" w:type="dxa"/>
            <w:shd w:val="clear" w:color="auto" w:fill="auto"/>
          </w:tcPr>
          <w:p w14:paraId="519B0B14" w14:textId="5DAA06C3"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4404F1CE" w14:textId="2493A316" w:rsidR="00493A2D" w:rsidRPr="00493A2D" w:rsidRDefault="00493A2D" w:rsidP="00493A2D">
            <w:pPr>
              <w:pStyle w:val="TableParagraph"/>
              <w:spacing w:before="10"/>
              <w:rPr>
                <w:spacing w:val="-2"/>
                <w:sz w:val="18"/>
                <w:szCs w:val="18"/>
              </w:rPr>
            </w:pPr>
          </w:p>
        </w:tc>
        <w:tc>
          <w:tcPr>
            <w:tcW w:w="3119" w:type="dxa"/>
            <w:shd w:val="clear" w:color="auto" w:fill="auto"/>
          </w:tcPr>
          <w:p w14:paraId="0CBD4920" w14:textId="77777777" w:rsidR="00493A2D" w:rsidRPr="00493A2D" w:rsidRDefault="00493A2D" w:rsidP="00493A2D">
            <w:pPr>
              <w:pStyle w:val="TableParagraph"/>
              <w:spacing w:before="11"/>
              <w:rPr>
                <w:sz w:val="18"/>
                <w:szCs w:val="18"/>
              </w:rPr>
            </w:pPr>
          </w:p>
        </w:tc>
      </w:tr>
      <w:tr w:rsidR="00493A2D" w14:paraId="1050F145" w14:textId="77777777" w:rsidTr="00493A2D">
        <w:trPr>
          <w:trHeight w:val="566"/>
        </w:trPr>
        <w:tc>
          <w:tcPr>
            <w:tcW w:w="4132" w:type="dxa"/>
            <w:tcBorders>
              <w:right w:val="single" w:sz="8" w:space="0" w:color="000000" w:themeColor="text1"/>
            </w:tcBorders>
            <w:shd w:val="clear" w:color="auto" w:fill="auto"/>
          </w:tcPr>
          <w:p w14:paraId="3B0C1442" w14:textId="1EE8ADF3" w:rsidR="00493A2D" w:rsidRPr="00493A2D" w:rsidRDefault="00493A2D" w:rsidP="00493A2D">
            <w:pPr>
              <w:pStyle w:val="TableParagraph"/>
              <w:spacing w:before="11"/>
              <w:rPr>
                <w:spacing w:val="-2"/>
                <w:sz w:val="18"/>
                <w:szCs w:val="18"/>
              </w:rPr>
            </w:pPr>
            <w:r w:rsidRPr="00493A2D">
              <w:rPr>
                <w:sz w:val="18"/>
                <w:szCs w:val="18"/>
              </w:rPr>
              <w:t>Decision to fund hospital schooling for a BCP child in Year 12 or 13 placed in a Tier 4 hospital setting outside of BCP</w:t>
            </w:r>
          </w:p>
        </w:tc>
        <w:tc>
          <w:tcPr>
            <w:tcW w:w="1134" w:type="dxa"/>
            <w:tcBorders>
              <w:left w:val="single" w:sz="8" w:space="0" w:color="000000" w:themeColor="text1"/>
            </w:tcBorders>
            <w:shd w:val="clear" w:color="auto" w:fill="auto"/>
          </w:tcPr>
          <w:p w14:paraId="5971F7EC"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23833214" w14:textId="4F63A370" w:rsidR="00493A2D" w:rsidRDefault="00493A2D" w:rsidP="00493A2D">
            <w:pPr>
              <w:pStyle w:val="TableParagraph"/>
              <w:jc w:val="center"/>
            </w:pPr>
          </w:p>
        </w:tc>
        <w:tc>
          <w:tcPr>
            <w:tcW w:w="1275" w:type="dxa"/>
            <w:shd w:val="clear" w:color="auto" w:fill="auto"/>
          </w:tcPr>
          <w:p w14:paraId="3C075469"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4F4FAD67" w14:textId="77777777" w:rsidR="00493A2D" w:rsidRDefault="00493A2D" w:rsidP="00493A2D">
            <w:pPr>
              <w:pStyle w:val="TableParagraph"/>
              <w:spacing w:before="10"/>
              <w:jc w:val="center"/>
              <w:rPr>
                <w:spacing w:val="-2"/>
              </w:rPr>
            </w:pPr>
          </w:p>
        </w:tc>
        <w:tc>
          <w:tcPr>
            <w:tcW w:w="1134" w:type="dxa"/>
            <w:shd w:val="clear" w:color="auto" w:fill="auto"/>
          </w:tcPr>
          <w:p w14:paraId="3EBC31EB" w14:textId="3F2C12FF" w:rsidR="00493A2D" w:rsidRDefault="00493A2D" w:rsidP="00493A2D">
            <w:pPr>
              <w:pStyle w:val="TableParagraph"/>
              <w:spacing w:before="99"/>
              <w:jc w:val="center"/>
              <w:rPr>
                <w:spacing w:val="-4"/>
              </w:rPr>
            </w:pPr>
          </w:p>
        </w:tc>
        <w:tc>
          <w:tcPr>
            <w:tcW w:w="2835" w:type="dxa"/>
            <w:shd w:val="clear" w:color="auto" w:fill="auto"/>
          </w:tcPr>
          <w:p w14:paraId="54D3D49E" w14:textId="65FFF88D" w:rsidR="00493A2D" w:rsidRPr="00493A2D" w:rsidRDefault="00493A2D" w:rsidP="00493A2D">
            <w:pPr>
              <w:pStyle w:val="TableParagraph"/>
              <w:spacing w:before="10"/>
              <w:rPr>
                <w:spacing w:val="-2"/>
                <w:sz w:val="18"/>
                <w:szCs w:val="18"/>
              </w:rPr>
            </w:pPr>
            <w:r w:rsidRPr="00493A2D">
              <w:rPr>
                <w:sz w:val="18"/>
                <w:szCs w:val="18"/>
              </w:rPr>
              <w:t>Head of Virtual School</w:t>
            </w:r>
          </w:p>
        </w:tc>
        <w:tc>
          <w:tcPr>
            <w:tcW w:w="3119" w:type="dxa"/>
            <w:shd w:val="clear" w:color="auto" w:fill="auto"/>
          </w:tcPr>
          <w:p w14:paraId="5D909FD7" w14:textId="4EE45AF5" w:rsidR="00493A2D" w:rsidRPr="00493A2D" w:rsidRDefault="00493A2D" w:rsidP="00493A2D">
            <w:pPr>
              <w:pStyle w:val="TableParagraph"/>
              <w:spacing w:before="11"/>
              <w:rPr>
                <w:sz w:val="18"/>
                <w:szCs w:val="18"/>
              </w:rPr>
            </w:pPr>
          </w:p>
        </w:tc>
      </w:tr>
      <w:tr w:rsidR="00493A2D" w14:paraId="6F706F8C" w14:textId="77777777" w:rsidTr="00493A2D">
        <w:trPr>
          <w:trHeight w:val="566"/>
        </w:trPr>
        <w:tc>
          <w:tcPr>
            <w:tcW w:w="4132" w:type="dxa"/>
            <w:tcBorders>
              <w:right w:val="single" w:sz="8" w:space="0" w:color="000000" w:themeColor="text1"/>
            </w:tcBorders>
            <w:shd w:val="clear" w:color="auto" w:fill="auto"/>
          </w:tcPr>
          <w:p w14:paraId="01EACEC4" w14:textId="27EF1EAD" w:rsidR="00493A2D" w:rsidRPr="00493A2D" w:rsidRDefault="00493A2D" w:rsidP="00493A2D">
            <w:pPr>
              <w:pStyle w:val="TableParagraph"/>
              <w:spacing w:before="11"/>
              <w:rPr>
                <w:spacing w:val="-2"/>
                <w:sz w:val="18"/>
                <w:szCs w:val="18"/>
              </w:rPr>
            </w:pPr>
            <w:r w:rsidRPr="00493A2D">
              <w:rPr>
                <w:sz w:val="18"/>
                <w:szCs w:val="18"/>
              </w:rPr>
              <w:t>Decision to commission SEND Outreach</w:t>
            </w:r>
          </w:p>
        </w:tc>
        <w:tc>
          <w:tcPr>
            <w:tcW w:w="1134" w:type="dxa"/>
            <w:tcBorders>
              <w:left w:val="single" w:sz="8" w:space="0" w:color="000000" w:themeColor="text1"/>
            </w:tcBorders>
            <w:shd w:val="clear" w:color="auto" w:fill="auto"/>
          </w:tcPr>
          <w:p w14:paraId="280AEC94"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26A172EB" w14:textId="63258AB2" w:rsidR="00493A2D" w:rsidRDefault="00493A2D" w:rsidP="00493A2D">
            <w:pPr>
              <w:pStyle w:val="TableParagraph"/>
              <w:jc w:val="center"/>
            </w:pPr>
          </w:p>
        </w:tc>
        <w:tc>
          <w:tcPr>
            <w:tcW w:w="1275" w:type="dxa"/>
            <w:shd w:val="clear" w:color="auto" w:fill="auto"/>
          </w:tcPr>
          <w:p w14:paraId="3A4D4CCF" w14:textId="77777777" w:rsidR="00493A2D" w:rsidRDefault="00493A2D" w:rsidP="00493A2D">
            <w:pPr>
              <w:pStyle w:val="TableParagraph"/>
              <w:spacing w:before="10"/>
              <w:jc w:val="center"/>
              <w:rPr>
                <w:spacing w:val="-2"/>
              </w:rPr>
            </w:pPr>
          </w:p>
        </w:tc>
        <w:tc>
          <w:tcPr>
            <w:tcW w:w="1134" w:type="dxa"/>
            <w:shd w:val="clear" w:color="auto" w:fill="auto"/>
          </w:tcPr>
          <w:p w14:paraId="428879D7" w14:textId="1D072207" w:rsidR="00493A2D" w:rsidRDefault="00493A2D" w:rsidP="00493A2D">
            <w:pPr>
              <w:pStyle w:val="TableParagraph"/>
              <w:spacing w:before="99"/>
              <w:jc w:val="center"/>
              <w:rPr>
                <w:spacing w:val="-4"/>
              </w:rPr>
            </w:pPr>
          </w:p>
        </w:tc>
        <w:tc>
          <w:tcPr>
            <w:tcW w:w="2835" w:type="dxa"/>
            <w:shd w:val="clear" w:color="auto" w:fill="auto"/>
          </w:tcPr>
          <w:p w14:paraId="08B70261" w14:textId="1B78AA71" w:rsidR="00493A2D" w:rsidRPr="00493A2D" w:rsidRDefault="00493A2D" w:rsidP="00493A2D">
            <w:pPr>
              <w:pStyle w:val="TableParagraph"/>
              <w:spacing w:before="10"/>
              <w:rPr>
                <w:spacing w:val="-2"/>
                <w:sz w:val="18"/>
                <w:szCs w:val="18"/>
              </w:rPr>
            </w:pPr>
            <w:r w:rsidRPr="00493A2D">
              <w:rPr>
                <w:sz w:val="18"/>
                <w:szCs w:val="18"/>
              </w:rPr>
              <w:t>Confirm when Schools Forum has considered new SEND Outreach proposal</w:t>
            </w:r>
          </w:p>
        </w:tc>
        <w:tc>
          <w:tcPr>
            <w:tcW w:w="3119" w:type="dxa"/>
            <w:shd w:val="clear" w:color="auto" w:fill="auto"/>
          </w:tcPr>
          <w:p w14:paraId="6FE2EB79" w14:textId="06B559D9" w:rsidR="00493A2D" w:rsidRPr="00493A2D" w:rsidRDefault="00493A2D" w:rsidP="00493A2D">
            <w:pPr>
              <w:pStyle w:val="TableParagraph"/>
              <w:spacing w:before="11"/>
              <w:rPr>
                <w:sz w:val="18"/>
                <w:szCs w:val="18"/>
              </w:rPr>
            </w:pPr>
          </w:p>
        </w:tc>
      </w:tr>
    </w:tbl>
    <w:p w14:paraId="1202D13A" w14:textId="46862A60" w:rsidR="37EED038" w:rsidRDefault="37EED038"/>
    <w:p w14:paraId="664A90C7" w14:textId="55A0FF94" w:rsidR="00A747A1" w:rsidRDefault="00493A2D">
      <w:r>
        <w:br w:type="page"/>
      </w:r>
    </w:p>
    <w:tbl>
      <w:tblPr>
        <w:tblW w:w="14905" w:type="dxa"/>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32"/>
        <w:gridCol w:w="1134"/>
        <w:gridCol w:w="1276"/>
        <w:gridCol w:w="1275"/>
        <w:gridCol w:w="1134"/>
        <w:gridCol w:w="2835"/>
        <w:gridCol w:w="3119"/>
      </w:tblGrid>
      <w:tr w:rsidR="00493A2D" w14:paraId="57D886E4" w14:textId="77777777" w:rsidTr="00493A2D">
        <w:trPr>
          <w:trHeight w:val="980"/>
        </w:trPr>
        <w:tc>
          <w:tcPr>
            <w:tcW w:w="14905" w:type="dxa"/>
            <w:gridSpan w:val="7"/>
            <w:shd w:val="clear" w:color="auto" w:fill="DBE5F1" w:themeFill="accent1" w:themeFillTint="33"/>
          </w:tcPr>
          <w:p w14:paraId="7AC5D287" w14:textId="77777777" w:rsidR="00493A2D" w:rsidRDefault="00493A2D" w:rsidP="00A92819">
            <w:pPr>
              <w:pStyle w:val="TableParagraph"/>
              <w:spacing w:before="11"/>
              <w:jc w:val="center"/>
              <w:rPr>
                <w:b/>
                <w:bCs/>
                <w:spacing w:val="-2"/>
                <w:sz w:val="18"/>
                <w:szCs w:val="18"/>
              </w:rPr>
            </w:pPr>
          </w:p>
          <w:p w14:paraId="648B8775" w14:textId="5497ED9B" w:rsidR="00493A2D" w:rsidRPr="00493A2D" w:rsidRDefault="00493A2D" w:rsidP="00493A2D">
            <w:pPr>
              <w:pStyle w:val="TableParagraph"/>
              <w:spacing w:before="11"/>
              <w:rPr>
                <w:b/>
                <w:bCs/>
                <w:sz w:val="20"/>
                <w:szCs w:val="20"/>
              </w:rPr>
            </w:pPr>
            <w:r>
              <w:rPr>
                <w:b/>
                <w:bCs/>
                <w:sz w:val="18"/>
                <w:szCs w:val="18"/>
              </w:rPr>
              <w:t xml:space="preserve">     </w:t>
            </w:r>
            <w:r w:rsidRPr="00493A2D">
              <w:rPr>
                <w:b/>
                <w:bCs/>
                <w:sz w:val="20"/>
                <w:szCs w:val="20"/>
              </w:rPr>
              <w:t>3.2 SEND (Special Educational Needs and Disabilities) Statutory Duties for Children with an EHCP</w:t>
            </w:r>
          </w:p>
        </w:tc>
      </w:tr>
      <w:tr w:rsidR="00493A2D" w14:paraId="3000DE05" w14:textId="77777777" w:rsidTr="00493A2D">
        <w:trPr>
          <w:trHeight w:val="835"/>
        </w:trPr>
        <w:tc>
          <w:tcPr>
            <w:tcW w:w="4132" w:type="dxa"/>
            <w:tcBorders>
              <w:right w:val="single" w:sz="8" w:space="0" w:color="000000" w:themeColor="text1"/>
            </w:tcBorders>
            <w:shd w:val="clear" w:color="auto" w:fill="FDE9D9" w:themeFill="accent6" w:themeFillTint="33"/>
          </w:tcPr>
          <w:p w14:paraId="02DC4315" w14:textId="77777777" w:rsidR="00493A2D" w:rsidRDefault="00493A2D" w:rsidP="00493A2D">
            <w:pPr>
              <w:pStyle w:val="TableParagraph"/>
              <w:spacing w:before="11"/>
              <w:jc w:val="center"/>
              <w:rPr>
                <w:b/>
                <w:bCs/>
                <w:spacing w:val="-2"/>
                <w:sz w:val="18"/>
                <w:szCs w:val="18"/>
              </w:rPr>
            </w:pPr>
          </w:p>
          <w:p w14:paraId="58603207" w14:textId="570636D9" w:rsidR="00493A2D" w:rsidRDefault="00493A2D" w:rsidP="00493A2D">
            <w:pPr>
              <w:pStyle w:val="TableParagraph"/>
              <w:spacing w:before="11"/>
              <w:jc w:val="center"/>
              <w:rPr>
                <w:b/>
                <w:bCs/>
                <w:spacing w:val="-2"/>
                <w:sz w:val="18"/>
                <w:szCs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247318D7" w14:textId="77777777" w:rsidR="00493A2D" w:rsidRDefault="00493A2D" w:rsidP="00493A2D">
            <w:pPr>
              <w:pStyle w:val="TableParagraph"/>
              <w:spacing w:before="8"/>
              <w:jc w:val="center"/>
              <w:rPr>
                <w:b/>
                <w:bCs/>
                <w:spacing w:val="-2"/>
                <w:sz w:val="18"/>
                <w:szCs w:val="18"/>
              </w:rPr>
            </w:pPr>
          </w:p>
          <w:p w14:paraId="7D6C16F9" w14:textId="6E8CC585" w:rsidR="00493A2D" w:rsidRDefault="00493A2D" w:rsidP="00493A2D">
            <w:pPr>
              <w:pStyle w:val="TableParagraph"/>
              <w:spacing w:before="8"/>
              <w:jc w:val="center"/>
              <w:rPr>
                <w:b/>
                <w:bCs/>
                <w:spacing w:val="-2"/>
                <w:sz w:val="18"/>
                <w:szCs w:val="18"/>
              </w:rPr>
            </w:pPr>
            <w:r w:rsidRPr="00493A2D">
              <w:rPr>
                <w:b/>
                <w:bCs/>
                <w:spacing w:val="-2"/>
                <w:sz w:val="18"/>
                <w:szCs w:val="18"/>
              </w:rPr>
              <w:t>Corporate Director</w:t>
            </w:r>
          </w:p>
        </w:tc>
        <w:tc>
          <w:tcPr>
            <w:tcW w:w="1276" w:type="dxa"/>
            <w:tcBorders>
              <w:left w:val="single" w:sz="8" w:space="0" w:color="000000" w:themeColor="text1"/>
            </w:tcBorders>
            <w:shd w:val="clear" w:color="auto" w:fill="FDE9D9" w:themeFill="accent6" w:themeFillTint="33"/>
          </w:tcPr>
          <w:p w14:paraId="29828238" w14:textId="77777777" w:rsidR="00493A2D" w:rsidRDefault="00493A2D" w:rsidP="00493A2D">
            <w:pPr>
              <w:pStyle w:val="TableParagraph"/>
              <w:spacing w:before="11"/>
              <w:jc w:val="center"/>
              <w:rPr>
                <w:b/>
                <w:bCs/>
                <w:sz w:val="18"/>
                <w:szCs w:val="18"/>
              </w:rPr>
            </w:pPr>
          </w:p>
          <w:p w14:paraId="0ECA5E69" w14:textId="77777777" w:rsidR="00493A2D" w:rsidRPr="00493A2D" w:rsidRDefault="00493A2D" w:rsidP="00493A2D">
            <w:pPr>
              <w:pStyle w:val="TableParagraph"/>
              <w:spacing w:before="11"/>
              <w:jc w:val="center"/>
              <w:rPr>
                <w:b/>
                <w:bCs/>
                <w:sz w:val="18"/>
                <w:szCs w:val="18"/>
              </w:rPr>
            </w:pPr>
            <w:r w:rsidRPr="00493A2D">
              <w:rPr>
                <w:b/>
                <w:bCs/>
                <w:sz w:val="18"/>
                <w:szCs w:val="18"/>
              </w:rPr>
              <w:t>Director</w:t>
            </w:r>
          </w:p>
          <w:p w14:paraId="36BA45E5" w14:textId="77777777" w:rsidR="00493A2D" w:rsidRDefault="00493A2D" w:rsidP="00493A2D">
            <w:pPr>
              <w:pStyle w:val="TableParagraph"/>
              <w:spacing w:before="11"/>
              <w:jc w:val="center"/>
              <w:rPr>
                <w:b/>
                <w:bCs/>
                <w:sz w:val="18"/>
                <w:szCs w:val="18"/>
              </w:rPr>
            </w:pPr>
          </w:p>
        </w:tc>
        <w:tc>
          <w:tcPr>
            <w:tcW w:w="1275" w:type="dxa"/>
            <w:shd w:val="clear" w:color="auto" w:fill="FDE9D9" w:themeFill="accent6" w:themeFillTint="33"/>
          </w:tcPr>
          <w:p w14:paraId="0494A13D" w14:textId="77777777" w:rsidR="00493A2D" w:rsidRDefault="00493A2D" w:rsidP="00493A2D">
            <w:pPr>
              <w:pStyle w:val="TableParagraph"/>
              <w:spacing w:before="10"/>
              <w:jc w:val="center"/>
              <w:rPr>
                <w:b/>
                <w:bCs/>
                <w:spacing w:val="-2"/>
                <w:sz w:val="18"/>
                <w:szCs w:val="18"/>
              </w:rPr>
            </w:pPr>
          </w:p>
          <w:p w14:paraId="23182A59" w14:textId="54FA5263" w:rsidR="00493A2D" w:rsidRDefault="00493A2D" w:rsidP="00493A2D">
            <w:pPr>
              <w:pStyle w:val="TableParagraph"/>
              <w:spacing w:before="10"/>
              <w:jc w:val="center"/>
              <w:rPr>
                <w:b/>
                <w:bCs/>
                <w:spacing w:val="-2"/>
                <w:sz w:val="18"/>
                <w:szCs w:val="18"/>
              </w:rPr>
            </w:pPr>
            <w:r w:rsidRPr="00493A2D">
              <w:rPr>
                <w:b/>
                <w:bCs/>
                <w:spacing w:val="-2"/>
                <w:sz w:val="18"/>
                <w:szCs w:val="18"/>
              </w:rPr>
              <w:t>Service Manager</w:t>
            </w:r>
          </w:p>
        </w:tc>
        <w:tc>
          <w:tcPr>
            <w:tcW w:w="1134" w:type="dxa"/>
            <w:shd w:val="clear" w:color="auto" w:fill="FDE9D9" w:themeFill="accent6" w:themeFillTint="33"/>
          </w:tcPr>
          <w:p w14:paraId="223786C5" w14:textId="77777777" w:rsidR="00493A2D" w:rsidRDefault="00493A2D" w:rsidP="00493A2D">
            <w:pPr>
              <w:pStyle w:val="TableParagraph"/>
              <w:spacing w:before="11"/>
              <w:jc w:val="center"/>
              <w:rPr>
                <w:b/>
                <w:bCs/>
                <w:spacing w:val="-4"/>
                <w:sz w:val="18"/>
                <w:szCs w:val="18"/>
              </w:rPr>
            </w:pPr>
          </w:p>
          <w:p w14:paraId="711D6F19" w14:textId="4739EF22" w:rsidR="00493A2D" w:rsidRDefault="00493A2D" w:rsidP="00493A2D">
            <w:pPr>
              <w:pStyle w:val="TableParagraph"/>
              <w:spacing w:before="11"/>
              <w:jc w:val="center"/>
              <w:rPr>
                <w:b/>
                <w:bCs/>
                <w:spacing w:val="-4"/>
                <w:sz w:val="18"/>
                <w:szCs w:val="18"/>
              </w:rPr>
            </w:pPr>
            <w:r w:rsidRPr="00493A2D">
              <w:rPr>
                <w:b/>
                <w:bCs/>
                <w:spacing w:val="-4"/>
                <w:sz w:val="18"/>
                <w:szCs w:val="18"/>
              </w:rPr>
              <w:t xml:space="preserve">Team </w:t>
            </w:r>
            <w:r w:rsidRPr="00493A2D">
              <w:rPr>
                <w:b/>
                <w:bCs/>
                <w:spacing w:val="-2"/>
                <w:sz w:val="18"/>
                <w:szCs w:val="18"/>
              </w:rPr>
              <w:t>Manager</w:t>
            </w:r>
          </w:p>
        </w:tc>
        <w:tc>
          <w:tcPr>
            <w:tcW w:w="2835" w:type="dxa"/>
            <w:shd w:val="clear" w:color="auto" w:fill="FDE9D9" w:themeFill="accent6" w:themeFillTint="33"/>
          </w:tcPr>
          <w:p w14:paraId="1497D4B4" w14:textId="77777777" w:rsidR="00493A2D" w:rsidRDefault="00493A2D" w:rsidP="00493A2D">
            <w:pPr>
              <w:pStyle w:val="TableParagraph"/>
              <w:spacing w:before="10"/>
              <w:jc w:val="center"/>
              <w:rPr>
                <w:b/>
                <w:bCs/>
                <w:spacing w:val="-2"/>
                <w:sz w:val="18"/>
                <w:szCs w:val="18"/>
              </w:rPr>
            </w:pPr>
          </w:p>
          <w:p w14:paraId="113BF8F6" w14:textId="20E36AF3" w:rsidR="00493A2D" w:rsidRDefault="00493A2D" w:rsidP="00493A2D">
            <w:pPr>
              <w:pStyle w:val="TableParagraph"/>
              <w:spacing w:before="10"/>
              <w:jc w:val="center"/>
              <w:rPr>
                <w:b/>
                <w:bCs/>
                <w:spacing w:val="-2"/>
                <w:sz w:val="18"/>
                <w:szCs w:val="18"/>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9" w:type="dxa"/>
            <w:shd w:val="clear" w:color="auto" w:fill="FDE9D9" w:themeFill="accent6" w:themeFillTint="33"/>
          </w:tcPr>
          <w:p w14:paraId="4D122CB7" w14:textId="77777777" w:rsidR="00493A2D" w:rsidRDefault="00493A2D" w:rsidP="00493A2D">
            <w:pPr>
              <w:pStyle w:val="TableParagraph"/>
              <w:spacing w:before="11"/>
              <w:jc w:val="center"/>
              <w:rPr>
                <w:b/>
                <w:bCs/>
                <w:sz w:val="18"/>
                <w:szCs w:val="18"/>
              </w:rPr>
            </w:pPr>
          </w:p>
          <w:p w14:paraId="44CAB7FA" w14:textId="4D4A3788" w:rsidR="00493A2D" w:rsidRDefault="00493A2D" w:rsidP="00493A2D">
            <w:pPr>
              <w:pStyle w:val="TableParagraph"/>
              <w:spacing w:before="11"/>
              <w:jc w:val="center"/>
              <w:rPr>
                <w:b/>
                <w:bCs/>
                <w:sz w:val="18"/>
                <w:szCs w:val="18"/>
              </w:rPr>
            </w:pPr>
            <w:r w:rsidRPr="00493A2D">
              <w:rPr>
                <w:b/>
                <w:bCs/>
                <w:sz w:val="18"/>
                <w:szCs w:val="18"/>
              </w:rPr>
              <w:t>Planning</w:t>
            </w:r>
            <w:r w:rsidRPr="00493A2D">
              <w:rPr>
                <w:b/>
                <w:bCs/>
                <w:spacing w:val="-2"/>
                <w:sz w:val="18"/>
                <w:szCs w:val="18"/>
              </w:rPr>
              <w:t xml:space="preserve"> forum</w:t>
            </w:r>
          </w:p>
        </w:tc>
      </w:tr>
      <w:tr w:rsidR="00493A2D" w14:paraId="4E1EA4EA" w14:textId="77777777" w:rsidTr="00493A2D">
        <w:trPr>
          <w:trHeight w:val="526"/>
        </w:trPr>
        <w:tc>
          <w:tcPr>
            <w:tcW w:w="4132" w:type="dxa"/>
            <w:tcBorders>
              <w:right w:val="single" w:sz="8" w:space="0" w:color="000000" w:themeColor="text1"/>
            </w:tcBorders>
            <w:shd w:val="clear" w:color="auto" w:fill="auto"/>
          </w:tcPr>
          <w:p w14:paraId="28BBCE8B" w14:textId="77777777" w:rsidR="00493A2D" w:rsidRPr="00493A2D" w:rsidRDefault="00493A2D" w:rsidP="00493A2D">
            <w:pPr>
              <w:pStyle w:val="TableParagraph"/>
              <w:spacing w:before="11"/>
              <w:rPr>
                <w:spacing w:val="-2"/>
                <w:sz w:val="18"/>
                <w:szCs w:val="18"/>
              </w:rPr>
            </w:pPr>
            <w:r w:rsidRPr="00493A2D">
              <w:rPr>
                <w:sz w:val="18"/>
                <w:szCs w:val="18"/>
              </w:rPr>
              <w:t>D</w:t>
            </w:r>
            <w:r w:rsidRPr="00493A2D">
              <w:rPr>
                <w:spacing w:val="-2"/>
                <w:sz w:val="18"/>
                <w:szCs w:val="18"/>
              </w:rPr>
              <w:t xml:space="preserve">ecision </w:t>
            </w:r>
            <w:r w:rsidRPr="00493A2D">
              <w:rPr>
                <w:sz w:val="18"/>
                <w:szCs w:val="18"/>
              </w:rPr>
              <w:t>on whether</w:t>
            </w:r>
            <w:r w:rsidRPr="00493A2D">
              <w:rPr>
                <w:spacing w:val="-2"/>
                <w:sz w:val="18"/>
                <w:szCs w:val="18"/>
              </w:rPr>
              <w:t xml:space="preserve"> to carry out an EHCNA (Education, Health and Care Needs Assessment)</w:t>
            </w:r>
          </w:p>
        </w:tc>
        <w:tc>
          <w:tcPr>
            <w:tcW w:w="1134" w:type="dxa"/>
            <w:tcBorders>
              <w:left w:val="single" w:sz="8" w:space="0" w:color="000000" w:themeColor="text1"/>
            </w:tcBorders>
            <w:shd w:val="clear" w:color="auto" w:fill="auto"/>
          </w:tcPr>
          <w:p w14:paraId="47EF6BAF" w14:textId="77777777" w:rsidR="00493A2D" w:rsidRPr="00EC38A7" w:rsidRDefault="00493A2D" w:rsidP="00493A2D">
            <w:pPr>
              <w:pStyle w:val="TableParagraph"/>
              <w:spacing w:before="8"/>
              <w:jc w:val="center"/>
              <w:rPr>
                <w:color w:val="FF0000"/>
                <w:spacing w:val="-2"/>
              </w:rPr>
            </w:pPr>
          </w:p>
        </w:tc>
        <w:tc>
          <w:tcPr>
            <w:tcW w:w="1276" w:type="dxa"/>
            <w:tcBorders>
              <w:left w:val="single" w:sz="8" w:space="0" w:color="000000" w:themeColor="text1"/>
            </w:tcBorders>
            <w:shd w:val="clear" w:color="auto" w:fill="auto"/>
          </w:tcPr>
          <w:p w14:paraId="4702F376" w14:textId="77777777" w:rsidR="00493A2D" w:rsidRDefault="00493A2D" w:rsidP="00493A2D">
            <w:pPr>
              <w:pStyle w:val="TableParagraph"/>
              <w:jc w:val="center"/>
              <w:rPr>
                <w:color w:val="FF0000"/>
              </w:rPr>
            </w:pPr>
          </w:p>
        </w:tc>
        <w:tc>
          <w:tcPr>
            <w:tcW w:w="1275" w:type="dxa"/>
            <w:shd w:val="clear" w:color="auto" w:fill="auto"/>
          </w:tcPr>
          <w:p w14:paraId="3B0CEE92" w14:textId="77777777" w:rsidR="00493A2D" w:rsidRPr="00EC38A7" w:rsidRDefault="00493A2D" w:rsidP="00493A2D">
            <w:pPr>
              <w:pStyle w:val="TableParagraph"/>
              <w:spacing w:before="10"/>
              <w:jc w:val="center"/>
              <w:rPr>
                <w:color w:val="FF0000"/>
                <w:spacing w:val="-2"/>
              </w:rPr>
            </w:pPr>
          </w:p>
        </w:tc>
        <w:tc>
          <w:tcPr>
            <w:tcW w:w="1134" w:type="dxa"/>
            <w:shd w:val="clear" w:color="auto" w:fill="auto"/>
          </w:tcPr>
          <w:p w14:paraId="7A292A82"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1850A468" w14:textId="77777777" w:rsidR="00493A2D" w:rsidRPr="00EC38A7" w:rsidRDefault="00493A2D" w:rsidP="00493A2D">
            <w:pPr>
              <w:pStyle w:val="TableParagraph"/>
              <w:spacing w:before="99"/>
              <w:ind w:left="28"/>
              <w:jc w:val="center"/>
              <w:rPr>
                <w:color w:val="FF0000"/>
                <w:spacing w:val="-4"/>
              </w:rPr>
            </w:pPr>
          </w:p>
        </w:tc>
        <w:tc>
          <w:tcPr>
            <w:tcW w:w="2835" w:type="dxa"/>
            <w:shd w:val="clear" w:color="auto" w:fill="auto"/>
          </w:tcPr>
          <w:p w14:paraId="68BFE1E6" w14:textId="77777777" w:rsidR="00493A2D" w:rsidRPr="00493A2D" w:rsidRDefault="00493A2D" w:rsidP="00493A2D">
            <w:pPr>
              <w:pStyle w:val="TableParagraph"/>
              <w:spacing w:before="10" w:line="259" w:lineRule="auto"/>
              <w:rPr>
                <w:sz w:val="18"/>
                <w:szCs w:val="18"/>
              </w:rPr>
            </w:pPr>
            <w:r w:rsidRPr="00493A2D">
              <w:rPr>
                <w:sz w:val="18"/>
                <w:szCs w:val="18"/>
              </w:rPr>
              <w:t xml:space="preserve">Can be delegated to ATM </w:t>
            </w:r>
          </w:p>
        </w:tc>
        <w:tc>
          <w:tcPr>
            <w:tcW w:w="3119" w:type="dxa"/>
            <w:shd w:val="clear" w:color="auto" w:fill="auto"/>
          </w:tcPr>
          <w:p w14:paraId="244A36A2" w14:textId="77777777" w:rsidR="00493A2D" w:rsidRPr="00493A2D" w:rsidRDefault="00493A2D" w:rsidP="00493A2D">
            <w:pPr>
              <w:pStyle w:val="TableParagraph"/>
              <w:spacing w:before="11"/>
              <w:rPr>
                <w:sz w:val="18"/>
                <w:szCs w:val="18"/>
              </w:rPr>
            </w:pPr>
            <w:r w:rsidRPr="00493A2D">
              <w:rPr>
                <w:sz w:val="18"/>
                <w:szCs w:val="18"/>
              </w:rPr>
              <w:t>EHC Assessment Panel</w:t>
            </w:r>
          </w:p>
        </w:tc>
      </w:tr>
      <w:tr w:rsidR="00493A2D" w14:paraId="75327788" w14:textId="77777777" w:rsidTr="00493A2D">
        <w:trPr>
          <w:trHeight w:val="562"/>
        </w:trPr>
        <w:tc>
          <w:tcPr>
            <w:tcW w:w="4132" w:type="dxa"/>
            <w:tcBorders>
              <w:right w:val="single" w:sz="8" w:space="0" w:color="000000" w:themeColor="text1"/>
            </w:tcBorders>
            <w:shd w:val="clear" w:color="auto" w:fill="auto"/>
          </w:tcPr>
          <w:p w14:paraId="08A98A77" w14:textId="77777777" w:rsidR="00493A2D" w:rsidRPr="00493A2D" w:rsidRDefault="00493A2D" w:rsidP="00493A2D">
            <w:pPr>
              <w:pStyle w:val="TableParagraph"/>
              <w:spacing w:before="11"/>
              <w:rPr>
                <w:spacing w:val="-2"/>
                <w:sz w:val="18"/>
                <w:szCs w:val="18"/>
              </w:rPr>
            </w:pPr>
            <w:r w:rsidRPr="00493A2D">
              <w:rPr>
                <w:spacing w:val="-2"/>
                <w:sz w:val="18"/>
                <w:szCs w:val="18"/>
              </w:rPr>
              <w:t>Decision to issue an EHCP (Education, Health and Care Plan)</w:t>
            </w:r>
          </w:p>
        </w:tc>
        <w:tc>
          <w:tcPr>
            <w:tcW w:w="1134" w:type="dxa"/>
            <w:tcBorders>
              <w:left w:val="single" w:sz="8" w:space="0" w:color="000000" w:themeColor="text1"/>
            </w:tcBorders>
            <w:shd w:val="clear" w:color="auto" w:fill="auto"/>
          </w:tcPr>
          <w:p w14:paraId="6B31A875"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6B18774E" w14:textId="77777777" w:rsidR="00493A2D" w:rsidRDefault="00493A2D" w:rsidP="00493A2D">
            <w:pPr>
              <w:pStyle w:val="TableParagraph"/>
              <w:jc w:val="center"/>
            </w:pPr>
          </w:p>
        </w:tc>
        <w:tc>
          <w:tcPr>
            <w:tcW w:w="1275" w:type="dxa"/>
            <w:shd w:val="clear" w:color="auto" w:fill="auto"/>
          </w:tcPr>
          <w:p w14:paraId="07C09322" w14:textId="77777777" w:rsidR="00493A2D" w:rsidRDefault="00493A2D" w:rsidP="00493A2D">
            <w:pPr>
              <w:pStyle w:val="TableParagraph"/>
              <w:spacing w:before="10"/>
              <w:jc w:val="center"/>
              <w:rPr>
                <w:spacing w:val="-2"/>
              </w:rPr>
            </w:pPr>
          </w:p>
        </w:tc>
        <w:tc>
          <w:tcPr>
            <w:tcW w:w="1134" w:type="dxa"/>
            <w:shd w:val="clear" w:color="auto" w:fill="auto"/>
          </w:tcPr>
          <w:p w14:paraId="01D92246"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02047D46" w14:textId="77777777" w:rsidR="00493A2D" w:rsidRDefault="00493A2D" w:rsidP="00493A2D">
            <w:pPr>
              <w:pStyle w:val="TableParagraph"/>
              <w:spacing w:before="99"/>
              <w:ind w:left="28"/>
              <w:jc w:val="center"/>
              <w:rPr>
                <w:spacing w:val="-4"/>
              </w:rPr>
            </w:pPr>
          </w:p>
        </w:tc>
        <w:tc>
          <w:tcPr>
            <w:tcW w:w="2835" w:type="dxa"/>
            <w:shd w:val="clear" w:color="auto" w:fill="auto"/>
          </w:tcPr>
          <w:p w14:paraId="01468F7F" w14:textId="77777777" w:rsidR="00493A2D" w:rsidRPr="00493A2D" w:rsidRDefault="00493A2D" w:rsidP="00493A2D">
            <w:pPr>
              <w:pStyle w:val="TableParagraph"/>
              <w:spacing w:before="10"/>
              <w:rPr>
                <w:spacing w:val="-2"/>
                <w:sz w:val="18"/>
                <w:szCs w:val="18"/>
              </w:rPr>
            </w:pPr>
            <w:r w:rsidRPr="00493A2D">
              <w:rPr>
                <w:sz w:val="18"/>
                <w:szCs w:val="18"/>
              </w:rPr>
              <w:t>Can be delegated to an ATM if required</w:t>
            </w:r>
          </w:p>
        </w:tc>
        <w:tc>
          <w:tcPr>
            <w:tcW w:w="3119" w:type="dxa"/>
            <w:shd w:val="clear" w:color="auto" w:fill="auto"/>
          </w:tcPr>
          <w:p w14:paraId="0AFBB3EE" w14:textId="77777777" w:rsidR="00493A2D" w:rsidRPr="00493A2D" w:rsidRDefault="00493A2D" w:rsidP="00493A2D">
            <w:pPr>
              <w:pStyle w:val="TableParagraph"/>
              <w:spacing w:before="11"/>
              <w:rPr>
                <w:sz w:val="18"/>
                <w:szCs w:val="18"/>
              </w:rPr>
            </w:pPr>
            <w:r w:rsidRPr="00493A2D">
              <w:rPr>
                <w:sz w:val="18"/>
                <w:szCs w:val="18"/>
              </w:rPr>
              <w:t>EHC Management Panel</w:t>
            </w:r>
          </w:p>
        </w:tc>
      </w:tr>
      <w:tr w:rsidR="00493A2D" w14:paraId="1FAA761B" w14:textId="77777777" w:rsidTr="00493A2D">
        <w:trPr>
          <w:trHeight w:val="542"/>
        </w:trPr>
        <w:tc>
          <w:tcPr>
            <w:tcW w:w="4132" w:type="dxa"/>
            <w:tcBorders>
              <w:right w:val="single" w:sz="8" w:space="0" w:color="000000" w:themeColor="text1"/>
            </w:tcBorders>
            <w:shd w:val="clear" w:color="auto" w:fill="auto"/>
          </w:tcPr>
          <w:p w14:paraId="2C209243" w14:textId="77777777" w:rsidR="00493A2D" w:rsidRPr="00493A2D" w:rsidRDefault="00493A2D" w:rsidP="00493A2D">
            <w:pPr>
              <w:pStyle w:val="TableParagraph"/>
              <w:spacing w:before="11"/>
              <w:rPr>
                <w:spacing w:val="-2"/>
                <w:sz w:val="18"/>
                <w:szCs w:val="18"/>
              </w:rPr>
            </w:pPr>
            <w:r w:rsidRPr="00493A2D">
              <w:rPr>
                <w:spacing w:val="-2"/>
                <w:sz w:val="18"/>
                <w:szCs w:val="18"/>
              </w:rPr>
              <w:t>Decision to cease an EHCP</w:t>
            </w:r>
          </w:p>
        </w:tc>
        <w:tc>
          <w:tcPr>
            <w:tcW w:w="1134" w:type="dxa"/>
            <w:tcBorders>
              <w:left w:val="single" w:sz="8" w:space="0" w:color="000000" w:themeColor="text1"/>
            </w:tcBorders>
            <w:shd w:val="clear" w:color="auto" w:fill="auto"/>
          </w:tcPr>
          <w:p w14:paraId="7897D440"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73B69920" w14:textId="77777777" w:rsidR="00493A2D" w:rsidRDefault="00493A2D" w:rsidP="00493A2D">
            <w:pPr>
              <w:pStyle w:val="TableParagraph"/>
              <w:jc w:val="center"/>
            </w:pPr>
          </w:p>
        </w:tc>
        <w:tc>
          <w:tcPr>
            <w:tcW w:w="1275" w:type="dxa"/>
            <w:shd w:val="clear" w:color="auto" w:fill="auto"/>
          </w:tcPr>
          <w:p w14:paraId="65FE6C6A" w14:textId="77777777" w:rsidR="00493A2D" w:rsidRDefault="00493A2D" w:rsidP="00493A2D">
            <w:pPr>
              <w:pStyle w:val="TableParagraph"/>
              <w:spacing w:before="10"/>
              <w:jc w:val="center"/>
              <w:rPr>
                <w:spacing w:val="-2"/>
              </w:rPr>
            </w:pPr>
          </w:p>
        </w:tc>
        <w:tc>
          <w:tcPr>
            <w:tcW w:w="1134" w:type="dxa"/>
            <w:shd w:val="clear" w:color="auto" w:fill="auto"/>
          </w:tcPr>
          <w:p w14:paraId="6C920E73"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3A4139DA" w14:textId="77777777" w:rsidR="00493A2D" w:rsidRDefault="00493A2D" w:rsidP="00493A2D">
            <w:pPr>
              <w:pStyle w:val="TableParagraph"/>
              <w:spacing w:before="11"/>
              <w:jc w:val="center"/>
              <w:rPr>
                <w:spacing w:val="-4"/>
              </w:rPr>
            </w:pPr>
          </w:p>
        </w:tc>
        <w:tc>
          <w:tcPr>
            <w:tcW w:w="2835" w:type="dxa"/>
            <w:shd w:val="clear" w:color="auto" w:fill="auto"/>
          </w:tcPr>
          <w:p w14:paraId="73554592" w14:textId="77777777" w:rsidR="00493A2D" w:rsidRPr="00493A2D" w:rsidRDefault="00493A2D" w:rsidP="00493A2D">
            <w:pPr>
              <w:pStyle w:val="TableParagraph"/>
              <w:spacing w:before="10"/>
              <w:rPr>
                <w:spacing w:val="-2"/>
                <w:sz w:val="18"/>
                <w:szCs w:val="18"/>
              </w:rPr>
            </w:pPr>
            <w:r w:rsidRPr="00493A2D">
              <w:rPr>
                <w:spacing w:val="-2"/>
                <w:sz w:val="18"/>
                <w:szCs w:val="18"/>
              </w:rPr>
              <w:t>Assistant Team Manager</w:t>
            </w:r>
          </w:p>
        </w:tc>
        <w:tc>
          <w:tcPr>
            <w:tcW w:w="3119" w:type="dxa"/>
            <w:shd w:val="clear" w:color="auto" w:fill="auto"/>
          </w:tcPr>
          <w:p w14:paraId="295AE907" w14:textId="77777777" w:rsidR="00493A2D" w:rsidRPr="00493A2D" w:rsidRDefault="00493A2D" w:rsidP="00493A2D">
            <w:pPr>
              <w:pStyle w:val="TableParagraph"/>
              <w:spacing w:before="11"/>
              <w:rPr>
                <w:sz w:val="18"/>
                <w:szCs w:val="18"/>
              </w:rPr>
            </w:pPr>
            <w:r w:rsidRPr="00493A2D">
              <w:rPr>
                <w:sz w:val="18"/>
                <w:szCs w:val="18"/>
              </w:rPr>
              <w:t>EHC Management Panel</w:t>
            </w:r>
          </w:p>
        </w:tc>
      </w:tr>
      <w:tr w:rsidR="00493A2D" w14:paraId="72C5F906" w14:textId="77777777" w:rsidTr="00493A2D">
        <w:trPr>
          <w:trHeight w:val="594"/>
        </w:trPr>
        <w:tc>
          <w:tcPr>
            <w:tcW w:w="4132" w:type="dxa"/>
            <w:tcBorders>
              <w:right w:val="single" w:sz="8" w:space="0" w:color="000000" w:themeColor="text1"/>
            </w:tcBorders>
            <w:shd w:val="clear" w:color="auto" w:fill="auto"/>
          </w:tcPr>
          <w:p w14:paraId="6981A500" w14:textId="77777777" w:rsidR="00493A2D" w:rsidRPr="00493A2D" w:rsidRDefault="00493A2D" w:rsidP="00493A2D">
            <w:pPr>
              <w:pStyle w:val="TableParagraph"/>
              <w:spacing w:before="11" w:line="259" w:lineRule="auto"/>
              <w:rPr>
                <w:sz w:val="18"/>
                <w:szCs w:val="18"/>
              </w:rPr>
            </w:pPr>
            <w:r w:rsidRPr="00493A2D">
              <w:rPr>
                <w:sz w:val="18"/>
                <w:szCs w:val="18"/>
              </w:rPr>
              <w:t>Decision to Agree a Personal Budget</w:t>
            </w:r>
          </w:p>
        </w:tc>
        <w:tc>
          <w:tcPr>
            <w:tcW w:w="1134" w:type="dxa"/>
            <w:tcBorders>
              <w:left w:val="single" w:sz="8" w:space="0" w:color="000000" w:themeColor="text1"/>
            </w:tcBorders>
            <w:shd w:val="clear" w:color="auto" w:fill="auto"/>
          </w:tcPr>
          <w:p w14:paraId="2DA3DDDF"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02838AEF" w14:textId="77777777" w:rsidR="00493A2D" w:rsidRDefault="00493A2D" w:rsidP="00493A2D">
            <w:pPr>
              <w:pStyle w:val="TableParagraph"/>
              <w:jc w:val="center"/>
            </w:pPr>
          </w:p>
        </w:tc>
        <w:tc>
          <w:tcPr>
            <w:tcW w:w="1275" w:type="dxa"/>
            <w:shd w:val="clear" w:color="auto" w:fill="auto"/>
          </w:tcPr>
          <w:p w14:paraId="39C4BD4E" w14:textId="77777777" w:rsidR="00493A2D" w:rsidRDefault="00493A2D" w:rsidP="00493A2D">
            <w:pPr>
              <w:pStyle w:val="TableParagraph"/>
              <w:spacing w:before="10"/>
              <w:jc w:val="center"/>
              <w:rPr>
                <w:spacing w:val="-2"/>
              </w:rPr>
            </w:pPr>
          </w:p>
        </w:tc>
        <w:tc>
          <w:tcPr>
            <w:tcW w:w="1134" w:type="dxa"/>
            <w:shd w:val="clear" w:color="auto" w:fill="auto"/>
          </w:tcPr>
          <w:p w14:paraId="4B9F2FF1"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34FF2092" w14:textId="77777777" w:rsidR="00493A2D" w:rsidRPr="00493A2D" w:rsidRDefault="00493A2D" w:rsidP="00493A2D">
            <w:pPr>
              <w:pStyle w:val="TableParagraph"/>
              <w:spacing w:before="10"/>
              <w:rPr>
                <w:spacing w:val="-2"/>
                <w:sz w:val="18"/>
                <w:szCs w:val="18"/>
              </w:rPr>
            </w:pPr>
          </w:p>
        </w:tc>
        <w:tc>
          <w:tcPr>
            <w:tcW w:w="3119" w:type="dxa"/>
            <w:shd w:val="clear" w:color="auto" w:fill="auto"/>
          </w:tcPr>
          <w:p w14:paraId="3A9149B8" w14:textId="77777777" w:rsidR="00493A2D" w:rsidRPr="00493A2D" w:rsidRDefault="00493A2D" w:rsidP="00493A2D">
            <w:pPr>
              <w:pStyle w:val="TableParagraph"/>
              <w:spacing w:before="11"/>
              <w:rPr>
                <w:sz w:val="18"/>
                <w:szCs w:val="18"/>
              </w:rPr>
            </w:pPr>
            <w:r w:rsidRPr="00493A2D">
              <w:rPr>
                <w:sz w:val="18"/>
                <w:szCs w:val="18"/>
              </w:rPr>
              <w:t>EHC Management Panel</w:t>
            </w:r>
          </w:p>
        </w:tc>
      </w:tr>
      <w:tr w:rsidR="00493A2D" w14:paraId="28B1D9A1" w14:textId="77777777" w:rsidTr="00493A2D">
        <w:trPr>
          <w:trHeight w:val="544"/>
        </w:trPr>
        <w:tc>
          <w:tcPr>
            <w:tcW w:w="4132" w:type="dxa"/>
            <w:tcBorders>
              <w:right w:val="single" w:sz="8" w:space="0" w:color="000000" w:themeColor="text1"/>
            </w:tcBorders>
            <w:shd w:val="clear" w:color="auto" w:fill="auto"/>
          </w:tcPr>
          <w:p w14:paraId="2FEF4B93" w14:textId="77777777" w:rsidR="00493A2D" w:rsidRPr="00493A2D" w:rsidRDefault="00493A2D" w:rsidP="00493A2D">
            <w:pPr>
              <w:pStyle w:val="TableParagraph"/>
              <w:spacing w:before="11"/>
              <w:rPr>
                <w:spacing w:val="-2"/>
                <w:sz w:val="18"/>
                <w:szCs w:val="18"/>
              </w:rPr>
            </w:pPr>
            <w:r w:rsidRPr="00493A2D">
              <w:rPr>
                <w:sz w:val="18"/>
                <w:szCs w:val="18"/>
              </w:rPr>
              <w:t>Decision to agree School Placement (mainstream banding or maintained/non-Maintained special</w:t>
            </w:r>
            <w:r w:rsidRPr="00493A2D" w:rsidDel="00AD7A23">
              <w:rPr>
                <w:spacing w:val="-2"/>
                <w:sz w:val="18"/>
                <w:szCs w:val="18"/>
              </w:rPr>
              <w:t xml:space="preserve"> school placements)</w:t>
            </w:r>
          </w:p>
        </w:tc>
        <w:tc>
          <w:tcPr>
            <w:tcW w:w="1134" w:type="dxa"/>
            <w:tcBorders>
              <w:left w:val="single" w:sz="8" w:space="0" w:color="000000" w:themeColor="text1"/>
            </w:tcBorders>
            <w:shd w:val="clear" w:color="auto" w:fill="auto"/>
          </w:tcPr>
          <w:p w14:paraId="0A330B91"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634F5FE3" w14:textId="77777777" w:rsidR="00493A2D" w:rsidRDefault="00493A2D" w:rsidP="00493A2D">
            <w:pPr>
              <w:pStyle w:val="TableParagraph"/>
              <w:jc w:val="center"/>
            </w:pPr>
          </w:p>
        </w:tc>
        <w:tc>
          <w:tcPr>
            <w:tcW w:w="1275" w:type="dxa"/>
            <w:shd w:val="clear" w:color="auto" w:fill="auto"/>
          </w:tcPr>
          <w:p w14:paraId="6730D4D8" w14:textId="77777777" w:rsidR="00493A2D" w:rsidRDefault="00493A2D" w:rsidP="00493A2D">
            <w:pPr>
              <w:pStyle w:val="TableParagraph"/>
              <w:spacing w:before="10"/>
              <w:jc w:val="center"/>
              <w:rPr>
                <w:spacing w:val="-2"/>
              </w:rPr>
            </w:pPr>
          </w:p>
        </w:tc>
        <w:tc>
          <w:tcPr>
            <w:tcW w:w="1134" w:type="dxa"/>
            <w:shd w:val="clear" w:color="auto" w:fill="auto"/>
          </w:tcPr>
          <w:p w14:paraId="57626179"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74423439" w14:textId="77777777" w:rsidR="00493A2D" w:rsidRDefault="00493A2D" w:rsidP="00493A2D">
            <w:pPr>
              <w:pStyle w:val="TableParagraph"/>
              <w:spacing w:before="11"/>
              <w:rPr>
                <w:spacing w:val="-4"/>
              </w:rPr>
            </w:pPr>
          </w:p>
        </w:tc>
        <w:tc>
          <w:tcPr>
            <w:tcW w:w="2835" w:type="dxa"/>
            <w:shd w:val="clear" w:color="auto" w:fill="auto"/>
          </w:tcPr>
          <w:p w14:paraId="2ADA63AC" w14:textId="77777777" w:rsidR="00493A2D" w:rsidRPr="00493A2D" w:rsidRDefault="00493A2D" w:rsidP="00493A2D">
            <w:pPr>
              <w:pStyle w:val="TableParagraph"/>
              <w:spacing w:before="10"/>
              <w:rPr>
                <w:spacing w:val="-2"/>
                <w:sz w:val="18"/>
                <w:szCs w:val="18"/>
              </w:rPr>
            </w:pPr>
          </w:p>
        </w:tc>
        <w:tc>
          <w:tcPr>
            <w:tcW w:w="3119" w:type="dxa"/>
            <w:shd w:val="clear" w:color="auto" w:fill="auto"/>
          </w:tcPr>
          <w:p w14:paraId="172E85CB" w14:textId="77777777" w:rsidR="00493A2D" w:rsidRPr="00493A2D" w:rsidRDefault="00493A2D" w:rsidP="00493A2D">
            <w:pPr>
              <w:pStyle w:val="TableParagraph"/>
              <w:spacing w:before="11"/>
              <w:rPr>
                <w:sz w:val="18"/>
                <w:szCs w:val="18"/>
              </w:rPr>
            </w:pPr>
            <w:r w:rsidRPr="00493A2D">
              <w:rPr>
                <w:sz w:val="18"/>
                <w:szCs w:val="18"/>
              </w:rPr>
              <w:t>EHC Management Panel</w:t>
            </w:r>
          </w:p>
          <w:p w14:paraId="6ECF7B15" w14:textId="77777777" w:rsidR="00493A2D" w:rsidRPr="00493A2D" w:rsidRDefault="00493A2D" w:rsidP="00493A2D">
            <w:pPr>
              <w:pStyle w:val="TableParagraph"/>
              <w:spacing w:before="11"/>
              <w:rPr>
                <w:sz w:val="18"/>
                <w:szCs w:val="18"/>
              </w:rPr>
            </w:pPr>
          </w:p>
        </w:tc>
      </w:tr>
      <w:tr w:rsidR="00493A2D" w14:paraId="2BE73995" w14:textId="77777777" w:rsidTr="00493A2D">
        <w:trPr>
          <w:trHeight w:val="566"/>
        </w:trPr>
        <w:tc>
          <w:tcPr>
            <w:tcW w:w="4132" w:type="dxa"/>
            <w:tcBorders>
              <w:right w:val="single" w:sz="8" w:space="0" w:color="000000" w:themeColor="text1"/>
            </w:tcBorders>
            <w:shd w:val="clear" w:color="auto" w:fill="auto"/>
          </w:tcPr>
          <w:p w14:paraId="49F6B8D9" w14:textId="77777777" w:rsidR="00493A2D" w:rsidRPr="00493A2D" w:rsidRDefault="00493A2D" w:rsidP="00493A2D">
            <w:pPr>
              <w:pStyle w:val="TableParagraph"/>
              <w:spacing w:before="11"/>
              <w:rPr>
                <w:spacing w:val="-2"/>
                <w:sz w:val="18"/>
                <w:szCs w:val="18"/>
              </w:rPr>
            </w:pPr>
            <w:r w:rsidRPr="00493A2D">
              <w:rPr>
                <w:sz w:val="18"/>
                <w:szCs w:val="18"/>
              </w:rPr>
              <w:t xml:space="preserve">Decision to </w:t>
            </w:r>
            <w:proofErr w:type="gramStart"/>
            <w:r w:rsidRPr="00493A2D">
              <w:rPr>
                <w:sz w:val="18"/>
                <w:szCs w:val="18"/>
              </w:rPr>
              <w:t>place in</w:t>
            </w:r>
            <w:proofErr w:type="gramEnd"/>
            <w:r w:rsidRPr="00493A2D">
              <w:rPr>
                <w:sz w:val="18"/>
                <w:szCs w:val="18"/>
              </w:rPr>
              <w:t xml:space="preserve"> a High Cost Non-Maintained/Independent Specialist </w:t>
            </w:r>
            <w:r w:rsidRPr="00493A2D">
              <w:rPr>
                <w:spacing w:val="-2"/>
                <w:sz w:val="18"/>
                <w:szCs w:val="18"/>
              </w:rPr>
              <w:t>Placement</w:t>
            </w:r>
          </w:p>
        </w:tc>
        <w:tc>
          <w:tcPr>
            <w:tcW w:w="1134" w:type="dxa"/>
            <w:tcBorders>
              <w:left w:val="single" w:sz="8" w:space="0" w:color="000000" w:themeColor="text1"/>
            </w:tcBorders>
            <w:shd w:val="clear" w:color="auto" w:fill="auto"/>
          </w:tcPr>
          <w:p w14:paraId="191E41FD"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38D642A1" w14:textId="77777777" w:rsidR="00493A2D" w:rsidRDefault="00493A2D" w:rsidP="00493A2D">
            <w:pPr>
              <w:pStyle w:val="TableParagraph"/>
              <w:jc w:val="center"/>
            </w:pPr>
          </w:p>
        </w:tc>
        <w:tc>
          <w:tcPr>
            <w:tcW w:w="1275" w:type="dxa"/>
            <w:shd w:val="clear" w:color="auto" w:fill="auto"/>
          </w:tcPr>
          <w:p w14:paraId="0041FB95"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7E5D2DD6" w14:textId="77777777" w:rsidR="00493A2D" w:rsidRDefault="00493A2D" w:rsidP="00493A2D">
            <w:pPr>
              <w:pStyle w:val="TableParagraph"/>
              <w:spacing w:before="10"/>
              <w:jc w:val="center"/>
              <w:rPr>
                <w:spacing w:val="-2"/>
              </w:rPr>
            </w:pPr>
          </w:p>
        </w:tc>
        <w:tc>
          <w:tcPr>
            <w:tcW w:w="1134" w:type="dxa"/>
            <w:shd w:val="clear" w:color="auto" w:fill="auto"/>
          </w:tcPr>
          <w:p w14:paraId="57B4591D" w14:textId="77777777" w:rsidR="00493A2D" w:rsidRDefault="00493A2D" w:rsidP="00493A2D">
            <w:pPr>
              <w:pStyle w:val="TableParagraph"/>
              <w:spacing w:before="11"/>
              <w:jc w:val="center"/>
              <w:rPr>
                <w:spacing w:val="-4"/>
              </w:rPr>
            </w:pPr>
          </w:p>
        </w:tc>
        <w:tc>
          <w:tcPr>
            <w:tcW w:w="2835" w:type="dxa"/>
            <w:shd w:val="clear" w:color="auto" w:fill="auto"/>
          </w:tcPr>
          <w:p w14:paraId="3CCB84D4" w14:textId="1FFE707C" w:rsidR="00493A2D" w:rsidRPr="00493A2D" w:rsidRDefault="00D17158" w:rsidP="00493A2D">
            <w:pPr>
              <w:pStyle w:val="TableParagraph"/>
              <w:spacing w:before="10" w:line="259" w:lineRule="auto"/>
              <w:rPr>
                <w:sz w:val="18"/>
                <w:szCs w:val="18"/>
              </w:rPr>
            </w:pPr>
            <w:r w:rsidRPr="00493A2D">
              <w:rPr>
                <w:sz w:val="18"/>
                <w:szCs w:val="18"/>
              </w:rPr>
              <w:t xml:space="preserve">Subject to financial </w:t>
            </w:r>
            <w:r>
              <w:rPr>
                <w:sz w:val="18"/>
                <w:szCs w:val="18"/>
              </w:rPr>
              <w:t>approval limits</w:t>
            </w:r>
          </w:p>
        </w:tc>
        <w:tc>
          <w:tcPr>
            <w:tcW w:w="3119" w:type="dxa"/>
            <w:shd w:val="clear" w:color="auto" w:fill="auto"/>
          </w:tcPr>
          <w:p w14:paraId="66B383F1" w14:textId="77777777" w:rsidR="00493A2D" w:rsidRPr="00493A2D" w:rsidRDefault="00493A2D" w:rsidP="00493A2D">
            <w:pPr>
              <w:pStyle w:val="TableParagraph"/>
              <w:spacing w:before="11"/>
              <w:rPr>
                <w:sz w:val="18"/>
                <w:szCs w:val="18"/>
              </w:rPr>
            </w:pPr>
            <w:r w:rsidRPr="00493A2D">
              <w:rPr>
                <w:sz w:val="18"/>
                <w:szCs w:val="18"/>
              </w:rPr>
              <w:t xml:space="preserve">EHC Management Panel </w:t>
            </w:r>
          </w:p>
          <w:p w14:paraId="0FD9A6F8" w14:textId="77777777" w:rsidR="00493A2D" w:rsidRPr="00493A2D" w:rsidRDefault="00493A2D" w:rsidP="00493A2D">
            <w:pPr>
              <w:pStyle w:val="TableParagraph"/>
              <w:spacing w:before="11"/>
              <w:rPr>
                <w:sz w:val="18"/>
                <w:szCs w:val="18"/>
              </w:rPr>
            </w:pPr>
          </w:p>
        </w:tc>
      </w:tr>
      <w:tr w:rsidR="00493A2D" w14:paraId="3CCE49AE" w14:textId="77777777" w:rsidTr="00493A2D">
        <w:trPr>
          <w:trHeight w:val="566"/>
        </w:trPr>
        <w:tc>
          <w:tcPr>
            <w:tcW w:w="4132" w:type="dxa"/>
            <w:tcBorders>
              <w:right w:val="single" w:sz="8" w:space="0" w:color="000000" w:themeColor="text1"/>
            </w:tcBorders>
            <w:shd w:val="clear" w:color="auto" w:fill="auto"/>
          </w:tcPr>
          <w:p w14:paraId="6098D986" w14:textId="77777777" w:rsidR="00493A2D" w:rsidRPr="00493A2D" w:rsidRDefault="00493A2D" w:rsidP="00493A2D">
            <w:pPr>
              <w:pStyle w:val="TableParagraph"/>
              <w:spacing w:before="11"/>
              <w:rPr>
                <w:spacing w:val="-2"/>
                <w:sz w:val="18"/>
                <w:szCs w:val="18"/>
              </w:rPr>
            </w:pPr>
            <w:r w:rsidRPr="00493A2D">
              <w:rPr>
                <w:sz w:val="18"/>
                <w:szCs w:val="18"/>
              </w:rPr>
              <w:t>Decision to agree SE</w:t>
            </w:r>
            <w:r w:rsidRPr="00493A2D" w:rsidDel="00AD7A23">
              <w:rPr>
                <w:spacing w:val="-2"/>
                <w:sz w:val="18"/>
                <w:szCs w:val="18"/>
              </w:rPr>
              <w:t>ND funded transport</w:t>
            </w:r>
          </w:p>
        </w:tc>
        <w:tc>
          <w:tcPr>
            <w:tcW w:w="1134" w:type="dxa"/>
            <w:tcBorders>
              <w:left w:val="single" w:sz="8" w:space="0" w:color="000000" w:themeColor="text1"/>
            </w:tcBorders>
            <w:shd w:val="clear" w:color="auto" w:fill="auto"/>
          </w:tcPr>
          <w:p w14:paraId="62DDE60F"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75CFBB5E" w14:textId="77777777" w:rsidR="00493A2D" w:rsidRDefault="00493A2D" w:rsidP="00493A2D">
            <w:pPr>
              <w:pStyle w:val="TableParagraph"/>
              <w:jc w:val="center"/>
            </w:pPr>
          </w:p>
        </w:tc>
        <w:tc>
          <w:tcPr>
            <w:tcW w:w="1275" w:type="dxa"/>
            <w:shd w:val="clear" w:color="auto" w:fill="auto"/>
          </w:tcPr>
          <w:p w14:paraId="584D62D2" w14:textId="77777777" w:rsidR="00493A2D" w:rsidRDefault="00493A2D" w:rsidP="00493A2D">
            <w:pPr>
              <w:pStyle w:val="TableParagraph"/>
              <w:spacing w:before="10"/>
              <w:jc w:val="center"/>
              <w:rPr>
                <w:spacing w:val="-2"/>
              </w:rPr>
            </w:pPr>
          </w:p>
        </w:tc>
        <w:tc>
          <w:tcPr>
            <w:tcW w:w="1134" w:type="dxa"/>
            <w:shd w:val="clear" w:color="auto" w:fill="auto"/>
          </w:tcPr>
          <w:p w14:paraId="2BD50621"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2658F2C9" w14:textId="77777777" w:rsidR="00493A2D" w:rsidRPr="00493A2D" w:rsidRDefault="00493A2D" w:rsidP="00493A2D">
            <w:pPr>
              <w:pStyle w:val="TableParagraph"/>
              <w:spacing w:before="11"/>
              <w:jc w:val="center"/>
              <w:rPr>
                <w:spacing w:val="-4"/>
                <w:highlight w:val="cyan"/>
              </w:rPr>
            </w:pPr>
          </w:p>
        </w:tc>
        <w:tc>
          <w:tcPr>
            <w:tcW w:w="2835" w:type="dxa"/>
            <w:shd w:val="clear" w:color="auto" w:fill="auto"/>
          </w:tcPr>
          <w:p w14:paraId="3D66D7D8" w14:textId="38B11311" w:rsidR="00493A2D" w:rsidRPr="00493A2D" w:rsidRDefault="00D17158" w:rsidP="00493A2D">
            <w:pPr>
              <w:pStyle w:val="TableParagraph"/>
              <w:spacing w:before="10"/>
              <w:rPr>
                <w:spacing w:val="-2"/>
                <w:sz w:val="18"/>
                <w:szCs w:val="18"/>
                <w:highlight w:val="cyan"/>
              </w:rPr>
            </w:pPr>
            <w:r w:rsidRPr="00493A2D">
              <w:rPr>
                <w:sz w:val="18"/>
                <w:szCs w:val="18"/>
              </w:rPr>
              <w:t xml:space="preserve">Subject to financial </w:t>
            </w:r>
            <w:r>
              <w:rPr>
                <w:sz w:val="18"/>
                <w:szCs w:val="18"/>
              </w:rPr>
              <w:t>approval limits</w:t>
            </w:r>
          </w:p>
        </w:tc>
        <w:tc>
          <w:tcPr>
            <w:tcW w:w="3119" w:type="dxa"/>
            <w:shd w:val="clear" w:color="auto" w:fill="auto"/>
          </w:tcPr>
          <w:p w14:paraId="2D73569B" w14:textId="77777777" w:rsidR="00493A2D" w:rsidRPr="00493A2D" w:rsidRDefault="00493A2D" w:rsidP="00493A2D">
            <w:pPr>
              <w:pStyle w:val="TableParagraph"/>
              <w:spacing w:before="11"/>
              <w:rPr>
                <w:sz w:val="18"/>
                <w:szCs w:val="18"/>
              </w:rPr>
            </w:pPr>
          </w:p>
        </w:tc>
      </w:tr>
      <w:tr w:rsidR="00493A2D" w14:paraId="4822C4BA" w14:textId="77777777" w:rsidTr="00493A2D">
        <w:trPr>
          <w:trHeight w:val="566"/>
        </w:trPr>
        <w:tc>
          <w:tcPr>
            <w:tcW w:w="4132" w:type="dxa"/>
            <w:tcBorders>
              <w:right w:val="single" w:sz="8" w:space="0" w:color="000000" w:themeColor="text1"/>
            </w:tcBorders>
            <w:shd w:val="clear" w:color="auto" w:fill="auto"/>
          </w:tcPr>
          <w:p w14:paraId="50ED7C17" w14:textId="77777777" w:rsidR="00493A2D" w:rsidRPr="00493A2D" w:rsidRDefault="00493A2D" w:rsidP="00493A2D">
            <w:pPr>
              <w:pStyle w:val="TableParagraph"/>
              <w:spacing w:before="11"/>
              <w:rPr>
                <w:spacing w:val="-2"/>
                <w:sz w:val="18"/>
                <w:szCs w:val="18"/>
              </w:rPr>
            </w:pPr>
            <w:r w:rsidRPr="00493A2D">
              <w:rPr>
                <w:spacing w:val="-2"/>
                <w:sz w:val="18"/>
                <w:szCs w:val="18"/>
              </w:rPr>
              <w:t>Decision to agree a pupil with an EHCP can move to EHE (Elective Home Education)</w:t>
            </w:r>
          </w:p>
        </w:tc>
        <w:tc>
          <w:tcPr>
            <w:tcW w:w="1134" w:type="dxa"/>
            <w:tcBorders>
              <w:left w:val="single" w:sz="8" w:space="0" w:color="000000" w:themeColor="text1"/>
            </w:tcBorders>
            <w:shd w:val="clear" w:color="auto" w:fill="auto"/>
          </w:tcPr>
          <w:p w14:paraId="41BE5D11"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3F051F6E" w14:textId="77777777" w:rsidR="00493A2D" w:rsidRDefault="00493A2D" w:rsidP="00493A2D">
            <w:pPr>
              <w:pStyle w:val="TableParagraph"/>
              <w:jc w:val="center"/>
            </w:pPr>
          </w:p>
        </w:tc>
        <w:tc>
          <w:tcPr>
            <w:tcW w:w="1275" w:type="dxa"/>
            <w:shd w:val="clear" w:color="auto" w:fill="auto"/>
          </w:tcPr>
          <w:p w14:paraId="336261C2" w14:textId="77777777" w:rsidR="00493A2D" w:rsidRDefault="00493A2D" w:rsidP="00493A2D">
            <w:pPr>
              <w:pStyle w:val="TableParagraph"/>
              <w:spacing w:before="10"/>
              <w:jc w:val="center"/>
              <w:rPr>
                <w:spacing w:val="-2"/>
              </w:rPr>
            </w:pPr>
          </w:p>
        </w:tc>
        <w:tc>
          <w:tcPr>
            <w:tcW w:w="1134" w:type="dxa"/>
            <w:shd w:val="clear" w:color="auto" w:fill="auto"/>
          </w:tcPr>
          <w:p w14:paraId="604D1C80"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094B5037" w14:textId="77777777" w:rsidR="00493A2D" w:rsidRDefault="00493A2D" w:rsidP="00493A2D">
            <w:pPr>
              <w:pStyle w:val="TableParagraph"/>
              <w:spacing w:before="11"/>
              <w:jc w:val="center"/>
              <w:rPr>
                <w:spacing w:val="-4"/>
              </w:rPr>
            </w:pPr>
          </w:p>
        </w:tc>
        <w:tc>
          <w:tcPr>
            <w:tcW w:w="2835" w:type="dxa"/>
            <w:shd w:val="clear" w:color="auto" w:fill="auto"/>
          </w:tcPr>
          <w:p w14:paraId="29510F2B" w14:textId="77777777" w:rsidR="00493A2D" w:rsidRPr="00493A2D" w:rsidRDefault="00493A2D" w:rsidP="00493A2D">
            <w:pPr>
              <w:pStyle w:val="TableParagraph"/>
              <w:spacing w:before="10"/>
              <w:rPr>
                <w:spacing w:val="-2"/>
                <w:sz w:val="18"/>
                <w:szCs w:val="18"/>
              </w:rPr>
            </w:pPr>
            <w:r w:rsidRPr="00493A2D">
              <w:rPr>
                <w:spacing w:val="-2"/>
                <w:sz w:val="18"/>
                <w:szCs w:val="18"/>
              </w:rPr>
              <w:t>In collaboration with school/provider</w:t>
            </w:r>
          </w:p>
        </w:tc>
        <w:tc>
          <w:tcPr>
            <w:tcW w:w="3119" w:type="dxa"/>
            <w:shd w:val="clear" w:color="auto" w:fill="auto"/>
          </w:tcPr>
          <w:p w14:paraId="25BFBF83" w14:textId="77777777" w:rsidR="00493A2D" w:rsidRPr="00493A2D" w:rsidRDefault="00493A2D" w:rsidP="00493A2D">
            <w:pPr>
              <w:pStyle w:val="TableParagraph"/>
              <w:spacing w:before="11"/>
              <w:rPr>
                <w:sz w:val="18"/>
                <w:szCs w:val="18"/>
              </w:rPr>
            </w:pPr>
          </w:p>
        </w:tc>
      </w:tr>
      <w:tr w:rsidR="00493A2D" w14:paraId="5656E010" w14:textId="77777777" w:rsidTr="00493A2D">
        <w:trPr>
          <w:trHeight w:val="566"/>
        </w:trPr>
        <w:tc>
          <w:tcPr>
            <w:tcW w:w="4132" w:type="dxa"/>
            <w:tcBorders>
              <w:right w:val="single" w:sz="8" w:space="0" w:color="000000" w:themeColor="text1"/>
            </w:tcBorders>
            <w:shd w:val="clear" w:color="auto" w:fill="auto"/>
          </w:tcPr>
          <w:p w14:paraId="78E1FFFD" w14:textId="77777777" w:rsidR="00493A2D" w:rsidRPr="00493A2D" w:rsidRDefault="00493A2D" w:rsidP="00493A2D">
            <w:pPr>
              <w:pStyle w:val="TableParagraph"/>
              <w:spacing w:before="11"/>
              <w:rPr>
                <w:spacing w:val="-2"/>
                <w:sz w:val="18"/>
                <w:szCs w:val="18"/>
              </w:rPr>
            </w:pPr>
            <w:r w:rsidRPr="00493A2D">
              <w:rPr>
                <w:spacing w:val="-2"/>
                <w:sz w:val="18"/>
                <w:szCs w:val="18"/>
              </w:rPr>
              <w:t>Direct a school to admit a child with an EHCP</w:t>
            </w:r>
          </w:p>
        </w:tc>
        <w:tc>
          <w:tcPr>
            <w:tcW w:w="1134" w:type="dxa"/>
            <w:tcBorders>
              <w:left w:val="single" w:sz="8" w:space="0" w:color="000000" w:themeColor="text1"/>
            </w:tcBorders>
            <w:shd w:val="clear" w:color="auto" w:fill="auto"/>
          </w:tcPr>
          <w:p w14:paraId="112686BF"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0E0C0E5A" w14:textId="77777777" w:rsidR="00493A2D" w:rsidRDefault="00493A2D" w:rsidP="00493A2D">
            <w:pPr>
              <w:pStyle w:val="TableParagraph"/>
              <w:jc w:val="center"/>
            </w:pPr>
          </w:p>
        </w:tc>
        <w:tc>
          <w:tcPr>
            <w:tcW w:w="1275" w:type="dxa"/>
            <w:shd w:val="clear" w:color="auto" w:fill="auto"/>
          </w:tcPr>
          <w:p w14:paraId="3949D7B7" w14:textId="77777777" w:rsidR="00493A2D" w:rsidRDefault="00493A2D" w:rsidP="00493A2D">
            <w:pPr>
              <w:pStyle w:val="TableParagraph"/>
              <w:spacing w:before="10"/>
              <w:jc w:val="center"/>
              <w:rPr>
                <w:spacing w:val="-2"/>
              </w:rPr>
            </w:pPr>
          </w:p>
        </w:tc>
        <w:tc>
          <w:tcPr>
            <w:tcW w:w="1134" w:type="dxa"/>
            <w:shd w:val="clear" w:color="auto" w:fill="auto"/>
          </w:tcPr>
          <w:p w14:paraId="60E54C7D"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57B43C6A" w14:textId="77777777" w:rsidR="00493A2D" w:rsidRDefault="00493A2D" w:rsidP="00493A2D">
            <w:pPr>
              <w:pStyle w:val="TableParagraph"/>
              <w:spacing w:before="11"/>
              <w:jc w:val="center"/>
              <w:rPr>
                <w:spacing w:val="-4"/>
              </w:rPr>
            </w:pPr>
          </w:p>
        </w:tc>
        <w:tc>
          <w:tcPr>
            <w:tcW w:w="2835" w:type="dxa"/>
            <w:shd w:val="clear" w:color="auto" w:fill="auto"/>
          </w:tcPr>
          <w:p w14:paraId="387E82A7" w14:textId="77777777" w:rsidR="00493A2D" w:rsidRPr="00493A2D" w:rsidRDefault="00493A2D" w:rsidP="00493A2D">
            <w:pPr>
              <w:pStyle w:val="TableParagraph"/>
              <w:spacing w:before="10"/>
              <w:rPr>
                <w:spacing w:val="-2"/>
                <w:sz w:val="18"/>
                <w:szCs w:val="18"/>
              </w:rPr>
            </w:pPr>
          </w:p>
        </w:tc>
        <w:tc>
          <w:tcPr>
            <w:tcW w:w="3119" w:type="dxa"/>
            <w:shd w:val="clear" w:color="auto" w:fill="auto"/>
          </w:tcPr>
          <w:p w14:paraId="686719D5" w14:textId="77777777" w:rsidR="00493A2D" w:rsidRPr="00493A2D" w:rsidRDefault="00493A2D" w:rsidP="00493A2D">
            <w:pPr>
              <w:pStyle w:val="TableParagraph"/>
              <w:spacing w:before="11"/>
              <w:rPr>
                <w:sz w:val="18"/>
                <w:szCs w:val="18"/>
              </w:rPr>
            </w:pPr>
            <w:r w:rsidRPr="00493A2D">
              <w:rPr>
                <w:sz w:val="18"/>
                <w:szCs w:val="18"/>
              </w:rPr>
              <w:t>Weekly Directions Meeting</w:t>
            </w:r>
          </w:p>
        </w:tc>
      </w:tr>
      <w:tr w:rsidR="00493A2D" w14:paraId="424B1249" w14:textId="77777777" w:rsidTr="00493A2D">
        <w:trPr>
          <w:trHeight w:val="566"/>
        </w:trPr>
        <w:tc>
          <w:tcPr>
            <w:tcW w:w="4132" w:type="dxa"/>
            <w:tcBorders>
              <w:right w:val="single" w:sz="8" w:space="0" w:color="000000" w:themeColor="text1"/>
            </w:tcBorders>
            <w:shd w:val="clear" w:color="auto" w:fill="auto"/>
          </w:tcPr>
          <w:p w14:paraId="5DDE9DED" w14:textId="77777777" w:rsidR="00493A2D" w:rsidRPr="00493A2D" w:rsidRDefault="00493A2D" w:rsidP="00493A2D">
            <w:pPr>
              <w:pStyle w:val="TableParagraph"/>
              <w:spacing w:before="11"/>
              <w:rPr>
                <w:spacing w:val="-2"/>
                <w:sz w:val="18"/>
                <w:szCs w:val="18"/>
              </w:rPr>
            </w:pPr>
            <w:r w:rsidRPr="00493A2D">
              <w:rPr>
                <w:spacing w:val="-2"/>
                <w:sz w:val="18"/>
                <w:szCs w:val="18"/>
              </w:rPr>
              <w:t>Defend a Special Educational Needs and Disabilities Tribunal</w:t>
            </w:r>
          </w:p>
        </w:tc>
        <w:tc>
          <w:tcPr>
            <w:tcW w:w="1134" w:type="dxa"/>
            <w:tcBorders>
              <w:left w:val="single" w:sz="8" w:space="0" w:color="000000" w:themeColor="text1"/>
            </w:tcBorders>
            <w:shd w:val="clear" w:color="auto" w:fill="auto"/>
          </w:tcPr>
          <w:p w14:paraId="405D7E51"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5DC3AE82" w14:textId="77777777" w:rsidR="00493A2D" w:rsidRDefault="00493A2D" w:rsidP="00493A2D">
            <w:pPr>
              <w:pStyle w:val="TableParagraph"/>
              <w:jc w:val="center"/>
            </w:pPr>
          </w:p>
        </w:tc>
        <w:tc>
          <w:tcPr>
            <w:tcW w:w="1275" w:type="dxa"/>
            <w:shd w:val="clear" w:color="auto" w:fill="auto"/>
          </w:tcPr>
          <w:p w14:paraId="2D3D7D8D" w14:textId="77777777" w:rsidR="00493A2D" w:rsidRDefault="00493A2D" w:rsidP="00493A2D">
            <w:pPr>
              <w:pStyle w:val="TableParagraph"/>
              <w:spacing w:before="10"/>
              <w:jc w:val="center"/>
              <w:rPr>
                <w:spacing w:val="-2"/>
              </w:rPr>
            </w:pPr>
          </w:p>
        </w:tc>
        <w:tc>
          <w:tcPr>
            <w:tcW w:w="1134" w:type="dxa"/>
            <w:shd w:val="clear" w:color="auto" w:fill="auto"/>
          </w:tcPr>
          <w:p w14:paraId="2B0663C3" w14:textId="77777777" w:rsidR="00493A2D" w:rsidRPr="00A92819" w:rsidRDefault="00493A2D" w:rsidP="00493A2D">
            <w:pPr>
              <w:pStyle w:val="TableParagraph"/>
              <w:spacing w:before="99"/>
              <w:jc w:val="center"/>
              <w:rPr>
                <w:rFonts w:ascii="Wingdings" w:hAnsi="Wingdings"/>
                <w:sz w:val="19"/>
                <w:szCs w:val="19"/>
              </w:rPr>
            </w:pPr>
            <w:r w:rsidRPr="6F66C744">
              <w:rPr>
                <w:color w:val="FF0000"/>
              </w:rPr>
              <w:t xml:space="preserve"> </w:t>
            </w:r>
            <w:r w:rsidRPr="768E3F78">
              <w:rPr>
                <w:rFonts w:ascii="Wingdings" w:hAnsi="Wingdings"/>
                <w:sz w:val="19"/>
                <w:szCs w:val="19"/>
              </w:rPr>
              <w:t></w:t>
            </w:r>
          </w:p>
          <w:p w14:paraId="2F2E0C01" w14:textId="77777777" w:rsidR="00493A2D" w:rsidRDefault="00493A2D" w:rsidP="00493A2D">
            <w:pPr>
              <w:pStyle w:val="TableParagraph"/>
              <w:spacing w:before="11"/>
              <w:jc w:val="center"/>
              <w:rPr>
                <w:spacing w:val="-4"/>
              </w:rPr>
            </w:pPr>
          </w:p>
        </w:tc>
        <w:tc>
          <w:tcPr>
            <w:tcW w:w="2835" w:type="dxa"/>
            <w:shd w:val="clear" w:color="auto" w:fill="auto"/>
          </w:tcPr>
          <w:p w14:paraId="148F45E0" w14:textId="77777777" w:rsidR="00493A2D" w:rsidRPr="00493A2D" w:rsidRDefault="00493A2D" w:rsidP="00493A2D">
            <w:pPr>
              <w:pStyle w:val="TableParagraph"/>
              <w:spacing w:before="10"/>
              <w:rPr>
                <w:spacing w:val="-2"/>
                <w:sz w:val="18"/>
                <w:szCs w:val="18"/>
              </w:rPr>
            </w:pPr>
            <w:r w:rsidRPr="00493A2D">
              <w:rPr>
                <w:sz w:val="18"/>
                <w:szCs w:val="18"/>
              </w:rPr>
              <w:t>Appeals and Resolutions Officer</w:t>
            </w:r>
          </w:p>
        </w:tc>
        <w:tc>
          <w:tcPr>
            <w:tcW w:w="3119" w:type="dxa"/>
            <w:shd w:val="clear" w:color="auto" w:fill="auto"/>
          </w:tcPr>
          <w:p w14:paraId="57786F1A" w14:textId="77777777" w:rsidR="00493A2D" w:rsidRPr="00493A2D" w:rsidRDefault="00493A2D" w:rsidP="00493A2D">
            <w:pPr>
              <w:pStyle w:val="TableParagraph"/>
              <w:spacing w:before="11"/>
              <w:rPr>
                <w:sz w:val="18"/>
                <w:szCs w:val="18"/>
              </w:rPr>
            </w:pPr>
            <w:r w:rsidRPr="00493A2D">
              <w:rPr>
                <w:sz w:val="18"/>
                <w:szCs w:val="18"/>
              </w:rPr>
              <w:t>Legal Appeals Process</w:t>
            </w:r>
          </w:p>
        </w:tc>
      </w:tr>
    </w:tbl>
    <w:p w14:paraId="445A876E" w14:textId="4C6702F5" w:rsidR="00F76797" w:rsidRDefault="00F76797"/>
    <w:p w14:paraId="26E94AEB" w14:textId="77777777" w:rsidR="00F76797" w:rsidRDefault="00F76797">
      <w:r>
        <w:br w:type="page"/>
      </w:r>
    </w:p>
    <w:p w14:paraId="0A2BC667" w14:textId="77777777" w:rsidR="00493A2D" w:rsidRDefault="00493A2D"/>
    <w:tbl>
      <w:tblPr>
        <w:tblW w:w="14905" w:type="dxa"/>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14"/>
        <w:gridCol w:w="1152"/>
        <w:gridCol w:w="1276"/>
        <w:gridCol w:w="1275"/>
        <w:gridCol w:w="1208"/>
        <w:gridCol w:w="2752"/>
        <w:gridCol w:w="3128"/>
      </w:tblGrid>
      <w:tr w:rsidR="00AD6ADA" w14:paraId="47C5517A" w14:textId="77777777" w:rsidTr="00493A2D">
        <w:trPr>
          <w:trHeight w:val="980"/>
        </w:trPr>
        <w:tc>
          <w:tcPr>
            <w:tcW w:w="14905" w:type="dxa"/>
            <w:gridSpan w:val="7"/>
            <w:shd w:val="clear" w:color="auto" w:fill="DBE5F1" w:themeFill="accent1" w:themeFillTint="33"/>
          </w:tcPr>
          <w:p w14:paraId="0761CA15" w14:textId="77777777" w:rsidR="00AD6ADA" w:rsidRDefault="00AD6ADA" w:rsidP="6F66C744">
            <w:pPr>
              <w:pStyle w:val="TableParagraph"/>
              <w:spacing w:before="56"/>
              <w:ind w:left="473"/>
              <w:rPr>
                <w:b/>
                <w:bCs/>
              </w:rPr>
            </w:pPr>
          </w:p>
          <w:p w14:paraId="7CFB1799" w14:textId="65A6A79D" w:rsidR="00AD6ADA" w:rsidRPr="00493A2D" w:rsidRDefault="106AD243" w:rsidP="00493A2D">
            <w:pPr>
              <w:pStyle w:val="TableParagraph"/>
              <w:spacing w:before="56"/>
              <w:ind w:left="473"/>
              <w:rPr>
                <w:b/>
                <w:bCs/>
                <w:sz w:val="20"/>
                <w:szCs w:val="20"/>
              </w:rPr>
            </w:pPr>
            <w:r w:rsidRPr="00493A2D">
              <w:rPr>
                <w:b/>
                <w:bCs/>
                <w:sz w:val="20"/>
                <w:szCs w:val="20"/>
              </w:rPr>
              <w:t>3.</w:t>
            </w:r>
            <w:r w:rsidR="00493A2D">
              <w:rPr>
                <w:b/>
                <w:bCs/>
                <w:sz w:val="20"/>
                <w:szCs w:val="20"/>
              </w:rPr>
              <w:t>3</w:t>
            </w:r>
            <w:r w:rsidRPr="00493A2D">
              <w:rPr>
                <w:b/>
                <w:bCs/>
                <w:sz w:val="20"/>
                <w:szCs w:val="20"/>
              </w:rPr>
              <w:t xml:space="preserve"> </w:t>
            </w:r>
            <w:r w:rsidR="714E76AA" w:rsidRPr="00493A2D">
              <w:rPr>
                <w:b/>
                <w:bCs/>
                <w:sz w:val="20"/>
                <w:szCs w:val="20"/>
              </w:rPr>
              <w:t xml:space="preserve"> </w:t>
            </w:r>
            <w:r w:rsidR="00493A2D">
              <w:rPr>
                <w:b/>
                <w:bCs/>
                <w:sz w:val="20"/>
                <w:szCs w:val="20"/>
              </w:rPr>
              <w:t xml:space="preserve"> </w:t>
            </w:r>
            <w:r w:rsidR="1C2F9AC7" w:rsidRPr="00493A2D">
              <w:rPr>
                <w:b/>
                <w:bCs/>
                <w:sz w:val="20"/>
                <w:szCs w:val="20"/>
              </w:rPr>
              <w:t>Educ</w:t>
            </w:r>
            <w:r w:rsidR="244B32E2" w:rsidRPr="00493A2D">
              <w:rPr>
                <w:b/>
                <w:bCs/>
                <w:sz w:val="20"/>
                <w:szCs w:val="20"/>
              </w:rPr>
              <w:t xml:space="preserve">ation </w:t>
            </w:r>
            <w:r w:rsidR="00493A2D">
              <w:rPr>
                <w:b/>
                <w:bCs/>
                <w:sz w:val="20"/>
                <w:szCs w:val="20"/>
              </w:rPr>
              <w:t xml:space="preserve">of </w:t>
            </w:r>
            <w:r w:rsidR="009D27E4">
              <w:rPr>
                <w:b/>
                <w:bCs/>
                <w:sz w:val="20"/>
                <w:szCs w:val="20"/>
              </w:rPr>
              <w:t>C</w:t>
            </w:r>
            <w:r w:rsidR="00493A2D">
              <w:rPr>
                <w:b/>
                <w:bCs/>
                <w:sz w:val="20"/>
                <w:szCs w:val="20"/>
              </w:rPr>
              <w:t>h</w:t>
            </w:r>
            <w:r w:rsidR="714E76AA" w:rsidRPr="00493A2D">
              <w:rPr>
                <w:b/>
                <w:bCs/>
                <w:sz w:val="20"/>
                <w:szCs w:val="20"/>
              </w:rPr>
              <w:t xml:space="preserve">ildren </w:t>
            </w:r>
            <w:r w:rsidR="00493A2D">
              <w:rPr>
                <w:b/>
                <w:bCs/>
                <w:sz w:val="20"/>
                <w:szCs w:val="20"/>
              </w:rPr>
              <w:t xml:space="preserve">in </w:t>
            </w:r>
            <w:r w:rsidR="009D27E4">
              <w:rPr>
                <w:b/>
                <w:bCs/>
                <w:sz w:val="20"/>
                <w:szCs w:val="20"/>
              </w:rPr>
              <w:t>C</w:t>
            </w:r>
            <w:r w:rsidR="00493A2D">
              <w:rPr>
                <w:b/>
                <w:bCs/>
                <w:sz w:val="20"/>
                <w:szCs w:val="20"/>
              </w:rPr>
              <w:t xml:space="preserve">are and </w:t>
            </w:r>
            <w:r w:rsidR="009D27E4">
              <w:rPr>
                <w:b/>
                <w:bCs/>
                <w:sz w:val="20"/>
                <w:szCs w:val="20"/>
              </w:rPr>
              <w:t>C</w:t>
            </w:r>
            <w:r w:rsidR="714E76AA" w:rsidRPr="00493A2D">
              <w:rPr>
                <w:b/>
                <w:bCs/>
                <w:sz w:val="20"/>
                <w:szCs w:val="20"/>
              </w:rPr>
              <w:t xml:space="preserve">are </w:t>
            </w:r>
            <w:r w:rsidR="009D27E4">
              <w:rPr>
                <w:b/>
                <w:bCs/>
                <w:sz w:val="20"/>
                <w:szCs w:val="20"/>
              </w:rPr>
              <w:t>E</w:t>
            </w:r>
            <w:r w:rsidR="714E76AA" w:rsidRPr="00493A2D">
              <w:rPr>
                <w:b/>
                <w:bCs/>
                <w:sz w:val="20"/>
                <w:szCs w:val="20"/>
              </w:rPr>
              <w:t>xperienced</w:t>
            </w:r>
            <w:r w:rsidR="009D27E4">
              <w:rPr>
                <w:b/>
                <w:bCs/>
                <w:sz w:val="20"/>
                <w:szCs w:val="20"/>
              </w:rPr>
              <w:t xml:space="preserve"> Yo</w:t>
            </w:r>
            <w:r w:rsidR="00493A2D">
              <w:rPr>
                <w:b/>
                <w:bCs/>
                <w:sz w:val="20"/>
                <w:szCs w:val="20"/>
              </w:rPr>
              <w:t xml:space="preserve">ung </w:t>
            </w:r>
            <w:r w:rsidR="009D27E4">
              <w:rPr>
                <w:b/>
                <w:bCs/>
                <w:sz w:val="20"/>
                <w:szCs w:val="20"/>
              </w:rPr>
              <w:t>P</w:t>
            </w:r>
            <w:r w:rsidR="00493A2D">
              <w:rPr>
                <w:b/>
                <w:bCs/>
                <w:sz w:val="20"/>
                <w:szCs w:val="20"/>
              </w:rPr>
              <w:t>eople</w:t>
            </w:r>
          </w:p>
        </w:tc>
      </w:tr>
      <w:tr w:rsidR="00AD6ADA" w14:paraId="7FA2E001" w14:textId="77777777" w:rsidTr="70B60DB4">
        <w:trPr>
          <w:trHeight w:val="835"/>
        </w:trPr>
        <w:tc>
          <w:tcPr>
            <w:tcW w:w="4114" w:type="dxa"/>
            <w:tcBorders>
              <w:right w:val="single" w:sz="8" w:space="0" w:color="000000" w:themeColor="text1"/>
            </w:tcBorders>
            <w:shd w:val="clear" w:color="auto" w:fill="FDE9D9" w:themeFill="accent6" w:themeFillTint="33"/>
          </w:tcPr>
          <w:p w14:paraId="536BCBBD" w14:textId="77777777" w:rsidR="00493A2D" w:rsidRDefault="00493A2D" w:rsidP="6F66C744">
            <w:pPr>
              <w:pStyle w:val="TableParagraph"/>
              <w:spacing w:before="11"/>
              <w:jc w:val="center"/>
              <w:rPr>
                <w:b/>
                <w:bCs/>
                <w:spacing w:val="-2"/>
                <w:sz w:val="18"/>
                <w:szCs w:val="18"/>
              </w:rPr>
            </w:pPr>
          </w:p>
          <w:p w14:paraId="77D389C3" w14:textId="63F1EF07" w:rsidR="00AD6ADA" w:rsidRPr="00493A2D" w:rsidRDefault="39A0195B" w:rsidP="6F66C744">
            <w:pPr>
              <w:pStyle w:val="TableParagraph"/>
              <w:spacing w:before="11"/>
              <w:jc w:val="center"/>
              <w:rPr>
                <w:b/>
                <w:bCs/>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20C7CC09" w14:textId="77777777" w:rsidR="00493A2D" w:rsidRDefault="00493A2D" w:rsidP="6F66C744">
            <w:pPr>
              <w:pStyle w:val="TableParagraph"/>
              <w:spacing w:before="8"/>
              <w:jc w:val="center"/>
              <w:rPr>
                <w:b/>
                <w:bCs/>
                <w:spacing w:val="-2"/>
                <w:sz w:val="18"/>
                <w:szCs w:val="18"/>
              </w:rPr>
            </w:pPr>
          </w:p>
          <w:p w14:paraId="0958F2E2" w14:textId="6973F696" w:rsidR="00AD6ADA" w:rsidRPr="00493A2D" w:rsidRDefault="39A0195B" w:rsidP="6F66C744">
            <w:pPr>
              <w:pStyle w:val="TableParagraph"/>
              <w:spacing w:before="8"/>
              <w:jc w:val="center"/>
              <w:rPr>
                <w:b/>
                <w:bCs/>
                <w:sz w:val="18"/>
                <w:szCs w:val="18"/>
              </w:rPr>
            </w:pPr>
            <w:r w:rsidRPr="00493A2D">
              <w:rPr>
                <w:b/>
                <w:bCs/>
                <w:spacing w:val="-2"/>
                <w:sz w:val="18"/>
                <w:szCs w:val="18"/>
              </w:rPr>
              <w:t>Corporate Director</w:t>
            </w:r>
          </w:p>
        </w:tc>
        <w:tc>
          <w:tcPr>
            <w:tcW w:w="1276" w:type="dxa"/>
            <w:shd w:val="clear" w:color="auto" w:fill="FDE9D9" w:themeFill="accent6" w:themeFillTint="33"/>
          </w:tcPr>
          <w:p w14:paraId="780B331B" w14:textId="77777777" w:rsidR="00493A2D" w:rsidRDefault="00493A2D" w:rsidP="6F66C744">
            <w:pPr>
              <w:pStyle w:val="TableParagraph"/>
              <w:spacing w:before="11"/>
              <w:jc w:val="center"/>
              <w:rPr>
                <w:b/>
                <w:bCs/>
                <w:spacing w:val="-2"/>
                <w:sz w:val="18"/>
                <w:szCs w:val="18"/>
              </w:rPr>
            </w:pPr>
          </w:p>
          <w:p w14:paraId="346A7117" w14:textId="2BEB2C32" w:rsidR="00AD6ADA" w:rsidRPr="00493A2D" w:rsidRDefault="39A0195B" w:rsidP="6F66C744">
            <w:pPr>
              <w:pStyle w:val="TableParagraph"/>
              <w:spacing w:before="11"/>
              <w:jc w:val="center"/>
              <w:rPr>
                <w:b/>
                <w:bCs/>
                <w:sz w:val="18"/>
                <w:szCs w:val="18"/>
              </w:rPr>
            </w:pPr>
            <w:r w:rsidRPr="00493A2D">
              <w:rPr>
                <w:b/>
                <w:bCs/>
                <w:spacing w:val="-2"/>
                <w:sz w:val="18"/>
                <w:szCs w:val="18"/>
              </w:rPr>
              <w:t>Director</w:t>
            </w:r>
          </w:p>
        </w:tc>
        <w:tc>
          <w:tcPr>
            <w:tcW w:w="1275" w:type="dxa"/>
            <w:shd w:val="clear" w:color="auto" w:fill="FDE9D9" w:themeFill="accent6" w:themeFillTint="33"/>
          </w:tcPr>
          <w:p w14:paraId="0ABDA8BD" w14:textId="77777777" w:rsidR="00493A2D" w:rsidRDefault="00493A2D" w:rsidP="00493A2D">
            <w:pPr>
              <w:pStyle w:val="TableParagraph"/>
              <w:spacing w:before="10" w:line="259" w:lineRule="auto"/>
              <w:jc w:val="center"/>
              <w:rPr>
                <w:b/>
                <w:bCs/>
                <w:sz w:val="18"/>
                <w:szCs w:val="18"/>
              </w:rPr>
            </w:pPr>
          </w:p>
          <w:p w14:paraId="7281408A" w14:textId="60B494CF" w:rsidR="00AD6ADA" w:rsidRPr="00493A2D" w:rsidRDefault="090C3056" w:rsidP="00493A2D">
            <w:pPr>
              <w:pStyle w:val="TableParagraph"/>
              <w:spacing w:before="10" w:line="259" w:lineRule="auto"/>
              <w:jc w:val="center"/>
              <w:rPr>
                <w:b/>
                <w:bCs/>
                <w:sz w:val="18"/>
                <w:szCs w:val="18"/>
              </w:rPr>
            </w:pPr>
            <w:r w:rsidRPr="00493A2D">
              <w:rPr>
                <w:b/>
                <w:bCs/>
                <w:sz w:val="18"/>
                <w:szCs w:val="18"/>
              </w:rPr>
              <w:t>Virtual School Head</w:t>
            </w:r>
          </w:p>
        </w:tc>
        <w:tc>
          <w:tcPr>
            <w:tcW w:w="1208" w:type="dxa"/>
            <w:shd w:val="clear" w:color="auto" w:fill="FDE9D9" w:themeFill="accent6" w:themeFillTint="33"/>
          </w:tcPr>
          <w:p w14:paraId="2292B5FE" w14:textId="77777777" w:rsidR="00493A2D" w:rsidRDefault="613DA74A" w:rsidP="6F66C744">
            <w:pPr>
              <w:pStyle w:val="TableParagraph"/>
              <w:spacing w:before="11"/>
              <w:jc w:val="center"/>
              <w:rPr>
                <w:b/>
                <w:bCs/>
                <w:spacing w:val="-2"/>
                <w:sz w:val="18"/>
                <w:szCs w:val="18"/>
              </w:rPr>
            </w:pPr>
            <w:r w:rsidRPr="00493A2D">
              <w:rPr>
                <w:b/>
                <w:bCs/>
                <w:spacing w:val="-2"/>
                <w:sz w:val="18"/>
                <w:szCs w:val="18"/>
              </w:rPr>
              <w:t xml:space="preserve"> </w:t>
            </w:r>
          </w:p>
          <w:p w14:paraId="6395EF62" w14:textId="0665FF87" w:rsidR="00AD6ADA" w:rsidRPr="00493A2D" w:rsidRDefault="613DA74A" w:rsidP="6F66C744">
            <w:pPr>
              <w:pStyle w:val="TableParagraph"/>
              <w:spacing w:before="11"/>
              <w:jc w:val="center"/>
              <w:rPr>
                <w:b/>
                <w:bCs/>
                <w:sz w:val="18"/>
                <w:szCs w:val="18"/>
              </w:rPr>
            </w:pPr>
            <w:r w:rsidRPr="00493A2D">
              <w:rPr>
                <w:b/>
                <w:bCs/>
                <w:spacing w:val="-2"/>
                <w:sz w:val="18"/>
                <w:szCs w:val="18"/>
              </w:rPr>
              <w:t xml:space="preserve">Virtual </w:t>
            </w:r>
            <w:r w:rsidR="00493A2D">
              <w:rPr>
                <w:b/>
                <w:bCs/>
                <w:spacing w:val="-2"/>
                <w:sz w:val="18"/>
                <w:szCs w:val="18"/>
              </w:rPr>
              <w:t>S</w:t>
            </w:r>
            <w:r w:rsidRPr="00493A2D">
              <w:rPr>
                <w:b/>
                <w:bCs/>
                <w:spacing w:val="-2"/>
                <w:sz w:val="18"/>
                <w:szCs w:val="18"/>
              </w:rPr>
              <w:t xml:space="preserve">chool </w:t>
            </w:r>
            <w:r w:rsidRPr="00493A2D">
              <w:rPr>
                <w:b/>
                <w:bCs/>
                <w:sz w:val="18"/>
                <w:szCs w:val="18"/>
              </w:rPr>
              <w:t>Deputy Head</w:t>
            </w:r>
          </w:p>
        </w:tc>
        <w:tc>
          <w:tcPr>
            <w:tcW w:w="2752" w:type="dxa"/>
            <w:shd w:val="clear" w:color="auto" w:fill="FDE9D9" w:themeFill="accent6" w:themeFillTint="33"/>
          </w:tcPr>
          <w:p w14:paraId="6E6465BE" w14:textId="77777777" w:rsidR="00493A2D" w:rsidRDefault="00493A2D" w:rsidP="6F66C744">
            <w:pPr>
              <w:pStyle w:val="TableParagraph"/>
              <w:spacing w:before="10"/>
              <w:jc w:val="center"/>
              <w:rPr>
                <w:b/>
                <w:bCs/>
                <w:spacing w:val="-2"/>
                <w:sz w:val="18"/>
                <w:szCs w:val="18"/>
              </w:rPr>
            </w:pPr>
          </w:p>
          <w:p w14:paraId="0A0D692F" w14:textId="4E5559B3" w:rsidR="00AD6ADA" w:rsidRPr="00493A2D" w:rsidRDefault="39A0195B" w:rsidP="6F66C744">
            <w:pPr>
              <w:pStyle w:val="TableParagraph"/>
              <w:spacing w:before="10"/>
              <w:jc w:val="center"/>
              <w:rPr>
                <w:b/>
                <w:bCs/>
                <w:sz w:val="18"/>
                <w:szCs w:val="18"/>
              </w:rPr>
            </w:pPr>
            <w:r w:rsidRPr="00493A2D">
              <w:rPr>
                <w:b/>
                <w:bCs/>
                <w:spacing w:val="-2"/>
                <w:sz w:val="18"/>
                <w:szCs w:val="18"/>
              </w:rPr>
              <w:t>Other</w:t>
            </w:r>
            <w:r w:rsidR="00493A2D">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475886A1" w14:textId="77777777" w:rsidR="00493A2D" w:rsidRDefault="00493A2D" w:rsidP="6F66C744">
            <w:pPr>
              <w:pStyle w:val="TableParagraph"/>
              <w:spacing w:before="11"/>
              <w:jc w:val="center"/>
              <w:rPr>
                <w:b/>
                <w:bCs/>
                <w:sz w:val="18"/>
                <w:szCs w:val="18"/>
              </w:rPr>
            </w:pPr>
          </w:p>
          <w:p w14:paraId="3F88D6BD" w14:textId="1CA0292E" w:rsidR="00AD6ADA" w:rsidRPr="00493A2D" w:rsidRDefault="39A0195B" w:rsidP="6F66C744">
            <w:pPr>
              <w:pStyle w:val="TableParagraph"/>
              <w:spacing w:before="11"/>
              <w:jc w:val="center"/>
              <w:rPr>
                <w:b/>
                <w:bCs/>
                <w:sz w:val="18"/>
                <w:szCs w:val="18"/>
              </w:rPr>
            </w:pPr>
            <w:r w:rsidRPr="00493A2D">
              <w:rPr>
                <w:b/>
                <w:bCs/>
                <w:sz w:val="18"/>
                <w:szCs w:val="18"/>
              </w:rPr>
              <w:t>Planning</w:t>
            </w:r>
            <w:r w:rsidRPr="00493A2D">
              <w:rPr>
                <w:b/>
                <w:bCs/>
                <w:spacing w:val="-2"/>
                <w:sz w:val="18"/>
                <w:szCs w:val="18"/>
              </w:rPr>
              <w:t xml:space="preserve"> forum</w:t>
            </w:r>
          </w:p>
        </w:tc>
      </w:tr>
      <w:tr w:rsidR="00AD6ADA" w14:paraId="318F9E63" w14:textId="77777777" w:rsidTr="70B60DB4">
        <w:trPr>
          <w:trHeight w:val="565"/>
        </w:trPr>
        <w:tc>
          <w:tcPr>
            <w:tcW w:w="4114" w:type="dxa"/>
            <w:tcBorders>
              <w:right w:val="single" w:sz="8" w:space="0" w:color="000000" w:themeColor="text1"/>
            </w:tcBorders>
            <w:shd w:val="clear" w:color="auto" w:fill="auto"/>
          </w:tcPr>
          <w:p w14:paraId="3D2A3F35" w14:textId="4923D104" w:rsidR="00AD6ADA" w:rsidRPr="00493A2D" w:rsidRDefault="78A7D6A1" w:rsidP="6F66C744">
            <w:pPr>
              <w:pStyle w:val="TableParagraph"/>
              <w:spacing w:before="11"/>
              <w:rPr>
                <w:spacing w:val="-2"/>
                <w:sz w:val="18"/>
                <w:szCs w:val="18"/>
              </w:rPr>
            </w:pPr>
            <w:r w:rsidRPr="00493A2D">
              <w:rPr>
                <w:sz w:val="18"/>
                <w:szCs w:val="18"/>
              </w:rPr>
              <w:t>Use of P</w:t>
            </w:r>
            <w:r w:rsidR="6114E9AE" w:rsidRPr="00493A2D">
              <w:rPr>
                <w:sz w:val="18"/>
                <w:szCs w:val="18"/>
              </w:rPr>
              <w:t xml:space="preserve">upil </w:t>
            </w:r>
            <w:r w:rsidRPr="00493A2D">
              <w:rPr>
                <w:sz w:val="18"/>
                <w:szCs w:val="18"/>
              </w:rPr>
              <w:t>P</w:t>
            </w:r>
            <w:r w:rsidR="652DF8DC" w:rsidRPr="00493A2D">
              <w:rPr>
                <w:sz w:val="18"/>
                <w:szCs w:val="18"/>
              </w:rPr>
              <w:t xml:space="preserve">remium </w:t>
            </w:r>
            <w:r w:rsidRPr="00493A2D">
              <w:rPr>
                <w:sz w:val="18"/>
                <w:szCs w:val="18"/>
              </w:rPr>
              <w:t>G</w:t>
            </w:r>
            <w:r w:rsidR="07B441EC" w:rsidRPr="00493A2D">
              <w:rPr>
                <w:sz w:val="18"/>
                <w:szCs w:val="18"/>
              </w:rPr>
              <w:t xml:space="preserve">rant </w:t>
            </w:r>
            <w:r w:rsidR="7F08F74B" w:rsidRPr="00493A2D">
              <w:rPr>
                <w:sz w:val="18"/>
                <w:szCs w:val="18"/>
              </w:rPr>
              <w:t>+</w:t>
            </w:r>
            <w:r w:rsidR="267E40AC" w:rsidRPr="00493A2D">
              <w:rPr>
                <w:sz w:val="18"/>
                <w:szCs w:val="18"/>
              </w:rPr>
              <w:t xml:space="preserve"> </w:t>
            </w:r>
            <w:r w:rsidR="00493A2D">
              <w:rPr>
                <w:sz w:val="18"/>
                <w:szCs w:val="18"/>
              </w:rPr>
              <w:t xml:space="preserve">for </w:t>
            </w:r>
            <w:proofErr w:type="gramStart"/>
            <w:r w:rsidR="00493A2D">
              <w:rPr>
                <w:sz w:val="18"/>
                <w:szCs w:val="18"/>
              </w:rPr>
              <w:t>looked</w:t>
            </w:r>
            <w:proofErr w:type="gramEnd"/>
            <w:r w:rsidR="00493A2D">
              <w:rPr>
                <w:sz w:val="18"/>
                <w:szCs w:val="18"/>
              </w:rPr>
              <w:t xml:space="preserve"> after children</w:t>
            </w:r>
          </w:p>
        </w:tc>
        <w:tc>
          <w:tcPr>
            <w:tcW w:w="1152" w:type="dxa"/>
            <w:tcBorders>
              <w:left w:val="single" w:sz="8" w:space="0" w:color="000000" w:themeColor="text1"/>
            </w:tcBorders>
            <w:shd w:val="clear" w:color="auto" w:fill="auto"/>
          </w:tcPr>
          <w:p w14:paraId="18C7A628" w14:textId="77777777" w:rsidR="00AD6ADA" w:rsidRDefault="00AD6ADA" w:rsidP="6F66C744">
            <w:pPr>
              <w:pStyle w:val="TableParagraph"/>
              <w:spacing w:before="8"/>
              <w:jc w:val="center"/>
              <w:rPr>
                <w:spacing w:val="-2"/>
              </w:rPr>
            </w:pPr>
          </w:p>
        </w:tc>
        <w:tc>
          <w:tcPr>
            <w:tcW w:w="1276" w:type="dxa"/>
            <w:shd w:val="clear" w:color="auto" w:fill="auto"/>
          </w:tcPr>
          <w:p w14:paraId="3E3E051A" w14:textId="39327BD2" w:rsidR="00AD6ADA" w:rsidRDefault="00AD6ADA" w:rsidP="6F66C744">
            <w:pPr>
              <w:pStyle w:val="TableParagraph"/>
              <w:spacing w:before="11"/>
              <w:jc w:val="center"/>
              <w:rPr>
                <w:spacing w:val="-2"/>
              </w:rPr>
            </w:pPr>
          </w:p>
        </w:tc>
        <w:tc>
          <w:tcPr>
            <w:tcW w:w="1275" w:type="dxa"/>
            <w:shd w:val="clear" w:color="auto" w:fill="auto"/>
          </w:tcPr>
          <w:p w14:paraId="582B9B4E"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6C56959A" w14:textId="504266B0" w:rsidR="00AD6ADA" w:rsidRDefault="00AD6ADA" w:rsidP="00493A2D">
            <w:pPr>
              <w:pStyle w:val="TableParagraph"/>
              <w:spacing w:before="10"/>
              <w:rPr>
                <w:spacing w:val="-2"/>
              </w:rPr>
            </w:pPr>
          </w:p>
        </w:tc>
        <w:tc>
          <w:tcPr>
            <w:tcW w:w="1208" w:type="dxa"/>
            <w:shd w:val="clear" w:color="auto" w:fill="auto"/>
          </w:tcPr>
          <w:p w14:paraId="50B62902" w14:textId="77777777" w:rsidR="00AD6ADA" w:rsidRDefault="00AD6ADA" w:rsidP="6F66C744">
            <w:pPr>
              <w:pStyle w:val="TableParagraph"/>
              <w:spacing w:before="11"/>
              <w:jc w:val="center"/>
              <w:rPr>
                <w:spacing w:val="-4"/>
              </w:rPr>
            </w:pPr>
          </w:p>
        </w:tc>
        <w:tc>
          <w:tcPr>
            <w:tcW w:w="2752" w:type="dxa"/>
            <w:shd w:val="clear" w:color="auto" w:fill="auto"/>
          </w:tcPr>
          <w:p w14:paraId="77501980" w14:textId="54CEB654" w:rsidR="00AD6ADA" w:rsidRPr="00493A2D" w:rsidRDefault="00D17158" w:rsidP="00493A2D">
            <w:pPr>
              <w:pStyle w:val="TableParagraph"/>
              <w:spacing w:before="10" w:line="259" w:lineRule="auto"/>
              <w:rPr>
                <w:spacing w:val="-2"/>
                <w:sz w:val="18"/>
                <w:szCs w:val="18"/>
              </w:rPr>
            </w:pPr>
            <w:r w:rsidRPr="00493A2D">
              <w:rPr>
                <w:sz w:val="18"/>
                <w:szCs w:val="18"/>
              </w:rPr>
              <w:t xml:space="preserve">Subject to financial </w:t>
            </w:r>
            <w:r>
              <w:rPr>
                <w:sz w:val="18"/>
                <w:szCs w:val="18"/>
              </w:rPr>
              <w:t>approval limits</w:t>
            </w:r>
          </w:p>
        </w:tc>
        <w:tc>
          <w:tcPr>
            <w:tcW w:w="3128" w:type="dxa"/>
            <w:shd w:val="clear" w:color="auto" w:fill="auto"/>
          </w:tcPr>
          <w:p w14:paraId="56EF334B" w14:textId="7DEA849E" w:rsidR="00AD6ADA" w:rsidRPr="00493A2D" w:rsidRDefault="4BF9A216" w:rsidP="00493A2D">
            <w:pPr>
              <w:pStyle w:val="TableParagraph"/>
              <w:spacing w:before="11"/>
              <w:rPr>
                <w:sz w:val="18"/>
                <w:szCs w:val="18"/>
              </w:rPr>
            </w:pPr>
            <w:r w:rsidRPr="00493A2D">
              <w:rPr>
                <w:sz w:val="18"/>
                <w:szCs w:val="18"/>
              </w:rPr>
              <w:t>PEP meeting</w:t>
            </w:r>
          </w:p>
        </w:tc>
      </w:tr>
      <w:tr w:rsidR="00493A2D" w14:paraId="1CAB3A4A" w14:textId="77777777" w:rsidTr="70B60DB4">
        <w:trPr>
          <w:trHeight w:val="565"/>
        </w:trPr>
        <w:tc>
          <w:tcPr>
            <w:tcW w:w="4114" w:type="dxa"/>
            <w:tcBorders>
              <w:right w:val="single" w:sz="8" w:space="0" w:color="000000" w:themeColor="text1"/>
            </w:tcBorders>
            <w:shd w:val="clear" w:color="auto" w:fill="auto"/>
          </w:tcPr>
          <w:p w14:paraId="0DD04699" w14:textId="7D26BA73" w:rsidR="00493A2D" w:rsidRPr="00493A2D" w:rsidRDefault="00493A2D" w:rsidP="00493A2D">
            <w:pPr>
              <w:pStyle w:val="TableParagraph"/>
              <w:spacing w:before="11"/>
              <w:rPr>
                <w:sz w:val="18"/>
                <w:szCs w:val="18"/>
              </w:rPr>
            </w:pPr>
            <w:r w:rsidRPr="00493A2D">
              <w:rPr>
                <w:sz w:val="18"/>
                <w:szCs w:val="18"/>
              </w:rPr>
              <w:t>Any planned school move for a looked after child in KS4</w:t>
            </w:r>
          </w:p>
        </w:tc>
        <w:tc>
          <w:tcPr>
            <w:tcW w:w="1152" w:type="dxa"/>
            <w:tcBorders>
              <w:left w:val="single" w:sz="8" w:space="0" w:color="000000" w:themeColor="text1"/>
            </w:tcBorders>
            <w:shd w:val="clear" w:color="auto" w:fill="auto"/>
          </w:tcPr>
          <w:p w14:paraId="0A3113B5" w14:textId="77777777" w:rsidR="00493A2D" w:rsidRDefault="00493A2D" w:rsidP="00493A2D">
            <w:pPr>
              <w:pStyle w:val="TableParagraph"/>
              <w:spacing w:before="8"/>
              <w:jc w:val="center"/>
              <w:rPr>
                <w:spacing w:val="-2"/>
              </w:rPr>
            </w:pPr>
          </w:p>
        </w:tc>
        <w:tc>
          <w:tcPr>
            <w:tcW w:w="1276" w:type="dxa"/>
            <w:shd w:val="clear" w:color="auto" w:fill="auto"/>
          </w:tcPr>
          <w:p w14:paraId="17CDBC1B" w14:textId="77777777" w:rsidR="00493A2D" w:rsidRDefault="00493A2D" w:rsidP="00493A2D">
            <w:pPr>
              <w:pStyle w:val="TableParagraph"/>
              <w:spacing w:before="11"/>
              <w:jc w:val="center"/>
              <w:rPr>
                <w:spacing w:val="-2"/>
              </w:rPr>
            </w:pPr>
          </w:p>
        </w:tc>
        <w:tc>
          <w:tcPr>
            <w:tcW w:w="1275" w:type="dxa"/>
            <w:shd w:val="clear" w:color="auto" w:fill="auto"/>
          </w:tcPr>
          <w:p w14:paraId="51CBB687"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4AB617DF" w14:textId="77777777" w:rsidR="00493A2D" w:rsidRPr="768E3F78" w:rsidRDefault="00493A2D" w:rsidP="00493A2D">
            <w:pPr>
              <w:pStyle w:val="TableParagraph"/>
              <w:spacing w:before="99"/>
              <w:jc w:val="center"/>
              <w:rPr>
                <w:rFonts w:ascii="Wingdings" w:hAnsi="Wingdings"/>
                <w:sz w:val="19"/>
                <w:szCs w:val="19"/>
              </w:rPr>
            </w:pPr>
          </w:p>
        </w:tc>
        <w:tc>
          <w:tcPr>
            <w:tcW w:w="1208" w:type="dxa"/>
            <w:shd w:val="clear" w:color="auto" w:fill="auto"/>
          </w:tcPr>
          <w:p w14:paraId="46BEAB77" w14:textId="18369F6D" w:rsidR="00493A2D" w:rsidRPr="00493A2D" w:rsidRDefault="00493A2D" w:rsidP="00493A2D">
            <w:pPr>
              <w:pStyle w:val="TableParagraph"/>
              <w:spacing w:before="10"/>
              <w:jc w:val="center"/>
              <w:rPr>
                <w:sz w:val="18"/>
                <w:szCs w:val="18"/>
              </w:rPr>
            </w:pPr>
            <w:r w:rsidRPr="00493A2D">
              <w:rPr>
                <w:sz w:val="18"/>
                <w:szCs w:val="18"/>
              </w:rPr>
              <w:t>Can be delegated to</w:t>
            </w:r>
          </w:p>
        </w:tc>
        <w:tc>
          <w:tcPr>
            <w:tcW w:w="2752" w:type="dxa"/>
            <w:shd w:val="clear" w:color="auto" w:fill="auto"/>
          </w:tcPr>
          <w:p w14:paraId="1BC4CBD3" w14:textId="471EDDE9" w:rsidR="00493A2D" w:rsidRPr="00493A2D" w:rsidRDefault="00493A2D" w:rsidP="00493A2D">
            <w:pPr>
              <w:pStyle w:val="TableParagraph"/>
              <w:spacing w:before="10" w:line="259" w:lineRule="auto"/>
              <w:rPr>
                <w:sz w:val="18"/>
                <w:szCs w:val="18"/>
              </w:rPr>
            </w:pPr>
            <w:r w:rsidRPr="00493A2D">
              <w:rPr>
                <w:sz w:val="18"/>
                <w:szCs w:val="18"/>
              </w:rPr>
              <w:t>Cannot be agreed without specific permission from Virtual School</w:t>
            </w:r>
          </w:p>
        </w:tc>
        <w:tc>
          <w:tcPr>
            <w:tcW w:w="3128" w:type="dxa"/>
            <w:shd w:val="clear" w:color="auto" w:fill="auto"/>
          </w:tcPr>
          <w:p w14:paraId="67CC1E17" w14:textId="77777777" w:rsidR="00493A2D" w:rsidRPr="0600FA2F" w:rsidRDefault="00493A2D" w:rsidP="00493A2D">
            <w:pPr>
              <w:pStyle w:val="TableParagraph"/>
              <w:spacing w:before="11"/>
              <w:jc w:val="center"/>
            </w:pPr>
          </w:p>
        </w:tc>
      </w:tr>
      <w:tr w:rsidR="00493A2D" w14:paraId="49FEC925" w14:textId="77777777" w:rsidTr="70B60DB4">
        <w:trPr>
          <w:trHeight w:val="565"/>
        </w:trPr>
        <w:tc>
          <w:tcPr>
            <w:tcW w:w="4114" w:type="dxa"/>
            <w:tcBorders>
              <w:right w:val="single" w:sz="8" w:space="0" w:color="000000" w:themeColor="text1"/>
            </w:tcBorders>
            <w:shd w:val="clear" w:color="auto" w:fill="auto"/>
          </w:tcPr>
          <w:p w14:paraId="3D3E075A" w14:textId="3C72DBF1" w:rsidR="00493A2D" w:rsidRPr="00493A2D" w:rsidRDefault="00493A2D" w:rsidP="00493A2D">
            <w:pPr>
              <w:pStyle w:val="TableParagraph"/>
              <w:spacing w:before="11"/>
              <w:rPr>
                <w:sz w:val="18"/>
                <w:szCs w:val="18"/>
              </w:rPr>
            </w:pPr>
            <w:r w:rsidRPr="00493A2D">
              <w:rPr>
                <w:sz w:val="18"/>
                <w:szCs w:val="18"/>
              </w:rPr>
              <w:t>Any managed move for a school age looked after child</w:t>
            </w:r>
          </w:p>
        </w:tc>
        <w:tc>
          <w:tcPr>
            <w:tcW w:w="1152" w:type="dxa"/>
            <w:tcBorders>
              <w:left w:val="single" w:sz="8" w:space="0" w:color="000000" w:themeColor="text1"/>
            </w:tcBorders>
            <w:shd w:val="clear" w:color="auto" w:fill="auto"/>
          </w:tcPr>
          <w:p w14:paraId="0FACE668" w14:textId="77777777" w:rsidR="00493A2D" w:rsidRDefault="00493A2D" w:rsidP="00493A2D">
            <w:pPr>
              <w:pStyle w:val="TableParagraph"/>
              <w:spacing w:before="8"/>
              <w:jc w:val="center"/>
              <w:rPr>
                <w:spacing w:val="-2"/>
              </w:rPr>
            </w:pPr>
          </w:p>
        </w:tc>
        <w:tc>
          <w:tcPr>
            <w:tcW w:w="1276" w:type="dxa"/>
            <w:shd w:val="clear" w:color="auto" w:fill="auto"/>
          </w:tcPr>
          <w:p w14:paraId="770FEE08" w14:textId="77777777" w:rsidR="00493A2D" w:rsidRDefault="00493A2D" w:rsidP="00493A2D">
            <w:pPr>
              <w:pStyle w:val="TableParagraph"/>
              <w:spacing w:before="11"/>
              <w:jc w:val="center"/>
              <w:rPr>
                <w:spacing w:val="-2"/>
              </w:rPr>
            </w:pPr>
          </w:p>
        </w:tc>
        <w:tc>
          <w:tcPr>
            <w:tcW w:w="1275" w:type="dxa"/>
            <w:shd w:val="clear" w:color="auto" w:fill="auto"/>
          </w:tcPr>
          <w:p w14:paraId="392BA956" w14:textId="77777777" w:rsidR="00493A2D" w:rsidRPr="768E3F78" w:rsidRDefault="00493A2D" w:rsidP="00493A2D">
            <w:pPr>
              <w:pStyle w:val="TableParagraph"/>
              <w:spacing w:before="99"/>
              <w:rPr>
                <w:rFonts w:ascii="Wingdings" w:hAnsi="Wingdings"/>
                <w:sz w:val="19"/>
                <w:szCs w:val="19"/>
              </w:rPr>
            </w:pPr>
          </w:p>
        </w:tc>
        <w:tc>
          <w:tcPr>
            <w:tcW w:w="1208" w:type="dxa"/>
            <w:shd w:val="clear" w:color="auto" w:fill="auto"/>
          </w:tcPr>
          <w:p w14:paraId="1D6C8232" w14:textId="6198293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5B0C089B" w14:textId="77777777" w:rsidR="00493A2D" w:rsidRPr="00A92819" w:rsidRDefault="00493A2D" w:rsidP="00493A2D">
            <w:pPr>
              <w:pStyle w:val="TableParagraph"/>
              <w:spacing w:before="99"/>
              <w:jc w:val="center"/>
            </w:pPr>
          </w:p>
        </w:tc>
        <w:tc>
          <w:tcPr>
            <w:tcW w:w="2752" w:type="dxa"/>
            <w:shd w:val="clear" w:color="auto" w:fill="auto"/>
          </w:tcPr>
          <w:p w14:paraId="77B2FD45" w14:textId="2876BB84" w:rsidR="00493A2D" w:rsidRPr="00493A2D" w:rsidRDefault="00493A2D" w:rsidP="00493A2D">
            <w:pPr>
              <w:pStyle w:val="TableParagraph"/>
              <w:spacing w:before="10" w:line="259" w:lineRule="auto"/>
              <w:rPr>
                <w:sz w:val="18"/>
                <w:szCs w:val="18"/>
              </w:rPr>
            </w:pPr>
            <w:r w:rsidRPr="00493A2D">
              <w:rPr>
                <w:sz w:val="18"/>
                <w:szCs w:val="18"/>
              </w:rPr>
              <w:t>Cannot be agreed without specific permission from Virtual School</w:t>
            </w:r>
          </w:p>
        </w:tc>
        <w:tc>
          <w:tcPr>
            <w:tcW w:w="3128" w:type="dxa"/>
            <w:shd w:val="clear" w:color="auto" w:fill="auto"/>
          </w:tcPr>
          <w:p w14:paraId="28AB2D8A" w14:textId="77777777" w:rsidR="00493A2D" w:rsidRPr="0600FA2F" w:rsidRDefault="00493A2D" w:rsidP="00493A2D">
            <w:pPr>
              <w:pStyle w:val="TableParagraph"/>
              <w:spacing w:before="11"/>
              <w:jc w:val="center"/>
            </w:pPr>
          </w:p>
        </w:tc>
      </w:tr>
      <w:tr w:rsidR="00493A2D" w14:paraId="317E2751" w14:textId="77777777" w:rsidTr="70B60DB4">
        <w:trPr>
          <w:trHeight w:val="565"/>
        </w:trPr>
        <w:tc>
          <w:tcPr>
            <w:tcW w:w="4114" w:type="dxa"/>
            <w:tcBorders>
              <w:right w:val="single" w:sz="8" w:space="0" w:color="000000" w:themeColor="text1"/>
            </w:tcBorders>
            <w:shd w:val="clear" w:color="auto" w:fill="auto"/>
          </w:tcPr>
          <w:p w14:paraId="3B25CACD" w14:textId="400DA667" w:rsidR="00493A2D" w:rsidRPr="00493A2D" w:rsidRDefault="00493A2D" w:rsidP="00493A2D">
            <w:pPr>
              <w:pStyle w:val="TableParagraph"/>
              <w:spacing w:before="11"/>
              <w:rPr>
                <w:sz w:val="18"/>
                <w:szCs w:val="18"/>
              </w:rPr>
            </w:pPr>
            <w:r w:rsidRPr="00493A2D">
              <w:rPr>
                <w:sz w:val="18"/>
                <w:szCs w:val="18"/>
              </w:rPr>
              <w:t xml:space="preserve">Agreement to change a child’s school for a child in </w:t>
            </w:r>
            <w:r w:rsidR="009D27E4">
              <w:rPr>
                <w:sz w:val="18"/>
                <w:szCs w:val="18"/>
              </w:rPr>
              <w:t>C</w:t>
            </w:r>
            <w:r w:rsidRPr="00493A2D">
              <w:rPr>
                <w:sz w:val="18"/>
                <w:szCs w:val="18"/>
              </w:rPr>
              <w:t xml:space="preserve">are e.g. due to a </w:t>
            </w:r>
            <w:r w:rsidR="009D27E4">
              <w:rPr>
                <w:sz w:val="18"/>
                <w:szCs w:val="18"/>
              </w:rPr>
              <w:t>C</w:t>
            </w:r>
            <w:r w:rsidRPr="00493A2D">
              <w:rPr>
                <w:sz w:val="18"/>
                <w:szCs w:val="18"/>
              </w:rPr>
              <w:t xml:space="preserve">are </w:t>
            </w:r>
            <w:r w:rsidR="00802120">
              <w:rPr>
                <w:sz w:val="18"/>
                <w:szCs w:val="18"/>
              </w:rPr>
              <w:t>accommodation</w:t>
            </w:r>
            <w:r w:rsidRPr="00493A2D">
              <w:rPr>
                <w:sz w:val="18"/>
                <w:szCs w:val="18"/>
              </w:rPr>
              <w:t xml:space="preserve"> move or child is new to </w:t>
            </w:r>
            <w:r w:rsidR="009D27E4">
              <w:rPr>
                <w:sz w:val="18"/>
                <w:szCs w:val="18"/>
              </w:rPr>
              <w:t>C</w:t>
            </w:r>
            <w:r w:rsidRPr="00493A2D">
              <w:rPr>
                <w:sz w:val="18"/>
                <w:szCs w:val="18"/>
              </w:rPr>
              <w:t>are</w:t>
            </w:r>
          </w:p>
        </w:tc>
        <w:tc>
          <w:tcPr>
            <w:tcW w:w="1152" w:type="dxa"/>
            <w:tcBorders>
              <w:left w:val="single" w:sz="8" w:space="0" w:color="000000" w:themeColor="text1"/>
            </w:tcBorders>
            <w:shd w:val="clear" w:color="auto" w:fill="auto"/>
          </w:tcPr>
          <w:p w14:paraId="33E20014" w14:textId="77777777" w:rsidR="00493A2D" w:rsidRDefault="00493A2D" w:rsidP="00493A2D">
            <w:pPr>
              <w:pStyle w:val="TableParagraph"/>
              <w:spacing w:before="8"/>
              <w:jc w:val="center"/>
              <w:rPr>
                <w:spacing w:val="-2"/>
              </w:rPr>
            </w:pPr>
          </w:p>
        </w:tc>
        <w:tc>
          <w:tcPr>
            <w:tcW w:w="1276" w:type="dxa"/>
            <w:shd w:val="clear" w:color="auto" w:fill="auto"/>
          </w:tcPr>
          <w:p w14:paraId="0029BE6F" w14:textId="77777777" w:rsidR="00493A2D" w:rsidRDefault="00493A2D" w:rsidP="00493A2D">
            <w:pPr>
              <w:pStyle w:val="TableParagraph"/>
              <w:spacing w:before="11"/>
              <w:jc w:val="center"/>
              <w:rPr>
                <w:spacing w:val="-2"/>
              </w:rPr>
            </w:pPr>
          </w:p>
        </w:tc>
        <w:tc>
          <w:tcPr>
            <w:tcW w:w="1275" w:type="dxa"/>
            <w:shd w:val="clear" w:color="auto" w:fill="auto"/>
          </w:tcPr>
          <w:p w14:paraId="5646A71A"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5C7B6085" w14:textId="77777777" w:rsidR="00493A2D" w:rsidRPr="768E3F78" w:rsidRDefault="00493A2D" w:rsidP="00493A2D">
            <w:pPr>
              <w:pStyle w:val="TableParagraph"/>
              <w:spacing w:before="99"/>
              <w:jc w:val="center"/>
              <w:rPr>
                <w:rFonts w:ascii="Wingdings" w:hAnsi="Wingdings"/>
                <w:sz w:val="19"/>
                <w:szCs w:val="19"/>
              </w:rPr>
            </w:pPr>
          </w:p>
        </w:tc>
        <w:tc>
          <w:tcPr>
            <w:tcW w:w="1208" w:type="dxa"/>
            <w:shd w:val="clear" w:color="auto" w:fill="auto"/>
          </w:tcPr>
          <w:p w14:paraId="0432B101" w14:textId="605C2353" w:rsidR="00493A2D" w:rsidRPr="00493A2D" w:rsidRDefault="00493A2D" w:rsidP="00493A2D">
            <w:pPr>
              <w:pStyle w:val="TableParagraph"/>
              <w:spacing w:before="10"/>
              <w:jc w:val="center"/>
              <w:rPr>
                <w:sz w:val="18"/>
                <w:szCs w:val="18"/>
              </w:rPr>
            </w:pPr>
            <w:r w:rsidRPr="00493A2D">
              <w:rPr>
                <w:sz w:val="18"/>
                <w:szCs w:val="18"/>
              </w:rPr>
              <w:t>Can be delegated to</w:t>
            </w:r>
          </w:p>
        </w:tc>
        <w:tc>
          <w:tcPr>
            <w:tcW w:w="2752" w:type="dxa"/>
            <w:shd w:val="clear" w:color="auto" w:fill="auto"/>
          </w:tcPr>
          <w:p w14:paraId="27BD1755" w14:textId="1DBC3D34" w:rsidR="00493A2D" w:rsidRPr="00493A2D" w:rsidRDefault="00493A2D" w:rsidP="00493A2D">
            <w:pPr>
              <w:pStyle w:val="TableParagraph"/>
              <w:spacing w:before="10"/>
              <w:rPr>
                <w:sz w:val="18"/>
                <w:szCs w:val="18"/>
              </w:rPr>
            </w:pPr>
            <w:r w:rsidRPr="00493A2D">
              <w:rPr>
                <w:sz w:val="18"/>
                <w:szCs w:val="18"/>
              </w:rPr>
              <w:t>In collaboration with social work team and adults with PR</w:t>
            </w:r>
          </w:p>
        </w:tc>
        <w:tc>
          <w:tcPr>
            <w:tcW w:w="3128" w:type="dxa"/>
            <w:shd w:val="clear" w:color="auto" w:fill="auto"/>
          </w:tcPr>
          <w:p w14:paraId="1C34D28D" w14:textId="77777777" w:rsidR="00493A2D" w:rsidRPr="0600FA2F" w:rsidRDefault="00493A2D" w:rsidP="00493A2D">
            <w:pPr>
              <w:pStyle w:val="TableParagraph"/>
              <w:spacing w:before="11"/>
              <w:jc w:val="center"/>
            </w:pPr>
          </w:p>
        </w:tc>
      </w:tr>
      <w:tr w:rsidR="00493A2D" w14:paraId="71D7E3E7" w14:textId="77777777" w:rsidTr="70B60DB4">
        <w:trPr>
          <w:trHeight w:val="565"/>
        </w:trPr>
        <w:tc>
          <w:tcPr>
            <w:tcW w:w="4114" w:type="dxa"/>
            <w:tcBorders>
              <w:right w:val="single" w:sz="8" w:space="0" w:color="000000" w:themeColor="text1"/>
            </w:tcBorders>
            <w:shd w:val="clear" w:color="auto" w:fill="auto"/>
          </w:tcPr>
          <w:p w14:paraId="5213542A" w14:textId="4CCC8B29" w:rsidR="00493A2D" w:rsidRPr="00493A2D" w:rsidRDefault="00493A2D" w:rsidP="00493A2D">
            <w:pPr>
              <w:pStyle w:val="TableParagraph"/>
              <w:spacing w:before="11"/>
              <w:rPr>
                <w:sz w:val="18"/>
                <w:szCs w:val="18"/>
              </w:rPr>
            </w:pPr>
            <w:r w:rsidRPr="00493A2D">
              <w:rPr>
                <w:sz w:val="18"/>
                <w:szCs w:val="18"/>
              </w:rPr>
              <w:t xml:space="preserve">Agreement on school placement for a </w:t>
            </w:r>
            <w:proofErr w:type="gramStart"/>
            <w:r w:rsidRPr="00493A2D">
              <w:rPr>
                <w:sz w:val="18"/>
                <w:szCs w:val="18"/>
              </w:rPr>
              <w:t>looked</w:t>
            </w:r>
            <w:proofErr w:type="gramEnd"/>
            <w:r w:rsidRPr="00493A2D">
              <w:rPr>
                <w:sz w:val="18"/>
                <w:szCs w:val="18"/>
              </w:rPr>
              <w:t xml:space="preserve"> after child entering the school system</w:t>
            </w:r>
          </w:p>
        </w:tc>
        <w:tc>
          <w:tcPr>
            <w:tcW w:w="1152" w:type="dxa"/>
            <w:tcBorders>
              <w:left w:val="single" w:sz="8" w:space="0" w:color="000000" w:themeColor="text1"/>
            </w:tcBorders>
            <w:shd w:val="clear" w:color="auto" w:fill="auto"/>
          </w:tcPr>
          <w:p w14:paraId="4A909DE0" w14:textId="77777777" w:rsidR="00493A2D" w:rsidRDefault="00493A2D" w:rsidP="00493A2D">
            <w:pPr>
              <w:pStyle w:val="TableParagraph"/>
              <w:spacing w:before="8"/>
              <w:jc w:val="center"/>
              <w:rPr>
                <w:spacing w:val="-2"/>
              </w:rPr>
            </w:pPr>
          </w:p>
        </w:tc>
        <w:tc>
          <w:tcPr>
            <w:tcW w:w="1276" w:type="dxa"/>
            <w:shd w:val="clear" w:color="auto" w:fill="auto"/>
          </w:tcPr>
          <w:p w14:paraId="2905811A" w14:textId="77777777" w:rsidR="00493A2D" w:rsidRDefault="00493A2D" w:rsidP="00493A2D">
            <w:pPr>
              <w:pStyle w:val="TableParagraph"/>
              <w:spacing w:before="11"/>
              <w:jc w:val="center"/>
              <w:rPr>
                <w:spacing w:val="-2"/>
              </w:rPr>
            </w:pPr>
          </w:p>
        </w:tc>
        <w:tc>
          <w:tcPr>
            <w:tcW w:w="1275" w:type="dxa"/>
            <w:shd w:val="clear" w:color="auto" w:fill="auto"/>
          </w:tcPr>
          <w:p w14:paraId="53369D68" w14:textId="77777777" w:rsidR="00493A2D" w:rsidRPr="768E3F78" w:rsidRDefault="00493A2D" w:rsidP="00493A2D">
            <w:pPr>
              <w:pStyle w:val="TableParagraph"/>
              <w:spacing w:before="99"/>
              <w:jc w:val="center"/>
              <w:rPr>
                <w:rFonts w:ascii="Wingdings" w:hAnsi="Wingdings"/>
                <w:sz w:val="19"/>
                <w:szCs w:val="19"/>
              </w:rPr>
            </w:pPr>
          </w:p>
        </w:tc>
        <w:tc>
          <w:tcPr>
            <w:tcW w:w="1208" w:type="dxa"/>
            <w:shd w:val="clear" w:color="auto" w:fill="auto"/>
          </w:tcPr>
          <w:p w14:paraId="3FE44EA7"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71418C40" w14:textId="77777777" w:rsidR="00493A2D" w:rsidRPr="00A92819" w:rsidRDefault="00493A2D" w:rsidP="00493A2D">
            <w:pPr>
              <w:pStyle w:val="TableParagraph"/>
              <w:spacing w:before="10"/>
            </w:pPr>
          </w:p>
        </w:tc>
        <w:tc>
          <w:tcPr>
            <w:tcW w:w="2752" w:type="dxa"/>
            <w:shd w:val="clear" w:color="auto" w:fill="auto"/>
          </w:tcPr>
          <w:p w14:paraId="7AAE5B8C" w14:textId="25720583" w:rsidR="00493A2D" w:rsidRPr="00493A2D" w:rsidRDefault="00493A2D" w:rsidP="00493A2D">
            <w:pPr>
              <w:pStyle w:val="TableParagraph"/>
              <w:spacing w:before="10"/>
              <w:rPr>
                <w:sz w:val="18"/>
                <w:szCs w:val="18"/>
              </w:rPr>
            </w:pPr>
            <w:r w:rsidRPr="00493A2D">
              <w:rPr>
                <w:sz w:val="18"/>
                <w:szCs w:val="18"/>
              </w:rPr>
              <w:t>In collaboration with social work team and adults with PR</w:t>
            </w:r>
          </w:p>
        </w:tc>
        <w:tc>
          <w:tcPr>
            <w:tcW w:w="3128" w:type="dxa"/>
            <w:shd w:val="clear" w:color="auto" w:fill="auto"/>
          </w:tcPr>
          <w:p w14:paraId="0DFB0412" w14:textId="77777777" w:rsidR="00493A2D" w:rsidRPr="0600FA2F" w:rsidRDefault="00493A2D" w:rsidP="00493A2D">
            <w:pPr>
              <w:pStyle w:val="TableParagraph"/>
              <w:spacing w:before="11"/>
              <w:jc w:val="center"/>
            </w:pPr>
          </w:p>
        </w:tc>
      </w:tr>
      <w:tr w:rsidR="00493A2D" w14:paraId="607BBE8C" w14:textId="77777777" w:rsidTr="70B60DB4">
        <w:trPr>
          <w:trHeight w:val="520"/>
        </w:trPr>
        <w:tc>
          <w:tcPr>
            <w:tcW w:w="4114" w:type="dxa"/>
            <w:tcBorders>
              <w:right w:val="single" w:sz="8" w:space="0" w:color="000000" w:themeColor="text1"/>
            </w:tcBorders>
            <w:shd w:val="clear" w:color="auto" w:fill="auto"/>
          </w:tcPr>
          <w:p w14:paraId="73118779" w14:textId="7AAF624B" w:rsidR="00493A2D" w:rsidRPr="00493A2D" w:rsidRDefault="00493A2D" w:rsidP="00493A2D">
            <w:pPr>
              <w:pStyle w:val="TableParagraph"/>
              <w:spacing w:before="11"/>
              <w:rPr>
                <w:spacing w:val="-2"/>
                <w:sz w:val="18"/>
                <w:szCs w:val="18"/>
                <w:highlight w:val="cyan"/>
              </w:rPr>
            </w:pPr>
            <w:r w:rsidRPr="00493A2D">
              <w:rPr>
                <w:sz w:val="18"/>
                <w:szCs w:val="18"/>
              </w:rPr>
              <w:t>Directing schools to admit a child following refusal to admit (looked after and formerly looked after children)</w:t>
            </w:r>
          </w:p>
        </w:tc>
        <w:tc>
          <w:tcPr>
            <w:tcW w:w="1152" w:type="dxa"/>
            <w:tcBorders>
              <w:left w:val="single" w:sz="8" w:space="0" w:color="000000" w:themeColor="text1"/>
            </w:tcBorders>
            <w:shd w:val="clear" w:color="auto" w:fill="auto"/>
          </w:tcPr>
          <w:p w14:paraId="0287232E" w14:textId="77777777" w:rsidR="00493A2D" w:rsidRDefault="00493A2D" w:rsidP="00493A2D">
            <w:pPr>
              <w:pStyle w:val="TableParagraph"/>
              <w:spacing w:before="8"/>
              <w:jc w:val="center"/>
              <w:rPr>
                <w:spacing w:val="-2"/>
              </w:rPr>
            </w:pPr>
          </w:p>
        </w:tc>
        <w:tc>
          <w:tcPr>
            <w:tcW w:w="1276" w:type="dxa"/>
            <w:shd w:val="clear" w:color="auto" w:fill="auto"/>
          </w:tcPr>
          <w:p w14:paraId="155D48E5" w14:textId="77777777" w:rsidR="00493A2D" w:rsidRDefault="00493A2D" w:rsidP="00493A2D">
            <w:pPr>
              <w:pStyle w:val="TableParagraph"/>
              <w:spacing w:before="11"/>
              <w:jc w:val="center"/>
              <w:rPr>
                <w:spacing w:val="-2"/>
              </w:rPr>
            </w:pPr>
          </w:p>
        </w:tc>
        <w:tc>
          <w:tcPr>
            <w:tcW w:w="1275" w:type="dxa"/>
            <w:shd w:val="clear" w:color="auto" w:fill="auto"/>
          </w:tcPr>
          <w:p w14:paraId="1B95C94E"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36C240FA" w14:textId="6D4A69FE" w:rsidR="00493A2D" w:rsidRDefault="00493A2D" w:rsidP="00493A2D">
            <w:pPr>
              <w:pStyle w:val="TableParagraph"/>
              <w:spacing w:before="10"/>
              <w:rPr>
                <w:spacing w:val="-2"/>
              </w:rPr>
            </w:pPr>
          </w:p>
        </w:tc>
        <w:tc>
          <w:tcPr>
            <w:tcW w:w="1208" w:type="dxa"/>
            <w:shd w:val="clear" w:color="auto" w:fill="auto"/>
          </w:tcPr>
          <w:p w14:paraId="554381BF" w14:textId="77777777" w:rsidR="00493A2D" w:rsidRDefault="00493A2D" w:rsidP="00493A2D">
            <w:pPr>
              <w:pStyle w:val="TableParagraph"/>
              <w:spacing w:before="11"/>
              <w:jc w:val="center"/>
              <w:rPr>
                <w:spacing w:val="-4"/>
              </w:rPr>
            </w:pPr>
          </w:p>
        </w:tc>
        <w:tc>
          <w:tcPr>
            <w:tcW w:w="2752" w:type="dxa"/>
            <w:shd w:val="clear" w:color="auto" w:fill="auto"/>
          </w:tcPr>
          <w:p w14:paraId="19D56ECE" w14:textId="3F46CE81" w:rsidR="00493A2D" w:rsidRPr="00493A2D" w:rsidRDefault="00493A2D" w:rsidP="00493A2D">
            <w:pPr>
              <w:pStyle w:val="TableParagraph"/>
              <w:spacing w:before="10"/>
              <w:rPr>
                <w:spacing w:val="-2"/>
                <w:sz w:val="18"/>
                <w:szCs w:val="18"/>
              </w:rPr>
            </w:pPr>
            <w:r w:rsidRPr="00493A2D">
              <w:rPr>
                <w:sz w:val="18"/>
                <w:szCs w:val="18"/>
              </w:rPr>
              <w:t>DfE process for Academies; via letter for maintained schools</w:t>
            </w:r>
          </w:p>
        </w:tc>
        <w:tc>
          <w:tcPr>
            <w:tcW w:w="3128" w:type="dxa"/>
            <w:shd w:val="clear" w:color="auto" w:fill="auto"/>
          </w:tcPr>
          <w:p w14:paraId="2C089653" w14:textId="77777777" w:rsidR="00493A2D" w:rsidRDefault="00493A2D" w:rsidP="00493A2D">
            <w:pPr>
              <w:pStyle w:val="TableParagraph"/>
              <w:spacing w:before="11"/>
              <w:jc w:val="center"/>
            </w:pPr>
          </w:p>
        </w:tc>
      </w:tr>
      <w:tr w:rsidR="00493A2D" w14:paraId="302B216A" w14:textId="77777777" w:rsidTr="70B60DB4">
        <w:trPr>
          <w:trHeight w:val="520"/>
        </w:trPr>
        <w:tc>
          <w:tcPr>
            <w:tcW w:w="4114" w:type="dxa"/>
            <w:tcBorders>
              <w:right w:val="single" w:sz="8" w:space="0" w:color="000000" w:themeColor="text1"/>
            </w:tcBorders>
            <w:shd w:val="clear" w:color="auto" w:fill="auto"/>
          </w:tcPr>
          <w:p w14:paraId="35820992" w14:textId="30508381" w:rsidR="00493A2D" w:rsidRPr="00493A2D" w:rsidRDefault="00493A2D" w:rsidP="00493A2D">
            <w:pPr>
              <w:pStyle w:val="TableParagraph"/>
              <w:spacing w:before="11"/>
              <w:rPr>
                <w:sz w:val="18"/>
                <w:szCs w:val="18"/>
                <w:highlight w:val="cyan"/>
              </w:rPr>
            </w:pPr>
            <w:r w:rsidRPr="00493A2D">
              <w:rPr>
                <w:sz w:val="18"/>
                <w:szCs w:val="18"/>
              </w:rPr>
              <w:t xml:space="preserve">Agreement to make an application to a school rated Requires Improvement for a child in </w:t>
            </w:r>
            <w:r w:rsidR="009D27E4">
              <w:rPr>
                <w:sz w:val="18"/>
                <w:szCs w:val="18"/>
              </w:rPr>
              <w:t>C</w:t>
            </w:r>
            <w:r w:rsidRPr="00493A2D">
              <w:rPr>
                <w:sz w:val="18"/>
                <w:szCs w:val="18"/>
              </w:rPr>
              <w:t>are</w:t>
            </w:r>
          </w:p>
        </w:tc>
        <w:tc>
          <w:tcPr>
            <w:tcW w:w="1152" w:type="dxa"/>
            <w:tcBorders>
              <w:left w:val="single" w:sz="8" w:space="0" w:color="000000" w:themeColor="text1"/>
            </w:tcBorders>
            <w:shd w:val="clear" w:color="auto" w:fill="auto"/>
          </w:tcPr>
          <w:p w14:paraId="2DFF4205" w14:textId="77777777" w:rsidR="00493A2D" w:rsidRDefault="00493A2D" w:rsidP="00493A2D">
            <w:pPr>
              <w:pStyle w:val="TableParagraph"/>
              <w:spacing w:before="8"/>
              <w:jc w:val="center"/>
            </w:pPr>
          </w:p>
        </w:tc>
        <w:tc>
          <w:tcPr>
            <w:tcW w:w="1276" w:type="dxa"/>
            <w:shd w:val="clear" w:color="auto" w:fill="auto"/>
          </w:tcPr>
          <w:p w14:paraId="05B84F11"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18BC800A" w14:textId="70B8E801" w:rsidR="00493A2D" w:rsidRDefault="00493A2D" w:rsidP="00493A2D">
            <w:pPr>
              <w:pStyle w:val="TableParagraph"/>
              <w:spacing w:before="11"/>
            </w:pPr>
          </w:p>
        </w:tc>
        <w:tc>
          <w:tcPr>
            <w:tcW w:w="1275" w:type="dxa"/>
            <w:shd w:val="clear" w:color="auto" w:fill="auto"/>
          </w:tcPr>
          <w:p w14:paraId="770F0996" w14:textId="77777777" w:rsidR="00493A2D" w:rsidRDefault="00493A2D" w:rsidP="00493A2D">
            <w:pPr>
              <w:pStyle w:val="TableParagraph"/>
              <w:spacing w:before="10"/>
              <w:jc w:val="center"/>
            </w:pPr>
          </w:p>
        </w:tc>
        <w:tc>
          <w:tcPr>
            <w:tcW w:w="1208" w:type="dxa"/>
            <w:shd w:val="clear" w:color="auto" w:fill="auto"/>
          </w:tcPr>
          <w:p w14:paraId="4FBBB8C0" w14:textId="77777777" w:rsidR="00493A2D" w:rsidRDefault="00493A2D" w:rsidP="00493A2D">
            <w:pPr>
              <w:pStyle w:val="TableParagraph"/>
              <w:spacing w:before="11"/>
              <w:jc w:val="center"/>
            </w:pPr>
          </w:p>
        </w:tc>
        <w:tc>
          <w:tcPr>
            <w:tcW w:w="2752" w:type="dxa"/>
            <w:shd w:val="clear" w:color="auto" w:fill="auto"/>
          </w:tcPr>
          <w:p w14:paraId="1BC40B48" w14:textId="7EDB16C7" w:rsidR="00493A2D" w:rsidRPr="00493A2D" w:rsidRDefault="00493A2D" w:rsidP="00493A2D">
            <w:pPr>
              <w:pStyle w:val="TableParagraph"/>
              <w:spacing w:before="10"/>
              <w:rPr>
                <w:sz w:val="18"/>
                <w:szCs w:val="18"/>
                <w:highlight w:val="yellow"/>
              </w:rPr>
            </w:pPr>
            <w:r w:rsidRPr="00493A2D">
              <w:rPr>
                <w:sz w:val="18"/>
                <w:szCs w:val="18"/>
              </w:rPr>
              <w:t>In collaboration with social work team and adults with PR</w:t>
            </w:r>
          </w:p>
        </w:tc>
        <w:tc>
          <w:tcPr>
            <w:tcW w:w="3128" w:type="dxa"/>
            <w:shd w:val="clear" w:color="auto" w:fill="auto"/>
          </w:tcPr>
          <w:p w14:paraId="3237A611" w14:textId="3605DCDC" w:rsidR="00493A2D" w:rsidRDefault="00493A2D" w:rsidP="00493A2D">
            <w:pPr>
              <w:pStyle w:val="TableParagraph"/>
              <w:spacing w:before="11"/>
              <w:jc w:val="center"/>
            </w:pPr>
          </w:p>
        </w:tc>
      </w:tr>
      <w:tr w:rsidR="00493A2D" w14:paraId="78AB41E3" w14:textId="77777777" w:rsidTr="70B60DB4">
        <w:trPr>
          <w:trHeight w:val="520"/>
        </w:trPr>
        <w:tc>
          <w:tcPr>
            <w:tcW w:w="4114" w:type="dxa"/>
            <w:tcBorders>
              <w:right w:val="single" w:sz="8" w:space="0" w:color="000000" w:themeColor="text1"/>
            </w:tcBorders>
            <w:shd w:val="clear" w:color="auto" w:fill="auto"/>
          </w:tcPr>
          <w:p w14:paraId="478927CC" w14:textId="6F025AE4" w:rsidR="00493A2D" w:rsidRPr="00493A2D" w:rsidRDefault="00493A2D" w:rsidP="00493A2D">
            <w:pPr>
              <w:spacing w:before="11"/>
              <w:rPr>
                <w:spacing w:val="-2"/>
                <w:sz w:val="18"/>
                <w:szCs w:val="18"/>
              </w:rPr>
            </w:pPr>
            <w:r w:rsidRPr="00493A2D">
              <w:rPr>
                <w:sz w:val="18"/>
                <w:szCs w:val="18"/>
              </w:rPr>
              <w:t xml:space="preserve">Decision on Early Years Placement (Childminder, Nursery or Children’s Centre Placement) for </w:t>
            </w:r>
            <w:r w:rsidR="009D27E4">
              <w:rPr>
                <w:sz w:val="18"/>
                <w:szCs w:val="18"/>
              </w:rPr>
              <w:t xml:space="preserve">a </w:t>
            </w:r>
            <w:r w:rsidRPr="00493A2D">
              <w:rPr>
                <w:sz w:val="18"/>
                <w:szCs w:val="18"/>
              </w:rPr>
              <w:t xml:space="preserve">child in </w:t>
            </w:r>
            <w:r w:rsidR="009D27E4">
              <w:rPr>
                <w:sz w:val="18"/>
                <w:szCs w:val="18"/>
              </w:rPr>
              <w:t>C</w:t>
            </w:r>
            <w:r w:rsidRPr="00493A2D">
              <w:rPr>
                <w:sz w:val="18"/>
                <w:szCs w:val="18"/>
              </w:rPr>
              <w:t>are</w:t>
            </w:r>
          </w:p>
        </w:tc>
        <w:tc>
          <w:tcPr>
            <w:tcW w:w="1152" w:type="dxa"/>
            <w:tcBorders>
              <w:left w:val="single" w:sz="8" w:space="0" w:color="000000" w:themeColor="text1"/>
            </w:tcBorders>
            <w:shd w:val="clear" w:color="auto" w:fill="auto"/>
          </w:tcPr>
          <w:p w14:paraId="73C89D3D" w14:textId="77777777" w:rsidR="00493A2D" w:rsidRDefault="00493A2D" w:rsidP="00493A2D">
            <w:pPr>
              <w:pStyle w:val="TableParagraph"/>
              <w:spacing w:before="8"/>
              <w:jc w:val="center"/>
              <w:rPr>
                <w:spacing w:val="-2"/>
              </w:rPr>
            </w:pPr>
          </w:p>
        </w:tc>
        <w:tc>
          <w:tcPr>
            <w:tcW w:w="1276" w:type="dxa"/>
            <w:shd w:val="clear" w:color="auto" w:fill="auto"/>
          </w:tcPr>
          <w:p w14:paraId="72452F15" w14:textId="77777777" w:rsidR="00493A2D" w:rsidRDefault="00493A2D" w:rsidP="00493A2D">
            <w:pPr>
              <w:pStyle w:val="TableParagraph"/>
              <w:spacing w:before="11"/>
              <w:jc w:val="center"/>
              <w:rPr>
                <w:spacing w:val="-2"/>
              </w:rPr>
            </w:pPr>
          </w:p>
        </w:tc>
        <w:tc>
          <w:tcPr>
            <w:tcW w:w="1275" w:type="dxa"/>
            <w:shd w:val="clear" w:color="auto" w:fill="auto"/>
          </w:tcPr>
          <w:p w14:paraId="632C37A1" w14:textId="77777777" w:rsidR="00493A2D" w:rsidRDefault="00493A2D" w:rsidP="00493A2D">
            <w:pPr>
              <w:pStyle w:val="TableParagraph"/>
              <w:spacing w:before="10"/>
              <w:jc w:val="center"/>
              <w:rPr>
                <w:spacing w:val="-2"/>
              </w:rPr>
            </w:pPr>
          </w:p>
        </w:tc>
        <w:tc>
          <w:tcPr>
            <w:tcW w:w="1208" w:type="dxa"/>
            <w:shd w:val="clear" w:color="auto" w:fill="auto"/>
          </w:tcPr>
          <w:p w14:paraId="03E36CA3"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325F1732" w14:textId="6997BFBA" w:rsidR="00493A2D" w:rsidRDefault="00493A2D" w:rsidP="00493A2D">
            <w:pPr>
              <w:pStyle w:val="TableParagraph"/>
              <w:spacing w:before="11"/>
              <w:rPr>
                <w:spacing w:val="-4"/>
              </w:rPr>
            </w:pPr>
          </w:p>
        </w:tc>
        <w:tc>
          <w:tcPr>
            <w:tcW w:w="2752" w:type="dxa"/>
            <w:shd w:val="clear" w:color="auto" w:fill="auto"/>
          </w:tcPr>
          <w:p w14:paraId="0509AEBC" w14:textId="4CA12631" w:rsidR="00493A2D" w:rsidRPr="00493A2D" w:rsidRDefault="00493A2D" w:rsidP="00493A2D">
            <w:pPr>
              <w:pStyle w:val="TableParagraph"/>
              <w:spacing w:before="10"/>
              <w:rPr>
                <w:spacing w:val="-2"/>
                <w:sz w:val="18"/>
                <w:szCs w:val="18"/>
              </w:rPr>
            </w:pPr>
            <w:r w:rsidRPr="00493A2D">
              <w:rPr>
                <w:sz w:val="18"/>
                <w:szCs w:val="18"/>
              </w:rPr>
              <w:t>In collaboration with social work team and adults with PR</w:t>
            </w:r>
          </w:p>
        </w:tc>
        <w:tc>
          <w:tcPr>
            <w:tcW w:w="3128" w:type="dxa"/>
            <w:shd w:val="clear" w:color="auto" w:fill="auto"/>
          </w:tcPr>
          <w:p w14:paraId="5F812668" w14:textId="70ABED59" w:rsidR="00493A2D" w:rsidRDefault="00493A2D" w:rsidP="00493A2D">
            <w:pPr>
              <w:pStyle w:val="TableParagraph"/>
              <w:spacing w:before="11"/>
              <w:jc w:val="center"/>
            </w:pPr>
          </w:p>
        </w:tc>
      </w:tr>
      <w:tr w:rsidR="00493A2D" w14:paraId="46904ADA" w14:textId="77777777" w:rsidTr="70B60DB4">
        <w:trPr>
          <w:trHeight w:val="520"/>
        </w:trPr>
        <w:tc>
          <w:tcPr>
            <w:tcW w:w="4114" w:type="dxa"/>
            <w:tcBorders>
              <w:right w:val="single" w:sz="8" w:space="0" w:color="000000" w:themeColor="text1"/>
            </w:tcBorders>
            <w:shd w:val="clear" w:color="auto" w:fill="auto"/>
          </w:tcPr>
          <w:p w14:paraId="443D7C4A" w14:textId="068FB113" w:rsidR="00493A2D" w:rsidRPr="00493A2D" w:rsidRDefault="00493A2D" w:rsidP="00493A2D">
            <w:pPr>
              <w:pStyle w:val="TableParagraph"/>
              <w:rPr>
                <w:sz w:val="18"/>
                <w:szCs w:val="18"/>
              </w:rPr>
            </w:pPr>
            <w:r w:rsidRPr="00493A2D">
              <w:rPr>
                <w:sz w:val="18"/>
                <w:szCs w:val="18"/>
              </w:rPr>
              <w:t xml:space="preserve">Permission for a reduced/ reintegration/transition timetable (any timetable that is less than the statutory required hours) for a child in </w:t>
            </w:r>
            <w:r w:rsidR="009D27E4">
              <w:rPr>
                <w:sz w:val="18"/>
                <w:szCs w:val="18"/>
              </w:rPr>
              <w:t>C</w:t>
            </w:r>
            <w:r w:rsidRPr="00493A2D">
              <w:rPr>
                <w:sz w:val="18"/>
                <w:szCs w:val="18"/>
              </w:rPr>
              <w:t xml:space="preserve">are </w:t>
            </w:r>
          </w:p>
        </w:tc>
        <w:tc>
          <w:tcPr>
            <w:tcW w:w="1152" w:type="dxa"/>
            <w:tcBorders>
              <w:left w:val="single" w:sz="8" w:space="0" w:color="000000" w:themeColor="text1"/>
            </w:tcBorders>
            <w:shd w:val="clear" w:color="auto" w:fill="auto"/>
          </w:tcPr>
          <w:p w14:paraId="43CE85B2" w14:textId="20F72626" w:rsidR="00493A2D" w:rsidRDefault="00493A2D" w:rsidP="00493A2D">
            <w:pPr>
              <w:pStyle w:val="TableParagraph"/>
              <w:jc w:val="center"/>
              <w:rPr>
                <w:sz w:val="20"/>
                <w:szCs w:val="20"/>
              </w:rPr>
            </w:pPr>
          </w:p>
        </w:tc>
        <w:tc>
          <w:tcPr>
            <w:tcW w:w="1276" w:type="dxa"/>
            <w:shd w:val="clear" w:color="auto" w:fill="auto"/>
          </w:tcPr>
          <w:p w14:paraId="421B06A0" w14:textId="031E34D9" w:rsidR="00493A2D" w:rsidRDefault="00493A2D" w:rsidP="00493A2D">
            <w:pPr>
              <w:pStyle w:val="TableParagraph"/>
              <w:jc w:val="center"/>
              <w:rPr>
                <w:sz w:val="20"/>
                <w:szCs w:val="20"/>
              </w:rPr>
            </w:pPr>
          </w:p>
        </w:tc>
        <w:tc>
          <w:tcPr>
            <w:tcW w:w="1275" w:type="dxa"/>
            <w:shd w:val="clear" w:color="auto" w:fill="auto"/>
          </w:tcPr>
          <w:p w14:paraId="06C13DAE"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3B2A995C" w14:textId="0EF3D644" w:rsidR="00493A2D" w:rsidRDefault="00493A2D" w:rsidP="00493A2D">
            <w:pPr>
              <w:pStyle w:val="TableParagraph"/>
              <w:jc w:val="center"/>
              <w:rPr>
                <w:sz w:val="20"/>
                <w:szCs w:val="20"/>
              </w:rPr>
            </w:pPr>
          </w:p>
        </w:tc>
        <w:tc>
          <w:tcPr>
            <w:tcW w:w="1208" w:type="dxa"/>
            <w:shd w:val="clear" w:color="auto" w:fill="auto"/>
          </w:tcPr>
          <w:p w14:paraId="0CDB73A3" w14:textId="77777777" w:rsidR="00493A2D" w:rsidRPr="00493A2D" w:rsidRDefault="00493A2D" w:rsidP="00493A2D">
            <w:pPr>
              <w:pStyle w:val="TableParagraph"/>
              <w:spacing w:before="10"/>
              <w:jc w:val="center"/>
              <w:rPr>
                <w:sz w:val="18"/>
                <w:szCs w:val="18"/>
              </w:rPr>
            </w:pPr>
            <w:r w:rsidRPr="00493A2D">
              <w:rPr>
                <w:sz w:val="18"/>
                <w:szCs w:val="18"/>
              </w:rPr>
              <w:t>Can be delegated to</w:t>
            </w:r>
          </w:p>
          <w:p w14:paraId="1BAB004C" w14:textId="46B0193C" w:rsidR="00493A2D" w:rsidRPr="00493A2D" w:rsidRDefault="00493A2D" w:rsidP="00493A2D">
            <w:pPr>
              <w:pStyle w:val="TableParagraph"/>
              <w:spacing w:line="259" w:lineRule="auto"/>
              <w:jc w:val="center"/>
              <w:rPr>
                <w:sz w:val="18"/>
                <w:szCs w:val="18"/>
              </w:rPr>
            </w:pPr>
          </w:p>
        </w:tc>
        <w:tc>
          <w:tcPr>
            <w:tcW w:w="2752" w:type="dxa"/>
            <w:shd w:val="clear" w:color="auto" w:fill="auto"/>
          </w:tcPr>
          <w:p w14:paraId="62F7DA8B" w14:textId="2166E69F" w:rsidR="00493A2D" w:rsidRPr="00493A2D" w:rsidRDefault="00493A2D" w:rsidP="00493A2D">
            <w:pPr>
              <w:pStyle w:val="TableParagraph"/>
              <w:spacing w:before="10"/>
              <w:rPr>
                <w:sz w:val="18"/>
                <w:szCs w:val="18"/>
              </w:rPr>
            </w:pPr>
            <w:r w:rsidRPr="00493A2D">
              <w:rPr>
                <w:sz w:val="18"/>
                <w:szCs w:val="18"/>
              </w:rPr>
              <w:t xml:space="preserve">In collaboration with </w:t>
            </w:r>
            <w:proofErr w:type="gramStart"/>
            <w:r w:rsidRPr="00493A2D">
              <w:rPr>
                <w:sz w:val="18"/>
                <w:szCs w:val="18"/>
              </w:rPr>
              <w:t>social</w:t>
            </w:r>
            <w:proofErr w:type="gramEnd"/>
            <w:r w:rsidRPr="00493A2D">
              <w:rPr>
                <w:sz w:val="18"/>
                <w:szCs w:val="18"/>
              </w:rPr>
              <w:t xml:space="preserve"> work team and adults with PR</w:t>
            </w:r>
          </w:p>
          <w:p w14:paraId="37F4620D" w14:textId="55EFF04B" w:rsidR="00493A2D" w:rsidRPr="00493A2D" w:rsidRDefault="00493A2D" w:rsidP="00493A2D">
            <w:pPr>
              <w:pStyle w:val="TableParagraph"/>
              <w:rPr>
                <w:sz w:val="18"/>
                <w:szCs w:val="18"/>
              </w:rPr>
            </w:pPr>
          </w:p>
        </w:tc>
        <w:tc>
          <w:tcPr>
            <w:tcW w:w="3128" w:type="dxa"/>
            <w:shd w:val="clear" w:color="auto" w:fill="auto"/>
          </w:tcPr>
          <w:p w14:paraId="5A7555BD" w14:textId="03AA188A" w:rsidR="00493A2D" w:rsidRDefault="00493A2D" w:rsidP="00493A2D">
            <w:pPr>
              <w:rPr>
                <w:sz w:val="20"/>
                <w:szCs w:val="20"/>
              </w:rPr>
            </w:pPr>
          </w:p>
        </w:tc>
      </w:tr>
      <w:tr w:rsidR="00493A2D" w14:paraId="2FF3ACDC" w14:textId="77777777" w:rsidTr="00493A2D">
        <w:trPr>
          <w:trHeight w:val="51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auto"/>
          </w:tcPr>
          <w:p w14:paraId="15F43CB5" w14:textId="377C16B7" w:rsidR="00493A2D" w:rsidRPr="00493A2D" w:rsidRDefault="00493A2D" w:rsidP="00493A2D">
            <w:pPr>
              <w:pStyle w:val="TableParagraph"/>
              <w:rPr>
                <w:sz w:val="18"/>
                <w:szCs w:val="18"/>
              </w:rPr>
            </w:pPr>
            <w:r w:rsidRPr="00493A2D">
              <w:rPr>
                <w:sz w:val="18"/>
                <w:szCs w:val="18"/>
              </w:rPr>
              <w:t>Repeating a school year or placing a looked after child in a year group that is not their chronological age</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shd w:val="clear" w:color="auto" w:fill="auto"/>
          </w:tcPr>
          <w:p w14:paraId="041DAEF2" w14:textId="13A516AC" w:rsidR="00493A2D" w:rsidRDefault="00493A2D" w:rsidP="00493A2D">
            <w:pPr>
              <w:pStyle w:val="TableParagraph"/>
              <w:jc w:val="center"/>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7709C6" w14:textId="7B725A17" w:rsidR="00493A2D" w:rsidRDefault="00493A2D" w:rsidP="00493A2D">
            <w:pPr>
              <w:pStyle w:val="TableParagraph"/>
              <w:jc w:val="center"/>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071A7F"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2B22B3BD" w14:textId="2E8034BC" w:rsidR="00493A2D" w:rsidRDefault="00493A2D" w:rsidP="00493A2D">
            <w:pPr>
              <w:pStyle w:val="TableParagraph"/>
              <w:jc w:val="center"/>
              <w:rPr>
                <w:sz w:val="20"/>
                <w:szCs w:val="20"/>
              </w:rPr>
            </w:pPr>
          </w:p>
        </w:tc>
        <w:tc>
          <w:tcPr>
            <w:tcW w:w="1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76DCFE" w14:textId="77777777" w:rsidR="00493A2D" w:rsidRPr="00493A2D" w:rsidRDefault="00493A2D" w:rsidP="00493A2D">
            <w:pPr>
              <w:pStyle w:val="TableParagraph"/>
              <w:spacing w:before="10"/>
              <w:jc w:val="center"/>
              <w:rPr>
                <w:sz w:val="18"/>
                <w:szCs w:val="18"/>
              </w:rPr>
            </w:pPr>
            <w:r w:rsidRPr="00493A2D">
              <w:rPr>
                <w:sz w:val="18"/>
                <w:szCs w:val="18"/>
              </w:rPr>
              <w:t>Can be delegated to</w:t>
            </w:r>
          </w:p>
          <w:p w14:paraId="45A8EAD5" w14:textId="6DA37706" w:rsidR="00493A2D" w:rsidRPr="00493A2D" w:rsidRDefault="00493A2D" w:rsidP="00493A2D">
            <w:pPr>
              <w:pStyle w:val="TableParagraph"/>
              <w:spacing w:line="259" w:lineRule="auto"/>
              <w:jc w:val="center"/>
              <w:rPr>
                <w:sz w:val="18"/>
                <w:szCs w:val="18"/>
              </w:rPr>
            </w:pPr>
          </w:p>
        </w:tc>
        <w:tc>
          <w:tcPr>
            <w:tcW w:w="27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8DB8EA" w14:textId="5E611532" w:rsidR="00493A2D" w:rsidRPr="00493A2D" w:rsidRDefault="00493A2D" w:rsidP="00493A2D">
            <w:pPr>
              <w:pStyle w:val="TableParagraph"/>
              <w:spacing w:before="10"/>
              <w:rPr>
                <w:sz w:val="18"/>
                <w:szCs w:val="18"/>
              </w:rPr>
            </w:pPr>
            <w:r w:rsidRPr="00493A2D">
              <w:rPr>
                <w:sz w:val="18"/>
                <w:szCs w:val="18"/>
              </w:rPr>
              <w:t>In collaboration with social work team and adults with PR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007444" w14:textId="4D771819" w:rsidR="00493A2D" w:rsidRDefault="00493A2D" w:rsidP="00493A2D">
            <w:pPr>
              <w:pStyle w:val="TableParagraph"/>
              <w:jc w:val="center"/>
              <w:rPr>
                <w:sz w:val="20"/>
                <w:szCs w:val="20"/>
              </w:rPr>
            </w:pPr>
          </w:p>
        </w:tc>
      </w:tr>
    </w:tbl>
    <w:p w14:paraId="031E8CCA" w14:textId="20F6F772" w:rsidR="00F76797" w:rsidRDefault="00F76797" w:rsidP="6F66C744">
      <w:pPr>
        <w:rPr>
          <w:sz w:val="20"/>
          <w:szCs w:val="20"/>
        </w:rPr>
      </w:pPr>
    </w:p>
    <w:p w14:paraId="3D7F937A" w14:textId="77777777" w:rsidR="00F76797" w:rsidRDefault="00F76797">
      <w:pPr>
        <w:rPr>
          <w:sz w:val="20"/>
          <w:szCs w:val="20"/>
        </w:rPr>
      </w:pPr>
      <w:r>
        <w:rPr>
          <w:sz w:val="20"/>
          <w:szCs w:val="20"/>
        </w:rPr>
        <w:br w:type="page"/>
      </w:r>
    </w:p>
    <w:p w14:paraId="7B91BC6F" w14:textId="77777777" w:rsidR="00AD6ADA" w:rsidRPr="00AD6ADA" w:rsidRDefault="00AD6ADA" w:rsidP="6F66C744">
      <w:pPr>
        <w:rPr>
          <w:sz w:val="20"/>
          <w:szCs w:val="20"/>
        </w:rPr>
      </w:pPr>
    </w:p>
    <w:tbl>
      <w:tblPr>
        <w:tblW w:w="14905" w:type="dxa"/>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14"/>
        <w:gridCol w:w="1152"/>
        <w:gridCol w:w="1276"/>
        <w:gridCol w:w="1275"/>
        <w:gridCol w:w="1134"/>
        <w:gridCol w:w="2826"/>
        <w:gridCol w:w="3128"/>
      </w:tblGrid>
      <w:tr w:rsidR="00AD6ADA" w14:paraId="56212209" w14:textId="77777777" w:rsidTr="548A3462">
        <w:trPr>
          <w:trHeight w:val="838"/>
        </w:trPr>
        <w:tc>
          <w:tcPr>
            <w:tcW w:w="14905" w:type="dxa"/>
            <w:gridSpan w:val="7"/>
            <w:shd w:val="clear" w:color="auto" w:fill="DBE5F1" w:themeFill="accent1" w:themeFillTint="33"/>
          </w:tcPr>
          <w:p w14:paraId="4AB215C4" w14:textId="77777777" w:rsidR="00AD6ADA" w:rsidRDefault="00AD6ADA" w:rsidP="6F66C744">
            <w:pPr>
              <w:pStyle w:val="TableParagraph"/>
              <w:spacing w:before="56"/>
              <w:ind w:left="473"/>
              <w:rPr>
                <w:b/>
                <w:bCs/>
                <w:sz w:val="24"/>
                <w:szCs w:val="24"/>
              </w:rPr>
            </w:pPr>
          </w:p>
          <w:p w14:paraId="06967C09" w14:textId="3D0B5CD0" w:rsidR="00AD6ADA" w:rsidRPr="00493A2D" w:rsidRDefault="00493A2D" w:rsidP="00493A2D">
            <w:pPr>
              <w:pStyle w:val="TableParagraph"/>
              <w:ind w:left="158" w:right="146"/>
              <w:rPr>
                <w:sz w:val="20"/>
                <w:szCs w:val="20"/>
              </w:rPr>
            </w:pPr>
            <w:r>
              <w:rPr>
                <w:b/>
                <w:bCs/>
                <w:sz w:val="24"/>
                <w:szCs w:val="24"/>
              </w:rPr>
              <w:t xml:space="preserve">   </w:t>
            </w:r>
            <w:r w:rsidR="1441AF40" w:rsidRPr="00493A2D">
              <w:rPr>
                <w:b/>
                <w:bCs/>
                <w:sz w:val="20"/>
                <w:szCs w:val="20"/>
              </w:rPr>
              <w:t>3.</w:t>
            </w:r>
            <w:r>
              <w:rPr>
                <w:b/>
                <w:bCs/>
                <w:sz w:val="20"/>
                <w:szCs w:val="20"/>
              </w:rPr>
              <w:t>4</w:t>
            </w:r>
            <w:r w:rsidR="1441AF40" w:rsidRPr="00493A2D">
              <w:rPr>
                <w:b/>
                <w:bCs/>
                <w:sz w:val="20"/>
                <w:szCs w:val="20"/>
              </w:rPr>
              <w:t xml:space="preserve"> </w:t>
            </w:r>
            <w:r w:rsidR="540A5D1F" w:rsidRPr="00493A2D">
              <w:rPr>
                <w:b/>
                <w:bCs/>
                <w:sz w:val="20"/>
                <w:szCs w:val="20"/>
              </w:rPr>
              <w:t xml:space="preserve">Education Improvement &amp; </w:t>
            </w:r>
            <w:r w:rsidR="1441AF40" w:rsidRPr="00493A2D">
              <w:rPr>
                <w:b/>
                <w:bCs/>
                <w:sz w:val="20"/>
                <w:szCs w:val="20"/>
              </w:rPr>
              <w:t>Miscellaneous</w:t>
            </w:r>
            <w:r w:rsidR="32AD90C6" w:rsidRPr="00493A2D">
              <w:rPr>
                <w:b/>
                <w:bCs/>
                <w:sz w:val="20"/>
                <w:szCs w:val="20"/>
              </w:rPr>
              <w:t xml:space="preserve"> </w:t>
            </w:r>
          </w:p>
        </w:tc>
      </w:tr>
      <w:tr w:rsidR="00AD6ADA" w14:paraId="06BEBA81" w14:textId="77777777" w:rsidTr="548A3462">
        <w:trPr>
          <w:trHeight w:val="741"/>
        </w:trPr>
        <w:tc>
          <w:tcPr>
            <w:tcW w:w="4114" w:type="dxa"/>
            <w:tcBorders>
              <w:right w:val="single" w:sz="8" w:space="0" w:color="000000" w:themeColor="text1"/>
            </w:tcBorders>
            <w:shd w:val="clear" w:color="auto" w:fill="FDE9D9" w:themeFill="accent6" w:themeFillTint="33"/>
          </w:tcPr>
          <w:p w14:paraId="2BBE632B" w14:textId="77777777" w:rsidR="00493A2D" w:rsidRDefault="00493A2D" w:rsidP="6F66C744">
            <w:pPr>
              <w:pStyle w:val="TableParagraph"/>
              <w:spacing w:before="11"/>
              <w:jc w:val="center"/>
              <w:rPr>
                <w:b/>
                <w:bCs/>
                <w:spacing w:val="-2"/>
                <w:sz w:val="18"/>
                <w:szCs w:val="18"/>
              </w:rPr>
            </w:pPr>
          </w:p>
          <w:p w14:paraId="50239906" w14:textId="602CA4E2" w:rsidR="00AD6ADA" w:rsidRPr="00493A2D" w:rsidRDefault="39A0195B" w:rsidP="6F66C744">
            <w:pPr>
              <w:pStyle w:val="TableParagraph"/>
              <w:spacing w:before="11"/>
              <w:jc w:val="center"/>
              <w:rPr>
                <w:b/>
                <w:bCs/>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13625435" w14:textId="77777777" w:rsidR="00493A2D" w:rsidRDefault="00493A2D" w:rsidP="6F66C744">
            <w:pPr>
              <w:pStyle w:val="TableParagraph"/>
              <w:spacing w:before="8"/>
              <w:jc w:val="center"/>
              <w:rPr>
                <w:b/>
                <w:bCs/>
                <w:spacing w:val="-2"/>
                <w:sz w:val="18"/>
                <w:szCs w:val="18"/>
              </w:rPr>
            </w:pPr>
          </w:p>
          <w:p w14:paraId="00B24849" w14:textId="41EF4622" w:rsidR="00AD6ADA" w:rsidRPr="00493A2D" w:rsidRDefault="39A0195B" w:rsidP="6F66C744">
            <w:pPr>
              <w:pStyle w:val="TableParagraph"/>
              <w:spacing w:before="8"/>
              <w:jc w:val="center"/>
              <w:rPr>
                <w:b/>
                <w:bCs/>
                <w:sz w:val="18"/>
                <w:szCs w:val="18"/>
              </w:rPr>
            </w:pPr>
            <w:r w:rsidRPr="00493A2D">
              <w:rPr>
                <w:b/>
                <w:bCs/>
                <w:spacing w:val="-2"/>
                <w:sz w:val="18"/>
                <w:szCs w:val="18"/>
              </w:rPr>
              <w:t>Corporate Director</w:t>
            </w:r>
          </w:p>
        </w:tc>
        <w:tc>
          <w:tcPr>
            <w:tcW w:w="1276" w:type="dxa"/>
            <w:shd w:val="clear" w:color="auto" w:fill="FDE9D9" w:themeFill="accent6" w:themeFillTint="33"/>
          </w:tcPr>
          <w:p w14:paraId="7CA311D6" w14:textId="77777777" w:rsidR="00493A2D" w:rsidRDefault="00493A2D" w:rsidP="6F66C744">
            <w:pPr>
              <w:pStyle w:val="TableParagraph"/>
              <w:spacing w:before="11"/>
              <w:jc w:val="center"/>
              <w:rPr>
                <w:b/>
                <w:bCs/>
                <w:spacing w:val="-2"/>
                <w:sz w:val="18"/>
                <w:szCs w:val="18"/>
              </w:rPr>
            </w:pPr>
          </w:p>
          <w:p w14:paraId="528BC879" w14:textId="3E451E2A" w:rsidR="00AD6ADA" w:rsidRPr="00493A2D" w:rsidRDefault="39A0195B" w:rsidP="6F66C744">
            <w:pPr>
              <w:pStyle w:val="TableParagraph"/>
              <w:spacing w:before="11"/>
              <w:jc w:val="center"/>
              <w:rPr>
                <w:b/>
                <w:bCs/>
                <w:sz w:val="18"/>
                <w:szCs w:val="18"/>
              </w:rPr>
            </w:pPr>
            <w:r w:rsidRPr="00493A2D">
              <w:rPr>
                <w:b/>
                <w:bCs/>
                <w:spacing w:val="-2"/>
                <w:sz w:val="18"/>
                <w:szCs w:val="18"/>
              </w:rPr>
              <w:t>Director</w:t>
            </w:r>
          </w:p>
        </w:tc>
        <w:tc>
          <w:tcPr>
            <w:tcW w:w="1275" w:type="dxa"/>
            <w:shd w:val="clear" w:color="auto" w:fill="FDE9D9" w:themeFill="accent6" w:themeFillTint="33"/>
          </w:tcPr>
          <w:p w14:paraId="1A71F2AA" w14:textId="77777777" w:rsidR="00493A2D" w:rsidRDefault="00493A2D" w:rsidP="6F66C744">
            <w:pPr>
              <w:pStyle w:val="TableParagraph"/>
              <w:spacing w:before="10"/>
              <w:jc w:val="center"/>
              <w:rPr>
                <w:b/>
                <w:bCs/>
                <w:spacing w:val="-2"/>
                <w:sz w:val="18"/>
                <w:szCs w:val="18"/>
              </w:rPr>
            </w:pPr>
          </w:p>
          <w:p w14:paraId="5796AD63" w14:textId="16F0441E" w:rsidR="00AD6ADA" w:rsidRPr="00493A2D" w:rsidRDefault="39A0195B" w:rsidP="6F66C744">
            <w:pPr>
              <w:pStyle w:val="TableParagraph"/>
              <w:spacing w:before="10"/>
              <w:jc w:val="center"/>
              <w:rPr>
                <w:b/>
                <w:bCs/>
                <w:sz w:val="18"/>
                <w:szCs w:val="18"/>
              </w:rPr>
            </w:pPr>
            <w:r w:rsidRPr="00493A2D">
              <w:rPr>
                <w:b/>
                <w:bCs/>
                <w:spacing w:val="-2"/>
                <w:sz w:val="18"/>
                <w:szCs w:val="18"/>
              </w:rPr>
              <w:t>Service Manager</w:t>
            </w:r>
          </w:p>
        </w:tc>
        <w:tc>
          <w:tcPr>
            <w:tcW w:w="1134" w:type="dxa"/>
            <w:shd w:val="clear" w:color="auto" w:fill="FDE9D9" w:themeFill="accent6" w:themeFillTint="33"/>
          </w:tcPr>
          <w:p w14:paraId="17132452" w14:textId="77777777" w:rsidR="00493A2D" w:rsidRDefault="00493A2D" w:rsidP="6F66C744">
            <w:pPr>
              <w:pStyle w:val="TableParagraph"/>
              <w:spacing w:before="11"/>
              <w:jc w:val="center"/>
              <w:rPr>
                <w:b/>
                <w:bCs/>
                <w:spacing w:val="-4"/>
                <w:sz w:val="18"/>
                <w:szCs w:val="18"/>
              </w:rPr>
            </w:pPr>
          </w:p>
          <w:p w14:paraId="4A8695B1" w14:textId="20772D57" w:rsidR="00AD6ADA" w:rsidRPr="00493A2D" w:rsidRDefault="39A0195B" w:rsidP="6F66C744">
            <w:pPr>
              <w:pStyle w:val="TableParagraph"/>
              <w:spacing w:before="11"/>
              <w:jc w:val="center"/>
              <w:rPr>
                <w:b/>
                <w:bCs/>
                <w:sz w:val="18"/>
                <w:szCs w:val="18"/>
              </w:rPr>
            </w:pPr>
            <w:r w:rsidRPr="00493A2D">
              <w:rPr>
                <w:b/>
                <w:bCs/>
                <w:spacing w:val="-4"/>
                <w:sz w:val="18"/>
                <w:szCs w:val="18"/>
              </w:rPr>
              <w:t xml:space="preserve">Team </w:t>
            </w:r>
            <w:r w:rsidRPr="00493A2D">
              <w:rPr>
                <w:b/>
                <w:bCs/>
                <w:spacing w:val="-2"/>
                <w:sz w:val="18"/>
                <w:szCs w:val="18"/>
              </w:rPr>
              <w:t>Manager</w:t>
            </w:r>
          </w:p>
        </w:tc>
        <w:tc>
          <w:tcPr>
            <w:tcW w:w="2826" w:type="dxa"/>
            <w:shd w:val="clear" w:color="auto" w:fill="FDE9D9" w:themeFill="accent6" w:themeFillTint="33"/>
          </w:tcPr>
          <w:p w14:paraId="460BFB97" w14:textId="77777777" w:rsidR="00493A2D" w:rsidRDefault="00493A2D" w:rsidP="6F66C744">
            <w:pPr>
              <w:pStyle w:val="TableParagraph"/>
              <w:spacing w:before="10"/>
              <w:jc w:val="center"/>
              <w:rPr>
                <w:b/>
                <w:bCs/>
                <w:spacing w:val="-2"/>
                <w:sz w:val="18"/>
                <w:szCs w:val="18"/>
              </w:rPr>
            </w:pPr>
          </w:p>
          <w:p w14:paraId="28298244" w14:textId="06B17831" w:rsidR="00AD6ADA" w:rsidRPr="00493A2D" w:rsidRDefault="39A0195B" w:rsidP="6F66C744">
            <w:pPr>
              <w:pStyle w:val="TableParagraph"/>
              <w:spacing w:before="10"/>
              <w:jc w:val="center"/>
              <w:rPr>
                <w:b/>
                <w:bCs/>
                <w:sz w:val="18"/>
                <w:szCs w:val="18"/>
              </w:rPr>
            </w:pPr>
            <w:r w:rsidRPr="00493A2D">
              <w:rPr>
                <w:b/>
                <w:bCs/>
                <w:spacing w:val="-2"/>
                <w:sz w:val="18"/>
                <w:szCs w:val="18"/>
              </w:rPr>
              <w:t>Other</w:t>
            </w:r>
            <w:r w:rsidR="00493A2D">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554BA0F3" w14:textId="77777777" w:rsidR="00493A2D" w:rsidRDefault="00493A2D" w:rsidP="6F66C744">
            <w:pPr>
              <w:pStyle w:val="TableParagraph"/>
              <w:spacing w:before="11"/>
              <w:jc w:val="center"/>
              <w:rPr>
                <w:b/>
                <w:bCs/>
                <w:sz w:val="18"/>
                <w:szCs w:val="18"/>
              </w:rPr>
            </w:pPr>
          </w:p>
          <w:p w14:paraId="5B7731CF" w14:textId="54BF9889" w:rsidR="00AD6ADA" w:rsidRPr="00493A2D" w:rsidRDefault="39A0195B" w:rsidP="6F66C744">
            <w:pPr>
              <w:pStyle w:val="TableParagraph"/>
              <w:spacing w:before="11"/>
              <w:jc w:val="center"/>
              <w:rPr>
                <w:b/>
                <w:bCs/>
                <w:sz w:val="18"/>
                <w:szCs w:val="18"/>
              </w:rPr>
            </w:pPr>
            <w:r w:rsidRPr="00493A2D">
              <w:rPr>
                <w:b/>
                <w:bCs/>
                <w:sz w:val="18"/>
                <w:szCs w:val="18"/>
              </w:rPr>
              <w:t>Planning</w:t>
            </w:r>
            <w:r w:rsidRPr="00493A2D">
              <w:rPr>
                <w:b/>
                <w:bCs/>
                <w:spacing w:val="-2"/>
                <w:sz w:val="18"/>
                <w:szCs w:val="18"/>
              </w:rPr>
              <w:t xml:space="preserve"> forum</w:t>
            </w:r>
          </w:p>
        </w:tc>
      </w:tr>
      <w:tr w:rsidR="00AD6ADA" w14:paraId="70A0A5B1" w14:textId="77777777" w:rsidTr="548A3462">
        <w:trPr>
          <w:trHeight w:val="408"/>
        </w:trPr>
        <w:tc>
          <w:tcPr>
            <w:tcW w:w="4114" w:type="dxa"/>
            <w:tcBorders>
              <w:right w:val="single" w:sz="8" w:space="0" w:color="000000" w:themeColor="text1"/>
            </w:tcBorders>
            <w:shd w:val="clear" w:color="auto" w:fill="auto"/>
          </w:tcPr>
          <w:p w14:paraId="5E059458" w14:textId="0138C3BB" w:rsidR="00AD6ADA" w:rsidRPr="00493A2D" w:rsidRDefault="0E8809B0" w:rsidP="5E2BAC74">
            <w:pPr>
              <w:pStyle w:val="TableParagraph"/>
              <w:spacing w:before="11"/>
              <w:rPr>
                <w:spacing w:val="-2"/>
                <w:sz w:val="18"/>
                <w:szCs w:val="18"/>
                <w:highlight w:val="yellow"/>
              </w:rPr>
            </w:pPr>
            <w:r w:rsidRPr="00493A2D">
              <w:rPr>
                <w:spacing w:val="-2"/>
                <w:sz w:val="18"/>
                <w:szCs w:val="18"/>
              </w:rPr>
              <w:t>Approve school licensed deficits</w:t>
            </w:r>
          </w:p>
        </w:tc>
        <w:tc>
          <w:tcPr>
            <w:tcW w:w="1152" w:type="dxa"/>
            <w:tcBorders>
              <w:left w:val="single" w:sz="8" w:space="0" w:color="000000" w:themeColor="text1"/>
            </w:tcBorders>
            <w:shd w:val="clear" w:color="auto" w:fill="auto"/>
          </w:tcPr>
          <w:p w14:paraId="1718D7A0" w14:textId="77777777" w:rsidR="00AD6ADA" w:rsidRPr="00EC38A7" w:rsidRDefault="00AD6ADA" w:rsidP="6F66C744">
            <w:pPr>
              <w:pStyle w:val="TableParagraph"/>
              <w:spacing w:before="8"/>
              <w:jc w:val="center"/>
              <w:rPr>
                <w:color w:val="FF0000"/>
                <w:spacing w:val="-2"/>
              </w:rPr>
            </w:pPr>
          </w:p>
        </w:tc>
        <w:tc>
          <w:tcPr>
            <w:tcW w:w="1276" w:type="dxa"/>
            <w:shd w:val="clear" w:color="auto" w:fill="auto"/>
          </w:tcPr>
          <w:p w14:paraId="46523E3A" w14:textId="17E3B31F" w:rsidR="00AD6ADA" w:rsidRPr="00EC38A7" w:rsidRDefault="2583DEF4" w:rsidP="70B60DB4">
            <w:pPr>
              <w:pStyle w:val="TableParagraph"/>
              <w:spacing w:before="11"/>
              <w:jc w:val="center"/>
              <w:rPr>
                <w:rFonts w:ascii="Wingdings" w:hAnsi="Wingdings"/>
                <w:sz w:val="19"/>
                <w:szCs w:val="19"/>
              </w:rPr>
            </w:pPr>
            <w:r w:rsidRPr="70B60DB4">
              <w:rPr>
                <w:rFonts w:ascii="Wingdings" w:hAnsi="Wingdings"/>
                <w:sz w:val="19"/>
                <w:szCs w:val="19"/>
              </w:rPr>
              <w:t></w:t>
            </w:r>
          </w:p>
          <w:p w14:paraId="2F14DEEE" w14:textId="03E4560B" w:rsidR="00AD6ADA" w:rsidRPr="00EC38A7" w:rsidRDefault="00AD6ADA" w:rsidP="6F66C744">
            <w:pPr>
              <w:pStyle w:val="TableParagraph"/>
              <w:spacing w:before="11"/>
              <w:jc w:val="center"/>
              <w:rPr>
                <w:color w:val="FF0000"/>
                <w:spacing w:val="-2"/>
              </w:rPr>
            </w:pPr>
          </w:p>
        </w:tc>
        <w:tc>
          <w:tcPr>
            <w:tcW w:w="1275" w:type="dxa"/>
            <w:shd w:val="clear" w:color="auto" w:fill="auto"/>
          </w:tcPr>
          <w:p w14:paraId="4EB92714" w14:textId="77777777" w:rsidR="00AD6ADA" w:rsidRPr="00EC38A7" w:rsidRDefault="00AD6ADA" w:rsidP="6F66C744">
            <w:pPr>
              <w:pStyle w:val="TableParagraph"/>
              <w:spacing w:before="10"/>
              <w:jc w:val="center"/>
              <w:rPr>
                <w:color w:val="FF0000"/>
                <w:spacing w:val="-2"/>
              </w:rPr>
            </w:pPr>
          </w:p>
        </w:tc>
        <w:tc>
          <w:tcPr>
            <w:tcW w:w="1134" w:type="dxa"/>
            <w:shd w:val="clear" w:color="auto" w:fill="auto"/>
          </w:tcPr>
          <w:p w14:paraId="301D0335" w14:textId="77777777" w:rsidR="00AD6ADA" w:rsidRPr="00EC38A7" w:rsidRDefault="00AD6ADA" w:rsidP="6F66C744">
            <w:pPr>
              <w:pStyle w:val="TableParagraph"/>
              <w:spacing w:before="11"/>
              <w:jc w:val="center"/>
              <w:rPr>
                <w:color w:val="FF0000"/>
                <w:spacing w:val="-4"/>
              </w:rPr>
            </w:pPr>
          </w:p>
        </w:tc>
        <w:tc>
          <w:tcPr>
            <w:tcW w:w="2826" w:type="dxa"/>
            <w:shd w:val="clear" w:color="auto" w:fill="auto"/>
          </w:tcPr>
          <w:p w14:paraId="6410D308" w14:textId="77777777" w:rsidR="00AD6ADA" w:rsidRPr="00EC38A7" w:rsidRDefault="00AD6ADA" w:rsidP="00493A2D">
            <w:pPr>
              <w:pStyle w:val="TableParagraph"/>
              <w:spacing w:before="10"/>
              <w:rPr>
                <w:color w:val="FF0000"/>
                <w:spacing w:val="-2"/>
              </w:rPr>
            </w:pPr>
          </w:p>
        </w:tc>
        <w:tc>
          <w:tcPr>
            <w:tcW w:w="3128" w:type="dxa"/>
            <w:shd w:val="clear" w:color="auto" w:fill="auto"/>
          </w:tcPr>
          <w:p w14:paraId="747CBE62" w14:textId="16F06930" w:rsidR="00AD6ADA" w:rsidRDefault="00AD6ADA" w:rsidP="6F66C744">
            <w:pPr>
              <w:pStyle w:val="TableParagraph"/>
              <w:spacing w:before="11"/>
              <w:jc w:val="center"/>
            </w:pPr>
            <w:bookmarkStart w:id="0" w:name="_@_F7A7E7B815C642C0A0B28E2A4C367B83Z"/>
            <w:bookmarkEnd w:id="0"/>
          </w:p>
        </w:tc>
      </w:tr>
      <w:tr w:rsidR="00AD6ADA" w14:paraId="15725B57" w14:textId="77777777" w:rsidTr="548A3462">
        <w:trPr>
          <w:trHeight w:val="544"/>
        </w:trPr>
        <w:tc>
          <w:tcPr>
            <w:tcW w:w="4114" w:type="dxa"/>
            <w:tcBorders>
              <w:right w:val="single" w:sz="8" w:space="0" w:color="000000" w:themeColor="text1"/>
            </w:tcBorders>
            <w:shd w:val="clear" w:color="auto" w:fill="auto"/>
          </w:tcPr>
          <w:p w14:paraId="5E016D50" w14:textId="5D9565E4" w:rsidR="00AD6ADA" w:rsidRPr="00493A2D" w:rsidRDefault="39A0195B" w:rsidP="6F66C744">
            <w:pPr>
              <w:pStyle w:val="TableParagraph"/>
              <w:spacing w:before="11"/>
              <w:rPr>
                <w:spacing w:val="-2"/>
                <w:sz w:val="18"/>
                <w:szCs w:val="18"/>
              </w:rPr>
            </w:pPr>
            <w:r w:rsidRPr="00493A2D">
              <w:rPr>
                <w:spacing w:val="-2"/>
                <w:sz w:val="18"/>
                <w:szCs w:val="18"/>
              </w:rPr>
              <w:t>Approve recovery plan for school licensed deficits</w:t>
            </w:r>
          </w:p>
        </w:tc>
        <w:tc>
          <w:tcPr>
            <w:tcW w:w="1152" w:type="dxa"/>
            <w:tcBorders>
              <w:left w:val="single" w:sz="8" w:space="0" w:color="000000" w:themeColor="text1"/>
            </w:tcBorders>
            <w:shd w:val="clear" w:color="auto" w:fill="auto"/>
          </w:tcPr>
          <w:p w14:paraId="77CB7332" w14:textId="77777777" w:rsidR="00AD6ADA" w:rsidRDefault="00AD6ADA" w:rsidP="6F66C744">
            <w:pPr>
              <w:pStyle w:val="TableParagraph"/>
              <w:spacing w:before="8"/>
              <w:jc w:val="center"/>
              <w:rPr>
                <w:spacing w:val="-2"/>
              </w:rPr>
            </w:pPr>
          </w:p>
        </w:tc>
        <w:tc>
          <w:tcPr>
            <w:tcW w:w="1276" w:type="dxa"/>
            <w:shd w:val="clear" w:color="auto" w:fill="auto"/>
          </w:tcPr>
          <w:p w14:paraId="530F3CE6" w14:textId="77777777" w:rsidR="00AD6ADA" w:rsidRDefault="00AD6ADA" w:rsidP="6F66C744">
            <w:pPr>
              <w:pStyle w:val="TableParagraph"/>
              <w:spacing w:before="11"/>
              <w:jc w:val="center"/>
              <w:rPr>
                <w:spacing w:val="-2"/>
              </w:rPr>
            </w:pPr>
          </w:p>
        </w:tc>
        <w:tc>
          <w:tcPr>
            <w:tcW w:w="1275" w:type="dxa"/>
            <w:shd w:val="clear" w:color="auto" w:fill="auto"/>
          </w:tcPr>
          <w:p w14:paraId="0AA02796" w14:textId="77777777" w:rsidR="00AD6ADA" w:rsidRDefault="00AD6ADA" w:rsidP="6F66C744">
            <w:pPr>
              <w:pStyle w:val="TableParagraph"/>
              <w:spacing w:before="10"/>
              <w:jc w:val="center"/>
              <w:rPr>
                <w:spacing w:val="-2"/>
              </w:rPr>
            </w:pPr>
          </w:p>
        </w:tc>
        <w:tc>
          <w:tcPr>
            <w:tcW w:w="1134" w:type="dxa"/>
            <w:shd w:val="clear" w:color="auto" w:fill="auto"/>
          </w:tcPr>
          <w:p w14:paraId="3D1B6BC7" w14:textId="17E3B31F" w:rsidR="00AD6ADA" w:rsidRDefault="66001F0A" w:rsidP="768E3F78">
            <w:pPr>
              <w:pStyle w:val="TableParagraph"/>
              <w:spacing w:before="11"/>
              <w:jc w:val="center"/>
              <w:rPr>
                <w:rFonts w:ascii="Wingdings" w:hAnsi="Wingdings"/>
                <w:spacing w:val="-4"/>
                <w:sz w:val="19"/>
                <w:szCs w:val="19"/>
              </w:rPr>
            </w:pPr>
            <w:r w:rsidRPr="768E3F78">
              <w:rPr>
                <w:rFonts w:ascii="Wingdings" w:hAnsi="Wingdings"/>
                <w:sz w:val="19"/>
                <w:szCs w:val="19"/>
              </w:rPr>
              <w:t></w:t>
            </w:r>
          </w:p>
        </w:tc>
        <w:tc>
          <w:tcPr>
            <w:tcW w:w="2826" w:type="dxa"/>
            <w:shd w:val="clear" w:color="auto" w:fill="auto"/>
          </w:tcPr>
          <w:p w14:paraId="6002734E" w14:textId="0094ABDC" w:rsidR="00AD6ADA" w:rsidRDefault="00AD6ADA" w:rsidP="00493A2D">
            <w:pPr>
              <w:pStyle w:val="TableParagraph"/>
              <w:spacing w:before="10"/>
              <w:rPr>
                <w:spacing w:val="-2"/>
              </w:rPr>
            </w:pPr>
          </w:p>
        </w:tc>
        <w:tc>
          <w:tcPr>
            <w:tcW w:w="3128" w:type="dxa"/>
            <w:shd w:val="clear" w:color="auto" w:fill="auto"/>
          </w:tcPr>
          <w:p w14:paraId="590E5226" w14:textId="593CBD19" w:rsidR="00AD6ADA" w:rsidRDefault="00AD6ADA" w:rsidP="6F66C744">
            <w:pPr>
              <w:pStyle w:val="TableParagraph"/>
              <w:spacing w:before="11"/>
              <w:jc w:val="center"/>
            </w:pPr>
          </w:p>
        </w:tc>
      </w:tr>
      <w:tr w:rsidR="768E3F78" w14:paraId="45556BC0" w14:textId="77777777" w:rsidTr="548A3462">
        <w:trPr>
          <w:trHeight w:val="494"/>
        </w:trPr>
        <w:tc>
          <w:tcPr>
            <w:tcW w:w="4114" w:type="dxa"/>
            <w:tcBorders>
              <w:right w:val="single" w:sz="8" w:space="0" w:color="000000" w:themeColor="text1"/>
            </w:tcBorders>
            <w:shd w:val="clear" w:color="auto" w:fill="auto"/>
          </w:tcPr>
          <w:p w14:paraId="7ADF1E76" w14:textId="45770C09" w:rsidR="5145CBEF" w:rsidRPr="00493A2D" w:rsidRDefault="6ECD6F3F" w:rsidP="5E2BAC74">
            <w:pPr>
              <w:pStyle w:val="TableParagraph"/>
              <w:rPr>
                <w:sz w:val="18"/>
                <w:szCs w:val="18"/>
                <w:highlight w:val="yellow"/>
              </w:rPr>
            </w:pPr>
            <w:r w:rsidRPr="00493A2D">
              <w:rPr>
                <w:sz w:val="18"/>
                <w:szCs w:val="18"/>
              </w:rPr>
              <w:t>Convene an Agreed Syllabus Conference for R</w:t>
            </w:r>
            <w:r w:rsidR="4E1FE1D8" w:rsidRPr="00493A2D">
              <w:rPr>
                <w:sz w:val="18"/>
                <w:szCs w:val="18"/>
              </w:rPr>
              <w:t>eligious Education</w:t>
            </w:r>
          </w:p>
        </w:tc>
        <w:tc>
          <w:tcPr>
            <w:tcW w:w="1152" w:type="dxa"/>
            <w:tcBorders>
              <w:left w:val="single" w:sz="8" w:space="0" w:color="000000" w:themeColor="text1"/>
            </w:tcBorders>
            <w:shd w:val="clear" w:color="auto" w:fill="auto"/>
          </w:tcPr>
          <w:p w14:paraId="27F9A521" w14:textId="6D7CF95C" w:rsidR="768E3F78" w:rsidRDefault="768E3F78" w:rsidP="768E3F78">
            <w:pPr>
              <w:pStyle w:val="TableParagraph"/>
              <w:jc w:val="center"/>
            </w:pPr>
          </w:p>
        </w:tc>
        <w:tc>
          <w:tcPr>
            <w:tcW w:w="1276" w:type="dxa"/>
            <w:shd w:val="clear" w:color="auto" w:fill="auto"/>
          </w:tcPr>
          <w:p w14:paraId="100439CF" w14:textId="1198E837" w:rsidR="768E3F78" w:rsidRDefault="768E3F78" w:rsidP="768E3F78">
            <w:pPr>
              <w:pStyle w:val="TableParagraph"/>
              <w:jc w:val="center"/>
            </w:pPr>
          </w:p>
        </w:tc>
        <w:tc>
          <w:tcPr>
            <w:tcW w:w="1275" w:type="dxa"/>
            <w:shd w:val="clear" w:color="auto" w:fill="auto"/>
          </w:tcPr>
          <w:p w14:paraId="12F13815" w14:textId="0621493C" w:rsidR="768E3F78" w:rsidRDefault="768E3F78" w:rsidP="768E3F78">
            <w:pPr>
              <w:pStyle w:val="TableParagraph"/>
              <w:jc w:val="center"/>
            </w:pPr>
          </w:p>
        </w:tc>
        <w:tc>
          <w:tcPr>
            <w:tcW w:w="1134" w:type="dxa"/>
            <w:shd w:val="clear" w:color="auto" w:fill="auto"/>
          </w:tcPr>
          <w:p w14:paraId="2C68A29C" w14:textId="7C9E5654" w:rsidR="768E3F78" w:rsidRPr="00F76797" w:rsidRDefault="6F0EB1F1" w:rsidP="00F76797">
            <w:pPr>
              <w:pStyle w:val="TableParagraph"/>
              <w:jc w:val="center"/>
              <w:rPr>
                <w:rFonts w:ascii="Wingdings" w:hAnsi="Wingdings"/>
                <w:sz w:val="19"/>
                <w:szCs w:val="19"/>
              </w:rPr>
            </w:pPr>
            <w:r w:rsidRPr="768E3F78">
              <w:rPr>
                <w:rFonts w:ascii="Wingdings" w:hAnsi="Wingdings"/>
                <w:sz w:val="19"/>
                <w:szCs w:val="19"/>
              </w:rPr>
              <w:t></w:t>
            </w:r>
          </w:p>
        </w:tc>
        <w:tc>
          <w:tcPr>
            <w:tcW w:w="2826" w:type="dxa"/>
            <w:shd w:val="clear" w:color="auto" w:fill="auto"/>
          </w:tcPr>
          <w:p w14:paraId="3ACE3E0E" w14:textId="5EEFD0C3" w:rsidR="6F0EB1F1" w:rsidRPr="00493A2D" w:rsidRDefault="00493A2D" w:rsidP="00493A2D">
            <w:pPr>
              <w:pStyle w:val="TableParagraph"/>
              <w:spacing w:before="10"/>
              <w:rPr>
                <w:sz w:val="18"/>
                <w:szCs w:val="18"/>
              </w:rPr>
            </w:pPr>
            <w:r>
              <w:rPr>
                <w:sz w:val="18"/>
                <w:szCs w:val="18"/>
              </w:rPr>
              <w:t>SACRE (Standing Advisory Council on Religious Education)</w:t>
            </w:r>
          </w:p>
          <w:p w14:paraId="34BF31D5" w14:textId="63B91EB8" w:rsidR="768E3F78" w:rsidRPr="00493A2D" w:rsidRDefault="768E3F78" w:rsidP="00493A2D">
            <w:pPr>
              <w:pStyle w:val="TableParagraph"/>
              <w:spacing w:before="10"/>
              <w:rPr>
                <w:color w:val="FF0000"/>
                <w:sz w:val="18"/>
                <w:szCs w:val="18"/>
              </w:rPr>
            </w:pPr>
          </w:p>
        </w:tc>
        <w:tc>
          <w:tcPr>
            <w:tcW w:w="3128" w:type="dxa"/>
            <w:shd w:val="clear" w:color="auto" w:fill="auto"/>
          </w:tcPr>
          <w:p w14:paraId="101A0795" w14:textId="66C3FD0A" w:rsidR="768E3F78" w:rsidRPr="00493A2D" w:rsidRDefault="3208D145" w:rsidP="00F76797">
            <w:pPr>
              <w:pStyle w:val="TableParagraph"/>
              <w:spacing w:before="11"/>
              <w:rPr>
                <w:sz w:val="18"/>
                <w:szCs w:val="18"/>
              </w:rPr>
            </w:pPr>
            <w:r w:rsidRPr="00493A2D">
              <w:rPr>
                <w:sz w:val="18"/>
                <w:szCs w:val="18"/>
              </w:rPr>
              <w:t>SACRE meetings on a 4 yearly cycle</w:t>
            </w:r>
          </w:p>
        </w:tc>
      </w:tr>
      <w:tr w:rsidR="768E3F78" w14:paraId="7FC510F7" w14:textId="77777777" w:rsidTr="548A3462">
        <w:trPr>
          <w:trHeight w:val="544"/>
        </w:trPr>
        <w:tc>
          <w:tcPr>
            <w:tcW w:w="4114" w:type="dxa"/>
            <w:tcBorders>
              <w:right w:val="single" w:sz="8" w:space="0" w:color="000000" w:themeColor="text1"/>
            </w:tcBorders>
            <w:shd w:val="clear" w:color="auto" w:fill="auto"/>
          </w:tcPr>
          <w:p w14:paraId="7E65D608" w14:textId="006BAA34" w:rsidR="37454CBF" w:rsidRPr="00493A2D" w:rsidRDefault="4E6479C3" w:rsidP="768E3F78">
            <w:pPr>
              <w:pStyle w:val="TableParagraph"/>
              <w:rPr>
                <w:sz w:val="18"/>
                <w:szCs w:val="18"/>
              </w:rPr>
            </w:pPr>
            <w:r w:rsidRPr="00493A2D">
              <w:rPr>
                <w:sz w:val="18"/>
                <w:szCs w:val="18"/>
              </w:rPr>
              <w:t xml:space="preserve">Declare a school </w:t>
            </w:r>
            <w:r w:rsidR="0D27D084" w:rsidRPr="00493A2D">
              <w:rPr>
                <w:sz w:val="18"/>
                <w:szCs w:val="18"/>
              </w:rPr>
              <w:t>“</w:t>
            </w:r>
            <w:r w:rsidR="5AC596B4" w:rsidRPr="00493A2D">
              <w:rPr>
                <w:sz w:val="18"/>
                <w:szCs w:val="18"/>
              </w:rPr>
              <w:t>S</w:t>
            </w:r>
            <w:r w:rsidRPr="00493A2D">
              <w:rPr>
                <w:sz w:val="18"/>
                <w:szCs w:val="18"/>
              </w:rPr>
              <w:t xml:space="preserve">chool </w:t>
            </w:r>
            <w:r w:rsidR="4E67E9B0" w:rsidRPr="00493A2D">
              <w:rPr>
                <w:sz w:val="18"/>
                <w:szCs w:val="18"/>
              </w:rPr>
              <w:t>C</w:t>
            </w:r>
            <w:r w:rsidRPr="00493A2D">
              <w:rPr>
                <w:sz w:val="18"/>
                <w:szCs w:val="18"/>
              </w:rPr>
              <w:t xml:space="preserve">ausing </w:t>
            </w:r>
            <w:r w:rsidR="57C9D357" w:rsidRPr="00493A2D">
              <w:rPr>
                <w:sz w:val="18"/>
                <w:szCs w:val="18"/>
              </w:rPr>
              <w:t>C</w:t>
            </w:r>
            <w:r w:rsidRPr="00493A2D">
              <w:rPr>
                <w:sz w:val="18"/>
                <w:szCs w:val="18"/>
              </w:rPr>
              <w:t>oncern</w:t>
            </w:r>
            <w:r w:rsidR="44589391" w:rsidRPr="00493A2D">
              <w:rPr>
                <w:sz w:val="18"/>
                <w:szCs w:val="18"/>
              </w:rPr>
              <w:t>”</w:t>
            </w:r>
            <w:r w:rsidRPr="00493A2D">
              <w:rPr>
                <w:sz w:val="18"/>
                <w:szCs w:val="18"/>
              </w:rPr>
              <w:t xml:space="preserve"> (SCC)</w:t>
            </w:r>
          </w:p>
        </w:tc>
        <w:tc>
          <w:tcPr>
            <w:tcW w:w="1152" w:type="dxa"/>
            <w:tcBorders>
              <w:left w:val="single" w:sz="8" w:space="0" w:color="000000" w:themeColor="text1"/>
            </w:tcBorders>
            <w:shd w:val="clear" w:color="auto" w:fill="auto"/>
          </w:tcPr>
          <w:p w14:paraId="6BD7A8CE" w14:textId="238F30A1" w:rsidR="768E3F78" w:rsidRDefault="768E3F78" w:rsidP="768E3F78">
            <w:pPr>
              <w:pStyle w:val="TableParagraph"/>
              <w:jc w:val="center"/>
            </w:pPr>
          </w:p>
        </w:tc>
        <w:tc>
          <w:tcPr>
            <w:tcW w:w="1276" w:type="dxa"/>
            <w:shd w:val="clear" w:color="auto" w:fill="auto"/>
          </w:tcPr>
          <w:p w14:paraId="4CBC6A1D" w14:textId="77777777" w:rsidR="00493A2D" w:rsidRDefault="00493A2D" w:rsidP="00493A2D">
            <w:pPr>
              <w:pStyle w:val="TableParagraph"/>
              <w:jc w:val="center"/>
              <w:rPr>
                <w:rFonts w:ascii="Wingdings" w:hAnsi="Wingdings"/>
                <w:sz w:val="19"/>
                <w:szCs w:val="19"/>
              </w:rPr>
            </w:pPr>
            <w:r w:rsidRPr="768E3F78">
              <w:rPr>
                <w:rFonts w:ascii="Wingdings" w:hAnsi="Wingdings"/>
                <w:sz w:val="19"/>
                <w:szCs w:val="19"/>
              </w:rPr>
              <w:t></w:t>
            </w:r>
          </w:p>
          <w:p w14:paraId="737D0F75" w14:textId="20A1E679" w:rsidR="768E3F78" w:rsidRDefault="768E3F78" w:rsidP="768E3F78">
            <w:pPr>
              <w:pStyle w:val="TableParagraph"/>
              <w:jc w:val="center"/>
            </w:pPr>
          </w:p>
        </w:tc>
        <w:tc>
          <w:tcPr>
            <w:tcW w:w="1275" w:type="dxa"/>
            <w:shd w:val="clear" w:color="auto" w:fill="auto"/>
          </w:tcPr>
          <w:p w14:paraId="6F6B32A2" w14:textId="7E13800D" w:rsidR="37454CBF" w:rsidRDefault="37454CBF" w:rsidP="768E3F78">
            <w:pPr>
              <w:pStyle w:val="TableParagraph"/>
              <w:jc w:val="center"/>
              <w:rPr>
                <w:rFonts w:ascii="Wingdings" w:hAnsi="Wingdings"/>
                <w:sz w:val="19"/>
                <w:szCs w:val="19"/>
              </w:rPr>
            </w:pPr>
          </w:p>
          <w:p w14:paraId="74D07C73" w14:textId="49CD7913" w:rsidR="768E3F78" w:rsidRDefault="768E3F78" w:rsidP="768E3F78">
            <w:pPr>
              <w:pStyle w:val="TableParagraph"/>
              <w:jc w:val="center"/>
            </w:pPr>
          </w:p>
        </w:tc>
        <w:tc>
          <w:tcPr>
            <w:tcW w:w="1134" w:type="dxa"/>
            <w:shd w:val="clear" w:color="auto" w:fill="auto"/>
          </w:tcPr>
          <w:p w14:paraId="66DED0C7" w14:textId="01DA2894" w:rsidR="768E3F78" w:rsidRDefault="768E3F78" w:rsidP="768E3F78">
            <w:pPr>
              <w:pStyle w:val="TableParagraph"/>
              <w:jc w:val="center"/>
              <w:rPr>
                <w:rFonts w:ascii="Wingdings" w:hAnsi="Wingdings"/>
                <w:sz w:val="19"/>
                <w:szCs w:val="19"/>
              </w:rPr>
            </w:pPr>
          </w:p>
        </w:tc>
        <w:tc>
          <w:tcPr>
            <w:tcW w:w="2826" w:type="dxa"/>
            <w:shd w:val="clear" w:color="auto" w:fill="auto"/>
          </w:tcPr>
          <w:p w14:paraId="4B58EC2E" w14:textId="0B599443" w:rsidR="768E3F78" w:rsidRPr="00493A2D" w:rsidRDefault="00493A2D" w:rsidP="00493A2D">
            <w:pPr>
              <w:pStyle w:val="TableParagraph"/>
              <w:rPr>
                <w:sz w:val="18"/>
                <w:szCs w:val="18"/>
                <w:highlight w:val="yellow"/>
              </w:rPr>
            </w:pPr>
            <w:r w:rsidRPr="00493A2D">
              <w:rPr>
                <w:sz w:val="18"/>
                <w:szCs w:val="18"/>
              </w:rPr>
              <w:t>Based upon Service Manager recommendation</w:t>
            </w:r>
          </w:p>
        </w:tc>
        <w:tc>
          <w:tcPr>
            <w:tcW w:w="3128" w:type="dxa"/>
            <w:shd w:val="clear" w:color="auto" w:fill="auto"/>
          </w:tcPr>
          <w:p w14:paraId="231A98A9" w14:textId="4C8B8446" w:rsidR="37454CBF" w:rsidRPr="00493A2D" w:rsidRDefault="19896287" w:rsidP="00493A2D">
            <w:pPr>
              <w:pStyle w:val="TableParagraph"/>
              <w:rPr>
                <w:sz w:val="18"/>
                <w:szCs w:val="18"/>
              </w:rPr>
            </w:pPr>
            <w:r w:rsidRPr="00493A2D">
              <w:rPr>
                <w:sz w:val="18"/>
                <w:szCs w:val="18"/>
              </w:rPr>
              <w:t>Education Improvement Board (EIB)</w:t>
            </w:r>
          </w:p>
        </w:tc>
      </w:tr>
      <w:tr w:rsidR="768E3F78" w14:paraId="61754802" w14:textId="77777777" w:rsidTr="548A3462">
        <w:trPr>
          <w:trHeight w:val="544"/>
        </w:trPr>
        <w:tc>
          <w:tcPr>
            <w:tcW w:w="4114" w:type="dxa"/>
            <w:tcBorders>
              <w:right w:val="single" w:sz="8" w:space="0" w:color="000000" w:themeColor="text1"/>
            </w:tcBorders>
            <w:shd w:val="clear" w:color="auto" w:fill="auto"/>
          </w:tcPr>
          <w:p w14:paraId="17B53AAD" w14:textId="7EBB4ABE" w:rsidR="37454CBF" w:rsidRPr="00493A2D" w:rsidRDefault="0D296CAC" w:rsidP="768E3F78">
            <w:pPr>
              <w:pStyle w:val="TableParagraph"/>
              <w:rPr>
                <w:sz w:val="18"/>
                <w:szCs w:val="18"/>
              </w:rPr>
            </w:pPr>
            <w:r w:rsidRPr="00493A2D">
              <w:rPr>
                <w:sz w:val="18"/>
                <w:szCs w:val="18"/>
              </w:rPr>
              <w:t>Escalate a school</w:t>
            </w:r>
            <w:r w:rsidR="4BD8E8A8" w:rsidRPr="00493A2D">
              <w:rPr>
                <w:sz w:val="18"/>
                <w:szCs w:val="18"/>
              </w:rPr>
              <w:t xml:space="preserve"> </w:t>
            </w:r>
            <w:r w:rsidRPr="00493A2D">
              <w:rPr>
                <w:sz w:val="18"/>
                <w:szCs w:val="18"/>
              </w:rPr>
              <w:t>/</w:t>
            </w:r>
            <w:r w:rsidR="4BD8E8A8" w:rsidRPr="00493A2D">
              <w:rPr>
                <w:sz w:val="18"/>
                <w:szCs w:val="18"/>
              </w:rPr>
              <w:t xml:space="preserve"> </w:t>
            </w:r>
            <w:r w:rsidRPr="00493A2D">
              <w:rPr>
                <w:sz w:val="18"/>
                <w:szCs w:val="18"/>
              </w:rPr>
              <w:t xml:space="preserve">setting to a </w:t>
            </w:r>
            <w:r w:rsidR="7F999CAD" w:rsidRPr="00493A2D">
              <w:rPr>
                <w:sz w:val="18"/>
                <w:szCs w:val="18"/>
              </w:rPr>
              <w:t>T</w:t>
            </w:r>
            <w:r w:rsidRPr="00493A2D">
              <w:rPr>
                <w:sz w:val="18"/>
                <w:szCs w:val="18"/>
              </w:rPr>
              <w:t>rust</w:t>
            </w:r>
          </w:p>
        </w:tc>
        <w:tc>
          <w:tcPr>
            <w:tcW w:w="1152" w:type="dxa"/>
            <w:tcBorders>
              <w:left w:val="single" w:sz="8" w:space="0" w:color="000000" w:themeColor="text1"/>
            </w:tcBorders>
            <w:shd w:val="clear" w:color="auto" w:fill="auto"/>
          </w:tcPr>
          <w:p w14:paraId="2ADF9F34" w14:textId="093D1896" w:rsidR="768E3F78" w:rsidRDefault="768E3F78" w:rsidP="768E3F78">
            <w:pPr>
              <w:pStyle w:val="TableParagraph"/>
              <w:jc w:val="center"/>
            </w:pPr>
          </w:p>
        </w:tc>
        <w:tc>
          <w:tcPr>
            <w:tcW w:w="1276" w:type="dxa"/>
            <w:shd w:val="clear" w:color="auto" w:fill="auto"/>
          </w:tcPr>
          <w:p w14:paraId="1BB6D748" w14:textId="17E3B31F" w:rsidR="37454CBF" w:rsidRDefault="37454CBF" w:rsidP="768E3F78">
            <w:pPr>
              <w:pStyle w:val="TableParagraph"/>
              <w:jc w:val="center"/>
              <w:rPr>
                <w:rFonts w:ascii="Wingdings" w:hAnsi="Wingdings"/>
                <w:sz w:val="19"/>
                <w:szCs w:val="19"/>
              </w:rPr>
            </w:pPr>
            <w:r w:rsidRPr="768E3F78">
              <w:rPr>
                <w:rFonts w:ascii="Wingdings" w:hAnsi="Wingdings"/>
                <w:sz w:val="19"/>
                <w:szCs w:val="19"/>
              </w:rPr>
              <w:t></w:t>
            </w:r>
          </w:p>
          <w:p w14:paraId="39C98A8D" w14:textId="2E298129" w:rsidR="768E3F78" w:rsidRDefault="768E3F78" w:rsidP="768E3F78">
            <w:pPr>
              <w:pStyle w:val="TableParagraph"/>
              <w:jc w:val="center"/>
              <w:rPr>
                <w:rFonts w:ascii="Wingdings" w:hAnsi="Wingdings"/>
                <w:sz w:val="19"/>
                <w:szCs w:val="19"/>
              </w:rPr>
            </w:pPr>
          </w:p>
        </w:tc>
        <w:tc>
          <w:tcPr>
            <w:tcW w:w="1275" w:type="dxa"/>
            <w:shd w:val="clear" w:color="auto" w:fill="auto"/>
          </w:tcPr>
          <w:p w14:paraId="558BD2B9" w14:textId="320F8861" w:rsidR="768E3F78" w:rsidRDefault="768E3F78" w:rsidP="768E3F78">
            <w:pPr>
              <w:pStyle w:val="TableParagraph"/>
              <w:jc w:val="center"/>
              <w:rPr>
                <w:rFonts w:ascii="Wingdings" w:hAnsi="Wingdings"/>
                <w:sz w:val="19"/>
                <w:szCs w:val="19"/>
              </w:rPr>
            </w:pPr>
          </w:p>
        </w:tc>
        <w:tc>
          <w:tcPr>
            <w:tcW w:w="1134" w:type="dxa"/>
            <w:shd w:val="clear" w:color="auto" w:fill="auto"/>
          </w:tcPr>
          <w:p w14:paraId="10828BBD" w14:textId="14A0CEF2" w:rsidR="768E3F78" w:rsidRDefault="768E3F78" w:rsidP="768E3F78">
            <w:pPr>
              <w:pStyle w:val="TableParagraph"/>
              <w:jc w:val="center"/>
              <w:rPr>
                <w:rFonts w:ascii="Wingdings" w:hAnsi="Wingdings"/>
                <w:sz w:val="19"/>
                <w:szCs w:val="19"/>
              </w:rPr>
            </w:pPr>
          </w:p>
        </w:tc>
        <w:tc>
          <w:tcPr>
            <w:tcW w:w="2826" w:type="dxa"/>
            <w:shd w:val="clear" w:color="auto" w:fill="auto"/>
          </w:tcPr>
          <w:p w14:paraId="0B12D02A" w14:textId="774A0FEE" w:rsidR="768E3F78" w:rsidRPr="00493A2D" w:rsidRDefault="768E3F78" w:rsidP="768E3F78">
            <w:pPr>
              <w:pStyle w:val="TableParagraph"/>
              <w:jc w:val="center"/>
              <w:rPr>
                <w:sz w:val="18"/>
                <w:szCs w:val="18"/>
              </w:rPr>
            </w:pPr>
          </w:p>
        </w:tc>
        <w:tc>
          <w:tcPr>
            <w:tcW w:w="3128" w:type="dxa"/>
            <w:shd w:val="clear" w:color="auto" w:fill="auto"/>
          </w:tcPr>
          <w:p w14:paraId="19DA9A75" w14:textId="267AFBAB" w:rsidR="768E3F78" w:rsidRPr="00493A2D" w:rsidRDefault="0D296CAC" w:rsidP="00493A2D">
            <w:pPr>
              <w:pStyle w:val="TableParagraph"/>
              <w:rPr>
                <w:sz w:val="18"/>
                <w:szCs w:val="18"/>
              </w:rPr>
            </w:pPr>
            <w:r w:rsidRPr="00493A2D">
              <w:rPr>
                <w:sz w:val="18"/>
                <w:szCs w:val="18"/>
              </w:rPr>
              <w:t>EI</w:t>
            </w:r>
            <w:r w:rsidR="00493A2D">
              <w:rPr>
                <w:sz w:val="18"/>
                <w:szCs w:val="18"/>
              </w:rPr>
              <w:t>B</w:t>
            </w:r>
            <w:r w:rsidRPr="00493A2D">
              <w:rPr>
                <w:sz w:val="18"/>
                <w:szCs w:val="18"/>
              </w:rPr>
              <w:t xml:space="preserve"> and monthly monitoring meeting</w:t>
            </w:r>
            <w:r w:rsidR="00493A2D">
              <w:rPr>
                <w:sz w:val="18"/>
                <w:szCs w:val="18"/>
              </w:rPr>
              <w:t xml:space="preserve"> </w:t>
            </w:r>
            <w:r w:rsidRPr="00493A2D">
              <w:rPr>
                <w:sz w:val="18"/>
                <w:szCs w:val="18"/>
              </w:rPr>
              <w:t>for E&amp;S officers</w:t>
            </w:r>
          </w:p>
        </w:tc>
      </w:tr>
      <w:tr w:rsidR="768E3F78" w14:paraId="27203FAD" w14:textId="77777777" w:rsidTr="548A3462">
        <w:trPr>
          <w:trHeight w:val="544"/>
        </w:trPr>
        <w:tc>
          <w:tcPr>
            <w:tcW w:w="4114" w:type="dxa"/>
            <w:tcBorders>
              <w:right w:val="single" w:sz="8" w:space="0" w:color="000000" w:themeColor="text1"/>
            </w:tcBorders>
            <w:shd w:val="clear" w:color="auto" w:fill="auto"/>
          </w:tcPr>
          <w:p w14:paraId="42D3B751" w14:textId="29C6F047" w:rsidR="178ABA24" w:rsidRPr="00493A2D" w:rsidRDefault="3094600E" w:rsidP="5E2BAC74">
            <w:pPr>
              <w:pStyle w:val="TableParagraph"/>
              <w:rPr>
                <w:sz w:val="18"/>
                <w:szCs w:val="18"/>
                <w:highlight w:val="yellow"/>
              </w:rPr>
            </w:pPr>
            <w:r w:rsidRPr="00493A2D">
              <w:rPr>
                <w:sz w:val="18"/>
                <w:szCs w:val="18"/>
              </w:rPr>
              <w:t xml:space="preserve">Escalation of a </w:t>
            </w:r>
            <w:r w:rsidR="24A95AF0" w:rsidRPr="00493A2D">
              <w:rPr>
                <w:sz w:val="18"/>
                <w:szCs w:val="18"/>
              </w:rPr>
              <w:t>T</w:t>
            </w:r>
            <w:r w:rsidRPr="00493A2D">
              <w:rPr>
                <w:sz w:val="18"/>
                <w:szCs w:val="18"/>
              </w:rPr>
              <w:t>rust</w:t>
            </w:r>
            <w:r w:rsidR="003EBDDF" w:rsidRPr="00493A2D">
              <w:rPr>
                <w:sz w:val="18"/>
                <w:szCs w:val="18"/>
              </w:rPr>
              <w:t xml:space="preserve"> via CEO</w:t>
            </w:r>
            <w:r w:rsidR="2C9DE3D4" w:rsidRPr="00493A2D">
              <w:rPr>
                <w:sz w:val="18"/>
                <w:szCs w:val="18"/>
              </w:rPr>
              <w:t xml:space="preserve"> (Chief Executive Officer)</w:t>
            </w:r>
          </w:p>
        </w:tc>
        <w:tc>
          <w:tcPr>
            <w:tcW w:w="1152" w:type="dxa"/>
            <w:tcBorders>
              <w:left w:val="single" w:sz="8" w:space="0" w:color="000000" w:themeColor="text1"/>
            </w:tcBorders>
            <w:shd w:val="clear" w:color="auto" w:fill="auto"/>
          </w:tcPr>
          <w:p w14:paraId="604D3548" w14:textId="27C5066E" w:rsidR="768E3F78" w:rsidRDefault="768E3F78" w:rsidP="768E3F78">
            <w:pPr>
              <w:pStyle w:val="TableParagraph"/>
              <w:jc w:val="center"/>
            </w:pPr>
          </w:p>
        </w:tc>
        <w:tc>
          <w:tcPr>
            <w:tcW w:w="1276" w:type="dxa"/>
            <w:shd w:val="clear" w:color="auto" w:fill="auto"/>
          </w:tcPr>
          <w:p w14:paraId="701986FE" w14:textId="17E3B31F" w:rsidR="178ABA24" w:rsidRDefault="178ABA24" w:rsidP="768E3F78">
            <w:pPr>
              <w:pStyle w:val="TableParagraph"/>
              <w:jc w:val="center"/>
              <w:rPr>
                <w:rFonts w:ascii="Wingdings" w:hAnsi="Wingdings"/>
                <w:sz w:val="19"/>
                <w:szCs w:val="19"/>
              </w:rPr>
            </w:pPr>
            <w:r w:rsidRPr="768E3F78">
              <w:rPr>
                <w:rFonts w:ascii="Wingdings" w:hAnsi="Wingdings"/>
                <w:sz w:val="19"/>
                <w:szCs w:val="19"/>
              </w:rPr>
              <w:t></w:t>
            </w:r>
          </w:p>
          <w:p w14:paraId="005F0995" w14:textId="7C862DC6" w:rsidR="768E3F78" w:rsidRDefault="768E3F78" w:rsidP="768E3F78">
            <w:pPr>
              <w:pStyle w:val="TableParagraph"/>
              <w:jc w:val="center"/>
              <w:rPr>
                <w:rFonts w:ascii="Wingdings" w:hAnsi="Wingdings"/>
                <w:sz w:val="19"/>
                <w:szCs w:val="19"/>
              </w:rPr>
            </w:pPr>
          </w:p>
        </w:tc>
        <w:tc>
          <w:tcPr>
            <w:tcW w:w="1275" w:type="dxa"/>
            <w:shd w:val="clear" w:color="auto" w:fill="auto"/>
          </w:tcPr>
          <w:p w14:paraId="11158A95" w14:textId="7A54634F" w:rsidR="768E3F78" w:rsidRDefault="768E3F78" w:rsidP="768E3F78">
            <w:pPr>
              <w:pStyle w:val="TableParagraph"/>
              <w:jc w:val="center"/>
              <w:rPr>
                <w:rFonts w:ascii="Wingdings" w:hAnsi="Wingdings"/>
                <w:sz w:val="19"/>
                <w:szCs w:val="19"/>
              </w:rPr>
            </w:pPr>
          </w:p>
        </w:tc>
        <w:tc>
          <w:tcPr>
            <w:tcW w:w="1134" w:type="dxa"/>
            <w:shd w:val="clear" w:color="auto" w:fill="auto"/>
          </w:tcPr>
          <w:p w14:paraId="21D4C2FF" w14:textId="057D3902" w:rsidR="768E3F78" w:rsidRDefault="768E3F78" w:rsidP="768E3F78">
            <w:pPr>
              <w:pStyle w:val="TableParagraph"/>
              <w:jc w:val="center"/>
              <w:rPr>
                <w:rFonts w:ascii="Wingdings" w:hAnsi="Wingdings"/>
                <w:sz w:val="19"/>
                <w:szCs w:val="19"/>
              </w:rPr>
            </w:pPr>
          </w:p>
        </w:tc>
        <w:tc>
          <w:tcPr>
            <w:tcW w:w="2826" w:type="dxa"/>
            <w:shd w:val="clear" w:color="auto" w:fill="auto"/>
          </w:tcPr>
          <w:p w14:paraId="6A1A516D" w14:textId="024E8264" w:rsidR="768E3F78" w:rsidRPr="00493A2D" w:rsidRDefault="768E3F78" w:rsidP="768E3F78">
            <w:pPr>
              <w:pStyle w:val="TableParagraph"/>
              <w:jc w:val="center"/>
              <w:rPr>
                <w:sz w:val="18"/>
                <w:szCs w:val="18"/>
              </w:rPr>
            </w:pPr>
          </w:p>
        </w:tc>
        <w:tc>
          <w:tcPr>
            <w:tcW w:w="3128" w:type="dxa"/>
            <w:shd w:val="clear" w:color="auto" w:fill="auto"/>
          </w:tcPr>
          <w:p w14:paraId="1783F570" w14:textId="4F48FF4E" w:rsidR="178ABA24" w:rsidRPr="00493A2D" w:rsidRDefault="00493A2D" w:rsidP="00493A2D">
            <w:pPr>
              <w:pStyle w:val="TableParagraph"/>
              <w:rPr>
                <w:sz w:val="18"/>
                <w:szCs w:val="18"/>
              </w:rPr>
            </w:pPr>
            <w:r w:rsidRPr="00493A2D">
              <w:rPr>
                <w:sz w:val="18"/>
                <w:szCs w:val="18"/>
              </w:rPr>
              <w:t>If unsuccessful, m</w:t>
            </w:r>
            <w:r w:rsidR="6E947447" w:rsidRPr="00493A2D">
              <w:rPr>
                <w:sz w:val="18"/>
                <w:szCs w:val="18"/>
              </w:rPr>
              <w:t xml:space="preserve">eeting </w:t>
            </w:r>
            <w:r w:rsidRPr="00493A2D">
              <w:rPr>
                <w:sz w:val="18"/>
                <w:szCs w:val="18"/>
              </w:rPr>
              <w:t xml:space="preserve">held </w:t>
            </w:r>
            <w:r w:rsidR="6E947447" w:rsidRPr="00493A2D">
              <w:rPr>
                <w:sz w:val="18"/>
                <w:szCs w:val="18"/>
              </w:rPr>
              <w:t xml:space="preserve">with </w:t>
            </w:r>
            <w:r w:rsidR="2F83B9EB" w:rsidRPr="00493A2D">
              <w:rPr>
                <w:sz w:val="18"/>
                <w:szCs w:val="18"/>
              </w:rPr>
              <w:t>T</w:t>
            </w:r>
            <w:r w:rsidR="6E947447" w:rsidRPr="00493A2D">
              <w:rPr>
                <w:sz w:val="18"/>
                <w:szCs w:val="18"/>
              </w:rPr>
              <w:t>rust</w:t>
            </w:r>
            <w:r w:rsidR="48AEB950" w:rsidRPr="00493A2D">
              <w:rPr>
                <w:sz w:val="18"/>
                <w:szCs w:val="18"/>
              </w:rPr>
              <w:t xml:space="preserve"> </w:t>
            </w:r>
            <w:r w:rsidRPr="00493A2D">
              <w:rPr>
                <w:sz w:val="18"/>
                <w:szCs w:val="18"/>
              </w:rPr>
              <w:t xml:space="preserve">and DfE </w:t>
            </w:r>
            <w:r w:rsidR="48AEB950" w:rsidRPr="00493A2D">
              <w:rPr>
                <w:sz w:val="18"/>
                <w:szCs w:val="18"/>
              </w:rPr>
              <w:t>Regional Director</w:t>
            </w:r>
          </w:p>
        </w:tc>
      </w:tr>
      <w:tr w:rsidR="0B454C24" w14:paraId="4B34342B" w14:textId="77777777" w:rsidTr="548A3462">
        <w:trPr>
          <w:trHeight w:val="544"/>
        </w:trPr>
        <w:tc>
          <w:tcPr>
            <w:tcW w:w="4114" w:type="dxa"/>
            <w:tcBorders>
              <w:right w:val="single" w:sz="8" w:space="0" w:color="000000" w:themeColor="text1"/>
            </w:tcBorders>
            <w:shd w:val="clear" w:color="auto" w:fill="auto"/>
          </w:tcPr>
          <w:p w14:paraId="781E4A7E" w14:textId="59AE3D42" w:rsidR="1106F104" w:rsidRPr="00493A2D" w:rsidRDefault="4939DAE6" w:rsidP="0B454C24">
            <w:pPr>
              <w:pStyle w:val="TableParagraph"/>
              <w:rPr>
                <w:sz w:val="18"/>
                <w:szCs w:val="18"/>
              </w:rPr>
            </w:pPr>
            <w:r w:rsidRPr="00493A2D">
              <w:rPr>
                <w:sz w:val="18"/>
                <w:szCs w:val="18"/>
              </w:rPr>
              <w:t>Bidding for STEM</w:t>
            </w:r>
            <w:r w:rsidR="00F76797">
              <w:rPr>
                <w:sz w:val="18"/>
                <w:szCs w:val="18"/>
              </w:rPr>
              <w:t xml:space="preserve"> </w:t>
            </w:r>
            <w:r w:rsidRPr="00493A2D">
              <w:rPr>
                <w:sz w:val="18"/>
                <w:szCs w:val="18"/>
              </w:rPr>
              <w:t>resources &amp; educational pathways</w:t>
            </w:r>
          </w:p>
        </w:tc>
        <w:tc>
          <w:tcPr>
            <w:tcW w:w="1152" w:type="dxa"/>
            <w:tcBorders>
              <w:left w:val="single" w:sz="8" w:space="0" w:color="000000" w:themeColor="text1"/>
            </w:tcBorders>
            <w:shd w:val="clear" w:color="auto" w:fill="auto"/>
          </w:tcPr>
          <w:p w14:paraId="0DFD14DF" w14:textId="1ED9E12C" w:rsidR="0B454C24" w:rsidRDefault="0B454C24" w:rsidP="0B454C24">
            <w:pPr>
              <w:pStyle w:val="TableParagraph"/>
              <w:jc w:val="center"/>
            </w:pPr>
          </w:p>
        </w:tc>
        <w:tc>
          <w:tcPr>
            <w:tcW w:w="1276" w:type="dxa"/>
            <w:shd w:val="clear" w:color="auto" w:fill="auto"/>
          </w:tcPr>
          <w:p w14:paraId="55325BDC" w14:textId="731AAA07" w:rsidR="0B454C24" w:rsidRDefault="0B454C24" w:rsidP="0B454C24">
            <w:pPr>
              <w:pStyle w:val="TableParagraph"/>
              <w:jc w:val="center"/>
              <w:rPr>
                <w:rFonts w:ascii="Wingdings" w:hAnsi="Wingdings"/>
                <w:sz w:val="19"/>
                <w:szCs w:val="19"/>
              </w:rPr>
            </w:pPr>
          </w:p>
        </w:tc>
        <w:tc>
          <w:tcPr>
            <w:tcW w:w="1275" w:type="dxa"/>
            <w:shd w:val="clear" w:color="auto" w:fill="auto"/>
          </w:tcPr>
          <w:p w14:paraId="1B5B9E7E" w14:textId="17E3B31F" w:rsidR="750B9286" w:rsidRPr="00493A2D" w:rsidRDefault="74AFD381" w:rsidP="5E2BAC74">
            <w:pPr>
              <w:pStyle w:val="TableParagraph"/>
              <w:jc w:val="center"/>
              <w:rPr>
                <w:rFonts w:ascii="Wingdings" w:hAnsi="Wingdings"/>
                <w:sz w:val="19"/>
                <w:szCs w:val="19"/>
              </w:rPr>
            </w:pPr>
            <w:r w:rsidRPr="00493A2D">
              <w:rPr>
                <w:rFonts w:ascii="Wingdings" w:hAnsi="Wingdings"/>
                <w:sz w:val="19"/>
                <w:szCs w:val="19"/>
              </w:rPr>
              <w:t></w:t>
            </w:r>
          </w:p>
          <w:p w14:paraId="5CCF6689" w14:textId="50B1DEF8" w:rsidR="0B454C24" w:rsidRPr="00493A2D" w:rsidRDefault="0B454C24" w:rsidP="5E2BAC74">
            <w:pPr>
              <w:pStyle w:val="TableParagraph"/>
              <w:jc w:val="center"/>
              <w:rPr>
                <w:rFonts w:ascii="Wingdings" w:hAnsi="Wingdings"/>
                <w:sz w:val="19"/>
                <w:szCs w:val="19"/>
                <w:highlight w:val="yellow"/>
              </w:rPr>
            </w:pPr>
          </w:p>
        </w:tc>
        <w:tc>
          <w:tcPr>
            <w:tcW w:w="1134" w:type="dxa"/>
            <w:shd w:val="clear" w:color="auto" w:fill="auto"/>
          </w:tcPr>
          <w:p w14:paraId="22867426" w14:textId="3E774620" w:rsidR="0B454C24" w:rsidRPr="00493A2D" w:rsidRDefault="0B454C24" w:rsidP="5E2BAC74">
            <w:pPr>
              <w:pStyle w:val="TableParagraph"/>
              <w:jc w:val="center"/>
              <w:rPr>
                <w:rFonts w:ascii="Wingdings" w:hAnsi="Wingdings"/>
                <w:sz w:val="19"/>
                <w:szCs w:val="19"/>
                <w:highlight w:val="yellow"/>
              </w:rPr>
            </w:pPr>
          </w:p>
          <w:p w14:paraId="16EFBE0F" w14:textId="6F097123" w:rsidR="0B454C24" w:rsidRPr="00493A2D" w:rsidRDefault="0B454C24" w:rsidP="5E2BAC74">
            <w:pPr>
              <w:pStyle w:val="TableParagraph"/>
              <w:jc w:val="center"/>
              <w:rPr>
                <w:rFonts w:ascii="Wingdings" w:hAnsi="Wingdings"/>
                <w:sz w:val="19"/>
                <w:szCs w:val="19"/>
                <w:highlight w:val="yellow"/>
              </w:rPr>
            </w:pPr>
          </w:p>
        </w:tc>
        <w:tc>
          <w:tcPr>
            <w:tcW w:w="2826" w:type="dxa"/>
            <w:shd w:val="clear" w:color="auto" w:fill="auto"/>
          </w:tcPr>
          <w:p w14:paraId="0ECD6047" w14:textId="00CA1DF5" w:rsidR="0B454C24" w:rsidRPr="00493A2D" w:rsidRDefault="0B454C24" w:rsidP="5E2BAC74">
            <w:pPr>
              <w:pStyle w:val="TableParagraph"/>
              <w:jc w:val="center"/>
              <w:rPr>
                <w:sz w:val="18"/>
                <w:szCs w:val="18"/>
                <w:highlight w:val="yellow"/>
              </w:rPr>
            </w:pPr>
          </w:p>
        </w:tc>
        <w:tc>
          <w:tcPr>
            <w:tcW w:w="3128" w:type="dxa"/>
            <w:shd w:val="clear" w:color="auto" w:fill="auto"/>
          </w:tcPr>
          <w:p w14:paraId="6FF6FA8C" w14:textId="6B3F4B37" w:rsidR="750B9286" w:rsidRPr="00493A2D" w:rsidRDefault="74AFD381" w:rsidP="00493A2D">
            <w:pPr>
              <w:pStyle w:val="TableParagraph"/>
              <w:rPr>
                <w:sz w:val="18"/>
                <w:szCs w:val="18"/>
              </w:rPr>
            </w:pPr>
            <w:r w:rsidRPr="00493A2D">
              <w:rPr>
                <w:sz w:val="18"/>
                <w:szCs w:val="18"/>
              </w:rPr>
              <w:t>Maintained</w:t>
            </w:r>
            <w:r w:rsidR="4D5EEA7B" w:rsidRPr="00493A2D">
              <w:rPr>
                <w:sz w:val="18"/>
                <w:szCs w:val="18"/>
              </w:rPr>
              <w:t xml:space="preserve"> Headteachers</w:t>
            </w:r>
            <w:r w:rsidR="48A78BF4" w:rsidRPr="00493A2D">
              <w:rPr>
                <w:sz w:val="18"/>
                <w:szCs w:val="18"/>
              </w:rPr>
              <w:t>’</w:t>
            </w:r>
            <w:r w:rsidRPr="00493A2D">
              <w:rPr>
                <w:sz w:val="18"/>
                <w:szCs w:val="18"/>
              </w:rPr>
              <w:t xml:space="preserve"> meeting</w:t>
            </w:r>
          </w:p>
        </w:tc>
      </w:tr>
      <w:tr w:rsidR="00AD6ADA" w14:paraId="602711D4" w14:textId="77777777" w:rsidTr="548A3462">
        <w:trPr>
          <w:trHeight w:val="569"/>
        </w:trPr>
        <w:tc>
          <w:tcPr>
            <w:tcW w:w="4114" w:type="dxa"/>
            <w:tcBorders>
              <w:right w:val="single" w:sz="8" w:space="0" w:color="000000" w:themeColor="text1"/>
            </w:tcBorders>
            <w:shd w:val="clear" w:color="auto" w:fill="auto"/>
          </w:tcPr>
          <w:p w14:paraId="5F26E2C8" w14:textId="42AA5CC3" w:rsidR="00AD6ADA" w:rsidRPr="00493A2D" w:rsidRDefault="39A0195B" w:rsidP="6F66C744">
            <w:pPr>
              <w:pStyle w:val="TableParagraph"/>
              <w:spacing w:before="11"/>
              <w:rPr>
                <w:spacing w:val="-2"/>
                <w:sz w:val="18"/>
                <w:szCs w:val="18"/>
              </w:rPr>
            </w:pPr>
            <w:r w:rsidRPr="00493A2D">
              <w:rPr>
                <w:spacing w:val="-2"/>
                <w:sz w:val="18"/>
                <w:szCs w:val="18"/>
              </w:rPr>
              <w:t>Variations in Home to School Transport arrangements</w:t>
            </w:r>
          </w:p>
        </w:tc>
        <w:tc>
          <w:tcPr>
            <w:tcW w:w="1152" w:type="dxa"/>
            <w:tcBorders>
              <w:left w:val="single" w:sz="8" w:space="0" w:color="000000" w:themeColor="text1"/>
            </w:tcBorders>
            <w:shd w:val="clear" w:color="auto" w:fill="auto"/>
          </w:tcPr>
          <w:p w14:paraId="71D70C1D" w14:textId="55CD06EF" w:rsidR="00AD6ADA" w:rsidRDefault="00AD6ADA" w:rsidP="6F66C744">
            <w:pPr>
              <w:pStyle w:val="TableParagraph"/>
              <w:spacing w:before="8"/>
              <w:jc w:val="center"/>
              <w:rPr>
                <w:spacing w:val="-2"/>
              </w:rPr>
            </w:pPr>
          </w:p>
        </w:tc>
        <w:tc>
          <w:tcPr>
            <w:tcW w:w="1276" w:type="dxa"/>
            <w:shd w:val="clear" w:color="auto" w:fill="auto"/>
          </w:tcPr>
          <w:p w14:paraId="61F89F3B" w14:textId="1F560175" w:rsidR="00AD6ADA" w:rsidRDefault="00AD6ADA" w:rsidP="6F66C744">
            <w:pPr>
              <w:pStyle w:val="TableParagraph"/>
              <w:spacing w:before="11"/>
              <w:jc w:val="center"/>
              <w:rPr>
                <w:spacing w:val="-2"/>
              </w:rPr>
            </w:pPr>
          </w:p>
        </w:tc>
        <w:tc>
          <w:tcPr>
            <w:tcW w:w="1275" w:type="dxa"/>
            <w:shd w:val="clear" w:color="auto" w:fill="auto"/>
          </w:tcPr>
          <w:p w14:paraId="1A018D73" w14:textId="25EA963E" w:rsidR="00AD6ADA" w:rsidRDefault="00AD6ADA" w:rsidP="6F66C744">
            <w:pPr>
              <w:pStyle w:val="TableParagraph"/>
              <w:spacing w:before="10"/>
              <w:jc w:val="center"/>
              <w:rPr>
                <w:spacing w:val="-2"/>
              </w:rPr>
            </w:pPr>
          </w:p>
        </w:tc>
        <w:tc>
          <w:tcPr>
            <w:tcW w:w="1134" w:type="dxa"/>
            <w:shd w:val="clear" w:color="auto" w:fill="auto"/>
          </w:tcPr>
          <w:p w14:paraId="14A1EBC8" w14:textId="54709957" w:rsidR="00AD6ADA" w:rsidRDefault="4733B43A" w:rsidP="768E3F78">
            <w:pPr>
              <w:pStyle w:val="TableParagraph"/>
              <w:spacing w:before="99"/>
              <w:jc w:val="center"/>
              <w:rPr>
                <w:rFonts w:ascii="Wingdings" w:hAnsi="Wingdings"/>
                <w:sz w:val="19"/>
                <w:szCs w:val="19"/>
              </w:rPr>
            </w:pPr>
            <w:r w:rsidRPr="768E3F78">
              <w:rPr>
                <w:rFonts w:ascii="Wingdings" w:hAnsi="Wingdings"/>
                <w:sz w:val="19"/>
                <w:szCs w:val="19"/>
              </w:rPr>
              <w:t></w:t>
            </w:r>
          </w:p>
          <w:p w14:paraId="489C47A6" w14:textId="4DA92FA9" w:rsidR="00AD6ADA" w:rsidRDefault="00AD6ADA" w:rsidP="00493A2D">
            <w:pPr>
              <w:pStyle w:val="TableParagraph"/>
              <w:spacing w:before="11"/>
              <w:rPr>
                <w:spacing w:val="-4"/>
              </w:rPr>
            </w:pPr>
          </w:p>
        </w:tc>
        <w:tc>
          <w:tcPr>
            <w:tcW w:w="2826" w:type="dxa"/>
            <w:shd w:val="clear" w:color="auto" w:fill="auto"/>
          </w:tcPr>
          <w:p w14:paraId="2E758119" w14:textId="36438251" w:rsidR="00AD6ADA" w:rsidRPr="00493A2D" w:rsidRDefault="00AD6ADA" w:rsidP="6F66C744">
            <w:pPr>
              <w:pStyle w:val="TableParagraph"/>
              <w:spacing w:before="10"/>
              <w:jc w:val="center"/>
              <w:rPr>
                <w:spacing w:val="-2"/>
                <w:sz w:val="18"/>
                <w:szCs w:val="18"/>
              </w:rPr>
            </w:pPr>
          </w:p>
        </w:tc>
        <w:tc>
          <w:tcPr>
            <w:tcW w:w="3128" w:type="dxa"/>
            <w:shd w:val="clear" w:color="auto" w:fill="auto"/>
          </w:tcPr>
          <w:p w14:paraId="6CE67518" w14:textId="2FCD931C" w:rsidR="00AD6ADA" w:rsidRPr="00493A2D" w:rsidRDefault="00AD6ADA" w:rsidP="00493A2D">
            <w:pPr>
              <w:pStyle w:val="TableParagraph"/>
              <w:spacing w:before="11"/>
              <w:rPr>
                <w:sz w:val="18"/>
                <w:szCs w:val="18"/>
              </w:rPr>
            </w:pPr>
          </w:p>
        </w:tc>
      </w:tr>
      <w:tr w:rsidR="00AD6ADA" w14:paraId="7F6BEC9A" w14:textId="77777777" w:rsidTr="548A3462">
        <w:trPr>
          <w:trHeight w:val="557"/>
        </w:trPr>
        <w:tc>
          <w:tcPr>
            <w:tcW w:w="4114" w:type="dxa"/>
            <w:tcBorders>
              <w:right w:val="single" w:sz="8" w:space="0" w:color="000000" w:themeColor="text1"/>
            </w:tcBorders>
            <w:shd w:val="clear" w:color="auto" w:fill="auto"/>
          </w:tcPr>
          <w:p w14:paraId="55E3D273" w14:textId="3435FBFF" w:rsidR="00AD6ADA" w:rsidRPr="00493A2D" w:rsidRDefault="22B12B59" w:rsidP="6F66C744">
            <w:pPr>
              <w:pStyle w:val="TableParagraph"/>
              <w:spacing w:before="11"/>
              <w:rPr>
                <w:sz w:val="18"/>
                <w:szCs w:val="18"/>
              </w:rPr>
            </w:pPr>
            <w:r w:rsidRPr="00493A2D">
              <w:rPr>
                <w:spacing w:val="-2"/>
                <w:sz w:val="18"/>
                <w:szCs w:val="18"/>
              </w:rPr>
              <w:t xml:space="preserve">Respond to appeal </w:t>
            </w:r>
            <w:r w:rsidR="1C0711A8" w:rsidRPr="00493A2D">
              <w:rPr>
                <w:spacing w:val="-2"/>
                <w:sz w:val="18"/>
                <w:szCs w:val="18"/>
              </w:rPr>
              <w:t xml:space="preserve">(stage 1) </w:t>
            </w:r>
            <w:r w:rsidRPr="00493A2D">
              <w:rPr>
                <w:spacing w:val="-2"/>
                <w:sz w:val="18"/>
                <w:szCs w:val="18"/>
              </w:rPr>
              <w:t>against decision under Home to School Transport policy</w:t>
            </w:r>
          </w:p>
        </w:tc>
        <w:tc>
          <w:tcPr>
            <w:tcW w:w="1152" w:type="dxa"/>
            <w:tcBorders>
              <w:left w:val="single" w:sz="8" w:space="0" w:color="000000" w:themeColor="text1"/>
            </w:tcBorders>
            <w:shd w:val="clear" w:color="auto" w:fill="auto"/>
          </w:tcPr>
          <w:p w14:paraId="200D56DA" w14:textId="5A2F6788" w:rsidR="00AD6ADA" w:rsidRDefault="00AD6ADA" w:rsidP="6F66C744">
            <w:pPr>
              <w:pStyle w:val="TableParagraph"/>
              <w:spacing w:before="8"/>
              <w:jc w:val="center"/>
              <w:rPr>
                <w:spacing w:val="-2"/>
              </w:rPr>
            </w:pPr>
          </w:p>
        </w:tc>
        <w:tc>
          <w:tcPr>
            <w:tcW w:w="1276" w:type="dxa"/>
            <w:shd w:val="clear" w:color="auto" w:fill="auto"/>
          </w:tcPr>
          <w:p w14:paraId="4F101873" w14:textId="09DC6695" w:rsidR="00AD6ADA" w:rsidRDefault="00AD6ADA" w:rsidP="00493A2D">
            <w:pPr>
              <w:pStyle w:val="TableParagraph"/>
              <w:spacing w:before="11"/>
            </w:pPr>
          </w:p>
          <w:p w14:paraId="3AC9B134" w14:textId="77CF49E7" w:rsidR="00AD6ADA" w:rsidRDefault="00AD6ADA" w:rsidP="6F66C744">
            <w:pPr>
              <w:pStyle w:val="TableParagraph"/>
              <w:spacing w:before="11"/>
              <w:jc w:val="center"/>
              <w:rPr>
                <w:spacing w:val="-2"/>
              </w:rPr>
            </w:pPr>
          </w:p>
        </w:tc>
        <w:tc>
          <w:tcPr>
            <w:tcW w:w="1275" w:type="dxa"/>
            <w:shd w:val="clear" w:color="auto" w:fill="auto"/>
          </w:tcPr>
          <w:p w14:paraId="669FE0B8" w14:textId="3179AEE3" w:rsidR="00AD6ADA" w:rsidRPr="00493A2D" w:rsidRDefault="00493A2D" w:rsidP="00F76797">
            <w:pPr>
              <w:pStyle w:val="TableParagraph"/>
              <w:spacing w:before="99"/>
              <w:jc w:val="center"/>
              <w:rPr>
                <w:rFonts w:ascii="Wingdings" w:hAnsi="Wingdings"/>
                <w:sz w:val="19"/>
                <w:szCs w:val="19"/>
              </w:rPr>
            </w:pPr>
            <w:r w:rsidRPr="768E3F78">
              <w:rPr>
                <w:rFonts w:ascii="Wingdings" w:hAnsi="Wingdings"/>
                <w:sz w:val="19"/>
                <w:szCs w:val="19"/>
              </w:rPr>
              <w:t></w:t>
            </w:r>
          </w:p>
        </w:tc>
        <w:tc>
          <w:tcPr>
            <w:tcW w:w="1134" w:type="dxa"/>
            <w:shd w:val="clear" w:color="auto" w:fill="auto"/>
          </w:tcPr>
          <w:p w14:paraId="1E7CE1F7" w14:textId="51AC806A" w:rsidR="00AD6ADA" w:rsidRDefault="00AD6ADA" w:rsidP="6F66C744">
            <w:pPr>
              <w:pStyle w:val="TableParagraph"/>
              <w:spacing w:before="11"/>
              <w:jc w:val="center"/>
              <w:rPr>
                <w:spacing w:val="-4"/>
              </w:rPr>
            </w:pPr>
          </w:p>
        </w:tc>
        <w:tc>
          <w:tcPr>
            <w:tcW w:w="2826" w:type="dxa"/>
            <w:shd w:val="clear" w:color="auto" w:fill="auto"/>
          </w:tcPr>
          <w:p w14:paraId="37F58285" w14:textId="38E7866F" w:rsidR="00AD6ADA" w:rsidRPr="00493A2D" w:rsidRDefault="00AD6ADA" w:rsidP="6F66C744">
            <w:pPr>
              <w:pStyle w:val="TableParagraph"/>
              <w:spacing w:before="10"/>
              <w:jc w:val="center"/>
              <w:rPr>
                <w:spacing w:val="-2"/>
                <w:sz w:val="18"/>
                <w:szCs w:val="18"/>
              </w:rPr>
            </w:pPr>
          </w:p>
        </w:tc>
        <w:tc>
          <w:tcPr>
            <w:tcW w:w="3128" w:type="dxa"/>
            <w:shd w:val="clear" w:color="auto" w:fill="auto"/>
          </w:tcPr>
          <w:p w14:paraId="609CEE39" w14:textId="357C3095" w:rsidR="00AD6ADA" w:rsidRPr="00493A2D" w:rsidRDefault="40747910" w:rsidP="00493A2D">
            <w:pPr>
              <w:pStyle w:val="TableParagraph"/>
              <w:spacing w:before="11"/>
              <w:rPr>
                <w:sz w:val="18"/>
                <w:szCs w:val="18"/>
              </w:rPr>
            </w:pPr>
            <w:r w:rsidRPr="00493A2D">
              <w:rPr>
                <w:sz w:val="18"/>
                <w:szCs w:val="18"/>
              </w:rPr>
              <w:t>School Transport Awards Review (STAR) Panel</w:t>
            </w:r>
          </w:p>
        </w:tc>
      </w:tr>
      <w:tr w:rsidR="37EED038" w14:paraId="2F0598F7" w14:textId="77777777" w:rsidTr="548A3462">
        <w:trPr>
          <w:trHeight w:val="565"/>
        </w:trPr>
        <w:tc>
          <w:tcPr>
            <w:tcW w:w="4114" w:type="dxa"/>
            <w:tcBorders>
              <w:right w:val="single" w:sz="8" w:space="0" w:color="000000" w:themeColor="text1"/>
            </w:tcBorders>
            <w:shd w:val="clear" w:color="auto" w:fill="auto"/>
          </w:tcPr>
          <w:p w14:paraId="521C3372" w14:textId="40A6DFCB" w:rsidR="6A2FBA40" w:rsidRPr="00493A2D" w:rsidRDefault="7FB3D6BF" w:rsidP="6F66C744">
            <w:pPr>
              <w:pStyle w:val="TableParagraph"/>
              <w:spacing w:before="11"/>
              <w:rPr>
                <w:sz w:val="18"/>
                <w:szCs w:val="18"/>
              </w:rPr>
            </w:pPr>
            <w:r w:rsidRPr="00493A2D">
              <w:rPr>
                <w:sz w:val="18"/>
                <w:szCs w:val="18"/>
              </w:rPr>
              <w:t>Respond to appeal (stage 2) against decision under Home to School Transport policy</w:t>
            </w:r>
          </w:p>
        </w:tc>
        <w:tc>
          <w:tcPr>
            <w:tcW w:w="1152" w:type="dxa"/>
            <w:tcBorders>
              <w:left w:val="single" w:sz="8" w:space="0" w:color="000000" w:themeColor="text1"/>
            </w:tcBorders>
            <w:shd w:val="clear" w:color="auto" w:fill="auto"/>
          </w:tcPr>
          <w:p w14:paraId="171F2F58" w14:textId="06A647AC" w:rsidR="37EED038" w:rsidRDefault="37EED038" w:rsidP="00493A2D">
            <w:pPr>
              <w:pStyle w:val="TableParagraph"/>
              <w:jc w:val="center"/>
            </w:pPr>
          </w:p>
        </w:tc>
        <w:tc>
          <w:tcPr>
            <w:tcW w:w="1276" w:type="dxa"/>
            <w:shd w:val="clear" w:color="auto" w:fill="auto"/>
          </w:tcPr>
          <w:p w14:paraId="47F81FF5" w14:textId="5DA6F0D6" w:rsidR="6A2FBA40" w:rsidRDefault="0FBBFDF2" w:rsidP="768E3F78">
            <w:pPr>
              <w:pStyle w:val="TableParagraph"/>
              <w:spacing w:before="99"/>
              <w:jc w:val="center"/>
              <w:rPr>
                <w:rFonts w:ascii="Wingdings" w:hAnsi="Wingdings"/>
                <w:sz w:val="19"/>
                <w:szCs w:val="19"/>
              </w:rPr>
            </w:pPr>
            <w:r w:rsidRPr="768E3F78">
              <w:rPr>
                <w:rFonts w:ascii="Wingdings" w:hAnsi="Wingdings"/>
                <w:sz w:val="19"/>
                <w:szCs w:val="19"/>
              </w:rPr>
              <w:t></w:t>
            </w:r>
          </w:p>
          <w:p w14:paraId="24A17A9D" w14:textId="316C25D9" w:rsidR="37EED038" w:rsidRDefault="37EED038" w:rsidP="00493A2D">
            <w:pPr>
              <w:pStyle w:val="TableParagraph"/>
            </w:pPr>
          </w:p>
        </w:tc>
        <w:tc>
          <w:tcPr>
            <w:tcW w:w="1275" w:type="dxa"/>
            <w:shd w:val="clear" w:color="auto" w:fill="auto"/>
          </w:tcPr>
          <w:p w14:paraId="2B5FB88B" w14:textId="0636CA58" w:rsidR="37EED038" w:rsidRDefault="37EED038" w:rsidP="00493A2D">
            <w:pPr>
              <w:pStyle w:val="TableParagraph"/>
              <w:jc w:val="center"/>
              <w:rPr>
                <w:color w:val="FF0000"/>
                <w:sz w:val="19"/>
                <w:szCs w:val="19"/>
              </w:rPr>
            </w:pPr>
          </w:p>
        </w:tc>
        <w:tc>
          <w:tcPr>
            <w:tcW w:w="1134" w:type="dxa"/>
            <w:shd w:val="clear" w:color="auto" w:fill="auto"/>
          </w:tcPr>
          <w:p w14:paraId="593DF321" w14:textId="534D898A" w:rsidR="37EED038" w:rsidRDefault="37EED038" w:rsidP="00493A2D">
            <w:pPr>
              <w:pStyle w:val="TableParagraph"/>
              <w:jc w:val="center"/>
            </w:pPr>
          </w:p>
        </w:tc>
        <w:tc>
          <w:tcPr>
            <w:tcW w:w="2826" w:type="dxa"/>
            <w:shd w:val="clear" w:color="auto" w:fill="auto"/>
          </w:tcPr>
          <w:p w14:paraId="7CBB3427" w14:textId="4E1E4B1E" w:rsidR="37EED038" w:rsidRDefault="37EED038" w:rsidP="00493A2D">
            <w:pPr>
              <w:pStyle w:val="TableParagraph"/>
              <w:jc w:val="center"/>
            </w:pPr>
          </w:p>
        </w:tc>
        <w:tc>
          <w:tcPr>
            <w:tcW w:w="3128" w:type="dxa"/>
            <w:shd w:val="clear" w:color="auto" w:fill="auto"/>
          </w:tcPr>
          <w:p w14:paraId="4E4BACE6" w14:textId="799F5171" w:rsidR="6A2FBA40" w:rsidRPr="00493A2D" w:rsidRDefault="7FB3D6BF" w:rsidP="00493A2D">
            <w:pPr>
              <w:pStyle w:val="TableParagraph"/>
              <w:spacing w:before="11"/>
              <w:rPr>
                <w:sz w:val="18"/>
                <w:szCs w:val="18"/>
              </w:rPr>
            </w:pPr>
            <w:r w:rsidRPr="00493A2D">
              <w:rPr>
                <w:sz w:val="18"/>
                <w:szCs w:val="18"/>
              </w:rPr>
              <w:t>Education Discretionary Awards Appeals Panel (Democratic Services)</w:t>
            </w:r>
          </w:p>
        </w:tc>
      </w:tr>
      <w:tr w:rsidR="00AD6ADA" w14:paraId="57AB4AE7" w14:textId="77777777" w:rsidTr="548A3462">
        <w:trPr>
          <w:trHeight w:val="389"/>
        </w:trPr>
        <w:tc>
          <w:tcPr>
            <w:tcW w:w="4114" w:type="dxa"/>
            <w:tcBorders>
              <w:right w:val="single" w:sz="8" w:space="0" w:color="000000" w:themeColor="text1"/>
            </w:tcBorders>
            <w:shd w:val="clear" w:color="auto" w:fill="auto"/>
          </w:tcPr>
          <w:p w14:paraId="6D210B10" w14:textId="29CD6936" w:rsidR="00AD6ADA" w:rsidRPr="00493A2D" w:rsidRDefault="057EAA70" w:rsidP="6F66C744">
            <w:pPr>
              <w:pStyle w:val="TableParagraph"/>
              <w:spacing w:before="11"/>
              <w:rPr>
                <w:spacing w:val="-2"/>
                <w:sz w:val="18"/>
                <w:szCs w:val="18"/>
              </w:rPr>
            </w:pPr>
            <w:r w:rsidRPr="00493A2D">
              <w:rPr>
                <w:sz w:val="18"/>
                <w:szCs w:val="18"/>
              </w:rPr>
              <w:t>Early Years SEND provision of funding to settings</w:t>
            </w:r>
          </w:p>
        </w:tc>
        <w:tc>
          <w:tcPr>
            <w:tcW w:w="1152" w:type="dxa"/>
            <w:tcBorders>
              <w:left w:val="single" w:sz="8" w:space="0" w:color="000000" w:themeColor="text1"/>
            </w:tcBorders>
            <w:shd w:val="clear" w:color="auto" w:fill="auto"/>
          </w:tcPr>
          <w:p w14:paraId="27B24579" w14:textId="77777777" w:rsidR="00AD6ADA" w:rsidRDefault="00AD6ADA" w:rsidP="6F66C744">
            <w:pPr>
              <w:pStyle w:val="TableParagraph"/>
              <w:spacing w:before="8"/>
              <w:jc w:val="center"/>
              <w:rPr>
                <w:spacing w:val="-2"/>
              </w:rPr>
            </w:pPr>
          </w:p>
        </w:tc>
        <w:tc>
          <w:tcPr>
            <w:tcW w:w="1276" w:type="dxa"/>
            <w:shd w:val="clear" w:color="auto" w:fill="auto"/>
          </w:tcPr>
          <w:p w14:paraId="7D1FF2B8" w14:textId="77777777" w:rsidR="00AD6ADA" w:rsidRDefault="00AD6ADA" w:rsidP="6F66C744">
            <w:pPr>
              <w:pStyle w:val="TableParagraph"/>
              <w:spacing w:before="11"/>
              <w:jc w:val="center"/>
              <w:rPr>
                <w:spacing w:val="-2"/>
              </w:rPr>
            </w:pPr>
          </w:p>
        </w:tc>
        <w:tc>
          <w:tcPr>
            <w:tcW w:w="1275" w:type="dxa"/>
            <w:shd w:val="clear" w:color="auto" w:fill="auto"/>
          </w:tcPr>
          <w:p w14:paraId="4DAF6CC9" w14:textId="77777777" w:rsidR="00AD6ADA" w:rsidRDefault="00AD6ADA" w:rsidP="6F66C744">
            <w:pPr>
              <w:pStyle w:val="TableParagraph"/>
              <w:spacing w:before="10"/>
              <w:jc w:val="center"/>
              <w:rPr>
                <w:spacing w:val="-2"/>
              </w:rPr>
            </w:pPr>
          </w:p>
        </w:tc>
        <w:tc>
          <w:tcPr>
            <w:tcW w:w="1134" w:type="dxa"/>
            <w:shd w:val="clear" w:color="auto" w:fill="auto"/>
          </w:tcPr>
          <w:p w14:paraId="5DED433E" w14:textId="37DEF901" w:rsidR="00AD6ADA" w:rsidRPr="00B02D14" w:rsidRDefault="00493A2D" w:rsidP="00B02D14">
            <w:pPr>
              <w:pStyle w:val="TableParagraph"/>
              <w:spacing w:before="99"/>
              <w:jc w:val="center"/>
              <w:rPr>
                <w:rFonts w:ascii="Wingdings" w:hAnsi="Wingdings"/>
                <w:sz w:val="19"/>
                <w:szCs w:val="19"/>
              </w:rPr>
            </w:pPr>
            <w:r w:rsidRPr="768E3F78">
              <w:rPr>
                <w:rFonts w:ascii="Wingdings" w:hAnsi="Wingdings"/>
                <w:sz w:val="19"/>
                <w:szCs w:val="19"/>
              </w:rPr>
              <w:t></w:t>
            </w:r>
          </w:p>
        </w:tc>
        <w:tc>
          <w:tcPr>
            <w:tcW w:w="2826" w:type="dxa"/>
            <w:shd w:val="clear" w:color="auto" w:fill="auto"/>
          </w:tcPr>
          <w:p w14:paraId="723994C3" w14:textId="7972DDF4" w:rsidR="00AD6ADA" w:rsidRPr="00493A2D" w:rsidRDefault="7F527346" w:rsidP="00493A2D">
            <w:pPr>
              <w:pStyle w:val="TableParagraph"/>
              <w:spacing w:before="10"/>
              <w:rPr>
                <w:spacing w:val="-2"/>
                <w:sz w:val="18"/>
                <w:szCs w:val="18"/>
              </w:rPr>
            </w:pPr>
            <w:r w:rsidRPr="00493A2D">
              <w:rPr>
                <w:sz w:val="18"/>
                <w:szCs w:val="18"/>
              </w:rPr>
              <w:t>S</w:t>
            </w:r>
            <w:r w:rsidR="00B02D14">
              <w:rPr>
                <w:sz w:val="18"/>
                <w:szCs w:val="18"/>
              </w:rPr>
              <w:t>ervice manager</w:t>
            </w:r>
            <w:r w:rsidR="5168F06D" w:rsidRPr="00493A2D">
              <w:rPr>
                <w:sz w:val="18"/>
                <w:szCs w:val="18"/>
              </w:rPr>
              <w:t xml:space="preserve"> oversight termly </w:t>
            </w:r>
          </w:p>
        </w:tc>
        <w:tc>
          <w:tcPr>
            <w:tcW w:w="3128" w:type="dxa"/>
            <w:shd w:val="clear" w:color="auto" w:fill="auto"/>
          </w:tcPr>
          <w:p w14:paraId="260CE49E" w14:textId="59DE3D20" w:rsidR="00AD6ADA" w:rsidRPr="00493A2D" w:rsidRDefault="55195134" w:rsidP="00493A2D">
            <w:pPr>
              <w:pStyle w:val="TableParagraph"/>
              <w:spacing w:before="11"/>
              <w:rPr>
                <w:sz w:val="18"/>
                <w:szCs w:val="18"/>
              </w:rPr>
            </w:pPr>
            <w:r w:rsidRPr="00493A2D">
              <w:rPr>
                <w:sz w:val="18"/>
                <w:szCs w:val="18"/>
              </w:rPr>
              <w:t>Early Years Subgroup</w:t>
            </w:r>
          </w:p>
        </w:tc>
      </w:tr>
      <w:tr w:rsidR="7ECE942D" w14:paraId="77569109" w14:textId="77777777" w:rsidTr="548A3462">
        <w:trPr>
          <w:trHeight w:val="520"/>
        </w:trPr>
        <w:tc>
          <w:tcPr>
            <w:tcW w:w="4114" w:type="dxa"/>
            <w:tcBorders>
              <w:right w:val="single" w:sz="8" w:space="0" w:color="000000" w:themeColor="text1"/>
            </w:tcBorders>
            <w:shd w:val="clear" w:color="auto" w:fill="auto"/>
          </w:tcPr>
          <w:p w14:paraId="186BF744" w14:textId="5AC67733" w:rsidR="10D72EB0" w:rsidRPr="00493A2D" w:rsidRDefault="5D1F121B" w:rsidP="5E2BAC74">
            <w:pPr>
              <w:pStyle w:val="TableParagraph"/>
              <w:rPr>
                <w:sz w:val="18"/>
                <w:szCs w:val="18"/>
              </w:rPr>
            </w:pPr>
            <w:r w:rsidRPr="00493A2D">
              <w:rPr>
                <w:sz w:val="18"/>
                <w:szCs w:val="18"/>
              </w:rPr>
              <w:t>Early Years settings: safeguarding audits and recommendations</w:t>
            </w:r>
          </w:p>
        </w:tc>
        <w:tc>
          <w:tcPr>
            <w:tcW w:w="1152" w:type="dxa"/>
            <w:tcBorders>
              <w:left w:val="single" w:sz="8" w:space="0" w:color="000000" w:themeColor="text1"/>
            </w:tcBorders>
            <w:shd w:val="clear" w:color="auto" w:fill="auto"/>
          </w:tcPr>
          <w:p w14:paraId="093BED12" w14:textId="32C50822" w:rsidR="7ECE942D" w:rsidRDefault="7ECE942D" w:rsidP="00493A2D">
            <w:pPr>
              <w:pStyle w:val="TableParagraph"/>
              <w:jc w:val="center"/>
            </w:pPr>
          </w:p>
        </w:tc>
        <w:tc>
          <w:tcPr>
            <w:tcW w:w="1276" w:type="dxa"/>
            <w:shd w:val="clear" w:color="auto" w:fill="auto"/>
          </w:tcPr>
          <w:p w14:paraId="572EEAD6" w14:textId="2B29D5E6" w:rsidR="7ECE942D" w:rsidRDefault="7ECE942D" w:rsidP="00493A2D">
            <w:pPr>
              <w:pStyle w:val="TableParagraph"/>
              <w:jc w:val="center"/>
            </w:pPr>
          </w:p>
        </w:tc>
        <w:tc>
          <w:tcPr>
            <w:tcW w:w="1275" w:type="dxa"/>
            <w:shd w:val="clear" w:color="auto" w:fill="auto"/>
          </w:tcPr>
          <w:p w14:paraId="6941E87B" w14:textId="16278001" w:rsidR="7ECE942D" w:rsidRDefault="7ECE942D" w:rsidP="00493A2D">
            <w:pPr>
              <w:pStyle w:val="TableParagraph"/>
              <w:jc w:val="center"/>
            </w:pPr>
          </w:p>
        </w:tc>
        <w:tc>
          <w:tcPr>
            <w:tcW w:w="1134" w:type="dxa"/>
            <w:shd w:val="clear" w:color="auto" w:fill="auto"/>
          </w:tcPr>
          <w:p w14:paraId="41EF3165" w14:textId="3128C034" w:rsidR="7ECE94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26" w:type="dxa"/>
            <w:shd w:val="clear" w:color="auto" w:fill="auto"/>
          </w:tcPr>
          <w:p w14:paraId="1678F0D5" w14:textId="22913E8D" w:rsidR="7ECE942D" w:rsidRDefault="7ECE942D" w:rsidP="00493A2D">
            <w:pPr>
              <w:pStyle w:val="TableParagraph"/>
              <w:jc w:val="center"/>
            </w:pPr>
          </w:p>
        </w:tc>
        <w:tc>
          <w:tcPr>
            <w:tcW w:w="3128" w:type="dxa"/>
            <w:shd w:val="clear" w:color="auto" w:fill="auto"/>
          </w:tcPr>
          <w:p w14:paraId="7A6D038B" w14:textId="33DD41AA" w:rsidR="7ECE942D" w:rsidRDefault="7ECE942D" w:rsidP="00493A2D">
            <w:pPr>
              <w:pStyle w:val="TableParagraph"/>
              <w:jc w:val="center"/>
            </w:pPr>
          </w:p>
        </w:tc>
      </w:tr>
      <w:tr w:rsidR="00F76797" w14:paraId="7E46DC67" w14:textId="77777777" w:rsidTr="548A3462">
        <w:trPr>
          <w:trHeight w:val="520"/>
        </w:trPr>
        <w:tc>
          <w:tcPr>
            <w:tcW w:w="4114" w:type="dxa"/>
            <w:tcBorders>
              <w:right w:val="single" w:sz="8" w:space="0" w:color="000000" w:themeColor="text1"/>
            </w:tcBorders>
            <w:shd w:val="clear" w:color="auto" w:fill="auto"/>
          </w:tcPr>
          <w:p w14:paraId="7443CCC3" w14:textId="64C6C47B" w:rsidR="00F76797" w:rsidRPr="00F76797" w:rsidRDefault="00F76797" w:rsidP="00F76797">
            <w:pPr>
              <w:pStyle w:val="TableParagraph"/>
              <w:rPr>
                <w:sz w:val="18"/>
                <w:szCs w:val="18"/>
              </w:rPr>
            </w:pPr>
            <w:r w:rsidRPr="00F76797">
              <w:rPr>
                <w:sz w:val="18"/>
                <w:szCs w:val="18"/>
              </w:rPr>
              <w:t>Oversight of complaints investigation re Early Years providers</w:t>
            </w:r>
          </w:p>
        </w:tc>
        <w:tc>
          <w:tcPr>
            <w:tcW w:w="1152" w:type="dxa"/>
            <w:tcBorders>
              <w:left w:val="single" w:sz="8" w:space="0" w:color="000000" w:themeColor="text1"/>
            </w:tcBorders>
            <w:shd w:val="clear" w:color="auto" w:fill="auto"/>
          </w:tcPr>
          <w:p w14:paraId="68133DE3" w14:textId="77777777" w:rsidR="00F76797" w:rsidRPr="00F76797" w:rsidRDefault="00F76797" w:rsidP="00F76797">
            <w:pPr>
              <w:pStyle w:val="TableParagraph"/>
              <w:jc w:val="center"/>
            </w:pPr>
          </w:p>
        </w:tc>
        <w:tc>
          <w:tcPr>
            <w:tcW w:w="1276" w:type="dxa"/>
            <w:shd w:val="clear" w:color="auto" w:fill="auto"/>
          </w:tcPr>
          <w:p w14:paraId="453A20C8" w14:textId="77777777" w:rsidR="00F76797" w:rsidRPr="00F76797" w:rsidRDefault="00F76797" w:rsidP="00F76797">
            <w:pPr>
              <w:pStyle w:val="TableParagraph"/>
              <w:jc w:val="center"/>
            </w:pPr>
          </w:p>
        </w:tc>
        <w:tc>
          <w:tcPr>
            <w:tcW w:w="1275" w:type="dxa"/>
            <w:shd w:val="clear" w:color="auto" w:fill="auto"/>
          </w:tcPr>
          <w:p w14:paraId="386C9B8B" w14:textId="77777777" w:rsidR="00F76797" w:rsidRPr="00F76797" w:rsidRDefault="00F76797" w:rsidP="00F76797">
            <w:pPr>
              <w:pStyle w:val="TableParagraph"/>
              <w:jc w:val="center"/>
              <w:rPr>
                <w:sz w:val="18"/>
                <w:szCs w:val="18"/>
              </w:rPr>
            </w:pPr>
          </w:p>
          <w:p w14:paraId="62086109" w14:textId="45DCD305" w:rsidR="00F76797" w:rsidRPr="00F76797" w:rsidRDefault="00F76797" w:rsidP="00F76797">
            <w:pPr>
              <w:pStyle w:val="TableParagraph"/>
              <w:jc w:val="center"/>
              <w:rPr>
                <w:sz w:val="18"/>
                <w:szCs w:val="18"/>
              </w:rPr>
            </w:pPr>
            <w:r w:rsidRPr="00F76797">
              <w:rPr>
                <w:rFonts w:ascii="Wingdings" w:hAnsi="Wingdings"/>
                <w:sz w:val="19"/>
                <w:szCs w:val="19"/>
              </w:rPr>
              <w:t></w:t>
            </w:r>
          </w:p>
        </w:tc>
        <w:tc>
          <w:tcPr>
            <w:tcW w:w="1134" w:type="dxa"/>
            <w:shd w:val="clear" w:color="auto" w:fill="auto"/>
          </w:tcPr>
          <w:p w14:paraId="767F81F0" w14:textId="77777777" w:rsidR="00F76797" w:rsidRPr="00F76797" w:rsidRDefault="00F76797" w:rsidP="00F76797">
            <w:pPr>
              <w:pStyle w:val="TableParagraph"/>
              <w:spacing w:before="99"/>
              <w:jc w:val="center"/>
              <w:rPr>
                <w:rFonts w:ascii="Wingdings" w:hAnsi="Wingdings"/>
                <w:sz w:val="19"/>
                <w:szCs w:val="19"/>
              </w:rPr>
            </w:pPr>
          </w:p>
        </w:tc>
        <w:tc>
          <w:tcPr>
            <w:tcW w:w="2826" w:type="dxa"/>
            <w:shd w:val="clear" w:color="auto" w:fill="auto"/>
          </w:tcPr>
          <w:p w14:paraId="14A8D511" w14:textId="16CA7ED2" w:rsidR="00F76797" w:rsidRPr="00F76797" w:rsidRDefault="00F76797" w:rsidP="00B02D14">
            <w:pPr>
              <w:pStyle w:val="TableParagraph"/>
            </w:pPr>
            <w:r w:rsidRPr="00F76797">
              <w:rPr>
                <w:sz w:val="18"/>
                <w:szCs w:val="18"/>
              </w:rPr>
              <w:t>Escalated to Director and Corporate Director when required</w:t>
            </w:r>
          </w:p>
        </w:tc>
        <w:tc>
          <w:tcPr>
            <w:tcW w:w="3128" w:type="dxa"/>
            <w:shd w:val="clear" w:color="auto" w:fill="auto"/>
          </w:tcPr>
          <w:p w14:paraId="2C02B0D6" w14:textId="77777777" w:rsidR="00F76797" w:rsidRDefault="00F76797" w:rsidP="00F76797">
            <w:pPr>
              <w:pStyle w:val="TableParagraph"/>
              <w:jc w:val="center"/>
            </w:pPr>
          </w:p>
        </w:tc>
      </w:tr>
      <w:tr w:rsidR="00F76797" w14:paraId="1EC35299" w14:textId="77777777" w:rsidTr="548A3462">
        <w:trPr>
          <w:trHeight w:val="520"/>
        </w:trPr>
        <w:tc>
          <w:tcPr>
            <w:tcW w:w="4114" w:type="dxa"/>
            <w:tcBorders>
              <w:right w:val="single" w:sz="8" w:space="0" w:color="000000" w:themeColor="text1"/>
            </w:tcBorders>
            <w:shd w:val="clear" w:color="auto" w:fill="auto"/>
          </w:tcPr>
          <w:p w14:paraId="375C06A3" w14:textId="0D2D82C0" w:rsidR="00F76797" w:rsidRPr="00F76797" w:rsidRDefault="00F76797" w:rsidP="00F76797">
            <w:pPr>
              <w:pStyle w:val="TableParagraph"/>
              <w:rPr>
                <w:sz w:val="18"/>
                <w:szCs w:val="18"/>
              </w:rPr>
            </w:pPr>
            <w:r w:rsidRPr="00F76797">
              <w:rPr>
                <w:sz w:val="18"/>
                <w:szCs w:val="18"/>
              </w:rPr>
              <w:t xml:space="preserve">Approve development of grants for E&amp;S projects </w:t>
            </w:r>
          </w:p>
        </w:tc>
        <w:tc>
          <w:tcPr>
            <w:tcW w:w="1152" w:type="dxa"/>
            <w:tcBorders>
              <w:left w:val="single" w:sz="8" w:space="0" w:color="000000" w:themeColor="text1"/>
            </w:tcBorders>
            <w:shd w:val="clear" w:color="auto" w:fill="auto"/>
          </w:tcPr>
          <w:p w14:paraId="72DC2CDC" w14:textId="77777777" w:rsidR="00F76797" w:rsidRPr="00F76797" w:rsidRDefault="00F76797" w:rsidP="00F76797">
            <w:pPr>
              <w:pStyle w:val="TableParagraph"/>
              <w:jc w:val="center"/>
              <w:rPr>
                <w:sz w:val="18"/>
                <w:szCs w:val="18"/>
              </w:rPr>
            </w:pPr>
          </w:p>
          <w:p w14:paraId="6077731B" w14:textId="000364F2" w:rsidR="00F76797" w:rsidRPr="00B02D14" w:rsidRDefault="00F76797" w:rsidP="00B02D14">
            <w:pPr>
              <w:pStyle w:val="TableParagraph"/>
              <w:jc w:val="center"/>
              <w:rPr>
                <w:sz w:val="18"/>
                <w:szCs w:val="18"/>
              </w:rPr>
            </w:pPr>
            <w:r w:rsidRPr="00F76797">
              <w:rPr>
                <w:rFonts w:ascii="Wingdings" w:hAnsi="Wingdings"/>
                <w:sz w:val="19"/>
                <w:szCs w:val="19"/>
              </w:rPr>
              <w:t></w:t>
            </w:r>
          </w:p>
        </w:tc>
        <w:tc>
          <w:tcPr>
            <w:tcW w:w="1276" w:type="dxa"/>
            <w:shd w:val="clear" w:color="auto" w:fill="auto"/>
          </w:tcPr>
          <w:p w14:paraId="6187AF1E" w14:textId="77777777" w:rsidR="00F76797" w:rsidRPr="00F76797" w:rsidRDefault="00F76797" w:rsidP="00F76797">
            <w:pPr>
              <w:pStyle w:val="TableParagraph"/>
              <w:jc w:val="center"/>
            </w:pPr>
          </w:p>
        </w:tc>
        <w:tc>
          <w:tcPr>
            <w:tcW w:w="1275" w:type="dxa"/>
            <w:shd w:val="clear" w:color="auto" w:fill="auto"/>
          </w:tcPr>
          <w:p w14:paraId="2D5609B6" w14:textId="77777777" w:rsidR="00F76797" w:rsidRPr="00F76797" w:rsidRDefault="00F76797" w:rsidP="00F76797">
            <w:pPr>
              <w:pStyle w:val="TableParagraph"/>
              <w:jc w:val="center"/>
            </w:pPr>
          </w:p>
        </w:tc>
        <w:tc>
          <w:tcPr>
            <w:tcW w:w="1134" w:type="dxa"/>
            <w:shd w:val="clear" w:color="auto" w:fill="auto"/>
          </w:tcPr>
          <w:p w14:paraId="58C7B139" w14:textId="77777777" w:rsidR="00F76797" w:rsidRPr="00F76797" w:rsidRDefault="00F76797" w:rsidP="00F76797">
            <w:pPr>
              <w:pStyle w:val="TableParagraph"/>
              <w:jc w:val="center"/>
              <w:rPr>
                <w:rFonts w:ascii="Wingdings" w:hAnsi="Wingdings"/>
                <w:sz w:val="19"/>
                <w:szCs w:val="19"/>
              </w:rPr>
            </w:pPr>
          </w:p>
          <w:p w14:paraId="58BF4F9A" w14:textId="77777777" w:rsidR="00F76797" w:rsidRPr="00F76797" w:rsidRDefault="00F76797" w:rsidP="00F76797">
            <w:pPr>
              <w:pStyle w:val="TableParagraph"/>
              <w:spacing w:before="99"/>
              <w:rPr>
                <w:rFonts w:ascii="Wingdings" w:hAnsi="Wingdings"/>
                <w:sz w:val="19"/>
                <w:szCs w:val="19"/>
              </w:rPr>
            </w:pPr>
          </w:p>
        </w:tc>
        <w:tc>
          <w:tcPr>
            <w:tcW w:w="2826" w:type="dxa"/>
            <w:shd w:val="clear" w:color="auto" w:fill="auto"/>
          </w:tcPr>
          <w:p w14:paraId="3E5DA189" w14:textId="77777777" w:rsidR="00F76797" w:rsidRPr="00F76797" w:rsidRDefault="00F76797" w:rsidP="00B02D14">
            <w:pPr>
              <w:pStyle w:val="TableParagraph"/>
            </w:pPr>
          </w:p>
        </w:tc>
        <w:tc>
          <w:tcPr>
            <w:tcW w:w="3128" w:type="dxa"/>
            <w:shd w:val="clear" w:color="auto" w:fill="auto"/>
          </w:tcPr>
          <w:p w14:paraId="290ACF66" w14:textId="77777777" w:rsidR="00F76797" w:rsidRDefault="00F76797" w:rsidP="00F76797">
            <w:pPr>
              <w:pStyle w:val="TableParagraph"/>
              <w:jc w:val="center"/>
            </w:pPr>
          </w:p>
        </w:tc>
      </w:tr>
      <w:tr w:rsidR="00F76797" w14:paraId="3C77AA27"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80"/>
        </w:trPr>
        <w:tc>
          <w:tcPr>
            <w:tcW w:w="1490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E3B6EA6" w14:textId="77777777" w:rsidR="00F76797" w:rsidRDefault="00F76797" w:rsidP="00F76797">
            <w:pPr>
              <w:pStyle w:val="TableParagraph"/>
              <w:spacing w:before="56"/>
              <w:ind w:left="473"/>
              <w:rPr>
                <w:b/>
                <w:bCs/>
                <w:sz w:val="24"/>
                <w:szCs w:val="24"/>
              </w:rPr>
            </w:pPr>
          </w:p>
          <w:p w14:paraId="3C4C50C8" w14:textId="489E28E0" w:rsidR="00F76797" w:rsidRPr="00493A2D" w:rsidRDefault="00F76797" w:rsidP="00F76797">
            <w:pPr>
              <w:pStyle w:val="TableParagraph"/>
              <w:spacing w:before="56"/>
              <w:ind w:left="473"/>
              <w:rPr>
                <w:b/>
                <w:bCs/>
                <w:sz w:val="20"/>
                <w:szCs w:val="20"/>
              </w:rPr>
            </w:pPr>
            <w:r w:rsidRPr="00493A2D">
              <w:rPr>
                <w:b/>
                <w:bCs/>
                <w:sz w:val="20"/>
                <w:szCs w:val="20"/>
              </w:rPr>
              <w:t>4.1 Public Law Outline,</w:t>
            </w:r>
            <w:r w:rsidRPr="00493A2D">
              <w:rPr>
                <w:b/>
                <w:bCs/>
                <w:spacing w:val="-8"/>
                <w:sz w:val="20"/>
                <w:szCs w:val="20"/>
              </w:rPr>
              <w:t xml:space="preserve"> </w:t>
            </w:r>
            <w:r w:rsidRPr="00493A2D">
              <w:rPr>
                <w:b/>
                <w:bCs/>
                <w:sz w:val="20"/>
                <w:szCs w:val="20"/>
              </w:rPr>
              <w:t>Court</w:t>
            </w:r>
            <w:r w:rsidRPr="00493A2D">
              <w:rPr>
                <w:b/>
                <w:bCs/>
                <w:spacing w:val="3"/>
                <w:sz w:val="20"/>
                <w:szCs w:val="20"/>
              </w:rPr>
              <w:t xml:space="preserve"> </w:t>
            </w:r>
            <w:r w:rsidRPr="00493A2D">
              <w:rPr>
                <w:b/>
                <w:bCs/>
                <w:sz w:val="20"/>
                <w:szCs w:val="20"/>
              </w:rPr>
              <w:t>Orders</w:t>
            </w:r>
            <w:r w:rsidRPr="00493A2D">
              <w:rPr>
                <w:b/>
                <w:bCs/>
                <w:spacing w:val="-12"/>
                <w:sz w:val="20"/>
                <w:szCs w:val="20"/>
              </w:rPr>
              <w:t xml:space="preserve"> </w:t>
            </w:r>
            <w:r w:rsidRPr="00493A2D">
              <w:rPr>
                <w:b/>
                <w:bCs/>
                <w:sz w:val="20"/>
                <w:szCs w:val="20"/>
              </w:rPr>
              <w:t>and</w:t>
            </w:r>
            <w:r w:rsidRPr="00493A2D">
              <w:rPr>
                <w:b/>
                <w:bCs/>
                <w:spacing w:val="1"/>
                <w:sz w:val="20"/>
                <w:szCs w:val="20"/>
              </w:rPr>
              <w:t xml:space="preserve"> </w:t>
            </w:r>
            <w:r w:rsidRPr="00493A2D">
              <w:rPr>
                <w:b/>
                <w:bCs/>
                <w:sz w:val="20"/>
                <w:szCs w:val="20"/>
              </w:rPr>
              <w:t>Court</w:t>
            </w:r>
            <w:r w:rsidRPr="00493A2D">
              <w:rPr>
                <w:b/>
                <w:bCs/>
                <w:spacing w:val="3"/>
                <w:sz w:val="20"/>
                <w:szCs w:val="20"/>
              </w:rPr>
              <w:t xml:space="preserve"> </w:t>
            </w:r>
            <w:r w:rsidRPr="00493A2D">
              <w:rPr>
                <w:b/>
                <w:bCs/>
                <w:sz w:val="20"/>
                <w:szCs w:val="20"/>
              </w:rPr>
              <w:t>related</w:t>
            </w:r>
            <w:r w:rsidRPr="00493A2D">
              <w:rPr>
                <w:b/>
                <w:bCs/>
                <w:spacing w:val="1"/>
                <w:sz w:val="20"/>
                <w:szCs w:val="20"/>
              </w:rPr>
              <w:t xml:space="preserve"> </w:t>
            </w:r>
            <w:r w:rsidRPr="00493A2D">
              <w:rPr>
                <w:b/>
                <w:bCs/>
                <w:spacing w:val="-2"/>
                <w:sz w:val="20"/>
                <w:szCs w:val="20"/>
              </w:rPr>
              <w:t>decisions</w:t>
            </w:r>
          </w:p>
          <w:p w14:paraId="73A92EDC" w14:textId="3361DD82" w:rsidR="00F76797" w:rsidRDefault="00F76797" w:rsidP="00F76797">
            <w:pPr>
              <w:pStyle w:val="TableParagraph"/>
              <w:ind w:left="158" w:right="146"/>
              <w:jc w:val="center"/>
            </w:pPr>
          </w:p>
        </w:tc>
      </w:tr>
      <w:tr w:rsidR="00F76797" w14:paraId="6C80C275"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5"/>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DE9D9" w:themeFill="accent6" w:themeFillTint="33"/>
          </w:tcPr>
          <w:p w14:paraId="746A1779" w14:textId="77777777" w:rsidR="00F76797" w:rsidRPr="00493A2D" w:rsidRDefault="00F76797" w:rsidP="00F76797">
            <w:pPr>
              <w:pStyle w:val="TableParagraph"/>
              <w:spacing w:line="226" w:lineRule="exact"/>
              <w:ind w:left="110" w:right="281"/>
              <w:jc w:val="center"/>
              <w:rPr>
                <w:b/>
                <w:bCs/>
                <w:spacing w:val="-2"/>
                <w:sz w:val="18"/>
                <w:szCs w:val="18"/>
              </w:rPr>
            </w:pPr>
          </w:p>
          <w:p w14:paraId="67AA0D12" w14:textId="25136243" w:rsidR="00F76797" w:rsidRDefault="00F76797" w:rsidP="00F76797">
            <w:pPr>
              <w:pStyle w:val="TableParagraph"/>
              <w:spacing w:before="11"/>
              <w:jc w:val="center"/>
              <w:rPr>
                <w:b/>
                <w:bCs/>
                <w:sz w:val="36"/>
                <w:szCs w:val="36"/>
              </w:rPr>
            </w:pPr>
            <w:r w:rsidRPr="00493A2D">
              <w:rPr>
                <w:b/>
                <w:bCs/>
                <w:spacing w:val="-2"/>
                <w:sz w:val="18"/>
                <w:szCs w:val="18"/>
              </w:rPr>
              <w:t>Decision</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shd w:val="clear" w:color="auto" w:fill="FDE9D9" w:themeFill="accent6" w:themeFillTint="33"/>
          </w:tcPr>
          <w:p w14:paraId="5F619851" w14:textId="77777777" w:rsidR="00F76797" w:rsidRPr="00493A2D" w:rsidRDefault="00F76797" w:rsidP="00F76797">
            <w:pPr>
              <w:pStyle w:val="TableParagraph"/>
              <w:jc w:val="center"/>
              <w:rPr>
                <w:b/>
                <w:bCs/>
                <w:spacing w:val="-2"/>
                <w:sz w:val="18"/>
                <w:szCs w:val="18"/>
              </w:rPr>
            </w:pPr>
          </w:p>
          <w:p w14:paraId="01C45F75" w14:textId="3E1D3CC2" w:rsidR="00F76797" w:rsidRDefault="00F76797" w:rsidP="00F76797">
            <w:pPr>
              <w:pStyle w:val="TableParagraph"/>
              <w:spacing w:before="8"/>
              <w:jc w:val="center"/>
              <w:rPr>
                <w:b/>
                <w:bCs/>
                <w:sz w:val="38"/>
                <w:szCs w:val="38"/>
              </w:rPr>
            </w:pPr>
            <w:r w:rsidRPr="00493A2D">
              <w:rPr>
                <w:b/>
                <w:bCs/>
                <w:spacing w:val="-2"/>
                <w:sz w:val="18"/>
                <w:szCs w:val="18"/>
              </w:rPr>
              <w:t>Corporate Director</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053F055" w14:textId="77777777" w:rsidR="00F76797" w:rsidRPr="00493A2D" w:rsidRDefault="00F76797" w:rsidP="00F76797">
            <w:pPr>
              <w:pStyle w:val="TableParagraph"/>
              <w:jc w:val="center"/>
              <w:rPr>
                <w:b/>
                <w:bCs/>
                <w:spacing w:val="-2"/>
                <w:sz w:val="18"/>
                <w:szCs w:val="18"/>
              </w:rPr>
            </w:pPr>
          </w:p>
          <w:p w14:paraId="658EBEE7" w14:textId="3F37BA35" w:rsidR="00F76797" w:rsidRDefault="00F76797" w:rsidP="00F76797">
            <w:pPr>
              <w:pStyle w:val="TableParagraph"/>
              <w:spacing w:before="11"/>
              <w:jc w:val="center"/>
              <w:rPr>
                <w:b/>
                <w:bCs/>
                <w:sz w:val="38"/>
                <w:szCs w:val="38"/>
              </w:rPr>
            </w:pPr>
            <w:r w:rsidRPr="00493A2D">
              <w:rPr>
                <w:b/>
                <w:bCs/>
                <w:spacing w:val="-2"/>
                <w:sz w:val="18"/>
                <w:szCs w:val="18"/>
              </w:rPr>
              <w:t>Director</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1520CFE7" w14:textId="77777777" w:rsidR="00F76797" w:rsidRDefault="00F76797" w:rsidP="00F76797">
            <w:pPr>
              <w:pStyle w:val="TableParagraph"/>
              <w:spacing w:before="10"/>
              <w:jc w:val="center"/>
              <w:rPr>
                <w:b/>
                <w:bCs/>
                <w:spacing w:val="-4"/>
                <w:sz w:val="18"/>
                <w:szCs w:val="18"/>
              </w:rPr>
            </w:pPr>
          </w:p>
          <w:p w14:paraId="303E94FD" w14:textId="26D487C4" w:rsidR="00F76797" w:rsidRDefault="00F76797" w:rsidP="00F76797">
            <w:pPr>
              <w:pStyle w:val="TableParagraph"/>
              <w:spacing w:before="10"/>
              <w:jc w:val="center"/>
              <w:rPr>
                <w:b/>
                <w:bCs/>
                <w:sz w:val="37"/>
                <w:szCs w:val="37"/>
              </w:rPr>
            </w:pPr>
            <w:r w:rsidRPr="00493A2D">
              <w:rPr>
                <w:b/>
                <w:bCs/>
                <w:spacing w:val="-4"/>
                <w:sz w:val="18"/>
                <w:szCs w:val="18"/>
              </w:rPr>
              <w:t xml:space="preserve">Service </w:t>
            </w:r>
            <w:r w:rsidRPr="00493A2D">
              <w:rPr>
                <w:b/>
                <w:bCs/>
                <w:spacing w:val="-2"/>
                <w:sz w:val="18"/>
                <w:szCs w:val="18"/>
              </w:rPr>
              <w:t>Manager</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B2AAE41" w14:textId="77777777" w:rsidR="00F76797" w:rsidRPr="00493A2D" w:rsidRDefault="00F76797" w:rsidP="00F76797">
            <w:pPr>
              <w:pStyle w:val="TableParagraph"/>
              <w:spacing w:line="214" w:lineRule="exact"/>
              <w:ind w:left="168" w:right="160"/>
              <w:jc w:val="center"/>
              <w:rPr>
                <w:b/>
                <w:bCs/>
                <w:spacing w:val="-4"/>
                <w:sz w:val="18"/>
                <w:szCs w:val="18"/>
              </w:rPr>
            </w:pPr>
          </w:p>
          <w:p w14:paraId="6BE67C0F" w14:textId="0F6BD2B3" w:rsidR="00F76797" w:rsidRDefault="00F76797" w:rsidP="00F76797">
            <w:pPr>
              <w:pStyle w:val="TableParagraph"/>
              <w:spacing w:before="11"/>
              <w:jc w:val="center"/>
              <w:rPr>
                <w:b/>
                <w:bCs/>
                <w:sz w:val="37"/>
                <w:szCs w:val="37"/>
              </w:rPr>
            </w:pPr>
            <w:r w:rsidRPr="00493A2D">
              <w:rPr>
                <w:b/>
                <w:bCs/>
                <w:spacing w:val="-4"/>
                <w:sz w:val="18"/>
                <w:szCs w:val="18"/>
              </w:rPr>
              <w:t xml:space="preserve">Team </w:t>
            </w:r>
            <w:r w:rsidRPr="00493A2D">
              <w:rPr>
                <w:b/>
                <w:bCs/>
                <w:spacing w:val="-2"/>
                <w:sz w:val="18"/>
                <w:szCs w:val="18"/>
              </w:rPr>
              <w:t>Manager</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3CF4754D" w14:textId="77777777" w:rsidR="00F76797" w:rsidRPr="00493A2D" w:rsidRDefault="00F76797" w:rsidP="00F76797">
            <w:pPr>
              <w:pStyle w:val="TableParagraph"/>
              <w:spacing w:line="214" w:lineRule="exact"/>
              <w:ind w:left="180" w:right="160"/>
              <w:jc w:val="center"/>
              <w:rPr>
                <w:b/>
                <w:bCs/>
                <w:spacing w:val="-2"/>
                <w:sz w:val="18"/>
                <w:szCs w:val="18"/>
              </w:rPr>
            </w:pPr>
          </w:p>
          <w:p w14:paraId="0432369A" w14:textId="2DCC0390" w:rsidR="00F76797" w:rsidRDefault="00F76797" w:rsidP="00F76797">
            <w:pPr>
              <w:pStyle w:val="TableParagraph"/>
              <w:spacing w:before="10"/>
              <w:jc w:val="center"/>
              <w:rPr>
                <w:b/>
                <w:bCs/>
                <w:sz w:val="25"/>
                <w:szCs w:val="25"/>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33D8A4D9" w14:textId="77777777" w:rsidR="00F76797" w:rsidRPr="00493A2D" w:rsidRDefault="00F76797" w:rsidP="00F76797">
            <w:pPr>
              <w:pStyle w:val="TableParagraph"/>
              <w:spacing w:line="226" w:lineRule="exact"/>
              <w:ind w:left="541" w:hanging="270"/>
              <w:jc w:val="center"/>
              <w:rPr>
                <w:b/>
                <w:bCs/>
                <w:sz w:val="18"/>
                <w:szCs w:val="18"/>
              </w:rPr>
            </w:pPr>
          </w:p>
          <w:p w14:paraId="15655BD5" w14:textId="1938E363" w:rsidR="00F76797" w:rsidRDefault="00F76797" w:rsidP="00F76797">
            <w:pPr>
              <w:pStyle w:val="TableParagraph"/>
              <w:spacing w:before="11"/>
              <w:jc w:val="center"/>
              <w:rPr>
                <w:b/>
                <w:bCs/>
                <w:sz w:val="36"/>
                <w:szCs w:val="36"/>
              </w:rPr>
            </w:pPr>
            <w:r w:rsidRPr="00493A2D">
              <w:rPr>
                <w:b/>
                <w:bCs/>
                <w:sz w:val="18"/>
                <w:szCs w:val="18"/>
              </w:rPr>
              <w:t>Planning</w:t>
            </w:r>
            <w:r w:rsidRPr="00493A2D">
              <w:rPr>
                <w:b/>
                <w:bCs/>
                <w:spacing w:val="-2"/>
                <w:sz w:val="18"/>
                <w:szCs w:val="18"/>
              </w:rPr>
              <w:t xml:space="preserve"> forum</w:t>
            </w:r>
          </w:p>
        </w:tc>
      </w:tr>
      <w:tr w:rsidR="00F76797" w14:paraId="20F059BA"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5"/>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783E59E6" w14:textId="7F18A26C" w:rsidR="00F76797" w:rsidRPr="00493A2D" w:rsidRDefault="00F76797" w:rsidP="00F76797">
            <w:pPr>
              <w:pStyle w:val="TableParagraph"/>
              <w:spacing w:before="91"/>
              <w:rPr>
                <w:sz w:val="18"/>
                <w:szCs w:val="18"/>
              </w:rPr>
            </w:pPr>
            <w:proofErr w:type="gramStart"/>
            <w:r w:rsidRPr="00493A2D">
              <w:rPr>
                <w:sz w:val="18"/>
                <w:szCs w:val="18"/>
              </w:rPr>
              <w:t>Approve</w:t>
            </w:r>
            <w:proofErr w:type="gramEnd"/>
            <w:r w:rsidRPr="00493A2D">
              <w:rPr>
                <w:sz w:val="18"/>
                <w:szCs w:val="18"/>
              </w:rPr>
              <w:t xml:space="preserve"> referral to Legal Gateway Meeting (LGM)</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0B0BC4D1"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8A4DEE"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C92A8" w14:textId="0618A915" w:rsidR="00F76797" w:rsidRDefault="00F76797" w:rsidP="00F76797">
            <w:pPr>
              <w:pStyle w:val="TableParagraph"/>
              <w:spacing w:before="99"/>
              <w:ind w:left="28"/>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19FD56" w14:textId="77777777" w:rsidR="00F76797" w:rsidRDefault="00F76797" w:rsidP="00F76797">
            <w:pPr>
              <w:pStyle w:val="TableParagraph"/>
              <w:rPr>
                <w:w w:val="102"/>
                <w:sz w:val="19"/>
                <w:szCs w:val="19"/>
              </w:rPr>
            </w:pPr>
          </w:p>
          <w:p w14:paraId="1A801E6C"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1F2FFCA" w14:textId="64EBFBCB" w:rsidR="00F76797" w:rsidRDefault="00F76797" w:rsidP="00F76797">
            <w:pPr>
              <w:pStyle w:val="TableParagraph"/>
              <w:jc w:val="center"/>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4BAA2B" w14:textId="7B1B4020" w:rsidR="00F76797" w:rsidRPr="00835326" w:rsidRDefault="00F76797" w:rsidP="00F76797">
            <w:pPr>
              <w:pStyle w:val="TableParagraph"/>
              <w:rPr>
                <w:sz w:val="18"/>
                <w:szCs w:val="18"/>
              </w:rPr>
            </w:pP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CC1FE5" w14:textId="2FAE041D" w:rsidR="00F76797" w:rsidRPr="00493A2D" w:rsidRDefault="00F76797" w:rsidP="00F76797">
            <w:pPr>
              <w:pStyle w:val="TableParagraph"/>
              <w:spacing w:before="91"/>
              <w:ind w:left="145" w:right="146"/>
              <w:rPr>
                <w:sz w:val="18"/>
                <w:szCs w:val="18"/>
              </w:rPr>
            </w:pPr>
          </w:p>
        </w:tc>
      </w:tr>
      <w:tr w:rsidR="00F76797" w14:paraId="34F9D2A1"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5"/>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32D61DE" w14:textId="34E472F2" w:rsidR="00F76797" w:rsidRPr="00493A2D" w:rsidRDefault="00F76797" w:rsidP="00F76797">
            <w:pPr>
              <w:pStyle w:val="TableParagraph"/>
              <w:spacing w:before="91"/>
              <w:rPr>
                <w:sz w:val="18"/>
                <w:szCs w:val="18"/>
              </w:rPr>
            </w:pPr>
            <w:proofErr w:type="gramStart"/>
            <w:r w:rsidRPr="00493A2D">
              <w:rPr>
                <w:sz w:val="18"/>
                <w:szCs w:val="18"/>
              </w:rPr>
              <w:t>Seek</w:t>
            </w:r>
            <w:proofErr w:type="gramEnd"/>
            <w:r w:rsidRPr="00493A2D">
              <w:rPr>
                <w:sz w:val="18"/>
                <w:szCs w:val="18"/>
              </w:rPr>
              <w:t xml:space="preserve"> urgent legal advice</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1F1041DD" w14:textId="77777777" w:rsidR="00F76797" w:rsidRPr="0044102F"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B8850" w14:textId="77777777" w:rsidR="00F76797" w:rsidRPr="0044102F"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D6C27B" w14:textId="77777777" w:rsidR="00F76797" w:rsidRDefault="00F76797" w:rsidP="00F76797">
            <w:pPr>
              <w:pStyle w:val="TableParagraph"/>
              <w:jc w:val="center"/>
              <w:rPr>
                <w:rFonts w:ascii="Wingdings" w:hAnsi="Wingdings"/>
                <w:sz w:val="19"/>
                <w:szCs w:val="19"/>
              </w:rPr>
            </w:pPr>
          </w:p>
          <w:p w14:paraId="20AB6833" w14:textId="4C279900"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2E69346A" w14:textId="7EFA1F59" w:rsidR="00F76797" w:rsidRPr="00493A2D" w:rsidRDefault="00F76797" w:rsidP="00F76797">
            <w:pPr>
              <w:pStyle w:val="TableParagraph"/>
              <w:jc w:val="center"/>
              <w:rPr>
                <w:rFonts w:ascii="Wingdings" w:hAnsi="Wingdings"/>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0C87B3"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BE928E" w14:textId="77777777" w:rsidR="00F76797" w:rsidRDefault="00F76797" w:rsidP="00F76797">
            <w:pPr>
              <w:pStyle w:val="TableParagraph"/>
              <w:rPr>
                <w:sz w:val="18"/>
                <w:szCs w:val="18"/>
              </w:rPr>
            </w:pP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911B9" w14:textId="77777777" w:rsidR="00F76797" w:rsidRPr="00493A2D" w:rsidRDefault="00F76797" w:rsidP="00F76797">
            <w:pPr>
              <w:pStyle w:val="TableParagraph"/>
              <w:spacing w:before="91"/>
              <w:ind w:left="145" w:right="146"/>
              <w:rPr>
                <w:sz w:val="18"/>
                <w:szCs w:val="18"/>
              </w:rPr>
            </w:pPr>
          </w:p>
        </w:tc>
      </w:tr>
      <w:tr w:rsidR="00F76797" w14:paraId="1A300F04"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5"/>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086A888" w14:textId="55D7CD1E" w:rsidR="00F76797" w:rsidRPr="00493A2D" w:rsidRDefault="00F76797" w:rsidP="00F76797">
            <w:pPr>
              <w:pStyle w:val="TableParagraph"/>
              <w:spacing w:before="91"/>
              <w:rPr>
                <w:sz w:val="18"/>
                <w:szCs w:val="18"/>
              </w:rPr>
            </w:pPr>
            <w:r w:rsidRPr="00493A2D">
              <w:rPr>
                <w:sz w:val="18"/>
                <w:szCs w:val="18"/>
              </w:rPr>
              <w:t>Start, extend or end</w:t>
            </w:r>
            <w:r w:rsidRPr="00493A2D">
              <w:rPr>
                <w:spacing w:val="22"/>
                <w:sz w:val="18"/>
                <w:szCs w:val="18"/>
              </w:rPr>
              <w:t xml:space="preserve"> </w:t>
            </w:r>
            <w:r w:rsidRPr="00493A2D">
              <w:rPr>
                <w:spacing w:val="-5"/>
                <w:sz w:val="18"/>
                <w:szCs w:val="18"/>
              </w:rPr>
              <w:t>Public Law Outline (PLO) and agree PLO plan</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38FC26EC"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6E0A72"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1C8EDC" w14:textId="77777777" w:rsidR="00F76797" w:rsidRDefault="00F76797" w:rsidP="00F76797">
            <w:pPr>
              <w:pStyle w:val="TableParagraph"/>
              <w:jc w:val="center"/>
              <w:rPr>
                <w:rFonts w:ascii="Wingdings" w:hAnsi="Wingdings"/>
                <w:sz w:val="19"/>
                <w:szCs w:val="19"/>
              </w:rPr>
            </w:pPr>
          </w:p>
          <w:p w14:paraId="7FA16882"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649381AB" w14:textId="26257CC7" w:rsidR="00F76797" w:rsidRDefault="00F76797" w:rsidP="00F76797">
            <w:pPr>
              <w:pStyle w:val="TableParagraph"/>
              <w:spacing w:before="99"/>
              <w:ind w:left="28"/>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E25730"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378CA7" w14:textId="4FFF6E35" w:rsidR="00F76797" w:rsidRPr="00835326" w:rsidRDefault="00F76797" w:rsidP="00F76797">
            <w:pPr>
              <w:pStyle w:val="TableParagraph"/>
              <w:rPr>
                <w:sz w:val="18"/>
                <w:szCs w:val="18"/>
              </w:rPr>
            </w:pPr>
            <w:r w:rsidRPr="5E2BAC74">
              <w:rPr>
                <w:sz w:val="18"/>
                <w:szCs w:val="18"/>
              </w:rPr>
              <w:t>Legal Gateway Meeting (LGM) Chair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BAFB2" w14:textId="20E13338" w:rsidR="00F76797" w:rsidRPr="00493A2D" w:rsidRDefault="00F76797" w:rsidP="00F76797">
            <w:pPr>
              <w:pStyle w:val="TableParagraph"/>
              <w:spacing w:before="91"/>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13857F3B"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9C24C4B" w14:textId="383AE010" w:rsidR="00F76797" w:rsidRPr="00493A2D" w:rsidRDefault="00F76797" w:rsidP="00F76797">
            <w:pPr>
              <w:pStyle w:val="TableParagraph"/>
              <w:spacing w:before="76"/>
              <w:rPr>
                <w:sz w:val="18"/>
                <w:szCs w:val="18"/>
              </w:rPr>
            </w:pPr>
            <w:r w:rsidRPr="00493A2D">
              <w:rPr>
                <w:sz w:val="18"/>
                <w:szCs w:val="18"/>
              </w:rPr>
              <w:t>Apply</w:t>
            </w:r>
            <w:r w:rsidRPr="00493A2D">
              <w:rPr>
                <w:spacing w:val="6"/>
                <w:sz w:val="18"/>
                <w:szCs w:val="18"/>
              </w:rPr>
              <w:t xml:space="preserve"> </w:t>
            </w:r>
            <w:r w:rsidRPr="00493A2D">
              <w:rPr>
                <w:spacing w:val="10"/>
                <w:sz w:val="18"/>
                <w:szCs w:val="18"/>
              </w:rPr>
              <w:t>for</w:t>
            </w:r>
            <w:r w:rsidRPr="00493A2D">
              <w:rPr>
                <w:spacing w:val="-8"/>
                <w:sz w:val="18"/>
                <w:szCs w:val="18"/>
              </w:rPr>
              <w:t xml:space="preserve"> </w:t>
            </w:r>
            <w:r w:rsidRPr="00493A2D">
              <w:rPr>
                <w:spacing w:val="-5"/>
                <w:sz w:val="18"/>
                <w:szCs w:val="18"/>
              </w:rPr>
              <w:t>Emergency Protection Order</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1DF598B6"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0522F"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69EEA" w14:textId="77777777" w:rsidR="00F76797" w:rsidRDefault="00F76797" w:rsidP="00F76797">
            <w:pPr>
              <w:pStyle w:val="TableParagraph"/>
              <w:jc w:val="center"/>
              <w:rPr>
                <w:rFonts w:ascii="Wingdings" w:hAnsi="Wingdings"/>
                <w:sz w:val="19"/>
                <w:szCs w:val="19"/>
              </w:rPr>
            </w:pPr>
          </w:p>
          <w:p w14:paraId="463B43A9"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2B8DCDA3" w14:textId="0730A7BA" w:rsidR="00F76797" w:rsidRPr="00493A2D" w:rsidRDefault="00F76797" w:rsidP="00F76797">
            <w:pPr>
              <w:pStyle w:val="TableParagraph"/>
              <w:jc w:val="center"/>
              <w:rPr>
                <w:rFonts w:ascii="Wingdings" w:hAnsi="Wingdings"/>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6A3BA"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941BA4" w14:textId="444DE7B8" w:rsidR="00F76797" w:rsidRPr="00835326" w:rsidRDefault="00F76797" w:rsidP="00F76797">
            <w:pPr>
              <w:pStyle w:val="TableParagraph"/>
              <w:rPr>
                <w:sz w:val="18"/>
                <w:szCs w:val="18"/>
              </w:rPr>
            </w:pPr>
            <w:r w:rsidRPr="6F66C744">
              <w:rPr>
                <w:sz w:val="18"/>
                <w:szCs w:val="18"/>
              </w:rPr>
              <w:t>Case responsible SM following legal advice</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F55332" w14:textId="770A1198" w:rsidR="00F76797" w:rsidRPr="00493A2D" w:rsidRDefault="00F76797" w:rsidP="00F76797">
            <w:pPr>
              <w:pStyle w:val="TableParagraph"/>
              <w:spacing w:before="76"/>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 (retrospectively)</w:t>
            </w:r>
          </w:p>
        </w:tc>
      </w:tr>
      <w:tr w:rsidR="00F76797" w14:paraId="12131CF2"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3A40FAE" w14:textId="1200759D" w:rsidR="00F76797" w:rsidRPr="00493A2D" w:rsidRDefault="00F76797" w:rsidP="00F76797">
            <w:pPr>
              <w:pStyle w:val="TableParagraph"/>
              <w:spacing w:before="76"/>
              <w:rPr>
                <w:sz w:val="18"/>
                <w:szCs w:val="18"/>
              </w:rPr>
            </w:pPr>
            <w:r w:rsidRPr="00493A2D">
              <w:rPr>
                <w:sz w:val="18"/>
                <w:szCs w:val="18"/>
              </w:rPr>
              <w:t>Apply for a Care Order</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67FA5230"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2FDC53"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D368D5" w14:textId="77777777" w:rsidR="00F76797" w:rsidRDefault="00F76797" w:rsidP="00F76797">
            <w:pPr>
              <w:pStyle w:val="TableParagraph"/>
              <w:jc w:val="center"/>
              <w:rPr>
                <w:rFonts w:ascii="Wingdings" w:hAnsi="Wingdings"/>
                <w:sz w:val="19"/>
                <w:szCs w:val="19"/>
              </w:rPr>
            </w:pPr>
          </w:p>
          <w:p w14:paraId="67697E15"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C240A50" w14:textId="709F3E58" w:rsidR="00F76797" w:rsidRDefault="00F76797" w:rsidP="00F76797">
            <w:pPr>
              <w:pStyle w:val="TableParagraph"/>
              <w:spacing w:before="84"/>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C4E57"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6510C" w14:textId="1FD9F685" w:rsidR="00F76797" w:rsidRPr="00835326" w:rsidRDefault="00F76797" w:rsidP="00F76797">
            <w:pPr>
              <w:pStyle w:val="TableParagraph"/>
              <w:rPr>
                <w:sz w:val="20"/>
                <w:szCs w:val="20"/>
              </w:rPr>
            </w:pPr>
            <w:r w:rsidRPr="6F66C744">
              <w:rPr>
                <w:sz w:val="18"/>
                <w:szCs w:val="18"/>
              </w:rPr>
              <w:t>LGM Chair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A01359" w14:textId="0DD666C0" w:rsidR="00F76797" w:rsidRPr="00493A2D" w:rsidRDefault="00F76797" w:rsidP="00F76797">
            <w:pPr>
              <w:pStyle w:val="TableParagraph"/>
              <w:spacing w:before="76"/>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6C348860"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2ACAA10" w14:textId="579F42AC" w:rsidR="00F76797" w:rsidRPr="00493A2D" w:rsidRDefault="00F76797" w:rsidP="00F76797">
            <w:pPr>
              <w:pStyle w:val="TableParagraph"/>
              <w:spacing w:before="76"/>
              <w:rPr>
                <w:sz w:val="18"/>
                <w:szCs w:val="18"/>
              </w:rPr>
            </w:pPr>
            <w:r w:rsidRPr="00493A2D">
              <w:rPr>
                <w:sz w:val="18"/>
                <w:szCs w:val="18"/>
              </w:rPr>
              <w:t>Apply</w:t>
            </w:r>
            <w:r w:rsidRPr="00493A2D">
              <w:rPr>
                <w:spacing w:val="14"/>
                <w:sz w:val="18"/>
                <w:szCs w:val="18"/>
              </w:rPr>
              <w:t xml:space="preserve"> </w:t>
            </w:r>
            <w:r w:rsidRPr="00493A2D">
              <w:rPr>
                <w:spacing w:val="10"/>
                <w:sz w:val="18"/>
                <w:szCs w:val="18"/>
              </w:rPr>
              <w:t>for</w:t>
            </w:r>
            <w:r w:rsidRPr="00493A2D">
              <w:rPr>
                <w:spacing w:val="-2"/>
                <w:sz w:val="18"/>
                <w:szCs w:val="18"/>
              </w:rPr>
              <w:t xml:space="preserve"> </w:t>
            </w:r>
            <w:r w:rsidRPr="00493A2D">
              <w:rPr>
                <w:sz w:val="18"/>
                <w:szCs w:val="18"/>
              </w:rPr>
              <w:t>a</w:t>
            </w:r>
            <w:r w:rsidRPr="00493A2D">
              <w:rPr>
                <w:spacing w:val="2"/>
                <w:sz w:val="18"/>
                <w:szCs w:val="18"/>
              </w:rPr>
              <w:t xml:space="preserve"> </w:t>
            </w:r>
            <w:r w:rsidRPr="00493A2D">
              <w:rPr>
                <w:sz w:val="18"/>
                <w:szCs w:val="18"/>
              </w:rPr>
              <w:t>Supervision</w:t>
            </w:r>
            <w:r w:rsidRPr="00493A2D">
              <w:rPr>
                <w:spacing w:val="18"/>
                <w:sz w:val="18"/>
                <w:szCs w:val="18"/>
              </w:rPr>
              <w:t xml:space="preserve"> </w:t>
            </w:r>
            <w:r w:rsidRPr="00493A2D">
              <w:rPr>
                <w:spacing w:val="-4"/>
                <w:sz w:val="18"/>
                <w:szCs w:val="18"/>
              </w:rPr>
              <w:t>Order</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504F571"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8AA6B"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7DBB20" w14:textId="77777777" w:rsidR="00F76797" w:rsidRDefault="00F76797" w:rsidP="00F76797">
            <w:pPr>
              <w:pStyle w:val="TableParagraph"/>
              <w:jc w:val="center"/>
              <w:rPr>
                <w:rFonts w:ascii="Wingdings" w:hAnsi="Wingdings"/>
                <w:sz w:val="19"/>
                <w:szCs w:val="19"/>
              </w:rPr>
            </w:pPr>
          </w:p>
          <w:p w14:paraId="378078F7"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60BEB7D1" w14:textId="2827A384" w:rsidR="00F76797" w:rsidRDefault="00F76797" w:rsidP="00F76797">
            <w:pPr>
              <w:pStyle w:val="TableParagraph"/>
              <w:spacing w:before="84"/>
              <w:ind w:left="28"/>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9EAAD0"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0BB7E4" w14:textId="07D2FC93" w:rsidR="00F76797" w:rsidRPr="00835326" w:rsidRDefault="00F76797" w:rsidP="00F76797">
            <w:pPr>
              <w:pStyle w:val="TableParagraph"/>
              <w:rPr>
                <w:sz w:val="20"/>
                <w:szCs w:val="20"/>
              </w:rPr>
            </w:pPr>
            <w:r w:rsidRPr="6F66C744">
              <w:rPr>
                <w:sz w:val="18"/>
                <w:szCs w:val="18"/>
              </w:rPr>
              <w:t>LGM Chair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9A86DC" w14:textId="6F4947E4" w:rsidR="00F76797" w:rsidRPr="00493A2D" w:rsidRDefault="00F76797" w:rsidP="00F76797">
            <w:pPr>
              <w:pStyle w:val="TableParagraph"/>
              <w:spacing w:before="76"/>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74BB30DA"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3393C07" w14:textId="0B6914DF" w:rsidR="00F76797" w:rsidRPr="00493A2D" w:rsidRDefault="00F76797" w:rsidP="00F76797">
            <w:pPr>
              <w:pStyle w:val="TableParagraph"/>
              <w:spacing w:before="76"/>
              <w:rPr>
                <w:sz w:val="18"/>
                <w:szCs w:val="18"/>
              </w:rPr>
            </w:pPr>
            <w:r w:rsidRPr="00493A2D">
              <w:rPr>
                <w:sz w:val="18"/>
                <w:szCs w:val="18"/>
              </w:rPr>
              <w:t>Apply for a Recovery Order</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05C0C079"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FAF35" w14:textId="77777777" w:rsidR="00F76797" w:rsidRPr="00493A2D" w:rsidRDefault="00F76797" w:rsidP="00F76797">
            <w:pPr>
              <w:pStyle w:val="TableParagraph"/>
              <w:rPr>
                <w:w w:val="102"/>
                <w:sz w:val="19"/>
                <w:szCs w:val="19"/>
              </w:rPr>
            </w:pPr>
          </w:p>
          <w:p w14:paraId="4EA492F6" w14:textId="07A03522" w:rsidR="00F76797" w:rsidRDefault="00F76797" w:rsidP="00F76797">
            <w:pPr>
              <w:pStyle w:val="TableParagraph"/>
              <w:jc w:val="center"/>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98AA59" w14:textId="77777777" w:rsidR="00F76797" w:rsidRDefault="00F76797" w:rsidP="00F76797">
            <w:pPr>
              <w:pStyle w:val="TableParagraph"/>
              <w:jc w:val="center"/>
              <w:rPr>
                <w:rFonts w:ascii="Wingdings" w:hAnsi="Wingdings"/>
                <w:sz w:val="19"/>
                <w:szCs w:val="19"/>
              </w:rPr>
            </w:pPr>
          </w:p>
          <w:p w14:paraId="63CBBDA5"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AA6B944" w14:textId="13B8C803" w:rsidR="00F76797" w:rsidRDefault="00F76797" w:rsidP="00F76797">
            <w:pPr>
              <w:pStyle w:val="TableParagraph"/>
              <w:spacing w:before="84"/>
              <w:ind w:left="28"/>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1E2DA3"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C98813" w14:textId="33726811" w:rsidR="00F76797" w:rsidRPr="00493A2D" w:rsidRDefault="00F76797" w:rsidP="00F76797">
            <w:pPr>
              <w:pStyle w:val="TableParagraph"/>
              <w:rPr>
                <w:sz w:val="18"/>
                <w:szCs w:val="18"/>
                <w:highlight w:val="yellow"/>
              </w:rPr>
            </w:pPr>
            <w:r w:rsidRPr="00493A2D">
              <w:rPr>
                <w:sz w:val="18"/>
                <w:szCs w:val="18"/>
              </w:rPr>
              <w:t>In consultation with Legal Services and I</w:t>
            </w:r>
            <w:r w:rsidRPr="5E2BAC74">
              <w:rPr>
                <w:sz w:val="18"/>
                <w:szCs w:val="18"/>
              </w:rPr>
              <w:t>ndependent Reviewing Officer (IRO)</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763423" w14:textId="77777777" w:rsidR="00F76797" w:rsidRPr="00493A2D" w:rsidRDefault="00F76797" w:rsidP="00F76797">
            <w:pPr>
              <w:pStyle w:val="TableParagraph"/>
              <w:spacing w:before="76"/>
              <w:ind w:left="145" w:right="146"/>
              <w:rPr>
                <w:sz w:val="18"/>
                <w:szCs w:val="18"/>
              </w:rPr>
            </w:pPr>
          </w:p>
        </w:tc>
      </w:tr>
      <w:tr w:rsidR="00F76797" w14:paraId="6568E038"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7FDC9D9" w14:textId="78E0669E" w:rsidR="00F76797" w:rsidRPr="00493A2D" w:rsidRDefault="00F76797" w:rsidP="00F76797">
            <w:pPr>
              <w:pStyle w:val="TableParagraph"/>
              <w:spacing w:before="76"/>
              <w:rPr>
                <w:sz w:val="18"/>
                <w:szCs w:val="18"/>
              </w:rPr>
            </w:pPr>
            <w:r w:rsidRPr="00493A2D">
              <w:rPr>
                <w:sz w:val="18"/>
                <w:szCs w:val="18"/>
              </w:rPr>
              <w:t>Apply for Child Assessment Order</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1E355C7B"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7D7989" w14:textId="77777777" w:rsidR="00F76797" w:rsidRPr="00493A2D" w:rsidRDefault="00F76797" w:rsidP="00F76797">
            <w:pPr>
              <w:pStyle w:val="TableParagraph"/>
              <w:rPr>
                <w:w w:val="102"/>
                <w:sz w:val="19"/>
                <w:szCs w:val="19"/>
              </w:rPr>
            </w:pPr>
          </w:p>
          <w:p w14:paraId="00299B93" w14:textId="28230257" w:rsidR="00F76797" w:rsidRPr="00493A2D" w:rsidRDefault="00F76797" w:rsidP="00F76797">
            <w:pPr>
              <w:pStyle w:val="TableParagraph"/>
              <w:jc w:val="center"/>
              <w:rPr>
                <w:w w:val="102"/>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FB08B2" w14:textId="77777777" w:rsidR="00F76797" w:rsidRDefault="00F76797" w:rsidP="00F76797">
            <w:pPr>
              <w:pStyle w:val="TableParagraph"/>
              <w:jc w:val="center"/>
              <w:rPr>
                <w:rFonts w:ascii="Wingdings" w:hAnsi="Wingdings"/>
                <w:sz w:val="19"/>
                <w:szCs w:val="19"/>
              </w:rPr>
            </w:pPr>
          </w:p>
          <w:p w14:paraId="7A8970AC"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5742156A" w14:textId="32DDD263" w:rsidR="00F76797" w:rsidRPr="00493A2D" w:rsidRDefault="00F76797" w:rsidP="00F76797">
            <w:pPr>
              <w:pStyle w:val="TableParagraph"/>
              <w:spacing w:before="84"/>
              <w:ind w:left="28"/>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C7A7F"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342D15" w14:textId="0D1DEC8E" w:rsidR="00F76797" w:rsidRPr="00493A2D" w:rsidRDefault="00F76797" w:rsidP="00F76797">
            <w:pPr>
              <w:pStyle w:val="TableParagraph"/>
              <w:rPr>
                <w:sz w:val="18"/>
                <w:szCs w:val="18"/>
              </w:rPr>
            </w:pPr>
            <w:r w:rsidRPr="00493A2D">
              <w:rPr>
                <w:sz w:val="18"/>
                <w:szCs w:val="18"/>
              </w:rPr>
              <w:t>In consultation with Legal Services</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25B64" w14:textId="77777777" w:rsidR="00F76797" w:rsidRPr="00493A2D" w:rsidRDefault="00F76797" w:rsidP="00F76797">
            <w:pPr>
              <w:pStyle w:val="TableParagraph"/>
              <w:spacing w:before="76"/>
              <w:ind w:left="145" w:right="146"/>
              <w:rPr>
                <w:sz w:val="18"/>
                <w:szCs w:val="18"/>
              </w:rPr>
            </w:pPr>
          </w:p>
        </w:tc>
      </w:tr>
      <w:tr w:rsidR="00F76797" w14:paraId="3BBFF388"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FE32426" w14:textId="6C620BE6" w:rsidR="00F76797" w:rsidRPr="00493A2D" w:rsidRDefault="00F76797" w:rsidP="00F76797">
            <w:pPr>
              <w:pStyle w:val="TableParagraph"/>
              <w:spacing w:before="76"/>
              <w:rPr>
                <w:sz w:val="18"/>
                <w:szCs w:val="18"/>
              </w:rPr>
            </w:pPr>
            <w:r w:rsidRPr="00493A2D">
              <w:rPr>
                <w:sz w:val="18"/>
                <w:szCs w:val="18"/>
              </w:rPr>
              <w:t>Child to return home at expiration of Police Powers of Protection</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07EEA1AC"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BCEB1F" w14:textId="77777777" w:rsidR="00F76797" w:rsidRPr="00493A2D" w:rsidRDefault="00F76797" w:rsidP="00F76797">
            <w:pPr>
              <w:pStyle w:val="TableParagraph"/>
              <w:rPr>
                <w:w w:val="102"/>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64883C" w14:textId="77777777" w:rsidR="00F76797" w:rsidRDefault="00F76797" w:rsidP="00F76797">
            <w:pPr>
              <w:pStyle w:val="TableParagraph"/>
              <w:jc w:val="center"/>
              <w:rPr>
                <w:rFonts w:ascii="Wingdings" w:hAnsi="Wingdings"/>
                <w:sz w:val="19"/>
                <w:szCs w:val="19"/>
              </w:rPr>
            </w:pPr>
          </w:p>
          <w:p w14:paraId="2ECB4CF9"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294E179" w14:textId="02DCFBC2" w:rsidR="00F76797" w:rsidRPr="00493A2D" w:rsidRDefault="00F76797" w:rsidP="00F76797">
            <w:pPr>
              <w:pStyle w:val="TableParagraph"/>
              <w:spacing w:before="84"/>
              <w:ind w:left="28"/>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AB74D"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6BE5F" w14:textId="793E31FF" w:rsidR="00F76797" w:rsidRPr="00493A2D" w:rsidRDefault="00F76797" w:rsidP="00F76797">
            <w:pPr>
              <w:pStyle w:val="TableParagraph"/>
              <w:rPr>
                <w:sz w:val="18"/>
                <w:szCs w:val="18"/>
              </w:rPr>
            </w:pPr>
            <w:r w:rsidRPr="00493A2D">
              <w:rPr>
                <w:sz w:val="18"/>
                <w:szCs w:val="18"/>
              </w:rPr>
              <w:t xml:space="preserve">In consultation with Legal Services </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71FB3B" w14:textId="77777777" w:rsidR="00F76797" w:rsidRDefault="00F76797" w:rsidP="00F76797">
            <w:pPr>
              <w:pStyle w:val="TableParagraph"/>
              <w:spacing w:before="76"/>
              <w:ind w:left="145" w:right="146"/>
              <w:jc w:val="center"/>
              <w:rPr>
                <w:sz w:val="19"/>
                <w:szCs w:val="19"/>
              </w:rPr>
            </w:pPr>
          </w:p>
        </w:tc>
      </w:tr>
      <w:tr w:rsidR="00F76797" w14:paraId="360B04D9"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424B288" w14:textId="5065E10E" w:rsidR="00F76797" w:rsidRPr="00493A2D" w:rsidRDefault="00F76797" w:rsidP="00F76797">
            <w:pPr>
              <w:pStyle w:val="TableParagraph"/>
              <w:spacing w:before="76"/>
              <w:rPr>
                <w:sz w:val="18"/>
                <w:szCs w:val="18"/>
              </w:rPr>
            </w:pPr>
            <w:proofErr w:type="gramStart"/>
            <w:r w:rsidRPr="00493A2D">
              <w:rPr>
                <w:sz w:val="18"/>
                <w:szCs w:val="18"/>
              </w:rPr>
              <w:t>Approve</w:t>
            </w:r>
            <w:proofErr w:type="gramEnd"/>
            <w:r w:rsidRPr="00493A2D">
              <w:rPr>
                <w:sz w:val="18"/>
                <w:szCs w:val="18"/>
              </w:rPr>
              <w:t xml:space="preserve"> court statements</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7EE1DA4D"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80C671" w14:textId="77777777" w:rsidR="00F76797" w:rsidRPr="00493A2D" w:rsidRDefault="00F76797" w:rsidP="00F76797">
            <w:pPr>
              <w:pStyle w:val="TableParagraph"/>
              <w:rPr>
                <w:w w:val="102"/>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49AA4E" w14:textId="77777777" w:rsidR="00F76797" w:rsidRPr="00493A2D" w:rsidRDefault="00F76797" w:rsidP="00F76797">
            <w:pPr>
              <w:pStyle w:val="TableParagraph"/>
              <w:spacing w:before="84"/>
              <w:ind w:left="28"/>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5C707" w14:textId="77777777" w:rsidR="00F76797" w:rsidRDefault="00F76797" w:rsidP="00F76797">
            <w:pPr>
              <w:pStyle w:val="TableParagraph"/>
              <w:jc w:val="center"/>
              <w:rPr>
                <w:rFonts w:ascii="Wingdings" w:hAnsi="Wingdings"/>
                <w:sz w:val="19"/>
                <w:szCs w:val="19"/>
              </w:rPr>
            </w:pPr>
          </w:p>
          <w:p w14:paraId="61D122FE"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5117303A" w14:textId="72B2E224" w:rsidR="00F76797" w:rsidRDefault="00F76797" w:rsidP="00F76797">
            <w:pPr>
              <w:pStyle w:val="TableParagraph"/>
              <w:jc w:val="center"/>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A1FC43" w14:textId="77777777" w:rsidR="00F76797" w:rsidRPr="00493A2D" w:rsidRDefault="00F76797" w:rsidP="00F76797">
            <w:pPr>
              <w:pStyle w:val="TableParagraph"/>
              <w:rPr>
                <w:sz w:val="18"/>
                <w:szCs w:val="18"/>
              </w:rPr>
            </w:pP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574BFD" w14:textId="77777777" w:rsidR="00F76797" w:rsidRDefault="00F76797" w:rsidP="00F76797">
            <w:pPr>
              <w:pStyle w:val="TableParagraph"/>
              <w:spacing w:before="76"/>
              <w:ind w:left="145" w:right="146"/>
              <w:jc w:val="center"/>
              <w:rPr>
                <w:sz w:val="19"/>
                <w:szCs w:val="19"/>
              </w:rPr>
            </w:pPr>
          </w:p>
        </w:tc>
      </w:tr>
      <w:tr w:rsidR="00F76797" w14:paraId="5A117D40"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8"/>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DE9D9" w:themeFill="accent6" w:themeFillTint="33"/>
          </w:tcPr>
          <w:p w14:paraId="3CAA7CDC" w14:textId="77777777" w:rsidR="00F76797" w:rsidRPr="00493A2D" w:rsidRDefault="00F76797" w:rsidP="00F76797">
            <w:pPr>
              <w:pStyle w:val="TableParagraph"/>
              <w:spacing w:line="226" w:lineRule="exact"/>
              <w:ind w:left="110" w:right="281"/>
              <w:jc w:val="center"/>
              <w:rPr>
                <w:b/>
                <w:bCs/>
                <w:spacing w:val="-2"/>
                <w:sz w:val="18"/>
                <w:szCs w:val="18"/>
              </w:rPr>
            </w:pPr>
          </w:p>
          <w:p w14:paraId="488E5E66" w14:textId="7384D451" w:rsidR="00F76797" w:rsidRDefault="00F76797" w:rsidP="00F76797">
            <w:pPr>
              <w:pStyle w:val="TableParagraph"/>
              <w:spacing w:before="76"/>
              <w:jc w:val="center"/>
              <w:rPr>
                <w:sz w:val="19"/>
                <w:szCs w:val="19"/>
              </w:rPr>
            </w:pPr>
            <w:r w:rsidRPr="00493A2D">
              <w:rPr>
                <w:b/>
                <w:bCs/>
                <w:spacing w:val="-2"/>
                <w:sz w:val="18"/>
                <w:szCs w:val="18"/>
              </w:rPr>
              <w:t>Decision</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shd w:val="clear" w:color="auto" w:fill="FDE9D9" w:themeFill="accent6" w:themeFillTint="33"/>
          </w:tcPr>
          <w:p w14:paraId="49D223CE" w14:textId="77777777" w:rsidR="00F76797" w:rsidRPr="00493A2D" w:rsidRDefault="00F76797" w:rsidP="00F76797">
            <w:pPr>
              <w:pStyle w:val="TableParagraph"/>
              <w:jc w:val="center"/>
              <w:rPr>
                <w:b/>
                <w:bCs/>
                <w:spacing w:val="-2"/>
                <w:sz w:val="18"/>
                <w:szCs w:val="18"/>
              </w:rPr>
            </w:pPr>
          </w:p>
          <w:p w14:paraId="18C84C1E" w14:textId="1DB483C2" w:rsidR="00F76797" w:rsidRDefault="00F76797" w:rsidP="00F76797">
            <w:pPr>
              <w:pStyle w:val="TableParagraph"/>
              <w:jc w:val="center"/>
              <w:rPr>
                <w:sz w:val="20"/>
                <w:szCs w:val="20"/>
              </w:rPr>
            </w:pPr>
            <w:r w:rsidRPr="00493A2D">
              <w:rPr>
                <w:b/>
                <w:bCs/>
                <w:spacing w:val="-2"/>
                <w:sz w:val="18"/>
                <w:szCs w:val="18"/>
              </w:rPr>
              <w:t>Corporate Director</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312F6EDD" w14:textId="77777777" w:rsidR="00F76797" w:rsidRPr="00493A2D" w:rsidRDefault="00F76797" w:rsidP="00F76797">
            <w:pPr>
              <w:pStyle w:val="TableParagraph"/>
              <w:jc w:val="center"/>
              <w:rPr>
                <w:b/>
                <w:bCs/>
                <w:spacing w:val="-2"/>
                <w:sz w:val="18"/>
                <w:szCs w:val="18"/>
              </w:rPr>
            </w:pPr>
          </w:p>
          <w:p w14:paraId="571CE54D" w14:textId="03BCCF68" w:rsidR="00F76797" w:rsidRDefault="00F76797" w:rsidP="00F76797">
            <w:pPr>
              <w:pStyle w:val="TableParagraph"/>
              <w:jc w:val="center"/>
              <w:rPr>
                <w:sz w:val="20"/>
                <w:szCs w:val="20"/>
              </w:rPr>
            </w:pPr>
            <w:r w:rsidRPr="00493A2D">
              <w:rPr>
                <w:b/>
                <w:bCs/>
                <w:spacing w:val="-2"/>
                <w:sz w:val="18"/>
                <w:szCs w:val="18"/>
              </w:rPr>
              <w:t>Director</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7D6D8851" w14:textId="77777777" w:rsidR="00F76797" w:rsidRDefault="00F76797" w:rsidP="00F76797">
            <w:pPr>
              <w:pStyle w:val="TableParagraph"/>
              <w:spacing w:before="10"/>
              <w:jc w:val="center"/>
              <w:rPr>
                <w:b/>
                <w:bCs/>
                <w:spacing w:val="-4"/>
                <w:sz w:val="18"/>
                <w:szCs w:val="18"/>
              </w:rPr>
            </w:pPr>
          </w:p>
          <w:p w14:paraId="0A95A2FA" w14:textId="6E138CD3" w:rsidR="00F76797" w:rsidRDefault="00F76797" w:rsidP="00F76797">
            <w:pPr>
              <w:pStyle w:val="TableParagraph"/>
              <w:jc w:val="center"/>
              <w:rPr>
                <w:w w:val="102"/>
                <w:sz w:val="19"/>
                <w:szCs w:val="19"/>
              </w:rPr>
            </w:pPr>
            <w:r w:rsidRPr="00493A2D">
              <w:rPr>
                <w:b/>
                <w:bCs/>
                <w:spacing w:val="-4"/>
                <w:sz w:val="18"/>
                <w:szCs w:val="18"/>
              </w:rPr>
              <w:t xml:space="preserve">Service </w:t>
            </w:r>
            <w:r w:rsidRPr="00493A2D">
              <w:rPr>
                <w:b/>
                <w:bCs/>
                <w:spacing w:val="-2"/>
                <w:sz w:val="18"/>
                <w:szCs w:val="18"/>
              </w:rPr>
              <w:t>Manager</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7F0E6F2A" w14:textId="77777777" w:rsidR="00F76797" w:rsidRPr="00493A2D" w:rsidRDefault="00F76797" w:rsidP="00F76797">
            <w:pPr>
              <w:pStyle w:val="TableParagraph"/>
              <w:spacing w:line="214" w:lineRule="exact"/>
              <w:ind w:left="168" w:right="160"/>
              <w:jc w:val="center"/>
              <w:rPr>
                <w:b/>
                <w:bCs/>
                <w:spacing w:val="-4"/>
                <w:sz w:val="18"/>
                <w:szCs w:val="18"/>
              </w:rPr>
            </w:pPr>
          </w:p>
          <w:p w14:paraId="299A08CB" w14:textId="67CB897A" w:rsidR="00F76797" w:rsidRDefault="00F76797" w:rsidP="00F76797">
            <w:pPr>
              <w:pStyle w:val="TableParagraph"/>
              <w:jc w:val="center"/>
              <w:rPr>
                <w:sz w:val="20"/>
                <w:szCs w:val="20"/>
              </w:rPr>
            </w:pPr>
            <w:r w:rsidRPr="00493A2D">
              <w:rPr>
                <w:b/>
                <w:bCs/>
                <w:spacing w:val="-4"/>
                <w:sz w:val="18"/>
                <w:szCs w:val="18"/>
              </w:rPr>
              <w:t xml:space="preserve">Team </w:t>
            </w:r>
            <w:r w:rsidRPr="00493A2D">
              <w:rPr>
                <w:b/>
                <w:bCs/>
                <w:spacing w:val="-2"/>
                <w:sz w:val="18"/>
                <w:szCs w:val="18"/>
              </w:rPr>
              <w:t>Manager</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06660AD4" w14:textId="77777777" w:rsidR="00F76797" w:rsidRPr="00493A2D" w:rsidRDefault="00F76797" w:rsidP="00F76797">
            <w:pPr>
              <w:pStyle w:val="TableParagraph"/>
              <w:spacing w:line="214" w:lineRule="exact"/>
              <w:ind w:left="180" w:right="160"/>
              <w:jc w:val="center"/>
              <w:rPr>
                <w:b/>
                <w:bCs/>
                <w:spacing w:val="-2"/>
                <w:sz w:val="18"/>
                <w:szCs w:val="18"/>
              </w:rPr>
            </w:pPr>
          </w:p>
          <w:p w14:paraId="15502186" w14:textId="5414674E" w:rsidR="00F76797" w:rsidRDefault="00F76797" w:rsidP="00F76797">
            <w:pPr>
              <w:pStyle w:val="TableParagraph"/>
              <w:jc w:val="center"/>
              <w:rPr>
                <w:sz w:val="20"/>
                <w:szCs w:val="20"/>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67043505" w14:textId="77777777" w:rsidR="00F76797" w:rsidRPr="00493A2D" w:rsidRDefault="00F76797" w:rsidP="00F76797">
            <w:pPr>
              <w:pStyle w:val="TableParagraph"/>
              <w:spacing w:line="226" w:lineRule="exact"/>
              <w:ind w:left="541" w:hanging="270"/>
              <w:jc w:val="center"/>
              <w:rPr>
                <w:b/>
                <w:bCs/>
                <w:sz w:val="18"/>
                <w:szCs w:val="18"/>
              </w:rPr>
            </w:pPr>
          </w:p>
          <w:p w14:paraId="3E22D9FC" w14:textId="2772E7EB" w:rsidR="00F76797" w:rsidRDefault="00F76797" w:rsidP="00F76797">
            <w:pPr>
              <w:pStyle w:val="TableParagraph"/>
              <w:spacing w:before="76"/>
              <w:ind w:left="145" w:right="146"/>
              <w:jc w:val="center"/>
              <w:rPr>
                <w:sz w:val="19"/>
                <w:szCs w:val="19"/>
              </w:rPr>
            </w:pPr>
            <w:r w:rsidRPr="00493A2D">
              <w:rPr>
                <w:b/>
                <w:bCs/>
                <w:sz w:val="18"/>
                <w:szCs w:val="18"/>
              </w:rPr>
              <w:t>Planning</w:t>
            </w:r>
            <w:r w:rsidRPr="00493A2D">
              <w:rPr>
                <w:b/>
                <w:bCs/>
                <w:spacing w:val="-2"/>
                <w:sz w:val="18"/>
                <w:szCs w:val="18"/>
              </w:rPr>
              <w:t xml:space="preserve"> forum</w:t>
            </w:r>
          </w:p>
        </w:tc>
      </w:tr>
      <w:tr w:rsidR="00F76797" w14:paraId="544D7172"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E898092" w14:textId="2A3D9A37" w:rsidR="00F76797" w:rsidRPr="6F66C744" w:rsidRDefault="00F76797" w:rsidP="00F76797">
            <w:pPr>
              <w:pStyle w:val="TableParagraph"/>
              <w:spacing w:before="76"/>
              <w:rPr>
                <w:sz w:val="19"/>
                <w:szCs w:val="19"/>
              </w:rPr>
            </w:pPr>
            <w:r w:rsidRPr="6F66C744">
              <w:rPr>
                <w:sz w:val="19"/>
                <w:szCs w:val="19"/>
              </w:rPr>
              <w:t>Approve first interim Care Plan</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3C1627FF"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93C00"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1F54B" w14:textId="77777777" w:rsidR="00F76797" w:rsidRDefault="00F76797" w:rsidP="00F76797">
            <w:pPr>
              <w:pStyle w:val="TableParagraph"/>
              <w:jc w:val="center"/>
              <w:rPr>
                <w:rFonts w:ascii="Wingdings" w:hAnsi="Wingdings"/>
                <w:sz w:val="19"/>
                <w:szCs w:val="19"/>
              </w:rPr>
            </w:pPr>
          </w:p>
          <w:p w14:paraId="1B3BF266"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24FA817" w14:textId="77777777" w:rsidR="00F76797" w:rsidRDefault="00F76797" w:rsidP="00F76797">
            <w:pPr>
              <w:pStyle w:val="TableParagraph"/>
              <w:jc w:val="center"/>
              <w:rPr>
                <w:rFonts w:ascii="Wingdings" w:hAnsi="Wingdings"/>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F036E6"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76E666" w14:textId="65CEF6B7" w:rsidR="00F76797" w:rsidRPr="6F66C744" w:rsidRDefault="00F76797" w:rsidP="00F76797">
            <w:pPr>
              <w:pStyle w:val="TableParagraph"/>
              <w:rPr>
                <w:sz w:val="18"/>
                <w:szCs w:val="18"/>
              </w:rPr>
            </w:pPr>
            <w:r w:rsidRPr="6F66C744">
              <w:rPr>
                <w:sz w:val="18"/>
                <w:szCs w:val="18"/>
              </w:rPr>
              <w:t>In consultation with Legal Services (and IRO if child was s20)</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1D6E2" w14:textId="77777777" w:rsidR="00F76797" w:rsidRDefault="00F76797" w:rsidP="00F76797">
            <w:pPr>
              <w:pStyle w:val="TableParagraph"/>
              <w:spacing w:before="76"/>
              <w:ind w:left="145" w:right="146"/>
              <w:jc w:val="center"/>
              <w:rPr>
                <w:sz w:val="19"/>
                <w:szCs w:val="19"/>
              </w:rPr>
            </w:pPr>
          </w:p>
        </w:tc>
      </w:tr>
      <w:tr w:rsidR="00F76797" w14:paraId="28BA2C17"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D25956E" w14:textId="3B53D9DB" w:rsidR="00F76797" w:rsidRDefault="00F76797" w:rsidP="00F76797">
            <w:pPr>
              <w:pStyle w:val="TableParagraph"/>
              <w:spacing w:before="76"/>
              <w:rPr>
                <w:sz w:val="19"/>
                <w:szCs w:val="19"/>
              </w:rPr>
            </w:pPr>
            <w:r w:rsidRPr="6F66C744">
              <w:rPr>
                <w:sz w:val="19"/>
                <w:szCs w:val="19"/>
              </w:rPr>
              <w:t xml:space="preserve">Approve Fostering for Adoption (Early Permanence) as the child’s </w:t>
            </w:r>
            <w:r>
              <w:rPr>
                <w:sz w:val="19"/>
                <w:szCs w:val="19"/>
              </w:rPr>
              <w:t>C</w:t>
            </w:r>
            <w:r w:rsidRPr="6F66C744">
              <w:rPr>
                <w:sz w:val="19"/>
                <w:szCs w:val="19"/>
              </w:rPr>
              <w:t xml:space="preserve">are </w:t>
            </w:r>
            <w:r>
              <w:rPr>
                <w:sz w:val="19"/>
                <w:szCs w:val="19"/>
              </w:rPr>
              <w:t>P</w:t>
            </w:r>
            <w:r w:rsidRPr="6F66C744">
              <w:rPr>
                <w:sz w:val="19"/>
                <w:szCs w:val="19"/>
              </w:rPr>
              <w:t>lan</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15E273CE"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C27E14" w14:textId="77777777" w:rsidR="00F76797" w:rsidRDefault="00F76797" w:rsidP="00F76797">
            <w:pPr>
              <w:pStyle w:val="TableParagraph"/>
              <w:rPr>
                <w:color w:val="FF0000"/>
                <w:w w:val="102"/>
                <w:sz w:val="19"/>
                <w:szCs w:val="19"/>
              </w:rPr>
            </w:pPr>
          </w:p>
          <w:p w14:paraId="2B816D52" w14:textId="7EC38B43" w:rsidR="00F76797" w:rsidRPr="00DB58D9" w:rsidRDefault="00F76797" w:rsidP="00F76797">
            <w:pPr>
              <w:pStyle w:val="TableParagraph"/>
              <w:jc w:val="center"/>
              <w:rPr>
                <w:color w:val="FF0000"/>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4E9EC" w14:textId="77777777" w:rsidR="00F76797" w:rsidRDefault="00F76797" w:rsidP="00F76797">
            <w:pPr>
              <w:pStyle w:val="TableParagraph"/>
              <w:jc w:val="center"/>
              <w:rPr>
                <w:rFonts w:ascii="Wingdings" w:hAnsi="Wingdings"/>
                <w:sz w:val="19"/>
                <w:szCs w:val="19"/>
              </w:rPr>
            </w:pPr>
          </w:p>
          <w:p w14:paraId="631EDB5F"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F4BA135" w14:textId="6A3148E5" w:rsidR="00F76797" w:rsidRDefault="00F76797" w:rsidP="00F76797">
            <w:pPr>
              <w:pStyle w:val="TableParagraph"/>
              <w:spacing w:before="84"/>
              <w:jc w:val="center"/>
              <w:rPr>
                <w:w w:val="102"/>
                <w:sz w:val="20"/>
                <w:szCs w:val="20"/>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742D7F"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2204E" w14:textId="75715FC5" w:rsidR="00F76797" w:rsidRPr="00B03DD2" w:rsidRDefault="00F76797" w:rsidP="00F76797">
            <w:pPr>
              <w:pStyle w:val="TableParagraph"/>
              <w:rPr>
                <w:color w:val="FF0000"/>
                <w:sz w:val="18"/>
                <w:szCs w:val="18"/>
              </w:rPr>
            </w:pP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E0888" w14:textId="6549FB62" w:rsidR="00F76797" w:rsidRPr="00493A2D" w:rsidRDefault="00F76797" w:rsidP="00F76797">
            <w:pPr>
              <w:pStyle w:val="TableParagraph"/>
              <w:spacing w:before="76"/>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38D68397"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7A830F7" w14:textId="6514C5AF" w:rsidR="00F76797" w:rsidRDefault="00F76797" w:rsidP="00F76797">
            <w:pPr>
              <w:pStyle w:val="TableParagraph"/>
              <w:spacing w:line="226" w:lineRule="exact"/>
              <w:rPr>
                <w:sz w:val="19"/>
                <w:szCs w:val="19"/>
              </w:rPr>
            </w:pPr>
            <w:proofErr w:type="gramStart"/>
            <w:r w:rsidRPr="6F66C744">
              <w:rPr>
                <w:sz w:val="19"/>
                <w:szCs w:val="19"/>
              </w:rPr>
              <w:t>Amend</w:t>
            </w:r>
            <w:proofErr w:type="gramEnd"/>
            <w:r w:rsidRPr="6F66C744">
              <w:rPr>
                <w:sz w:val="19"/>
                <w:szCs w:val="19"/>
              </w:rPr>
              <w:t xml:space="preserve"> Care Plan during </w:t>
            </w:r>
            <w:r>
              <w:rPr>
                <w:sz w:val="19"/>
                <w:szCs w:val="19"/>
              </w:rPr>
              <w:t>Care P</w:t>
            </w:r>
            <w:r w:rsidRPr="6F66C744">
              <w:rPr>
                <w:sz w:val="19"/>
                <w:szCs w:val="19"/>
              </w:rPr>
              <w:t>roceedings</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4A6B3272"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B1A88"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C6C6FE" w14:textId="77777777" w:rsidR="00F76797" w:rsidRDefault="00F76797" w:rsidP="00F76797">
            <w:pPr>
              <w:pStyle w:val="TableParagraph"/>
              <w:jc w:val="center"/>
              <w:rPr>
                <w:rFonts w:ascii="Wingdings" w:hAnsi="Wingdings"/>
                <w:sz w:val="19"/>
                <w:szCs w:val="19"/>
              </w:rPr>
            </w:pPr>
          </w:p>
          <w:p w14:paraId="34CCCB4D"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46B58216" w14:textId="7FC679C4" w:rsidR="00F76797" w:rsidRDefault="00F76797" w:rsidP="00F76797">
            <w:pPr>
              <w:pStyle w:val="TableParagraph"/>
              <w:spacing w:before="114"/>
              <w:rPr>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4C660D"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F3D551" w14:textId="4ECFEB35" w:rsidR="00F76797" w:rsidRPr="00835326" w:rsidRDefault="00F76797" w:rsidP="00F76797">
            <w:pPr>
              <w:pStyle w:val="TableParagraph"/>
              <w:rPr>
                <w:sz w:val="20"/>
                <w:szCs w:val="20"/>
              </w:rPr>
            </w:pPr>
            <w:r w:rsidRPr="6F66C744">
              <w:rPr>
                <w:sz w:val="18"/>
                <w:szCs w:val="18"/>
              </w:rPr>
              <w:t>Following legal advice and consultation with IRO</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4B6109" w14:textId="32CB5931" w:rsidR="00F76797" w:rsidRPr="00493A2D" w:rsidRDefault="00F76797" w:rsidP="00F76797">
            <w:pPr>
              <w:pStyle w:val="TableParagraph"/>
              <w:spacing w:line="226" w:lineRule="exact"/>
              <w:ind w:left="751" w:right="138" w:hanging="526"/>
              <w:jc w:val="center"/>
              <w:rPr>
                <w:sz w:val="18"/>
                <w:szCs w:val="18"/>
              </w:rPr>
            </w:pPr>
          </w:p>
        </w:tc>
      </w:tr>
      <w:tr w:rsidR="00F76797" w14:paraId="5089B574"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4D5B46A" w14:textId="3763B4DF" w:rsidR="00F76797" w:rsidRDefault="00F76797" w:rsidP="00F76797">
            <w:pPr>
              <w:pStyle w:val="TableParagraph"/>
              <w:spacing w:line="226" w:lineRule="exact"/>
              <w:rPr>
                <w:sz w:val="19"/>
                <w:szCs w:val="19"/>
              </w:rPr>
            </w:pPr>
            <w:r w:rsidRPr="6F66C744">
              <w:rPr>
                <w:sz w:val="19"/>
                <w:szCs w:val="19"/>
              </w:rPr>
              <w:t>Seek to vary or extend Orders during proceedings</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57739D3"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21C08"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228243" w14:textId="77777777" w:rsidR="00F76797" w:rsidRDefault="00F76797" w:rsidP="00F76797">
            <w:pPr>
              <w:pStyle w:val="TableParagraph"/>
              <w:jc w:val="center"/>
              <w:rPr>
                <w:rFonts w:ascii="Wingdings" w:hAnsi="Wingdings"/>
                <w:sz w:val="19"/>
                <w:szCs w:val="19"/>
              </w:rPr>
            </w:pPr>
          </w:p>
          <w:p w14:paraId="4CEC07B3"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82A4A95" w14:textId="7C3A48B7" w:rsidR="00F76797" w:rsidRDefault="00F76797" w:rsidP="00F76797">
            <w:pPr>
              <w:pStyle w:val="TableParagraph"/>
              <w:spacing w:before="114"/>
              <w:ind w:left="28"/>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BEA47"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D78FD2" w14:textId="0E15DC81" w:rsidR="00F76797" w:rsidRPr="00835326" w:rsidRDefault="00F76797" w:rsidP="00F76797">
            <w:pPr>
              <w:pStyle w:val="TableParagraph"/>
              <w:rPr>
                <w:sz w:val="18"/>
                <w:szCs w:val="18"/>
              </w:rPr>
            </w:pPr>
            <w:r w:rsidRPr="6F66C744">
              <w:rPr>
                <w:sz w:val="18"/>
                <w:szCs w:val="18"/>
              </w:rPr>
              <w:t>Following legal advice and consultation with IRO</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B51F97" w14:textId="77777777" w:rsidR="00F76797" w:rsidRPr="00493A2D" w:rsidRDefault="00F76797" w:rsidP="00F76797">
            <w:pPr>
              <w:pStyle w:val="TableParagraph"/>
              <w:spacing w:line="226" w:lineRule="exact"/>
              <w:ind w:left="751" w:right="138" w:hanging="526"/>
              <w:jc w:val="center"/>
              <w:rPr>
                <w:sz w:val="18"/>
                <w:szCs w:val="18"/>
              </w:rPr>
            </w:pPr>
          </w:p>
        </w:tc>
      </w:tr>
      <w:tr w:rsidR="00F76797" w14:paraId="57A6A3DE"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C8951C9" w14:textId="68DDC6DD" w:rsidR="00F76797" w:rsidRDefault="00F76797" w:rsidP="00F76797">
            <w:pPr>
              <w:pStyle w:val="TableParagraph"/>
              <w:spacing w:line="226" w:lineRule="exact"/>
              <w:rPr>
                <w:sz w:val="19"/>
                <w:szCs w:val="19"/>
              </w:rPr>
            </w:pPr>
            <w:r w:rsidRPr="6F66C744">
              <w:rPr>
                <w:sz w:val="19"/>
                <w:szCs w:val="19"/>
              </w:rPr>
              <w:t>Approve final Care Plan</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4B136A5B"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3F2D6"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D20665" w14:textId="77777777" w:rsidR="00F76797" w:rsidRDefault="00F76797" w:rsidP="00F76797">
            <w:pPr>
              <w:pStyle w:val="TableParagraph"/>
              <w:jc w:val="center"/>
              <w:rPr>
                <w:rFonts w:ascii="Wingdings" w:hAnsi="Wingdings"/>
                <w:sz w:val="19"/>
                <w:szCs w:val="19"/>
              </w:rPr>
            </w:pPr>
          </w:p>
          <w:p w14:paraId="2B4C01B2"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DE7C40C" w14:textId="63047FB3" w:rsidR="00F76797" w:rsidRDefault="00F76797" w:rsidP="00F76797">
            <w:pPr>
              <w:pStyle w:val="TableParagraph"/>
              <w:spacing w:before="114"/>
              <w:ind w:left="28"/>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8E50F"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587573" w14:textId="2E5A07B2" w:rsidR="00F76797" w:rsidRPr="00835326" w:rsidRDefault="00F76797" w:rsidP="00F76797">
            <w:pPr>
              <w:pStyle w:val="TableParagraph"/>
              <w:rPr>
                <w:sz w:val="18"/>
                <w:szCs w:val="18"/>
              </w:rPr>
            </w:pPr>
            <w:r w:rsidRPr="6F66C744">
              <w:rPr>
                <w:sz w:val="18"/>
                <w:szCs w:val="18"/>
              </w:rPr>
              <w:t>LGM Chair, following consultation with IRO / CLA statutory review</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9E8024" w14:textId="57ED043B" w:rsidR="00F76797" w:rsidRPr="00493A2D" w:rsidRDefault="00F76797" w:rsidP="00F76797">
            <w:pPr>
              <w:pStyle w:val="TableParagraph"/>
              <w:spacing w:line="226" w:lineRule="exact"/>
              <w:ind w:right="138"/>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0987A716"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6"/>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A5BC94F" w14:textId="02AA62CD" w:rsidR="00F76797" w:rsidRPr="00493A2D" w:rsidRDefault="00F76797" w:rsidP="00F76797">
            <w:pPr>
              <w:pStyle w:val="TableParagraph"/>
              <w:spacing w:before="107" w:line="247" w:lineRule="auto"/>
              <w:rPr>
                <w:sz w:val="18"/>
                <w:szCs w:val="18"/>
              </w:rPr>
            </w:pPr>
            <w:r w:rsidRPr="00493A2D">
              <w:rPr>
                <w:sz w:val="18"/>
                <w:szCs w:val="18"/>
              </w:rPr>
              <w:t>Agree</w:t>
            </w:r>
            <w:r w:rsidRPr="00493A2D">
              <w:rPr>
                <w:spacing w:val="17"/>
                <w:sz w:val="18"/>
                <w:szCs w:val="18"/>
              </w:rPr>
              <w:t xml:space="preserve"> </w:t>
            </w:r>
            <w:r w:rsidRPr="00493A2D">
              <w:rPr>
                <w:sz w:val="18"/>
                <w:szCs w:val="18"/>
              </w:rPr>
              <w:t>use of counsel</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6E46C007"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5EA86C" w14:textId="77777777" w:rsidR="00F76797" w:rsidRPr="00493A2D" w:rsidRDefault="00F76797" w:rsidP="00F76797">
            <w:pPr>
              <w:pStyle w:val="TableParagraph"/>
              <w:jc w:val="center"/>
              <w:rPr>
                <w:w w:val="102"/>
                <w:sz w:val="19"/>
                <w:szCs w:val="19"/>
              </w:rPr>
            </w:pPr>
          </w:p>
          <w:p w14:paraId="2B41AEB3"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9A59C" w14:textId="77777777" w:rsidR="00F76797" w:rsidRDefault="00F76797" w:rsidP="00F76797">
            <w:pPr>
              <w:pStyle w:val="TableParagraph"/>
              <w:jc w:val="center"/>
              <w:rPr>
                <w:rFonts w:ascii="Wingdings" w:hAnsi="Wingdings"/>
                <w:sz w:val="19"/>
                <w:szCs w:val="19"/>
              </w:rPr>
            </w:pPr>
          </w:p>
          <w:p w14:paraId="76130D9D"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1D7E112" w14:textId="3EA3F388" w:rsidR="00F76797" w:rsidRDefault="00F76797" w:rsidP="00F76797">
            <w:pPr>
              <w:pStyle w:val="TableParagraph"/>
              <w:spacing w:before="12"/>
              <w:jc w:val="center"/>
              <w:rPr>
                <w:b/>
                <w:bCs/>
                <w:sz w:val="17"/>
                <w:szCs w:val="17"/>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E2336D"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BA5CD" w14:textId="613C3D4D" w:rsidR="00F76797" w:rsidRPr="00835326" w:rsidRDefault="00F76797" w:rsidP="00F76797">
            <w:pPr>
              <w:pStyle w:val="TableParagraph"/>
              <w:rPr>
                <w:sz w:val="18"/>
                <w:szCs w:val="18"/>
              </w:rPr>
            </w:pPr>
            <w:r w:rsidRPr="00493A2D">
              <w:rPr>
                <w:sz w:val="18"/>
                <w:szCs w:val="18"/>
              </w:rPr>
              <w:t>In consultation with Legal Services</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49511" w14:textId="31B38B7A" w:rsidR="00F76797" w:rsidRPr="00493A2D" w:rsidRDefault="00F76797" w:rsidP="00F76797">
            <w:pPr>
              <w:pStyle w:val="TableParagraph"/>
              <w:spacing w:line="220" w:lineRule="atLeast"/>
              <w:ind w:left="158" w:right="143"/>
              <w:rPr>
                <w:sz w:val="18"/>
                <w:szCs w:val="18"/>
              </w:rPr>
            </w:pPr>
          </w:p>
        </w:tc>
      </w:tr>
      <w:tr w:rsidR="00F76797" w14:paraId="14C57318"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6"/>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5F4ED99" w14:textId="3926E9D2" w:rsidR="00F76797" w:rsidRPr="00493A2D" w:rsidRDefault="00F76797" w:rsidP="00F76797">
            <w:pPr>
              <w:pStyle w:val="TableParagraph"/>
              <w:spacing w:before="107" w:line="247" w:lineRule="auto"/>
              <w:rPr>
                <w:sz w:val="18"/>
                <w:szCs w:val="18"/>
              </w:rPr>
            </w:pPr>
            <w:r w:rsidRPr="00493A2D">
              <w:rPr>
                <w:sz w:val="18"/>
                <w:szCs w:val="18"/>
              </w:rPr>
              <w:t xml:space="preserve">Agree Part 25 applications (expert </w:t>
            </w:r>
            <w:r w:rsidRPr="00493A2D">
              <w:rPr>
                <w:spacing w:val="-2"/>
                <w:sz w:val="18"/>
                <w:szCs w:val="18"/>
              </w:rPr>
              <w:t>assessments), paternity or drug testing</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404BD568"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46D3EB"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C50D1" w14:textId="77777777" w:rsidR="00F76797" w:rsidRDefault="00F76797" w:rsidP="00F76797">
            <w:pPr>
              <w:pStyle w:val="TableParagraph"/>
              <w:jc w:val="center"/>
              <w:rPr>
                <w:rFonts w:ascii="Wingdings" w:hAnsi="Wingdings"/>
                <w:sz w:val="19"/>
                <w:szCs w:val="19"/>
              </w:rPr>
            </w:pPr>
          </w:p>
          <w:p w14:paraId="35F54C7A"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03CAFBF" w14:textId="32C28BC3" w:rsidR="00F76797" w:rsidRDefault="00F76797" w:rsidP="00F76797">
            <w:pPr>
              <w:pStyle w:val="TableParagraph"/>
              <w:spacing w:before="12"/>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EEFE8"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B64FA1" w14:textId="7DB8CC5D" w:rsidR="00F76797" w:rsidRPr="00835326" w:rsidRDefault="00F76797" w:rsidP="00F76797">
            <w:pPr>
              <w:pStyle w:val="TableParagraph"/>
              <w:rPr>
                <w:sz w:val="18"/>
                <w:szCs w:val="18"/>
              </w:rPr>
            </w:pPr>
            <w:r w:rsidRPr="6F66C744">
              <w:rPr>
                <w:sz w:val="18"/>
                <w:szCs w:val="18"/>
              </w:rPr>
              <w:t>In consultation with Legal Services</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99DBE" w14:textId="77777777" w:rsidR="00F76797" w:rsidRPr="00493A2D" w:rsidRDefault="00F76797" w:rsidP="00F76797">
            <w:pPr>
              <w:pStyle w:val="TableParagraph"/>
              <w:spacing w:line="220" w:lineRule="atLeast"/>
              <w:ind w:left="158" w:right="143"/>
              <w:rPr>
                <w:sz w:val="18"/>
                <w:szCs w:val="18"/>
              </w:rPr>
            </w:pPr>
          </w:p>
        </w:tc>
      </w:tr>
      <w:tr w:rsidR="00F76797" w14:paraId="7D13876E"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6"/>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6ABDC27A" w14:textId="6F9D63F4" w:rsidR="00F76797" w:rsidRPr="00493A2D" w:rsidRDefault="00F76797" w:rsidP="00F76797">
            <w:pPr>
              <w:pStyle w:val="TableParagraph"/>
              <w:spacing w:before="107" w:line="247" w:lineRule="auto"/>
              <w:rPr>
                <w:sz w:val="18"/>
                <w:szCs w:val="18"/>
              </w:rPr>
            </w:pPr>
            <w:r w:rsidRPr="00493A2D">
              <w:rPr>
                <w:sz w:val="18"/>
                <w:szCs w:val="18"/>
              </w:rPr>
              <w:t>Apply for</w:t>
            </w:r>
            <w:r w:rsidRPr="00493A2D">
              <w:rPr>
                <w:spacing w:val="11"/>
                <w:sz w:val="18"/>
                <w:szCs w:val="18"/>
              </w:rPr>
              <w:t xml:space="preserve"> </w:t>
            </w:r>
            <w:r w:rsidRPr="00493A2D">
              <w:rPr>
                <w:sz w:val="18"/>
                <w:szCs w:val="18"/>
              </w:rPr>
              <w:t>s34</w:t>
            </w:r>
            <w:r w:rsidRPr="00493A2D">
              <w:rPr>
                <w:spacing w:val="11"/>
                <w:sz w:val="18"/>
                <w:szCs w:val="18"/>
              </w:rPr>
              <w:t xml:space="preserve"> </w:t>
            </w:r>
            <w:r w:rsidRPr="00493A2D">
              <w:rPr>
                <w:sz w:val="18"/>
                <w:szCs w:val="18"/>
              </w:rPr>
              <w:t>Order</w:t>
            </w:r>
            <w:r w:rsidRPr="00493A2D">
              <w:rPr>
                <w:spacing w:val="9"/>
                <w:sz w:val="18"/>
                <w:szCs w:val="18"/>
              </w:rPr>
              <w:t xml:space="preserve"> </w:t>
            </w:r>
            <w:r w:rsidRPr="00493A2D">
              <w:rPr>
                <w:sz w:val="18"/>
                <w:szCs w:val="18"/>
              </w:rPr>
              <w:t>concerning</w:t>
            </w:r>
            <w:r w:rsidRPr="00493A2D">
              <w:rPr>
                <w:spacing w:val="28"/>
                <w:sz w:val="18"/>
                <w:szCs w:val="18"/>
              </w:rPr>
              <w:t xml:space="preserve"> </w:t>
            </w:r>
            <w:r w:rsidRPr="00493A2D">
              <w:rPr>
                <w:spacing w:val="-2"/>
                <w:sz w:val="18"/>
                <w:szCs w:val="18"/>
              </w:rPr>
              <w:t>contact</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0CDAB304"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125B1F"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561B15" w14:textId="77777777" w:rsidR="00F76797" w:rsidRDefault="00F76797" w:rsidP="00F76797">
            <w:pPr>
              <w:pStyle w:val="TableParagraph"/>
              <w:jc w:val="center"/>
              <w:rPr>
                <w:rFonts w:ascii="Wingdings" w:hAnsi="Wingdings"/>
                <w:sz w:val="19"/>
                <w:szCs w:val="19"/>
              </w:rPr>
            </w:pPr>
          </w:p>
          <w:p w14:paraId="53599EBD"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43E96B9" w14:textId="6C788C22" w:rsidR="00F76797" w:rsidRDefault="00F76797" w:rsidP="00F76797">
            <w:pPr>
              <w:pStyle w:val="TableParagraph"/>
              <w:spacing w:before="2"/>
              <w:jc w:val="center"/>
              <w:rPr>
                <w:b/>
                <w:bCs/>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8DE3E"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E2E2B6" w14:textId="5978642B" w:rsidR="00F76797" w:rsidRPr="00835326" w:rsidRDefault="00F76797" w:rsidP="00F76797">
            <w:pPr>
              <w:pStyle w:val="TableParagraph"/>
              <w:rPr>
                <w:sz w:val="18"/>
                <w:szCs w:val="18"/>
              </w:rPr>
            </w:pPr>
            <w:r w:rsidRPr="6F66C744">
              <w:rPr>
                <w:sz w:val="18"/>
                <w:szCs w:val="18"/>
              </w:rPr>
              <w:t>Case responsible SM, following legal advice and consultation with IRO / statutory review</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20596E" w14:textId="7AA7A899" w:rsidR="00F76797" w:rsidRPr="00493A2D" w:rsidRDefault="00F76797" w:rsidP="00F76797">
            <w:pPr>
              <w:pStyle w:val="TableParagraph"/>
              <w:spacing w:line="220" w:lineRule="atLeast"/>
              <w:ind w:right="143"/>
              <w:rPr>
                <w:sz w:val="18"/>
                <w:szCs w:val="18"/>
              </w:rPr>
            </w:pPr>
            <w:r w:rsidRPr="00493A2D">
              <w:rPr>
                <w:sz w:val="18"/>
                <w:szCs w:val="18"/>
              </w:rPr>
              <w:t>Contact can be suspended for up to 7 days without a court Order</w:t>
            </w:r>
          </w:p>
        </w:tc>
      </w:tr>
      <w:tr w:rsidR="00F76797" w14:paraId="2186DAFF"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41"/>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09679F9" w14:textId="0410745E" w:rsidR="00F76797" w:rsidRPr="00493A2D" w:rsidRDefault="00F76797" w:rsidP="00F76797">
            <w:pPr>
              <w:pStyle w:val="TableParagraph"/>
              <w:spacing w:before="107" w:line="247" w:lineRule="auto"/>
              <w:rPr>
                <w:sz w:val="18"/>
                <w:szCs w:val="18"/>
              </w:rPr>
            </w:pPr>
            <w:r w:rsidRPr="00493A2D">
              <w:rPr>
                <w:sz w:val="18"/>
                <w:szCs w:val="18"/>
              </w:rPr>
              <w:t>Apply to discharge a Care Order</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37D22165"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7F4AA"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5CBB6" w14:textId="77777777" w:rsidR="00F76797" w:rsidRDefault="00F76797" w:rsidP="00F76797">
            <w:pPr>
              <w:pStyle w:val="TableParagraph"/>
              <w:jc w:val="center"/>
              <w:rPr>
                <w:rFonts w:ascii="Wingdings" w:hAnsi="Wingdings"/>
                <w:sz w:val="19"/>
                <w:szCs w:val="19"/>
              </w:rPr>
            </w:pPr>
          </w:p>
          <w:p w14:paraId="57B4D703"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051D07C" w14:textId="67A4DB73" w:rsidR="00F76797" w:rsidRDefault="00F76797" w:rsidP="00F76797">
            <w:pPr>
              <w:pStyle w:val="TableParagraph"/>
              <w:spacing w:before="2"/>
              <w:jc w:val="center"/>
              <w:rPr>
                <w:b/>
                <w:bCs/>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7FDC3"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EFE14" w14:textId="77D1B0D8" w:rsidR="00F76797" w:rsidRPr="00835326" w:rsidRDefault="00F76797" w:rsidP="00F76797">
            <w:pPr>
              <w:pStyle w:val="TableParagraph"/>
              <w:rPr>
                <w:sz w:val="18"/>
                <w:szCs w:val="18"/>
              </w:rPr>
            </w:pPr>
            <w:r w:rsidRPr="6F66C744">
              <w:rPr>
                <w:sz w:val="18"/>
                <w:szCs w:val="18"/>
              </w:rPr>
              <w:t>Following CLA statutory review</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B60FBE" w14:textId="4375C44F" w:rsidR="00F76797" w:rsidRPr="00493A2D" w:rsidRDefault="00F76797" w:rsidP="00F76797">
            <w:pPr>
              <w:pStyle w:val="TableParagraph"/>
              <w:spacing w:line="220" w:lineRule="atLeast"/>
              <w:ind w:right="143"/>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2286AD3A"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6"/>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7C04EBB3" w14:textId="064CDCD8" w:rsidR="00F76797" w:rsidRPr="00493A2D" w:rsidRDefault="00F76797" w:rsidP="00F76797">
            <w:pPr>
              <w:pStyle w:val="TableParagraph"/>
              <w:spacing w:before="107" w:line="247" w:lineRule="auto"/>
              <w:rPr>
                <w:sz w:val="18"/>
                <w:szCs w:val="18"/>
              </w:rPr>
            </w:pPr>
            <w:r w:rsidRPr="00493A2D">
              <w:rPr>
                <w:sz w:val="18"/>
                <w:szCs w:val="18"/>
              </w:rPr>
              <w:t>Apply to discharge a Supervision Order</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63D32AA9" w14:textId="77777777" w:rsidR="00F76797" w:rsidRDefault="00F76797" w:rsidP="00F76797">
            <w:pPr>
              <w:pStyle w:val="TableParagraph"/>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188051" w14:textId="77777777" w:rsidR="00F76797" w:rsidRDefault="00F76797" w:rsidP="00F76797">
            <w:pPr>
              <w:pStyle w:val="TableParagraph"/>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68276" w14:textId="77777777" w:rsidR="00F76797" w:rsidRDefault="00F76797" w:rsidP="00F76797">
            <w:pPr>
              <w:pStyle w:val="TableParagraph"/>
              <w:jc w:val="center"/>
              <w:rPr>
                <w:rFonts w:ascii="Wingdings" w:hAnsi="Wingdings"/>
                <w:sz w:val="19"/>
                <w:szCs w:val="19"/>
              </w:rPr>
            </w:pPr>
          </w:p>
          <w:p w14:paraId="53E7A8C8"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41FF84FC" w14:textId="475B7F90" w:rsidR="00F76797" w:rsidRDefault="00F76797" w:rsidP="00F76797">
            <w:pPr>
              <w:pStyle w:val="TableParagraph"/>
              <w:spacing w:before="2"/>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9D7E0F"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9B600" w14:textId="77777777" w:rsidR="00F76797" w:rsidRPr="00835326" w:rsidRDefault="00F76797" w:rsidP="00F76797">
            <w:pPr>
              <w:pStyle w:val="TableParagraph"/>
              <w:rPr>
                <w:sz w:val="18"/>
                <w:szCs w:val="18"/>
              </w:rPr>
            </w:pP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C812D0" w14:textId="17F8EAE9" w:rsidR="00F76797" w:rsidRPr="00493A2D" w:rsidRDefault="00F76797" w:rsidP="00F76797">
            <w:pPr>
              <w:pStyle w:val="TableParagraph"/>
              <w:spacing w:line="220" w:lineRule="atLeast"/>
              <w:ind w:right="143"/>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4BDC4BDE"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635D028" w14:textId="4DC101C4" w:rsidR="00F76797" w:rsidRPr="00493A2D" w:rsidRDefault="00F76797" w:rsidP="00F76797">
            <w:pPr>
              <w:pStyle w:val="TableParagraph"/>
              <w:spacing w:before="107" w:line="247" w:lineRule="auto"/>
              <w:rPr>
                <w:sz w:val="18"/>
                <w:szCs w:val="18"/>
              </w:rPr>
            </w:pPr>
            <w:r w:rsidRPr="00493A2D">
              <w:rPr>
                <w:sz w:val="18"/>
                <w:szCs w:val="18"/>
              </w:rPr>
              <w:t>Use of Secure Accommodation without an Order (maximum 72 hours)</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3C12C39C" w14:textId="77777777" w:rsidR="00F76797" w:rsidRDefault="00F76797" w:rsidP="00F76797">
            <w:pPr>
              <w:pStyle w:val="TableParagraph"/>
              <w:jc w:val="center"/>
              <w:rPr>
                <w:sz w:val="18"/>
                <w:szCs w:val="18"/>
              </w:rPr>
            </w:pPr>
          </w:p>
          <w:p w14:paraId="197F59FD" w14:textId="76A1E673" w:rsidR="00F76797" w:rsidRPr="00386C29" w:rsidRDefault="00F76797" w:rsidP="00F76797">
            <w:pPr>
              <w:pStyle w:val="TableParagraph"/>
              <w:jc w:val="center"/>
              <w:rPr>
                <w:sz w:val="18"/>
                <w:szCs w:val="18"/>
              </w:rPr>
            </w:pPr>
            <w:r w:rsidRPr="6F66C744">
              <w:rPr>
                <w:sz w:val="18"/>
                <w:szCs w:val="18"/>
              </w:rPr>
              <w:t>Must consult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613AB" w14:textId="77777777" w:rsidR="00F76797" w:rsidRDefault="00F76797" w:rsidP="00F76797">
            <w:pPr>
              <w:pStyle w:val="TableParagraph"/>
              <w:jc w:val="center"/>
              <w:rPr>
                <w:rFonts w:ascii="Wingdings" w:hAnsi="Wingdings"/>
                <w:sz w:val="19"/>
                <w:szCs w:val="19"/>
              </w:rPr>
            </w:pPr>
          </w:p>
          <w:p w14:paraId="480D5858"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45ABEF04" w14:textId="6CB2D4FE" w:rsidR="00F76797" w:rsidRDefault="00F76797" w:rsidP="00F76797">
            <w:pPr>
              <w:pStyle w:val="TableParagraph"/>
              <w:jc w:val="center"/>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FD3774" w14:textId="77777777" w:rsidR="00F76797" w:rsidRDefault="00F76797" w:rsidP="00F76797">
            <w:pPr>
              <w:pStyle w:val="TableParagraph"/>
              <w:spacing w:before="2"/>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455686"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53668" w14:textId="14DC69A0" w:rsidR="00F76797" w:rsidRPr="00835326" w:rsidRDefault="00F76797" w:rsidP="00F76797">
            <w:pPr>
              <w:pStyle w:val="TableParagraph"/>
              <w:rPr>
                <w:sz w:val="18"/>
                <w:szCs w:val="18"/>
              </w:rPr>
            </w:pPr>
            <w:r w:rsidRPr="6F66C744">
              <w:rPr>
                <w:sz w:val="18"/>
                <w:szCs w:val="18"/>
              </w:rPr>
              <w:t>In consultation with Legal Services and IRO if child already looked after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52AEB" w14:textId="55DA4927" w:rsidR="00F76797" w:rsidRPr="00493A2D" w:rsidRDefault="00F76797" w:rsidP="00F76797">
            <w:pPr>
              <w:pStyle w:val="TableParagraph"/>
              <w:spacing w:before="7" w:line="247" w:lineRule="auto"/>
              <w:ind w:right="165"/>
              <w:rPr>
                <w:sz w:val="18"/>
                <w:szCs w:val="18"/>
              </w:rPr>
            </w:pPr>
            <w:r w:rsidRPr="00493A2D">
              <w:rPr>
                <w:sz w:val="18"/>
                <w:szCs w:val="18"/>
              </w:rPr>
              <w:t>Following Legal Gateway Meeting recommendation re threshold criteria</w:t>
            </w:r>
          </w:p>
        </w:tc>
      </w:tr>
      <w:tr w:rsidR="00F76797" w14:paraId="0E78CFB3"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D30E082" w14:textId="3FFA53BB" w:rsidR="00F76797" w:rsidRPr="00493A2D" w:rsidRDefault="00F76797" w:rsidP="00F76797">
            <w:pPr>
              <w:pStyle w:val="TableParagraph"/>
              <w:spacing w:before="107" w:line="247" w:lineRule="auto"/>
              <w:rPr>
                <w:sz w:val="18"/>
                <w:szCs w:val="18"/>
              </w:rPr>
            </w:pPr>
            <w:r w:rsidRPr="00493A2D">
              <w:rPr>
                <w:sz w:val="18"/>
                <w:szCs w:val="18"/>
              </w:rPr>
              <w:t>Apply for a Secure Accommodation Order</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681E71F7" w14:textId="77777777" w:rsidR="00F76797" w:rsidRDefault="00F76797" w:rsidP="00F76797">
            <w:pPr>
              <w:pStyle w:val="TableParagraph"/>
              <w:jc w:val="center"/>
              <w:rPr>
                <w:sz w:val="18"/>
                <w:szCs w:val="18"/>
              </w:rPr>
            </w:pPr>
          </w:p>
          <w:p w14:paraId="4721B178" w14:textId="47E99C50" w:rsidR="00F76797" w:rsidRPr="00386C29" w:rsidRDefault="00F76797" w:rsidP="00F76797">
            <w:pPr>
              <w:pStyle w:val="TableParagraph"/>
              <w:jc w:val="center"/>
              <w:rPr>
                <w:sz w:val="18"/>
                <w:szCs w:val="18"/>
              </w:rPr>
            </w:pPr>
            <w:r w:rsidRPr="6F66C744">
              <w:rPr>
                <w:sz w:val="18"/>
                <w:szCs w:val="18"/>
              </w:rPr>
              <w:t>Must consult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6E7A8A" w14:textId="77777777" w:rsidR="00F76797" w:rsidRDefault="00F76797" w:rsidP="00F76797">
            <w:pPr>
              <w:pStyle w:val="TableParagraph"/>
              <w:jc w:val="center"/>
              <w:rPr>
                <w:rFonts w:ascii="Wingdings" w:hAnsi="Wingdings"/>
                <w:sz w:val="19"/>
                <w:szCs w:val="19"/>
              </w:rPr>
            </w:pPr>
          </w:p>
          <w:p w14:paraId="595FEB6E"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72A2250D" w14:textId="23A1FE73" w:rsidR="00F76797" w:rsidRDefault="00F76797" w:rsidP="00F76797">
            <w:pPr>
              <w:pStyle w:val="TableParagraph"/>
              <w:jc w:val="center"/>
              <w:rPr>
                <w:b/>
                <w:bC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746978" w14:textId="77777777" w:rsidR="00F76797" w:rsidRDefault="00F76797" w:rsidP="00F76797">
            <w:pPr>
              <w:pStyle w:val="TableParagraph"/>
              <w:spacing w:before="2"/>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FF0345" w14:textId="77777777" w:rsidR="00F76797"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D76BC" w14:textId="6D51A263" w:rsidR="00F76797" w:rsidRPr="00835326" w:rsidRDefault="00F76797" w:rsidP="00F76797">
            <w:pPr>
              <w:pStyle w:val="TableParagraph"/>
              <w:rPr>
                <w:sz w:val="18"/>
                <w:szCs w:val="18"/>
              </w:rPr>
            </w:pPr>
            <w:r w:rsidRPr="6F66C744">
              <w:rPr>
                <w:sz w:val="18"/>
                <w:szCs w:val="18"/>
              </w:rPr>
              <w:t>In consultation with Legal Services and IRO if child already looked after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0F020" w14:textId="30D53C05" w:rsidR="00F76797" w:rsidRPr="00386C29" w:rsidRDefault="00F76797" w:rsidP="00F76797">
            <w:pPr>
              <w:pStyle w:val="TableParagraph"/>
              <w:spacing w:before="7" w:line="247" w:lineRule="auto"/>
              <w:ind w:right="165"/>
              <w:rPr>
                <w:sz w:val="18"/>
                <w:szCs w:val="18"/>
              </w:rPr>
            </w:pPr>
            <w:r w:rsidRPr="6F66C744">
              <w:rPr>
                <w:sz w:val="18"/>
                <w:szCs w:val="18"/>
              </w:rPr>
              <w:t>Following Legal Gateway Meeting recommendation re threshold criteria</w:t>
            </w:r>
          </w:p>
        </w:tc>
      </w:tr>
      <w:tr w:rsidR="00F76797" w14:paraId="1ABD8AFB"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8"/>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FDE9D9" w:themeFill="accent6" w:themeFillTint="33"/>
          </w:tcPr>
          <w:p w14:paraId="1361E323" w14:textId="77777777" w:rsidR="00F76797" w:rsidRPr="00493A2D" w:rsidRDefault="00F76797" w:rsidP="00F76797">
            <w:pPr>
              <w:pStyle w:val="TableParagraph"/>
              <w:spacing w:line="226" w:lineRule="exact"/>
              <w:ind w:left="110" w:right="281"/>
              <w:jc w:val="center"/>
              <w:rPr>
                <w:b/>
                <w:bCs/>
                <w:spacing w:val="-2"/>
                <w:sz w:val="18"/>
                <w:szCs w:val="18"/>
              </w:rPr>
            </w:pPr>
          </w:p>
          <w:p w14:paraId="35876DF6" w14:textId="2D537C26" w:rsidR="00F76797" w:rsidRPr="00493A2D" w:rsidRDefault="00F76797" w:rsidP="00F76797">
            <w:pPr>
              <w:pStyle w:val="TableParagraph"/>
              <w:spacing w:before="107" w:line="247" w:lineRule="auto"/>
              <w:jc w:val="center"/>
              <w:rPr>
                <w:sz w:val="18"/>
                <w:szCs w:val="18"/>
              </w:rPr>
            </w:pPr>
            <w:r w:rsidRPr="00493A2D">
              <w:rPr>
                <w:b/>
                <w:bCs/>
                <w:spacing w:val="-2"/>
                <w:sz w:val="18"/>
                <w:szCs w:val="18"/>
              </w:rPr>
              <w:t>Decision</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shd w:val="clear" w:color="auto" w:fill="FDE9D9" w:themeFill="accent6" w:themeFillTint="33"/>
          </w:tcPr>
          <w:p w14:paraId="76CE8DC0" w14:textId="77777777" w:rsidR="00F76797" w:rsidRPr="00493A2D" w:rsidRDefault="00F76797" w:rsidP="00F76797">
            <w:pPr>
              <w:pStyle w:val="TableParagraph"/>
              <w:jc w:val="center"/>
              <w:rPr>
                <w:b/>
                <w:bCs/>
                <w:spacing w:val="-2"/>
                <w:sz w:val="18"/>
                <w:szCs w:val="18"/>
              </w:rPr>
            </w:pPr>
          </w:p>
          <w:p w14:paraId="27923F80" w14:textId="6D20F7AF" w:rsidR="00F76797" w:rsidRDefault="00F76797" w:rsidP="00F76797">
            <w:pPr>
              <w:pStyle w:val="TableParagraph"/>
              <w:jc w:val="center"/>
              <w:rPr>
                <w:b/>
                <w:bCs/>
              </w:rPr>
            </w:pPr>
            <w:r w:rsidRPr="00493A2D">
              <w:rPr>
                <w:b/>
                <w:bCs/>
                <w:spacing w:val="-2"/>
                <w:sz w:val="18"/>
                <w:szCs w:val="18"/>
              </w:rPr>
              <w:t>Corporate Director</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24CAD502" w14:textId="77777777" w:rsidR="00F76797" w:rsidRPr="00493A2D" w:rsidRDefault="00F76797" w:rsidP="00F76797">
            <w:pPr>
              <w:pStyle w:val="TableParagraph"/>
              <w:jc w:val="center"/>
              <w:rPr>
                <w:b/>
                <w:bCs/>
                <w:spacing w:val="-2"/>
                <w:sz w:val="18"/>
                <w:szCs w:val="18"/>
              </w:rPr>
            </w:pPr>
          </w:p>
          <w:p w14:paraId="309ACFC4" w14:textId="145A7EE0" w:rsidR="00F76797" w:rsidRPr="00493A2D" w:rsidRDefault="00F76797" w:rsidP="00F76797">
            <w:pPr>
              <w:pStyle w:val="TableParagraph"/>
              <w:jc w:val="center"/>
              <w:rPr>
                <w:b/>
                <w:bCs/>
              </w:rPr>
            </w:pPr>
            <w:r w:rsidRPr="00493A2D">
              <w:rPr>
                <w:b/>
                <w:bCs/>
                <w:spacing w:val="-2"/>
                <w:sz w:val="18"/>
                <w:szCs w:val="18"/>
              </w:rPr>
              <w:t>Director</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6EC22659" w14:textId="77777777" w:rsidR="00F76797" w:rsidRDefault="00F76797" w:rsidP="00F76797">
            <w:pPr>
              <w:pStyle w:val="TableParagraph"/>
              <w:spacing w:before="10"/>
              <w:jc w:val="center"/>
              <w:rPr>
                <w:b/>
                <w:bCs/>
                <w:spacing w:val="-4"/>
                <w:sz w:val="18"/>
                <w:szCs w:val="18"/>
              </w:rPr>
            </w:pPr>
          </w:p>
          <w:p w14:paraId="3E2169DF" w14:textId="29460F68" w:rsidR="00F76797" w:rsidRPr="00493A2D" w:rsidRDefault="00F76797" w:rsidP="00F76797">
            <w:pPr>
              <w:pStyle w:val="TableParagraph"/>
              <w:spacing w:before="2"/>
              <w:jc w:val="center"/>
              <w:rPr>
                <w:w w:val="102"/>
                <w:sz w:val="19"/>
                <w:szCs w:val="19"/>
              </w:rPr>
            </w:pPr>
            <w:r w:rsidRPr="00493A2D">
              <w:rPr>
                <w:b/>
                <w:bCs/>
                <w:spacing w:val="-4"/>
                <w:sz w:val="18"/>
                <w:szCs w:val="18"/>
              </w:rPr>
              <w:t xml:space="preserve">Service </w:t>
            </w:r>
            <w:r w:rsidRPr="00493A2D">
              <w:rPr>
                <w:b/>
                <w:bCs/>
                <w:spacing w:val="-2"/>
                <w:sz w:val="18"/>
                <w:szCs w:val="18"/>
              </w:rPr>
              <w:t>Manager</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7FC9D1FC" w14:textId="77777777" w:rsidR="00F76797" w:rsidRPr="00493A2D" w:rsidRDefault="00F76797" w:rsidP="00F76797">
            <w:pPr>
              <w:pStyle w:val="TableParagraph"/>
              <w:spacing w:line="214" w:lineRule="exact"/>
              <w:ind w:left="168" w:right="160"/>
              <w:jc w:val="center"/>
              <w:rPr>
                <w:b/>
                <w:bCs/>
                <w:spacing w:val="-4"/>
                <w:sz w:val="18"/>
                <w:szCs w:val="18"/>
              </w:rPr>
            </w:pPr>
          </w:p>
          <w:p w14:paraId="22E7576C" w14:textId="7C899C24" w:rsidR="00F76797" w:rsidRPr="00493A2D" w:rsidRDefault="00F76797" w:rsidP="00F76797">
            <w:pPr>
              <w:pStyle w:val="TableParagraph"/>
              <w:jc w:val="center"/>
              <w:rPr>
                <w:sz w:val="20"/>
                <w:szCs w:val="20"/>
              </w:rPr>
            </w:pPr>
            <w:r w:rsidRPr="00493A2D">
              <w:rPr>
                <w:b/>
                <w:bCs/>
                <w:spacing w:val="-4"/>
                <w:sz w:val="18"/>
                <w:szCs w:val="18"/>
              </w:rPr>
              <w:t xml:space="preserve">Team </w:t>
            </w:r>
            <w:r w:rsidRPr="00493A2D">
              <w:rPr>
                <w:b/>
                <w:bCs/>
                <w:spacing w:val="-2"/>
                <w:sz w:val="18"/>
                <w:szCs w:val="18"/>
              </w:rPr>
              <w:t>Manager</w:t>
            </w: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46380AFD" w14:textId="77777777" w:rsidR="00F76797" w:rsidRPr="00493A2D" w:rsidRDefault="00F76797" w:rsidP="00F76797">
            <w:pPr>
              <w:pStyle w:val="TableParagraph"/>
              <w:spacing w:line="214" w:lineRule="exact"/>
              <w:ind w:left="180" w:right="160"/>
              <w:jc w:val="center"/>
              <w:rPr>
                <w:b/>
                <w:bCs/>
                <w:spacing w:val="-2"/>
                <w:sz w:val="18"/>
                <w:szCs w:val="18"/>
              </w:rPr>
            </w:pPr>
          </w:p>
          <w:p w14:paraId="201181AF" w14:textId="5C4166DF" w:rsidR="00F76797" w:rsidRPr="00493A2D" w:rsidRDefault="00F76797" w:rsidP="00F76797">
            <w:pPr>
              <w:pStyle w:val="TableParagraph"/>
              <w:jc w:val="center"/>
              <w:rPr>
                <w:sz w:val="18"/>
                <w:szCs w:val="18"/>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7A3C6775" w14:textId="77777777" w:rsidR="00F76797" w:rsidRPr="00493A2D" w:rsidRDefault="00F76797" w:rsidP="00F76797">
            <w:pPr>
              <w:pStyle w:val="TableParagraph"/>
              <w:spacing w:line="226" w:lineRule="exact"/>
              <w:ind w:left="541" w:hanging="270"/>
              <w:jc w:val="center"/>
              <w:rPr>
                <w:b/>
                <w:bCs/>
                <w:sz w:val="18"/>
                <w:szCs w:val="18"/>
              </w:rPr>
            </w:pPr>
          </w:p>
          <w:p w14:paraId="5AA8D9EF" w14:textId="7A59EB03" w:rsidR="00F76797" w:rsidRDefault="00F76797" w:rsidP="00F76797">
            <w:pPr>
              <w:pStyle w:val="TableParagraph"/>
              <w:spacing w:before="7" w:line="247" w:lineRule="auto"/>
              <w:ind w:right="165"/>
              <w:jc w:val="center"/>
              <w:rPr>
                <w:sz w:val="19"/>
                <w:szCs w:val="19"/>
              </w:rPr>
            </w:pPr>
            <w:r w:rsidRPr="00493A2D">
              <w:rPr>
                <w:b/>
                <w:bCs/>
                <w:sz w:val="18"/>
                <w:szCs w:val="18"/>
              </w:rPr>
              <w:t>Planning</w:t>
            </w:r>
            <w:r w:rsidRPr="00493A2D">
              <w:rPr>
                <w:b/>
                <w:bCs/>
                <w:spacing w:val="-2"/>
                <w:sz w:val="18"/>
                <w:szCs w:val="18"/>
              </w:rPr>
              <w:t xml:space="preserve"> forum</w:t>
            </w:r>
          </w:p>
        </w:tc>
      </w:tr>
      <w:tr w:rsidR="00F76797" w14:paraId="7BA4EB4B"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6B33702F" w14:textId="6536FDEE" w:rsidR="00F76797" w:rsidRPr="00493A2D" w:rsidRDefault="00F76797" w:rsidP="00F76797">
            <w:pPr>
              <w:pStyle w:val="TableParagraph"/>
              <w:spacing w:before="107" w:line="247" w:lineRule="auto"/>
              <w:rPr>
                <w:sz w:val="18"/>
                <w:szCs w:val="18"/>
              </w:rPr>
            </w:pPr>
            <w:r w:rsidRPr="00493A2D">
              <w:rPr>
                <w:sz w:val="18"/>
                <w:szCs w:val="18"/>
              </w:rPr>
              <w:t>Apply for Deprivation of Liberty Order (welfare / safeguarding concerns)</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F639909" w14:textId="77777777" w:rsidR="00F76797" w:rsidRDefault="00F76797" w:rsidP="00F76797">
            <w:pPr>
              <w:pStyle w:val="TableParagraph"/>
              <w:rPr>
                <w:b/>
                <w:bCs/>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B87027" w14:textId="77777777" w:rsidR="00F76797" w:rsidRDefault="00F76797" w:rsidP="00F76797">
            <w:pPr>
              <w:pStyle w:val="TableParagraph"/>
              <w:jc w:val="center"/>
              <w:rPr>
                <w:rFonts w:ascii="Wingdings" w:hAnsi="Wingdings"/>
                <w:sz w:val="19"/>
                <w:szCs w:val="19"/>
              </w:rPr>
            </w:pPr>
          </w:p>
          <w:p w14:paraId="03B32FBC"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AF2BFB8" w14:textId="77777777" w:rsidR="00F76797" w:rsidRDefault="00F76797" w:rsidP="00F76797">
            <w:pPr>
              <w:pStyle w:val="TableParagraph"/>
              <w:jc w:val="center"/>
              <w:rPr>
                <w:rFonts w:ascii="Wingdings" w:hAnsi="Wingdings"/>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AEF2E" w14:textId="77777777" w:rsidR="00F76797" w:rsidRPr="00493A2D" w:rsidRDefault="00F76797" w:rsidP="00F76797">
            <w:pPr>
              <w:pStyle w:val="TableParagraph"/>
              <w:spacing w:before="2"/>
              <w:rPr>
                <w:w w:val="102"/>
                <w:sz w:val="19"/>
                <w:szCs w:val="19"/>
              </w:rPr>
            </w:pPr>
          </w:p>
          <w:p w14:paraId="6DB1BA53" w14:textId="77777777" w:rsidR="00F76797" w:rsidRPr="00493A2D" w:rsidRDefault="00F76797" w:rsidP="00F76797">
            <w:pPr>
              <w:pStyle w:val="TableParagraph"/>
              <w:spacing w:before="2"/>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6031A" w14:textId="77777777" w:rsidR="00F76797" w:rsidRPr="00493A2D"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F1ED83" w14:textId="4BF66DCF" w:rsidR="00F76797" w:rsidRPr="00493A2D" w:rsidRDefault="00F76797" w:rsidP="00F76797">
            <w:pPr>
              <w:pStyle w:val="TableParagraph"/>
              <w:rPr>
                <w:sz w:val="18"/>
                <w:szCs w:val="18"/>
              </w:rPr>
            </w:pPr>
            <w:r w:rsidRPr="00493A2D">
              <w:rPr>
                <w:sz w:val="18"/>
                <w:szCs w:val="18"/>
              </w:rPr>
              <w:t xml:space="preserve">IRO must be consulted if child </w:t>
            </w:r>
            <w:proofErr w:type="gramStart"/>
            <w:r w:rsidRPr="00493A2D">
              <w:rPr>
                <w:sz w:val="18"/>
                <w:szCs w:val="18"/>
              </w:rPr>
              <w:t>already</w:t>
            </w:r>
            <w:proofErr w:type="gramEnd"/>
            <w:r w:rsidRPr="00493A2D">
              <w:rPr>
                <w:sz w:val="18"/>
                <w:szCs w:val="18"/>
              </w:rPr>
              <w:t xml:space="preserve"> looked after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1981A" w14:textId="5F7FB643" w:rsidR="00F76797" w:rsidRPr="00493A2D" w:rsidRDefault="00F76797" w:rsidP="00F76797">
            <w:pPr>
              <w:pStyle w:val="TableParagraph"/>
              <w:spacing w:before="7" w:line="247" w:lineRule="auto"/>
              <w:ind w:right="165"/>
              <w:rPr>
                <w:sz w:val="19"/>
                <w:szCs w:val="19"/>
              </w:rPr>
            </w:pPr>
            <w:r w:rsidRPr="00493A2D">
              <w:rPr>
                <w:sz w:val="19"/>
                <w:szCs w:val="19"/>
              </w:rPr>
              <w:t xml:space="preserve">Legal Gateway Meeting Expenditure decisions referred to </w:t>
            </w:r>
            <w:r w:rsidR="002E577F">
              <w:rPr>
                <w:sz w:val="19"/>
                <w:szCs w:val="19"/>
              </w:rPr>
              <w:t xml:space="preserve">Brokerage </w:t>
            </w:r>
            <w:r w:rsidR="004845E7" w:rsidRPr="00A4023B">
              <w:rPr>
                <w:sz w:val="19"/>
                <w:szCs w:val="19"/>
              </w:rPr>
              <w:t>Gateway</w:t>
            </w:r>
          </w:p>
        </w:tc>
      </w:tr>
      <w:tr w:rsidR="00F76797" w14:paraId="4AEE01AB"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2BF1349" w14:textId="0394782C" w:rsidR="00F76797" w:rsidRPr="00493A2D" w:rsidRDefault="00F76797" w:rsidP="00F76797">
            <w:pPr>
              <w:pStyle w:val="TableParagraph"/>
              <w:spacing w:before="107" w:line="247" w:lineRule="auto"/>
              <w:rPr>
                <w:sz w:val="18"/>
                <w:szCs w:val="18"/>
              </w:rPr>
            </w:pPr>
            <w:r w:rsidRPr="00493A2D">
              <w:rPr>
                <w:sz w:val="18"/>
                <w:szCs w:val="18"/>
              </w:rPr>
              <w:t>Endorse application for a child subject of a Care Order to be detained under the Mental Health Act</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752C84A5" w14:textId="77777777" w:rsidR="00F76797" w:rsidRDefault="00F76797" w:rsidP="00F76797">
            <w:pPr>
              <w:pStyle w:val="TableParagraph"/>
              <w:jc w:val="center"/>
              <w:rPr>
                <w:sz w:val="18"/>
                <w:szCs w:val="18"/>
              </w:rPr>
            </w:pPr>
          </w:p>
          <w:p w14:paraId="6753A55E" w14:textId="1B8FC2AF" w:rsidR="00F76797" w:rsidRPr="008A6FE6" w:rsidRDefault="00F76797" w:rsidP="00F76797">
            <w:pPr>
              <w:pStyle w:val="TableParagraph"/>
              <w:jc w:val="center"/>
              <w:rPr>
                <w:sz w:val="18"/>
                <w:szCs w:val="18"/>
              </w:rPr>
            </w:pPr>
            <w:r w:rsidRPr="6F66C744">
              <w:rPr>
                <w:sz w:val="18"/>
                <w:szCs w:val="18"/>
              </w:rPr>
              <w:t>Must inform</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A3F62B" w14:textId="77777777" w:rsidR="00F76797" w:rsidRDefault="00F76797" w:rsidP="00F76797">
            <w:pPr>
              <w:pStyle w:val="TableParagraph"/>
              <w:jc w:val="center"/>
              <w:rPr>
                <w:rFonts w:ascii="Wingdings" w:hAnsi="Wingdings"/>
                <w:sz w:val="19"/>
                <w:szCs w:val="19"/>
              </w:rPr>
            </w:pPr>
          </w:p>
          <w:p w14:paraId="7C27A111"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EFBFCCA" w14:textId="7D5FF6AD" w:rsidR="00F76797" w:rsidRPr="00493A2D" w:rsidRDefault="00F76797" w:rsidP="00F76797">
            <w:pPr>
              <w:pStyle w:val="TableParagraph"/>
              <w:jc w:val="center"/>
              <w:rPr>
                <w:w w:val="102"/>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D8B99" w14:textId="77777777" w:rsidR="00F76797" w:rsidRPr="00493A2D" w:rsidRDefault="00F76797" w:rsidP="00F76797">
            <w:pPr>
              <w:pStyle w:val="TableParagraph"/>
              <w:spacing w:before="2"/>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171F5" w14:textId="77777777" w:rsidR="00F76797" w:rsidRPr="00493A2D"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D83C4" w14:textId="27E46884" w:rsidR="00F76797" w:rsidRPr="00493A2D" w:rsidRDefault="00F76797" w:rsidP="00F76797">
            <w:pPr>
              <w:pStyle w:val="TableParagraph"/>
              <w:rPr>
                <w:sz w:val="18"/>
                <w:szCs w:val="18"/>
              </w:rPr>
            </w:pPr>
            <w:r w:rsidRPr="00493A2D">
              <w:rPr>
                <w:sz w:val="18"/>
                <w:szCs w:val="18"/>
              </w:rPr>
              <w:t>IRO must be informed</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B4E626" w14:textId="77777777" w:rsidR="00F76797" w:rsidRDefault="00F76797" w:rsidP="00F76797">
            <w:pPr>
              <w:pStyle w:val="TableParagraph"/>
              <w:spacing w:before="7" w:line="247" w:lineRule="auto"/>
              <w:ind w:left="151" w:right="165"/>
              <w:rPr>
                <w:sz w:val="19"/>
                <w:szCs w:val="19"/>
              </w:rPr>
            </w:pPr>
          </w:p>
        </w:tc>
      </w:tr>
      <w:tr w:rsidR="00F76797" w14:paraId="64B405F3"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2"/>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1CCBD2D6" w14:textId="087174A4" w:rsidR="00F76797" w:rsidRPr="00493A2D" w:rsidRDefault="00F76797" w:rsidP="00F76797">
            <w:pPr>
              <w:pStyle w:val="TableParagraph"/>
              <w:spacing w:before="107" w:line="247" w:lineRule="auto"/>
              <w:rPr>
                <w:sz w:val="18"/>
                <w:szCs w:val="18"/>
              </w:rPr>
            </w:pPr>
            <w:r w:rsidRPr="00493A2D">
              <w:rPr>
                <w:sz w:val="18"/>
                <w:szCs w:val="18"/>
              </w:rPr>
              <w:t>Response to a s37 Direction</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52640FD1" w14:textId="77777777" w:rsidR="00F76797" w:rsidRDefault="00F76797" w:rsidP="00F76797">
            <w:pPr>
              <w:pStyle w:val="TableParagraph"/>
              <w:rPr>
                <w:b/>
                <w:bCs/>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BFA7FB" w14:textId="77777777" w:rsidR="00F76797" w:rsidRPr="00493A2D" w:rsidRDefault="00F76797" w:rsidP="00F76797">
            <w:pPr>
              <w:pStyle w:val="TableParagraph"/>
              <w:rPr>
                <w:w w:val="102"/>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D2F2F1" w14:textId="77777777" w:rsidR="00F76797" w:rsidRDefault="00F76797" w:rsidP="00F76797">
            <w:pPr>
              <w:pStyle w:val="TableParagraph"/>
              <w:jc w:val="center"/>
              <w:rPr>
                <w:rFonts w:ascii="Wingdings" w:hAnsi="Wingdings"/>
                <w:sz w:val="19"/>
                <w:szCs w:val="19"/>
              </w:rPr>
            </w:pPr>
          </w:p>
          <w:p w14:paraId="7EBEEFB3"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4A9C26F8" w14:textId="65874042" w:rsidR="00F76797" w:rsidRPr="00FE564C" w:rsidRDefault="00F76797" w:rsidP="00F76797">
            <w:pPr>
              <w:pStyle w:val="TableParagraph"/>
              <w:spacing w:before="2"/>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FC950" w14:textId="77777777" w:rsidR="00F76797" w:rsidRPr="00FE564C"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AFE5F" w14:textId="7F53B86D" w:rsidR="00F76797" w:rsidRPr="00FE564C" w:rsidRDefault="00F76797" w:rsidP="00F76797">
            <w:pPr>
              <w:pStyle w:val="TableParagraph"/>
              <w:rPr>
                <w:sz w:val="18"/>
                <w:szCs w:val="18"/>
              </w:rPr>
            </w:pPr>
            <w:r w:rsidRPr="6F66C744">
              <w:rPr>
                <w:sz w:val="18"/>
                <w:szCs w:val="18"/>
              </w:rPr>
              <w:t>LGM Chair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D4319" w14:textId="564FD1D6" w:rsidR="00F76797" w:rsidRPr="00FE564C" w:rsidRDefault="00F76797" w:rsidP="00F76797">
            <w:pPr>
              <w:pStyle w:val="TableParagraph"/>
              <w:spacing w:before="7" w:line="247" w:lineRule="auto"/>
              <w:ind w:right="165"/>
              <w:rPr>
                <w:sz w:val="19"/>
                <w:szCs w:val="19"/>
              </w:rPr>
            </w:pPr>
            <w:r w:rsidRPr="6F66C744">
              <w:rPr>
                <w:sz w:val="19"/>
                <w:szCs w:val="19"/>
              </w:rPr>
              <w:t>Legal</w:t>
            </w:r>
            <w:r w:rsidRPr="6F66C744">
              <w:rPr>
                <w:spacing w:val="13"/>
                <w:sz w:val="19"/>
                <w:szCs w:val="19"/>
              </w:rPr>
              <w:t xml:space="preserve"> </w:t>
            </w:r>
            <w:r w:rsidRPr="6F66C744">
              <w:rPr>
                <w:sz w:val="19"/>
                <w:szCs w:val="19"/>
              </w:rPr>
              <w:t>Gateway</w:t>
            </w:r>
            <w:r w:rsidRPr="6F66C744">
              <w:rPr>
                <w:spacing w:val="40"/>
                <w:sz w:val="19"/>
                <w:szCs w:val="19"/>
              </w:rPr>
              <w:t xml:space="preserve"> </w:t>
            </w:r>
            <w:r w:rsidRPr="6F66C744">
              <w:rPr>
                <w:spacing w:val="-2"/>
                <w:sz w:val="19"/>
                <w:szCs w:val="19"/>
              </w:rPr>
              <w:t>Meeting</w:t>
            </w:r>
          </w:p>
        </w:tc>
      </w:tr>
      <w:tr w:rsidR="00F76797" w14:paraId="3A9C0B75"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2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6627D49" w14:textId="3EBD8A5A" w:rsidR="00F76797" w:rsidRPr="00493A2D" w:rsidRDefault="00F76797" w:rsidP="00F76797">
            <w:pPr>
              <w:pStyle w:val="TableParagraph"/>
              <w:spacing w:before="107" w:line="247" w:lineRule="auto"/>
              <w:rPr>
                <w:sz w:val="18"/>
                <w:szCs w:val="18"/>
              </w:rPr>
            </w:pPr>
            <w:r w:rsidRPr="00493A2D">
              <w:rPr>
                <w:sz w:val="18"/>
                <w:szCs w:val="18"/>
              </w:rPr>
              <w:t>Apply for any Orders under s7 or s8 Children Act 1989</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B6D32FC" w14:textId="77777777" w:rsidR="00F76797" w:rsidRDefault="00F76797" w:rsidP="00F76797">
            <w:pPr>
              <w:pStyle w:val="TableParagraph"/>
              <w:rPr>
                <w:b/>
                <w:bCs/>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49C2BE" w14:textId="77777777" w:rsidR="00F76797" w:rsidRPr="00493A2D" w:rsidRDefault="00F76797" w:rsidP="00F76797">
            <w:pPr>
              <w:pStyle w:val="TableParagraph"/>
              <w:rPr>
                <w:w w:val="102"/>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FEE8" w14:textId="77777777" w:rsidR="00F76797" w:rsidRDefault="00F76797" w:rsidP="00F76797">
            <w:pPr>
              <w:pStyle w:val="TableParagraph"/>
              <w:jc w:val="center"/>
              <w:rPr>
                <w:rFonts w:ascii="Wingdings" w:hAnsi="Wingdings"/>
                <w:sz w:val="19"/>
                <w:szCs w:val="19"/>
              </w:rPr>
            </w:pPr>
          </w:p>
          <w:p w14:paraId="4EF2D163"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3C0BAA9" w14:textId="10B91618" w:rsidR="00F76797" w:rsidRPr="00493A2D" w:rsidRDefault="00F76797" w:rsidP="00F76797">
            <w:pPr>
              <w:pStyle w:val="TableParagraph"/>
              <w:spacing w:before="2"/>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C58B63" w14:textId="77777777" w:rsidR="00F76797" w:rsidRPr="00493A2D"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810BF7" w14:textId="0E59358D" w:rsidR="00F76797" w:rsidRPr="00493A2D" w:rsidRDefault="00F76797" w:rsidP="00F76797">
            <w:pPr>
              <w:pStyle w:val="TableParagraph"/>
              <w:rPr>
                <w:sz w:val="18"/>
                <w:szCs w:val="18"/>
              </w:rPr>
            </w:pPr>
            <w:r w:rsidRPr="00493A2D">
              <w:rPr>
                <w:sz w:val="18"/>
                <w:szCs w:val="18"/>
              </w:rPr>
              <w:t>LGM Chair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4C2A6" w14:textId="0F682C7B" w:rsidR="00F76797" w:rsidRPr="00493A2D" w:rsidRDefault="00F76797" w:rsidP="00F76797">
            <w:pPr>
              <w:pStyle w:val="TableParagraph"/>
              <w:spacing w:before="7" w:line="247" w:lineRule="auto"/>
              <w:ind w:right="165"/>
              <w:rPr>
                <w:sz w:val="19"/>
                <w:szCs w:val="19"/>
              </w:rPr>
            </w:pPr>
            <w:r w:rsidRPr="00493A2D">
              <w:rPr>
                <w:sz w:val="19"/>
                <w:szCs w:val="19"/>
              </w:rPr>
              <w:t>Legal</w:t>
            </w:r>
            <w:r w:rsidRPr="00493A2D">
              <w:rPr>
                <w:spacing w:val="13"/>
                <w:sz w:val="19"/>
                <w:szCs w:val="19"/>
              </w:rPr>
              <w:t xml:space="preserve"> </w:t>
            </w:r>
            <w:r w:rsidRPr="00493A2D">
              <w:rPr>
                <w:sz w:val="19"/>
                <w:szCs w:val="19"/>
              </w:rPr>
              <w:t>Gateway</w:t>
            </w:r>
            <w:r w:rsidRPr="00493A2D">
              <w:rPr>
                <w:spacing w:val="40"/>
                <w:sz w:val="19"/>
                <w:szCs w:val="19"/>
              </w:rPr>
              <w:t xml:space="preserve"> </w:t>
            </w:r>
            <w:r w:rsidRPr="00493A2D">
              <w:rPr>
                <w:spacing w:val="-2"/>
                <w:sz w:val="19"/>
                <w:szCs w:val="19"/>
              </w:rPr>
              <w:t>Meeting</w:t>
            </w:r>
          </w:p>
        </w:tc>
      </w:tr>
      <w:tr w:rsidR="00F76797" w14:paraId="4140F6CD"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44"/>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8CFE896" w14:textId="118F27F5" w:rsidR="00F76797" w:rsidRPr="00493A2D" w:rsidRDefault="00F76797" w:rsidP="00F76797">
            <w:pPr>
              <w:pStyle w:val="TableParagraph"/>
              <w:spacing w:before="107" w:line="247" w:lineRule="auto"/>
              <w:rPr>
                <w:sz w:val="18"/>
                <w:szCs w:val="18"/>
              </w:rPr>
            </w:pPr>
            <w:r w:rsidRPr="00493A2D">
              <w:rPr>
                <w:sz w:val="18"/>
                <w:szCs w:val="18"/>
              </w:rPr>
              <w:t xml:space="preserve">Agree a plan of SGO outside of </w:t>
            </w:r>
            <w:r>
              <w:rPr>
                <w:sz w:val="18"/>
                <w:szCs w:val="18"/>
              </w:rPr>
              <w:t>C</w:t>
            </w:r>
            <w:r w:rsidRPr="00493A2D">
              <w:rPr>
                <w:sz w:val="18"/>
                <w:szCs w:val="18"/>
              </w:rPr>
              <w:t xml:space="preserve">are </w:t>
            </w:r>
            <w:r>
              <w:rPr>
                <w:sz w:val="18"/>
                <w:szCs w:val="18"/>
              </w:rPr>
              <w:t>P</w:t>
            </w:r>
            <w:r w:rsidRPr="00493A2D">
              <w:rPr>
                <w:sz w:val="18"/>
                <w:szCs w:val="18"/>
              </w:rPr>
              <w:t>roceedings</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3B1AB8A8" w14:textId="77777777" w:rsidR="00F76797" w:rsidRDefault="00F76797" w:rsidP="00F76797">
            <w:pPr>
              <w:pStyle w:val="TableParagraph"/>
              <w:rPr>
                <w:b/>
                <w:bCs/>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AC9AB" w14:textId="77777777" w:rsidR="00F76797" w:rsidRPr="00493A2D" w:rsidRDefault="00F76797" w:rsidP="00F76797">
            <w:pPr>
              <w:pStyle w:val="TableParagraph"/>
              <w:rPr>
                <w:w w:val="102"/>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7DC7E8" w14:textId="77777777" w:rsidR="00F76797" w:rsidRDefault="00F76797" w:rsidP="00F76797">
            <w:pPr>
              <w:pStyle w:val="TableParagraph"/>
              <w:jc w:val="center"/>
              <w:rPr>
                <w:rFonts w:ascii="Wingdings" w:hAnsi="Wingdings"/>
                <w:sz w:val="19"/>
                <w:szCs w:val="19"/>
              </w:rPr>
            </w:pPr>
          </w:p>
          <w:p w14:paraId="476B0358"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3876749" w14:textId="279162B3" w:rsidR="00F76797" w:rsidRPr="00493A2D" w:rsidRDefault="00F76797" w:rsidP="00F76797">
            <w:pPr>
              <w:pStyle w:val="TableParagraph"/>
              <w:spacing w:before="2"/>
              <w:jc w:val="center"/>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921DE7" w14:textId="77777777" w:rsidR="00F76797" w:rsidRPr="00493A2D"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922494" w14:textId="77777777" w:rsidR="00F76797" w:rsidRPr="00493A2D" w:rsidRDefault="00F76797" w:rsidP="00F76797">
            <w:pPr>
              <w:pStyle w:val="TableParagraph"/>
              <w:rPr>
                <w:sz w:val="18"/>
                <w:szCs w:val="18"/>
              </w:rPr>
            </w:pP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91E667" w14:textId="433A4DDE" w:rsidR="00F76797" w:rsidRPr="00493A2D" w:rsidRDefault="00F76797" w:rsidP="00F76797">
            <w:pPr>
              <w:pStyle w:val="TableParagraph"/>
              <w:spacing w:before="7" w:line="247" w:lineRule="auto"/>
              <w:ind w:right="165"/>
              <w:rPr>
                <w:sz w:val="19"/>
                <w:szCs w:val="19"/>
              </w:rPr>
            </w:pPr>
            <w:r w:rsidRPr="6F66C744">
              <w:rPr>
                <w:sz w:val="19"/>
                <w:szCs w:val="19"/>
              </w:rPr>
              <w:t>Legal</w:t>
            </w:r>
            <w:r w:rsidRPr="6F66C744">
              <w:rPr>
                <w:spacing w:val="13"/>
                <w:sz w:val="19"/>
                <w:szCs w:val="19"/>
              </w:rPr>
              <w:t xml:space="preserve"> </w:t>
            </w:r>
            <w:r w:rsidRPr="6F66C744">
              <w:rPr>
                <w:sz w:val="19"/>
                <w:szCs w:val="19"/>
              </w:rPr>
              <w:t>Gateway</w:t>
            </w:r>
            <w:r w:rsidRPr="6F66C744">
              <w:rPr>
                <w:spacing w:val="40"/>
                <w:sz w:val="19"/>
                <w:szCs w:val="19"/>
              </w:rPr>
              <w:t xml:space="preserve"> </w:t>
            </w:r>
            <w:r w:rsidRPr="6F66C744">
              <w:rPr>
                <w:spacing w:val="-2"/>
                <w:sz w:val="19"/>
                <w:szCs w:val="19"/>
              </w:rPr>
              <w:t>Meeting</w:t>
            </w:r>
          </w:p>
        </w:tc>
      </w:tr>
      <w:tr w:rsidR="00F76797" w14:paraId="2D5D007E"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62"/>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6111994F" w14:textId="2BDAA3C6" w:rsidR="00F76797" w:rsidRPr="00493A2D" w:rsidRDefault="00F76797" w:rsidP="00F76797">
            <w:pPr>
              <w:pStyle w:val="TableParagraph"/>
              <w:spacing w:before="107" w:line="247" w:lineRule="auto"/>
              <w:rPr>
                <w:sz w:val="18"/>
                <w:szCs w:val="18"/>
              </w:rPr>
            </w:pPr>
            <w:r w:rsidRPr="00493A2D">
              <w:rPr>
                <w:sz w:val="18"/>
                <w:szCs w:val="18"/>
              </w:rPr>
              <w:t>Apply to revoke a Placement Order</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7B334CBA" w14:textId="77777777" w:rsidR="00F76797" w:rsidRDefault="00F76797" w:rsidP="00F76797">
            <w:pPr>
              <w:pStyle w:val="TableParagraph"/>
              <w:rPr>
                <w:b/>
                <w:bCs/>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6E12F" w14:textId="77777777" w:rsidR="00F76797" w:rsidRDefault="00F76797" w:rsidP="00F76797">
            <w:pPr>
              <w:pStyle w:val="TableParagraph"/>
              <w:jc w:val="center"/>
              <w:rPr>
                <w:rFonts w:ascii="Wingdings" w:hAnsi="Wingdings"/>
                <w:sz w:val="19"/>
                <w:szCs w:val="19"/>
              </w:rPr>
            </w:pPr>
          </w:p>
          <w:p w14:paraId="6789C786"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7A138463" w14:textId="0F84278D" w:rsidR="00F76797" w:rsidRPr="00493A2D" w:rsidRDefault="00F76797" w:rsidP="00F76797">
            <w:pPr>
              <w:pStyle w:val="TableParagraph"/>
              <w:jc w:val="center"/>
              <w:rPr>
                <w:w w:val="102"/>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ABDE1" w14:textId="77777777" w:rsidR="00F76797" w:rsidRDefault="00F76797" w:rsidP="00F76797">
            <w:pPr>
              <w:pStyle w:val="TableParagraph"/>
              <w:spacing w:before="2"/>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33A94" w14:textId="77777777" w:rsidR="00F76797" w:rsidRPr="00493A2D" w:rsidRDefault="00F76797" w:rsidP="00F76797">
            <w:pPr>
              <w:pStyle w:val="TableParagraph"/>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4B1171" w14:textId="66F0FAD8" w:rsidR="00F76797" w:rsidRPr="00493A2D" w:rsidRDefault="00F76797" w:rsidP="00F76797">
            <w:pPr>
              <w:pStyle w:val="TableParagraph"/>
              <w:rPr>
                <w:sz w:val="18"/>
                <w:szCs w:val="18"/>
              </w:rPr>
            </w:pPr>
            <w:r w:rsidRPr="00493A2D">
              <w:rPr>
                <w:sz w:val="18"/>
                <w:szCs w:val="18"/>
              </w:rPr>
              <w:t>Agency Decision Maker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8CF13" w14:textId="77777777" w:rsidR="00F76797" w:rsidRDefault="00F76797" w:rsidP="00F76797">
            <w:pPr>
              <w:pStyle w:val="TableParagraph"/>
              <w:spacing w:before="7" w:line="247" w:lineRule="auto"/>
              <w:ind w:left="151" w:right="165"/>
              <w:jc w:val="center"/>
              <w:rPr>
                <w:sz w:val="19"/>
                <w:szCs w:val="19"/>
              </w:rPr>
            </w:pPr>
          </w:p>
        </w:tc>
      </w:tr>
      <w:tr w:rsidR="00F76797" w14:paraId="2777E21A"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6"/>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F282B6C" w14:textId="1F2D6724" w:rsidR="00F76797" w:rsidRPr="00493A2D" w:rsidRDefault="00F76797" w:rsidP="00F76797">
            <w:pPr>
              <w:pStyle w:val="TableParagraph"/>
              <w:spacing w:before="107" w:line="247" w:lineRule="auto"/>
              <w:rPr>
                <w:sz w:val="18"/>
                <w:szCs w:val="18"/>
              </w:rPr>
            </w:pPr>
            <w:proofErr w:type="gramStart"/>
            <w:r w:rsidRPr="00493A2D">
              <w:rPr>
                <w:sz w:val="18"/>
                <w:szCs w:val="18"/>
              </w:rPr>
              <w:t>Approve</w:t>
            </w:r>
            <w:proofErr w:type="gramEnd"/>
            <w:r w:rsidRPr="00493A2D">
              <w:rPr>
                <w:sz w:val="18"/>
                <w:szCs w:val="18"/>
              </w:rPr>
              <w:t xml:space="preserve"> Parenting Assessment</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5316A813" w14:textId="77777777" w:rsidR="00F76797" w:rsidRPr="00493A2D" w:rsidRDefault="00F76797" w:rsidP="00F76797">
            <w:pPr>
              <w:pStyle w:val="TableParagraph"/>
              <w:rPr>
                <w:b/>
                <w:bCs/>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AB293" w14:textId="77777777" w:rsidR="00F76797" w:rsidRPr="00493A2D" w:rsidRDefault="00F76797" w:rsidP="00F76797">
            <w:pPr>
              <w:pStyle w:val="TableParagraph"/>
              <w:jc w:val="center"/>
              <w:rPr>
                <w:w w:val="102"/>
                <w:sz w:val="19"/>
                <w:szCs w:val="19"/>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18ACC" w14:textId="77777777" w:rsidR="00F76797" w:rsidRPr="00493A2D" w:rsidRDefault="00F76797" w:rsidP="00F76797">
            <w:pPr>
              <w:pStyle w:val="TableParagraph"/>
              <w:spacing w:before="2"/>
              <w:rPr>
                <w:w w:val="102"/>
                <w:sz w:val="19"/>
                <w:szCs w:val="19"/>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C514A" w14:textId="77777777" w:rsidR="00F76797" w:rsidRDefault="00F76797" w:rsidP="00F76797">
            <w:pPr>
              <w:pStyle w:val="TableParagraph"/>
              <w:jc w:val="center"/>
              <w:rPr>
                <w:rFonts w:ascii="Wingdings" w:hAnsi="Wingdings"/>
                <w:sz w:val="19"/>
                <w:szCs w:val="19"/>
              </w:rPr>
            </w:pPr>
          </w:p>
          <w:p w14:paraId="6B078DD3"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4965BF9" w14:textId="5BEDFA61" w:rsidR="00F76797" w:rsidRPr="00493A2D" w:rsidRDefault="00F76797" w:rsidP="00F76797">
            <w:pPr>
              <w:pStyle w:val="TableParagraph"/>
              <w:jc w:val="center"/>
              <w:rPr>
                <w:sz w:val="20"/>
                <w:szCs w:val="20"/>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32B35" w14:textId="730706D1" w:rsidR="00F76797" w:rsidRPr="00493A2D" w:rsidRDefault="00F76797" w:rsidP="00F76797">
            <w:pPr>
              <w:pStyle w:val="TableParagraph"/>
              <w:rPr>
                <w:sz w:val="18"/>
                <w:szCs w:val="18"/>
              </w:rPr>
            </w:pPr>
            <w:r w:rsidRPr="00493A2D">
              <w:rPr>
                <w:sz w:val="18"/>
                <w:szCs w:val="18"/>
              </w:rPr>
              <w:t>Parenting Assessment TM</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D8297" w14:textId="77777777" w:rsidR="00F76797" w:rsidRDefault="00F76797" w:rsidP="00F76797">
            <w:pPr>
              <w:pStyle w:val="TableParagraph"/>
              <w:spacing w:before="7" w:line="247" w:lineRule="auto"/>
              <w:ind w:left="151" w:right="165"/>
              <w:jc w:val="center"/>
              <w:rPr>
                <w:sz w:val="19"/>
                <w:szCs w:val="19"/>
              </w:rPr>
            </w:pPr>
          </w:p>
        </w:tc>
      </w:tr>
      <w:tr w:rsidR="00F76797" w14:paraId="6911AC38" w14:textId="77777777" w:rsidTr="548A346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6"/>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62FA73D5" w14:textId="6A3C1CE5" w:rsidR="00F76797" w:rsidRPr="00493A2D" w:rsidRDefault="00F76797" w:rsidP="548A3462">
            <w:pPr>
              <w:pStyle w:val="TableParagraph"/>
              <w:spacing w:before="107" w:line="247" w:lineRule="auto"/>
              <w:rPr>
                <w:sz w:val="18"/>
                <w:szCs w:val="18"/>
                <w:highlight w:val="yellow"/>
              </w:rPr>
            </w:pPr>
            <w:r w:rsidRPr="00E10834">
              <w:rPr>
                <w:sz w:val="18"/>
                <w:szCs w:val="18"/>
              </w:rPr>
              <w:t>Approve Together or Apart (Sibling) Assessment</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3D3AA4B8" w14:textId="77777777" w:rsidR="00F76797" w:rsidRPr="00493A2D" w:rsidRDefault="00F76797" w:rsidP="548A3462">
            <w:pPr>
              <w:pStyle w:val="TableParagraph"/>
              <w:rPr>
                <w:b/>
                <w:bCs/>
                <w:highlight w:val="yellow"/>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CE07BB" w14:textId="77777777" w:rsidR="00F76797" w:rsidRPr="00493A2D" w:rsidRDefault="00F76797" w:rsidP="548A3462">
            <w:pPr>
              <w:pStyle w:val="TableParagraph"/>
              <w:jc w:val="center"/>
              <w:rPr>
                <w:w w:val="102"/>
                <w:sz w:val="19"/>
                <w:szCs w:val="19"/>
                <w:highlight w:val="yellow"/>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D77EE" w14:textId="77777777" w:rsidR="00F76797" w:rsidRDefault="00F76797" w:rsidP="548A3462">
            <w:pPr>
              <w:pStyle w:val="TableParagraph"/>
              <w:jc w:val="center"/>
              <w:rPr>
                <w:rFonts w:ascii="Wingdings" w:hAnsi="Wingdings"/>
                <w:sz w:val="19"/>
                <w:szCs w:val="19"/>
                <w:highlight w:val="yellow"/>
              </w:rPr>
            </w:pPr>
          </w:p>
          <w:p w14:paraId="4D1EC9DD" w14:textId="1F797C1B" w:rsidR="00F76797" w:rsidRDefault="00F76797" w:rsidP="548A3462">
            <w:pPr>
              <w:pStyle w:val="TableParagraph"/>
              <w:jc w:val="center"/>
              <w:rPr>
                <w:rFonts w:ascii="Wingdings" w:hAnsi="Wingdings"/>
                <w:sz w:val="19"/>
                <w:szCs w:val="19"/>
                <w:highlight w:val="yellow"/>
              </w:rPr>
            </w:pPr>
          </w:p>
          <w:p w14:paraId="340B3F17" w14:textId="53AB30E1" w:rsidR="00F76797" w:rsidRPr="00493A2D" w:rsidRDefault="00F76797" w:rsidP="548A3462">
            <w:pPr>
              <w:pStyle w:val="TableParagraph"/>
              <w:spacing w:before="2"/>
              <w:jc w:val="center"/>
              <w:rPr>
                <w:w w:val="102"/>
                <w:sz w:val="19"/>
                <w:szCs w:val="19"/>
                <w:highlight w:val="yellow"/>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DCE8B4" w14:textId="3A4F191E" w:rsidR="00F76797" w:rsidRPr="00493A2D" w:rsidRDefault="00F76797" w:rsidP="548A3462">
            <w:pPr>
              <w:pStyle w:val="TableParagraph"/>
              <w:jc w:val="center"/>
              <w:rPr>
                <w:rFonts w:ascii="Wingdings" w:hAnsi="Wingdings"/>
                <w:sz w:val="19"/>
                <w:szCs w:val="19"/>
                <w:highlight w:val="yellow"/>
              </w:rPr>
            </w:pPr>
          </w:p>
          <w:p w14:paraId="159E6CAC" w14:textId="77777777" w:rsidR="00F76797" w:rsidRPr="00E10834" w:rsidRDefault="35E05C17" w:rsidP="548A3462">
            <w:pPr>
              <w:pStyle w:val="TableParagraph"/>
              <w:jc w:val="center"/>
              <w:rPr>
                <w:rFonts w:ascii="Wingdings" w:hAnsi="Wingdings"/>
                <w:sz w:val="19"/>
                <w:szCs w:val="19"/>
              </w:rPr>
            </w:pPr>
            <w:r w:rsidRPr="00E10834">
              <w:rPr>
                <w:rFonts w:ascii="Wingdings" w:hAnsi="Wingdings"/>
                <w:sz w:val="19"/>
                <w:szCs w:val="19"/>
              </w:rPr>
              <w:t></w:t>
            </w:r>
          </w:p>
          <w:p w14:paraId="2E802B00" w14:textId="5CC7FCB6" w:rsidR="00F76797" w:rsidRPr="00493A2D" w:rsidRDefault="00F76797" w:rsidP="548A3462">
            <w:pPr>
              <w:pStyle w:val="TableParagraph"/>
              <w:rPr>
                <w:w w:val="102"/>
                <w:sz w:val="19"/>
                <w:szCs w:val="19"/>
                <w:highlight w:val="yellow"/>
              </w:rPr>
            </w:pPr>
          </w:p>
        </w:tc>
        <w:tc>
          <w:tcPr>
            <w:tcW w:w="2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E6A15" w14:textId="77777777" w:rsidR="00F76797" w:rsidRPr="00493A2D" w:rsidRDefault="00F76797" w:rsidP="00F76797">
            <w:pPr>
              <w:pStyle w:val="TableParagraph"/>
              <w:rPr>
                <w:sz w:val="18"/>
                <w:szCs w:val="18"/>
              </w:rPr>
            </w:pP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85B42" w14:textId="77777777" w:rsidR="00F76797" w:rsidRDefault="00F76797" w:rsidP="00F76797">
            <w:pPr>
              <w:pStyle w:val="TableParagraph"/>
              <w:spacing w:before="7" w:line="247" w:lineRule="auto"/>
              <w:ind w:left="151" w:right="165"/>
              <w:jc w:val="center"/>
              <w:rPr>
                <w:sz w:val="19"/>
                <w:szCs w:val="19"/>
              </w:rPr>
            </w:pPr>
          </w:p>
        </w:tc>
      </w:tr>
    </w:tbl>
    <w:p w14:paraId="0F3EB86C" w14:textId="0E2B00FC" w:rsidR="00190CA4" w:rsidRDefault="00190CA4" w:rsidP="6F66C744">
      <w:pPr>
        <w:pStyle w:val="BodyText"/>
        <w:spacing w:before="6"/>
        <w:rPr>
          <w:b/>
          <w:bCs/>
          <w:sz w:val="7"/>
          <w:szCs w:val="7"/>
        </w:rPr>
      </w:pPr>
    </w:p>
    <w:p w14:paraId="22D1876F" w14:textId="5B457687" w:rsidR="00FE564C" w:rsidRDefault="00FE564C" w:rsidP="6F66C744">
      <w:pPr>
        <w:pStyle w:val="BodyText"/>
        <w:spacing w:before="6"/>
        <w:rPr>
          <w:b/>
          <w:bCs/>
          <w:sz w:val="7"/>
          <w:szCs w:val="7"/>
        </w:rPr>
      </w:pPr>
    </w:p>
    <w:p w14:paraId="12E104A5" w14:textId="5D7BDB1F" w:rsidR="00FE564C" w:rsidRDefault="00FE564C" w:rsidP="6F66C744">
      <w:pPr>
        <w:pStyle w:val="BodyText"/>
        <w:spacing w:before="6"/>
        <w:rPr>
          <w:b/>
          <w:bCs/>
          <w:sz w:val="7"/>
          <w:szCs w:val="7"/>
        </w:rPr>
      </w:pPr>
    </w:p>
    <w:p w14:paraId="73922267" w14:textId="483ECA12" w:rsidR="00FE564C" w:rsidRDefault="00FE564C" w:rsidP="6F66C744">
      <w:pPr>
        <w:pStyle w:val="BodyText"/>
        <w:spacing w:before="6"/>
        <w:rPr>
          <w:b/>
          <w:bCs/>
          <w:sz w:val="7"/>
          <w:szCs w:val="7"/>
        </w:rPr>
      </w:pPr>
    </w:p>
    <w:p w14:paraId="2BDAE9BC" w14:textId="084598EF" w:rsidR="00FE564C" w:rsidRDefault="00FE564C" w:rsidP="6F66C744">
      <w:pPr>
        <w:pStyle w:val="BodyText"/>
        <w:spacing w:before="6"/>
        <w:rPr>
          <w:b/>
          <w:bCs/>
          <w:sz w:val="7"/>
          <w:szCs w:val="7"/>
        </w:rPr>
      </w:pPr>
    </w:p>
    <w:p w14:paraId="7108AECF" w14:textId="75273EEC" w:rsidR="00FE564C" w:rsidRDefault="00FE564C" w:rsidP="6F66C744">
      <w:pPr>
        <w:pStyle w:val="BodyText"/>
        <w:spacing w:before="6"/>
        <w:rPr>
          <w:b/>
          <w:bCs/>
          <w:sz w:val="7"/>
          <w:szCs w:val="7"/>
        </w:rPr>
      </w:pPr>
    </w:p>
    <w:p w14:paraId="7DA5CA28" w14:textId="5C496C6C" w:rsidR="00FE564C" w:rsidRDefault="00FE564C" w:rsidP="6F66C744">
      <w:pPr>
        <w:pStyle w:val="BodyText"/>
        <w:spacing w:before="6"/>
        <w:rPr>
          <w:b/>
          <w:bCs/>
          <w:sz w:val="7"/>
          <w:szCs w:val="7"/>
        </w:rPr>
      </w:pPr>
    </w:p>
    <w:p w14:paraId="07D149DF" w14:textId="030BB34D" w:rsidR="00FE564C" w:rsidRDefault="00FE564C" w:rsidP="6F66C744">
      <w:pPr>
        <w:pStyle w:val="BodyText"/>
        <w:spacing w:before="6"/>
        <w:rPr>
          <w:b/>
          <w:bCs/>
          <w:sz w:val="7"/>
          <w:szCs w:val="7"/>
        </w:rPr>
      </w:pPr>
    </w:p>
    <w:p w14:paraId="4C46CE16" w14:textId="535CF490" w:rsidR="00FE564C" w:rsidRDefault="00FE564C" w:rsidP="6F66C744">
      <w:pPr>
        <w:pStyle w:val="BodyText"/>
        <w:spacing w:before="6"/>
        <w:rPr>
          <w:b/>
          <w:bCs/>
          <w:sz w:val="7"/>
          <w:szCs w:val="7"/>
        </w:rPr>
      </w:pPr>
    </w:p>
    <w:p w14:paraId="431CDEB9" w14:textId="4599421D" w:rsidR="00FE564C" w:rsidRDefault="00F30F95" w:rsidP="6F66C744">
      <w:pPr>
        <w:rPr>
          <w:b/>
          <w:bCs/>
          <w:sz w:val="7"/>
          <w:szCs w:val="7"/>
        </w:rPr>
      </w:pPr>
      <w:r w:rsidRPr="6F66C744">
        <w:rPr>
          <w:b/>
          <w:bCs/>
          <w:sz w:val="7"/>
          <w:szCs w:val="7"/>
        </w:rPr>
        <w:br w:type="page"/>
      </w:r>
    </w:p>
    <w:tbl>
      <w:tblPr>
        <w:tblW w:w="14905" w:type="dxa"/>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14"/>
        <w:gridCol w:w="1152"/>
        <w:gridCol w:w="1134"/>
        <w:gridCol w:w="1276"/>
        <w:gridCol w:w="1134"/>
        <w:gridCol w:w="2967"/>
        <w:gridCol w:w="3128"/>
      </w:tblGrid>
      <w:tr w:rsidR="002B4D05" w14:paraId="5C103988" w14:textId="77777777" w:rsidTr="548A3462">
        <w:trPr>
          <w:trHeight w:val="980"/>
        </w:trPr>
        <w:tc>
          <w:tcPr>
            <w:tcW w:w="14905" w:type="dxa"/>
            <w:gridSpan w:val="7"/>
            <w:shd w:val="clear" w:color="auto" w:fill="DBE5F1" w:themeFill="accent1" w:themeFillTint="33"/>
          </w:tcPr>
          <w:p w14:paraId="24FAE3F9" w14:textId="77777777" w:rsidR="002B4D05" w:rsidRPr="00493A2D" w:rsidRDefault="002B4D05" w:rsidP="6F66C744">
            <w:pPr>
              <w:pStyle w:val="TableParagraph"/>
              <w:tabs>
                <w:tab w:val="left" w:pos="832"/>
              </w:tabs>
              <w:spacing w:before="76"/>
              <w:ind w:left="473"/>
              <w:rPr>
                <w:b/>
                <w:bCs/>
                <w:spacing w:val="-5"/>
                <w:sz w:val="20"/>
                <w:szCs w:val="20"/>
              </w:rPr>
            </w:pPr>
          </w:p>
          <w:p w14:paraId="0B387545" w14:textId="1BCA9ACE" w:rsidR="002B4D05" w:rsidRPr="00493A2D" w:rsidRDefault="18A0395C" w:rsidP="6F66C744">
            <w:pPr>
              <w:pStyle w:val="TableParagraph"/>
              <w:tabs>
                <w:tab w:val="left" w:pos="832"/>
              </w:tabs>
              <w:spacing w:before="76"/>
              <w:ind w:left="473"/>
              <w:rPr>
                <w:b/>
                <w:bCs/>
                <w:sz w:val="20"/>
                <w:szCs w:val="20"/>
              </w:rPr>
            </w:pPr>
            <w:r w:rsidRPr="00493A2D">
              <w:rPr>
                <w:b/>
                <w:bCs/>
                <w:spacing w:val="-5"/>
                <w:sz w:val="20"/>
                <w:szCs w:val="20"/>
              </w:rPr>
              <w:t>4.</w:t>
            </w:r>
            <w:r w:rsidR="4CB4BFE7" w:rsidRPr="00493A2D">
              <w:rPr>
                <w:b/>
                <w:bCs/>
                <w:spacing w:val="-5"/>
                <w:sz w:val="20"/>
                <w:szCs w:val="20"/>
              </w:rPr>
              <w:t>2</w:t>
            </w:r>
            <w:r w:rsidR="002B4D05" w:rsidRPr="00493A2D">
              <w:rPr>
                <w:b/>
                <w:sz w:val="20"/>
                <w:szCs w:val="20"/>
              </w:rPr>
              <w:tab/>
            </w:r>
            <w:r w:rsidR="73A67F63" w:rsidRPr="00493A2D">
              <w:rPr>
                <w:b/>
                <w:bCs/>
                <w:sz w:val="20"/>
                <w:szCs w:val="20"/>
              </w:rPr>
              <w:t xml:space="preserve">Admissions to Care and </w:t>
            </w:r>
            <w:r w:rsidR="00802120">
              <w:rPr>
                <w:b/>
                <w:bCs/>
                <w:sz w:val="20"/>
                <w:szCs w:val="20"/>
              </w:rPr>
              <w:t>Accommodation</w:t>
            </w:r>
          </w:p>
          <w:p w14:paraId="06FE1249" w14:textId="5277F259" w:rsidR="002B4D05" w:rsidRPr="00493A2D" w:rsidRDefault="002B4D05" w:rsidP="6F66C744">
            <w:pPr>
              <w:pStyle w:val="TableParagraph"/>
              <w:rPr>
                <w:sz w:val="20"/>
                <w:szCs w:val="20"/>
              </w:rPr>
            </w:pPr>
          </w:p>
        </w:tc>
      </w:tr>
      <w:tr w:rsidR="00493A2D" w14:paraId="0296DD3F" w14:textId="77777777" w:rsidTr="548A3462">
        <w:trPr>
          <w:trHeight w:val="824"/>
        </w:trPr>
        <w:tc>
          <w:tcPr>
            <w:tcW w:w="4114" w:type="dxa"/>
            <w:tcBorders>
              <w:right w:val="single" w:sz="8" w:space="0" w:color="000000" w:themeColor="text1"/>
            </w:tcBorders>
            <w:shd w:val="clear" w:color="auto" w:fill="FDE9D9" w:themeFill="accent6" w:themeFillTint="33"/>
          </w:tcPr>
          <w:p w14:paraId="73929169" w14:textId="77777777" w:rsidR="00493A2D" w:rsidRPr="00493A2D" w:rsidRDefault="00493A2D" w:rsidP="00493A2D">
            <w:pPr>
              <w:pStyle w:val="TableParagraph"/>
              <w:spacing w:line="226" w:lineRule="exact"/>
              <w:ind w:left="110" w:right="281"/>
              <w:jc w:val="center"/>
              <w:rPr>
                <w:b/>
                <w:bCs/>
                <w:spacing w:val="-2"/>
                <w:sz w:val="18"/>
                <w:szCs w:val="18"/>
              </w:rPr>
            </w:pPr>
          </w:p>
          <w:p w14:paraId="5A04EC2F" w14:textId="58E1673F" w:rsidR="00493A2D" w:rsidRDefault="00493A2D" w:rsidP="00493A2D">
            <w:pPr>
              <w:pStyle w:val="TableParagraph"/>
              <w:spacing w:before="11"/>
              <w:jc w:val="center"/>
              <w:rPr>
                <w:b/>
                <w:bCs/>
                <w:sz w:val="36"/>
                <w:szCs w:val="36"/>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504D43AF" w14:textId="77777777" w:rsidR="00493A2D" w:rsidRPr="00493A2D" w:rsidRDefault="00493A2D" w:rsidP="00493A2D">
            <w:pPr>
              <w:pStyle w:val="TableParagraph"/>
              <w:jc w:val="center"/>
              <w:rPr>
                <w:b/>
                <w:bCs/>
                <w:spacing w:val="-2"/>
                <w:sz w:val="18"/>
                <w:szCs w:val="18"/>
              </w:rPr>
            </w:pPr>
          </w:p>
          <w:p w14:paraId="09E5A005" w14:textId="3F2A768D" w:rsidR="00493A2D" w:rsidRDefault="00493A2D" w:rsidP="00493A2D">
            <w:pPr>
              <w:pStyle w:val="TableParagraph"/>
              <w:spacing w:before="8"/>
              <w:jc w:val="center"/>
              <w:rPr>
                <w:b/>
                <w:bCs/>
                <w:sz w:val="38"/>
                <w:szCs w:val="38"/>
              </w:rPr>
            </w:pPr>
            <w:r w:rsidRPr="00493A2D">
              <w:rPr>
                <w:b/>
                <w:bCs/>
                <w:spacing w:val="-2"/>
                <w:sz w:val="18"/>
                <w:szCs w:val="18"/>
              </w:rPr>
              <w:t>Corporate Director</w:t>
            </w:r>
          </w:p>
        </w:tc>
        <w:tc>
          <w:tcPr>
            <w:tcW w:w="1134" w:type="dxa"/>
            <w:shd w:val="clear" w:color="auto" w:fill="FDE9D9" w:themeFill="accent6" w:themeFillTint="33"/>
          </w:tcPr>
          <w:p w14:paraId="7E575E62" w14:textId="77777777" w:rsidR="00493A2D" w:rsidRPr="00493A2D" w:rsidRDefault="00493A2D" w:rsidP="00493A2D">
            <w:pPr>
              <w:pStyle w:val="TableParagraph"/>
              <w:jc w:val="center"/>
              <w:rPr>
                <w:b/>
                <w:bCs/>
                <w:spacing w:val="-2"/>
                <w:sz w:val="18"/>
                <w:szCs w:val="18"/>
              </w:rPr>
            </w:pPr>
          </w:p>
          <w:p w14:paraId="4938843B" w14:textId="78CCE084" w:rsidR="00493A2D" w:rsidRDefault="00493A2D" w:rsidP="00493A2D">
            <w:pPr>
              <w:pStyle w:val="TableParagraph"/>
              <w:spacing w:before="11"/>
              <w:jc w:val="center"/>
              <w:rPr>
                <w:b/>
                <w:bCs/>
                <w:sz w:val="38"/>
                <w:szCs w:val="38"/>
              </w:rPr>
            </w:pPr>
            <w:r w:rsidRPr="00493A2D">
              <w:rPr>
                <w:b/>
                <w:bCs/>
                <w:spacing w:val="-2"/>
                <w:sz w:val="18"/>
                <w:szCs w:val="18"/>
              </w:rPr>
              <w:t>Director</w:t>
            </w:r>
          </w:p>
        </w:tc>
        <w:tc>
          <w:tcPr>
            <w:tcW w:w="1276" w:type="dxa"/>
            <w:shd w:val="clear" w:color="auto" w:fill="FDE9D9" w:themeFill="accent6" w:themeFillTint="33"/>
          </w:tcPr>
          <w:p w14:paraId="70006A95" w14:textId="77777777" w:rsidR="00493A2D" w:rsidRDefault="00493A2D" w:rsidP="00493A2D">
            <w:pPr>
              <w:pStyle w:val="TableParagraph"/>
              <w:spacing w:before="10"/>
              <w:jc w:val="center"/>
              <w:rPr>
                <w:b/>
                <w:bCs/>
                <w:spacing w:val="-4"/>
                <w:sz w:val="18"/>
                <w:szCs w:val="18"/>
              </w:rPr>
            </w:pPr>
          </w:p>
          <w:p w14:paraId="1835AFEA" w14:textId="4E2802CE" w:rsidR="00493A2D" w:rsidRDefault="00493A2D" w:rsidP="00493A2D">
            <w:pPr>
              <w:pStyle w:val="TableParagraph"/>
              <w:spacing w:before="10"/>
              <w:jc w:val="center"/>
              <w:rPr>
                <w:b/>
                <w:bCs/>
                <w:sz w:val="37"/>
                <w:szCs w:val="37"/>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430C15F1" w14:textId="77777777" w:rsidR="00493A2D" w:rsidRPr="00493A2D" w:rsidRDefault="00493A2D" w:rsidP="00493A2D">
            <w:pPr>
              <w:pStyle w:val="TableParagraph"/>
              <w:spacing w:line="214" w:lineRule="exact"/>
              <w:ind w:left="168" w:right="160"/>
              <w:jc w:val="center"/>
              <w:rPr>
                <w:b/>
                <w:bCs/>
                <w:spacing w:val="-4"/>
                <w:sz w:val="18"/>
                <w:szCs w:val="18"/>
              </w:rPr>
            </w:pPr>
          </w:p>
          <w:p w14:paraId="5EAA6DBC" w14:textId="41B28B47" w:rsidR="00493A2D" w:rsidRDefault="00493A2D" w:rsidP="00493A2D">
            <w:pPr>
              <w:pStyle w:val="TableParagraph"/>
              <w:spacing w:before="11"/>
              <w:jc w:val="center"/>
              <w:rPr>
                <w:b/>
                <w:bCs/>
                <w:sz w:val="37"/>
                <w:szCs w:val="37"/>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0A09A487" w14:textId="77777777" w:rsidR="00493A2D" w:rsidRPr="00493A2D" w:rsidRDefault="00493A2D" w:rsidP="00493A2D">
            <w:pPr>
              <w:pStyle w:val="TableParagraph"/>
              <w:spacing w:line="214" w:lineRule="exact"/>
              <w:ind w:left="180" w:right="160"/>
              <w:jc w:val="center"/>
              <w:rPr>
                <w:b/>
                <w:bCs/>
                <w:spacing w:val="-2"/>
                <w:sz w:val="18"/>
                <w:szCs w:val="18"/>
              </w:rPr>
            </w:pPr>
          </w:p>
          <w:p w14:paraId="4B40BB4F" w14:textId="49A86542" w:rsidR="00493A2D" w:rsidRDefault="00493A2D" w:rsidP="00493A2D">
            <w:pPr>
              <w:pStyle w:val="TableParagraph"/>
              <w:spacing w:before="10"/>
              <w:jc w:val="center"/>
              <w:rPr>
                <w:b/>
                <w:bCs/>
                <w:sz w:val="25"/>
                <w:szCs w:val="25"/>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2E3990BD" w14:textId="77777777" w:rsidR="00493A2D" w:rsidRPr="00493A2D" w:rsidRDefault="00493A2D" w:rsidP="00493A2D">
            <w:pPr>
              <w:pStyle w:val="TableParagraph"/>
              <w:spacing w:line="226" w:lineRule="exact"/>
              <w:ind w:left="541" w:hanging="270"/>
              <w:jc w:val="center"/>
              <w:rPr>
                <w:b/>
                <w:bCs/>
                <w:sz w:val="18"/>
                <w:szCs w:val="18"/>
              </w:rPr>
            </w:pPr>
          </w:p>
          <w:p w14:paraId="0D5EA2C3" w14:textId="71726F62" w:rsidR="00493A2D" w:rsidRDefault="00493A2D" w:rsidP="00493A2D">
            <w:pPr>
              <w:pStyle w:val="TableParagraph"/>
              <w:spacing w:before="11"/>
              <w:jc w:val="center"/>
              <w:rPr>
                <w:b/>
                <w:bCs/>
                <w:sz w:val="36"/>
                <w:szCs w:val="36"/>
              </w:rPr>
            </w:pPr>
            <w:r w:rsidRPr="00493A2D">
              <w:rPr>
                <w:b/>
                <w:bCs/>
                <w:sz w:val="18"/>
                <w:szCs w:val="18"/>
              </w:rPr>
              <w:t>Planning</w:t>
            </w:r>
            <w:r w:rsidRPr="00493A2D">
              <w:rPr>
                <w:b/>
                <w:bCs/>
                <w:spacing w:val="-2"/>
                <w:sz w:val="18"/>
                <w:szCs w:val="18"/>
              </w:rPr>
              <w:t xml:space="preserve"> forum</w:t>
            </w:r>
          </w:p>
        </w:tc>
      </w:tr>
      <w:tr w:rsidR="00493A2D" w14:paraId="47589433" w14:textId="77777777" w:rsidTr="548A3462">
        <w:trPr>
          <w:trHeight w:val="660"/>
        </w:trPr>
        <w:tc>
          <w:tcPr>
            <w:tcW w:w="4114" w:type="dxa"/>
            <w:tcBorders>
              <w:right w:val="single" w:sz="8" w:space="0" w:color="000000" w:themeColor="text1"/>
            </w:tcBorders>
          </w:tcPr>
          <w:p w14:paraId="3941C4A8" w14:textId="135AFF5E" w:rsidR="00493A2D" w:rsidRPr="00493A2D" w:rsidRDefault="00493A2D" w:rsidP="00493A2D">
            <w:pPr>
              <w:pStyle w:val="TableParagraph"/>
              <w:spacing w:before="106" w:line="247" w:lineRule="auto"/>
              <w:rPr>
                <w:sz w:val="18"/>
                <w:szCs w:val="18"/>
              </w:rPr>
            </w:pPr>
            <w:proofErr w:type="gramStart"/>
            <w:r w:rsidRPr="00493A2D">
              <w:rPr>
                <w:sz w:val="18"/>
                <w:szCs w:val="18"/>
              </w:rPr>
              <w:t>Accommodate</w:t>
            </w:r>
            <w:proofErr w:type="gramEnd"/>
            <w:r w:rsidRPr="00493A2D">
              <w:rPr>
                <w:sz w:val="18"/>
                <w:szCs w:val="18"/>
              </w:rPr>
              <w:t xml:space="preserve"> under section 20: unplanned</w:t>
            </w:r>
          </w:p>
        </w:tc>
        <w:tc>
          <w:tcPr>
            <w:tcW w:w="1152" w:type="dxa"/>
            <w:tcBorders>
              <w:left w:val="single" w:sz="8" w:space="0" w:color="000000" w:themeColor="text1"/>
            </w:tcBorders>
          </w:tcPr>
          <w:p w14:paraId="2B2226A4" w14:textId="77777777" w:rsidR="00493A2D" w:rsidRDefault="00493A2D" w:rsidP="00493A2D">
            <w:pPr>
              <w:pStyle w:val="TableParagraph"/>
              <w:rPr>
                <w:sz w:val="18"/>
                <w:szCs w:val="18"/>
              </w:rPr>
            </w:pPr>
          </w:p>
        </w:tc>
        <w:tc>
          <w:tcPr>
            <w:tcW w:w="1134" w:type="dxa"/>
          </w:tcPr>
          <w:p w14:paraId="5831319A" w14:textId="77777777" w:rsidR="00493A2D" w:rsidRDefault="00493A2D" w:rsidP="00493A2D">
            <w:pPr>
              <w:pStyle w:val="TableParagraph"/>
              <w:rPr>
                <w:sz w:val="18"/>
                <w:szCs w:val="18"/>
              </w:rPr>
            </w:pPr>
          </w:p>
        </w:tc>
        <w:tc>
          <w:tcPr>
            <w:tcW w:w="1276" w:type="dxa"/>
          </w:tcPr>
          <w:p w14:paraId="2C4CC77E" w14:textId="77777777" w:rsidR="00493A2D" w:rsidRDefault="00493A2D" w:rsidP="00493A2D">
            <w:pPr>
              <w:pStyle w:val="TableParagraph"/>
              <w:jc w:val="center"/>
              <w:rPr>
                <w:rFonts w:ascii="Wingdings" w:hAnsi="Wingdings"/>
                <w:sz w:val="19"/>
                <w:szCs w:val="19"/>
              </w:rPr>
            </w:pPr>
          </w:p>
          <w:p w14:paraId="188DF754" w14:textId="77777777" w:rsidR="00493A2D" w:rsidRDefault="00493A2D" w:rsidP="00493A2D">
            <w:pPr>
              <w:pStyle w:val="TableParagraph"/>
              <w:jc w:val="center"/>
              <w:rPr>
                <w:rFonts w:ascii="Wingdings" w:hAnsi="Wingdings"/>
                <w:sz w:val="19"/>
                <w:szCs w:val="19"/>
              </w:rPr>
            </w:pPr>
            <w:r w:rsidRPr="768E3F78">
              <w:rPr>
                <w:rFonts w:ascii="Wingdings" w:hAnsi="Wingdings"/>
                <w:sz w:val="19"/>
                <w:szCs w:val="19"/>
              </w:rPr>
              <w:t></w:t>
            </w:r>
          </w:p>
          <w:p w14:paraId="6B270335" w14:textId="697F192D" w:rsidR="00493A2D" w:rsidRDefault="00493A2D" w:rsidP="00493A2D">
            <w:pPr>
              <w:pStyle w:val="TableParagraph"/>
              <w:ind w:left="28"/>
              <w:jc w:val="center"/>
              <w:rPr>
                <w:sz w:val="19"/>
                <w:szCs w:val="19"/>
              </w:rPr>
            </w:pPr>
          </w:p>
        </w:tc>
        <w:tc>
          <w:tcPr>
            <w:tcW w:w="1134" w:type="dxa"/>
          </w:tcPr>
          <w:p w14:paraId="52B2F247" w14:textId="77777777" w:rsidR="00493A2D" w:rsidRDefault="00493A2D" w:rsidP="00493A2D">
            <w:pPr>
              <w:pStyle w:val="TableParagraph"/>
              <w:rPr>
                <w:sz w:val="18"/>
                <w:szCs w:val="18"/>
              </w:rPr>
            </w:pPr>
          </w:p>
        </w:tc>
        <w:tc>
          <w:tcPr>
            <w:tcW w:w="2967" w:type="dxa"/>
          </w:tcPr>
          <w:p w14:paraId="088801FA" w14:textId="7E188E8E" w:rsidR="00493A2D" w:rsidRPr="00493A2D" w:rsidRDefault="00493A2D" w:rsidP="00493A2D">
            <w:pPr>
              <w:pStyle w:val="TableParagraph"/>
              <w:spacing w:line="220" w:lineRule="atLeast"/>
              <w:ind w:right="160"/>
              <w:rPr>
                <w:sz w:val="18"/>
                <w:szCs w:val="18"/>
              </w:rPr>
            </w:pPr>
            <w:r w:rsidRPr="00493A2D">
              <w:rPr>
                <w:sz w:val="18"/>
                <w:szCs w:val="18"/>
              </w:rPr>
              <w:t>Case responsible SM</w:t>
            </w:r>
          </w:p>
        </w:tc>
        <w:tc>
          <w:tcPr>
            <w:tcW w:w="3128" w:type="dxa"/>
          </w:tcPr>
          <w:p w14:paraId="64C07BC1" w14:textId="664B8C8D" w:rsidR="00493A2D" w:rsidRPr="00493A2D" w:rsidRDefault="00493A2D" w:rsidP="00493A2D">
            <w:pPr>
              <w:pStyle w:val="TableParagraph"/>
              <w:spacing w:before="106" w:line="247" w:lineRule="auto"/>
              <w:ind w:right="82"/>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 (retrospectively)</w:t>
            </w:r>
          </w:p>
        </w:tc>
      </w:tr>
      <w:tr w:rsidR="00493A2D" w14:paraId="27344BEB" w14:textId="77777777" w:rsidTr="548A3462">
        <w:trPr>
          <w:trHeight w:val="525"/>
        </w:trPr>
        <w:tc>
          <w:tcPr>
            <w:tcW w:w="4114" w:type="dxa"/>
            <w:tcBorders>
              <w:right w:val="single" w:sz="8" w:space="0" w:color="000000" w:themeColor="text1"/>
            </w:tcBorders>
          </w:tcPr>
          <w:p w14:paraId="4F5F00DC" w14:textId="38575909" w:rsidR="00493A2D" w:rsidRPr="00493A2D" w:rsidRDefault="00493A2D" w:rsidP="00493A2D">
            <w:pPr>
              <w:pStyle w:val="TableParagraph"/>
              <w:spacing w:line="247" w:lineRule="auto"/>
              <w:rPr>
                <w:sz w:val="18"/>
                <w:szCs w:val="18"/>
              </w:rPr>
            </w:pPr>
            <w:proofErr w:type="gramStart"/>
            <w:r w:rsidRPr="00493A2D">
              <w:rPr>
                <w:sz w:val="18"/>
                <w:szCs w:val="18"/>
              </w:rPr>
              <w:t>Accommodate</w:t>
            </w:r>
            <w:proofErr w:type="gramEnd"/>
            <w:r w:rsidRPr="00493A2D">
              <w:rPr>
                <w:sz w:val="18"/>
                <w:szCs w:val="18"/>
              </w:rPr>
              <w:t xml:space="preserve"> under section 20: planned</w:t>
            </w:r>
          </w:p>
        </w:tc>
        <w:tc>
          <w:tcPr>
            <w:tcW w:w="1152" w:type="dxa"/>
            <w:tcBorders>
              <w:left w:val="single" w:sz="8" w:space="0" w:color="000000" w:themeColor="text1"/>
            </w:tcBorders>
          </w:tcPr>
          <w:p w14:paraId="0AB0C8EC" w14:textId="77777777" w:rsidR="00493A2D" w:rsidRDefault="00493A2D" w:rsidP="00493A2D">
            <w:pPr>
              <w:pStyle w:val="TableParagraph"/>
              <w:rPr>
                <w:sz w:val="18"/>
                <w:szCs w:val="18"/>
              </w:rPr>
            </w:pPr>
          </w:p>
        </w:tc>
        <w:tc>
          <w:tcPr>
            <w:tcW w:w="1134" w:type="dxa"/>
          </w:tcPr>
          <w:p w14:paraId="3B18C6C6" w14:textId="77777777" w:rsidR="00493A2D" w:rsidRDefault="00493A2D" w:rsidP="00493A2D">
            <w:pPr>
              <w:pStyle w:val="TableParagraph"/>
              <w:rPr>
                <w:sz w:val="18"/>
                <w:szCs w:val="18"/>
              </w:rPr>
            </w:pPr>
          </w:p>
        </w:tc>
        <w:tc>
          <w:tcPr>
            <w:tcW w:w="1276" w:type="dxa"/>
          </w:tcPr>
          <w:p w14:paraId="7B5B0D73" w14:textId="77777777" w:rsidR="00493A2D" w:rsidRDefault="00493A2D" w:rsidP="00493A2D">
            <w:pPr>
              <w:pStyle w:val="TableParagraph"/>
              <w:jc w:val="center"/>
              <w:rPr>
                <w:rFonts w:ascii="Wingdings" w:hAnsi="Wingdings"/>
                <w:sz w:val="19"/>
                <w:szCs w:val="19"/>
              </w:rPr>
            </w:pPr>
          </w:p>
          <w:p w14:paraId="320DB47C" w14:textId="4BF5D3B3" w:rsidR="00493A2D" w:rsidRPr="00493A2D" w:rsidRDefault="00493A2D" w:rsidP="00493A2D">
            <w:pPr>
              <w:pStyle w:val="TableParagraph"/>
              <w:jc w:val="center"/>
              <w:rPr>
                <w:rFonts w:ascii="Wingdings" w:hAnsi="Wingdings"/>
                <w:sz w:val="19"/>
                <w:szCs w:val="19"/>
              </w:rPr>
            </w:pPr>
            <w:r w:rsidRPr="768E3F78">
              <w:rPr>
                <w:rFonts w:ascii="Wingdings" w:hAnsi="Wingdings"/>
                <w:sz w:val="19"/>
                <w:szCs w:val="19"/>
              </w:rPr>
              <w:t></w:t>
            </w:r>
          </w:p>
        </w:tc>
        <w:tc>
          <w:tcPr>
            <w:tcW w:w="1134" w:type="dxa"/>
          </w:tcPr>
          <w:p w14:paraId="52D1BE5B" w14:textId="77777777" w:rsidR="00493A2D" w:rsidRDefault="00493A2D" w:rsidP="00493A2D">
            <w:pPr>
              <w:pStyle w:val="TableParagraph"/>
              <w:rPr>
                <w:sz w:val="18"/>
                <w:szCs w:val="18"/>
              </w:rPr>
            </w:pPr>
          </w:p>
        </w:tc>
        <w:tc>
          <w:tcPr>
            <w:tcW w:w="2967" w:type="dxa"/>
          </w:tcPr>
          <w:p w14:paraId="53808392" w14:textId="42841F00" w:rsidR="00493A2D" w:rsidRPr="00493A2D" w:rsidRDefault="00493A2D" w:rsidP="00493A2D">
            <w:pPr>
              <w:pStyle w:val="TableParagraph"/>
              <w:rPr>
                <w:sz w:val="18"/>
                <w:szCs w:val="18"/>
              </w:rPr>
            </w:pPr>
            <w:r w:rsidRPr="00493A2D">
              <w:rPr>
                <w:sz w:val="18"/>
                <w:szCs w:val="18"/>
              </w:rPr>
              <w:t>LGM Chair</w:t>
            </w:r>
          </w:p>
        </w:tc>
        <w:tc>
          <w:tcPr>
            <w:tcW w:w="3128" w:type="dxa"/>
          </w:tcPr>
          <w:p w14:paraId="4E72DA7A" w14:textId="3BE3FED5" w:rsidR="00493A2D" w:rsidRPr="00493A2D" w:rsidRDefault="00493A2D" w:rsidP="00493A2D">
            <w:pPr>
              <w:pStyle w:val="TableParagraph"/>
              <w:spacing w:before="3" w:line="203" w:lineRule="exact"/>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493A2D" w14:paraId="29B22CCF" w14:textId="77777777" w:rsidTr="548A3462">
        <w:trPr>
          <w:trHeight w:val="525"/>
        </w:trPr>
        <w:tc>
          <w:tcPr>
            <w:tcW w:w="4114" w:type="dxa"/>
            <w:tcBorders>
              <w:right w:val="single" w:sz="8" w:space="0" w:color="000000" w:themeColor="text1"/>
            </w:tcBorders>
          </w:tcPr>
          <w:p w14:paraId="1EEEC30B" w14:textId="498168AD" w:rsidR="00493A2D" w:rsidRPr="00493A2D" w:rsidRDefault="00493A2D" w:rsidP="00493A2D">
            <w:pPr>
              <w:pStyle w:val="TableParagraph"/>
              <w:spacing w:line="247" w:lineRule="auto"/>
              <w:rPr>
                <w:sz w:val="18"/>
                <w:szCs w:val="18"/>
              </w:rPr>
            </w:pPr>
            <w:r w:rsidRPr="00493A2D">
              <w:rPr>
                <w:sz w:val="18"/>
                <w:szCs w:val="18"/>
              </w:rPr>
              <w:t xml:space="preserve">Use of </w:t>
            </w:r>
            <w:proofErr w:type="gramStart"/>
            <w:r w:rsidRPr="00493A2D">
              <w:rPr>
                <w:sz w:val="18"/>
                <w:szCs w:val="18"/>
              </w:rPr>
              <w:t>out of hours retained</w:t>
            </w:r>
            <w:proofErr w:type="gramEnd"/>
            <w:r w:rsidRPr="00493A2D">
              <w:rPr>
                <w:sz w:val="18"/>
                <w:szCs w:val="18"/>
              </w:rPr>
              <w:t xml:space="preserve"> beds (in-house fostering)</w:t>
            </w:r>
          </w:p>
        </w:tc>
        <w:tc>
          <w:tcPr>
            <w:tcW w:w="1152" w:type="dxa"/>
            <w:tcBorders>
              <w:left w:val="single" w:sz="8" w:space="0" w:color="000000" w:themeColor="text1"/>
            </w:tcBorders>
          </w:tcPr>
          <w:p w14:paraId="48BD37BD" w14:textId="77777777" w:rsidR="00493A2D" w:rsidRPr="00493A2D" w:rsidRDefault="00493A2D" w:rsidP="00493A2D">
            <w:pPr>
              <w:pStyle w:val="TableParagraph"/>
              <w:rPr>
                <w:sz w:val="18"/>
                <w:szCs w:val="18"/>
              </w:rPr>
            </w:pPr>
          </w:p>
        </w:tc>
        <w:tc>
          <w:tcPr>
            <w:tcW w:w="1134" w:type="dxa"/>
          </w:tcPr>
          <w:p w14:paraId="1E103716" w14:textId="77777777" w:rsidR="00493A2D" w:rsidRPr="00493A2D" w:rsidRDefault="00493A2D" w:rsidP="00493A2D">
            <w:pPr>
              <w:pStyle w:val="TableParagraph"/>
              <w:rPr>
                <w:sz w:val="18"/>
                <w:szCs w:val="18"/>
              </w:rPr>
            </w:pPr>
          </w:p>
        </w:tc>
        <w:tc>
          <w:tcPr>
            <w:tcW w:w="1276" w:type="dxa"/>
          </w:tcPr>
          <w:p w14:paraId="06D0C735" w14:textId="77777777" w:rsidR="00493A2D" w:rsidRDefault="00493A2D" w:rsidP="00493A2D">
            <w:pPr>
              <w:pStyle w:val="TableParagraph"/>
              <w:jc w:val="center"/>
              <w:rPr>
                <w:rFonts w:ascii="Wingdings" w:hAnsi="Wingdings"/>
                <w:sz w:val="19"/>
                <w:szCs w:val="19"/>
              </w:rPr>
            </w:pPr>
          </w:p>
          <w:p w14:paraId="6F1E1045" w14:textId="30C759A3" w:rsidR="00493A2D" w:rsidRPr="00493A2D" w:rsidRDefault="00493A2D" w:rsidP="00493A2D">
            <w:pPr>
              <w:pStyle w:val="TableParagraph"/>
              <w:jc w:val="center"/>
              <w:rPr>
                <w:rFonts w:ascii="Wingdings" w:hAnsi="Wingdings"/>
                <w:sz w:val="19"/>
                <w:szCs w:val="19"/>
              </w:rPr>
            </w:pPr>
            <w:r w:rsidRPr="768E3F78">
              <w:rPr>
                <w:rFonts w:ascii="Wingdings" w:hAnsi="Wingdings"/>
                <w:sz w:val="19"/>
                <w:szCs w:val="19"/>
              </w:rPr>
              <w:t></w:t>
            </w:r>
          </w:p>
        </w:tc>
        <w:tc>
          <w:tcPr>
            <w:tcW w:w="1134" w:type="dxa"/>
          </w:tcPr>
          <w:p w14:paraId="6F6319A1" w14:textId="77777777" w:rsidR="00493A2D" w:rsidRPr="00493A2D" w:rsidRDefault="00493A2D" w:rsidP="00493A2D">
            <w:pPr>
              <w:pStyle w:val="TableParagraph"/>
              <w:rPr>
                <w:sz w:val="18"/>
                <w:szCs w:val="18"/>
              </w:rPr>
            </w:pPr>
          </w:p>
        </w:tc>
        <w:tc>
          <w:tcPr>
            <w:tcW w:w="2967" w:type="dxa"/>
          </w:tcPr>
          <w:p w14:paraId="47DB2B5A" w14:textId="73079381" w:rsidR="00493A2D" w:rsidRPr="00493A2D" w:rsidRDefault="00493A2D" w:rsidP="00493A2D">
            <w:pPr>
              <w:pStyle w:val="TableParagraph"/>
              <w:rPr>
                <w:sz w:val="18"/>
                <w:szCs w:val="18"/>
              </w:rPr>
            </w:pPr>
            <w:r w:rsidRPr="00493A2D">
              <w:rPr>
                <w:sz w:val="18"/>
                <w:szCs w:val="18"/>
              </w:rPr>
              <w:t>In consultation with Fostering SM and SM for MASH / Out of Hours</w:t>
            </w:r>
          </w:p>
        </w:tc>
        <w:tc>
          <w:tcPr>
            <w:tcW w:w="3128" w:type="dxa"/>
          </w:tcPr>
          <w:p w14:paraId="3E1AEAE5" w14:textId="77777777" w:rsidR="00493A2D" w:rsidRPr="00493A2D" w:rsidRDefault="00493A2D" w:rsidP="00493A2D">
            <w:pPr>
              <w:pStyle w:val="TableParagraph"/>
              <w:spacing w:before="3" w:line="203" w:lineRule="exact"/>
              <w:ind w:left="149" w:right="146"/>
              <w:rPr>
                <w:sz w:val="18"/>
                <w:szCs w:val="18"/>
              </w:rPr>
            </w:pPr>
          </w:p>
        </w:tc>
      </w:tr>
      <w:tr w:rsidR="00314041" w14:paraId="5785481B" w14:textId="77777777" w:rsidTr="548A3462">
        <w:trPr>
          <w:trHeight w:val="525"/>
        </w:trPr>
        <w:tc>
          <w:tcPr>
            <w:tcW w:w="4114" w:type="dxa"/>
            <w:tcBorders>
              <w:right w:val="single" w:sz="8" w:space="0" w:color="000000" w:themeColor="text1"/>
            </w:tcBorders>
          </w:tcPr>
          <w:p w14:paraId="1432E6F0" w14:textId="192BA9D7" w:rsidR="00314041" w:rsidRPr="00427CA5" w:rsidRDefault="00314041" w:rsidP="00493A2D">
            <w:pPr>
              <w:pStyle w:val="TableParagraph"/>
              <w:spacing w:line="247" w:lineRule="auto"/>
              <w:rPr>
                <w:sz w:val="18"/>
                <w:szCs w:val="18"/>
              </w:rPr>
            </w:pPr>
            <w:r w:rsidRPr="00427CA5">
              <w:rPr>
                <w:sz w:val="18"/>
                <w:szCs w:val="18"/>
              </w:rPr>
              <w:t>Approve accommodation search (except for residential accommodation)</w:t>
            </w:r>
          </w:p>
        </w:tc>
        <w:tc>
          <w:tcPr>
            <w:tcW w:w="1152" w:type="dxa"/>
            <w:tcBorders>
              <w:left w:val="single" w:sz="8" w:space="0" w:color="000000" w:themeColor="text1"/>
            </w:tcBorders>
          </w:tcPr>
          <w:p w14:paraId="7FD23CDB" w14:textId="77777777" w:rsidR="00314041" w:rsidRPr="00493A2D" w:rsidRDefault="00314041" w:rsidP="00493A2D">
            <w:pPr>
              <w:pStyle w:val="TableParagraph"/>
              <w:rPr>
                <w:sz w:val="18"/>
                <w:szCs w:val="18"/>
              </w:rPr>
            </w:pPr>
          </w:p>
        </w:tc>
        <w:tc>
          <w:tcPr>
            <w:tcW w:w="1134" w:type="dxa"/>
          </w:tcPr>
          <w:p w14:paraId="5B1C4611" w14:textId="77777777" w:rsidR="00314041" w:rsidRPr="00493A2D" w:rsidRDefault="00314041" w:rsidP="00493A2D">
            <w:pPr>
              <w:pStyle w:val="TableParagraph"/>
              <w:rPr>
                <w:w w:val="102"/>
                <w:sz w:val="19"/>
                <w:szCs w:val="19"/>
              </w:rPr>
            </w:pPr>
          </w:p>
          <w:p w14:paraId="3F759C30" w14:textId="5EB6F9A9" w:rsidR="00314041" w:rsidRPr="00493A2D" w:rsidRDefault="00314041" w:rsidP="00493A2D">
            <w:pPr>
              <w:pStyle w:val="TableParagraph"/>
              <w:jc w:val="center"/>
              <w:rPr>
                <w:sz w:val="18"/>
                <w:szCs w:val="18"/>
              </w:rPr>
            </w:pPr>
          </w:p>
        </w:tc>
        <w:tc>
          <w:tcPr>
            <w:tcW w:w="1276" w:type="dxa"/>
          </w:tcPr>
          <w:p w14:paraId="717041FA" w14:textId="77777777" w:rsidR="00314041" w:rsidRDefault="00314041" w:rsidP="00493A2D">
            <w:pPr>
              <w:pStyle w:val="TableParagraph"/>
              <w:jc w:val="center"/>
              <w:rPr>
                <w:rFonts w:ascii="Wingdings" w:hAnsi="Wingdings"/>
                <w:sz w:val="19"/>
                <w:szCs w:val="19"/>
              </w:rPr>
            </w:pPr>
          </w:p>
          <w:p w14:paraId="1DF5B661" w14:textId="5F1025C2" w:rsidR="00314041" w:rsidRPr="00493A2D" w:rsidRDefault="00314041" w:rsidP="00493A2D">
            <w:pPr>
              <w:pStyle w:val="TableParagraph"/>
              <w:jc w:val="center"/>
              <w:rPr>
                <w:rFonts w:ascii="Wingdings" w:hAnsi="Wingdings"/>
                <w:sz w:val="19"/>
                <w:szCs w:val="19"/>
              </w:rPr>
            </w:pPr>
            <w:r w:rsidRPr="768E3F78">
              <w:rPr>
                <w:rFonts w:ascii="Wingdings" w:hAnsi="Wingdings"/>
                <w:sz w:val="19"/>
                <w:szCs w:val="19"/>
              </w:rPr>
              <w:t></w:t>
            </w:r>
          </w:p>
        </w:tc>
        <w:tc>
          <w:tcPr>
            <w:tcW w:w="1134" w:type="dxa"/>
          </w:tcPr>
          <w:p w14:paraId="76627204" w14:textId="77777777" w:rsidR="00314041" w:rsidRPr="00493A2D" w:rsidRDefault="00314041" w:rsidP="00493A2D">
            <w:pPr>
              <w:pStyle w:val="TableParagraph"/>
              <w:rPr>
                <w:sz w:val="18"/>
                <w:szCs w:val="18"/>
              </w:rPr>
            </w:pPr>
          </w:p>
        </w:tc>
        <w:tc>
          <w:tcPr>
            <w:tcW w:w="2967" w:type="dxa"/>
          </w:tcPr>
          <w:p w14:paraId="39BCE7EF" w14:textId="77777777" w:rsidR="00314041" w:rsidRPr="00493A2D" w:rsidRDefault="00314041" w:rsidP="00493A2D">
            <w:pPr>
              <w:pStyle w:val="TableParagraph"/>
              <w:rPr>
                <w:sz w:val="18"/>
                <w:szCs w:val="18"/>
              </w:rPr>
            </w:pPr>
          </w:p>
        </w:tc>
        <w:tc>
          <w:tcPr>
            <w:tcW w:w="3128" w:type="dxa"/>
            <w:vMerge w:val="restart"/>
          </w:tcPr>
          <w:p w14:paraId="00578DB3" w14:textId="7DA96E4A" w:rsidR="00314041" w:rsidRPr="00493A2D" w:rsidRDefault="00314041" w:rsidP="00802120">
            <w:pPr>
              <w:pStyle w:val="TableParagraph"/>
              <w:spacing w:before="3" w:line="203" w:lineRule="exact"/>
              <w:ind w:right="146"/>
              <w:rPr>
                <w:sz w:val="18"/>
                <w:szCs w:val="18"/>
              </w:rPr>
            </w:pPr>
            <w:r w:rsidRPr="00493A2D">
              <w:rPr>
                <w:sz w:val="18"/>
                <w:szCs w:val="18"/>
              </w:rPr>
              <w:t>Subject to financial approval limits</w:t>
            </w:r>
          </w:p>
          <w:p w14:paraId="05E8C040" w14:textId="77777777" w:rsidR="00314041" w:rsidRPr="00493A2D" w:rsidRDefault="00314041" w:rsidP="00802120">
            <w:pPr>
              <w:pStyle w:val="TableParagraph"/>
              <w:spacing w:before="3" w:line="203" w:lineRule="exact"/>
              <w:ind w:right="146"/>
              <w:rPr>
                <w:sz w:val="18"/>
                <w:szCs w:val="18"/>
              </w:rPr>
            </w:pPr>
            <w:r w:rsidRPr="00493A2D">
              <w:rPr>
                <w:sz w:val="18"/>
                <w:szCs w:val="18"/>
              </w:rPr>
              <w:t xml:space="preserve">Refer to </w:t>
            </w:r>
            <w:r w:rsidRPr="00A4023B">
              <w:rPr>
                <w:sz w:val="18"/>
                <w:szCs w:val="18"/>
              </w:rPr>
              <w:t xml:space="preserve">Care Episode Gateway </w:t>
            </w:r>
            <w:r w:rsidRPr="00493A2D">
              <w:rPr>
                <w:sz w:val="18"/>
                <w:szCs w:val="18"/>
              </w:rPr>
              <w:t>for all planned and retrospective requests</w:t>
            </w:r>
          </w:p>
          <w:p w14:paraId="1F1A85A2" w14:textId="4D2412E4" w:rsidR="00314041" w:rsidRPr="00493A2D" w:rsidRDefault="00314041" w:rsidP="00802120">
            <w:pPr>
              <w:pStyle w:val="TableParagraph"/>
              <w:spacing w:before="3" w:line="203" w:lineRule="exact"/>
              <w:ind w:right="146"/>
              <w:rPr>
                <w:sz w:val="18"/>
                <w:szCs w:val="18"/>
              </w:rPr>
            </w:pPr>
            <w:r w:rsidRPr="00493A2D">
              <w:rPr>
                <w:sz w:val="18"/>
                <w:szCs w:val="18"/>
              </w:rPr>
              <w:t>May require multi-agency funding consideration</w:t>
            </w:r>
          </w:p>
        </w:tc>
      </w:tr>
      <w:tr w:rsidR="00314041" w14:paraId="3E8117F6" w14:textId="77777777" w:rsidTr="548A3462">
        <w:trPr>
          <w:trHeight w:val="525"/>
        </w:trPr>
        <w:tc>
          <w:tcPr>
            <w:tcW w:w="4114" w:type="dxa"/>
            <w:tcBorders>
              <w:right w:val="single" w:sz="8" w:space="0" w:color="000000" w:themeColor="text1"/>
            </w:tcBorders>
          </w:tcPr>
          <w:p w14:paraId="6CFD579D" w14:textId="0D223EF4" w:rsidR="00314041" w:rsidRPr="00427CA5" w:rsidRDefault="34B4A5B1" w:rsidP="00802120">
            <w:pPr>
              <w:pStyle w:val="TableParagraph"/>
              <w:spacing w:line="247" w:lineRule="auto"/>
              <w:rPr>
                <w:sz w:val="18"/>
                <w:szCs w:val="18"/>
              </w:rPr>
            </w:pPr>
            <w:proofErr w:type="gramStart"/>
            <w:r w:rsidRPr="00427CA5">
              <w:rPr>
                <w:sz w:val="18"/>
                <w:szCs w:val="18"/>
              </w:rPr>
              <w:t>Approve</w:t>
            </w:r>
            <w:proofErr w:type="gramEnd"/>
            <w:r w:rsidRPr="00427CA5">
              <w:rPr>
                <w:sz w:val="18"/>
                <w:szCs w:val="18"/>
              </w:rPr>
              <w:t xml:space="preserve"> search for residential accommodation</w:t>
            </w:r>
          </w:p>
        </w:tc>
        <w:tc>
          <w:tcPr>
            <w:tcW w:w="1152" w:type="dxa"/>
            <w:tcBorders>
              <w:left w:val="single" w:sz="8" w:space="0" w:color="000000" w:themeColor="text1"/>
            </w:tcBorders>
          </w:tcPr>
          <w:p w14:paraId="4E1719CA" w14:textId="77777777" w:rsidR="00314041" w:rsidRPr="00493A2D" w:rsidRDefault="00314041" w:rsidP="00802120">
            <w:pPr>
              <w:pStyle w:val="TableParagraph"/>
              <w:rPr>
                <w:sz w:val="18"/>
                <w:szCs w:val="18"/>
              </w:rPr>
            </w:pPr>
          </w:p>
        </w:tc>
        <w:tc>
          <w:tcPr>
            <w:tcW w:w="1134" w:type="dxa"/>
          </w:tcPr>
          <w:p w14:paraId="6641CA2C" w14:textId="77777777" w:rsidR="00314041" w:rsidRDefault="00314041" w:rsidP="00802120">
            <w:pPr>
              <w:pStyle w:val="TableParagraph"/>
              <w:jc w:val="center"/>
              <w:rPr>
                <w:rFonts w:ascii="Wingdings" w:hAnsi="Wingdings"/>
                <w:sz w:val="19"/>
                <w:szCs w:val="19"/>
              </w:rPr>
            </w:pPr>
          </w:p>
          <w:p w14:paraId="67453678" w14:textId="04F5F8FE" w:rsidR="00314041" w:rsidRPr="00493A2D" w:rsidRDefault="00314041" w:rsidP="00802120">
            <w:pPr>
              <w:pStyle w:val="TableParagraph"/>
              <w:jc w:val="center"/>
              <w:rPr>
                <w:w w:val="102"/>
                <w:sz w:val="19"/>
                <w:szCs w:val="19"/>
              </w:rPr>
            </w:pPr>
            <w:r w:rsidRPr="768E3F78">
              <w:rPr>
                <w:rFonts w:ascii="Wingdings" w:hAnsi="Wingdings"/>
                <w:sz w:val="19"/>
                <w:szCs w:val="19"/>
              </w:rPr>
              <w:t></w:t>
            </w:r>
          </w:p>
        </w:tc>
        <w:tc>
          <w:tcPr>
            <w:tcW w:w="1276" w:type="dxa"/>
          </w:tcPr>
          <w:p w14:paraId="65477C7F" w14:textId="77777777" w:rsidR="00314041" w:rsidRDefault="00314041" w:rsidP="00802120">
            <w:pPr>
              <w:pStyle w:val="TableParagraph"/>
              <w:jc w:val="center"/>
              <w:rPr>
                <w:rFonts w:ascii="Wingdings" w:hAnsi="Wingdings"/>
                <w:sz w:val="19"/>
                <w:szCs w:val="19"/>
              </w:rPr>
            </w:pPr>
          </w:p>
        </w:tc>
        <w:tc>
          <w:tcPr>
            <w:tcW w:w="1134" w:type="dxa"/>
          </w:tcPr>
          <w:p w14:paraId="02800B5A" w14:textId="77777777" w:rsidR="00314041" w:rsidRPr="00493A2D" w:rsidRDefault="00314041" w:rsidP="00802120">
            <w:pPr>
              <w:pStyle w:val="TableParagraph"/>
              <w:rPr>
                <w:sz w:val="18"/>
                <w:szCs w:val="18"/>
              </w:rPr>
            </w:pPr>
          </w:p>
        </w:tc>
        <w:tc>
          <w:tcPr>
            <w:tcW w:w="2967" w:type="dxa"/>
          </w:tcPr>
          <w:p w14:paraId="05402ECD" w14:textId="77777777" w:rsidR="00314041" w:rsidRPr="00493A2D" w:rsidRDefault="00314041" w:rsidP="00802120">
            <w:pPr>
              <w:pStyle w:val="TableParagraph"/>
              <w:rPr>
                <w:sz w:val="18"/>
                <w:szCs w:val="18"/>
              </w:rPr>
            </w:pPr>
          </w:p>
        </w:tc>
        <w:tc>
          <w:tcPr>
            <w:tcW w:w="3128" w:type="dxa"/>
            <w:vMerge/>
          </w:tcPr>
          <w:p w14:paraId="0A501D4F" w14:textId="6D0DCCE6" w:rsidR="00314041" w:rsidRPr="00493A2D" w:rsidRDefault="00314041" w:rsidP="00802120">
            <w:pPr>
              <w:pStyle w:val="TableParagraph"/>
              <w:spacing w:before="3" w:line="203" w:lineRule="exact"/>
              <w:ind w:right="146"/>
              <w:rPr>
                <w:sz w:val="18"/>
                <w:szCs w:val="18"/>
              </w:rPr>
            </w:pPr>
          </w:p>
        </w:tc>
      </w:tr>
      <w:tr w:rsidR="00314041" w14:paraId="073949C7" w14:textId="77777777" w:rsidTr="548A3462">
        <w:trPr>
          <w:trHeight w:val="525"/>
        </w:trPr>
        <w:tc>
          <w:tcPr>
            <w:tcW w:w="4114" w:type="dxa"/>
            <w:tcBorders>
              <w:right w:val="single" w:sz="8" w:space="0" w:color="000000" w:themeColor="text1"/>
            </w:tcBorders>
          </w:tcPr>
          <w:p w14:paraId="6DE5A477" w14:textId="60C9F35A" w:rsidR="00314041" w:rsidRPr="00802120" w:rsidRDefault="00314041" w:rsidP="00802120">
            <w:pPr>
              <w:pStyle w:val="TableParagraph"/>
              <w:spacing w:line="247" w:lineRule="auto"/>
              <w:rPr>
                <w:sz w:val="18"/>
                <w:szCs w:val="18"/>
                <w:highlight w:val="yellow"/>
              </w:rPr>
            </w:pPr>
            <w:r w:rsidRPr="00EF1109">
              <w:rPr>
                <w:sz w:val="18"/>
                <w:szCs w:val="18"/>
              </w:rPr>
              <w:t>Approve externally commissioned accommodation match (except for residential accommodation)</w:t>
            </w:r>
          </w:p>
        </w:tc>
        <w:tc>
          <w:tcPr>
            <w:tcW w:w="1152" w:type="dxa"/>
            <w:tcBorders>
              <w:left w:val="single" w:sz="8" w:space="0" w:color="000000" w:themeColor="text1"/>
            </w:tcBorders>
          </w:tcPr>
          <w:p w14:paraId="1DE36AC9" w14:textId="77777777" w:rsidR="00314041" w:rsidRPr="00493A2D" w:rsidRDefault="00314041" w:rsidP="00802120">
            <w:pPr>
              <w:pStyle w:val="TableParagraph"/>
              <w:rPr>
                <w:sz w:val="18"/>
                <w:szCs w:val="18"/>
              </w:rPr>
            </w:pPr>
          </w:p>
        </w:tc>
        <w:tc>
          <w:tcPr>
            <w:tcW w:w="1134" w:type="dxa"/>
          </w:tcPr>
          <w:p w14:paraId="5B42F3C8" w14:textId="77777777" w:rsidR="00314041" w:rsidRPr="00493A2D" w:rsidRDefault="00314041" w:rsidP="00802120">
            <w:pPr>
              <w:pStyle w:val="TableParagraph"/>
              <w:rPr>
                <w:w w:val="102"/>
                <w:sz w:val="19"/>
                <w:szCs w:val="19"/>
              </w:rPr>
            </w:pPr>
          </w:p>
          <w:p w14:paraId="388456BE" w14:textId="2C94A395" w:rsidR="00314041" w:rsidRPr="00493A2D" w:rsidRDefault="00314041" w:rsidP="00802120">
            <w:pPr>
              <w:pStyle w:val="TableParagraph"/>
              <w:jc w:val="center"/>
              <w:rPr>
                <w:sz w:val="18"/>
                <w:szCs w:val="18"/>
              </w:rPr>
            </w:pPr>
          </w:p>
        </w:tc>
        <w:tc>
          <w:tcPr>
            <w:tcW w:w="1276" w:type="dxa"/>
          </w:tcPr>
          <w:p w14:paraId="3EF8F32D" w14:textId="77777777" w:rsidR="00314041" w:rsidRDefault="00314041" w:rsidP="00802120">
            <w:pPr>
              <w:pStyle w:val="TableParagraph"/>
              <w:jc w:val="center"/>
              <w:rPr>
                <w:rFonts w:ascii="Wingdings" w:hAnsi="Wingdings"/>
                <w:sz w:val="19"/>
                <w:szCs w:val="19"/>
              </w:rPr>
            </w:pPr>
          </w:p>
          <w:p w14:paraId="480099EE" w14:textId="09856EB4" w:rsidR="00314041" w:rsidRPr="00493A2D" w:rsidRDefault="00314041" w:rsidP="00802120">
            <w:pPr>
              <w:pStyle w:val="TableParagraph"/>
              <w:jc w:val="center"/>
              <w:rPr>
                <w:rFonts w:ascii="Wingdings" w:hAnsi="Wingdings"/>
                <w:sz w:val="19"/>
                <w:szCs w:val="19"/>
              </w:rPr>
            </w:pPr>
            <w:r w:rsidRPr="768E3F78">
              <w:rPr>
                <w:rFonts w:ascii="Wingdings" w:hAnsi="Wingdings"/>
                <w:sz w:val="19"/>
                <w:szCs w:val="19"/>
              </w:rPr>
              <w:t></w:t>
            </w:r>
          </w:p>
        </w:tc>
        <w:tc>
          <w:tcPr>
            <w:tcW w:w="1134" w:type="dxa"/>
          </w:tcPr>
          <w:p w14:paraId="5A1E104F" w14:textId="77777777" w:rsidR="00314041" w:rsidRPr="00493A2D" w:rsidRDefault="00314041" w:rsidP="00802120">
            <w:pPr>
              <w:pStyle w:val="TableParagraph"/>
              <w:rPr>
                <w:sz w:val="18"/>
                <w:szCs w:val="18"/>
              </w:rPr>
            </w:pPr>
          </w:p>
        </w:tc>
        <w:tc>
          <w:tcPr>
            <w:tcW w:w="2967" w:type="dxa"/>
            <w:vMerge w:val="restart"/>
          </w:tcPr>
          <w:p w14:paraId="4E64802A" w14:textId="40A2E145" w:rsidR="00314041" w:rsidRPr="00493A2D" w:rsidRDefault="00314041" w:rsidP="00802120">
            <w:pPr>
              <w:pStyle w:val="TableParagraph"/>
              <w:rPr>
                <w:sz w:val="18"/>
                <w:szCs w:val="18"/>
              </w:rPr>
            </w:pPr>
            <w:r w:rsidRPr="00493A2D">
              <w:rPr>
                <w:sz w:val="18"/>
                <w:szCs w:val="18"/>
              </w:rPr>
              <w:t>IRO and Virtual School to be consulted</w:t>
            </w:r>
          </w:p>
        </w:tc>
        <w:tc>
          <w:tcPr>
            <w:tcW w:w="3128" w:type="dxa"/>
            <w:vMerge/>
          </w:tcPr>
          <w:p w14:paraId="0095A075" w14:textId="4A00E3B7" w:rsidR="00314041" w:rsidRPr="00493A2D" w:rsidRDefault="00314041" w:rsidP="00802120">
            <w:pPr>
              <w:pStyle w:val="TableParagraph"/>
              <w:spacing w:before="3" w:line="203" w:lineRule="exact"/>
              <w:ind w:right="146"/>
              <w:rPr>
                <w:sz w:val="18"/>
                <w:szCs w:val="18"/>
              </w:rPr>
            </w:pPr>
          </w:p>
        </w:tc>
      </w:tr>
      <w:tr w:rsidR="00314041" w14:paraId="7164B718" w14:textId="77777777" w:rsidTr="548A3462">
        <w:trPr>
          <w:trHeight w:val="525"/>
        </w:trPr>
        <w:tc>
          <w:tcPr>
            <w:tcW w:w="4114" w:type="dxa"/>
            <w:tcBorders>
              <w:right w:val="single" w:sz="8" w:space="0" w:color="000000" w:themeColor="text1"/>
            </w:tcBorders>
          </w:tcPr>
          <w:p w14:paraId="1C1A1C7E" w14:textId="03CE48F1" w:rsidR="00314041" w:rsidRPr="00802120" w:rsidRDefault="34B4A5B1" w:rsidP="00314041">
            <w:pPr>
              <w:pStyle w:val="TableParagraph"/>
              <w:spacing w:line="247" w:lineRule="auto"/>
              <w:rPr>
                <w:sz w:val="18"/>
                <w:szCs w:val="18"/>
                <w:highlight w:val="yellow"/>
              </w:rPr>
            </w:pPr>
            <w:r w:rsidRPr="00EF1109">
              <w:rPr>
                <w:sz w:val="18"/>
                <w:szCs w:val="18"/>
              </w:rPr>
              <w:t>Approve residential accommodation match</w:t>
            </w:r>
          </w:p>
        </w:tc>
        <w:tc>
          <w:tcPr>
            <w:tcW w:w="1152" w:type="dxa"/>
            <w:tcBorders>
              <w:left w:val="single" w:sz="8" w:space="0" w:color="000000" w:themeColor="text1"/>
            </w:tcBorders>
          </w:tcPr>
          <w:p w14:paraId="30C3C8D1" w14:textId="77777777" w:rsidR="00314041" w:rsidRPr="00493A2D" w:rsidRDefault="00314041" w:rsidP="00314041">
            <w:pPr>
              <w:pStyle w:val="TableParagraph"/>
              <w:rPr>
                <w:sz w:val="18"/>
                <w:szCs w:val="18"/>
              </w:rPr>
            </w:pPr>
          </w:p>
        </w:tc>
        <w:tc>
          <w:tcPr>
            <w:tcW w:w="1134" w:type="dxa"/>
          </w:tcPr>
          <w:p w14:paraId="0D954532" w14:textId="77777777" w:rsidR="00314041" w:rsidRDefault="00314041" w:rsidP="00314041">
            <w:pPr>
              <w:pStyle w:val="TableParagraph"/>
              <w:jc w:val="center"/>
              <w:rPr>
                <w:rFonts w:ascii="Wingdings" w:hAnsi="Wingdings"/>
                <w:sz w:val="19"/>
                <w:szCs w:val="19"/>
              </w:rPr>
            </w:pPr>
          </w:p>
          <w:p w14:paraId="61FBD8DC" w14:textId="328C3EBF" w:rsidR="00314041" w:rsidRPr="00493A2D" w:rsidRDefault="00314041" w:rsidP="00314041">
            <w:pPr>
              <w:pStyle w:val="TableParagraph"/>
              <w:jc w:val="center"/>
              <w:rPr>
                <w:w w:val="102"/>
                <w:sz w:val="19"/>
                <w:szCs w:val="19"/>
              </w:rPr>
            </w:pPr>
            <w:r w:rsidRPr="768E3F78">
              <w:rPr>
                <w:rFonts w:ascii="Wingdings" w:hAnsi="Wingdings"/>
                <w:sz w:val="19"/>
                <w:szCs w:val="19"/>
              </w:rPr>
              <w:t></w:t>
            </w:r>
          </w:p>
        </w:tc>
        <w:tc>
          <w:tcPr>
            <w:tcW w:w="1276" w:type="dxa"/>
          </w:tcPr>
          <w:p w14:paraId="15BB4F15" w14:textId="77777777" w:rsidR="00314041" w:rsidRDefault="00314041" w:rsidP="00314041">
            <w:pPr>
              <w:pStyle w:val="TableParagraph"/>
              <w:jc w:val="center"/>
              <w:rPr>
                <w:rFonts w:ascii="Wingdings" w:hAnsi="Wingdings"/>
                <w:sz w:val="19"/>
                <w:szCs w:val="19"/>
              </w:rPr>
            </w:pPr>
          </w:p>
        </w:tc>
        <w:tc>
          <w:tcPr>
            <w:tcW w:w="1134" w:type="dxa"/>
          </w:tcPr>
          <w:p w14:paraId="4DD5A654" w14:textId="77777777" w:rsidR="00314041" w:rsidRPr="00493A2D" w:rsidRDefault="00314041" w:rsidP="00314041">
            <w:pPr>
              <w:pStyle w:val="TableParagraph"/>
              <w:rPr>
                <w:sz w:val="18"/>
                <w:szCs w:val="18"/>
              </w:rPr>
            </w:pPr>
          </w:p>
        </w:tc>
        <w:tc>
          <w:tcPr>
            <w:tcW w:w="2967" w:type="dxa"/>
            <w:vMerge/>
          </w:tcPr>
          <w:p w14:paraId="185ACC38" w14:textId="7FA5C1E7" w:rsidR="00314041" w:rsidRPr="00493A2D" w:rsidRDefault="00314041" w:rsidP="00314041">
            <w:pPr>
              <w:pStyle w:val="TableParagraph"/>
              <w:rPr>
                <w:sz w:val="18"/>
                <w:szCs w:val="18"/>
              </w:rPr>
            </w:pPr>
          </w:p>
        </w:tc>
        <w:tc>
          <w:tcPr>
            <w:tcW w:w="3128" w:type="dxa"/>
            <w:vMerge/>
          </w:tcPr>
          <w:p w14:paraId="6E5942CD" w14:textId="77777777" w:rsidR="00314041" w:rsidRPr="00493A2D" w:rsidRDefault="00314041" w:rsidP="00314041">
            <w:pPr>
              <w:pStyle w:val="TableParagraph"/>
              <w:spacing w:before="3" w:line="203" w:lineRule="exact"/>
              <w:ind w:right="146"/>
              <w:rPr>
                <w:sz w:val="18"/>
                <w:szCs w:val="18"/>
              </w:rPr>
            </w:pPr>
          </w:p>
        </w:tc>
      </w:tr>
      <w:tr w:rsidR="00314041" w14:paraId="4871ED8E" w14:textId="77777777" w:rsidTr="548A3462">
        <w:trPr>
          <w:trHeight w:val="525"/>
        </w:trPr>
        <w:tc>
          <w:tcPr>
            <w:tcW w:w="4114" w:type="dxa"/>
            <w:tcBorders>
              <w:right w:val="single" w:sz="8" w:space="0" w:color="000000" w:themeColor="text1"/>
            </w:tcBorders>
          </w:tcPr>
          <w:p w14:paraId="756F44E4" w14:textId="272114AA" w:rsidR="00314041" w:rsidRPr="00802120" w:rsidRDefault="00314041" w:rsidP="00314041">
            <w:pPr>
              <w:pStyle w:val="TableParagraph"/>
              <w:spacing w:line="247" w:lineRule="auto"/>
              <w:rPr>
                <w:sz w:val="18"/>
                <w:szCs w:val="18"/>
                <w:highlight w:val="yellow"/>
              </w:rPr>
            </w:pPr>
            <w:r w:rsidRPr="00EF1109">
              <w:rPr>
                <w:sz w:val="18"/>
                <w:szCs w:val="18"/>
              </w:rPr>
              <w:t xml:space="preserve">Approve accommodation in a </w:t>
            </w:r>
            <w:proofErr w:type="spellStart"/>
            <w:r w:rsidRPr="00EF1109">
              <w:rPr>
                <w:sz w:val="18"/>
                <w:szCs w:val="18"/>
              </w:rPr>
              <w:t>neighbouring</w:t>
            </w:r>
            <w:proofErr w:type="spellEnd"/>
            <w:r w:rsidRPr="00EF1109">
              <w:rPr>
                <w:sz w:val="18"/>
                <w:szCs w:val="18"/>
              </w:rPr>
              <w:t xml:space="preserve"> authority (except for residential)</w:t>
            </w:r>
          </w:p>
        </w:tc>
        <w:tc>
          <w:tcPr>
            <w:tcW w:w="1152" w:type="dxa"/>
            <w:tcBorders>
              <w:left w:val="single" w:sz="8" w:space="0" w:color="000000" w:themeColor="text1"/>
            </w:tcBorders>
          </w:tcPr>
          <w:p w14:paraId="48B2CCE6" w14:textId="77777777" w:rsidR="00314041" w:rsidRPr="00493A2D" w:rsidRDefault="00314041" w:rsidP="00314041">
            <w:pPr>
              <w:pStyle w:val="TableParagraph"/>
              <w:rPr>
                <w:sz w:val="18"/>
                <w:szCs w:val="18"/>
              </w:rPr>
            </w:pPr>
          </w:p>
        </w:tc>
        <w:tc>
          <w:tcPr>
            <w:tcW w:w="1134" w:type="dxa"/>
          </w:tcPr>
          <w:p w14:paraId="0E6B66F4" w14:textId="77777777" w:rsidR="00314041" w:rsidRPr="00493A2D" w:rsidRDefault="00314041" w:rsidP="00314041">
            <w:pPr>
              <w:pStyle w:val="TableParagraph"/>
              <w:rPr>
                <w:w w:val="102"/>
                <w:sz w:val="19"/>
                <w:szCs w:val="19"/>
              </w:rPr>
            </w:pPr>
          </w:p>
        </w:tc>
        <w:tc>
          <w:tcPr>
            <w:tcW w:w="1276" w:type="dxa"/>
          </w:tcPr>
          <w:p w14:paraId="20DF296E" w14:textId="77777777" w:rsidR="00314041" w:rsidRDefault="00314041" w:rsidP="00314041">
            <w:pPr>
              <w:pStyle w:val="TableParagraph"/>
              <w:jc w:val="center"/>
              <w:rPr>
                <w:rFonts w:ascii="Wingdings" w:hAnsi="Wingdings"/>
                <w:sz w:val="19"/>
                <w:szCs w:val="19"/>
              </w:rPr>
            </w:pPr>
          </w:p>
          <w:p w14:paraId="4959587C" w14:textId="5EF4A018" w:rsidR="00314041" w:rsidRPr="00493A2D" w:rsidRDefault="00314041" w:rsidP="00314041">
            <w:pPr>
              <w:pStyle w:val="TableParagraph"/>
              <w:jc w:val="center"/>
              <w:rPr>
                <w:w w:val="102"/>
                <w:sz w:val="19"/>
                <w:szCs w:val="19"/>
              </w:rPr>
            </w:pPr>
            <w:r w:rsidRPr="768E3F78">
              <w:rPr>
                <w:rFonts w:ascii="Wingdings" w:hAnsi="Wingdings"/>
                <w:sz w:val="19"/>
                <w:szCs w:val="19"/>
              </w:rPr>
              <w:t></w:t>
            </w:r>
          </w:p>
        </w:tc>
        <w:tc>
          <w:tcPr>
            <w:tcW w:w="1134" w:type="dxa"/>
          </w:tcPr>
          <w:p w14:paraId="03A46F95" w14:textId="77777777" w:rsidR="00314041" w:rsidRPr="00493A2D" w:rsidRDefault="00314041" w:rsidP="00314041">
            <w:pPr>
              <w:pStyle w:val="TableParagraph"/>
              <w:rPr>
                <w:sz w:val="18"/>
                <w:szCs w:val="18"/>
              </w:rPr>
            </w:pPr>
          </w:p>
        </w:tc>
        <w:tc>
          <w:tcPr>
            <w:tcW w:w="2967" w:type="dxa"/>
            <w:vMerge/>
          </w:tcPr>
          <w:p w14:paraId="56595522" w14:textId="043BA7EC" w:rsidR="00314041" w:rsidRPr="00493A2D" w:rsidRDefault="00314041" w:rsidP="00314041">
            <w:pPr>
              <w:pStyle w:val="TableParagraph"/>
              <w:rPr>
                <w:sz w:val="18"/>
                <w:szCs w:val="18"/>
              </w:rPr>
            </w:pPr>
          </w:p>
        </w:tc>
        <w:tc>
          <w:tcPr>
            <w:tcW w:w="3128" w:type="dxa"/>
            <w:vMerge/>
          </w:tcPr>
          <w:p w14:paraId="3C23E76C" w14:textId="77777777" w:rsidR="00314041" w:rsidRPr="00493A2D" w:rsidRDefault="00314041" w:rsidP="00314041">
            <w:pPr>
              <w:pStyle w:val="TableParagraph"/>
              <w:spacing w:before="3" w:line="203" w:lineRule="exact"/>
              <w:ind w:left="149" w:right="146"/>
              <w:rPr>
                <w:color w:val="FF0000"/>
                <w:sz w:val="18"/>
                <w:szCs w:val="18"/>
              </w:rPr>
            </w:pPr>
          </w:p>
        </w:tc>
      </w:tr>
      <w:tr w:rsidR="00314041" w14:paraId="72ABF2EF" w14:textId="77777777" w:rsidTr="548A3462">
        <w:trPr>
          <w:trHeight w:val="460"/>
        </w:trPr>
        <w:tc>
          <w:tcPr>
            <w:tcW w:w="4114" w:type="dxa"/>
            <w:vMerge w:val="restart"/>
            <w:tcBorders>
              <w:right w:val="single" w:sz="8" w:space="0" w:color="000000" w:themeColor="text1"/>
            </w:tcBorders>
          </w:tcPr>
          <w:p w14:paraId="6DB0569D" w14:textId="6F3DAF63" w:rsidR="00314041" w:rsidRPr="00B67D9E" w:rsidRDefault="00314041" w:rsidP="00314041">
            <w:pPr>
              <w:pStyle w:val="TableParagraph"/>
              <w:spacing w:line="247" w:lineRule="auto"/>
              <w:rPr>
                <w:color w:val="FF0000"/>
                <w:sz w:val="18"/>
                <w:szCs w:val="18"/>
              </w:rPr>
            </w:pPr>
            <w:r w:rsidRPr="00A4023B">
              <w:rPr>
                <w:sz w:val="18"/>
                <w:szCs w:val="18"/>
              </w:rPr>
              <w:t>A</w:t>
            </w:r>
            <w:r>
              <w:rPr>
                <w:sz w:val="18"/>
                <w:szCs w:val="18"/>
              </w:rPr>
              <w:t>pprove</w:t>
            </w:r>
            <w:r w:rsidRPr="00A4023B">
              <w:rPr>
                <w:sz w:val="18"/>
                <w:szCs w:val="18"/>
              </w:rPr>
              <w:t xml:space="preserve"> </w:t>
            </w:r>
            <w:r>
              <w:rPr>
                <w:sz w:val="18"/>
                <w:szCs w:val="18"/>
              </w:rPr>
              <w:t>accommodation</w:t>
            </w:r>
            <w:r w:rsidRPr="00A4023B">
              <w:rPr>
                <w:sz w:val="18"/>
                <w:szCs w:val="18"/>
              </w:rPr>
              <w:t xml:space="preserve"> at </w:t>
            </w:r>
            <w:proofErr w:type="gramStart"/>
            <w:r w:rsidRPr="00A4023B">
              <w:rPr>
                <w:sz w:val="18"/>
                <w:szCs w:val="18"/>
              </w:rPr>
              <w:t>distance</w:t>
            </w:r>
            <w:proofErr w:type="gramEnd"/>
            <w:r w:rsidRPr="00A4023B">
              <w:rPr>
                <w:sz w:val="18"/>
                <w:szCs w:val="18"/>
              </w:rPr>
              <w:t xml:space="preserve"> (not a </w:t>
            </w:r>
            <w:proofErr w:type="spellStart"/>
            <w:r w:rsidRPr="00A4023B">
              <w:rPr>
                <w:sz w:val="18"/>
                <w:szCs w:val="18"/>
              </w:rPr>
              <w:t>neighbouring</w:t>
            </w:r>
            <w:proofErr w:type="spellEnd"/>
            <w:r w:rsidRPr="00A4023B">
              <w:rPr>
                <w:sz w:val="18"/>
                <w:szCs w:val="18"/>
              </w:rPr>
              <w:t xml:space="preserve"> authority)</w:t>
            </w:r>
          </w:p>
        </w:tc>
        <w:tc>
          <w:tcPr>
            <w:tcW w:w="1152" w:type="dxa"/>
            <w:vMerge w:val="restart"/>
            <w:tcBorders>
              <w:left w:val="single" w:sz="8" w:space="0" w:color="000000" w:themeColor="text1"/>
            </w:tcBorders>
          </w:tcPr>
          <w:p w14:paraId="414EF95F" w14:textId="77777777" w:rsidR="00314041" w:rsidRPr="00B67D9E" w:rsidRDefault="00314041" w:rsidP="00314041">
            <w:pPr>
              <w:pStyle w:val="TableParagraph"/>
              <w:rPr>
                <w:rFonts w:ascii="Wingdings" w:hAnsi="Wingdings"/>
                <w:color w:val="FF0000"/>
                <w:sz w:val="19"/>
                <w:szCs w:val="19"/>
              </w:rPr>
            </w:pPr>
          </w:p>
          <w:p w14:paraId="20F7B043" w14:textId="6C713409" w:rsidR="00314041" w:rsidRPr="00B67D9E" w:rsidRDefault="00314041" w:rsidP="00314041">
            <w:pPr>
              <w:pStyle w:val="TableParagraph"/>
              <w:jc w:val="center"/>
              <w:rPr>
                <w:color w:val="FF0000"/>
                <w:sz w:val="18"/>
                <w:szCs w:val="18"/>
              </w:rPr>
            </w:pPr>
          </w:p>
        </w:tc>
        <w:tc>
          <w:tcPr>
            <w:tcW w:w="1134" w:type="dxa"/>
            <w:vMerge w:val="restart"/>
          </w:tcPr>
          <w:p w14:paraId="0FC4ACB6" w14:textId="77777777" w:rsidR="00314041" w:rsidRPr="00A4023B" w:rsidRDefault="00314041" w:rsidP="00314041">
            <w:pPr>
              <w:pStyle w:val="TableParagraph"/>
              <w:rPr>
                <w:w w:val="102"/>
                <w:sz w:val="19"/>
                <w:szCs w:val="19"/>
              </w:rPr>
            </w:pPr>
          </w:p>
          <w:p w14:paraId="5931AB1E" w14:textId="1A709783" w:rsidR="00314041" w:rsidRPr="00A4023B" w:rsidRDefault="00314041" w:rsidP="00314041">
            <w:pPr>
              <w:pStyle w:val="TableParagraph"/>
              <w:jc w:val="center"/>
              <w:rPr>
                <w:rFonts w:ascii="Wingdings" w:hAnsi="Wingdings"/>
                <w:sz w:val="19"/>
                <w:szCs w:val="19"/>
              </w:rPr>
            </w:pPr>
            <w:r w:rsidRPr="00A4023B">
              <w:rPr>
                <w:rFonts w:ascii="Wingdings" w:hAnsi="Wingdings"/>
                <w:sz w:val="19"/>
                <w:szCs w:val="19"/>
              </w:rPr>
              <w:t></w:t>
            </w:r>
          </w:p>
        </w:tc>
        <w:tc>
          <w:tcPr>
            <w:tcW w:w="1276" w:type="dxa"/>
            <w:vMerge w:val="restart"/>
          </w:tcPr>
          <w:p w14:paraId="617E8140" w14:textId="7B2EA241" w:rsidR="00314041" w:rsidRPr="00A4023B" w:rsidRDefault="00314041" w:rsidP="00314041">
            <w:pPr>
              <w:pStyle w:val="TableParagraph"/>
              <w:spacing w:before="176"/>
              <w:ind w:left="28"/>
              <w:jc w:val="center"/>
              <w:rPr>
                <w:w w:val="102"/>
                <w:sz w:val="19"/>
                <w:szCs w:val="19"/>
              </w:rPr>
            </w:pPr>
          </w:p>
        </w:tc>
        <w:tc>
          <w:tcPr>
            <w:tcW w:w="1134" w:type="dxa"/>
            <w:vMerge w:val="restart"/>
          </w:tcPr>
          <w:p w14:paraId="4D316EE8" w14:textId="77777777" w:rsidR="00314041" w:rsidRPr="00A4023B" w:rsidRDefault="00314041" w:rsidP="00314041">
            <w:pPr>
              <w:pStyle w:val="TableParagraph"/>
              <w:rPr>
                <w:sz w:val="18"/>
                <w:szCs w:val="18"/>
              </w:rPr>
            </w:pPr>
          </w:p>
        </w:tc>
        <w:tc>
          <w:tcPr>
            <w:tcW w:w="2967" w:type="dxa"/>
            <w:vMerge/>
          </w:tcPr>
          <w:p w14:paraId="7C78A161" w14:textId="736BA8E7" w:rsidR="00314041" w:rsidRPr="00A4023B" w:rsidRDefault="00314041" w:rsidP="00314041">
            <w:pPr>
              <w:pStyle w:val="TableParagraph"/>
              <w:rPr>
                <w:sz w:val="18"/>
                <w:szCs w:val="18"/>
              </w:rPr>
            </w:pPr>
          </w:p>
        </w:tc>
        <w:tc>
          <w:tcPr>
            <w:tcW w:w="3128" w:type="dxa"/>
            <w:vMerge/>
          </w:tcPr>
          <w:p w14:paraId="3AD4040B" w14:textId="77777777" w:rsidR="00314041" w:rsidRPr="00493A2D" w:rsidRDefault="00314041" w:rsidP="00314041">
            <w:pPr>
              <w:pStyle w:val="TableParagraph"/>
              <w:spacing w:before="3" w:line="203" w:lineRule="exact"/>
              <w:ind w:left="149" w:right="146"/>
              <w:rPr>
                <w:color w:val="FF0000"/>
                <w:sz w:val="18"/>
                <w:szCs w:val="18"/>
              </w:rPr>
            </w:pPr>
          </w:p>
        </w:tc>
      </w:tr>
      <w:tr w:rsidR="00314041" w14:paraId="1FA314F5" w14:textId="77777777" w:rsidTr="548A3462">
        <w:trPr>
          <w:trHeight w:val="459"/>
        </w:trPr>
        <w:tc>
          <w:tcPr>
            <w:tcW w:w="4114" w:type="dxa"/>
            <w:vMerge/>
          </w:tcPr>
          <w:p w14:paraId="782BE1C1" w14:textId="77777777" w:rsidR="00314041" w:rsidRPr="00A4023B" w:rsidRDefault="00314041" w:rsidP="00314041">
            <w:pPr>
              <w:pStyle w:val="TableParagraph"/>
              <w:spacing w:line="247" w:lineRule="auto"/>
              <w:rPr>
                <w:sz w:val="18"/>
                <w:szCs w:val="18"/>
              </w:rPr>
            </w:pPr>
          </w:p>
        </w:tc>
        <w:tc>
          <w:tcPr>
            <w:tcW w:w="1152" w:type="dxa"/>
            <w:vMerge/>
          </w:tcPr>
          <w:p w14:paraId="4680A365" w14:textId="77777777" w:rsidR="00314041" w:rsidRPr="00B67D9E" w:rsidRDefault="00314041" w:rsidP="00314041">
            <w:pPr>
              <w:pStyle w:val="TableParagraph"/>
              <w:rPr>
                <w:rFonts w:ascii="Wingdings" w:hAnsi="Wingdings"/>
                <w:color w:val="FF0000"/>
                <w:sz w:val="19"/>
                <w:szCs w:val="19"/>
              </w:rPr>
            </w:pPr>
          </w:p>
        </w:tc>
        <w:tc>
          <w:tcPr>
            <w:tcW w:w="1134" w:type="dxa"/>
            <w:vMerge/>
          </w:tcPr>
          <w:p w14:paraId="50094450" w14:textId="77777777" w:rsidR="00314041" w:rsidRPr="00A4023B" w:rsidRDefault="00314041" w:rsidP="00314041">
            <w:pPr>
              <w:pStyle w:val="TableParagraph"/>
              <w:rPr>
                <w:w w:val="102"/>
                <w:sz w:val="19"/>
                <w:szCs w:val="19"/>
              </w:rPr>
            </w:pPr>
          </w:p>
        </w:tc>
        <w:tc>
          <w:tcPr>
            <w:tcW w:w="1276" w:type="dxa"/>
            <w:vMerge/>
          </w:tcPr>
          <w:p w14:paraId="0E8E9D1D" w14:textId="77777777" w:rsidR="00314041" w:rsidRPr="00A4023B" w:rsidRDefault="00314041" w:rsidP="00314041">
            <w:pPr>
              <w:pStyle w:val="TableParagraph"/>
              <w:spacing w:before="176"/>
              <w:ind w:left="28"/>
              <w:jc w:val="center"/>
              <w:rPr>
                <w:w w:val="102"/>
                <w:sz w:val="19"/>
                <w:szCs w:val="19"/>
              </w:rPr>
            </w:pPr>
          </w:p>
        </w:tc>
        <w:tc>
          <w:tcPr>
            <w:tcW w:w="1134" w:type="dxa"/>
            <w:vMerge/>
          </w:tcPr>
          <w:p w14:paraId="102E122B" w14:textId="77777777" w:rsidR="00314041" w:rsidRPr="00A4023B" w:rsidRDefault="00314041" w:rsidP="00314041">
            <w:pPr>
              <w:pStyle w:val="TableParagraph"/>
              <w:rPr>
                <w:sz w:val="18"/>
                <w:szCs w:val="18"/>
              </w:rPr>
            </w:pPr>
          </w:p>
        </w:tc>
        <w:tc>
          <w:tcPr>
            <w:tcW w:w="2967" w:type="dxa"/>
          </w:tcPr>
          <w:p w14:paraId="527BAAAD" w14:textId="3139046D" w:rsidR="00314041" w:rsidRPr="00A4023B" w:rsidRDefault="00314041" w:rsidP="00314041">
            <w:pPr>
              <w:pStyle w:val="TableParagraph"/>
              <w:rPr>
                <w:sz w:val="18"/>
                <w:szCs w:val="18"/>
              </w:rPr>
            </w:pPr>
            <w:r w:rsidRPr="00A4023B">
              <w:rPr>
                <w:sz w:val="18"/>
                <w:szCs w:val="18"/>
              </w:rPr>
              <w:t>DCS oversight through monthly QPIB</w:t>
            </w:r>
          </w:p>
        </w:tc>
        <w:tc>
          <w:tcPr>
            <w:tcW w:w="3128" w:type="dxa"/>
            <w:vMerge/>
          </w:tcPr>
          <w:p w14:paraId="6D4F8B62" w14:textId="77777777" w:rsidR="00314041" w:rsidRPr="00493A2D" w:rsidRDefault="00314041" w:rsidP="00314041">
            <w:pPr>
              <w:pStyle w:val="TableParagraph"/>
              <w:spacing w:before="3" w:line="203" w:lineRule="exact"/>
              <w:ind w:left="149" w:right="146"/>
              <w:rPr>
                <w:color w:val="FF0000"/>
                <w:sz w:val="18"/>
                <w:szCs w:val="18"/>
              </w:rPr>
            </w:pPr>
          </w:p>
        </w:tc>
      </w:tr>
      <w:tr w:rsidR="00314041" w14:paraId="6538B769" w14:textId="77777777" w:rsidTr="548A3462">
        <w:trPr>
          <w:trHeight w:val="525"/>
        </w:trPr>
        <w:tc>
          <w:tcPr>
            <w:tcW w:w="4114" w:type="dxa"/>
            <w:tcBorders>
              <w:right w:val="single" w:sz="8" w:space="0" w:color="000000" w:themeColor="text1"/>
            </w:tcBorders>
          </w:tcPr>
          <w:p w14:paraId="3B67F2FF" w14:textId="5E1249AD" w:rsidR="00314041" w:rsidRPr="00493A2D" w:rsidRDefault="00314041" w:rsidP="00314041">
            <w:pPr>
              <w:pStyle w:val="TableParagraph"/>
              <w:spacing w:line="247" w:lineRule="auto"/>
              <w:rPr>
                <w:sz w:val="18"/>
                <w:szCs w:val="18"/>
              </w:rPr>
            </w:pPr>
            <w:r w:rsidRPr="00493A2D">
              <w:rPr>
                <w:sz w:val="18"/>
                <w:szCs w:val="18"/>
              </w:rPr>
              <w:t xml:space="preserve">Agree </w:t>
            </w:r>
            <w:r>
              <w:rPr>
                <w:sz w:val="18"/>
                <w:szCs w:val="18"/>
              </w:rPr>
              <w:t>accommodation</w:t>
            </w:r>
            <w:r w:rsidRPr="00493A2D">
              <w:rPr>
                <w:sz w:val="18"/>
                <w:szCs w:val="18"/>
              </w:rPr>
              <w:t xml:space="preserve"> of child outside of England and Wales</w:t>
            </w:r>
          </w:p>
        </w:tc>
        <w:tc>
          <w:tcPr>
            <w:tcW w:w="1152" w:type="dxa"/>
            <w:tcBorders>
              <w:left w:val="single" w:sz="8" w:space="0" w:color="000000" w:themeColor="text1"/>
            </w:tcBorders>
          </w:tcPr>
          <w:p w14:paraId="1DE1FCA7" w14:textId="43EACC5B" w:rsidR="00314041" w:rsidRPr="00493A2D" w:rsidRDefault="00314041" w:rsidP="00314041">
            <w:pPr>
              <w:pStyle w:val="TableParagraph"/>
              <w:rPr>
                <w:sz w:val="18"/>
                <w:szCs w:val="18"/>
              </w:rPr>
            </w:pPr>
          </w:p>
        </w:tc>
        <w:tc>
          <w:tcPr>
            <w:tcW w:w="1134" w:type="dxa"/>
          </w:tcPr>
          <w:p w14:paraId="54874B0E" w14:textId="77777777" w:rsidR="00314041" w:rsidRPr="00493A2D" w:rsidRDefault="00314041" w:rsidP="00314041">
            <w:pPr>
              <w:pStyle w:val="TableParagraph"/>
              <w:rPr>
                <w:w w:val="102"/>
                <w:sz w:val="19"/>
                <w:szCs w:val="19"/>
              </w:rPr>
            </w:pPr>
          </w:p>
          <w:p w14:paraId="01A6483F" w14:textId="568AC735" w:rsidR="00314041" w:rsidRPr="00493A2D" w:rsidRDefault="00314041" w:rsidP="00314041">
            <w:pPr>
              <w:pStyle w:val="TableParagraph"/>
              <w:jc w:val="center"/>
              <w:rPr>
                <w:rFonts w:ascii="Wingdings" w:hAnsi="Wingdings"/>
                <w:sz w:val="19"/>
                <w:szCs w:val="19"/>
              </w:rPr>
            </w:pPr>
            <w:r w:rsidRPr="768E3F78">
              <w:rPr>
                <w:rFonts w:ascii="Wingdings" w:hAnsi="Wingdings"/>
                <w:sz w:val="19"/>
                <w:szCs w:val="19"/>
              </w:rPr>
              <w:t></w:t>
            </w:r>
          </w:p>
        </w:tc>
        <w:tc>
          <w:tcPr>
            <w:tcW w:w="1276" w:type="dxa"/>
          </w:tcPr>
          <w:p w14:paraId="632E477E" w14:textId="77777777" w:rsidR="00314041" w:rsidRPr="00493A2D" w:rsidRDefault="00314041" w:rsidP="00314041">
            <w:pPr>
              <w:pStyle w:val="TableParagraph"/>
              <w:spacing w:before="176"/>
              <w:ind w:left="28"/>
              <w:jc w:val="center"/>
              <w:rPr>
                <w:w w:val="102"/>
                <w:sz w:val="19"/>
                <w:szCs w:val="19"/>
              </w:rPr>
            </w:pPr>
          </w:p>
        </w:tc>
        <w:tc>
          <w:tcPr>
            <w:tcW w:w="1134" w:type="dxa"/>
          </w:tcPr>
          <w:p w14:paraId="017985DE" w14:textId="77777777" w:rsidR="00314041" w:rsidRPr="00493A2D" w:rsidRDefault="00314041" w:rsidP="00314041">
            <w:pPr>
              <w:pStyle w:val="TableParagraph"/>
              <w:rPr>
                <w:sz w:val="18"/>
                <w:szCs w:val="18"/>
              </w:rPr>
            </w:pPr>
          </w:p>
        </w:tc>
        <w:tc>
          <w:tcPr>
            <w:tcW w:w="2967" w:type="dxa"/>
          </w:tcPr>
          <w:p w14:paraId="2E115377" w14:textId="35647DD4" w:rsidR="00314041" w:rsidRPr="00493A2D" w:rsidRDefault="00314041" w:rsidP="00314041">
            <w:pPr>
              <w:pStyle w:val="TableParagraph"/>
              <w:rPr>
                <w:sz w:val="18"/>
                <w:szCs w:val="18"/>
              </w:rPr>
            </w:pPr>
          </w:p>
        </w:tc>
        <w:tc>
          <w:tcPr>
            <w:tcW w:w="3128" w:type="dxa"/>
            <w:vMerge/>
          </w:tcPr>
          <w:p w14:paraId="69BBD073" w14:textId="77777777" w:rsidR="00314041" w:rsidRPr="00493A2D" w:rsidRDefault="00314041" w:rsidP="00314041">
            <w:pPr>
              <w:pStyle w:val="TableParagraph"/>
              <w:spacing w:before="3" w:line="203" w:lineRule="exact"/>
              <w:ind w:left="149" w:right="146"/>
              <w:rPr>
                <w:color w:val="FF0000"/>
                <w:sz w:val="18"/>
                <w:szCs w:val="18"/>
              </w:rPr>
            </w:pPr>
          </w:p>
        </w:tc>
      </w:tr>
      <w:tr w:rsidR="00314041" w14:paraId="7B73E847" w14:textId="77777777" w:rsidTr="548A3462">
        <w:trPr>
          <w:trHeight w:val="525"/>
        </w:trPr>
        <w:tc>
          <w:tcPr>
            <w:tcW w:w="4114" w:type="dxa"/>
            <w:tcBorders>
              <w:right w:val="single" w:sz="8" w:space="0" w:color="000000" w:themeColor="text1"/>
            </w:tcBorders>
          </w:tcPr>
          <w:p w14:paraId="2AB59679" w14:textId="7BF71DC4" w:rsidR="00314041" w:rsidRPr="00493A2D" w:rsidRDefault="00314041" w:rsidP="00314041">
            <w:pPr>
              <w:pStyle w:val="TableParagraph"/>
              <w:spacing w:line="247" w:lineRule="auto"/>
              <w:rPr>
                <w:sz w:val="18"/>
                <w:szCs w:val="18"/>
              </w:rPr>
            </w:pPr>
            <w:r w:rsidRPr="00493A2D">
              <w:rPr>
                <w:sz w:val="18"/>
                <w:szCs w:val="18"/>
              </w:rPr>
              <w:t>A</w:t>
            </w:r>
            <w:r>
              <w:rPr>
                <w:sz w:val="18"/>
                <w:szCs w:val="18"/>
              </w:rPr>
              <w:t>pprove</w:t>
            </w:r>
            <w:r w:rsidRPr="00493A2D">
              <w:rPr>
                <w:sz w:val="18"/>
                <w:szCs w:val="18"/>
              </w:rPr>
              <w:t xml:space="preserve"> </w:t>
            </w:r>
            <w:r>
              <w:rPr>
                <w:sz w:val="18"/>
                <w:szCs w:val="18"/>
              </w:rPr>
              <w:t xml:space="preserve">accommodation </w:t>
            </w:r>
            <w:r w:rsidRPr="00493A2D">
              <w:rPr>
                <w:sz w:val="18"/>
                <w:szCs w:val="18"/>
              </w:rPr>
              <w:t>in unregistered provision</w:t>
            </w:r>
          </w:p>
        </w:tc>
        <w:tc>
          <w:tcPr>
            <w:tcW w:w="1152" w:type="dxa"/>
            <w:tcBorders>
              <w:left w:val="single" w:sz="8" w:space="0" w:color="000000" w:themeColor="text1"/>
            </w:tcBorders>
          </w:tcPr>
          <w:p w14:paraId="37061AE2" w14:textId="77777777" w:rsidR="00314041" w:rsidRPr="00A92819" w:rsidRDefault="00314041" w:rsidP="00314041">
            <w:pPr>
              <w:pStyle w:val="TableParagraph"/>
              <w:rPr>
                <w:w w:val="102"/>
                <w:sz w:val="19"/>
                <w:szCs w:val="19"/>
              </w:rPr>
            </w:pPr>
          </w:p>
          <w:p w14:paraId="135A5862" w14:textId="6F9D4830" w:rsidR="00314041" w:rsidRPr="00493A2D" w:rsidRDefault="00314041" w:rsidP="00314041">
            <w:pPr>
              <w:pStyle w:val="TableParagraph"/>
              <w:jc w:val="center"/>
              <w:rPr>
                <w:sz w:val="18"/>
                <w:szCs w:val="18"/>
              </w:rPr>
            </w:pPr>
            <w:r w:rsidRPr="768E3F78">
              <w:rPr>
                <w:rFonts w:ascii="Wingdings" w:hAnsi="Wingdings"/>
                <w:sz w:val="19"/>
                <w:szCs w:val="19"/>
              </w:rPr>
              <w:t></w:t>
            </w:r>
          </w:p>
        </w:tc>
        <w:tc>
          <w:tcPr>
            <w:tcW w:w="1134" w:type="dxa"/>
          </w:tcPr>
          <w:p w14:paraId="0BFD5277" w14:textId="5CE417AC" w:rsidR="00314041" w:rsidRPr="00493A2D" w:rsidRDefault="00314041" w:rsidP="00314041">
            <w:pPr>
              <w:pStyle w:val="TableParagraph"/>
              <w:rPr>
                <w:w w:val="102"/>
                <w:sz w:val="19"/>
                <w:szCs w:val="19"/>
              </w:rPr>
            </w:pPr>
          </w:p>
        </w:tc>
        <w:tc>
          <w:tcPr>
            <w:tcW w:w="1276" w:type="dxa"/>
          </w:tcPr>
          <w:p w14:paraId="10514ED0" w14:textId="356D0404" w:rsidR="00314041" w:rsidRPr="00493A2D" w:rsidRDefault="00314041" w:rsidP="00314041">
            <w:pPr>
              <w:pStyle w:val="TableParagraph"/>
              <w:spacing w:before="176"/>
              <w:rPr>
                <w:w w:val="102"/>
                <w:sz w:val="19"/>
                <w:szCs w:val="19"/>
              </w:rPr>
            </w:pPr>
          </w:p>
        </w:tc>
        <w:tc>
          <w:tcPr>
            <w:tcW w:w="1134" w:type="dxa"/>
          </w:tcPr>
          <w:p w14:paraId="1A494227" w14:textId="77777777" w:rsidR="00314041" w:rsidRPr="00493A2D" w:rsidRDefault="00314041" w:rsidP="00314041">
            <w:pPr>
              <w:pStyle w:val="TableParagraph"/>
              <w:rPr>
                <w:sz w:val="18"/>
                <w:szCs w:val="18"/>
              </w:rPr>
            </w:pPr>
          </w:p>
        </w:tc>
        <w:tc>
          <w:tcPr>
            <w:tcW w:w="2967" w:type="dxa"/>
          </w:tcPr>
          <w:p w14:paraId="19B67522" w14:textId="77777777" w:rsidR="00314041" w:rsidRPr="00493A2D" w:rsidRDefault="00314041" w:rsidP="00314041">
            <w:pPr>
              <w:pStyle w:val="TableParagraph"/>
              <w:rPr>
                <w:sz w:val="18"/>
                <w:szCs w:val="18"/>
              </w:rPr>
            </w:pPr>
            <w:r w:rsidRPr="00493A2D">
              <w:rPr>
                <w:sz w:val="18"/>
                <w:szCs w:val="18"/>
              </w:rPr>
              <w:t>IRO and Virtual School to be consulted</w:t>
            </w:r>
          </w:p>
          <w:p w14:paraId="077B9BAD" w14:textId="6E10492B" w:rsidR="00314041" w:rsidRPr="00493A2D" w:rsidRDefault="00314041" w:rsidP="00314041">
            <w:pPr>
              <w:pStyle w:val="TableParagraph"/>
              <w:rPr>
                <w:sz w:val="18"/>
                <w:szCs w:val="18"/>
              </w:rPr>
            </w:pPr>
          </w:p>
        </w:tc>
        <w:tc>
          <w:tcPr>
            <w:tcW w:w="3128" w:type="dxa"/>
            <w:vMerge/>
          </w:tcPr>
          <w:p w14:paraId="2C0FF698" w14:textId="77777777" w:rsidR="00314041" w:rsidRPr="00493A2D" w:rsidRDefault="00314041" w:rsidP="00314041">
            <w:pPr>
              <w:pStyle w:val="TableParagraph"/>
              <w:spacing w:before="3" w:line="203" w:lineRule="exact"/>
              <w:ind w:left="149" w:right="146"/>
              <w:rPr>
                <w:color w:val="FF0000"/>
                <w:sz w:val="18"/>
                <w:szCs w:val="18"/>
              </w:rPr>
            </w:pPr>
          </w:p>
        </w:tc>
      </w:tr>
      <w:tr w:rsidR="00314041" w14:paraId="4CA84932" w14:textId="77777777" w:rsidTr="548A3462">
        <w:trPr>
          <w:trHeight w:val="525"/>
        </w:trPr>
        <w:tc>
          <w:tcPr>
            <w:tcW w:w="4114" w:type="dxa"/>
            <w:tcBorders>
              <w:right w:val="single" w:sz="8" w:space="0" w:color="000000" w:themeColor="text1"/>
            </w:tcBorders>
          </w:tcPr>
          <w:p w14:paraId="2180D321" w14:textId="04B1EC80" w:rsidR="00314041" w:rsidRPr="00493A2D" w:rsidRDefault="00314041" w:rsidP="00314041">
            <w:pPr>
              <w:pStyle w:val="TableParagraph"/>
              <w:spacing w:line="247" w:lineRule="auto"/>
              <w:rPr>
                <w:sz w:val="18"/>
                <w:szCs w:val="18"/>
              </w:rPr>
            </w:pPr>
            <w:proofErr w:type="gramStart"/>
            <w:r w:rsidRPr="00493A2D">
              <w:rPr>
                <w:sz w:val="18"/>
                <w:szCs w:val="18"/>
              </w:rPr>
              <w:t>Approve</w:t>
            </w:r>
            <w:proofErr w:type="gramEnd"/>
            <w:r w:rsidRPr="00493A2D">
              <w:rPr>
                <w:sz w:val="18"/>
                <w:szCs w:val="18"/>
              </w:rPr>
              <w:t xml:space="preserve"> additional funding to support externally commissioned </w:t>
            </w:r>
            <w:r>
              <w:rPr>
                <w:sz w:val="18"/>
                <w:szCs w:val="18"/>
              </w:rPr>
              <w:t>accommodation</w:t>
            </w:r>
          </w:p>
        </w:tc>
        <w:tc>
          <w:tcPr>
            <w:tcW w:w="1152" w:type="dxa"/>
            <w:tcBorders>
              <w:left w:val="single" w:sz="8" w:space="0" w:color="000000" w:themeColor="text1"/>
            </w:tcBorders>
          </w:tcPr>
          <w:p w14:paraId="66306856" w14:textId="77777777" w:rsidR="00314041" w:rsidRPr="00493A2D" w:rsidRDefault="00314041" w:rsidP="00314041">
            <w:pPr>
              <w:pStyle w:val="TableParagraph"/>
              <w:rPr>
                <w:sz w:val="18"/>
                <w:szCs w:val="18"/>
              </w:rPr>
            </w:pPr>
          </w:p>
        </w:tc>
        <w:tc>
          <w:tcPr>
            <w:tcW w:w="1134" w:type="dxa"/>
          </w:tcPr>
          <w:p w14:paraId="314633E4" w14:textId="77777777" w:rsidR="00314041" w:rsidRPr="00493A2D" w:rsidRDefault="00314041" w:rsidP="00314041">
            <w:pPr>
              <w:pStyle w:val="TableParagraph"/>
              <w:jc w:val="center"/>
              <w:rPr>
                <w:w w:val="102"/>
                <w:sz w:val="19"/>
                <w:szCs w:val="19"/>
              </w:rPr>
            </w:pPr>
          </w:p>
          <w:p w14:paraId="6A1F92CA" w14:textId="67D16CA2" w:rsidR="00314041" w:rsidRPr="00493A2D" w:rsidRDefault="00314041" w:rsidP="00314041">
            <w:pPr>
              <w:pStyle w:val="TableParagraph"/>
              <w:jc w:val="center"/>
              <w:rPr>
                <w:w w:val="102"/>
                <w:sz w:val="19"/>
                <w:szCs w:val="19"/>
              </w:rPr>
            </w:pPr>
            <w:r w:rsidRPr="768E3F78">
              <w:rPr>
                <w:rFonts w:ascii="Wingdings" w:hAnsi="Wingdings"/>
                <w:sz w:val="19"/>
                <w:szCs w:val="19"/>
              </w:rPr>
              <w:t></w:t>
            </w:r>
          </w:p>
        </w:tc>
        <w:tc>
          <w:tcPr>
            <w:tcW w:w="1276" w:type="dxa"/>
          </w:tcPr>
          <w:p w14:paraId="584F50A2" w14:textId="54CC1C33" w:rsidR="00314041" w:rsidRPr="00493A2D" w:rsidRDefault="00314041" w:rsidP="00314041">
            <w:pPr>
              <w:pStyle w:val="TableParagraph"/>
              <w:spacing w:before="176"/>
              <w:ind w:left="28"/>
              <w:jc w:val="center"/>
              <w:rPr>
                <w:w w:val="102"/>
                <w:sz w:val="19"/>
                <w:szCs w:val="19"/>
              </w:rPr>
            </w:pPr>
          </w:p>
        </w:tc>
        <w:tc>
          <w:tcPr>
            <w:tcW w:w="1134" w:type="dxa"/>
          </w:tcPr>
          <w:p w14:paraId="75D53D5A" w14:textId="77777777" w:rsidR="00314041" w:rsidRPr="00493A2D" w:rsidRDefault="00314041" w:rsidP="00314041">
            <w:pPr>
              <w:pStyle w:val="TableParagraph"/>
              <w:rPr>
                <w:sz w:val="18"/>
                <w:szCs w:val="18"/>
              </w:rPr>
            </w:pPr>
          </w:p>
        </w:tc>
        <w:tc>
          <w:tcPr>
            <w:tcW w:w="2967" w:type="dxa"/>
          </w:tcPr>
          <w:p w14:paraId="109F921F" w14:textId="0132B501" w:rsidR="00314041" w:rsidRPr="00493A2D" w:rsidRDefault="00314041" w:rsidP="00314041">
            <w:pPr>
              <w:pStyle w:val="TableParagraph"/>
              <w:rPr>
                <w:sz w:val="18"/>
                <w:szCs w:val="18"/>
              </w:rPr>
            </w:pPr>
            <w:proofErr w:type="spellStart"/>
            <w:r w:rsidRPr="00493A2D">
              <w:rPr>
                <w:sz w:val="18"/>
                <w:szCs w:val="18"/>
              </w:rPr>
              <w:t>Eg</w:t>
            </w:r>
            <w:proofErr w:type="spellEnd"/>
            <w:r w:rsidRPr="00493A2D">
              <w:rPr>
                <w:sz w:val="18"/>
                <w:szCs w:val="18"/>
              </w:rPr>
              <w:t xml:space="preserve"> solo </w:t>
            </w:r>
            <w:r>
              <w:rPr>
                <w:sz w:val="18"/>
                <w:szCs w:val="18"/>
              </w:rPr>
              <w:t>accommodation</w:t>
            </w:r>
            <w:r w:rsidRPr="00493A2D">
              <w:rPr>
                <w:sz w:val="18"/>
                <w:szCs w:val="18"/>
              </w:rPr>
              <w:t>, increased staffing ratios, therapy</w:t>
            </w:r>
          </w:p>
        </w:tc>
        <w:tc>
          <w:tcPr>
            <w:tcW w:w="3128" w:type="dxa"/>
          </w:tcPr>
          <w:p w14:paraId="54B55C71" w14:textId="15FAC0A1" w:rsidR="00314041" w:rsidRPr="00493A2D" w:rsidRDefault="00314041" w:rsidP="00314041">
            <w:pPr>
              <w:pStyle w:val="TableParagraph"/>
              <w:spacing w:before="3" w:line="203" w:lineRule="exact"/>
              <w:ind w:right="146"/>
              <w:rPr>
                <w:sz w:val="18"/>
                <w:szCs w:val="18"/>
              </w:rPr>
            </w:pPr>
            <w:r w:rsidRPr="00A4023B">
              <w:rPr>
                <w:sz w:val="18"/>
                <w:szCs w:val="18"/>
              </w:rPr>
              <w:t>Care Episode Gateway</w:t>
            </w:r>
          </w:p>
        </w:tc>
      </w:tr>
      <w:tr w:rsidR="00314041" w14:paraId="7DAD8D55" w14:textId="77777777" w:rsidTr="548A3462">
        <w:trPr>
          <w:trHeight w:val="838"/>
        </w:trPr>
        <w:tc>
          <w:tcPr>
            <w:tcW w:w="4114" w:type="dxa"/>
            <w:tcBorders>
              <w:right w:val="single" w:sz="8" w:space="0" w:color="000000" w:themeColor="text1"/>
            </w:tcBorders>
            <w:shd w:val="clear" w:color="auto" w:fill="FDE9D9" w:themeFill="accent6" w:themeFillTint="33"/>
          </w:tcPr>
          <w:p w14:paraId="11630618" w14:textId="77777777" w:rsidR="00314041" w:rsidRPr="00493A2D" w:rsidRDefault="00314041" w:rsidP="00314041">
            <w:pPr>
              <w:pStyle w:val="TableParagraph"/>
              <w:spacing w:line="226" w:lineRule="exact"/>
              <w:ind w:left="110" w:right="281"/>
              <w:jc w:val="center"/>
              <w:rPr>
                <w:b/>
                <w:bCs/>
                <w:spacing w:val="-2"/>
                <w:sz w:val="18"/>
                <w:szCs w:val="18"/>
              </w:rPr>
            </w:pPr>
          </w:p>
          <w:p w14:paraId="6C8ACBC7" w14:textId="1EED7B2C" w:rsidR="00314041" w:rsidRPr="00493A2D" w:rsidRDefault="00314041" w:rsidP="00314041">
            <w:pPr>
              <w:pStyle w:val="TableParagraph"/>
              <w:spacing w:line="247" w:lineRule="auto"/>
              <w:jc w:val="center"/>
              <w:rPr>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179B0028" w14:textId="77777777" w:rsidR="00314041" w:rsidRPr="00493A2D" w:rsidRDefault="00314041" w:rsidP="00314041">
            <w:pPr>
              <w:pStyle w:val="TableParagraph"/>
              <w:jc w:val="center"/>
              <w:rPr>
                <w:b/>
                <w:bCs/>
                <w:spacing w:val="-2"/>
                <w:sz w:val="18"/>
                <w:szCs w:val="18"/>
              </w:rPr>
            </w:pPr>
          </w:p>
          <w:p w14:paraId="23B8721A" w14:textId="3061C8B6" w:rsidR="00314041" w:rsidRPr="00493A2D" w:rsidRDefault="00314041" w:rsidP="00314041">
            <w:pPr>
              <w:pStyle w:val="TableParagraph"/>
              <w:jc w:val="center"/>
              <w:rPr>
                <w:sz w:val="18"/>
                <w:szCs w:val="18"/>
              </w:rPr>
            </w:pPr>
            <w:r w:rsidRPr="00493A2D">
              <w:rPr>
                <w:b/>
                <w:bCs/>
                <w:spacing w:val="-2"/>
                <w:sz w:val="18"/>
                <w:szCs w:val="18"/>
              </w:rPr>
              <w:t>Corporate Director</w:t>
            </w:r>
          </w:p>
        </w:tc>
        <w:tc>
          <w:tcPr>
            <w:tcW w:w="1134" w:type="dxa"/>
            <w:shd w:val="clear" w:color="auto" w:fill="FDE9D9" w:themeFill="accent6" w:themeFillTint="33"/>
          </w:tcPr>
          <w:p w14:paraId="325DC137" w14:textId="77777777" w:rsidR="00314041" w:rsidRPr="00493A2D" w:rsidRDefault="00314041" w:rsidP="00314041">
            <w:pPr>
              <w:pStyle w:val="TableParagraph"/>
              <w:jc w:val="center"/>
              <w:rPr>
                <w:b/>
                <w:bCs/>
                <w:spacing w:val="-2"/>
                <w:sz w:val="18"/>
                <w:szCs w:val="18"/>
              </w:rPr>
            </w:pPr>
          </w:p>
          <w:p w14:paraId="75FE1CFE" w14:textId="51CA1F50" w:rsidR="00314041" w:rsidRPr="00493A2D" w:rsidRDefault="00314041" w:rsidP="00314041">
            <w:pPr>
              <w:pStyle w:val="TableParagraph"/>
              <w:jc w:val="center"/>
              <w:rPr>
                <w:w w:val="102"/>
                <w:sz w:val="19"/>
                <w:szCs w:val="19"/>
              </w:rPr>
            </w:pPr>
            <w:r w:rsidRPr="00493A2D">
              <w:rPr>
                <w:b/>
                <w:bCs/>
                <w:spacing w:val="-2"/>
                <w:sz w:val="18"/>
                <w:szCs w:val="18"/>
              </w:rPr>
              <w:t>Director</w:t>
            </w:r>
          </w:p>
        </w:tc>
        <w:tc>
          <w:tcPr>
            <w:tcW w:w="1276" w:type="dxa"/>
            <w:shd w:val="clear" w:color="auto" w:fill="FDE9D9" w:themeFill="accent6" w:themeFillTint="33"/>
          </w:tcPr>
          <w:p w14:paraId="30AB3C67" w14:textId="38545923" w:rsidR="00314041" w:rsidRPr="00493A2D" w:rsidRDefault="00314041" w:rsidP="00314041">
            <w:pPr>
              <w:pStyle w:val="TableParagraph"/>
              <w:spacing w:before="176"/>
              <w:jc w:val="center"/>
              <w:rPr>
                <w:w w:val="102"/>
                <w:sz w:val="19"/>
                <w:szCs w:val="19"/>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16EC6983" w14:textId="77777777" w:rsidR="00314041" w:rsidRPr="00493A2D" w:rsidRDefault="00314041" w:rsidP="00314041">
            <w:pPr>
              <w:pStyle w:val="TableParagraph"/>
              <w:spacing w:line="214" w:lineRule="exact"/>
              <w:ind w:left="168" w:right="160"/>
              <w:jc w:val="center"/>
              <w:rPr>
                <w:b/>
                <w:bCs/>
                <w:spacing w:val="-4"/>
                <w:sz w:val="18"/>
                <w:szCs w:val="18"/>
              </w:rPr>
            </w:pPr>
          </w:p>
          <w:p w14:paraId="34390646" w14:textId="0698793F" w:rsidR="00314041" w:rsidRPr="00493A2D" w:rsidRDefault="00314041" w:rsidP="00314041">
            <w:pPr>
              <w:pStyle w:val="TableParagraph"/>
              <w:jc w:val="center"/>
              <w:rPr>
                <w:sz w:val="18"/>
                <w:szCs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22701146" w14:textId="77777777" w:rsidR="00314041" w:rsidRPr="00493A2D" w:rsidRDefault="00314041" w:rsidP="00314041">
            <w:pPr>
              <w:pStyle w:val="TableParagraph"/>
              <w:spacing w:line="214" w:lineRule="exact"/>
              <w:ind w:left="180" w:right="160"/>
              <w:jc w:val="center"/>
              <w:rPr>
                <w:b/>
                <w:bCs/>
                <w:spacing w:val="-2"/>
                <w:sz w:val="18"/>
                <w:szCs w:val="18"/>
              </w:rPr>
            </w:pPr>
          </w:p>
          <w:p w14:paraId="0AB27084" w14:textId="52909366" w:rsidR="00314041" w:rsidRPr="00493A2D" w:rsidRDefault="00314041" w:rsidP="00314041">
            <w:pPr>
              <w:pStyle w:val="TableParagraph"/>
              <w:jc w:val="center"/>
              <w:rPr>
                <w:sz w:val="18"/>
                <w:szCs w:val="18"/>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5A4073B3" w14:textId="77777777" w:rsidR="00314041" w:rsidRPr="00493A2D" w:rsidRDefault="00314041" w:rsidP="00314041">
            <w:pPr>
              <w:pStyle w:val="TableParagraph"/>
              <w:spacing w:line="226" w:lineRule="exact"/>
              <w:ind w:left="541" w:hanging="270"/>
              <w:jc w:val="center"/>
              <w:rPr>
                <w:b/>
                <w:bCs/>
                <w:sz w:val="18"/>
                <w:szCs w:val="18"/>
              </w:rPr>
            </w:pPr>
          </w:p>
          <w:p w14:paraId="7A933D8F" w14:textId="75A38C84" w:rsidR="00314041" w:rsidRPr="00493A2D" w:rsidRDefault="00314041" w:rsidP="00314041">
            <w:pPr>
              <w:pStyle w:val="TableParagraph"/>
              <w:spacing w:before="3" w:line="203" w:lineRule="exact"/>
              <w:ind w:left="149" w:right="146"/>
              <w:jc w:val="center"/>
              <w:rPr>
                <w:sz w:val="18"/>
                <w:szCs w:val="18"/>
              </w:rPr>
            </w:pPr>
            <w:r w:rsidRPr="00493A2D">
              <w:rPr>
                <w:b/>
                <w:bCs/>
                <w:sz w:val="18"/>
                <w:szCs w:val="18"/>
              </w:rPr>
              <w:t>Planning</w:t>
            </w:r>
            <w:r w:rsidRPr="00493A2D">
              <w:rPr>
                <w:b/>
                <w:bCs/>
                <w:spacing w:val="-2"/>
                <w:sz w:val="18"/>
                <w:szCs w:val="18"/>
              </w:rPr>
              <w:t xml:space="preserve"> forum</w:t>
            </w:r>
          </w:p>
        </w:tc>
      </w:tr>
      <w:tr w:rsidR="00314041" w14:paraId="18466353" w14:textId="77777777" w:rsidTr="548A3462">
        <w:trPr>
          <w:trHeight w:val="525"/>
        </w:trPr>
        <w:tc>
          <w:tcPr>
            <w:tcW w:w="4114" w:type="dxa"/>
            <w:tcBorders>
              <w:right w:val="single" w:sz="8" w:space="0" w:color="000000" w:themeColor="text1"/>
            </w:tcBorders>
          </w:tcPr>
          <w:p w14:paraId="57AD39A2" w14:textId="5F305435" w:rsidR="00314041" w:rsidRPr="00493A2D" w:rsidRDefault="00314041" w:rsidP="00314041">
            <w:pPr>
              <w:pStyle w:val="TableParagraph"/>
              <w:spacing w:line="247" w:lineRule="auto"/>
              <w:rPr>
                <w:sz w:val="18"/>
                <w:szCs w:val="18"/>
              </w:rPr>
            </w:pPr>
            <w:proofErr w:type="gramStart"/>
            <w:r w:rsidRPr="00493A2D">
              <w:rPr>
                <w:sz w:val="18"/>
                <w:szCs w:val="18"/>
              </w:rPr>
              <w:t>A</w:t>
            </w:r>
            <w:r>
              <w:rPr>
                <w:sz w:val="18"/>
                <w:szCs w:val="18"/>
              </w:rPr>
              <w:t>pprove</w:t>
            </w:r>
            <w:proofErr w:type="gramEnd"/>
            <w:r w:rsidRPr="00493A2D">
              <w:rPr>
                <w:sz w:val="18"/>
                <w:szCs w:val="18"/>
              </w:rPr>
              <w:t xml:space="preserve"> use of secure transport</w:t>
            </w:r>
          </w:p>
        </w:tc>
        <w:tc>
          <w:tcPr>
            <w:tcW w:w="1152" w:type="dxa"/>
            <w:tcBorders>
              <w:left w:val="single" w:sz="8" w:space="0" w:color="000000" w:themeColor="text1"/>
            </w:tcBorders>
          </w:tcPr>
          <w:p w14:paraId="2B88EB6C" w14:textId="77777777" w:rsidR="00314041" w:rsidRPr="00493A2D" w:rsidRDefault="00314041" w:rsidP="00314041">
            <w:pPr>
              <w:pStyle w:val="TableParagraph"/>
              <w:rPr>
                <w:sz w:val="18"/>
                <w:szCs w:val="18"/>
              </w:rPr>
            </w:pPr>
          </w:p>
        </w:tc>
        <w:tc>
          <w:tcPr>
            <w:tcW w:w="1134" w:type="dxa"/>
          </w:tcPr>
          <w:p w14:paraId="75445FEC" w14:textId="77777777" w:rsidR="00314041" w:rsidRPr="00493A2D" w:rsidRDefault="00314041" w:rsidP="00314041">
            <w:pPr>
              <w:pStyle w:val="TableParagraph"/>
              <w:jc w:val="center"/>
              <w:rPr>
                <w:w w:val="102"/>
                <w:sz w:val="18"/>
                <w:szCs w:val="18"/>
              </w:rPr>
            </w:pPr>
          </w:p>
          <w:p w14:paraId="3EBC5378" w14:textId="77777777" w:rsidR="00314041" w:rsidRPr="00493A2D" w:rsidRDefault="00314041" w:rsidP="00314041">
            <w:pPr>
              <w:pStyle w:val="TableParagraph"/>
              <w:rPr>
                <w:w w:val="102"/>
                <w:sz w:val="19"/>
                <w:szCs w:val="19"/>
              </w:rPr>
            </w:pPr>
          </w:p>
        </w:tc>
        <w:tc>
          <w:tcPr>
            <w:tcW w:w="1276" w:type="dxa"/>
          </w:tcPr>
          <w:p w14:paraId="59DAF623" w14:textId="5B20CD61" w:rsidR="00314041" w:rsidRPr="00493A2D" w:rsidRDefault="00314041" w:rsidP="00314041">
            <w:pPr>
              <w:pStyle w:val="TableParagraph"/>
              <w:spacing w:before="176"/>
              <w:ind w:left="28"/>
              <w:jc w:val="center"/>
              <w:rPr>
                <w:w w:val="102"/>
                <w:sz w:val="19"/>
                <w:szCs w:val="19"/>
              </w:rPr>
            </w:pPr>
            <w:r w:rsidRPr="768E3F78">
              <w:rPr>
                <w:rFonts w:ascii="Wingdings" w:hAnsi="Wingdings"/>
                <w:sz w:val="19"/>
                <w:szCs w:val="19"/>
              </w:rPr>
              <w:t></w:t>
            </w:r>
          </w:p>
        </w:tc>
        <w:tc>
          <w:tcPr>
            <w:tcW w:w="1134" w:type="dxa"/>
          </w:tcPr>
          <w:p w14:paraId="40218ADC" w14:textId="2C194563" w:rsidR="00314041" w:rsidRPr="00493A2D" w:rsidRDefault="00314041" w:rsidP="00314041">
            <w:pPr>
              <w:pStyle w:val="TableParagraph"/>
              <w:jc w:val="center"/>
              <w:rPr>
                <w:w w:val="102"/>
                <w:sz w:val="19"/>
                <w:szCs w:val="19"/>
              </w:rPr>
            </w:pPr>
          </w:p>
        </w:tc>
        <w:tc>
          <w:tcPr>
            <w:tcW w:w="2967" w:type="dxa"/>
          </w:tcPr>
          <w:p w14:paraId="61D8F435" w14:textId="1473EAC4" w:rsidR="00314041" w:rsidRPr="00493A2D" w:rsidRDefault="00314041" w:rsidP="00314041">
            <w:pPr>
              <w:pStyle w:val="TableParagraph"/>
              <w:rPr>
                <w:sz w:val="18"/>
                <w:szCs w:val="18"/>
              </w:rPr>
            </w:pPr>
            <w:r w:rsidRPr="00493A2D">
              <w:rPr>
                <w:sz w:val="18"/>
                <w:szCs w:val="18"/>
              </w:rPr>
              <w:t xml:space="preserve">Subject to financial </w:t>
            </w:r>
            <w:r>
              <w:rPr>
                <w:sz w:val="18"/>
                <w:szCs w:val="18"/>
              </w:rPr>
              <w:t>approval limits</w:t>
            </w:r>
          </w:p>
        </w:tc>
        <w:tc>
          <w:tcPr>
            <w:tcW w:w="3128" w:type="dxa"/>
          </w:tcPr>
          <w:p w14:paraId="5B1D90BC" w14:textId="77777777" w:rsidR="00314041" w:rsidRPr="00493A2D" w:rsidRDefault="00314041" w:rsidP="00314041">
            <w:pPr>
              <w:pStyle w:val="TableParagraph"/>
              <w:spacing w:before="3" w:line="203" w:lineRule="exact"/>
              <w:ind w:left="149" w:right="146"/>
              <w:jc w:val="center"/>
              <w:rPr>
                <w:sz w:val="18"/>
                <w:szCs w:val="18"/>
              </w:rPr>
            </w:pPr>
          </w:p>
        </w:tc>
      </w:tr>
      <w:tr w:rsidR="00314041" w14:paraId="22CBA9BC" w14:textId="77777777" w:rsidTr="548A3462">
        <w:trPr>
          <w:trHeight w:val="525"/>
        </w:trPr>
        <w:tc>
          <w:tcPr>
            <w:tcW w:w="4114" w:type="dxa"/>
            <w:tcBorders>
              <w:right w:val="single" w:sz="8" w:space="0" w:color="000000" w:themeColor="text1"/>
            </w:tcBorders>
          </w:tcPr>
          <w:p w14:paraId="50FF44FB" w14:textId="5334A26B" w:rsidR="00314041" w:rsidRPr="00493A2D" w:rsidRDefault="00314041" w:rsidP="00314041">
            <w:pPr>
              <w:pStyle w:val="TableParagraph"/>
              <w:spacing w:line="247" w:lineRule="auto"/>
              <w:rPr>
                <w:sz w:val="18"/>
                <w:szCs w:val="18"/>
              </w:rPr>
            </w:pPr>
            <w:r w:rsidRPr="00493A2D">
              <w:rPr>
                <w:sz w:val="18"/>
                <w:szCs w:val="18"/>
              </w:rPr>
              <w:t xml:space="preserve">Approve match in-house foster </w:t>
            </w:r>
            <w:r>
              <w:rPr>
                <w:sz w:val="18"/>
                <w:szCs w:val="18"/>
              </w:rPr>
              <w:t>home</w:t>
            </w:r>
          </w:p>
        </w:tc>
        <w:tc>
          <w:tcPr>
            <w:tcW w:w="1152" w:type="dxa"/>
            <w:tcBorders>
              <w:left w:val="single" w:sz="8" w:space="0" w:color="000000" w:themeColor="text1"/>
            </w:tcBorders>
          </w:tcPr>
          <w:p w14:paraId="6C0631C4" w14:textId="77777777" w:rsidR="00314041" w:rsidRPr="00493A2D" w:rsidRDefault="00314041" w:rsidP="00314041">
            <w:pPr>
              <w:pStyle w:val="TableParagraph"/>
              <w:rPr>
                <w:sz w:val="18"/>
                <w:szCs w:val="18"/>
              </w:rPr>
            </w:pPr>
          </w:p>
        </w:tc>
        <w:tc>
          <w:tcPr>
            <w:tcW w:w="1134" w:type="dxa"/>
          </w:tcPr>
          <w:p w14:paraId="44B00B36" w14:textId="77777777" w:rsidR="00314041" w:rsidRPr="00493A2D" w:rsidRDefault="00314041" w:rsidP="00314041">
            <w:pPr>
              <w:pStyle w:val="TableParagraph"/>
              <w:rPr>
                <w:w w:val="102"/>
                <w:sz w:val="19"/>
                <w:szCs w:val="19"/>
              </w:rPr>
            </w:pPr>
          </w:p>
        </w:tc>
        <w:tc>
          <w:tcPr>
            <w:tcW w:w="1276" w:type="dxa"/>
          </w:tcPr>
          <w:p w14:paraId="30AAFCBF" w14:textId="77777777" w:rsidR="00314041" w:rsidRPr="00493A2D" w:rsidRDefault="00314041" w:rsidP="00314041">
            <w:pPr>
              <w:pStyle w:val="TableParagraph"/>
              <w:spacing w:before="176"/>
              <w:ind w:left="28"/>
              <w:jc w:val="center"/>
              <w:rPr>
                <w:w w:val="102"/>
                <w:sz w:val="19"/>
                <w:szCs w:val="19"/>
              </w:rPr>
            </w:pPr>
          </w:p>
        </w:tc>
        <w:tc>
          <w:tcPr>
            <w:tcW w:w="1134" w:type="dxa"/>
          </w:tcPr>
          <w:p w14:paraId="4E2D15D2" w14:textId="77777777" w:rsidR="00314041" w:rsidRPr="00493A2D" w:rsidRDefault="00314041" w:rsidP="00314041">
            <w:pPr>
              <w:pStyle w:val="TableParagraph"/>
              <w:jc w:val="center"/>
              <w:rPr>
                <w:w w:val="102"/>
                <w:sz w:val="19"/>
                <w:szCs w:val="19"/>
              </w:rPr>
            </w:pPr>
          </w:p>
          <w:p w14:paraId="2AAEF4F8" w14:textId="32AAED49" w:rsidR="00314041" w:rsidRPr="00493A2D" w:rsidRDefault="00314041" w:rsidP="00314041">
            <w:pPr>
              <w:pStyle w:val="TableParagraph"/>
              <w:jc w:val="center"/>
              <w:rPr>
                <w:w w:val="102"/>
                <w:sz w:val="19"/>
                <w:szCs w:val="19"/>
              </w:rPr>
            </w:pPr>
            <w:r w:rsidRPr="768E3F78">
              <w:rPr>
                <w:rFonts w:ascii="Wingdings" w:hAnsi="Wingdings"/>
                <w:sz w:val="19"/>
                <w:szCs w:val="19"/>
              </w:rPr>
              <w:t></w:t>
            </w:r>
          </w:p>
        </w:tc>
        <w:tc>
          <w:tcPr>
            <w:tcW w:w="2967" w:type="dxa"/>
          </w:tcPr>
          <w:p w14:paraId="14F88FCF" w14:textId="625DD4BF" w:rsidR="00314041" w:rsidRPr="00493A2D" w:rsidRDefault="00314041" w:rsidP="00314041">
            <w:pPr>
              <w:pStyle w:val="TableParagraph"/>
              <w:rPr>
                <w:sz w:val="18"/>
                <w:szCs w:val="18"/>
              </w:rPr>
            </w:pPr>
            <w:r w:rsidRPr="00493A2D">
              <w:rPr>
                <w:sz w:val="18"/>
                <w:szCs w:val="18"/>
              </w:rPr>
              <w:t>Fostering TM in consultation with case responsible TM and IRO</w:t>
            </w:r>
          </w:p>
        </w:tc>
        <w:tc>
          <w:tcPr>
            <w:tcW w:w="3128" w:type="dxa"/>
          </w:tcPr>
          <w:p w14:paraId="1EB1B724" w14:textId="77777777" w:rsidR="00314041" w:rsidRPr="00493A2D" w:rsidRDefault="00314041" w:rsidP="00314041">
            <w:pPr>
              <w:pStyle w:val="TableParagraph"/>
              <w:spacing w:before="3" w:line="203" w:lineRule="exact"/>
              <w:ind w:left="149" w:right="146"/>
              <w:jc w:val="center"/>
              <w:rPr>
                <w:sz w:val="18"/>
                <w:szCs w:val="18"/>
              </w:rPr>
            </w:pPr>
          </w:p>
        </w:tc>
      </w:tr>
      <w:tr w:rsidR="00314041" w14:paraId="7D79E94D" w14:textId="77777777" w:rsidTr="548A3462">
        <w:trPr>
          <w:trHeight w:val="525"/>
        </w:trPr>
        <w:tc>
          <w:tcPr>
            <w:tcW w:w="4114" w:type="dxa"/>
            <w:tcBorders>
              <w:right w:val="single" w:sz="8" w:space="0" w:color="000000" w:themeColor="text1"/>
            </w:tcBorders>
          </w:tcPr>
          <w:p w14:paraId="393CBBB0" w14:textId="5D9499B6" w:rsidR="00314041" w:rsidRPr="00493A2D" w:rsidRDefault="00314041" w:rsidP="00314041">
            <w:pPr>
              <w:pStyle w:val="TableParagraph"/>
              <w:spacing w:line="247" w:lineRule="auto"/>
              <w:rPr>
                <w:sz w:val="18"/>
                <w:szCs w:val="18"/>
              </w:rPr>
            </w:pPr>
            <w:proofErr w:type="gramStart"/>
            <w:r w:rsidRPr="00493A2D">
              <w:rPr>
                <w:sz w:val="18"/>
                <w:szCs w:val="18"/>
              </w:rPr>
              <w:t>Approve</w:t>
            </w:r>
            <w:proofErr w:type="gramEnd"/>
            <w:r w:rsidRPr="00493A2D">
              <w:rPr>
                <w:sz w:val="18"/>
                <w:szCs w:val="18"/>
              </w:rPr>
              <w:t xml:space="preserve"> match in-house supported lodgings</w:t>
            </w:r>
          </w:p>
        </w:tc>
        <w:tc>
          <w:tcPr>
            <w:tcW w:w="1152" w:type="dxa"/>
            <w:tcBorders>
              <w:left w:val="single" w:sz="8" w:space="0" w:color="000000" w:themeColor="text1"/>
            </w:tcBorders>
          </w:tcPr>
          <w:p w14:paraId="69F9143E" w14:textId="77777777" w:rsidR="00314041" w:rsidRPr="00493A2D" w:rsidRDefault="00314041" w:rsidP="00314041">
            <w:pPr>
              <w:pStyle w:val="TableParagraph"/>
              <w:rPr>
                <w:sz w:val="18"/>
                <w:szCs w:val="18"/>
              </w:rPr>
            </w:pPr>
          </w:p>
        </w:tc>
        <w:tc>
          <w:tcPr>
            <w:tcW w:w="1134" w:type="dxa"/>
          </w:tcPr>
          <w:p w14:paraId="138A8F67" w14:textId="77777777" w:rsidR="00314041" w:rsidRPr="00493A2D" w:rsidRDefault="00314041" w:rsidP="00314041">
            <w:pPr>
              <w:pStyle w:val="TableParagraph"/>
              <w:rPr>
                <w:w w:val="102"/>
                <w:sz w:val="19"/>
                <w:szCs w:val="19"/>
              </w:rPr>
            </w:pPr>
          </w:p>
        </w:tc>
        <w:tc>
          <w:tcPr>
            <w:tcW w:w="1276" w:type="dxa"/>
          </w:tcPr>
          <w:p w14:paraId="45AC2614" w14:textId="77777777" w:rsidR="00314041" w:rsidRPr="00493A2D" w:rsidRDefault="00314041" w:rsidP="00314041">
            <w:pPr>
              <w:pStyle w:val="TableParagraph"/>
              <w:spacing w:before="176"/>
              <w:ind w:left="28"/>
              <w:jc w:val="center"/>
              <w:rPr>
                <w:w w:val="102"/>
                <w:sz w:val="19"/>
                <w:szCs w:val="19"/>
              </w:rPr>
            </w:pPr>
          </w:p>
        </w:tc>
        <w:tc>
          <w:tcPr>
            <w:tcW w:w="1134" w:type="dxa"/>
          </w:tcPr>
          <w:p w14:paraId="1ECB4FE5" w14:textId="77777777" w:rsidR="00314041" w:rsidRPr="00493A2D" w:rsidRDefault="00314041" w:rsidP="00314041">
            <w:pPr>
              <w:pStyle w:val="TableParagraph"/>
              <w:rPr>
                <w:w w:val="102"/>
                <w:sz w:val="19"/>
                <w:szCs w:val="19"/>
              </w:rPr>
            </w:pPr>
          </w:p>
          <w:p w14:paraId="783DA7ED" w14:textId="560DE4DB" w:rsidR="00314041" w:rsidRPr="00493A2D" w:rsidRDefault="00314041" w:rsidP="00314041">
            <w:pPr>
              <w:pStyle w:val="TableParagraph"/>
              <w:jc w:val="center"/>
              <w:rPr>
                <w:w w:val="102"/>
                <w:sz w:val="19"/>
                <w:szCs w:val="19"/>
              </w:rPr>
            </w:pPr>
            <w:r w:rsidRPr="768E3F78">
              <w:rPr>
                <w:rFonts w:ascii="Wingdings" w:hAnsi="Wingdings"/>
                <w:sz w:val="19"/>
                <w:szCs w:val="19"/>
              </w:rPr>
              <w:t></w:t>
            </w:r>
          </w:p>
        </w:tc>
        <w:tc>
          <w:tcPr>
            <w:tcW w:w="2967" w:type="dxa"/>
          </w:tcPr>
          <w:p w14:paraId="7060270E" w14:textId="2712F796" w:rsidR="00314041" w:rsidRPr="00493A2D" w:rsidRDefault="00314041" w:rsidP="00314041">
            <w:pPr>
              <w:pStyle w:val="TableParagraph"/>
              <w:rPr>
                <w:sz w:val="18"/>
                <w:szCs w:val="18"/>
              </w:rPr>
            </w:pPr>
            <w:r w:rsidRPr="00493A2D">
              <w:rPr>
                <w:sz w:val="18"/>
                <w:szCs w:val="18"/>
              </w:rPr>
              <w:t>Supported Lodgings TM in consultation with case responsible TM</w:t>
            </w:r>
          </w:p>
        </w:tc>
        <w:tc>
          <w:tcPr>
            <w:tcW w:w="3128" w:type="dxa"/>
          </w:tcPr>
          <w:p w14:paraId="33C73CF2" w14:textId="77777777" w:rsidR="00314041" w:rsidRPr="00493A2D" w:rsidRDefault="00314041" w:rsidP="00314041">
            <w:pPr>
              <w:pStyle w:val="TableParagraph"/>
              <w:spacing w:before="3" w:line="203" w:lineRule="exact"/>
              <w:ind w:left="149" w:right="146"/>
              <w:jc w:val="center"/>
              <w:rPr>
                <w:sz w:val="18"/>
                <w:szCs w:val="18"/>
              </w:rPr>
            </w:pPr>
          </w:p>
        </w:tc>
      </w:tr>
      <w:tr w:rsidR="00314041" w14:paraId="1A4BE99F" w14:textId="77777777" w:rsidTr="548A3462">
        <w:trPr>
          <w:trHeight w:val="525"/>
        </w:trPr>
        <w:tc>
          <w:tcPr>
            <w:tcW w:w="4114" w:type="dxa"/>
            <w:tcBorders>
              <w:right w:val="single" w:sz="8" w:space="0" w:color="000000" w:themeColor="text1"/>
            </w:tcBorders>
          </w:tcPr>
          <w:p w14:paraId="749B2DE1" w14:textId="64D2AFAC" w:rsidR="00314041" w:rsidRPr="001D0173" w:rsidRDefault="4DC7636A" w:rsidP="548A3462">
            <w:pPr>
              <w:pStyle w:val="TableParagraph"/>
              <w:spacing w:line="247" w:lineRule="auto"/>
              <w:rPr>
                <w:sz w:val="18"/>
                <w:szCs w:val="18"/>
              </w:rPr>
            </w:pPr>
            <w:r w:rsidRPr="001D0173">
              <w:rPr>
                <w:sz w:val="18"/>
                <w:szCs w:val="18"/>
              </w:rPr>
              <w:t>Agree Viability Assessment with no positive recommendation</w:t>
            </w:r>
          </w:p>
        </w:tc>
        <w:tc>
          <w:tcPr>
            <w:tcW w:w="1152" w:type="dxa"/>
            <w:tcBorders>
              <w:left w:val="single" w:sz="8" w:space="0" w:color="000000" w:themeColor="text1"/>
            </w:tcBorders>
          </w:tcPr>
          <w:p w14:paraId="003C10F2" w14:textId="77777777" w:rsidR="00314041" w:rsidRPr="001D0173" w:rsidRDefault="00314041" w:rsidP="548A3462">
            <w:pPr>
              <w:pStyle w:val="TableParagraph"/>
              <w:rPr>
                <w:sz w:val="18"/>
                <w:szCs w:val="18"/>
              </w:rPr>
            </w:pPr>
          </w:p>
        </w:tc>
        <w:tc>
          <w:tcPr>
            <w:tcW w:w="1134" w:type="dxa"/>
          </w:tcPr>
          <w:p w14:paraId="1B62BF4D" w14:textId="77777777" w:rsidR="00314041" w:rsidRPr="001D0173" w:rsidRDefault="00314041" w:rsidP="548A3462">
            <w:pPr>
              <w:pStyle w:val="TableParagraph"/>
              <w:rPr>
                <w:w w:val="102"/>
                <w:sz w:val="19"/>
                <w:szCs w:val="19"/>
              </w:rPr>
            </w:pPr>
          </w:p>
        </w:tc>
        <w:tc>
          <w:tcPr>
            <w:tcW w:w="1276" w:type="dxa"/>
          </w:tcPr>
          <w:p w14:paraId="3651A6F8" w14:textId="3FC1A64E" w:rsidR="00314041" w:rsidRPr="001D0173" w:rsidRDefault="0414ACFE" w:rsidP="548A3462">
            <w:pPr>
              <w:pStyle w:val="TableParagraph"/>
              <w:spacing w:before="176"/>
              <w:ind w:left="28"/>
              <w:jc w:val="center"/>
              <w:rPr>
                <w:w w:val="102"/>
                <w:sz w:val="19"/>
                <w:szCs w:val="19"/>
              </w:rPr>
            </w:pPr>
            <w:r w:rsidRPr="001D0173">
              <w:rPr>
                <w:rFonts w:ascii="Wingdings" w:hAnsi="Wingdings"/>
                <w:sz w:val="19"/>
                <w:szCs w:val="19"/>
              </w:rPr>
              <w:t></w:t>
            </w:r>
          </w:p>
        </w:tc>
        <w:tc>
          <w:tcPr>
            <w:tcW w:w="1134" w:type="dxa"/>
          </w:tcPr>
          <w:p w14:paraId="757F5095" w14:textId="7EB225E6" w:rsidR="00314041" w:rsidRPr="00493A2D" w:rsidRDefault="00314041" w:rsidP="548A3462">
            <w:pPr>
              <w:pStyle w:val="TableParagraph"/>
              <w:rPr>
                <w:w w:val="102"/>
                <w:sz w:val="19"/>
                <w:szCs w:val="19"/>
              </w:rPr>
            </w:pPr>
          </w:p>
        </w:tc>
        <w:tc>
          <w:tcPr>
            <w:tcW w:w="2967" w:type="dxa"/>
          </w:tcPr>
          <w:p w14:paraId="304351D3" w14:textId="77777777" w:rsidR="00314041" w:rsidRPr="00493A2D" w:rsidRDefault="00314041" w:rsidP="00314041">
            <w:pPr>
              <w:pStyle w:val="TableParagraph"/>
              <w:rPr>
                <w:sz w:val="18"/>
                <w:szCs w:val="18"/>
              </w:rPr>
            </w:pPr>
          </w:p>
        </w:tc>
        <w:tc>
          <w:tcPr>
            <w:tcW w:w="3128" w:type="dxa"/>
          </w:tcPr>
          <w:p w14:paraId="21A6E27F" w14:textId="77777777" w:rsidR="00314041" w:rsidRPr="00493A2D" w:rsidRDefault="00314041" w:rsidP="00314041">
            <w:pPr>
              <w:pStyle w:val="TableParagraph"/>
              <w:spacing w:before="3" w:line="203" w:lineRule="exact"/>
              <w:ind w:left="149" w:right="146"/>
              <w:jc w:val="center"/>
              <w:rPr>
                <w:sz w:val="18"/>
                <w:szCs w:val="18"/>
              </w:rPr>
            </w:pPr>
          </w:p>
        </w:tc>
      </w:tr>
      <w:tr w:rsidR="00314041" w14:paraId="168FCDDC" w14:textId="77777777" w:rsidTr="548A3462">
        <w:trPr>
          <w:trHeight w:val="525"/>
        </w:trPr>
        <w:tc>
          <w:tcPr>
            <w:tcW w:w="4114" w:type="dxa"/>
            <w:tcBorders>
              <w:right w:val="single" w:sz="8" w:space="0" w:color="000000" w:themeColor="text1"/>
            </w:tcBorders>
          </w:tcPr>
          <w:p w14:paraId="729A0250" w14:textId="2FBAB9BC" w:rsidR="00314041" w:rsidRPr="00493A2D" w:rsidRDefault="00314041" w:rsidP="00314041">
            <w:pPr>
              <w:pStyle w:val="TableParagraph"/>
              <w:spacing w:line="247" w:lineRule="auto"/>
              <w:rPr>
                <w:sz w:val="18"/>
                <w:szCs w:val="18"/>
              </w:rPr>
            </w:pPr>
            <w:r w:rsidRPr="00493A2D">
              <w:rPr>
                <w:sz w:val="18"/>
                <w:szCs w:val="18"/>
              </w:rPr>
              <w:t>Approve Viability Assessment recommendation to proceed to full assessment</w:t>
            </w:r>
          </w:p>
        </w:tc>
        <w:tc>
          <w:tcPr>
            <w:tcW w:w="1152" w:type="dxa"/>
            <w:tcBorders>
              <w:left w:val="single" w:sz="8" w:space="0" w:color="000000" w:themeColor="text1"/>
            </w:tcBorders>
          </w:tcPr>
          <w:p w14:paraId="1957A4E9" w14:textId="77777777" w:rsidR="00314041" w:rsidRPr="00493A2D" w:rsidRDefault="00314041" w:rsidP="00314041">
            <w:pPr>
              <w:pStyle w:val="TableParagraph"/>
              <w:rPr>
                <w:sz w:val="18"/>
                <w:szCs w:val="18"/>
              </w:rPr>
            </w:pPr>
          </w:p>
        </w:tc>
        <w:tc>
          <w:tcPr>
            <w:tcW w:w="1134" w:type="dxa"/>
          </w:tcPr>
          <w:p w14:paraId="525E3D35" w14:textId="77777777" w:rsidR="00314041" w:rsidRPr="00493A2D" w:rsidRDefault="00314041" w:rsidP="00314041">
            <w:pPr>
              <w:pStyle w:val="TableParagraph"/>
              <w:rPr>
                <w:w w:val="102"/>
                <w:sz w:val="19"/>
                <w:szCs w:val="19"/>
              </w:rPr>
            </w:pPr>
          </w:p>
        </w:tc>
        <w:tc>
          <w:tcPr>
            <w:tcW w:w="1276" w:type="dxa"/>
          </w:tcPr>
          <w:p w14:paraId="045F0DCC" w14:textId="49148463" w:rsidR="00314041" w:rsidRPr="00493A2D" w:rsidRDefault="00314041" w:rsidP="00314041">
            <w:pPr>
              <w:pStyle w:val="TableParagraph"/>
              <w:spacing w:before="176"/>
              <w:ind w:left="28"/>
              <w:jc w:val="center"/>
              <w:rPr>
                <w:w w:val="102"/>
                <w:sz w:val="19"/>
                <w:szCs w:val="19"/>
              </w:rPr>
            </w:pPr>
          </w:p>
        </w:tc>
        <w:tc>
          <w:tcPr>
            <w:tcW w:w="1134" w:type="dxa"/>
          </w:tcPr>
          <w:p w14:paraId="0C4B8AB2" w14:textId="77777777" w:rsidR="00314041" w:rsidRPr="00493A2D" w:rsidRDefault="00314041" w:rsidP="00314041">
            <w:pPr>
              <w:pStyle w:val="TableParagraph"/>
              <w:jc w:val="center"/>
              <w:rPr>
                <w:w w:val="102"/>
                <w:sz w:val="19"/>
                <w:szCs w:val="19"/>
              </w:rPr>
            </w:pPr>
          </w:p>
          <w:p w14:paraId="4DA10208" w14:textId="317390AA" w:rsidR="00314041" w:rsidRPr="00493A2D" w:rsidRDefault="00314041" w:rsidP="00314041">
            <w:pPr>
              <w:pStyle w:val="TableParagraph"/>
              <w:jc w:val="center"/>
              <w:rPr>
                <w:w w:val="102"/>
                <w:sz w:val="19"/>
                <w:szCs w:val="19"/>
              </w:rPr>
            </w:pPr>
            <w:r w:rsidRPr="768E3F78">
              <w:rPr>
                <w:rFonts w:ascii="Wingdings" w:hAnsi="Wingdings"/>
                <w:sz w:val="19"/>
                <w:szCs w:val="19"/>
              </w:rPr>
              <w:t></w:t>
            </w:r>
          </w:p>
        </w:tc>
        <w:tc>
          <w:tcPr>
            <w:tcW w:w="2967" w:type="dxa"/>
          </w:tcPr>
          <w:p w14:paraId="34D7CC37" w14:textId="77777777" w:rsidR="00314041" w:rsidRPr="00493A2D" w:rsidRDefault="00314041" w:rsidP="00314041">
            <w:pPr>
              <w:pStyle w:val="TableParagraph"/>
              <w:rPr>
                <w:sz w:val="18"/>
                <w:szCs w:val="18"/>
              </w:rPr>
            </w:pPr>
          </w:p>
        </w:tc>
        <w:tc>
          <w:tcPr>
            <w:tcW w:w="3128" w:type="dxa"/>
          </w:tcPr>
          <w:p w14:paraId="55C2359E" w14:textId="77777777" w:rsidR="00314041" w:rsidRPr="00493A2D" w:rsidRDefault="00314041" w:rsidP="00314041">
            <w:pPr>
              <w:pStyle w:val="TableParagraph"/>
              <w:spacing w:before="3" w:line="203" w:lineRule="exact"/>
              <w:ind w:left="149" w:right="146"/>
              <w:jc w:val="center"/>
              <w:rPr>
                <w:sz w:val="18"/>
                <w:szCs w:val="18"/>
              </w:rPr>
            </w:pPr>
          </w:p>
        </w:tc>
      </w:tr>
      <w:tr w:rsidR="00314041" w14:paraId="212CD5B1" w14:textId="77777777" w:rsidTr="548A3462">
        <w:trPr>
          <w:trHeight w:val="525"/>
        </w:trPr>
        <w:tc>
          <w:tcPr>
            <w:tcW w:w="4114" w:type="dxa"/>
            <w:tcBorders>
              <w:right w:val="single" w:sz="8" w:space="0" w:color="000000" w:themeColor="text1"/>
            </w:tcBorders>
          </w:tcPr>
          <w:p w14:paraId="57A6860A" w14:textId="7F7C38CF" w:rsidR="00314041" w:rsidRPr="00493A2D" w:rsidRDefault="00314041" w:rsidP="00314041">
            <w:pPr>
              <w:pStyle w:val="TableParagraph"/>
              <w:spacing w:line="247" w:lineRule="auto"/>
              <w:rPr>
                <w:sz w:val="18"/>
                <w:szCs w:val="18"/>
              </w:rPr>
            </w:pPr>
            <w:r w:rsidRPr="00493A2D">
              <w:rPr>
                <w:sz w:val="18"/>
                <w:szCs w:val="18"/>
              </w:rPr>
              <w:t>Approve Viability Assessment and placement under Regulation 24</w:t>
            </w:r>
          </w:p>
        </w:tc>
        <w:tc>
          <w:tcPr>
            <w:tcW w:w="1152" w:type="dxa"/>
            <w:tcBorders>
              <w:left w:val="single" w:sz="8" w:space="0" w:color="000000" w:themeColor="text1"/>
            </w:tcBorders>
          </w:tcPr>
          <w:p w14:paraId="2A7108BF" w14:textId="77777777" w:rsidR="00314041" w:rsidRPr="00493A2D" w:rsidRDefault="00314041" w:rsidP="00314041">
            <w:pPr>
              <w:pStyle w:val="TableParagraph"/>
              <w:rPr>
                <w:sz w:val="18"/>
                <w:szCs w:val="18"/>
              </w:rPr>
            </w:pPr>
          </w:p>
        </w:tc>
        <w:tc>
          <w:tcPr>
            <w:tcW w:w="1134" w:type="dxa"/>
          </w:tcPr>
          <w:p w14:paraId="4D695C6E" w14:textId="77777777" w:rsidR="00314041" w:rsidRPr="00493A2D" w:rsidRDefault="00314041" w:rsidP="00314041">
            <w:pPr>
              <w:pStyle w:val="TableParagraph"/>
              <w:rPr>
                <w:w w:val="102"/>
                <w:sz w:val="19"/>
                <w:szCs w:val="19"/>
              </w:rPr>
            </w:pPr>
          </w:p>
        </w:tc>
        <w:tc>
          <w:tcPr>
            <w:tcW w:w="1276" w:type="dxa"/>
          </w:tcPr>
          <w:p w14:paraId="5E0BC804" w14:textId="3981A8FE" w:rsidR="00314041" w:rsidRPr="00493A2D" w:rsidRDefault="00314041" w:rsidP="00314041">
            <w:pPr>
              <w:pStyle w:val="TableParagraph"/>
              <w:spacing w:before="176"/>
              <w:ind w:left="28"/>
              <w:jc w:val="center"/>
              <w:rPr>
                <w:w w:val="102"/>
                <w:sz w:val="19"/>
                <w:szCs w:val="19"/>
              </w:rPr>
            </w:pPr>
            <w:r w:rsidRPr="768E3F78">
              <w:rPr>
                <w:rFonts w:ascii="Wingdings" w:hAnsi="Wingdings"/>
                <w:sz w:val="19"/>
                <w:szCs w:val="19"/>
              </w:rPr>
              <w:t></w:t>
            </w:r>
          </w:p>
        </w:tc>
        <w:tc>
          <w:tcPr>
            <w:tcW w:w="1134" w:type="dxa"/>
          </w:tcPr>
          <w:p w14:paraId="05053C6A" w14:textId="77777777" w:rsidR="00314041" w:rsidRPr="00493A2D" w:rsidRDefault="00314041" w:rsidP="00314041">
            <w:pPr>
              <w:pStyle w:val="TableParagraph"/>
              <w:rPr>
                <w:w w:val="102"/>
                <w:sz w:val="19"/>
                <w:szCs w:val="19"/>
              </w:rPr>
            </w:pPr>
          </w:p>
        </w:tc>
        <w:tc>
          <w:tcPr>
            <w:tcW w:w="2967" w:type="dxa"/>
          </w:tcPr>
          <w:p w14:paraId="34EB64C2" w14:textId="1F97B7A1" w:rsidR="00314041" w:rsidRPr="00493A2D" w:rsidRDefault="00314041" w:rsidP="00314041">
            <w:pPr>
              <w:pStyle w:val="TableParagraph"/>
              <w:rPr>
                <w:sz w:val="18"/>
                <w:szCs w:val="18"/>
              </w:rPr>
            </w:pPr>
            <w:r w:rsidRPr="00493A2D">
              <w:rPr>
                <w:sz w:val="18"/>
                <w:szCs w:val="18"/>
              </w:rPr>
              <w:t>IRO to be informed</w:t>
            </w:r>
          </w:p>
        </w:tc>
        <w:tc>
          <w:tcPr>
            <w:tcW w:w="3128" w:type="dxa"/>
          </w:tcPr>
          <w:p w14:paraId="45852D6F" w14:textId="77777777" w:rsidR="00314041" w:rsidRPr="00493A2D" w:rsidRDefault="00314041" w:rsidP="00314041">
            <w:pPr>
              <w:pStyle w:val="TableParagraph"/>
              <w:spacing w:before="3" w:line="203" w:lineRule="exact"/>
              <w:ind w:left="149" w:right="146"/>
              <w:jc w:val="center"/>
              <w:rPr>
                <w:sz w:val="18"/>
                <w:szCs w:val="18"/>
              </w:rPr>
            </w:pPr>
          </w:p>
        </w:tc>
      </w:tr>
      <w:tr w:rsidR="00314041" w14:paraId="420C3980" w14:textId="77777777" w:rsidTr="548A3462">
        <w:trPr>
          <w:trHeight w:val="474"/>
        </w:trPr>
        <w:tc>
          <w:tcPr>
            <w:tcW w:w="4114" w:type="dxa"/>
            <w:tcBorders>
              <w:right w:val="single" w:sz="8" w:space="0" w:color="000000" w:themeColor="text1"/>
            </w:tcBorders>
          </w:tcPr>
          <w:p w14:paraId="2D05388B" w14:textId="0F37117B" w:rsidR="00314041" w:rsidRPr="00493A2D" w:rsidRDefault="00314041" w:rsidP="00314041">
            <w:pPr>
              <w:pStyle w:val="TableParagraph"/>
              <w:spacing w:line="247" w:lineRule="auto"/>
              <w:rPr>
                <w:sz w:val="18"/>
                <w:szCs w:val="18"/>
              </w:rPr>
            </w:pPr>
            <w:r w:rsidRPr="00493A2D">
              <w:rPr>
                <w:sz w:val="18"/>
                <w:szCs w:val="18"/>
              </w:rPr>
              <w:t>Approve extension of Reg 24 placement beyond 16 weeks</w:t>
            </w:r>
          </w:p>
        </w:tc>
        <w:tc>
          <w:tcPr>
            <w:tcW w:w="1152" w:type="dxa"/>
            <w:tcBorders>
              <w:left w:val="single" w:sz="8" w:space="0" w:color="000000" w:themeColor="text1"/>
            </w:tcBorders>
          </w:tcPr>
          <w:p w14:paraId="3C56F819" w14:textId="77777777" w:rsidR="00314041" w:rsidRPr="00493A2D" w:rsidRDefault="00314041" w:rsidP="00314041">
            <w:pPr>
              <w:pStyle w:val="TableParagraph"/>
              <w:rPr>
                <w:sz w:val="18"/>
                <w:szCs w:val="18"/>
              </w:rPr>
            </w:pPr>
          </w:p>
        </w:tc>
        <w:tc>
          <w:tcPr>
            <w:tcW w:w="1134" w:type="dxa"/>
          </w:tcPr>
          <w:p w14:paraId="15B47627" w14:textId="77777777" w:rsidR="00314041" w:rsidRPr="00493A2D" w:rsidRDefault="00314041" w:rsidP="00314041">
            <w:pPr>
              <w:pStyle w:val="TableParagraph"/>
              <w:jc w:val="center"/>
              <w:rPr>
                <w:w w:val="102"/>
                <w:sz w:val="19"/>
                <w:szCs w:val="19"/>
              </w:rPr>
            </w:pPr>
          </w:p>
          <w:p w14:paraId="5CFD4138" w14:textId="3E3CECF1" w:rsidR="00314041" w:rsidRPr="00493A2D" w:rsidRDefault="00314041" w:rsidP="00314041">
            <w:pPr>
              <w:pStyle w:val="TableParagraph"/>
              <w:jc w:val="center"/>
              <w:rPr>
                <w:w w:val="102"/>
                <w:sz w:val="19"/>
                <w:szCs w:val="19"/>
              </w:rPr>
            </w:pPr>
            <w:r w:rsidRPr="768E3F78">
              <w:rPr>
                <w:rFonts w:ascii="Wingdings" w:hAnsi="Wingdings"/>
                <w:sz w:val="19"/>
                <w:szCs w:val="19"/>
              </w:rPr>
              <w:t></w:t>
            </w:r>
          </w:p>
          <w:p w14:paraId="6F78BB7C" w14:textId="77777777" w:rsidR="00314041" w:rsidRPr="00493A2D" w:rsidRDefault="00314041" w:rsidP="00314041">
            <w:pPr>
              <w:pStyle w:val="TableParagraph"/>
              <w:rPr>
                <w:w w:val="102"/>
                <w:sz w:val="19"/>
                <w:szCs w:val="19"/>
              </w:rPr>
            </w:pPr>
          </w:p>
        </w:tc>
        <w:tc>
          <w:tcPr>
            <w:tcW w:w="1276" w:type="dxa"/>
          </w:tcPr>
          <w:p w14:paraId="05BD6D2D" w14:textId="77777777" w:rsidR="00314041" w:rsidRPr="00493A2D" w:rsidRDefault="00314041" w:rsidP="00314041">
            <w:pPr>
              <w:pStyle w:val="TableParagraph"/>
              <w:spacing w:before="176"/>
              <w:rPr>
                <w:w w:val="102"/>
                <w:sz w:val="19"/>
                <w:szCs w:val="19"/>
              </w:rPr>
            </w:pPr>
          </w:p>
        </w:tc>
        <w:tc>
          <w:tcPr>
            <w:tcW w:w="1134" w:type="dxa"/>
          </w:tcPr>
          <w:p w14:paraId="4F1204D4" w14:textId="77777777" w:rsidR="00314041" w:rsidRPr="00493A2D" w:rsidRDefault="00314041" w:rsidP="00314041">
            <w:pPr>
              <w:pStyle w:val="TableParagraph"/>
              <w:rPr>
                <w:w w:val="102"/>
                <w:sz w:val="19"/>
                <w:szCs w:val="19"/>
              </w:rPr>
            </w:pPr>
          </w:p>
        </w:tc>
        <w:tc>
          <w:tcPr>
            <w:tcW w:w="2967" w:type="dxa"/>
          </w:tcPr>
          <w:p w14:paraId="01501CAD" w14:textId="175DBA19" w:rsidR="00314041" w:rsidRPr="00493A2D" w:rsidRDefault="00314041" w:rsidP="00314041">
            <w:pPr>
              <w:pStyle w:val="TableParagraph"/>
              <w:rPr>
                <w:sz w:val="18"/>
                <w:szCs w:val="18"/>
              </w:rPr>
            </w:pPr>
            <w:r w:rsidRPr="00493A2D">
              <w:rPr>
                <w:sz w:val="18"/>
                <w:szCs w:val="18"/>
              </w:rPr>
              <w:t>IRO to be informed</w:t>
            </w:r>
          </w:p>
        </w:tc>
        <w:tc>
          <w:tcPr>
            <w:tcW w:w="3128" w:type="dxa"/>
          </w:tcPr>
          <w:p w14:paraId="7968BC49" w14:textId="73555A61" w:rsidR="00314041" w:rsidRPr="00493A2D" w:rsidRDefault="00314041" w:rsidP="00314041">
            <w:pPr>
              <w:pStyle w:val="TableParagraph"/>
              <w:spacing w:before="3" w:line="203" w:lineRule="exact"/>
              <w:ind w:right="146"/>
              <w:rPr>
                <w:sz w:val="18"/>
                <w:szCs w:val="18"/>
              </w:rPr>
            </w:pPr>
            <w:r w:rsidRPr="00493A2D">
              <w:rPr>
                <w:sz w:val="18"/>
                <w:szCs w:val="18"/>
              </w:rPr>
              <w:t>Following Fostering Panel recommendation</w:t>
            </w:r>
          </w:p>
        </w:tc>
      </w:tr>
      <w:tr w:rsidR="00314041" w14:paraId="6D2296A3" w14:textId="77777777" w:rsidTr="548A3462">
        <w:trPr>
          <w:trHeight w:val="525"/>
        </w:trPr>
        <w:tc>
          <w:tcPr>
            <w:tcW w:w="4114" w:type="dxa"/>
            <w:tcBorders>
              <w:right w:val="single" w:sz="8" w:space="0" w:color="000000" w:themeColor="text1"/>
            </w:tcBorders>
          </w:tcPr>
          <w:p w14:paraId="277B762B" w14:textId="6B98A4AD" w:rsidR="00314041" w:rsidRPr="00493A2D" w:rsidRDefault="00314041" w:rsidP="00314041">
            <w:pPr>
              <w:pStyle w:val="TableParagraph"/>
              <w:spacing w:line="247" w:lineRule="auto"/>
              <w:rPr>
                <w:sz w:val="18"/>
                <w:szCs w:val="18"/>
              </w:rPr>
            </w:pPr>
            <w:r w:rsidRPr="00493A2D">
              <w:rPr>
                <w:sz w:val="18"/>
                <w:szCs w:val="18"/>
              </w:rPr>
              <w:t>Agree a</w:t>
            </w:r>
            <w:r>
              <w:rPr>
                <w:sz w:val="18"/>
                <w:szCs w:val="18"/>
              </w:rPr>
              <w:t xml:space="preserve">ccommodation </w:t>
            </w:r>
            <w:r w:rsidRPr="00493A2D">
              <w:rPr>
                <w:sz w:val="18"/>
                <w:szCs w:val="18"/>
              </w:rPr>
              <w:t>change for a child in Years 10 or 11 if impacts on education</w:t>
            </w:r>
          </w:p>
        </w:tc>
        <w:tc>
          <w:tcPr>
            <w:tcW w:w="1152" w:type="dxa"/>
            <w:tcBorders>
              <w:left w:val="single" w:sz="8" w:space="0" w:color="000000" w:themeColor="text1"/>
            </w:tcBorders>
          </w:tcPr>
          <w:p w14:paraId="46710EDC" w14:textId="77777777" w:rsidR="00314041" w:rsidRPr="00493A2D" w:rsidRDefault="00314041" w:rsidP="00314041">
            <w:pPr>
              <w:pStyle w:val="TableParagraph"/>
              <w:rPr>
                <w:sz w:val="18"/>
                <w:szCs w:val="18"/>
              </w:rPr>
            </w:pPr>
          </w:p>
        </w:tc>
        <w:tc>
          <w:tcPr>
            <w:tcW w:w="1134" w:type="dxa"/>
          </w:tcPr>
          <w:p w14:paraId="3F7126D5" w14:textId="77777777" w:rsidR="00314041" w:rsidRDefault="00314041" w:rsidP="00314041">
            <w:pPr>
              <w:pStyle w:val="TableParagraph"/>
              <w:jc w:val="center"/>
              <w:rPr>
                <w:w w:val="102"/>
                <w:sz w:val="19"/>
                <w:szCs w:val="19"/>
              </w:rPr>
            </w:pPr>
          </w:p>
          <w:p w14:paraId="119AFC1E" w14:textId="19C1DFEC" w:rsidR="00314041" w:rsidRDefault="00314041" w:rsidP="00314041">
            <w:pPr>
              <w:pStyle w:val="TableParagraph"/>
              <w:jc w:val="center"/>
              <w:rPr>
                <w:w w:val="102"/>
                <w:sz w:val="19"/>
                <w:szCs w:val="19"/>
              </w:rPr>
            </w:pPr>
          </w:p>
          <w:p w14:paraId="7A53F372" w14:textId="676E680F" w:rsidR="00314041" w:rsidRPr="00493A2D" w:rsidRDefault="00314041" w:rsidP="00314041">
            <w:pPr>
              <w:pStyle w:val="TableParagraph"/>
              <w:jc w:val="center"/>
              <w:rPr>
                <w:w w:val="102"/>
                <w:sz w:val="19"/>
                <w:szCs w:val="19"/>
              </w:rPr>
            </w:pPr>
          </w:p>
        </w:tc>
        <w:tc>
          <w:tcPr>
            <w:tcW w:w="1276" w:type="dxa"/>
          </w:tcPr>
          <w:p w14:paraId="01AF6157" w14:textId="2E168430" w:rsidR="00314041" w:rsidRPr="00493A2D" w:rsidRDefault="00314041" w:rsidP="00314041">
            <w:pPr>
              <w:pStyle w:val="TableParagraph"/>
              <w:spacing w:before="176"/>
              <w:jc w:val="center"/>
              <w:rPr>
                <w:w w:val="102"/>
                <w:sz w:val="19"/>
                <w:szCs w:val="19"/>
              </w:rPr>
            </w:pPr>
            <w:r w:rsidRPr="768E3F78">
              <w:rPr>
                <w:rFonts w:ascii="Wingdings" w:hAnsi="Wingdings"/>
                <w:sz w:val="19"/>
                <w:szCs w:val="19"/>
              </w:rPr>
              <w:t></w:t>
            </w:r>
          </w:p>
        </w:tc>
        <w:tc>
          <w:tcPr>
            <w:tcW w:w="1134" w:type="dxa"/>
          </w:tcPr>
          <w:p w14:paraId="40360313" w14:textId="77777777" w:rsidR="00314041" w:rsidRPr="00493A2D" w:rsidRDefault="00314041" w:rsidP="00314041">
            <w:pPr>
              <w:pStyle w:val="TableParagraph"/>
              <w:rPr>
                <w:w w:val="102"/>
                <w:sz w:val="19"/>
                <w:szCs w:val="19"/>
              </w:rPr>
            </w:pPr>
          </w:p>
        </w:tc>
        <w:tc>
          <w:tcPr>
            <w:tcW w:w="2967" w:type="dxa"/>
          </w:tcPr>
          <w:p w14:paraId="7320B9C8" w14:textId="73A08E01" w:rsidR="00314041" w:rsidRPr="00493A2D" w:rsidRDefault="00314041" w:rsidP="00314041">
            <w:pPr>
              <w:pStyle w:val="TableParagraph"/>
              <w:rPr>
                <w:sz w:val="18"/>
                <w:szCs w:val="18"/>
              </w:rPr>
            </w:pPr>
            <w:r w:rsidRPr="00493A2D">
              <w:rPr>
                <w:sz w:val="18"/>
                <w:szCs w:val="18"/>
              </w:rPr>
              <w:t>Consult with IRO and Virtual School</w:t>
            </w:r>
          </w:p>
        </w:tc>
        <w:tc>
          <w:tcPr>
            <w:tcW w:w="3128" w:type="dxa"/>
          </w:tcPr>
          <w:p w14:paraId="4984223F" w14:textId="68CC5E49" w:rsidR="00314041" w:rsidRPr="00493A2D" w:rsidRDefault="00314041" w:rsidP="00314041">
            <w:pPr>
              <w:pStyle w:val="TableParagraph"/>
              <w:spacing w:before="3" w:line="203" w:lineRule="exact"/>
              <w:ind w:right="146"/>
              <w:rPr>
                <w:sz w:val="18"/>
                <w:szCs w:val="18"/>
              </w:rPr>
            </w:pPr>
            <w:r w:rsidRPr="00A4023B">
              <w:rPr>
                <w:sz w:val="18"/>
                <w:szCs w:val="18"/>
              </w:rPr>
              <w:t>Care Episode Gateway</w:t>
            </w:r>
          </w:p>
        </w:tc>
      </w:tr>
      <w:tr w:rsidR="00314041" w14:paraId="026EF3CF" w14:textId="77777777" w:rsidTr="548A3462">
        <w:trPr>
          <w:trHeight w:val="525"/>
        </w:trPr>
        <w:tc>
          <w:tcPr>
            <w:tcW w:w="4114" w:type="dxa"/>
            <w:tcBorders>
              <w:right w:val="single" w:sz="8" w:space="0" w:color="000000" w:themeColor="text1"/>
            </w:tcBorders>
          </w:tcPr>
          <w:p w14:paraId="45D0CCFB" w14:textId="26720CC7" w:rsidR="00314041" w:rsidRPr="00493A2D" w:rsidRDefault="00314041" w:rsidP="00314041">
            <w:pPr>
              <w:pStyle w:val="TableParagraph"/>
              <w:spacing w:line="247" w:lineRule="auto"/>
              <w:rPr>
                <w:sz w:val="18"/>
                <w:szCs w:val="18"/>
              </w:rPr>
            </w:pPr>
            <w:r w:rsidRPr="00493A2D">
              <w:rPr>
                <w:sz w:val="18"/>
                <w:szCs w:val="18"/>
              </w:rPr>
              <w:t>Approve referral and risk assessment for Family Time</w:t>
            </w:r>
          </w:p>
        </w:tc>
        <w:tc>
          <w:tcPr>
            <w:tcW w:w="1152" w:type="dxa"/>
            <w:tcBorders>
              <w:left w:val="single" w:sz="8" w:space="0" w:color="000000" w:themeColor="text1"/>
            </w:tcBorders>
          </w:tcPr>
          <w:p w14:paraId="7654A334" w14:textId="77777777" w:rsidR="00314041" w:rsidRPr="00493A2D" w:rsidRDefault="00314041" w:rsidP="00314041">
            <w:pPr>
              <w:pStyle w:val="TableParagraph"/>
              <w:rPr>
                <w:sz w:val="18"/>
                <w:szCs w:val="18"/>
              </w:rPr>
            </w:pPr>
          </w:p>
        </w:tc>
        <w:tc>
          <w:tcPr>
            <w:tcW w:w="1134" w:type="dxa"/>
          </w:tcPr>
          <w:p w14:paraId="280602EB" w14:textId="77777777" w:rsidR="00314041" w:rsidRDefault="00314041" w:rsidP="00314041">
            <w:pPr>
              <w:pStyle w:val="TableParagraph"/>
              <w:jc w:val="center"/>
              <w:rPr>
                <w:w w:val="102"/>
                <w:sz w:val="19"/>
                <w:szCs w:val="19"/>
              </w:rPr>
            </w:pPr>
          </w:p>
        </w:tc>
        <w:tc>
          <w:tcPr>
            <w:tcW w:w="1276" w:type="dxa"/>
          </w:tcPr>
          <w:p w14:paraId="09AAC31F" w14:textId="77777777" w:rsidR="00314041" w:rsidRPr="00493A2D" w:rsidRDefault="00314041" w:rsidP="00314041">
            <w:pPr>
              <w:pStyle w:val="TableParagraph"/>
              <w:spacing w:before="176"/>
              <w:ind w:left="28"/>
              <w:jc w:val="center"/>
              <w:rPr>
                <w:w w:val="102"/>
                <w:sz w:val="19"/>
                <w:szCs w:val="19"/>
              </w:rPr>
            </w:pPr>
          </w:p>
        </w:tc>
        <w:tc>
          <w:tcPr>
            <w:tcW w:w="1134" w:type="dxa"/>
          </w:tcPr>
          <w:p w14:paraId="57EA1C89" w14:textId="3C5A3199" w:rsidR="00314041" w:rsidRDefault="00314041" w:rsidP="00314041">
            <w:pPr>
              <w:pStyle w:val="TableParagraph"/>
              <w:jc w:val="center"/>
              <w:rPr>
                <w:sz w:val="19"/>
                <w:szCs w:val="19"/>
              </w:rPr>
            </w:pPr>
          </w:p>
          <w:p w14:paraId="4D69B65F" w14:textId="30DA002D" w:rsidR="00314041" w:rsidRDefault="00314041" w:rsidP="00314041">
            <w:pPr>
              <w:pStyle w:val="TableParagraph"/>
              <w:jc w:val="center"/>
              <w:rPr>
                <w:sz w:val="19"/>
                <w:szCs w:val="19"/>
              </w:rPr>
            </w:pPr>
            <w:r w:rsidRPr="768E3F78">
              <w:rPr>
                <w:rFonts w:ascii="Wingdings" w:hAnsi="Wingdings"/>
                <w:sz w:val="19"/>
                <w:szCs w:val="19"/>
              </w:rPr>
              <w:t></w:t>
            </w:r>
          </w:p>
          <w:p w14:paraId="770C3641" w14:textId="7944D349" w:rsidR="00314041" w:rsidRPr="00493A2D" w:rsidRDefault="00314041" w:rsidP="00314041">
            <w:pPr>
              <w:pStyle w:val="TableParagraph"/>
              <w:rPr>
                <w:w w:val="102"/>
                <w:sz w:val="19"/>
                <w:szCs w:val="19"/>
              </w:rPr>
            </w:pPr>
          </w:p>
        </w:tc>
        <w:tc>
          <w:tcPr>
            <w:tcW w:w="2967" w:type="dxa"/>
          </w:tcPr>
          <w:p w14:paraId="2A8A4C15" w14:textId="77777777" w:rsidR="00314041" w:rsidRPr="00493A2D" w:rsidRDefault="00314041" w:rsidP="00314041">
            <w:pPr>
              <w:pStyle w:val="TableParagraph"/>
              <w:rPr>
                <w:sz w:val="18"/>
                <w:szCs w:val="18"/>
              </w:rPr>
            </w:pPr>
          </w:p>
        </w:tc>
        <w:tc>
          <w:tcPr>
            <w:tcW w:w="3128" w:type="dxa"/>
          </w:tcPr>
          <w:p w14:paraId="16958DD5" w14:textId="77777777" w:rsidR="00314041" w:rsidRPr="00493A2D" w:rsidRDefault="00314041" w:rsidP="00314041">
            <w:pPr>
              <w:pStyle w:val="TableParagraph"/>
              <w:spacing w:before="3" w:line="203" w:lineRule="exact"/>
              <w:ind w:left="149" w:right="146"/>
              <w:jc w:val="center"/>
              <w:rPr>
                <w:sz w:val="19"/>
                <w:szCs w:val="19"/>
              </w:rPr>
            </w:pPr>
          </w:p>
        </w:tc>
      </w:tr>
      <w:tr w:rsidR="00314041" w14:paraId="1FFDBB70" w14:textId="77777777" w:rsidTr="548A3462">
        <w:trPr>
          <w:trHeight w:val="525"/>
        </w:trPr>
        <w:tc>
          <w:tcPr>
            <w:tcW w:w="4114" w:type="dxa"/>
            <w:tcBorders>
              <w:right w:val="single" w:sz="8" w:space="0" w:color="000000" w:themeColor="text1"/>
            </w:tcBorders>
          </w:tcPr>
          <w:p w14:paraId="3507C1B7" w14:textId="78D8BFA1" w:rsidR="00314041" w:rsidRPr="00493A2D" w:rsidRDefault="00314041" w:rsidP="00314041">
            <w:pPr>
              <w:pStyle w:val="TableParagraph"/>
              <w:spacing w:line="247" w:lineRule="auto"/>
              <w:rPr>
                <w:sz w:val="18"/>
                <w:szCs w:val="18"/>
              </w:rPr>
            </w:pPr>
            <w:r w:rsidRPr="00493A2D">
              <w:rPr>
                <w:sz w:val="18"/>
                <w:szCs w:val="18"/>
              </w:rPr>
              <w:t>Approve outcome of Age Assessment</w:t>
            </w:r>
          </w:p>
        </w:tc>
        <w:tc>
          <w:tcPr>
            <w:tcW w:w="1152" w:type="dxa"/>
            <w:tcBorders>
              <w:left w:val="single" w:sz="8" w:space="0" w:color="000000" w:themeColor="text1"/>
            </w:tcBorders>
          </w:tcPr>
          <w:p w14:paraId="059F53E3" w14:textId="77777777" w:rsidR="00314041" w:rsidRPr="00493A2D" w:rsidRDefault="00314041" w:rsidP="00314041">
            <w:pPr>
              <w:pStyle w:val="TableParagraph"/>
              <w:rPr>
                <w:sz w:val="18"/>
                <w:szCs w:val="18"/>
              </w:rPr>
            </w:pPr>
          </w:p>
        </w:tc>
        <w:tc>
          <w:tcPr>
            <w:tcW w:w="1134" w:type="dxa"/>
          </w:tcPr>
          <w:p w14:paraId="4C61ED1A" w14:textId="77777777" w:rsidR="00314041" w:rsidRDefault="00314041" w:rsidP="00314041">
            <w:pPr>
              <w:pStyle w:val="TableParagraph"/>
              <w:jc w:val="center"/>
              <w:rPr>
                <w:w w:val="102"/>
                <w:sz w:val="19"/>
                <w:szCs w:val="19"/>
              </w:rPr>
            </w:pPr>
          </w:p>
        </w:tc>
        <w:tc>
          <w:tcPr>
            <w:tcW w:w="1276" w:type="dxa"/>
          </w:tcPr>
          <w:p w14:paraId="63D1DCC7" w14:textId="77777777" w:rsidR="00314041" w:rsidRPr="00493A2D" w:rsidRDefault="00314041" w:rsidP="00314041">
            <w:pPr>
              <w:pStyle w:val="TableParagraph"/>
              <w:spacing w:before="176"/>
              <w:ind w:left="28"/>
              <w:jc w:val="center"/>
              <w:rPr>
                <w:w w:val="102"/>
                <w:sz w:val="19"/>
                <w:szCs w:val="19"/>
              </w:rPr>
            </w:pPr>
          </w:p>
        </w:tc>
        <w:tc>
          <w:tcPr>
            <w:tcW w:w="1134" w:type="dxa"/>
          </w:tcPr>
          <w:p w14:paraId="4DF99391" w14:textId="7AA6577F" w:rsidR="00314041" w:rsidRDefault="00314041" w:rsidP="00314041">
            <w:pPr>
              <w:pStyle w:val="TableParagraph"/>
              <w:jc w:val="center"/>
              <w:rPr>
                <w:sz w:val="19"/>
                <w:szCs w:val="19"/>
              </w:rPr>
            </w:pPr>
          </w:p>
          <w:p w14:paraId="22FE97C0" w14:textId="364596EA" w:rsidR="00314041" w:rsidRDefault="00314041" w:rsidP="00314041">
            <w:pPr>
              <w:pStyle w:val="TableParagraph"/>
              <w:jc w:val="center"/>
              <w:rPr>
                <w:sz w:val="19"/>
                <w:szCs w:val="19"/>
              </w:rPr>
            </w:pPr>
            <w:r w:rsidRPr="768E3F78">
              <w:rPr>
                <w:rFonts w:ascii="Wingdings" w:hAnsi="Wingdings"/>
                <w:sz w:val="19"/>
                <w:szCs w:val="19"/>
              </w:rPr>
              <w:t></w:t>
            </w:r>
          </w:p>
          <w:p w14:paraId="050FB270" w14:textId="628830FC" w:rsidR="00314041" w:rsidRPr="00493A2D" w:rsidRDefault="00314041" w:rsidP="00314041">
            <w:pPr>
              <w:pStyle w:val="TableParagraph"/>
              <w:rPr>
                <w:w w:val="102"/>
                <w:sz w:val="19"/>
                <w:szCs w:val="19"/>
              </w:rPr>
            </w:pPr>
          </w:p>
        </w:tc>
        <w:tc>
          <w:tcPr>
            <w:tcW w:w="2967" w:type="dxa"/>
          </w:tcPr>
          <w:p w14:paraId="463D14A1" w14:textId="77777777" w:rsidR="00314041" w:rsidRPr="00493A2D" w:rsidRDefault="00314041" w:rsidP="00314041">
            <w:pPr>
              <w:pStyle w:val="TableParagraph"/>
              <w:rPr>
                <w:sz w:val="18"/>
                <w:szCs w:val="18"/>
              </w:rPr>
            </w:pPr>
          </w:p>
        </w:tc>
        <w:tc>
          <w:tcPr>
            <w:tcW w:w="3128" w:type="dxa"/>
          </w:tcPr>
          <w:p w14:paraId="304D4931" w14:textId="77777777" w:rsidR="00314041" w:rsidRPr="00493A2D" w:rsidRDefault="00314041" w:rsidP="00314041">
            <w:pPr>
              <w:pStyle w:val="TableParagraph"/>
              <w:spacing w:before="3" w:line="203" w:lineRule="exact"/>
              <w:ind w:left="149" w:right="146"/>
              <w:jc w:val="center"/>
              <w:rPr>
                <w:sz w:val="19"/>
                <w:szCs w:val="19"/>
              </w:rPr>
            </w:pPr>
          </w:p>
        </w:tc>
      </w:tr>
    </w:tbl>
    <w:p w14:paraId="644384D2" w14:textId="46482F9F" w:rsidR="00190CA4" w:rsidRDefault="00190CA4" w:rsidP="6F66C744">
      <w:pPr>
        <w:rPr>
          <w:sz w:val="19"/>
          <w:szCs w:val="19"/>
        </w:rPr>
        <w:sectPr w:rsidR="00190CA4" w:rsidSect="00F76797">
          <w:footerReference w:type="default" r:id="rId13"/>
          <w:pgSz w:w="16850" w:h="11910" w:orient="landscape"/>
          <w:pgMar w:top="993" w:right="974" w:bottom="1220" w:left="900" w:header="0" w:footer="1036" w:gutter="0"/>
          <w:cols w:space="720"/>
        </w:sectPr>
      </w:pPr>
    </w:p>
    <w:p w14:paraId="54A13166" w14:textId="77777777" w:rsidR="00190CA4" w:rsidRDefault="00190CA4">
      <w:pPr>
        <w:pStyle w:val="BodyText"/>
        <w:spacing w:before="6"/>
        <w:rPr>
          <w:rFonts w:ascii="Calibri"/>
          <w:b/>
          <w:sz w:val="7"/>
        </w:rPr>
      </w:pPr>
    </w:p>
    <w:tbl>
      <w:tblPr>
        <w:tblW w:w="0" w:type="auto"/>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14"/>
        <w:gridCol w:w="1152"/>
        <w:gridCol w:w="1134"/>
        <w:gridCol w:w="1276"/>
        <w:gridCol w:w="1134"/>
        <w:gridCol w:w="2967"/>
        <w:gridCol w:w="3128"/>
      </w:tblGrid>
      <w:tr w:rsidR="00170CB1" w14:paraId="527BB168" w14:textId="77777777" w:rsidTr="5E2BAC74">
        <w:trPr>
          <w:trHeight w:val="882"/>
        </w:trPr>
        <w:tc>
          <w:tcPr>
            <w:tcW w:w="14905" w:type="dxa"/>
            <w:gridSpan w:val="7"/>
            <w:shd w:val="clear" w:color="auto" w:fill="DBE5F1" w:themeFill="accent1" w:themeFillTint="33"/>
          </w:tcPr>
          <w:p w14:paraId="55E4A828" w14:textId="77777777" w:rsidR="00170CB1" w:rsidRPr="00493A2D" w:rsidRDefault="00170CB1" w:rsidP="00170CB1">
            <w:pPr>
              <w:pStyle w:val="TableParagraph"/>
              <w:tabs>
                <w:tab w:val="left" w:pos="832"/>
              </w:tabs>
              <w:spacing w:before="76"/>
              <w:ind w:left="473"/>
              <w:rPr>
                <w:b/>
                <w:spacing w:val="-5"/>
                <w:sz w:val="20"/>
                <w:szCs w:val="20"/>
              </w:rPr>
            </w:pPr>
          </w:p>
          <w:p w14:paraId="5ADC5A29" w14:textId="19053EF5" w:rsidR="00170CB1" w:rsidRPr="00337B7C" w:rsidRDefault="0044102F" w:rsidP="00317529">
            <w:pPr>
              <w:pStyle w:val="TableParagraph"/>
              <w:numPr>
                <w:ilvl w:val="1"/>
                <w:numId w:val="19"/>
              </w:numPr>
              <w:tabs>
                <w:tab w:val="left" w:pos="832"/>
              </w:tabs>
              <w:spacing w:before="76"/>
              <w:rPr>
                <w:b/>
                <w:sz w:val="19"/>
              </w:rPr>
            </w:pPr>
            <w:r w:rsidRPr="00493A2D">
              <w:rPr>
                <w:b/>
                <w:sz w:val="20"/>
                <w:szCs w:val="20"/>
              </w:rPr>
              <w:t xml:space="preserve">Care Planning, </w:t>
            </w:r>
            <w:r w:rsidR="00170CB1" w:rsidRPr="00493A2D">
              <w:rPr>
                <w:b/>
                <w:sz w:val="20"/>
                <w:szCs w:val="20"/>
              </w:rPr>
              <w:t>Permanence</w:t>
            </w:r>
            <w:r w:rsidR="00F87FE0" w:rsidRPr="00493A2D">
              <w:rPr>
                <w:b/>
                <w:sz w:val="20"/>
                <w:szCs w:val="20"/>
              </w:rPr>
              <w:t xml:space="preserve"> and Reunificati</w:t>
            </w:r>
            <w:r w:rsidR="00337B7C" w:rsidRPr="00493A2D">
              <w:rPr>
                <w:b/>
                <w:sz w:val="20"/>
                <w:szCs w:val="20"/>
              </w:rPr>
              <w:t>on</w:t>
            </w:r>
          </w:p>
        </w:tc>
      </w:tr>
      <w:tr w:rsidR="00170CB1" w14:paraId="6A0B79D7" w14:textId="77777777" w:rsidTr="00493A2D">
        <w:trPr>
          <w:trHeight w:val="922"/>
        </w:trPr>
        <w:tc>
          <w:tcPr>
            <w:tcW w:w="4114" w:type="dxa"/>
            <w:tcBorders>
              <w:right w:val="single" w:sz="8" w:space="0" w:color="000000" w:themeColor="text1"/>
            </w:tcBorders>
            <w:shd w:val="clear" w:color="auto" w:fill="FDE9D9" w:themeFill="accent6" w:themeFillTint="33"/>
          </w:tcPr>
          <w:p w14:paraId="5274A0D0" w14:textId="77777777" w:rsidR="00493A2D" w:rsidRPr="00493A2D" w:rsidRDefault="00493A2D" w:rsidP="00170CB1">
            <w:pPr>
              <w:pStyle w:val="TableParagraph"/>
              <w:spacing w:line="226" w:lineRule="exact"/>
              <w:ind w:left="110" w:right="281"/>
              <w:jc w:val="center"/>
              <w:rPr>
                <w:b/>
                <w:bCs/>
                <w:spacing w:val="-2"/>
                <w:sz w:val="18"/>
                <w:szCs w:val="18"/>
              </w:rPr>
            </w:pPr>
          </w:p>
          <w:p w14:paraId="0AF742C2" w14:textId="1CBB2484" w:rsidR="00170CB1" w:rsidRPr="00493A2D" w:rsidRDefault="00170CB1" w:rsidP="00170CB1">
            <w:pPr>
              <w:pStyle w:val="TableParagraph"/>
              <w:spacing w:line="226" w:lineRule="exact"/>
              <w:ind w:left="110" w:right="281"/>
              <w:jc w:val="center"/>
              <w:rPr>
                <w:b/>
                <w:bCs/>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176D8003" w14:textId="77777777" w:rsidR="00493A2D" w:rsidRPr="00493A2D" w:rsidRDefault="00493A2D" w:rsidP="00170CB1">
            <w:pPr>
              <w:pStyle w:val="TableParagraph"/>
              <w:jc w:val="center"/>
              <w:rPr>
                <w:b/>
                <w:bCs/>
                <w:spacing w:val="-2"/>
                <w:sz w:val="18"/>
                <w:szCs w:val="18"/>
              </w:rPr>
            </w:pPr>
          </w:p>
          <w:p w14:paraId="4AC8D5D5" w14:textId="2F958DCB" w:rsidR="00170CB1" w:rsidRPr="00493A2D" w:rsidRDefault="00170CB1" w:rsidP="00170CB1">
            <w:pPr>
              <w:pStyle w:val="TableParagraph"/>
              <w:jc w:val="center"/>
              <w:rPr>
                <w:b/>
                <w:bCs/>
                <w:sz w:val="18"/>
                <w:szCs w:val="18"/>
              </w:rPr>
            </w:pPr>
            <w:r w:rsidRPr="00493A2D">
              <w:rPr>
                <w:b/>
                <w:bCs/>
                <w:spacing w:val="-2"/>
                <w:sz w:val="18"/>
                <w:szCs w:val="18"/>
              </w:rPr>
              <w:t>Corporate Director</w:t>
            </w:r>
          </w:p>
        </w:tc>
        <w:tc>
          <w:tcPr>
            <w:tcW w:w="1134" w:type="dxa"/>
            <w:shd w:val="clear" w:color="auto" w:fill="FDE9D9" w:themeFill="accent6" w:themeFillTint="33"/>
          </w:tcPr>
          <w:p w14:paraId="20658A92" w14:textId="77777777" w:rsidR="00493A2D" w:rsidRPr="00493A2D" w:rsidRDefault="00493A2D" w:rsidP="00170CB1">
            <w:pPr>
              <w:pStyle w:val="TableParagraph"/>
              <w:jc w:val="center"/>
              <w:rPr>
                <w:b/>
                <w:bCs/>
                <w:spacing w:val="-2"/>
                <w:sz w:val="18"/>
                <w:szCs w:val="18"/>
              </w:rPr>
            </w:pPr>
          </w:p>
          <w:p w14:paraId="15C01F8D" w14:textId="5ED4AFB5" w:rsidR="00170CB1" w:rsidRPr="00493A2D" w:rsidRDefault="00170CB1" w:rsidP="00170CB1">
            <w:pPr>
              <w:pStyle w:val="TableParagraph"/>
              <w:jc w:val="center"/>
              <w:rPr>
                <w:b/>
                <w:bCs/>
                <w:sz w:val="18"/>
                <w:szCs w:val="18"/>
              </w:rPr>
            </w:pPr>
            <w:r w:rsidRPr="00493A2D">
              <w:rPr>
                <w:b/>
                <w:bCs/>
                <w:spacing w:val="-2"/>
                <w:sz w:val="18"/>
                <w:szCs w:val="18"/>
              </w:rPr>
              <w:t>Director</w:t>
            </w:r>
          </w:p>
        </w:tc>
        <w:tc>
          <w:tcPr>
            <w:tcW w:w="1276" w:type="dxa"/>
            <w:shd w:val="clear" w:color="auto" w:fill="FDE9D9" w:themeFill="accent6" w:themeFillTint="33"/>
          </w:tcPr>
          <w:p w14:paraId="06872F88" w14:textId="763B453E" w:rsidR="00170CB1" w:rsidRPr="00493A2D" w:rsidRDefault="00493A2D" w:rsidP="00493A2D">
            <w:pPr>
              <w:pStyle w:val="TableParagraph"/>
              <w:spacing w:before="115"/>
              <w:jc w:val="center"/>
              <w:rPr>
                <w:b/>
                <w:bCs/>
                <w:sz w:val="18"/>
                <w:szCs w:val="18"/>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7A56FD2B" w14:textId="77777777" w:rsidR="00493A2D" w:rsidRPr="00493A2D" w:rsidRDefault="00493A2D" w:rsidP="00170CB1">
            <w:pPr>
              <w:pStyle w:val="TableParagraph"/>
              <w:spacing w:line="214" w:lineRule="exact"/>
              <w:ind w:left="168" w:right="160"/>
              <w:jc w:val="center"/>
              <w:rPr>
                <w:b/>
                <w:bCs/>
                <w:spacing w:val="-4"/>
                <w:sz w:val="18"/>
                <w:szCs w:val="18"/>
              </w:rPr>
            </w:pPr>
          </w:p>
          <w:p w14:paraId="5B69D8A5" w14:textId="7281D861" w:rsidR="00170CB1" w:rsidRPr="00493A2D" w:rsidRDefault="00170CB1" w:rsidP="00170CB1">
            <w:pPr>
              <w:pStyle w:val="TableParagraph"/>
              <w:spacing w:line="214" w:lineRule="exact"/>
              <w:ind w:left="168" w:right="160"/>
              <w:jc w:val="center"/>
              <w:rPr>
                <w:b/>
                <w:bCs/>
                <w:sz w:val="18"/>
                <w:szCs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7CA2E915" w14:textId="77777777" w:rsidR="00493A2D" w:rsidRPr="00493A2D" w:rsidRDefault="00493A2D" w:rsidP="00170CB1">
            <w:pPr>
              <w:pStyle w:val="TableParagraph"/>
              <w:spacing w:line="214" w:lineRule="exact"/>
              <w:ind w:left="180" w:right="160"/>
              <w:jc w:val="center"/>
              <w:rPr>
                <w:b/>
                <w:bCs/>
                <w:spacing w:val="-2"/>
                <w:sz w:val="18"/>
                <w:szCs w:val="18"/>
              </w:rPr>
            </w:pPr>
          </w:p>
          <w:p w14:paraId="22D3342D" w14:textId="6ADA44DC" w:rsidR="00170CB1" w:rsidRPr="00493A2D" w:rsidRDefault="00170CB1" w:rsidP="00170CB1">
            <w:pPr>
              <w:pStyle w:val="TableParagraph"/>
              <w:spacing w:line="214" w:lineRule="exact"/>
              <w:ind w:left="180" w:right="160"/>
              <w:jc w:val="center"/>
              <w:rPr>
                <w:b/>
                <w:bCs/>
                <w:sz w:val="18"/>
                <w:szCs w:val="18"/>
              </w:rPr>
            </w:pPr>
            <w:r w:rsidRPr="00493A2D">
              <w:rPr>
                <w:b/>
                <w:bCs/>
                <w:spacing w:val="-2"/>
                <w:sz w:val="18"/>
                <w:szCs w:val="18"/>
              </w:rPr>
              <w:t>Other</w:t>
            </w:r>
            <w:r w:rsidR="00493A2D">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4E4DE0F0" w14:textId="77777777" w:rsidR="00493A2D" w:rsidRPr="00493A2D" w:rsidRDefault="00493A2D" w:rsidP="00170CB1">
            <w:pPr>
              <w:pStyle w:val="TableParagraph"/>
              <w:spacing w:line="226" w:lineRule="exact"/>
              <w:ind w:left="541" w:hanging="270"/>
              <w:jc w:val="center"/>
              <w:rPr>
                <w:b/>
                <w:bCs/>
                <w:sz w:val="18"/>
                <w:szCs w:val="18"/>
              </w:rPr>
            </w:pPr>
          </w:p>
          <w:p w14:paraId="1B8575F8" w14:textId="10D4C9C9" w:rsidR="00170CB1" w:rsidRPr="00493A2D" w:rsidRDefault="00170CB1" w:rsidP="00170CB1">
            <w:pPr>
              <w:pStyle w:val="TableParagraph"/>
              <w:spacing w:line="226" w:lineRule="exact"/>
              <w:ind w:left="541" w:hanging="270"/>
              <w:jc w:val="center"/>
              <w:rPr>
                <w:b/>
                <w:bCs/>
                <w:sz w:val="18"/>
                <w:szCs w:val="18"/>
              </w:rPr>
            </w:pPr>
            <w:r w:rsidRPr="00493A2D">
              <w:rPr>
                <w:b/>
                <w:bCs/>
                <w:sz w:val="18"/>
                <w:szCs w:val="18"/>
              </w:rPr>
              <w:t>Planning</w:t>
            </w:r>
            <w:r w:rsidRPr="00493A2D">
              <w:rPr>
                <w:b/>
                <w:bCs/>
                <w:spacing w:val="-2"/>
                <w:sz w:val="18"/>
                <w:szCs w:val="18"/>
              </w:rPr>
              <w:t xml:space="preserve"> forum</w:t>
            </w:r>
          </w:p>
        </w:tc>
      </w:tr>
      <w:tr w:rsidR="00ED6CE0" w14:paraId="019CEBEE" w14:textId="77777777" w:rsidTr="00493A2D">
        <w:trPr>
          <w:trHeight w:val="542"/>
        </w:trPr>
        <w:tc>
          <w:tcPr>
            <w:tcW w:w="4114" w:type="dxa"/>
            <w:tcBorders>
              <w:right w:val="single" w:sz="8" w:space="0" w:color="000000" w:themeColor="text1"/>
            </w:tcBorders>
          </w:tcPr>
          <w:p w14:paraId="26734735" w14:textId="738140EF" w:rsidR="008E7E2A" w:rsidRPr="00493A2D" w:rsidRDefault="2B6F6D96" w:rsidP="00493A2D">
            <w:pPr>
              <w:pStyle w:val="TableParagraph"/>
              <w:spacing w:line="204" w:lineRule="exact"/>
              <w:rPr>
                <w:sz w:val="18"/>
                <w:szCs w:val="18"/>
              </w:rPr>
            </w:pPr>
            <w:proofErr w:type="gramStart"/>
            <w:r w:rsidRPr="00493A2D">
              <w:rPr>
                <w:sz w:val="18"/>
                <w:szCs w:val="18"/>
              </w:rPr>
              <w:t>Agree</w:t>
            </w:r>
            <w:proofErr w:type="gramEnd"/>
            <w:r w:rsidRPr="00493A2D">
              <w:rPr>
                <w:spacing w:val="11"/>
                <w:sz w:val="18"/>
                <w:szCs w:val="18"/>
              </w:rPr>
              <w:t xml:space="preserve"> </w:t>
            </w:r>
            <w:r w:rsidRPr="00493A2D">
              <w:rPr>
                <w:sz w:val="18"/>
                <w:szCs w:val="18"/>
              </w:rPr>
              <w:t>a</w:t>
            </w:r>
            <w:r w:rsidRPr="00493A2D">
              <w:rPr>
                <w:spacing w:val="11"/>
                <w:sz w:val="18"/>
                <w:szCs w:val="18"/>
              </w:rPr>
              <w:t xml:space="preserve"> </w:t>
            </w:r>
            <w:r w:rsidR="037FE771" w:rsidRPr="00493A2D">
              <w:rPr>
                <w:sz w:val="18"/>
                <w:szCs w:val="18"/>
              </w:rPr>
              <w:t xml:space="preserve">parallel plan on admission to </w:t>
            </w:r>
            <w:r w:rsidR="009D27E4">
              <w:rPr>
                <w:sz w:val="18"/>
                <w:szCs w:val="18"/>
              </w:rPr>
              <w:t>C</w:t>
            </w:r>
            <w:r w:rsidR="037FE771" w:rsidRPr="00493A2D">
              <w:rPr>
                <w:sz w:val="18"/>
                <w:szCs w:val="18"/>
              </w:rPr>
              <w:t>are</w:t>
            </w:r>
          </w:p>
          <w:p w14:paraId="466BD047" w14:textId="1A486D40" w:rsidR="00ED6CE0" w:rsidRPr="00493A2D" w:rsidRDefault="00ED6CE0" w:rsidP="37EED038">
            <w:pPr>
              <w:pStyle w:val="TableParagraph"/>
              <w:spacing w:line="224" w:lineRule="exact"/>
              <w:ind w:left="110" w:right="281"/>
              <w:rPr>
                <w:sz w:val="18"/>
                <w:szCs w:val="18"/>
              </w:rPr>
            </w:pPr>
          </w:p>
        </w:tc>
        <w:tc>
          <w:tcPr>
            <w:tcW w:w="1152" w:type="dxa"/>
            <w:tcBorders>
              <w:left w:val="single" w:sz="8" w:space="0" w:color="000000" w:themeColor="text1"/>
            </w:tcBorders>
          </w:tcPr>
          <w:p w14:paraId="312200D2" w14:textId="77777777" w:rsidR="00ED6CE0" w:rsidRPr="00493A2D" w:rsidRDefault="00ED6CE0" w:rsidP="37EED038">
            <w:pPr>
              <w:pStyle w:val="TableParagraph"/>
              <w:rPr>
                <w:rFonts w:ascii="Times New Roman"/>
                <w:sz w:val="18"/>
                <w:szCs w:val="18"/>
              </w:rPr>
            </w:pPr>
          </w:p>
        </w:tc>
        <w:tc>
          <w:tcPr>
            <w:tcW w:w="1134" w:type="dxa"/>
          </w:tcPr>
          <w:p w14:paraId="008647A4" w14:textId="7CE437DE" w:rsidR="00ED6CE0" w:rsidRPr="00493A2D" w:rsidRDefault="00ED6CE0" w:rsidP="37EED038">
            <w:pPr>
              <w:pStyle w:val="TableParagraph"/>
              <w:spacing w:before="114"/>
              <w:ind w:left="30"/>
              <w:jc w:val="center"/>
              <w:rPr>
                <w:rFonts w:ascii="Wingdings" w:hAnsi="Wingdings"/>
                <w:sz w:val="19"/>
                <w:szCs w:val="19"/>
              </w:rPr>
            </w:pPr>
          </w:p>
        </w:tc>
        <w:tc>
          <w:tcPr>
            <w:tcW w:w="1276" w:type="dxa"/>
          </w:tcPr>
          <w:p w14:paraId="380B167C" w14:textId="77777777" w:rsidR="00ED6CE0" w:rsidRPr="00493A2D" w:rsidRDefault="00ED6CE0" w:rsidP="37EED038">
            <w:pPr>
              <w:pStyle w:val="TableParagraph"/>
              <w:jc w:val="center"/>
              <w:rPr>
                <w:rFonts w:ascii="Wingdings" w:hAnsi="Wingdings"/>
                <w:w w:val="102"/>
                <w:sz w:val="19"/>
                <w:szCs w:val="19"/>
              </w:rPr>
            </w:pPr>
          </w:p>
          <w:p w14:paraId="3A771FC4" w14:textId="7ED121D0" w:rsidR="00ED6CE0" w:rsidRPr="00493A2D" w:rsidRDefault="2B6F6D96" w:rsidP="37EED038">
            <w:pPr>
              <w:pStyle w:val="TableParagraph"/>
              <w:jc w:val="center"/>
              <w:rPr>
                <w:rFonts w:ascii="Times New Roman"/>
                <w:sz w:val="18"/>
                <w:szCs w:val="18"/>
              </w:rPr>
            </w:pPr>
            <w:r w:rsidRPr="00493A2D">
              <w:rPr>
                <w:rFonts w:ascii="Wingdings" w:hAnsi="Wingdings"/>
                <w:w w:val="102"/>
                <w:sz w:val="19"/>
                <w:szCs w:val="19"/>
              </w:rPr>
              <w:t></w:t>
            </w:r>
          </w:p>
        </w:tc>
        <w:tc>
          <w:tcPr>
            <w:tcW w:w="1134" w:type="dxa"/>
          </w:tcPr>
          <w:p w14:paraId="070A7D19" w14:textId="39541FD8" w:rsidR="00ED6CE0" w:rsidRDefault="00ED6CE0" w:rsidP="37EED038">
            <w:pPr>
              <w:pStyle w:val="TableParagraph"/>
              <w:rPr>
                <w:rFonts w:ascii="Times New Roman"/>
                <w:sz w:val="18"/>
                <w:szCs w:val="18"/>
              </w:rPr>
            </w:pPr>
          </w:p>
        </w:tc>
        <w:tc>
          <w:tcPr>
            <w:tcW w:w="2967" w:type="dxa"/>
          </w:tcPr>
          <w:p w14:paraId="386DCD52" w14:textId="71296CB7" w:rsidR="00ED6CE0" w:rsidRPr="00ED6CE0" w:rsidRDefault="00ED6CE0" w:rsidP="37EED038">
            <w:pPr>
              <w:pStyle w:val="TableParagraph"/>
              <w:spacing w:line="224" w:lineRule="exact"/>
              <w:ind w:left="392" w:hanging="285"/>
              <w:rPr>
                <w:sz w:val="18"/>
                <w:szCs w:val="18"/>
              </w:rPr>
            </w:pPr>
          </w:p>
        </w:tc>
        <w:tc>
          <w:tcPr>
            <w:tcW w:w="3128" w:type="dxa"/>
          </w:tcPr>
          <w:p w14:paraId="676AA731" w14:textId="31895B30" w:rsidR="00ED6CE0" w:rsidRPr="00493A2D" w:rsidRDefault="7EF4599B" w:rsidP="00493A2D">
            <w:pPr>
              <w:pStyle w:val="TableParagraph"/>
              <w:spacing w:line="224" w:lineRule="exact"/>
              <w:rPr>
                <w:sz w:val="18"/>
                <w:szCs w:val="18"/>
              </w:rPr>
            </w:pPr>
            <w:r w:rsidRPr="00493A2D">
              <w:rPr>
                <w:sz w:val="18"/>
                <w:szCs w:val="18"/>
              </w:rPr>
              <w:t>1</w:t>
            </w:r>
            <w:r w:rsidRPr="00493A2D">
              <w:rPr>
                <w:sz w:val="18"/>
                <w:szCs w:val="18"/>
                <w:vertAlign w:val="superscript"/>
              </w:rPr>
              <w:t>st</w:t>
            </w:r>
            <w:r w:rsidRPr="00493A2D">
              <w:rPr>
                <w:sz w:val="18"/>
                <w:szCs w:val="18"/>
              </w:rPr>
              <w:t xml:space="preserve"> </w:t>
            </w:r>
            <w:r w:rsidR="7B39474E" w:rsidRPr="00493A2D">
              <w:rPr>
                <w:sz w:val="18"/>
                <w:szCs w:val="18"/>
              </w:rPr>
              <w:t xml:space="preserve">CLA Review endorses </w:t>
            </w:r>
            <w:r w:rsidRPr="00493A2D">
              <w:rPr>
                <w:sz w:val="18"/>
                <w:szCs w:val="18"/>
              </w:rPr>
              <w:t>parallel planning options</w:t>
            </w:r>
          </w:p>
        </w:tc>
      </w:tr>
      <w:tr w:rsidR="00A33666" w14:paraId="6D59063D" w14:textId="77777777" w:rsidTr="00493A2D">
        <w:trPr>
          <w:trHeight w:val="542"/>
        </w:trPr>
        <w:tc>
          <w:tcPr>
            <w:tcW w:w="4114" w:type="dxa"/>
            <w:tcBorders>
              <w:right w:val="single" w:sz="8" w:space="0" w:color="000000" w:themeColor="text1"/>
            </w:tcBorders>
          </w:tcPr>
          <w:p w14:paraId="01DC1D1F" w14:textId="77777777" w:rsidR="00A33666" w:rsidRPr="00493A2D" w:rsidRDefault="037FE771" w:rsidP="00493A2D">
            <w:pPr>
              <w:pStyle w:val="TableParagraph"/>
              <w:spacing w:line="204" w:lineRule="exact"/>
              <w:rPr>
                <w:sz w:val="18"/>
                <w:szCs w:val="18"/>
              </w:rPr>
            </w:pPr>
            <w:r w:rsidRPr="00493A2D">
              <w:rPr>
                <w:sz w:val="18"/>
                <w:szCs w:val="18"/>
              </w:rPr>
              <w:t>Agree</w:t>
            </w:r>
            <w:r w:rsidRPr="00493A2D">
              <w:rPr>
                <w:spacing w:val="11"/>
                <w:sz w:val="18"/>
                <w:szCs w:val="18"/>
              </w:rPr>
              <w:t xml:space="preserve"> </w:t>
            </w:r>
            <w:r w:rsidRPr="00493A2D">
              <w:rPr>
                <w:sz w:val="18"/>
                <w:szCs w:val="18"/>
              </w:rPr>
              <w:t>a</w:t>
            </w:r>
            <w:r w:rsidRPr="00493A2D">
              <w:rPr>
                <w:spacing w:val="11"/>
                <w:sz w:val="18"/>
                <w:szCs w:val="18"/>
              </w:rPr>
              <w:t xml:space="preserve"> </w:t>
            </w:r>
            <w:r w:rsidRPr="00493A2D">
              <w:rPr>
                <w:sz w:val="18"/>
                <w:szCs w:val="18"/>
              </w:rPr>
              <w:t>permanence</w:t>
            </w:r>
            <w:r w:rsidRPr="00493A2D">
              <w:rPr>
                <w:spacing w:val="39"/>
                <w:sz w:val="18"/>
                <w:szCs w:val="18"/>
              </w:rPr>
              <w:t xml:space="preserve"> </w:t>
            </w:r>
            <w:r w:rsidRPr="00493A2D">
              <w:rPr>
                <w:sz w:val="18"/>
                <w:szCs w:val="18"/>
              </w:rPr>
              <w:t>plan</w:t>
            </w:r>
          </w:p>
          <w:p w14:paraId="2AA585A1" w14:textId="77777777" w:rsidR="00A33666" w:rsidRPr="00493A2D" w:rsidRDefault="00A33666" w:rsidP="37EED038">
            <w:pPr>
              <w:pStyle w:val="TableParagraph"/>
              <w:spacing w:line="204" w:lineRule="exact"/>
              <w:ind w:left="110"/>
              <w:rPr>
                <w:sz w:val="18"/>
                <w:szCs w:val="18"/>
              </w:rPr>
            </w:pPr>
          </w:p>
        </w:tc>
        <w:tc>
          <w:tcPr>
            <w:tcW w:w="1152" w:type="dxa"/>
            <w:tcBorders>
              <w:left w:val="single" w:sz="8" w:space="0" w:color="000000" w:themeColor="text1"/>
            </w:tcBorders>
          </w:tcPr>
          <w:p w14:paraId="2B043EF8" w14:textId="77777777" w:rsidR="00A33666" w:rsidRDefault="00A33666" w:rsidP="37EED038">
            <w:pPr>
              <w:pStyle w:val="TableParagraph"/>
              <w:rPr>
                <w:rFonts w:ascii="Times New Roman"/>
                <w:sz w:val="18"/>
                <w:szCs w:val="18"/>
              </w:rPr>
            </w:pPr>
          </w:p>
        </w:tc>
        <w:tc>
          <w:tcPr>
            <w:tcW w:w="1134" w:type="dxa"/>
          </w:tcPr>
          <w:p w14:paraId="5CF07387" w14:textId="77777777" w:rsidR="00A33666" w:rsidRDefault="00A33666" w:rsidP="37EED038">
            <w:pPr>
              <w:pStyle w:val="TableParagraph"/>
              <w:spacing w:before="114"/>
              <w:ind w:left="30"/>
              <w:jc w:val="center"/>
              <w:rPr>
                <w:rFonts w:ascii="Wingdings" w:hAnsi="Wingdings"/>
                <w:sz w:val="19"/>
                <w:szCs w:val="19"/>
              </w:rPr>
            </w:pPr>
          </w:p>
        </w:tc>
        <w:tc>
          <w:tcPr>
            <w:tcW w:w="1276" w:type="dxa"/>
          </w:tcPr>
          <w:p w14:paraId="7455D67F" w14:textId="77777777" w:rsidR="00A33666" w:rsidRDefault="00A33666" w:rsidP="37EED038">
            <w:pPr>
              <w:pStyle w:val="TableParagraph"/>
              <w:jc w:val="center"/>
              <w:rPr>
                <w:rFonts w:ascii="Wingdings" w:hAnsi="Wingdings"/>
                <w:w w:val="102"/>
                <w:sz w:val="19"/>
                <w:szCs w:val="19"/>
              </w:rPr>
            </w:pPr>
          </w:p>
          <w:p w14:paraId="0F8CEE2B" w14:textId="1C12B4BC" w:rsidR="00A33666" w:rsidRDefault="037FE771" w:rsidP="37EED038">
            <w:pPr>
              <w:pStyle w:val="TableParagraph"/>
              <w:jc w:val="center"/>
              <w:rPr>
                <w:rFonts w:ascii="Wingdings" w:hAnsi="Wingdings"/>
                <w:w w:val="102"/>
                <w:sz w:val="19"/>
                <w:szCs w:val="19"/>
              </w:rPr>
            </w:pPr>
            <w:r w:rsidRPr="37EED038">
              <w:rPr>
                <w:rFonts w:ascii="Wingdings" w:hAnsi="Wingdings"/>
                <w:w w:val="102"/>
                <w:sz w:val="19"/>
                <w:szCs w:val="19"/>
              </w:rPr>
              <w:t></w:t>
            </w:r>
          </w:p>
        </w:tc>
        <w:tc>
          <w:tcPr>
            <w:tcW w:w="1134" w:type="dxa"/>
          </w:tcPr>
          <w:p w14:paraId="2C999F38" w14:textId="77777777" w:rsidR="00A33666" w:rsidRDefault="00A33666" w:rsidP="37EED038">
            <w:pPr>
              <w:pStyle w:val="TableParagraph"/>
              <w:rPr>
                <w:rFonts w:ascii="Times New Roman"/>
                <w:sz w:val="18"/>
                <w:szCs w:val="18"/>
              </w:rPr>
            </w:pPr>
          </w:p>
        </w:tc>
        <w:tc>
          <w:tcPr>
            <w:tcW w:w="2967" w:type="dxa"/>
          </w:tcPr>
          <w:p w14:paraId="1C7DF8A5" w14:textId="77777777" w:rsidR="00A33666" w:rsidRPr="00ED6CE0" w:rsidRDefault="00A33666" w:rsidP="37EED038">
            <w:pPr>
              <w:pStyle w:val="TableParagraph"/>
              <w:spacing w:line="224" w:lineRule="exact"/>
              <w:ind w:left="392" w:hanging="285"/>
              <w:rPr>
                <w:sz w:val="18"/>
                <w:szCs w:val="18"/>
              </w:rPr>
            </w:pPr>
          </w:p>
        </w:tc>
        <w:tc>
          <w:tcPr>
            <w:tcW w:w="3128" w:type="dxa"/>
          </w:tcPr>
          <w:p w14:paraId="27B8887E" w14:textId="59790B2A" w:rsidR="00A33666" w:rsidRPr="00493A2D" w:rsidRDefault="037FE771" w:rsidP="00493A2D">
            <w:pPr>
              <w:pStyle w:val="TableParagraph"/>
              <w:spacing w:line="224" w:lineRule="exact"/>
              <w:rPr>
                <w:sz w:val="18"/>
                <w:szCs w:val="18"/>
              </w:rPr>
            </w:pPr>
            <w:r w:rsidRPr="00493A2D">
              <w:rPr>
                <w:sz w:val="18"/>
                <w:szCs w:val="18"/>
              </w:rPr>
              <w:t>2</w:t>
            </w:r>
            <w:r w:rsidRPr="00493A2D">
              <w:rPr>
                <w:sz w:val="18"/>
                <w:szCs w:val="18"/>
                <w:vertAlign w:val="superscript"/>
              </w:rPr>
              <w:t>nd</w:t>
            </w:r>
            <w:r w:rsidRPr="00493A2D">
              <w:rPr>
                <w:sz w:val="18"/>
                <w:szCs w:val="18"/>
              </w:rPr>
              <w:t xml:space="preserve"> CLA Review </w:t>
            </w:r>
            <w:proofErr w:type="gramStart"/>
            <w:r w:rsidRPr="00493A2D">
              <w:rPr>
                <w:sz w:val="18"/>
                <w:szCs w:val="18"/>
              </w:rPr>
              <w:t>endorses</w:t>
            </w:r>
            <w:proofErr w:type="gramEnd"/>
            <w:r w:rsidRPr="00493A2D">
              <w:rPr>
                <w:sz w:val="18"/>
                <w:szCs w:val="18"/>
              </w:rPr>
              <w:t xml:space="preserve"> </w:t>
            </w:r>
            <w:r w:rsidR="009D27E4">
              <w:rPr>
                <w:sz w:val="18"/>
                <w:szCs w:val="18"/>
              </w:rPr>
              <w:t>C</w:t>
            </w:r>
            <w:r w:rsidRPr="00493A2D">
              <w:rPr>
                <w:sz w:val="18"/>
                <w:szCs w:val="18"/>
              </w:rPr>
              <w:t xml:space="preserve">are </w:t>
            </w:r>
            <w:r w:rsidR="009D27E4">
              <w:rPr>
                <w:sz w:val="18"/>
                <w:szCs w:val="18"/>
              </w:rPr>
              <w:t>P</w:t>
            </w:r>
            <w:r w:rsidRPr="00493A2D">
              <w:rPr>
                <w:sz w:val="18"/>
                <w:szCs w:val="18"/>
              </w:rPr>
              <w:t>lan</w:t>
            </w:r>
          </w:p>
        </w:tc>
      </w:tr>
      <w:tr w:rsidR="00A33666" w14:paraId="7654A926" w14:textId="77777777" w:rsidTr="00493A2D">
        <w:trPr>
          <w:trHeight w:val="542"/>
        </w:trPr>
        <w:tc>
          <w:tcPr>
            <w:tcW w:w="4114" w:type="dxa"/>
            <w:tcBorders>
              <w:right w:val="single" w:sz="8" w:space="0" w:color="000000" w:themeColor="text1"/>
            </w:tcBorders>
          </w:tcPr>
          <w:p w14:paraId="4E1982E9" w14:textId="64B1F672" w:rsidR="00A33666" w:rsidRPr="00493A2D" w:rsidRDefault="037FE771" w:rsidP="00493A2D">
            <w:pPr>
              <w:pStyle w:val="TableParagraph"/>
              <w:spacing w:line="204" w:lineRule="exact"/>
              <w:rPr>
                <w:sz w:val="18"/>
                <w:szCs w:val="18"/>
              </w:rPr>
            </w:pPr>
            <w:r w:rsidRPr="00493A2D">
              <w:rPr>
                <w:sz w:val="18"/>
                <w:szCs w:val="18"/>
              </w:rPr>
              <w:t>Agree a change to a permanence plan</w:t>
            </w:r>
          </w:p>
        </w:tc>
        <w:tc>
          <w:tcPr>
            <w:tcW w:w="1152" w:type="dxa"/>
            <w:tcBorders>
              <w:left w:val="single" w:sz="8" w:space="0" w:color="000000" w:themeColor="text1"/>
            </w:tcBorders>
          </w:tcPr>
          <w:p w14:paraId="43C001C8" w14:textId="77777777" w:rsidR="00A33666" w:rsidRPr="00493A2D" w:rsidRDefault="00A33666" w:rsidP="37EED038">
            <w:pPr>
              <w:pStyle w:val="TableParagraph"/>
              <w:rPr>
                <w:rFonts w:ascii="Times New Roman"/>
                <w:sz w:val="18"/>
                <w:szCs w:val="18"/>
              </w:rPr>
            </w:pPr>
          </w:p>
        </w:tc>
        <w:tc>
          <w:tcPr>
            <w:tcW w:w="1134" w:type="dxa"/>
          </w:tcPr>
          <w:p w14:paraId="38112707" w14:textId="77777777" w:rsidR="00A33666" w:rsidRPr="00493A2D" w:rsidRDefault="00A33666" w:rsidP="37EED038">
            <w:pPr>
              <w:pStyle w:val="TableParagraph"/>
              <w:spacing w:before="114"/>
              <w:ind w:left="30"/>
              <w:jc w:val="center"/>
              <w:rPr>
                <w:rFonts w:ascii="Wingdings" w:hAnsi="Wingdings"/>
                <w:sz w:val="19"/>
                <w:szCs w:val="19"/>
              </w:rPr>
            </w:pPr>
          </w:p>
        </w:tc>
        <w:tc>
          <w:tcPr>
            <w:tcW w:w="1276" w:type="dxa"/>
          </w:tcPr>
          <w:p w14:paraId="56663F24" w14:textId="77777777" w:rsidR="00A33666" w:rsidRPr="00493A2D" w:rsidRDefault="00A33666" w:rsidP="37EED038">
            <w:pPr>
              <w:pStyle w:val="TableParagraph"/>
              <w:jc w:val="center"/>
              <w:rPr>
                <w:rFonts w:ascii="Wingdings" w:hAnsi="Wingdings"/>
                <w:w w:val="102"/>
                <w:sz w:val="19"/>
                <w:szCs w:val="19"/>
              </w:rPr>
            </w:pPr>
          </w:p>
          <w:p w14:paraId="05131B6D" w14:textId="2B911E06" w:rsidR="00A33666" w:rsidRPr="00493A2D" w:rsidRDefault="037FE771"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490FDCF2" w14:textId="77777777" w:rsidR="00A33666" w:rsidRPr="00493A2D" w:rsidRDefault="00A33666" w:rsidP="37EED038">
            <w:pPr>
              <w:pStyle w:val="TableParagraph"/>
              <w:rPr>
                <w:rFonts w:ascii="Times New Roman"/>
                <w:sz w:val="18"/>
                <w:szCs w:val="18"/>
              </w:rPr>
            </w:pPr>
          </w:p>
        </w:tc>
        <w:tc>
          <w:tcPr>
            <w:tcW w:w="2967" w:type="dxa"/>
          </w:tcPr>
          <w:p w14:paraId="009BFA2C" w14:textId="0423EC35" w:rsidR="00A33666" w:rsidRPr="00493A2D" w:rsidRDefault="00A33666" w:rsidP="37EED038">
            <w:pPr>
              <w:pStyle w:val="TableParagraph"/>
              <w:spacing w:line="224" w:lineRule="exact"/>
              <w:ind w:left="392" w:hanging="285"/>
              <w:rPr>
                <w:w w:val="102"/>
                <w:sz w:val="18"/>
                <w:szCs w:val="18"/>
              </w:rPr>
            </w:pPr>
          </w:p>
        </w:tc>
        <w:tc>
          <w:tcPr>
            <w:tcW w:w="3128" w:type="dxa"/>
          </w:tcPr>
          <w:p w14:paraId="7AD91DAE" w14:textId="72B8843C" w:rsidR="00A33666" w:rsidRPr="00493A2D" w:rsidRDefault="037FE771" w:rsidP="00493A2D">
            <w:pPr>
              <w:pStyle w:val="TableParagraph"/>
              <w:spacing w:line="224" w:lineRule="exact"/>
              <w:rPr>
                <w:sz w:val="18"/>
                <w:szCs w:val="18"/>
              </w:rPr>
            </w:pPr>
            <w:r w:rsidRPr="00493A2D">
              <w:rPr>
                <w:sz w:val="18"/>
                <w:szCs w:val="18"/>
              </w:rPr>
              <w:t xml:space="preserve">CLA Review </w:t>
            </w:r>
            <w:proofErr w:type="gramStart"/>
            <w:r w:rsidRPr="00493A2D">
              <w:rPr>
                <w:sz w:val="18"/>
                <w:szCs w:val="18"/>
              </w:rPr>
              <w:t>endorses change</w:t>
            </w:r>
            <w:proofErr w:type="gramEnd"/>
            <w:r w:rsidRPr="00493A2D">
              <w:rPr>
                <w:sz w:val="18"/>
                <w:szCs w:val="18"/>
              </w:rPr>
              <w:t xml:space="preserve"> of </w:t>
            </w:r>
            <w:r w:rsidR="009D27E4">
              <w:rPr>
                <w:sz w:val="18"/>
                <w:szCs w:val="18"/>
              </w:rPr>
              <w:t>C</w:t>
            </w:r>
            <w:r w:rsidRPr="00493A2D">
              <w:rPr>
                <w:sz w:val="18"/>
                <w:szCs w:val="18"/>
              </w:rPr>
              <w:t xml:space="preserve">are </w:t>
            </w:r>
            <w:r w:rsidR="009D27E4">
              <w:rPr>
                <w:sz w:val="18"/>
                <w:szCs w:val="18"/>
              </w:rPr>
              <w:t>P</w:t>
            </w:r>
            <w:r w:rsidRPr="00493A2D">
              <w:rPr>
                <w:sz w:val="18"/>
                <w:szCs w:val="18"/>
              </w:rPr>
              <w:t>lan</w:t>
            </w:r>
          </w:p>
        </w:tc>
      </w:tr>
      <w:tr w:rsidR="0044102F" w14:paraId="7A5DC755" w14:textId="77777777" w:rsidTr="00493A2D">
        <w:trPr>
          <w:trHeight w:val="542"/>
        </w:trPr>
        <w:tc>
          <w:tcPr>
            <w:tcW w:w="4114" w:type="dxa"/>
            <w:tcBorders>
              <w:right w:val="single" w:sz="8" w:space="0" w:color="000000" w:themeColor="text1"/>
            </w:tcBorders>
          </w:tcPr>
          <w:p w14:paraId="752E39E1" w14:textId="4481B7F8" w:rsidR="0044102F" w:rsidRPr="00493A2D" w:rsidRDefault="0D7815CC" w:rsidP="00493A2D">
            <w:pPr>
              <w:pStyle w:val="TableParagraph"/>
              <w:spacing w:line="204" w:lineRule="exact"/>
              <w:rPr>
                <w:sz w:val="18"/>
                <w:szCs w:val="18"/>
              </w:rPr>
            </w:pPr>
            <w:proofErr w:type="gramStart"/>
            <w:r w:rsidRPr="00493A2D">
              <w:rPr>
                <w:sz w:val="18"/>
                <w:szCs w:val="18"/>
              </w:rPr>
              <w:t>Approve</w:t>
            </w:r>
            <w:proofErr w:type="gramEnd"/>
            <w:r w:rsidRPr="00493A2D">
              <w:rPr>
                <w:sz w:val="18"/>
                <w:szCs w:val="18"/>
              </w:rPr>
              <w:t xml:space="preserve"> report to Child Looked After review</w:t>
            </w:r>
          </w:p>
        </w:tc>
        <w:tc>
          <w:tcPr>
            <w:tcW w:w="1152" w:type="dxa"/>
            <w:tcBorders>
              <w:left w:val="single" w:sz="8" w:space="0" w:color="000000" w:themeColor="text1"/>
            </w:tcBorders>
          </w:tcPr>
          <w:p w14:paraId="096F7124" w14:textId="77777777" w:rsidR="0044102F" w:rsidRPr="00493A2D" w:rsidRDefault="0044102F" w:rsidP="37EED038">
            <w:pPr>
              <w:pStyle w:val="TableParagraph"/>
              <w:rPr>
                <w:rFonts w:ascii="Times New Roman"/>
                <w:sz w:val="18"/>
                <w:szCs w:val="18"/>
              </w:rPr>
            </w:pPr>
          </w:p>
        </w:tc>
        <w:tc>
          <w:tcPr>
            <w:tcW w:w="1134" w:type="dxa"/>
          </w:tcPr>
          <w:p w14:paraId="1354240F" w14:textId="77777777" w:rsidR="0044102F" w:rsidRPr="00493A2D" w:rsidRDefault="0044102F" w:rsidP="37EED038">
            <w:pPr>
              <w:pStyle w:val="TableParagraph"/>
              <w:spacing w:before="114"/>
              <w:ind w:left="30"/>
              <w:jc w:val="center"/>
              <w:rPr>
                <w:rFonts w:ascii="Wingdings" w:hAnsi="Wingdings"/>
                <w:sz w:val="19"/>
                <w:szCs w:val="19"/>
              </w:rPr>
            </w:pPr>
          </w:p>
        </w:tc>
        <w:tc>
          <w:tcPr>
            <w:tcW w:w="1276" w:type="dxa"/>
          </w:tcPr>
          <w:p w14:paraId="1DF80CD9" w14:textId="77777777" w:rsidR="0044102F" w:rsidRPr="00493A2D" w:rsidRDefault="0044102F" w:rsidP="37EED038">
            <w:pPr>
              <w:pStyle w:val="TableParagraph"/>
              <w:jc w:val="center"/>
              <w:rPr>
                <w:rFonts w:ascii="Wingdings" w:hAnsi="Wingdings"/>
                <w:w w:val="102"/>
                <w:sz w:val="19"/>
                <w:szCs w:val="19"/>
              </w:rPr>
            </w:pPr>
          </w:p>
        </w:tc>
        <w:tc>
          <w:tcPr>
            <w:tcW w:w="1134" w:type="dxa"/>
          </w:tcPr>
          <w:p w14:paraId="40081241" w14:textId="77777777" w:rsidR="0044102F" w:rsidRPr="00493A2D" w:rsidRDefault="0044102F" w:rsidP="37EED038">
            <w:pPr>
              <w:pStyle w:val="TableParagraph"/>
              <w:jc w:val="center"/>
              <w:rPr>
                <w:rFonts w:ascii="Wingdings" w:hAnsi="Wingdings"/>
                <w:w w:val="102"/>
                <w:sz w:val="19"/>
                <w:szCs w:val="19"/>
              </w:rPr>
            </w:pPr>
          </w:p>
          <w:p w14:paraId="5011998D" w14:textId="68A5E9D2" w:rsidR="0044102F" w:rsidRPr="00493A2D" w:rsidRDefault="0D7815CC" w:rsidP="37EED038">
            <w:pPr>
              <w:pStyle w:val="TableParagraph"/>
              <w:jc w:val="center"/>
              <w:rPr>
                <w:rFonts w:ascii="Times New Roman"/>
                <w:sz w:val="18"/>
                <w:szCs w:val="18"/>
              </w:rPr>
            </w:pPr>
            <w:r w:rsidRPr="00493A2D">
              <w:rPr>
                <w:rFonts w:ascii="Wingdings" w:hAnsi="Wingdings"/>
                <w:w w:val="102"/>
                <w:sz w:val="19"/>
                <w:szCs w:val="19"/>
              </w:rPr>
              <w:t></w:t>
            </w:r>
          </w:p>
        </w:tc>
        <w:tc>
          <w:tcPr>
            <w:tcW w:w="2967" w:type="dxa"/>
          </w:tcPr>
          <w:p w14:paraId="4E3CA351" w14:textId="77777777" w:rsidR="0044102F" w:rsidRPr="00493A2D" w:rsidRDefault="0044102F" w:rsidP="37EED038">
            <w:pPr>
              <w:pStyle w:val="TableParagraph"/>
              <w:spacing w:line="224" w:lineRule="exact"/>
              <w:ind w:left="392" w:hanging="285"/>
              <w:rPr>
                <w:w w:val="102"/>
                <w:sz w:val="18"/>
                <w:szCs w:val="18"/>
              </w:rPr>
            </w:pPr>
          </w:p>
        </w:tc>
        <w:tc>
          <w:tcPr>
            <w:tcW w:w="3128" w:type="dxa"/>
          </w:tcPr>
          <w:p w14:paraId="07524640" w14:textId="77777777" w:rsidR="0044102F" w:rsidRPr="00493A2D" w:rsidRDefault="0044102F" w:rsidP="37EED038">
            <w:pPr>
              <w:pStyle w:val="TableParagraph"/>
              <w:spacing w:line="224" w:lineRule="exact"/>
              <w:ind w:left="149"/>
              <w:rPr>
                <w:sz w:val="18"/>
                <w:szCs w:val="18"/>
              </w:rPr>
            </w:pPr>
          </w:p>
        </w:tc>
      </w:tr>
      <w:tr w:rsidR="00FE766D" w14:paraId="7FBD893F" w14:textId="77777777" w:rsidTr="00493A2D">
        <w:trPr>
          <w:trHeight w:val="542"/>
        </w:trPr>
        <w:tc>
          <w:tcPr>
            <w:tcW w:w="4114" w:type="dxa"/>
            <w:tcBorders>
              <w:right w:val="single" w:sz="8" w:space="0" w:color="000000" w:themeColor="text1"/>
            </w:tcBorders>
          </w:tcPr>
          <w:p w14:paraId="50390891" w14:textId="1F80B6B7" w:rsidR="00FE766D" w:rsidRPr="00493A2D" w:rsidRDefault="2CBD3A49" w:rsidP="00493A2D">
            <w:pPr>
              <w:pStyle w:val="TableParagraph"/>
              <w:spacing w:line="204" w:lineRule="exact"/>
              <w:rPr>
                <w:sz w:val="18"/>
                <w:szCs w:val="18"/>
              </w:rPr>
            </w:pPr>
            <w:proofErr w:type="gramStart"/>
            <w:r w:rsidRPr="00493A2D">
              <w:rPr>
                <w:sz w:val="18"/>
                <w:szCs w:val="18"/>
              </w:rPr>
              <w:t>Approve</w:t>
            </w:r>
            <w:proofErr w:type="gramEnd"/>
            <w:r w:rsidRPr="00493A2D">
              <w:rPr>
                <w:sz w:val="18"/>
                <w:szCs w:val="18"/>
              </w:rPr>
              <w:t xml:space="preserve"> CLA Review recommendations</w:t>
            </w:r>
          </w:p>
        </w:tc>
        <w:tc>
          <w:tcPr>
            <w:tcW w:w="1152" w:type="dxa"/>
            <w:tcBorders>
              <w:left w:val="single" w:sz="8" w:space="0" w:color="000000" w:themeColor="text1"/>
            </w:tcBorders>
          </w:tcPr>
          <w:p w14:paraId="370A8BF3" w14:textId="77777777" w:rsidR="00FE766D" w:rsidRPr="00493A2D" w:rsidRDefault="00FE766D" w:rsidP="37EED038">
            <w:pPr>
              <w:pStyle w:val="TableParagraph"/>
              <w:rPr>
                <w:rFonts w:ascii="Times New Roman"/>
                <w:sz w:val="18"/>
                <w:szCs w:val="18"/>
              </w:rPr>
            </w:pPr>
          </w:p>
        </w:tc>
        <w:tc>
          <w:tcPr>
            <w:tcW w:w="1134" w:type="dxa"/>
          </w:tcPr>
          <w:p w14:paraId="2AA7CAFC" w14:textId="77777777" w:rsidR="00FE766D" w:rsidRPr="00493A2D" w:rsidRDefault="00FE766D" w:rsidP="37EED038">
            <w:pPr>
              <w:pStyle w:val="TableParagraph"/>
              <w:spacing w:before="114"/>
              <w:ind w:left="30"/>
              <w:jc w:val="center"/>
              <w:rPr>
                <w:rFonts w:ascii="Wingdings" w:hAnsi="Wingdings"/>
                <w:sz w:val="19"/>
                <w:szCs w:val="19"/>
              </w:rPr>
            </w:pPr>
          </w:p>
        </w:tc>
        <w:tc>
          <w:tcPr>
            <w:tcW w:w="1276" w:type="dxa"/>
          </w:tcPr>
          <w:p w14:paraId="0222F9FF" w14:textId="77777777" w:rsidR="00FE766D" w:rsidRPr="00493A2D" w:rsidRDefault="00FE766D" w:rsidP="37EED038">
            <w:pPr>
              <w:pStyle w:val="TableParagraph"/>
              <w:jc w:val="center"/>
              <w:rPr>
                <w:rFonts w:ascii="Wingdings" w:hAnsi="Wingdings"/>
                <w:w w:val="102"/>
                <w:sz w:val="19"/>
                <w:szCs w:val="19"/>
              </w:rPr>
            </w:pPr>
          </w:p>
        </w:tc>
        <w:tc>
          <w:tcPr>
            <w:tcW w:w="1134" w:type="dxa"/>
          </w:tcPr>
          <w:p w14:paraId="72D2D679" w14:textId="77777777" w:rsidR="00FE766D" w:rsidRPr="00493A2D" w:rsidRDefault="00FE766D" w:rsidP="37EED038">
            <w:pPr>
              <w:pStyle w:val="TableParagraph"/>
              <w:jc w:val="center"/>
              <w:rPr>
                <w:rFonts w:ascii="Wingdings" w:hAnsi="Wingdings"/>
                <w:w w:val="102"/>
                <w:sz w:val="19"/>
                <w:szCs w:val="19"/>
              </w:rPr>
            </w:pPr>
          </w:p>
          <w:p w14:paraId="12DD53F4" w14:textId="5B51F939" w:rsidR="00FE766D" w:rsidRPr="00493A2D" w:rsidRDefault="2CBD3A49"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67" w:type="dxa"/>
          </w:tcPr>
          <w:p w14:paraId="4FEA607A" w14:textId="4B89102A" w:rsidR="00FE766D" w:rsidRPr="00493A2D" w:rsidRDefault="2CBD3A49" w:rsidP="00493A2D">
            <w:pPr>
              <w:pStyle w:val="TableParagraph"/>
              <w:spacing w:line="224" w:lineRule="exact"/>
              <w:rPr>
                <w:w w:val="102"/>
                <w:sz w:val="18"/>
                <w:szCs w:val="18"/>
              </w:rPr>
            </w:pPr>
            <w:r w:rsidRPr="00493A2D">
              <w:rPr>
                <w:w w:val="102"/>
                <w:sz w:val="18"/>
                <w:szCs w:val="18"/>
              </w:rPr>
              <w:t>Within 5 working days</w:t>
            </w:r>
          </w:p>
        </w:tc>
        <w:tc>
          <w:tcPr>
            <w:tcW w:w="3128" w:type="dxa"/>
          </w:tcPr>
          <w:p w14:paraId="6D8418EF" w14:textId="77777777" w:rsidR="00FE766D" w:rsidRPr="00493A2D" w:rsidRDefault="00FE766D" w:rsidP="37EED038">
            <w:pPr>
              <w:pStyle w:val="TableParagraph"/>
              <w:spacing w:line="224" w:lineRule="exact"/>
              <w:ind w:left="149"/>
              <w:rPr>
                <w:sz w:val="18"/>
                <w:szCs w:val="18"/>
              </w:rPr>
            </w:pPr>
          </w:p>
        </w:tc>
      </w:tr>
      <w:tr w:rsidR="008366D8" w14:paraId="44ABDC68" w14:textId="77777777" w:rsidTr="00493A2D">
        <w:trPr>
          <w:trHeight w:val="542"/>
        </w:trPr>
        <w:tc>
          <w:tcPr>
            <w:tcW w:w="4114" w:type="dxa"/>
            <w:tcBorders>
              <w:right w:val="single" w:sz="8" w:space="0" w:color="000000" w:themeColor="text1"/>
            </w:tcBorders>
          </w:tcPr>
          <w:p w14:paraId="1824F170" w14:textId="3428EDE3" w:rsidR="008366D8" w:rsidRPr="00493A2D" w:rsidRDefault="556F1CA2" w:rsidP="00493A2D">
            <w:pPr>
              <w:pStyle w:val="TableParagraph"/>
              <w:spacing w:line="204" w:lineRule="exact"/>
              <w:rPr>
                <w:sz w:val="18"/>
                <w:szCs w:val="18"/>
              </w:rPr>
            </w:pPr>
            <w:proofErr w:type="gramStart"/>
            <w:r w:rsidRPr="00493A2D">
              <w:rPr>
                <w:sz w:val="18"/>
                <w:szCs w:val="18"/>
              </w:rPr>
              <w:t>Approve</w:t>
            </w:r>
            <w:proofErr w:type="gramEnd"/>
            <w:r w:rsidRPr="00493A2D">
              <w:rPr>
                <w:sz w:val="18"/>
                <w:szCs w:val="18"/>
              </w:rPr>
              <w:t xml:space="preserve"> Pathway Plan</w:t>
            </w:r>
          </w:p>
        </w:tc>
        <w:tc>
          <w:tcPr>
            <w:tcW w:w="1152" w:type="dxa"/>
            <w:tcBorders>
              <w:left w:val="single" w:sz="8" w:space="0" w:color="000000" w:themeColor="text1"/>
            </w:tcBorders>
          </w:tcPr>
          <w:p w14:paraId="5C4F106E" w14:textId="77777777" w:rsidR="008366D8" w:rsidRPr="00493A2D" w:rsidRDefault="008366D8" w:rsidP="37EED038">
            <w:pPr>
              <w:pStyle w:val="TableParagraph"/>
              <w:rPr>
                <w:rFonts w:ascii="Times New Roman"/>
                <w:sz w:val="18"/>
                <w:szCs w:val="18"/>
              </w:rPr>
            </w:pPr>
          </w:p>
        </w:tc>
        <w:tc>
          <w:tcPr>
            <w:tcW w:w="1134" w:type="dxa"/>
          </w:tcPr>
          <w:p w14:paraId="60363562" w14:textId="77777777" w:rsidR="008366D8" w:rsidRPr="00493A2D" w:rsidRDefault="008366D8" w:rsidP="37EED038">
            <w:pPr>
              <w:pStyle w:val="TableParagraph"/>
              <w:spacing w:before="114"/>
              <w:ind w:left="30"/>
              <w:jc w:val="center"/>
              <w:rPr>
                <w:rFonts w:ascii="Wingdings" w:hAnsi="Wingdings"/>
                <w:sz w:val="19"/>
                <w:szCs w:val="19"/>
              </w:rPr>
            </w:pPr>
          </w:p>
        </w:tc>
        <w:tc>
          <w:tcPr>
            <w:tcW w:w="1276" w:type="dxa"/>
          </w:tcPr>
          <w:p w14:paraId="1AAAE03F" w14:textId="77777777" w:rsidR="008366D8" w:rsidRPr="00493A2D" w:rsidRDefault="008366D8" w:rsidP="37EED038">
            <w:pPr>
              <w:pStyle w:val="TableParagraph"/>
              <w:jc w:val="center"/>
              <w:rPr>
                <w:rFonts w:ascii="Wingdings" w:hAnsi="Wingdings"/>
                <w:w w:val="102"/>
                <w:sz w:val="19"/>
                <w:szCs w:val="19"/>
              </w:rPr>
            </w:pPr>
          </w:p>
        </w:tc>
        <w:tc>
          <w:tcPr>
            <w:tcW w:w="1134" w:type="dxa"/>
          </w:tcPr>
          <w:p w14:paraId="5BDD847A" w14:textId="77777777" w:rsidR="008366D8" w:rsidRPr="00493A2D" w:rsidRDefault="008366D8" w:rsidP="37EED038">
            <w:pPr>
              <w:pStyle w:val="TableParagraph"/>
              <w:jc w:val="center"/>
              <w:rPr>
                <w:rFonts w:ascii="Wingdings" w:hAnsi="Wingdings"/>
                <w:w w:val="102"/>
                <w:sz w:val="19"/>
                <w:szCs w:val="19"/>
              </w:rPr>
            </w:pPr>
          </w:p>
          <w:p w14:paraId="28699D17" w14:textId="609C00F4" w:rsidR="008366D8" w:rsidRPr="00493A2D" w:rsidRDefault="556F1CA2"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67" w:type="dxa"/>
          </w:tcPr>
          <w:p w14:paraId="76BC4AC7" w14:textId="77777777" w:rsidR="008366D8" w:rsidRPr="00493A2D" w:rsidRDefault="008366D8" w:rsidP="37EED038">
            <w:pPr>
              <w:pStyle w:val="TableParagraph"/>
              <w:spacing w:line="224" w:lineRule="exact"/>
              <w:ind w:left="392" w:hanging="285"/>
              <w:rPr>
                <w:w w:val="102"/>
                <w:sz w:val="18"/>
                <w:szCs w:val="18"/>
              </w:rPr>
            </w:pPr>
          </w:p>
        </w:tc>
        <w:tc>
          <w:tcPr>
            <w:tcW w:w="3128" w:type="dxa"/>
          </w:tcPr>
          <w:p w14:paraId="308DA2D0" w14:textId="77777777" w:rsidR="008366D8" w:rsidRPr="00493A2D" w:rsidRDefault="008366D8" w:rsidP="37EED038">
            <w:pPr>
              <w:pStyle w:val="TableParagraph"/>
              <w:spacing w:line="224" w:lineRule="exact"/>
              <w:ind w:left="149"/>
              <w:rPr>
                <w:sz w:val="18"/>
                <w:szCs w:val="18"/>
              </w:rPr>
            </w:pPr>
          </w:p>
        </w:tc>
      </w:tr>
      <w:tr w:rsidR="00A33666" w14:paraId="6B7703D8" w14:textId="77777777" w:rsidTr="00493A2D">
        <w:trPr>
          <w:trHeight w:val="558"/>
        </w:trPr>
        <w:tc>
          <w:tcPr>
            <w:tcW w:w="4114" w:type="dxa"/>
            <w:tcBorders>
              <w:right w:val="single" w:sz="8" w:space="0" w:color="000000" w:themeColor="text1"/>
            </w:tcBorders>
          </w:tcPr>
          <w:p w14:paraId="7B44C8BE" w14:textId="1762CD1A" w:rsidR="00A33666" w:rsidRPr="00493A2D" w:rsidRDefault="037FE771" w:rsidP="009D27E4">
            <w:pPr>
              <w:pStyle w:val="TableParagraph"/>
              <w:spacing w:line="218" w:lineRule="exact"/>
              <w:rPr>
                <w:sz w:val="18"/>
                <w:szCs w:val="18"/>
              </w:rPr>
            </w:pPr>
            <w:r w:rsidRPr="00493A2D">
              <w:rPr>
                <w:sz w:val="18"/>
                <w:szCs w:val="18"/>
              </w:rPr>
              <w:t>Approve</w:t>
            </w:r>
            <w:r w:rsidRPr="00493A2D">
              <w:rPr>
                <w:spacing w:val="7"/>
                <w:sz w:val="18"/>
                <w:szCs w:val="18"/>
              </w:rPr>
              <w:t xml:space="preserve"> </w:t>
            </w:r>
            <w:r w:rsidRPr="00493A2D">
              <w:rPr>
                <w:sz w:val="18"/>
                <w:szCs w:val="18"/>
              </w:rPr>
              <w:t>fostering</w:t>
            </w:r>
            <w:r w:rsidRPr="00493A2D">
              <w:rPr>
                <w:spacing w:val="29"/>
                <w:sz w:val="18"/>
                <w:szCs w:val="18"/>
              </w:rPr>
              <w:t xml:space="preserve"> </w:t>
            </w:r>
            <w:r w:rsidRPr="00493A2D">
              <w:rPr>
                <w:sz w:val="18"/>
                <w:szCs w:val="18"/>
              </w:rPr>
              <w:t>match</w:t>
            </w:r>
            <w:r w:rsidRPr="00493A2D">
              <w:rPr>
                <w:spacing w:val="7"/>
                <w:sz w:val="18"/>
                <w:szCs w:val="18"/>
              </w:rPr>
              <w:t xml:space="preserve"> </w:t>
            </w:r>
            <w:r w:rsidRPr="00493A2D">
              <w:rPr>
                <w:sz w:val="18"/>
                <w:szCs w:val="18"/>
              </w:rPr>
              <w:t>with</w:t>
            </w:r>
            <w:r w:rsidRPr="00493A2D">
              <w:rPr>
                <w:spacing w:val="51"/>
                <w:sz w:val="18"/>
                <w:szCs w:val="18"/>
              </w:rPr>
              <w:t xml:space="preserve"> </w:t>
            </w:r>
            <w:r w:rsidRPr="00493A2D">
              <w:rPr>
                <w:sz w:val="18"/>
                <w:szCs w:val="18"/>
              </w:rPr>
              <w:t>long-</w:t>
            </w:r>
            <w:r w:rsidRPr="00493A2D">
              <w:rPr>
                <w:spacing w:val="-4"/>
                <w:sz w:val="18"/>
                <w:szCs w:val="18"/>
              </w:rPr>
              <w:t>term</w:t>
            </w:r>
            <w:r w:rsidR="009D27E4">
              <w:rPr>
                <w:sz w:val="18"/>
                <w:szCs w:val="18"/>
              </w:rPr>
              <w:t xml:space="preserve"> </w:t>
            </w:r>
            <w:r w:rsidRPr="00493A2D">
              <w:rPr>
                <w:spacing w:val="-2"/>
                <w:sz w:val="18"/>
                <w:szCs w:val="18"/>
              </w:rPr>
              <w:t>carers</w:t>
            </w:r>
          </w:p>
        </w:tc>
        <w:tc>
          <w:tcPr>
            <w:tcW w:w="1152" w:type="dxa"/>
            <w:tcBorders>
              <w:left w:val="single" w:sz="8" w:space="0" w:color="000000" w:themeColor="text1"/>
            </w:tcBorders>
          </w:tcPr>
          <w:p w14:paraId="18D61038" w14:textId="77777777" w:rsidR="00A33666" w:rsidRDefault="00A33666" w:rsidP="37EED038">
            <w:pPr>
              <w:pStyle w:val="TableParagraph"/>
              <w:rPr>
                <w:rFonts w:ascii="Times New Roman"/>
                <w:sz w:val="18"/>
                <w:szCs w:val="18"/>
              </w:rPr>
            </w:pPr>
          </w:p>
        </w:tc>
        <w:tc>
          <w:tcPr>
            <w:tcW w:w="1134" w:type="dxa"/>
          </w:tcPr>
          <w:p w14:paraId="6738FD19" w14:textId="77777777" w:rsidR="00A33666" w:rsidRDefault="00A33666" w:rsidP="37EED038">
            <w:pPr>
              <w:pStyle w:val="TableParagraph"/>
              <w:spacing w:before="114"/>
              <w:ind w:left="30"/>
              <w:jc w:val="center"/>
              <w:rPr>
                <w:rFonts w:ascii="Wingdings" w:hAnsi="Wingdings"/>
                <w:sz w:val="19"/>
                <w:szCs w:val="19"/>
              </w:rPr>
            </w:pPr>
          </w:p>
        </w:tc>
        <w:tc>
          <w:tcPr>
            <w:tcW w:w="1276" w:type="dxa"/>
          </w:tcPr>
          <w:p w14:paraId="505B6907" w14:textId="77777777" w:rsidR="00A33666" w:rsidRDefault="00A33666" w:rsidP="37EED038">
            <w:pPr>
              <w:pStyle w:val="TableParagraph"/>
              <w:jc w:val="center"/>
              <w:rPr>
                <w:rFonts w:ascii="Wingdings" w:hAnsi="Wingdings"/>
                <w:w w:val="102"/>
                <w:sz w:val="19"/>
                <w:szCs w:val="19"/>
              </w:rPr>
            </w:pPr>
          </w:p>
          <w:p w14:paraId="1052903C" w14:textId="53DC9560" w:rsidR="00A33666" w:rsidRDefault="037FE771" w:rsidP="37EED038">
            <w:pPr>
              <w:pStyle w:val="TableParagraph"/>
              <w:jc w:val="center"/>
              <w:rPr>
                <w:rFonts w:ascii="Wingdings" w:hAnsi="Wingdings"/>
                <w:w w:val="102"/>
                <w:sz w:val="19"/>
                <w:szCs w:val="19"/>
              </w:rPr>
            </w:pPr>
            <w:r w:rsidRPr="37EED038">
              <w:rPr>
                <w:rFonts w:ascii="Wingdings" w:hAnsi="Wingdings"/>
                <w:w w:val="102"/>
                <w:sz w:val="19"/>
                <w:szCs w:val="19"/>
              </w:rPr>
              <w:t></w:t>
            </w:r>
          </w:p>
        </w:tc>
        <w:tc>
          <w:tcPr>
            <w:tcW w:w="1134" w:type="dxa"/>
          </w:tcPr>
          <w:p w14:paraId="10F6A170" w14:textId="77777777" w:rsidR="00A33666" w:rsidRDefault="00A33666" w:rsidP="37EED038">
            <w:pPr>
              <w:pStyle w:val="TableParagraph"/>
              <w:rPr>
                <w:rFonts w:ascii="Times New Roman"/>
                <w:sz w:val="18"/>
                <w:szCs w:val="18"/>
              </w:rPr>
            </w:pPr>
          </w:p>
          <w:p w14:paraId="4A7413B4" w14:textId="7D5DC25F" w:rsidR="008366D8" w:rsidRDefault="008366D8" w:rsidP="37EED038">
            <w:pPr>
              <w:pStyle w:val="TableParagraph"/>
              <w:rPr>
                <w:rFonts w:ascii="Times New Roman"/>
                <w:sz w:val="18"/>
                <w:szCs w:val="18"/>
              </w:rPr>
            </w:pPr>
          </w:p>
        </w:tc>
        <w:tc>
          <w:tcPr>
            <w:tcW w:w="2967" w:type="dxa"/>
          </w:tcPr>
          <w:p w14:paraId="6224CC49" w14:textId="32AD4661" w:rsidR="00A33666" w:rsidRPr="00493A2D" w:rsidRDefault="037FE771" w:rsidP="00493A2D">
            <w:pPr>
              <w:pStyle w:val="TableParagraph"/>
              <w:spacing w:line="224" w:lineRule="exact"/>
              <w:rPr>
                <w:sz w:val="18"/>
                <w:szCs w:val="18"/>
              </w:rPr>
            </w:pPr>
            <w:r w:rsidRPr="00493A2D">
              <w:rPr>
                <w:sz w:val="18"/>
                <w:szCs w:val="18"/>
              </w:rPr>
              <w:t>In consultation with Fostering</w:t>
            </w:r>
          </w:p>
        </w:tc>
        <w:tc>
          <w:tcPr>
            <w:tcW w:w="3128" w:type="dxa"/>
          </w:tcPr>
          <w:p w14:paraId="38BDFBF0" w14:textId="2FB30512" w:rsidR="00A33666" w:rsidRPr="00493A2D" w:rsidRDefault="037FE771" w:rsidP="00493A2D">
            <w:pPr>
              <w:pStyle w:val="TableParagraph"/>
              <w:spacing w:line="224" w:lineRule="exact"/>
              <w:rPr>
                <w:sz w:val="18"/>
                <w:szCs w:val="18"/>
              </w:rPr>
            </w:pPr>
            <w:r w:rsidRPr="00493A2D">
              <w:rPr>
                <w:sz w:val="18"/>
                <w:szCs w:val="18"/>
              </w:rPr>
              <w:t xml:space="preserve">CLA Review </w:t>
            </w:r>
            <w:proofErr w:type="gramStart"/>
            <w:r w:rsidRPr="00493A2D">
              <w:rPr>
                <w:sz w:val="18"/>
                <w:szCs w:val="18"/>
              </w:rPr>
              <w:t>endorses change</w:t>
            </w:r>
            <w:proofErr w:type="gramEnd"/>
            <w:r w:rsidRPr="00493A2D">
              <w:rPr>
                <w:sz w:val="18"/>
                <w:szCs w:val="18"/>
              </w:rPr>
              <w:t xml:space="preserve"> of </w:t>
            </w:r>
            <w:r w:rsidR="009D27E4">
              <w:rPr>
                <w:sz w:val="18"/>
                <w:szCs w:val="18"/>
              </w:rPr>
              <w:t>C</w:t>
            </w:r>
            <w:r w:rsidRPr="00493A2D">
              <w:rPr>
                <w:sz w:val="18"/>
                <w:szCs w:val="18"/>
              </w:rPr>
              <w:t xml:space="preserve">are </w:t>
            </w:r>
            <w:r w:rsidR="009D27E4">
              <w:rPr>
                <w:sz w:val="18"/>
                <w:szCs w:val="18"/>
              </w:rPr>
              <w:t>P</w:t>
            </w:r>
            <w:r w:rsidRPr="00493A2D">
              <w:rPr>
                <w:sz w:val="18"/>
                <w:szCs w:val="18"/>
              </w:rPr>
              <w:t>lan</w:t>
            </w:r>
          </w:p>
        </w:tc>
      </w:tr>
      <w:tr w:rsidR="00A33666" w14:paraId="54C3D01A" w14:textId="77777777" w:rsidTr="00493A2D">
        <w:trPr>
          <w:trHeight w:val="546"/>
        </w:trPr>
        <w:tc>
          <w:tcPr>
            <w:tcW w:w="4114" w:type="dxa"/>
            <w:tcBorders>
              <w:right w:val="single" w:sz="8" w:space="0" w:color="000000" w:themeColor="text1"/>
            </w:tcBorders>
          </w:tcPr>
          <w:p w14:paraId="1FD2E1CA" w14:textId="4C5FC18A" w:rsidR="00A33666" w:rsidRPr="00493A2D" w:rsidRDefault="3547AB6D" w:rsidP="00493A2D">
            <w:pPr>
              <w:pStyle w:val="TableParagraph"/>
              <w:spacing w:line="224" w:lineRule="exact"/>
              <w:ind w:right="281"/>
              <w:rPr>
                <w:sz w:val="18"/>
                <w:szCs w:val="18"/>
              </w:rPr>
            </w:pPr>
            <w:r w:rsidRPr="00493A2D">
              <w:rPr>
                <w:sz w:val="18"/>
                <w:szCs w:val="18"/>
              </w:rPr>
              <w:t>Approve</w:t>
            </w:r>
            <w:r w:rsidRPr="00493A2D">
              <w:rPr>
                <w:spacing w:val="-2"/>
                <w:sz w:val="18"/>
                <w:szCs w:val="18"/>
              </w:rPr>
              <w:t xml:space="preserve"> </w:t>
            </w:r>
            <w:r w:rsidRPr="00493A2D">
              <w:rPr>
                <w:sz w:val="18"/>
                <w:szCs w:val="18"/>
              </w:rPr>
              <w:t>placement of child on</w:t>
            </w:r>
            <w:r w:rsidRPr="00493A2D">
              <w:rPr>
                <w:spacing w:val="-2"/>
                <w:sz w:val="18"/>
                <w:szCs w:val="18"/>
              </w:rPr>
              <w:t xml:space="preserve"> </w:t>
            </w:r>
            <w:r w:rsidRPr="00493A2D">
              <w:rPr>
                <w:sz w:val="18"/>
                <w:szCs w:val="18"/>
              </w:rPr>
              <w:t>Care Order with parents</w:t>
            </w:r>
            <w:r w:rsidR="555688AF" w:rsidRPr="00493A2D">
              <w:rPr>
                <w:sz w:val="18"/>
                <w:szCs w:val="18"/>
              </w:rPr>
              <w:t xml:space="preserve"> (Placement with Parents Assessment)</w:t>
            </w:r>
          </w:p>
        </w:tc>
        <w:tc>
          <w:tcPr>
            <w:tcW w:w="1152" w:type="dxa"/>
            <w:tcBorders>
              <w:left w:val="single" w:sz="8" w:space="0" w:color="000000" w:themeColor="text1"/>
            </w:tcBorders>
          </w:tcPr>
          <w:p w14:paraId="782CD806" w14:textId="77777777" w:rsidR="00A33666" w:rsidRDefault="00A33666" w:rsidP="00A33666">
            <w:pPr>
              <w:pStyle w:val="TableParagraph"/>
              <w:rPr>
                <w:rFonts w:ascii="Times New Roman"/>
                <w:sz w:val="18"/>
              </w:rPr>
            </w:pPr>
          </w:p>
        </w:tc>
        <w:tc>
          <w:tcPr>
            <w:tcW w:w="1134" w:type="dxa"/>
          </w:tcPr>
          <w:p w14:paraId="6B684F9E" w14:textId="01E788FE" w:rsidR="00A33666" w:rsidRDefault="00A33666" w:rsidP="00A33666">
            <w:pPr>
              <w:pStyle w:val="TableParagraph"/>
              <w:spacing w:before="114"/>
              <w:ind w:left="30"/>
              <w:jc w:val="center"/>
              <w:rPr>
                <w:rFonts w:ascii="Wingdings" w:hAnsi="Wingdings"/>
                <w:w w:val="102"/>
                <w:sz w:val="19"/>
              </w:rPr>
            </w:pPr>
            <w:r>
              <w:rPr>
                <w:rFonts w:ascii="Wingdings" w:hAnsi="Wingdings"/>
                <w:w w:val="102"/>
                <w:sz w:val="19"/>
              </w:rPr>
              <w:t></w:t>
            </w:r>
          </w:p>
        </w:tc>
        <w:tc>
          <w:tcPr>
            <w:tcW w:w="1276" w:type="dxa"/>
          </w:tcPr>
          <w:p w14:paraId="1BC360E7" w14:textId="77777777" w:rsidR="00A33666" w:rsidRDefault="00A33666" w:rsidP="00A33666">
            <w:pPr>
              <w:pStyle w:val="TableParagraph"/>
              <w:rPr>
                <w:rFonts w:ascii="Times New Roman"/>
                <w:sz w:val="18"/>
              </w:rPr>
            </w:pPr>
          </w:p>
        </w:tc>
        <w:tc>
          <w:tcPr>
            <w:tcW w:w="1134" w:type="dxa"/>
          </w:tcPr>
          <w:p w14:paraId="3169452D" w14:textId="77777777" w:rsidR="00A33666" w:rsidRDefault="00A33666" w:rsidP="37EED038">
            <w:pPr>
              <w:pStyle w:val="TableParagraph"/>
              <w:rPr>
                <w:rFonts w:ascii="Times New Roman"/>
                <w:sz w:val="18"/>
                <w:szCs w:val="18"/>
              </w:rPr>
            </w:pPr>
          </w:p>
        </w:tc>
        <w:tc>
          <w:tcPr>
            <w:tcW w:w="2967" w:type="dxa"/>
          </w:tcPr>
          <w:p w14:paraId="51BDB54F" w14:textId="0EE26E92" w:rsidR="00A33666" w:rsidRPr="00493A2D" w:rsidRDefault="67DCCAF4" w:rsidP="00493A2D">
            <w:pPr>
              <w:pStyle w:val="TableParagraph"/>
              <w:spacing w:line="224" w:lineRule="exact"/>
              <w:rPr>
                <w:sz w:val="18"/>
                <w:szCs w:val="18"/>
              </w:rPr>
            </w:pPr>
            <w:r w:rsidRPr="00493A2D">
              <w:rPr>
                <w:sz w:val="18"/>
                <w:szCs w:val="18"/>
              </w:rPr>
              <w:t>IRO must be consulted and views recorded</w:t>
            </w:r>
          </w:p>
          <w:p w14:paraId="2E8F9F39" w14:textId="2F7A5D81" w:rsidR="00A33666" w:rsidRPr="00493A2D" w:rsidRDefault="00A33666" w:rsidP="37EED038">
            <w:pPr>
              <w:pStyle w:val="TableParagraph"/>
              <w:spacing w:line="224" w:lineRule="exact"/>
              <w:ind w:left="392" w:hanging="285"/>
              <w:rPr>
                <w:sz w:val="18"/>
                <w:szCs w:val="18"/>
              </w:rPr>
            </w:pPr>
          </w:p>
        </w:tc>
        <w:tc>
          <w:tcPr>
            <w:tcW w:w="3128" w:type="dxa"/>
          </w:tcPr>
          <w:p w14:paraId="56DC194F" w14:textId="1A4452AE" w:rsidR="00A33666" w:rsidRPr="00493A2D" w:rsidRDefault="009D27E4" w:rsidP="00493A2D">
            <w:pPr>
              <w:pStyle w:val="TableParagraph"/>
              <w:spacing w:line="224" w:lineRule="exact"/>
              <w:rPr>
                <w:sz w:val="18"/>
                <w:szCs w:val="18"/>
              </w:rPr>
            </w:pPr>
            <w:r w:rsidRPr="00493A2D">
              <w:rPr>
                <w:sz w:val="18"/>
                <w:szCs w:val="18"/>
              </w:rPr>
              <w:t xml:space="preserve">CLA Review </w:t>
            </w:r>
            <w:proofErr w:type="gramStart"/>
            <w:r w:rsidRPr="00493A2D">
              <w:rPr>
                <w:sz w:val="18"/>
                <w:szCs w:val="18"/>
              </w:rPr>
              <w:t>endorses change</w:t>
            </w:r>
            <w:proofErr w:type="gramEnd"/>
            <w:r w:rsidRPr="00493A2D">
              <w:rPr>
                <w:sz w:val="18"/>
                <w:szCs w:val="18"/>
              </w:rPr>
              <w:t xml:space="preserve"> of </w:t>
            </w:r>
            <w:r>
              <w:rPr>
                <w:sz w:val="18"/>
                <w:szCs w:val="18"/>
              </w:rPr>
              <w:t>C</w:t>
            </w:r>
            <w:r w:rsidRPr="00493A2D">
              <w:rPr>
                <w:sz w:val="18"/>
                <w:szCs w:val="18"/>
              </w:rPr>
              <w:t xml:space="preserve">are </w:t>
            </w:r>
            <w:r>
              <w:rPr>
                <w:sz w:val="18"/>
                <w:szCs w:val="18"/>
              </w:rPr>
              <w:t>P</w:t>
            </w:r>
            <w:r w:rsidRPr="00493A2D">
              <w:rPr>
                <w:sz w:val="18"/>
                <w:szCs w:val="18"/>
              </w:rPr>
              <w:t>lan</w:t>
            </w:r>
          </w:p>
        </w:tc>
      </w:tr>
      <w:tr w:rsidR="00A33666" w14:paraId="2AA2DDFF" w14:textId="77777777" w:rsidTr="00493A2D">
        <w:trPr>
          <w:trHeight w:val="546"/>
        </w:trPr>
        <w:tc>
          <w:tcPr>
            <w:tcW w:w="4114" w:type="dxa"/>
            <w:tcBorders>
              <w:right w:val="single" w:sz="8" w:space="0" w:color="000000" w:themeColor="text1"/>
            </w:tcBorders>
          </w:tcPr>
          <w:p w14:paraId="1AD18398" w14:textId="00AF5E8F" w:rsidR="00A33666" w:rsidRPr="00493A2D" w:rsidRDefault="00A33666" w:rsidP="00493A2D">
            <w:pPr>
              <w:pStyle w:val="TableParagraph"/>
              <w:spacing w:line="224" w:lineRule="exact"/>
              <w:ind w:right="281"/>
              <w:rPr>
                <w:sz w:val="18"/>
                <w:szCs w:val="18"/>
              </w:rPr>
            </w:pPr>
            <w:r w:rsidRPr="00493A2D">
              <w:rPr>
                <w:sz w:val="18"/>
                <w:szCs w:val="18"/>
              </w:rPr>
              <w:t>Agree child under 16 ceases to be looked after under s20 (if looked after for more than 20 days)</w:t>
            </w:r>
          </w:p>
        </w:tc>
        <w:tc>
          <w:tcPr>
            <w:tcW w:w="1152" w:type="dxa"/>
            <w:tcBorders>
              <w:left w:val="single" w:sz="8" w:space="0" w:color="000000" w:themeColor="text1"/>
            </w:tcBorders>
          </w:tcPr>
          <w:p w14:paraId="72B20F72" w14:textId="77777777" w:rsidR="00A33666" w:rsidRDefault="00A33666" w:rsidP="00A33666">
            <w:pPr>
              <w:pStyle w:val="TableParagraph"/>
              <w:rPr>
                <w:rFonts w:ascii="Times New Roman"/>
                <w:sz w:val="18"/>
              </w:rPr>
            </w:pPr>
          </w:p>
        </w:tc>
        <w:tc>
          <w:tcPr>
            <w:tcW w:w="1134" w:type="dxa"/>
          </w:tcPr>
          <w:p w14:paraId="34076F37" w14:textId="6A80E41D" w:rsidR="00A33666" w:rsidRPr="002C4202" w:rsidRDefault="00A33666" w:rsidP="00A33666">
            <w:pPr>
              <w:pStyle w:val="TableParagraph"/>
              <w:spacing w:before="114"/>
              <w:ind w:left="30"/>
              <w:jc w:val="center"/>
              <w:rPr>
                <w:w w:val="102"/>
                <w:sz w:val="19"/>
              </w:rPr>
            </w:pPr>
          </w:p>
        </w:tc>
        <w:tc>
          <w:tcPr>
            <w:tcW w:w="1276" w:type="dxa"/>
          </w:tcPr>
          <w:p w14:paraId="45D79DB6" w14:textId="77777777" w:rsidR="00A33666" w:rsidRDefault="00A33666" w:rsidP="00A33666">
            <w:pPr>
              <w:pStyle w:val="TableParagraph"/>
              <w:rPr>
                <w:rFonts w:ascii="Wingdings" w:hAnsi="Wingdings"/>
                <w:w w:val="102"/>
                <w:sz w:val="19"/>
              </w:rPr>
            </w:pPr>
          </w:p>
          <w:p w14:paraId="1C4272EA" w14:textId="274CBC11" w:rsidR="00A33666" w:rsidRDefault="00A33666" w:rsidP="00A33666">
            <w:pPr>
              <w:pStyle w:val="TableParagraph"/>
              <w:jc w:val="center"/>
              <w:rPr>
                <w:rFonts w:ascii="Times New Roman"/>
                <w:sz w:val="18"/>
              </w:rPr>
            </w:pPr>
            <w:r>
              <w:rPr>
                <w:rFonts w:ascii="Wingdings" w:hAnsi="Wingdings"/>
                <w:w w:val="102"/>
                <w:sz w:val="19"/>
              </w:rPr>
              <w:t></w:t>
            </w:r>
          </w:p>
        </w:tc>
        <w:tc>
          <w:tcPr>
            <w:tcW w:w="1134" w:type="dxa"/>
          </w:tcPr>
          <w:p w14:paraId="3C3F3DFF" w14:textId="77777777" w:rsidR="00A33666" w:rsidRDefault="00A33666" w:rsidP="37EED038">
            <w:pPr>
              <w:pStyle w:val="TableParagraph"/>
              <w:rPr>
                <w:rFonts w:ascii="Times New Roman"/>
                <w:sz w:val="18"/>
                <w:szCs w:val="18"/>
              </w:rPr>
            </w:pPr>
          </w:p>
        </w:tc>
        <w:tc>
          <w:tcPr>
            <w:tcW w:w="2967" w:type="dxa"/>
          </w:tcPr>
          <w:p w14:paraId="613A21F2" w14:textId="74C8056F" w:rsidR="00A33666" w:rsidRDefault="00A33666" w:rsidP="37EED038">
            <w:pPr>
              <w:pStyle w:val="TableParagraph"/>
              <w:spacing w:line="224" w:lineRule="exact"/>
              <w:ind w:left="392" w:hanging="285"/>
              <w:rPr>
                <w:sz w:val="19"/>
                <w:szCs w:val="19"/>
              </w:rPr>
            </w:pPr>
          </w:p>
        </w:tc>
        <w:tc>
          <w:tcPr>
            <w:tcW w:w="3128" w:type="dxa"/>
          </w:tcPr>
          <w:p w14:paraId="0E35379B" w14:textId="795C2FC2" w:rsidR="00A33666" w:rsidRPr="00493A2D" w:rsidRDefault="009D27E4" w:rsidP="00493A2D">
            <w:pPr>
              <w:pStyle w:val="TableParagraph"/>
              <w:spacing w:line="224" w:lineRule="exact"/>
              <w:rPr>
                <w:sz w:val="18"/>
                <w:szCs w:val="18"/>
              </w:rPr>
            </w:pPr>
            <w:r w:rsidRPr="00493A2D">
              <w:rPr>
                <w:sz w:val="18"/>
                <w:szCs w:val="18"/>
              </w:rPr>
              <w:t xml:space="preserve">CLA Review </w:t>
            </w:r>
            <w:proofErr w:type="gramStart"/>
            <w:r w:rsidRPr="00493A2D">
              <w:rPr>
                <w:sz w:val="18"/>
                <w:szCs w:val="18"/>
              </w:rPr>
              <w:t>endorses change</w:t>
            </w:r>
            <w:proofErr w:type="gramEnd"/>
            <w:r w:rsidRPr="00493A2D">
              <w:rPr>
                <w:sz w:val="18"/>
                <w:szCs w:val="18"/>
              </w:rPr>
              <w:t xml:space="preserve"> of </w:t>
            </w:r>
            <w:r>
              <w:rPr>
                <w:sz w:val="18"/>
                <w:szCs w:val="18"/>
              </w:rPr>
              <w:t>C</w:t>
            </w:r>
            <w:r w:rsidRPr="00493A2D">
              <w:rPr>
                <w:sz w:val="18"/>
                <w:szCs w:val="18"/>
              </w:rPr>
              <w:t xml:space="preserve">are </w:t>
            </w:r>
            <w:r>
              <w:rPr>
                <w:sz w:val="18"/>
                <w:szCs w:val="18"/>
              </w:rPr>
              <w:t>P</w:t>
            </w:r>
            <w:r w:rsidRPr="00493A2D">
              <w:rPr>
                <w:sz w:val="18"/>
                <w:szCs w:val="18"/>
              </w:rPr>
              <w:t>lan</w:t>
            </w:r>
          </w:p>
        </w:tc>
      </w:tr>
      <w:tr w:rsidR="00A33666" w14:paraId="197BF399" w14:textId="77777777" w:rsidTr="00493A2D">
        <w:trPr>
          <w:trHeight w:val="546"/>
        </w:trPr>
        <w:tc>
          <w:tcPr>
            <w:tcW w:w="4114" w:type="dxa"/>
            <w:tcBorders>
              <w:right w:val="single" w:sz="8" w:space="0" w:color="000000" w:themeColor="text1"/>
            </w:tcBorders>
          </w:tcPr>
          <w:p w14:paraId="06445951" w14:textId="2475E265" w:rsidR="00A33666" w:rsidRPr="00493A2D" w:rsidRDefault="00A33666" w:rsidP="00493A2D">
            <w:pPr>
              <w:pStyle w:val="TableParagraph"/>
              <w:spacing w:line="224" w:lineRule="exact"/>
              <w:ind w:right="281"/>
              <w:rPr>
                <w:sz w:val="18"/>
                <w:szCs w:val="18"/>
              </w:rPr>
            </w:pPr>
            <w:r w:rsidRPr="00493A2D">
              <w:rPr>
                <w:sz w:val="18"/>
                <w:szCs w:val="18"/>
              </w:rPr>
              <w:t>Agree child aged 16 or 17 ceases to be looked after under s20</w:t>
            </w:r>
          </w:p>
        </w:tc>
        <w:tc>
          <w:tcPr>
            <w:tcW w:w="1152" w:type="dxa"/>
            <w:tcBorders>
              <w:left w:val="single" w:sz="8" w:space="0" w:color="000000" w:themeColor="text1"/>
            </w:tcBorders>
          </w:tcPr>
          <w:p w14:paraId="07232503" w14:textId="77777777" w:rsidR="00A33666" w:rsidRDefault="00A33666" w:rsidP="00A33666">
            <w:pPr>
              <w:pStyle w:val="TableParagraph"/>
              <w:rPr>
                <w:rFonts w:ascii="Times New Roman"/>
                <w:sz w:val="18"/>
              </w:rPr>
            </w:pPr>
          </w:p>
        </w:tc>
        <w:tc>
          <w:tcPr>
            <w:tcW w:w="1134" w:type="dxa"/>
          </w:tcPr>
          <w:p w14:paraId="6A4F9A7C" w14:textId="591D9406" w:rsidR="00A33666" w:rsidRPr="00493A2D" w:rsidRDefault="00835326" w:rsidP="00493A2D">
            <w:pPr>
              <w:pStyle w:val="TableParagraph"/>
              <w:spacing w:before="114"/>
              <w:jc w:val="center"/>
              <w:rPr>
                <w:color w:val="FF0000"/>
                <w:w w:val="102"/>
                <w:sz w:val="18"/>
                <w:szCs w:val="18"/>
              </w:rPr>
            </w:pPr>
            <w:r w:rsidRPr="00493A2D">
              <w:rPr>
                <w:w w:val="102"/>
                <w:sz w:val="18"/>
                <w:szCs w:val="18"/>
              </w:rPr>
              <w:t>Must consult</w:t>
            </w:r>
          </w:p>
        </w:tc>
        <w:tc>
          <w:tcPr>
            <w:tcW w:w="1276" w:type="dxa"/>
          </w:tcPr>
          <w:p w14:paraId="781C5DC8" w14:textId="77777777" w:rsidR="00A33666" w:rsidRDefault="00A33666" w:rsidP="00A33666">
            <w:pPr>
              <w:pStyle w:val="TableParagraph"/>
              <w:rPr>
                <w:rFonts w:ascii="Wingdings" w:hAnsi="Wingdings"/>
                <w:w w:val="102"/>
                <w:sz w:val="19"/>
              </w:rPr>
            </w:pPr>
          </w:p>
          <w:p w14:paraId="0AE6824F" w14:textId="7346B891" w:rsidR="00A33666" w:rsidRDefault="00A33666" w:rsidP="00A33666">
            <w:pPr>
              <w:pStyle w:val="TableParagraph"/>
              <w:jc w:val="center"/>
              <w:rPr>
                <w:rFonts w:ascii="Wingdings" w:hAnsi="Wingdings"/>
                <w:w w:val="102"/>
                <w:sz w:val="19"/>
              </w:rPr>
            </w:pPr>
            <w:r>
              <w:rPr>
                <w:rFonts w:ascii="Wingdings" w:hAnsi="Wingdings"/>
                <w:w w:val="102"/>
                <w:sz w:val="19"/>
              </w:rPr>
              <w:t></w:t>
            </w:r>
          </w:p>
        </w:tc>
        <w:tc>
          <w:tcPr>
            <w:tcW w:w="1134" w:type="dxa"/>
          </w:tcPr>
          <w:p w14:paraId="4821BC75" w14:textId="77777777" w:rsidR="00A33666" w:rsidRDefault="00A33666" w:rsidP="37EED038">
            <w:pPr>
              <w:pStyle w:val="TableParagraph"/>
              <w:rPr>
                <w:rFonts w:ascii="Times New Roman"/>
                <w:sz w:val="18"/>
                <w:szCs w:val="18"/>
              </w:rPr>
            </w:pPr>
          </w:p>
        </w:tc>
        <w:tc>
          <w:tcPr>
            <w:tcW w:w="2967" w:type="dxa"/>
          </w:tcPr>
          <w:p w14:paraId="5147B157" w14:textId="3C71CCBB" w:rsidR="00A33666" w:rsidRDefault="00A33666" w:rsidP="37EED038">
            <w:pPr>
              <w:pStyle w:val="TableParagraph"/>
              <w:spacing w:line="224" w:lineRule="exact"/>
              <w:ind w:left="392" w:hanging="285"/>
              <w:rPr>
                <w:sz w:val="19"/>
                <w:szCs w:val="19"/>
              </w:rPr>
            </w:pPr>
          </w:p>
        </w:tc>
        <w:tc>
          <w:tcPr>
            <w:tcW w:w="3128" w:type="dxa"/>
          </w:tcPr>
          <w:p w14:paraId="466B3278" w14:textId="4E3D603F" w:rsidR="00A33666" w:rsidRPr="00493A2D" w:rsidRDefault="2D8E90D3" w:rsidP="00493A2D">
            <w:pPr>
              <w:pStyle w:val="TableParagraph"/>
              <w:spacing w:line="224" w:lineRule="exact"/>
              <w:rPr>
                <w:sz w:val="18"/>
                <w:szCs w:val="18"/>
              </w:rPr>
            </w:pPr>
            <w:r w:rsidRPr="00493A2D">
              <w:rPr>
                <w:sz w:val="18"/>
                <w:szCs w:val="18"/>
              </w:rPr>
              <w:t xml:space="preserve">Young </w:t>
            </w:r>
            <w:proofErr w:type="gramStart"/>
            <w:r w:rsidRPr="00493A2D">
              <w:rPr>
                <w:sz w:val="18"/>
                <w:szCs w:val="18"/>
              </w:rPr>
              <w:t>person</w:t>
            </w:r>
            <w:proofErr w:type="gramEnd"/>
            <w:r w:rsidRPr="00493A2D">
              <w:rPr>
                <w:sz w:val="18"/>
                <w:szCs w:val="18"/>
              </w:rPr>
              <w:t xml:space="preserve"> must have requested this or agree, </w:t>
            </w:r>
            <w:r w:rsidR="037FE771" w:rsidRPr="00493A2D">
              <w:rPr>
                <w:sz w:val="18"/>
                <w:szCs w:val="18"/>
              </w:rPr>
              <w:t xml:space="preserve">CLA Review endorses change of </w:t>
            </w:r>
            <w:r w:rsidR="009D27E4">
              <w:rPr>
                <w:sz w:val="18"/>
                <w:szCs w:val="18"/>
              </w:rPr>
              <w:t>C</w:t>
            </w:r>
            <w:r w:rsidR="037FE771" w:rsidRPr="00493A2D">
              <w:rPr>
                <w:sz w:val="18"/>
                <w:szCs w:val="18"/>
              </w:rPr>
              <w:t xml:space="preserve">are </w:t>
            </w:r>
            <w:r w:rsidR="009D27E4">
              <w:rPr>
                <w:sz w:val="18"/>
                <w:szCs w:val="18"/>
              </w:rPr>
              <w:t>P</w:t>
            </w:r>
            <w:r w:rsidR="037FE771" w:rsidRPr="00493A2D">
              <w:rPr>
                <w:sz w:val="18"/>
                <w:szCs w:val="18"/>
              </w:rPr>
              <w:t>lan</w:t>
            </w:r>
          </w:p>
        </w:tc>
      </w:tr>
      <w:tr w:rsidR="00A33666" w14:paraId="34935C95" w14:textId="77777777" w:rsidTr="00493A2D">
        <w:trPr>
          <w:trHeight w:val="546"/>
        </w:trPr>
        <w:tc>
          <w:tcPr>
            <w:tcW w:w="4114" w:type="dxa"/>
            <w:tcBorders>
              <w:right w:val="single" w:sz="8" w:space="0" w:color="000000" w:themeColor="text1"/>
            </w:tcBorders>
          </w:tcPr>
          <w:p w14:paraId="37B5E495" w14:textId="3A56782D" w:rsidR="00A33666" w:rsidRPr="00493A2D" w:rsidRDefault="037FE771" w:rsidP="00493A2D">
            <w:pPr>
              <w:pStyle w:val="TableParagraph"/>
              <w:spacing w:line="224" w:lineRule="exact"/>
              <w:ind w:right="281"/>
              <w:rPr>
                <w:sz w:val="18"/>
                <w:szCs w:val="18"/>
              </w:rPr>
            </w:pPr>
            <w:proofErr w:type="gramStart"/>
            <w:r w:rsidRPr="00493A2D">
              <w:rPr>
                <w:sz w:val="18"/>
                <w:szCs w:val="18"/>
              </w:rPr>
              <w:t>Approve</w:t>
            </w:r>
            <w:proofErr w:type="gramEnd"/>
            <w:r w:rsidRPr="00493A2D">
              <w:rPr>
                <w:sz w:val="18"/>
                <w:szCs w:val="18"/>
              </w:rPr>
              <w:t xml:space="preserve"> Special Guardianship Support Plan</w:t>
            </w:r>
          </w:p>
        </w:tc>
        <w:tc>
          <w:tcPr>
            <w:tcW w:w="1152" w:type="dxa"/>
            <w:tcBorders>
              <w:left w:val="single" w:sz="8" w:space="0" w:color="000000" w:themeColor="text1"/>
            </w:tcBorders>
          </w:tcPr>
          <w:p w14:paraId="580EF3F5" w14:textId="77777777" w:rsidR="00A33666" w:rsidRPr="00493A2D" w:rsidRDefault="00A33666" w:rsidP="37EED038">
            <w:pPr>
              <w:pStyle w:val="TableParagraph"/>
              <w:rPr>
                <w:rFonts w:ascii="Times New Roman"/>
                <w:sz w:val="18"/>
                <w:szCs w:val="18"/>
              </w:rPr>
            </w:pPr>
          </w:p>
        </w:tc>
        <w:tc>
          <w:tcPr>
            <w:tcW w:w="1134" w:type="dxa"/>
          </w:tcPr>
          <w:p w14:paraId="50B1D0F3" w14:textId="121D4091" w:rsidR="00A33666" w:rsidRPr="00493A2D" w:rsidRDefault="00A33666" w:rsidP="37EED038">
            <w:pPr>
              <w:pStyle w:val="TableParagraph"/>
              <w:spacing w:before="114"/>
              <w:ind w:left="30"/>
              <w:jc w:val="center"/>
              <w:rPr>
                <w:w w:val="102"/>
                <w:sz w:val="19"/>
                <w:szCs w:val="19"/>
              </w:rPr>
            </w:pPr>
          </w:p>
        </w:tc>
        <w:tc>
          <w:tcPr>
            <w:tcW w:w="1276" w:type="dxa"/>
          </w:tcPr>
          <w:p w14:paraId="7E4AC0DE" w14:textId="77777777" w:rsidR="00A33666" w:rsidRPr="00493A2D" w:rsidRDefault="00A33666" w:rsidP="37EED038">
            <w:pPr>
              <w:pStyle w:val="TableParagraph"/>
              <w:jc w:val="center"/>
              <w:rPr>
                <w:rFonts w:ascii="Wingdings" w:hAnsi="Wingdings"/>
                <w:w w:val="102"/>
                <w:sz w:val="19"/>
                <w:szCs w:val="19"/>
              </w:rPr>
            </w:pPr>
          </w:p>
          <w:p w14:paraId="50A9D70A" w14:textId="150F12A3" w:rsidR="00A33666" w:rsidRPr="00493A2D" w:rsidRDefault="037FE771"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1EAB6F87" w14:textId="77777777" w:rsidR="00A33666" w:rsidRPr="00493A2D" w:rsidRDefault="00A33666" w:rsidP="37EED038">
            <w:pPr>
              <w:pStyle w:val="TableParagraph"/>
              <w:rPr>
                <w:rFonts w:ascii="Times New Roman"/>
                <w:sz w:val="18"/>
                <w:szCs w:val="18"/>
              </w:rPr>
            </w:pPr>
          </w:p>
        </w:tc>
        <w:tc>
          <w:tcPr>
            <w:tcW w:w="2967" w:type="dxa"/>
          </w:tcPr>
          <w:p w14:paraId="31E2602A" w14:textId="14A1878B" w:rsidR="00A33666" w:rsidRPr="00493A2D" w:rsidRDefault="00A33666" w:rsidP="37EED038">
            <w:pPr>
              <w:pStyle w:val="TableParagraph"/>
              <w:spacing w:line="224" w:lineRule="exact"/>
              <w:ind w:left="392" w:hanging="285"/>
              <w:rPr>
                <w:sz w:val="19"/>
                <w:szCs w:val="19"/>
              </w:rPr>
            </w:pPr>
          </w:p>
        </w:tc>
        <w:tc>
          <w:tcPr>
            <w:tcW w:w="3128" w:type="dxa"/>
          </w:tcPr>
          <w:p w14:paraId="54900818" w14:textId="1AE7CB82" w:rsidR="00A33666" w:rsidRPr="00493A2D" w:rsidRDefault="00A33666" w:rsidP="37EED038">
            <w:pPr>
              <w:pStyle w:val="TableParagraph"/>
              <w:spacing w:line="224" w:lineRule="exact"/>
              <w:ind w:left="149"/>
              <w:rPr>
                <w:sz w:val="18"/>
                <w:szCs w:val="18"/>
              </w:rPr>
            </w:pPr>
          </w:p>
        </w:tc>
      </w:tr>
      <w:tr w:rsidR="00A33666" w14:paraId="20B0B200" w14:textId="77777777" w:rsidTr="00493A2D">
        <w:trPr>
          <w:trHeight w:val="546"/>
        </w:trPr>
        <w:tc>
          <w:tcPr>
            <w:tcW w:w="4114" w:type="dxa"/>
            <w:tcBorders>
              <w:right w:val="single" w:sz="8" w:space="0" w:color="000000" w:themeColor="text1"/>
            </w:tcBorders>
          </w:tcPr>
          <w:p w14:paraId="6E34052D" w14:textId="78713F82" w:rsidR="00A33666" w:rsidRPr="00493A2D" w:rsidRDefault="037FE771" w:rsidP="00493A2D">
            <w:pPr>
              <w:pStyle w:val="TableParagraph"/>
              <w:spacing w:line="224" w:lineRule="exact"/>
              <w:ind w:right="281"/>
              <w:rPr>
                <w:sz w:val="18"/>
                <w:szCs w:val="18"/>
              </w:rPr>
            </w:pPr>
            <w:r w:rsidRPr="00493A2D">
              <w:rPr>
                <w:sz w:val="18"/>
                <w:szCs w:val="18"/>
              </w:rPr>
              <w:t>Approve or review Special Guardianship Allowances in line with policy</w:t>
            </w:r>
          </w:p>
        </w:tc>
        <w:tc>
          <w:tcPr>
            <w:tcW w:w="1152" w:type="dxa"/>
            <w:tcBorders>
              <w:left w:val="single" w:sz="8" w:space="0" w:color="000000" w:themeColor="text1"/>
            </w:tcBorders>
          </w:tcPr>
          <w:p w14:paraId="5CB78296" w14:textId="77777777" w:rsidR="00A33666" w:rsidRPr="00493A2D" w:rsidRDefault="00A33666" w:rsidP="37EED038">
            <w:pPr>
              <w:pStyle w:val="TableParagraph"/>
              <w:rPr>
                <w:rFonts w:ascii="Times New Roman"/>
                <w:sz w:val="18"/>
                <w:szCs w:val="18"/>
              </w:rPr>
            </w:pPr>
          </w:p>
        </w:tc>
        <w:tc>
          <w:tcPr>
            <w:tcW w:w="1134" w:type="dxa"/>
          </w:tcPr>
          <w:p w14:paraId="07199C6C" w14:textId="77777777" w:rsidR="00A33666" w:rsidRPr="00493A2D" w:rsidRDefault="00A33666" w:rsidP="37EED038">
            <w:pPr>
              <w:pStyle w:val="TableParagraph"/>
              <w:spacing w:before="114"/>
              <w:ind w:left="30"/>
              <w:jc w:val="center"/>
              <w:rPr>
                <w:rFonts w:ascii="Wingdings" w:hAnsi="Wingdings"/>
                <w:w w:val="102"/>
                <w:sz w:val="19"/>
                <w:szCs w:val="19"/>
              </w:rPr>
            </w:pPr>
          </w:p>
        </w:tc>
        <w:tc>
          <w:tcPr>
            <w:tcW w:w="1276" w:type="dxa"/>
          </w:tcPr>
          <w:p w14:paraId="43D93A26" w14:textId="77777777" w:rsidR="00A33666" w:rsidRPr="00493A2D" w:rsidRDefault="00A33666" w:rsidP="37EED038">
            <w:pPr>
              <w:pStyle w:val="TableParagraph"/>
              <w:jc w:val="center"/>
              <w:rPr>
                <w:rFonts w:ascii="Wingdings" w:hAnsi="Wingdings"/>
                <w:w w:val="102"/>
                <w:sz w:val="19"/>
                <w:szCs w:val="19"/>
              </w:rPr>
            </w:pPr>
          </w:p>
          <w:p w14:paraId="7C928C3C" w14:textId="7F989061" w:rsidR="00A33666" w:rsidRPr="00493A2D" w:rsidRDefault="037FE771"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1D1AD20F" w14:textId="77777777" w:rsidR="00A33666" w:rsidRPr="00493A2D" w:rsidRDefault="00A33666" w:rsidP="37EED038">
            <w:pPr>
              <w:pStyle w:val="TableParagraph"/>
              <w:rPr>
                <w:rFonts w:ascii="Times New Roman"/>
                <w:sz w:val="18"/>
                <w:szCs w:val="18"/>
              </w:rPr>
            </w:pPr>
          </w:p>
        </w:tc>
        <w:tc>
          <w:tcPr>
            <w:tcW w:w="2967" w:type="dxa"/>
          </w:tcPr>
          <w:p w14:paraId="28F95175" w14:textId="64C1D0BB" w:rsidR="00A33666" w:rsidRPr="00493A2D" w:rsidRDefault="004845E7" w:rsidP="004845E7">
            <w:pPr>
              <w:pStyle w:val="TableParagraph"/>
              <w:spacing w:line="224" w:lineRule="exact"/>
              <w:rPr>
                <w:sz w:val="19"/>
                <w:szCs w:val="19"/>
              </w:rPr>
            </w:pPr>
            <w:r w:rsidRPr="00493A2D">
              <w:rPr>
                <w:sz w:val="18"/>
                <w:szCs w:val="18"/>
              </w:rPr>
              <w:t xml:space="preserve">Subject to financial </w:t>
            </w:r>
            <w:r>
              <w:rPr>
                <w:sz w:val="18"/>
                <w:szCs w:val="18"/>
              </w:rPr>
              <w:t>approval limits</w:t>
            </w:r>
          </w:p>
        </w:tc>
        <w:tc>
          <w:tcPr>
            <w:tcW w:w="3128" w:type="dxa"/>
          </w:tcPr>
          <w:p w14:paraId="7FB6BE55" w14:textId="7A718486" w:rsidR="00A33666" w:rsidRPr="00493A2D" w:rsidRDefault="00A33666" w:rsidP="00493A2D">
            <w:pPr>
              <w:pStyle w:val="TableParagraph"/>
              <w:spacing w:line="224" w:lineRule="exact"/>
              <w:rPr>
                <w:sz w:val="18"/>
                <w:szCs w:val="18"/>
              </w:rPr>
            </w:pPr>
          </w:p>
        </w:tc>
      </w:tr>
      <w:tr w:rsidR="00493A2D" w14:paraId="54612E1A" w14:textId="77777777" w:rsidTr="00493A2D">
        <w:trPr>
          <w:trHeight w:val="838"/>
        </w:trPr>
        <w:tc>
          <w:tcPr>
            <w:tcW w:w="4114" w:type="dxa"/>
            <w:tcBorders>
              <w:right w:val="single" w:sz="8" w:space="0" w:color="000000" w:themeColor="text1"/>
            </w:tcBorders>
            <w:shd w:val="clear" w:color="auto" w:fill="FDE9D9" w:themeFill="accent6" w:themeFillTint="33"/>
          </w:tcPr>
          <w:p w14:paraId="63EC9593" w14:textId="77777777" w:rsidR="00493A2D" w:rsidRPr="00493A2D" w:rsidRDefault="00493A2D" w:rsidP="00493A2D">
            <w:pPr>
              <w:pStyle w:val="TableParagraph"/>
              <w:spacing w:line="226" w:lineRule="exact"/>
              <w:ind w:left="110" w:right="281"/>
              <w:jc w:val="center"/>
              <w:rPr>
                <w:b/>
                <w:bCs/>
                <w:spacing w:val="-2"/>
                <w:sz w:val="18"/>
                <w:szCs w:val="18"/>
              </w:rPr>
            </w:pPr>
          </w:p>
          <w:p w14:paraId="441CA53F" w14:textId="06331401" w:rsidR="00493A2D" w:rsidRPr="00493A2D" w:rsidRDefault="00493A2D" w:rsidP="00493A2D">
            <w:pPr>
              <w:pStyle w:val="TableParagraph"/>
              <w:spacing w:line="224" w:lineRule="exact"/>
              <w:ind w:right="281"/>
              <w:jc w:val="center"/>
              <w:rPr>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7093178B" w14:textId="77777777" w:rsidR="00493A2D" w:rsidRPr="00493A2D" w:rsidRDefault="00493A2D" w:rsidP="00493A2D">
            <w:pPr>
              <w:pStyle w:val="TableParagraph"/>
              <w:jc w:val="center"/>
              <w:rPr>
                <w:b/>
                <w:bCs/>
                <w:spacing w:val="-2"/>
                <w:sz w:val="18"/>
                <w:szCs w:val="18"/>
              </w:rPr>
            </w:pPr>
          </w:p>
          <w:p w14:paraId="19FC2C71" w14:textId="55FB1DA4" w:rsidR="00493A2D" w:rsidRPr="00493A2D" w:rsidRDefault="00493A2D" w:rsidP="00493A2D">
            <w:pPr>
              <w:pStyle w:val="TableParagraph"/>
              <w:jc w:val="center"/>
              <w:rPr>
                <w:rFonts w:ascii="Times New Roman"/>
                <w:sz w:val="18"/>
                <w:szCs w:val="18"/>
              </w:rPr>
            </w:pPr>
            <w:r w:rsidRPr="00493A2D">
              <w:rPr>
                <w:b/>
                <w:bCs/>
                <w:spacing w:val="-2"/>
                <w:sz w:val="18"/>
                <w:szCs w:val="18"/>
              </w:rPr>
              <w:t>Corporate Director</w:t>
            </w:r>
          </w:p>
        </w:tc>
        <w:tc>
          <w:tcPr>
            <w:tcW w:w="1134" w:type="dxa"/>
            <w:shd w:val="clear" w:color="auto" w:fill="FDE9D9" w:themeFill="accent6" w:themeFillTint="33"/>
          </w:tcPr>
          <w:p w14:paraId="1DACF705" w14:textId="77777777" w:rsidR="00493A2D" w:rsidRPr="00493A2D" w:rsidRDefault="00493A2D" w:rsidP="00493A2D">
            <w:pPr>
              <w:pStyle w:val="TableParagraph"/>
              <w:jc w:val="center"/>
              <w:rPr>
                <w:b/>
                <w:bCs/>
                <w:spacing w:val="-2"/>
                <w:sz w:val="18"/>
                <w:szCs w:val="18"/>
              </w:rPr>
            </w:pPr>
          </w:p>
          <w:p w14:paraId="7A41BA9F" w14:textId="0F8D3783" w:rsidR="00493A2D" w:rsidRPr="00493A2D" w:rsidRDefault="00493A2D" w:rsidP="00493A2D">
            <w:pPr>
              <w:pStyle w:val="TableParagraph"/>
              <w:spacing w:before="114"/>
              <w:ind w:left="30"/>
              <w:jc w:val="center"/>
              <w:rPr>
                <w:rFonts w:ascii="Wingdings" w:hAnsi="Wingdings"/>
                <w:w w:val="102"/>
                <w:sz w:val="19"/>
                <w:szCs w:val="19"/>
              </w:rPr>
            </w:pPr>
            <w:r w:rsidRPr="00493A2D">
              <w:rPr>
                <w:b/>
                <w:bCs/>
                <w:spacing w:val="-2"/>
                <w:sz w:val="18"/>
                <w:szCs w:val="18"/>
              </w:rPr>
              <w:t>Director</w:t>
            </w:r>
          </w:p>
        </w:tc>
        <w:tc>
          <w:tcPr>
            <w:tcW w:w="1276" w:type="dxa"/>
            <w:shd w:val="clear" w:color="auto" w:fill="FDE9D9" w:themeFill="accent6" w:themeFillTint="33"/>
          </w:tcPr>
          <w:p w14:paraId="5936C2E5" w14:textId="77777777" w:rsidR="00493A2D" w:rsidRDefault="00493A2D" w:rsidP="00493A2D">
            <w:pPr>
              <w:pStyle w:val="TableParagraph"/>
              <w:jc w:val="center"/>
              <w:rPr>
                <w:b/>
                <w:bCs/>
                <w:spacing w:val="-4"/>
                <w:sz w:val="18"/>
                <w:szCs w:val="18"/>
              </w:rPr>
            </w:pPr>
          </w:p>
          <w:p w14:paraId="46A16238" w14:textId="7BC89631" w:rsidR="00493A2D" w:rsidRPr="00493A2D" w:rsidRDefault="00493A2D" w:rsidP="00493A2D">
            <w:pPr>
              <w:pStyle w:val="TableParagraph"/>
              <w:jc w:val="center"/>
              <w:rPr>
                <w:rFonts w:ascii="Wingdings" w:hAnsi="Wingdings"/>
                <w:w w:val="102"/>
                <w:sz w:val="19"/>
                <w:szCs w:val="19"/>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43A52550" w14:textId="77777777" w:rsidR="00493A2D" w:rsidRPr="00493A2D" w:rsidRDefault="00493A2D" w:rsidP="00493A2D">
            <w:pPr>
              <w:pStyle w:val="TableParagraph"/>
              <w:spacing w:line="214" w:lineRule="exact"/>
              <w:ind w:left="168" w:right="160"/>
              <w:jc w:val="center"/>
              <w:rPr>
                <w:b/>
                <w:bCs/>
                <w:spacing w:val="-4"/>
                <w:sz w:val="18"/>
                <w:szCs w:val="18"/>
              </w:rPr>
            </w:pPr>
          </w:p>
          <w:p w14:paraId="3841CCF2" w14:textId="31954402" w:rsidR="00493A2D" w:rsidRPr="00493A2D" w:rsidRDefault="00493A2D" w:rsidP="00493A2D">
            <w:pPr>
              <w:pStyle w:val="TableParagraph"/>
              <w:jc w:val="center"/>
              <w:rPr>
                <w:rFonts w:ascii="Times New Roman"/>
                <w:sz w:val="18"/>
                <w:szCs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465EC151" w14:textId="77777777" w:rsidR="00493A2D" w:rsidRPr="00493A2D" w:rsidRDefault="00493A2D" w:rsidP="00493A2D">
            <w:pPr>
              <w:pStyle w:val="TableParagraph"/>
              <w:spacing w:line="214" w:lineRule="exact"/>
              <w:ind w:left="180" w:right="160"/>
              <w:jc w:val="center"/>
              <w:rPr>
                <w:b/>
                <w:bCs/>
                <w:spacing w:val="-2"/>
                <w:sz w:val="18"/>
                <w:szCs w:val="18"/>
              </w:rPr>
            </w:pPr>
          </w:p>
          <w:p w14:paraId="4F602825" w14:textId="24DFB704" w:rsidR="00493A2D" w:rsidRPr="00493A2D" w:rsidRDefault="00493A2D" w:rsidP="00493A2D">
            <w:pPr>
              <w:pStyle w:val="TableParagraph"/>
              <w:spacing w:line="224" w:lineRule="exact"/>
              <w:ind w:left="392" w:hanging="285"/>
              <w:jc w:val="center"/>
              <w:rPr>
                <w:sz w:val="19"/>
                <w:szCs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5A28D091" w14:textId="77777777" w:rsidR="00493A2D" w:rsidRPr="00493A2D" w:rsidRDefault="00493A2D" w:rsidP="00493A2D">
            <w:pPr>
              <w:pStyle w:val="TableParagraph"/>
              <w:spacing w:line="226" w:lineRule="exact"/>
              <w:ind w:left="541" w:hanging="270"/>
              <w:jc w:val="center"/>
              <w:rPr>
                <w:b/>
                <w:bCs/>
                <w:sz w:val="18"/>
                <w:szCs w:val="18"/>
              </w:rPr>
            </w:pPr>
          </w:p>
          <w:p w14:paraId="36F0F12D" w14:textId="6AD63419" w:rsidR="00493A2D" w:rsidRPr="00493A2D" w:rsidRDefault="00493A2D" w:rsidP="00493A2D">
            <w:pPr>
              <w:pStyle w:val="TableParagraph"/>
              <w:spacing w:line="224" w:lineRule="exact"/>
              <w:jc w:val="center"/>
              <w:rPr>
                <w:sz w:val="18"/>
                <w:szCs w:val="18"/>
              </w:rPr>
            </w:pPr>
            <w:r w:rsidRPr="00493A2D">
              <w:rPr>
                <w:b/>
                <w:bCs/>
                <w:sz w:val="18"/>
                <w:szCs w:val="18"/>
              </w:rPr>
              <w:t>Planning</w:t>
            </w:r>
            <w:r w:rsidRPr="00493A2D">
              <w:rPr>
                <w:b/>
                <w:bCs/>
                <w:spacing w:val="-2"/>
                <w:sz w:val="18"/>
                <w:szCs w:val="18"/>
              </w:rPr>
              <w:t xml:space="preserve"> forum</w:t>
            </w:r>
          </w:p>
        </w:tc>
      </w:tr>
      <w:tr w:rsidR="00493A2D" w14:paraId="02BAEF85" w14:textId="77777777" w:rsidTr="00493A2D">
        <w:trPr>
          <w:trHeight w:val="546"/>
        </w:trPr>
        <w:tc>
          <w:tcPr>
            <w:tcW w:w="4114" w:type="dxa"/>
            <w:tcBorders>
              <w:right w:val="single" w:sz="8" w:space="0" w:color="000000" w:themeColor="text1"/>
            </w:tcBorders>
          </w:tcPr>
          <w:p w14:paraId="4E9C4CC3" w14:textId="33B2F5C4" w:rsidR="00493A2D" w:rsidRPr="00493A2D" w:rsidRDefault="00493A2D" w:rsidP="00493A2D">
            <w:pPr>
              <w:pStyle w:val="TableParagraph"/>
              <w:spacing w:line="224" w:lineRule="exact"/>
              <w:ind w:right="281"/>
              <w:rPr>
                <w:sz w:val="18"/>
                <w:szCs w:val="18"/>
              </w:rPr>
            </w:pPr>
            <w:r w:rsidRPr="00493A2D">
              <w:rPr>
                <w:sz w:val="18"/>
                <w:szCs w:val="18"/>
              </w:rPr>
              <w:t>Approve exceptional Special Guardianship Allowances outside of policy</w:t>
            </w:r>
          </w:p>
        </w:tc>
        <w:tc>
          <w:tcPr>
            <w:tcW w:w="1152" w:type="dxa"/>
            <w:tcBorders>
              <w:left w:val="single" w:sz="8" w:space="0" w:color="000000" w:themeColor="text1"/>
            </w:tcBorders>
          </w:tcPr>
          <w:p w14:paraId="5D39AAEE" w14:textId="77777777" w:rsidR="00493A2D" w:rsidRPr="00493A2D" w:rsidRDefault="00493A2D" w:rsidP="00493A2D">
            <w:pPr>
              <w:pStyle w:val="TableParagraph"/>
              <w:rPr>
                <w:rFonts w:ascii="Times New Roman"/>
                <w:sz w:val="18"/>
                <w:szCs w:val="18"/>
              </w:rPr>
            </w:pPr>
          </w:p>
        </w:tc>
        <w:tc>
          <w:tcPr>
            <w:tcW w:w="1134" w:type="dxa"/>
          </w:tcPr>
          <w:p w14:paraId="085F615A" w14:textId="738B34F2" w:rsidR="00493A2D" w:rsidRPr="00493A2D" w:rsidRDefault="00493A2D" w:rsidP="00493A2D">
            <w:pPr>
              <w:pStyle w:val="TableParagraph"/>
              <w:spacing w:before="114"/>
              <w:ind w:left="30"/>
              <w:jc w:val="center"/>
              <w:rPr>
                <w:rFonts w:ascii="Wingdings" w:hAnsi="Wingdings"/>
                <w:w w:val="102"/>
                <w:sz w:val="19"/>
                <w:szCs w:val="19"/>
              </w:rPr>
            </w:pPr>
            <w:r w:rsidRPr="00493A2D">
              <w:rPr>
                <w:rFonts w:ascii="Wingdings" w:hAnsi="Wingdings"/>
                <w:w w:val="102"/>
                <w:sz w:val="19"/>
                <w:szCs w:val="19"/>
              </w:rPr>
              <w:t></w:t>
            </w:r>
          </w:p>
        </w:tc>
        <w:tc>
          <w:tcPr>
            <w:tcW w:w="1276" w:type="dxa"/>
          </w:tcPr>
          <w:p w14:paraId="4E267AF5" w14:textId="77777777" w:rsidR="00493A2D" w:rsidRPr="00493A2D" w:rsidRDefault="00493A2D" w:rsidP="00493A2D">
            <w:pPr>
              <w:pStyle w:val="TableParagraph"/>
              <w:jc w:val="center"/>
              <w:rPr>
                <w:rFonts w:ascii="Wingdings" w:hAnsi="Wingdings"/>
                <w:w w:val="102"/>
                <w:sz w:val="19"/>
                <w:szCs w:val="19"/>
              </w:rPr>
            </w:pPr>
          </w:p>
        </w:tc>
        <w:tc>
          <w:tcPr>
            <w:tcW w:w="1134" w:type="dxa"/>
          </w:tcPr>
          <w:p w14:paraId="3547EADC" w14:textId="77777777" w:rsidR="00493A2D" w:rsidRPr="00493A2D" w:rsidRDefault="00493A2D" w:rsidP="00493A2D">
            <w:pPr>
              <w:pStyle w:val="TableParagraph"/>
              <w:rPr>
                <w:rFonts w:ascii="Times New Roman"/>
                <w:sz w:val="18"/>
                <w:szCs w:val="18"/>
              </w:rPr>
            </w:pPr>
          </w:p>
        </w:tc>
        <w:tc>
          <w:tcPr>
            <w:tcW w:w="2967" w:type="dxa"/>
          </w:tcPr>
          <w:p w14:paraId="2309DC4E" w14:textId="6EC5BD19" w:rsidR="00493A2D" w:rsidRPr="00493A2D" w:rsidRDefault="004845E7" w:rsidP="004845E7">
            <w:pPr>
              <w:pStyle w:val="TableParagraph"/>
              <w:spacing w:line="224" w:lineRule="exact"/>
              <w:rPr>
                <w:sz w:val="19"/>
                <w:szCs w:val="19"/>
              </w:rPr>
            </w:pPr>
            <w:r w:rsidRPr="00493A2D">
              <w:rPr>
                <w:sz w:val="18"/>
                <w:szCs w:val="18"/>
              </w:rPr>
              <w:t xml:space="preserve">Subject to financial </w:t>
            </w:r>
            <w:r>
              <w:rPr>
                <w:sz w:val="18"/>
                <w:szCs w:val="18"/>
              </w:rPr>
              <w:t>approval limits</w:t>
            </w:r>
          </w:p>
        </w:tc>
        <w:tc>
          <w:tcPr>
            <w:tcW w:w="3128" w:type="dxa"/>
          </w:tcPr>
          <w:p w14:paraId="4C5562C5" w14:textId="32F4648A" w:rsidR="00493A2D" w:rsidRPr="00493A2D" w:rsidRDefault="00493A2D" w:rsidP="00493A2D">
            <w:pPr>
              <w:pStyle w:val="TableParagraph"/>
              <w:spacing w:line="224" w:lineRule="exact"/>
              <w:rPr>
                <w:sz w:val="18"/>
                <w:szCs w:val="18"/>
              </w:rPr>
            </w:pPr>
          </w:p>
        </w:tc>
      </w:tr>
      <w:tr w:rsidR="00493A2D" w14:paraId="1FDA7F1A" w14:textId="77777777" w:rsidTr="00493A2D">
        <w:trPr>
          <w:trHeight w:val="546"/>
        </w:trPr>
        <w:tc>
          <w:tcPr>
            <w:tcW w:w="4114" w:type="dxa"/>
            <w:tcBorders>
              <w:right w:val="single" w:sz="8" w:space="0" w:color="000000" w:themeColor="text1"/>
            </w:tcBorders>
          </w:tcPr>
          <w:p w14:paraId="092360EF" w14:textId="5855BC57" w:rsidR="00493A2D" w:rsidRPr="00493A2D" w:rsidRDefault="00493A2D" w:rsidP="00493A2D">
            <w:pPr>
              <w:pStyle w:val="TableParagraph"/>
              <w:spacing w:line="224" w:lineRule="exact"/>
              <w:ind w:right="281"/>
              <w:rPr>
                <w:sz w:val="18"/>
                <w:szCs w:val="18"/>
              </w:rPr>
            </w:pPr>
            <w:r w:rsidRPr="00493A2D">
              <w:rPr>
                <w:sz w:val="18"/>
                <w:szCs w:val="18"/>
              </w:rPr>
              <w:t>Approve Child Permanence Report for ADM</w:t>
            </w:r>
          </w:p>
        </w:tc>
        <w:tc>
          <w:tcPr>
            <w:tcW w:w="1152" w:type="dxa"/>
            <w:tcBorders>
              <w:left w:val="single" w:sz="8" w:space="0" w:color="000000" w:themeColor="text1"/>
            </w:tcBorders>
          </w:tcPr>
          <w:p w14:paraId="2D4A717D" w14:textId="77777777" w:rsidR="00493A2D" w:rsidRPr="00493A2D" w:rsidRDefault="00493A2D" w:rsidP="00493A2D">
            <w:pPr>
              <w:pStyle w:val="TableParagraph"/>
              <w:rPr>
                <w:rFonts w:ascii="Times New Roman"/>
                <w:sz w:val="18"/>
                <w:szCs w:val="18"/>
              </w:rPr>
            </w:pPr>
          </w:p>
        </w:tc>
        <w:tc>
          <w:tcPr>
            <w:tcW w:w="1134" w:type="dxa"/>
          </w:tcPr>
          <w:p w14:paraId="1BF098E3" w14:textId="77777777" w:rsidR="00493A2D" w:rsidRPr="00493A2D" w:rsidRDefault="00493A2D" w:rsidP="00493A2D">
            <w:pPr>
              <w:pStyle w:val="TableParagraph"/>
              <w:spacing w:before="114"/>
              <w:ind w:left="30"/>
              <w:jc w:val="center"/>
              <w:rPr>
                <w:rFonts w:ascii="Wingdings" w:hAnsi="Wingdings"/>
                <w:w w:val="102"/>
                <w:sz w:val="19"/>
                <w:szCs w:val="19"/>
              </w:rPr>
            </w:pPr>
          </w:p>
        </w:tc>
        <w:tc>
          <w:tcPr>
            <w:tcW w:w="1276" w:type="dxa"/>
          </w:tcPr>
          <w:p w14:paraId="64D6F61C" w14:textId="77777777" w:rsidR="00493A2D" w:rsidRPr="00493A2D" w:rsidRDefault="00493A2D" w:rsidP="00493A2D">
            <w:pPr>
              <w:pStyle w:val="TableParagraph"/>
              <w:jc w:val="center"/>
              <w:rPr>
                <w:w w:val="102"/>
                <w:sz w:val="19"/>
                <w:szCs w:val="19"/>
              </w:rPr>
            </w:pPr>
          </w:p>
          <w:p w14:paraId="7825F316" w14:textId="54ADBE46" w:rsidR="00493A2D" w:rsidRPr="00493A2D" w:rsidRDefault="00493A2D" w:rsidP="00493A2D">
            <w:pPr>
              <w:pStyle w:val="TableParagraph"/>
              <w:jc w:val="center"/>
              <w:rPr>
                <w:w w:val="102"/>
                <w:sz w:val="19"/>
                <w:szCs w:val="19"/>
              </w:rPr>
            </w:pPr>
            <w:r w:rsidRPr="00493A2D">
              <w:rPr>
                <w:sz w:val="19"/>
                <w:szCs w:val="19"/>
              </w:rPr>
              <w:t>Consult</w:t>
            </w:r>
          </w:p>
        </w:tc>
        <w:tc>
          <w:tcPr>
            <w:tcW w:w="1134" w:type="dxa"/>
          </w:tcPr>
          <w:p w14:paraId="62EB7CCA" w14:textId="3890A1EA" w:rsidR="00493A2D" w:rsidRPr="00493A2D" w:rsidRDefault="00493A2D" w:rsidP="00493A2D">
            <w:pPr>
              <w:pStyle w:val="TableParagraph"/>
              <w:spacing w:before="114"/>
              <w:jc w:val="center"/>
              <w:rPr>
                <w:rFonts w:ascii="Wingdings" w:hAnsi="Wingdings"/>
                <w:sz w:val="19"/>
                <w:szCs w:val="19"/>
              </w:rPr>
            </w:pPr>
            <w:r w:rsidRPr="00493A2D">
              <w:rPr>
                <w:rFonts w:ascii="Wingdings" w:hAnsi="Wingdings"/>
                <w:w w:val="102"/>
                <w:sz w:val="19"/>
                <w:szCs w:val="19"/>
              </w:rPr>
              <w:t></w:t>
            </w:r>
          </w:p>
        </w:tc>
        <w:tc>
          <w:tcPr>
            <w:tcW w:w="2967" w:type="dxa"/>
          </w:tcPr>
          <w:p w14:paraId="7F1F3D80" w14:textId="77777777" w:rsidR="00493A2D" w:rsidRPr="00493A2D" w:rsidRDefault="00493A2D" w:rsidP="00493A2D">
            <w:pPr>
              <w:pStyle w:val="TableParagraph"/>
              <w:spacing w:line="224" w:lineRule="exact"/>
              <w:ind w:left="392" w:hanging="285"/>
              <w:rPr>
                <w:sz w:val="19"/>
                <w:szCs w:val="19"/>
              </w:rPr>
            </w:pPr>
          </w:p>
        </w:tc>
        <w:tc>
          <w:tcPr>
            <w:tcW w:w="3128" w:type="dxa"/>
          </w:tcPr>
          <w:p w14:paraId="6C875BD2" w14:textId="77777777" w:rsidR="00493A2D" w:rsidRPr="00493A2D" w:rsidRDefault="00493A2D" w:rsidP="00493A2D">
            <w:pPr>
              <w:pStyle w:val="TableParagraph"/>
              <w:spacing w:line="224" w:lineRule="exact"/>
              <w:ind w:left="1307" w:hanging="1021"/>
              <w:rPr>
                <w:sz w:val="18"/>
                <w:szCs w:val="18"/>
              </w:rPr>
            </w:pPr>
          </w:p>
        </w:tc>
      </w:tr>
      <w:tr w:rsidR="00493A2D" w14:paraId="46549923" w14:textId="77777777" w:rsidTr="00493A2D">
        <w:trPr>
          <w:trHeight w:val="546"/>
        </w:trPr>
        <w:tc>
          <w:tcPr>
            <w:tcW w:w="4114" w:type="dxa"/>
            <w:tcBorders>
              <w:right w:val="single" w:sz="8" w:space="0" w:color="000000" w:themeColor="text1"/>
            </w:tcBorders>
          </w:tcPr>
          <w:p w14:paraId="023BC573" w14:textId="6B9BF9DB" w:rsidR="00493A2D" w:rsidRPr="00493A2D" w:rsidRDefault="00493A2D" w:rsidP="00493A2D">
            <w:pPr>
              <w:pStyle w:val="TableParagraph"/>
              <w:spacing w:line="224" w:lineRule="exact"/>
              <w:ind w:right="281"/>
              <w:rPr>
                <w:sz w:val="18"/>
                <w:szCs w:val="18"/>
              </w:rPr>
            </w:pPr>
            <w:r w:rsidRPr="00493A2D">
              <w:rPr>
                <w:sz w:val="18"/>
                <w:szCs w:val="18"/>
              </w:rPr>
              <w:t>Child should be placed for adoption</w:t>
            </w:r>
          </w:p>
        </w:tc>
        <w:tc>
          <w:tcPr>
            <w:tcW w:w="1152" w:type="dxa"/>
            <w:tcBorders>
              <w:left w:val="single" w:sz="8" w:space="0" w:color="000000" w:themeColor="text1"/>
            </w:tcBorders>
          </w:tcPr>
          <w:p w14:paraId="4A127A8F" w14:textId="77777777" w:rsidR="00493A2D" w:rsidRPr="00493A2D" w:rsidRDefault="00493A2D" w:rsidP="00493A2D">
            <w:pPr>
              <w:pStyle w:val="TableParagraph"/>
              <w:rPr>
                <w:rFonts w:ascii="Times New Roman"/>
                <w:sz w:val="18"/>
                <w:szCs w:val="18"/>
              </w:rPr>
            </w:pPr>
          </w:p>
        </w:tc>
        <w:tc>
          <w:tcPr>
            <w:tcW w:w="1134" w:type="dxa"/>
          </w:tcPr>
          <w:p w14:paraId="41F4991E" w14:textId="24EA7849" w:rsidR="00493A2D" w:rsidRPr="00493A2D" w:rsidRDefault="00493A2D" w:rsidP="00493A2D">
            <w:pPr>
              <w:pStyle w:val="TableParagraph"/>
              <w:spacing w:before="114"/>
              <w:jc w:val="center"/>
              <w:rPr>
                <w:rFonts w:ascii="Wingdings" w:hAnsi="Wingdings"/>
                <w:w w:val="102"/>
                <w:sz w:val="19"/>
                <w:szCs w:val="19"/>
              </w:rPr>
            </w:pPr>
            <w:r w:rsidRPr="37EED038">
              <w:rPr>
                <w:rFonts w:ascii="Wingdings" w:hAnsi="Wingdings"/>
                <w:w w:val="102"/>
                <w:sz w:val="19"/>
                <w:szCs w:val="19"/>
              </w:rPr>
              <w:t></w:t>
            </w:r>
          </w:p>
        </w:tc>
        <w:tc>
          <w:tcPr>
            <w:tcW w:w="1276" w:type="dxa"/>
          </w:tcPr>
          <w:p w14:paraId="5FA2E438" w14:textId="77777777" w:rsidR="00493A2D" w:rsidRPr="00493A2D" w:rsidRDefault="00493A2D" w:rsidP="00493A2D">
            <w:pPr>
              <w:pStyle w:val="TableParagraph"/>
              <w:jc w:val="center"/>
              <w:rPr>
                <w:rFonts w:ascii="Wingdings" w:hAnsi="Wingdings"/>
                <w:w w:val="102"/>
                <w:sz w:val="19"/>
                <w:szCs w:val="19"/>
              </w:rPr>
            </w:pPr>
          </w:p>
        </w:tc>
        <w:tc>
          <w:tcPr>
            <w:tcW w:w="1134" w:type="dxa"/>
          </w:tcPr>
          <w:p w14:paraId="071A2DC3" w14:textId="77777777" w:rsidR="00493A2D" w:rsidRPr="00493A2D" w:rsidRDefault="00493A2D" w:rsidP="00493A2D">
            <w:pPr>
              <w:pStyle w:val="TableParagraph"/>
              <w:rPr>
                <w:rFonts w:ascii="Times New Roman"/>
                <w:sz w:val="18"/>
                <w:szCs w:val="18"/>
              </w:rPr>
            </w:pPr>
          </w:p>
        </w:tc>
        <w:tc>
          <w:tcPr>
            <w:tcW w:w="2967" w:type="dxa"/>
          </w:tcPr>
          <w:p w14:paraId="125A3728" w14:textId="402AC71F" w:rsidR="00493A2D" w:rsidRPr="00493A2D" w:rsidRDefault="00493A2D" w:rsidP="00493A2D">
            <w:pPr>
              <w:pStyle w:val="TableParagraph"/>
              <w:spacing w:line="224" w:lineRule="exact"/>
              <w:rPr>
                <w:sz w:val="18"/>
                <w:szCs w:val="18"/>
              </w:rPr>
            </w:pPr>
            <w:r w:rsidRPr="00493A2D">
              <w:rPr>
                <w:spacing w:val="-2"/>
                <w:sz w:val="18"/>
                <w:szCs w:val="18"/>
              </w:rPr>
              <w:t>Agency Decision Maker, upon Agency Advice, IRO should be consulted</w:t>
            </w:r>
          </w:p>
        </w:tc>
        <w:tc>
          <w:tcPr>
            <w:tcW w:w="3128" w:type="dxa"/>
          </w:tcPr>
          <w:p w14:paraId="2A02BE8B" w14:textId="00FD80EB" w:rsidR="00493A2D" w:rsidRPr="00493A2D" w:rsidRDefault="00493A2D" w:rsidP="00493A2D">
            <w:pPr>
              <w:pStyle w:val="TableParagraph"/>
              <w:spacing w:line="224" w:lineRule="exact"/>
              <w:ind w:left="1307" w:hanging="1021"/>
              <w:rPr>
                <w:sz w:val="18"/>
                <w:szCs w:val="18"/>
              </w:rPr>
            </w:pPr>
          </w:p>
        </w:tc>
      </w:tr>
      <w:tr w:rsidR="00493A2D" w14:paraId="18D82B96" w14:textId="77777777" w:rsidTr="00493A2D">
        <w:trPr>
          <w:trHeight w:val="546"/>
        </w:trPr>
        <w:tc>
          <w:tcPr>
            <w:tcW w:w="4114" w:type="dxa"/>
            <w:tcBorders>
              <w:right w:val="single" w:sz="8" w:space="0" w:color="000000" w:themeColor="text1"/>
            </w:tcBorders>
          </w:tcPr>
          <w:p w14:paraId="38489D37" w14:textId="59CD3FDE" w:rsidR="00493A2D" w:rsidRPr="00493A2D" w:rsidRDefault="00493A2D" w:rsidP="00493A2D">
            <w:pPr>
              <w:pStyle w:val="TableParagraph"/>
              <w:spacing w:line="224" w:lineRule="exact"/>
              <w:ind w:right="281"/>
              <w:rPr>
                <w:sz w:val="18"/>
                <w:szCs w:val="18"/>
              </w:rPr>
            </w:pPr>
            <w:r w:rsidRPr="00493A2D">
              <w:rPr>
                <w:sz w:val="18"/>
                <w:szCs w:val="18"/>
              </w:rPr>
              <w:t>Child matched to adopters, including Early Permanence (Fostering for Adoption)</w:t>
            </w:r>
          </w:p>
        </w:tc>
        <w:tc>
          <w:tcPr>
            <w:tcW w:w="1152" w:type="dxa"/>
            <w:tcBorders>
              <w:left w:val="single" w:sz="8" w:space="0" w:color="000000" w:themeColor="text1"/>
            </w:tcBorders>
          </w:tcPr>
          <w:p w14:paraId="54C40EC3" w14:textId="77777777" w:rsidR="00493A2D" w:rsidRPr="00493A2D" w:rsidRDefault="00493A2D" w:rsidP="00493A2D">
            <w:pPr>
              <w:pStyle w:val="TableParagraph"/>
              <w:rPr>
                <w:rFonts w:ascii="Times New Roman"/>
                <w:sz w:val="18"/>
                <w:szCs w:val="18"/>
              </w:rPr>
            </w:pPr>
          </w:p>
        </w:tc>
        <w:tc>
          <w:tcPr>
            <w:tcW w:w="1134" w:type="dxa"/>
          </w:tcPr>
          <w:p w14:paraId="00772922" w14:textId="40004510" w:rsidR="00493A2D" w:rsidRPr="00493A2D" w:rsidRDefault="00493A2D" w:rsidP="00493A2D">
            <w:pPr>
              <w:pStyle w:val="TableParagraph"/>
              <w:spacing w:before="114"/>
              <w:ind w:left="30"/>
              <w:jc w:val="center"/>
              <w:rPr>
                <w:rFonts w:ascii="Wingdings" w:hAnsi="Wingdings"/>
                <w:w w:val="102"/>
                <w:sz w:val="19"/>
                <w:szCs w:val="19"/>
              </w:rPr>
            </w:pPr>
            <w:r w:rsidRPr="00493A2D">
              <w:rPr>
                <w:rFonts w:ascii="Wingdings" w:hAnsi="Wingdings"/>
                <w:w w:val="102"/>
                <w:sz w:val="19"/>
                <w:szCs w:val="19"/>
              </w:rPr>
              <w:t></w:t>
            </w:r>
          </w:p>
        </w:tc>
        <w:tc>
          <w:tcPr>
            <w:tcW w:w="1276" w:type="dxa"/>
          </w:tcPr>
          <w:p w14:paraId="7671AC1B" w14:textId="77777777" w:rsidR="00493A2D" w:rsidRPr="00493A2D" w:rsidRDefault="00493A2D" w:rsidP="00493A2D">
            <w:pPr>
              <w:pStyle w:val="TableParagraph"/>
              <w:jc w:val="center"/>
              <w:rPr>
                <w:rFonts w:ascii="Wingdings" w:hAnsi="Wingdings"/>
                <w:w w:val="102"/>
                <w:sz w:val="19"/>
                <w:szCs w:val="19"/>
              </w:rPr>
            </w:pPr>
          </w:p>
        </w:tc>
        <w:tc>
          <w:tcPr>
            <w:tcW w:w="1134" w:type="dxa"/>
          </w:tcPr>
          <w:p w14:paraId="01E46ED7" w14:textId="77777777" w:rsidR="00493A2D" w:rsidRPr="00493A2D" w:rsidRDefault="00493A2D" w:rsidP="00493A2D">
            <w:pPr>
              <w:pStyle w:val="TableParagraph"/>
              <w:rPr>
                <w:rFonts w:ascii="Times New Roman"/>
                <w:sz w:val="18"/>
                <w:szCs w:val="18"/>
              </w:rPr>
            </w:pPr>
          </w:p>
        </w:tc>
        <w:tc>
          <w:tcPr>
            <w:tcW w:w="2967" w:type="dxa"/>
          </w:tcPr>
          <w:p w14:paraId="337CE3D5" w14:textId="50A2BAB7" w:rsidR="00493A2D" w:rsidRPr="00493A2D" w:rsidRDefault="00493A2D" w:rsidP="00493A2D">
            <w:pPr>
              <w:pStyle w:val="TableParagraph"/>
              <w:spacing w:line="224" w:lineRule="exact"/>
              <w:rPr>
                <w:sz w:val="18"/>
                <w:szCs w:val="18"/>
              </w:rPr>
            </w:pPr>
            <w:r w:rsidRPr="00493A2D">
              <w:rPr>
                <w:sz w:val="18"/>
                <w:szCs w:val="18"/>
              </w:rPr>
              <w:t>Agency Decision Maker</w:t>
            </w:r>
          </w:p>
        </w:tc>
        <w:tc>
          <w:tcPr>
            <w:tcW w:w="3128" w:type="dxa"/>
          </w:tcPr>
          <w:p w14:paraId="593D1EEC" w14:textId="37A97D04" w:rsidR="00493A2D" w:rsidRPr="00493A2D" w:rsidRDefault="00493A2D" w:rsidP="00493A2D">
            <w:pPr>
              <w:pStyle w:val="TableParagraph"/>
              <w:spacing w:line="224" w:lineRule="exact"/>
              <w:ind w:left="149" w:hanging="24"/>
              <w:rPr>
                <w:sz w:val="18"/>
                <w:szCs w:val="18"/>
              </w:rPr>
            </w:pPr>
          </w:p>
        </w:tc>
      </w:tr>
      <w:tr w:rsidR="00493A2D" w14:paraId="541F6097" w14:textId="77777777" w:rsidTr="00493A2D">
        <w:trPr>
          <w:trHeight w:val="704"/>
        </w:trPr>
        <w:tc>
          <w:tcPr>
            <w:tcW w:w="4114" w:type="dxa"/>
            <w:tcBorders>
              <w:right w:val="single" w:sz="8" w:space="0" w:color="000000" w:themeColor="text1"/>
            </w:tcBorders>
          </w:tcPr>
          <w:p w14:paraId="2CDDB5F7" w14:textId="77777777" w:rsidR="00493A2D" w:rsidRPr="00493A2D" w:rsidRDefault="00493A2D" w:rsidP="00493A2D">
            <w:pPr>
              <w:pStyle w:val="TableParagraph"/>
              <w:rPr>
                <w:rFonts w:ascii="Calibri"/>
                <w:b/>
                <w:bCs/>
                <w:sz w:val="18"/>
                <w:szCs w:val="18"/>
              </w:rPr>
            </w:pPr>
          </w:p>
          <w:p w14:paraId="4848BA2F" w14:textId="3218047C" w:rsidR="00493A2D" w:rsidRPr="00493A2D" w:rsidRDefault="00493A2D" w:rsidP="00493A2D">
            <w:pPr>
              <w:pStyle w:val="TableParagraph"/>
              <w:spacing w:line="224" w:lineRule="exact"/>
              <w:ind w:right="281"/>
              <w:rPr>
                <w:sz w:val="18"/>
                <w:szCs w:val="18"/>
              </w:rPr>
            </w:pPr>
            <w:r w:rsidRPr="00493A2D">
              <w:rPr>
                <w:sz w:val="18"/>
                <w:szCs w:val="18"/>
              </w:rPr>
              <w:t>Reversing should be adopted decision</w:t>
            </w:r>
          </w:p>
        </w:tc>
        <w:tc>
          <w:tcPr>
            <w:tcW w:w="1152" w:type="dxa"/>
            <w:tcBorders>
              <w:left w:val="single" w:sz="8" w:space="0" w:color="000000" w:themeColor="text1"/>
            </w:tcBorders>
          </w:tcPr>
          <w:p w14:paraId="291B8441" w14:textId="77777777" w:rsidR="00493A2D" w:rsidRPr="00493A2D" w:rsidRDefault="00493A2D" w:rsidP="00493A2D">
            <w:pPr>
              <w:pStyle w:val="TableParagraph"/>
              <w:rPr>
                <w:rFonts w:ascii="Times New Roman"/>
                <w:sz w:val="18"/>
                <w:szCs w:val="18"/>
              </w:rPr>
            </w:pPr>
          </w:p>
        </w:tc>
        <w:tc>
          <w:tcPr>
            <w:tcW w:w="1134" w:type="dxa"/>
          </w:tcPr>
          <w:p w14:paraId="7121BB91" w14:textId="77777777" w:rsidR="00493A2D" w:rsidRDefault="00493A2D" w:rsidP="00493A2D">
            <w:pPr>
              <w:pStyle w:val="TableParagraph"/>
              <w:rPr>
                <w:rFonts w:ascii="Calibri"/>
                <w:b/>
                <w:bCs/>
              </w:rPr>
            </w:pPr>
          </w:p>
          <w:p w14:paraId="1FAD69A9" w14:textId="5E3ACB2D" w:rsidR="00493A2D" w:rsidRPr="00493A2D" w:rsidRDefault="00493A2D" w:rsidP="00493A2D">
            <w:pPr>
              <w:pStyle w:val="TableParagraph"/>
              <w:spacing w:before="114"/>
              <w:ind w:left="30"/>
              <w:jc w:val="center"/>
              <w:rPr>
                <w:rFonts w:ascii="Wingdings" w:hAnsi="Wingdings"/>
                <w:w w:val="102"/>
                <w:sz w:val="19"/>
                <w:szCs w:val="19"/>
              </w:rPr>
            </w:pPr>
            <w:r w:rsidRPr="37EED038">
              <w:rPr>
                <w:rFonts w:ascii="Wingdings" w:hAnsi="Wingdings"/>
                <w:w w:val="102"/>
                <w:sz w:val="19"/>
                <w:szCs w:val="19"/>
              </w:rPr>
              <w:t></w:t>
            </w:r>
          </w:p>
        </w:tc>
        <w:tc>
          <w:tcPr>
            <w:tcW w:w="1276" w:type="dxa"/>
          </w:tcPr>
          <w:p w14:paraId="5ABB4D23" w14:textId="77777777" w:rsidR="00493A2D" w:rsidRPr="00493A2D" w:rsidRDefault="00493A2D" w:rsidP="00493A2D">
            <w:pPr>
              <w:pStyle w:val="TableParagraph"/>
              <w:jc w:val="center"/>
              <w:rPr>
                <w:rFonts w:ascii="Wingdings" w:hAnsi="Wingdings"/>
                <w:w w:val="102"/>
                <w:sz w:val="19"/>
                <w:szCs w:val="19"/>
              </w:rPr>
            </w:pPr>
          </w:p>
        </w:tc>
        <w:tc>
          <w:tcPr>
            <w:tcW w:w="1134" w:type="dxa"/>
          </w:tcPr>
          <w:p w14:paraId="5E8B2243" w14:textId="77777777" w:rsidR="00493A2D" w:rsidRPr="00493A2D" w:rsidRDefault="00493A2D" w:rsidP="00493A2D">
            <w:pPr>
              <w:pStyle w:val="TableParagraph"/>
              <w:rPr>
                <w:rFonts w:ascii="Times New Roman"/>
                <w:sz w:val="18"/>
                <w:szCs w:val="18"/>
              </w:rPr>
            </w:pPr>
          </w:p>
        </w:tc>
        <w:tc>
          <w:tcPr>
            <w:tcW w:w="2967" w:type="dxa"/>
          </w:tcPr>
          <w:p w14:paraId="1AAE496C" w14:textId="77B02E68" w:rsidR="00493A2D" w:rsidRPr="00493A2D" w:rsidRDefault="00493A2D" w:rsidP="00493A2D">
            <w:pPr>
              <w:pStyle w:val="TableParagraph"/>
              <w:spacing w:line="224" w:lineRule="exact"/>
              <w:ind w:left="2"/>
              <w:rPr>
                <w:sz w:val="18"/>
                <w:szCs w:val="18"/>
              </w:rPr>
            </w:pPr>
            <w:r w:rsidRPr="00493A2D">
              <w:rPr>
                <w:spacing w:val="-2"/>
                <w:sz w:val="18"/>
                <w:szCs w:val="18"/>
              </w:rPr>
              <w:t>Agency Decision Maker, upon Agency Advice, IRO must be consulted</w:t>
            </w:r>
          </w:p>
        </w:tc>
        <w:tc>
          <w:tcPr>
            <w:tcW w:w="3128" w:type="dxa"/>
          </w:tcPr>
          <w:p w14:paraId="2B4368FC" w14:textId="4DA39CA5" w:rsidR="00493A2D" w:rsidRPr="00493A2D" w:rsidRDefault="00493A2D" w:rsidP="00493A2D">
            <w:pPr>
              <w:pStyle w:val="TableParagraph"/>
              <w:spacing w:line="224" w:lineRule="exact"/>
              <w:ind w:left="149" w:hanging="24"/>
              <w:rPr>
                <w:sz w:val="18"/>
                <w:szCs w:val="18"/>
              </w:rPr>
            </w:pPr>
          </w:p>
        </w:tc>
      </w:tr>
      <w:tr w:rsidR="00493A2D" w14:paraId="19559302" w14:textId="77777777" w:rsidTr="00493A2D">
        <w:trPr>
          <w:trHeight w:val="544"/>
        </w:trPr>
        <w:tc>
          <w:tcPr>
            <w:tcW w:w="4114" w:type="dxa"/>
            <w:tcBorders>
              <w:right w:val="single" w:sz="8" w:space="0" w:color="000000" w:themeColor="text1"/>
            </w:tcBorders>
          </w:tcPr>
          <w:p w14:paraId="540663A2" w14:textId="3B99300D" w:rsidR="00493A2D" w:rsidRPr="00493A2D" w:rsidRDefault="00493A2D" w:rsidP="00493A2D">
            <w:pPr>
              <w:pStyle w:val="TableParagraph"/>
              <w:rPr>
                <w:sz w:val="18"/>
                <w:szCs w:val="18"/>
              </w:rPr>
            </w:pPr>
            <w:proofErr w:type="gramStart"/>
            <w:r>
              <w:rPr>
                <w:sz w:val="18"/>
                <w:szCs w:val="18"/>
              </w:rPr>
              <w:t>A</w:t>
            </w:r>
            <w:r w:rsidRPr="00493A2D">
              <w:rPr>
                <w:sz w:val="18"/>
                <w:szCs w:val="18"/>
              </w:rPr>
              <w:t>pprove</w:t>
            </w:r>
            <w:proofErr w:type="gramEnd"/>
            <w:r w:rsidRPr="00493A2D">
              <w:rPr>
                <w:sz w:val="18"/>
                <w:szCs w:val="18"/>
              </w:rPr>
              <w:t xml:space="preserve"> Adoption Support Plan</w:t>
            </w:r>
          </w:p>
        </w:tc>
        <w:tc>
          <w:tcPr>
            <w:tcW w:w="1152" w:type="dxa"/>
            <w:tcBorders>
              <w:left w:val="single" w:sz="8" w:space="0" w:color="000000" w:themeColor="text1"/>
            </w:tcBorders>
          </w:tcPr>
          <w:p w14:paraId="14292C4D" w14:textId="77777777" w:rsidR="00493A2D" w:rsidRPr="00493A2D" w:rsidRDefault="00493A2D" w:rsidP="00493A2D">
            <w:pPr>
              <w:pStyle w:val="TableParagraph"/>
              <w:rPr>
                <w:rFonts w:ascii="Times New Roman"/>
                <w:sz w:val="18"/>
                <w:szCs w:val="18"/>
              </w:rPr>
            </w:pPr>
          </w:p>
        </w:tc>
        <w:tc>
          <w:tcPr>
            <w:tcW w:w="1134" w:type="dxa"/>
          </w:tcPr>
          <w:p w14:paraId="0A952F69" w14:textId="77777777" w:rsidR="00493A2D" w:rsidRDefault="00493A2D" w:rsidP="00493A2D">
            <w:pPr>
              <w:pStyle w:val="TableParagraph"/>
              <w:rPr>
                <w:rFonts w:ascii="Calibri"/>
                <w:b/>
                <w:bCs/>
              </w:rPr>
            </w:pPr>
          </w:p>
        </w:tc>
        <w:tc>
          <w:tcPr>
            <w:tcW w:w="1276" w:type="dxa"/>
          </w:tcPr>
          <w:p w14:paraId="07E66688" w14:textId="77777777" w:rsidR="00493A2D" w:rsidRDefault="00493A2D" w:rsidP="00493A2D">
            <w:pPr>
              <w:pStyle w:val="TableParagraph"/>
              <w:jc w:val="center"/>
              <w:rPr>
                <w:rFonts w:ascii="Wingdings" w:hAnsi="Wingdings"/>
                <w:w w:val="102"/>
                <w:sz w:val="19"/>
                <w:szCs w:val="19"/>
              </w:rPr>
            </w:pPr>
          </w:p>
          <w:p w14:paraId="184893C8" w14:textId="120FEC3C" w:rsidR="00493A2D" w:rsidRPr="00493A2D"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1134" w:type="dxa"/>
          </w:tcPr>
          <w:p w14:paraId="335A21D2" w14:textId="77777777" w:rsidR="00493A2D" w:rsidRPr="00493A2D" w:rsidRDefault="00493A2D" w:rsidP="00493A2D">
            <w:pPr>
              <w:pStyle w:val="TableParagraph"/>
              <w:rPr>
                <w:rFonts w:ascii="Times New Roman"/>
                <w:sz w:val="18"/>
                <w:szCs w:val="18"/>
              </w:rPr>
            </w:pPr>
          </w:p>
        </w:tc>
        <w:tc>
          <w:tcPr>
            <w:tcW w:w="2967" w:type="dxa"/>
          </w:tcPr>
          <w:p w14:paraId="23D037AD" w14:textId="77777777" w:rsidR="00493A2D" w:rsidRPr="00493A2D" w:rsidRDefault="00493A2D" w:rsidP="00493A2D">
            <w:pPr>
              <w:pStyle w:val="TableParagraph"/>
              <w:spacing w:line="224" w:lineRule="exact"/>
              <w:ind w:left="2"/>
              <w:rPr>
                <w:spacing w:val="-2"/>
                <w:sz w:val="18"/>
                <w:szCs w:val="18"/>
              </w:rPr>
            </w:pPr>
          </w:p>
        </w:tc>
        <w:tc>
          <w:tcPr>
            <w:tcW w:w="3128" w:type="dxa"/>
          </w:tcPr>
          <w:p w14:paraId="05F4BF25" w14:textId="77777777" w:rsidR="00493A2D" w:rsidRPr="00493A2D" w:rsidRDefault="00493A2D" w:rsidP="00493A2D">
            <w:pPr>
              <w:pStyle w:val="TableParagraph"/>
              <w:spacing w:line="224" w:lineRule="exact"/>
              <w:ind w:left="149" w:hanging="24"/>
              <w:rPr>
                <w:sz w:val="18"/>
                <w:szCs w:val="18"/>
              </w:rPr>
            </w:pPr>
          </w:p>
        </w:tc>
      </w:tr>
      <w:tr w:rsidR="00493A2D" w14:paraId="09C62C3C" w14:textId="77777777" w:rsidTr="00493A2D">
        <w:trPr>
          <w:trHeight w:val="551"/>
        </w:trPr>
        <w:tc>
          <w:tcPr>
            <w:tcW w:w="4114" w:type="dxa"/>
            <w:tcBorders>
              <w:right w:val="single" w:sz="8" w:space="0" w:color="000000" w:themeColor="text1"/>
            </w:tcBorders>
          </w:tcPr>
          <w:p w14:paraId="38D8A397" w14:textId="6D17D82E" w:rsidR="00493A2D" w:rsidRPr="00493A2D" w:rsidRDefault="00493A2D" w:rsidP="00493A2D">
            <w:pPr>
              <w:pStyle w:val="TableParagraph"/>
              <w:rPr>
                <w:sz w:val="18"/>
                <w:szCs w:val="18"/>
              </w:rPr>
            </w:pPr>
            <w:r w:rsidRPr="00493A2D">
              <w:rPr>
                <w:sz w:val="18"/>
                <w:szCs w:val="18"/>
              </w:rPr>
              <w:t>Approve or review Adoption Allowances in line with policy</w:t>
            </w:r>
          </w:p>
        </w:tc>
        <w:tc>
          <w:tcPr>
            <w:tcW w:w="1152" w:type="dxa"/>
            <w:tcBorders>
              <w:left w:val="single" w:sz="8" w:space="0" w:color="000000" w:themeColor="text1"/>
            </w:tcBorders>
          </w:tcPr>
          <w:p w14:paraId="6A08A6D4" w14:textId="77777777" w:rsidR="00493A2D" w:rsidRPr="00493A2D" w:rsidRDefault="00493A2D" w:rsidP="00493A2D">
            <w:pPr>
              <w:pStyle w:val="TableParagraph"/>
              <w:rPr>
                <w:rFonts w:ascii="Times New Roman"/>
                <w:sz w:val="18"/>
                <w:szCs w:val="18"/>
              </w:rPr>
            </w:pPr>
          </w:p>
        </w:tc>
        <w:tc>
          <w:tcPr>
            <w:tcW w:w="1134" w:type="dxa"/>
          </w:tcPr>
          <w:p w14:paraId="68F4FE16" w14:textId="77777777" w:rsidR="00493A2D" w:rsidRPr="00493A2D" w:rsidRDefault="00493A2D" w:rsidP="00493A2D">
            <w:pPr>
              <w:pStyle w:val="TableParagraph"/>
              <w:rPr>
                <w:rFonts w:ascii="Calibri"/>
                <w:b/>
                <w:bCs/>
              </w:rPr>
            </w:pPr>
          </w:p>
        </w:tc>
        <w:tc>
          <w:tcPr>
            <w:tcW w:w="1276" w:type="dxa"/>
          </w:tcPr>
          <w:p w14:paraId="2FB8B6D6" w14:textId="77777777" w:rsidR="00493A2D" w:rsidRPr="00493A2D" w:rsidRDefault="00493A2D" w:rsidP="00493A2D">
            <w:pPr>
              <w:pStyle w:val="TableParagraph"/>
              <w:jc w:val="center"/>
              <w:rPr>
                <w:rFonts w:ascii="Wingdings" w:hAnsi="Wingdings"/>
                <w:w w:val="102"/>
                <w:sz w:val="19"/>
                <w:szCs w:val="19"/>
              </w:rPr>
            </w:pPr>
          </w:p>
          <w:p w14:paraId="19C4817D" w14:textId="1C0966C8" w:rsidR="00493A2D" w:rsidRPr="00493A2D" w:rsidRDefault="00493A2D" w:rsidP="00493A2D">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22A856AD" w14:textId="77777777" w:rsidR="00493A2D" w:rsidRPr="00493A2D" w:rsidRDefault="00493A2D" w:rsidP="00493A2D">
            <w:pPr>
              <w:pStyle w:val="TableParagraph"/>
              <w:rPr>
                <w:rFonts w:ascii="Times New Roman"/>
                <w:sz w:val="18"/>
                <w:szCs w:val="18"/>
              </w:rPr>
            </w:pPr>
          </w:p>
        </w:tc>
        <w:tc>
          <w:tcPr>
            <w:tcW w:w="2967" w:type="dxa"/>
          </w:tcPr>
          <w:p w14:paraId="2F120284" w14:textId="1F2E48E9" w:rsidR="00493A2D" w:rsidRPr="00493A2D" w:rsidRDefault="004845E7" w:rsidP="00493A2D">
            <w:pPr>
              <w:pStyle w:val="TableParagraph"/>
              <w:spacing w:line="224" w:lineRule="exact"/>
              <w:ind w:left="2"/>
              <w:rPr>
                <w:spacing w:val="-2"/>
                <w:sz w:val="18"/>
                <w:szCs w:val="18"/>
              </w:rPr>
            </w:pPr>
            <w:r w:rsidRPr="00493A2D">
              <w:rPr>
                <w:sz w:val="18"/>
                <w:szCs w:val="18"/>
              </w:rPr>
              <w:t xml:space="preserve">Subject to financial </w:t>
            </w:r>
            <w:r>
              <w:rPr>
                <w:sz w:val="18"/>
                <w:szCs w:val="18"/>
              </w:rPr>
              <w:t>approval limits</w:t>
            </w:r>
          </w:p>
        </w:tc>
        <w:tc>
          <w:tcPr>
            <w:tcW w:w="3128" w:type="dxa"/>
          </w:tcPr>
          <w:p w14:paraId="60F7495C" w14:textId="4DAFDD33" w:rsidR="00493A2D" w:rsidRPr="00493A2D" w:rsidRDefault="00493A2D" w:rsidP="00493A2D">
            <w:pPr>
              <w:pStyle w:val="TableParagraph"/>
              <w:spacing w:line="224" w:lineRule="exact"/>
              <w:rPr>
                <w:sz w:val="18"/>
                <w:szCs w:val="18"/>
              </w:rPr>
            </w:pPr>
          </w:p>
        </w:tc>
      </w:tr>
      <w:tr w:rsidR="00493A2D" w14:paraId="78BC6A62" w14:textId="77777777" w:rsidTr="00493A2D">
        <w:trPr>
          <w:trHeight w:val="545"/>
        </w:trPr>
        <w:tc>
          <w:tcPr>
            <w:tcW w:w="4114" w:type="dxa"/>
            <w:tcBorders>
              <w:right w:val="single" w:sz="8" w:space="0" w:color="000000" w:themeColor="text1"/>
            </w:tcBorders>
          </w:tcPr>
          <w:p w14:paraId="3C4DB367" w14:textId="4116315C" w:rsidR="00493A2D" w:rsidRPr="00493A2D" w:rsidRDefault="00493A2D" w:rsidP="00493A2D">
            <w:pPr>
              <w:pStyle w:val="TableParagraph"/>
              <w:rPr>
                <w:sz w:val="18"/>
                <w:szCs w:val="18"/>
              </w:rPr>
            </w:pPr>
            <w:r w:rsidRPr="00493A2D">
              <w:rPr>
                <w:sz w:val="18"/>
                <w:szCs w:val="18"/>
              </w:rPr>
              <w:t>Approve exceptional Adoption Allowances outside of policy</w:t>
            </w:r>
          </w:p>
        </w:tc>
        <w:tc>
          <w:tcPr>
            <w:tcW w:w="1152" w:type="dxa"/>
            <w:tcBorders>
              <w:left w:val="single" w:sz="8" w:space="0" w:color="000000" w:themeColor="text1"/>
            </w:tcBorders>
          </w:tcPr>
          <w:p w14:paraId="0BE85D99" w14:textId="77777777" w:rsidR="00493A2D" w:rsidRPr="00493A2D" w:rsidRDefault="00493A2D" w:rsidP="00493A2D">
            <w:pPr>
              <w:pStyle w:val="TableParagraph"/>
              <w:rPr>
                <w:rFonts w:ascii="Times New Roman"/>
                <w:sz w:val="18"/>
                <w:szCs w:val="18"/>
              </w:rPr>
            </w:pPr>
          </w:p>
        </w:tc>
        <w:tc>
          <w:tcPr>
            <w:tcW w:w="1134" w:type="dxa"/>
          </w:tcPr>
          <w:p w14:paraId="4CA1B441" w14:textId="77777777" w:rsidR="00493A2D" w:rsidRPr="00493A2D" w:rsidRDefault="00493A2D" w:rsidP="00493A2D">
            <w:pPr>
              <w:pStyle w:val="TableParagraph"/>
              <w:rPr>
                <w:rFonts w:ascii="Wingdings" w:hAnsi="Wingdings"/>
                <w:w w:val="102"/>
                <w:sz w:val="19"/>
                <w:szCs w:val="19"/>
              </w:rPr>
            </w:pPr>
          </w:p>
          <w:p w14:paraId="6C5B6EA0" w14:textId="3531A55D" w:rsidR="00493A2D" w:rsidRPr="00493A2D" w:rsidRDefault="00493A2D" w:rsidP="00493A2D">
            <w:pPr>
              <w:pStyle w:val="TableParagraph"/>
              <w:jc w:val="center"/>
              <w:rPr>
                <w:rFonts w:ascii="Calibri"/>
                <w:b/>
                <w:bCs/>
              </w:rPr>
            </w:pPr>
            <w:r w:rsidRPr="00493A2D">
              <w:rPr>
                <w:rFonts w:ascii="Wingdings" w:hAnsi="Wingdings"/>
                <w:w w:val="102"/>
                <w:sz w:val="19"/>
                <w:szCs w:val="19"/>
              </w:rPr>
              <w:t></w:t>
            </w:r>
          </w:p>
        </w:tc>
        <w:tc>
          <w:tcPr>
            <w:tcW w:w="1276" w:type="dxa"/>
          </w:tcPr>
          <w:p w14:paraId="0AAFEB3C" w14:textId="77777777" w:rsidR="00493A2D" w:rsidRPr="00493A2D" w:rsidRDefault="00493A2D" w:rsidP="00493A2D">
            <w:pPr>
              <w:pStyle w:val="TableParagraph"/>
              <w:jc w:val="center"/>
              <w:rPr>
                <w:rFonts w:ascii="Wingdings" w:hAnsi="Wingdings"/>
                <w:w w:val="102"/>
                <w:sz w:val="19"/>
                <w:szCs w:val="19"/>
              </w:rPr>
            </w:pPr>
          </w:p>
        </w:tc>
        <w:tc>
          <w:tcPr>
            <w:tcW w:w="1134" w:type="dxa"/>
          </w:tcPr>
          <w:p w14:paraId="19E0210F" w14:textId="77777777" w:rsidR="00493A2D" w:rsidRPr="00493A2D" w:rsidRDefault="00493A2D" w:rsidP="00493A2D">
            <w:pPr>
              <w:pStyle w:val="TableParagraph"/>
              <w:rPr>
                <w:rFonts w:ascii="Times New Roman"/>
                <w:sz w:val="18"/>
                <w:szCs w:val="18"/>
              </w:rPr>
            </w:pPr>
          </w:p>
        </w:tc>
        <w:tc>
          <w:tcPr>
            <w:tcW w:w="2967" w:type="dxa"/>
          </w:tcPr>
          <w:p w14:paraId="46610222" w14:textId="77777777" w:rsidR="00493A2D" w:rsidRPr="00493A2D" w:rsidRDefault="00493A2D" w:rsidP="00493A2D">
            <w:pPr>
              <w:pStyle w:val="TableParagraph"/>
              <w:spacing w:line="224" w:lineRule="exact"/>
              <w:ind w:left="2"/>
              <w:rPr>
                <w:spacing w:val="-2"/>
                <w:sz w:val="18"/>
                <w:szCs w:val="18"/>
                <w:highlight w:val="yellow"/>
              </w:rPr>
            </w:pPr>
          </w:p>
        </w:tc>
        <w:tc>
          <w:tcPr>
            <w:tcW w:w="3128" w:type="dxa"/>
          </w:tcPr>
          <w:p w14:paraId="129BA959" w14:textId="77777777" w:rsidR="00493A2D" w:rsidRPr="00493A2D" w:rsidRDefault="00493A2D" w:rsidP="00493A2D">
            <w:pPr>
              <w:pStyle w:val="TableParagraph"/>
              <w:spacing w:line="224" w:lineRule="exact"/>
              <w:ind w:left="149" w:hanging="24"/>
              <w:rPr>
                <w:sz w:val="18"/>
                <w:szCs w:val="18"/>
              </w:rPr>
            </w:pPr>
          </w:p>
        </w:tc>
      </w:tr>
      <w:tr w:rsidR="00493A2D" w14:paraId="22D5CD79" w14:textId="77777777" w:rsidTr="00493A2D">
        <w:trPr>
          <w:trHeight w:val="545"/>
        </w:trPr>
        <w:tc>
          <w:tcPr>
            <w:tcW w:w="4114" w:type="dxa"/>
            <w:tcBorders>
              <w:right w:val="single" w:sz="8" w:space="0" w:color="000000" w:themeColor="text1"/>
            </w:tcBorders>
          </w:tcPr>
          <w:p w14:paraId="43B1B426" w14:textId="77777777" w:rsidR="00493A2D" w:rsidRPr="00493A2D" w:rsidRDefault="00493A2D" w:rsidP="00493A2D">
            <w:pPr>
              <w:pStyle w:val="TableParagraph"/>
              <w:spacing w:before="1" w:line="247" w:lineRule="auto"/>
              <w:rPr>
                <w:sz w:val="18"/>
                <w:szCs w:val="18"/>
              </w:rPr>
            </w:pPr>
          </w:p>
          <w:p w14:paraId="0A9E22DD" w14:textId="59B65A43" w:rsidR="00493A2D" w:rsidRPr="00493A2D" w:rsidRDefault="00493A2D" w:rsidP="00493A2D">
            <w:pPr>
              <w:pStyle w:val="TableParagraph"/>
              <w:spacing w:before="1" w:line="247" w:lineRule="auto"/>
              <w:rPr>
                <w:sz w:val="18"/>
                <w:szCs w:val="18"/>
              </w:rPr>
            </w:pPr>
            <w:r w:rsidRPr="00493A2D">
              <w:rPr>
                <w:sz w:val="18"/>
                <w:szCs w:val="18"/>
              </w:rPr>
              <w:t>Ratify recommendation to approve adopters</w:t>
            </w:r>
          </w:p>
        </w:tc>
        <w:tc>
          <w:tcPr>
            <w:tcW w:w="1152" w:type="dxa"/>
            <w:tcBorders>
              <w:left w:val="single" w:sz="8" w:space="0" w:color="000000" w:themeColor="text1"/>
            </w:tcBorders>
          </w:tcPr>
          <w:p w14:paraId="6FAC27CA" w14:textId="77777777" w:rsidR="00493A2D" w:rsidRPr="00493A2D" w:rsidRDefault="00493A2D" w:rsidP="00493A2D">
            <w:pPr>
              <w:pStyle w:val="TableParagraph"/>
              <w:rPr>
                <w:rFonts w:ascii="Times New Roman"/>
                <w:sz w:val="18"/>
                <w:szCs w:val="18"/>
              </w:rPr>
            </w:pPr>
          </w:p>
        </w:tc>
        <w:tc>
          <w:tcPr>
            <w:tcW w:w="1134" w:type="dxa"/>
          </w:tcPr>
          <w:p w14:paraId="7516C829" w14:textId="77777777" w:rsidR="00493A2D" w:rsidRPr="003C523C" w:rsidRDefault="00493A2D" w:rsidP="00493A2D">
            <w:pPr>
              <w:pStyle w:val="TableParagraph"/>
              <w:jc w:val="center"/>
              <w:rPr>
                <w:rFonts w:ascii="Wingdings" w:hAnsi="Wingdings"/>
                <w:w w:val="102"/>
                <w:sz w:val="19"/>
                <w:szCs w:val="19"/>
              </w:rPr>
            </w:pPr>
          </w:p>
          <w:p w14:paraId="3A7F505E" w14:textId="797E15C9" w:rsidR="00493A2D" w:rsidRPr="003C523C"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1276" w:type="dxa"/>
          </w:tcPr>
          <w:p w14:paraId="1861A8CD" w14:textId="77777777" w:rsidR="00493A2D" w:rsidRPr="003C523C" w:rsidRDefault="00493A2D" w:rsidP="00493A2D">
            <w:pPr>
              <w:pStyle w:val="TableParagraph"/>
              <w:jc w:val="center"/>
              <w:rPr>
                <w:rFonts w:ascii="Wingdings" w:hAnsi="Wingdings"/>
                <w:w w:val="102"/>
                <w:sz w:val="19"/>
                <w:szCs w:val="19"/>
              </w:rPr>
            </w:pPr>
          </w:p>
          <w:p w14:paraId="413AF3D9" w14:textId="6534099D" w:rsidR="00493A2D" w:rsidRPr="003C523C"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1134" w:type="dxa"/>
          </w:tcPr>
          <w:p w14:paraId="0DA9B389" w14:textId="77777777" w:rsidR="00493A2D" w:rsidRPr="003C523C" w:rsidRDefault="00493A2D" w:rsidP="00493A2D">
            <w:pPr>
              <w:pStyle w:val="TableParagraph"/>
              <w:rPr>
                <w:rFonts w:ascii="Times New Roman"/>
                <w:sz w:val="18"/>
                <w:szCs w:val="18"/>
              </w:rPr>
            </w:pPr>
          </w:p>
        </w:tc>
        <w:tc>
          <w:tcPr>
            <w:tcW w:w="2967" w:type="dxa"/>
          </w:tcPr>
          <w:p w14:paraId="4259513B" w14:textId="7ECC9497" w:rsidR="00493A2D" w:rsidRPr="00493A2D" w:rsidRDefault="00493A2D" w:rsidP="00493A2D">
            <w:pPr>
              <w:pStyle w:val="TableParagraph"/>
              <w:spacing w:line="224" w:lineRule="exact"/>
              <w:rPr>
                <w:spacing w:val="-2"/>
                <w:sz w:val="18"/>
                <w:szCs w:val="18"/>
              </w:rPr>
            </w:pPr>
            <w:r w:rsidRPr="00493A2D">
              <w:rPr>
                <w:sz w:val="18"/>
                <w:szCs w:val="18"/>
              </w:rPr>
              <w:t>Aspire Adoption ADM</w:t>
            </w:r>
          </w:p>
        </w:tc>
        <w:tc>
          <w:tcPr>
            <w:tcW w:w="3128" w:type="dxa"/>
          </w:tcPr>
          <w:p w14:paraId="778E22B1" w14:textId="1A525EBC" w:rsidR="00493A2D" w:rsidRPr="00493A2D" w:rsidRDefault="00493A2D" w:rsidP="00493A2D">
            <w:pPr>
              <w:pStyle w:val="TableParagraph"/>
              <w:spacing w:line="224" w:lineRule="exact"/>
              <w:rPr>
                <w:sz w:val="18"/>
                <w:szCs w:val="18"/>
              </w:rPr>
            </w:pPr>
            <w:r w:rsidRPr="00493A2D">
              <w:rPr>
                <w:sz w:val="18"/>
                <w:szCs w:val="18"/>
              </w:rPr>
              <w:t>Following recommendation from Adoption Panel</w:t>
            </w:r>
          </w:p>
        </w:tc>
      </w:tr>
      <w:tr w:rsidR="00493A2D" w14:paraId="0602D201" w14:textId="77777777" w:rsidTr="00493A2D">
        <w:trPr>
          <w:trHeight w:val="545"/>
        </w:trPr>
        <w:tc>
          <w:tcPr>
            <w:tcW w:w="4114" w:type="dxa"/>
            <w:tcBorders>
              <w:right w:val="single" w:sz="8" w:space="0" w:color="000000" w:themeColor="text1"/>
            </w:tcBorders>
          </w:tcPr>
          <w:p w14:paraId="526E5F5B" w14:textId="77777777" w:rsidR="00493A2D" w:rsidRPr="00493A2D" w:rsidRDefault="00493A2D" w:rsidP="00493A2D">
            <w:pPr>
              <w:pStyle w:val="TableParagraph"/>
              <w:spacing w:before="1" w:line="247" w:lineRule="auto"/>
              <w:rPr>
                <w:sz w:val="18"/>
                <w:szCs w:val="18"/>
              </w:rPr>
            </w:pPr>
          </w:p>
          <w:p w14:paraId="2496AB64" w14:textId="6251C01A" w:rsidR="00493A2D" w:rsidRPr="00493A2D" w:rsidRDefault="00493A2D" w:rsidP="00493A2D">
            <w:pPr>
              <w:pStyle w:val="TableParagraph"/>
              <w:spacing w:before="1" w:line="247" w:lineRule="auto"/>
              <w:rPr>
                <w:sz w:val="18"/>
                <w:szCs w:val="18"/>
              </w:rPr>
            </w:pPr>
            <w:proofErr w:type="gramStart"/>
            <w:r w:rsidRPr="00493A2D">
              <w:rPr>
                <w:sz w:val="18"/>
                <w:szCs w:val="18"/>
              </w:rPr>
              <w:t>Approve</w:t>
            </w:r>
            <w:proofErr w:type="gramEnd"/>
            <w:r w:rsidRPr="00493A2D">
              <w:rPr>
                <w:sz w:val="18"/>
                <w:szCs w:val="18"/>
              </w:rPr>
              <w:t xml:space="preserve"> Adoption Support Fund application</w:t>
            </w:r>
          </w:p>
        </w:tc>
        <w:tc>
          <w:tcPr>
            <w:tcW w:w="1152" w:type="dxa"/>
            <w:tcBorders>
              <w:left w:val="single" w:sz="8" w:space="0" w:color="000000" w:themeColor="text1"/>
            </w:tcBorders>
          </w:tcPr>
          <w:p w14:paraId="4339D579" w14:textId="77777777" w:rsidR="00493A2D" w:rsidRPr="00493A2D" w:rsidRDefault="00493A2D" w:rsidP="00493A2D">
            <w:pPr>
              <w:pStyle w:val="TableParagraph"/>
              <w:rPr>
                <w:rFonts w:ascii="Times New Roman"/>
                <w:sz w:val="18"/>
                <w:szCs w:val="18"/>
              </w:rPr>
            </w:pPr>
          </w:p>
        </w:tc>
        <w:tc>
          <w:tcPr>
            <w:tcW w:w="1134" w:type="dxa"/>
          </w:tcPr>
          <w:p w14:paraId="1CBF5B00" w14:textId="77777777" w:rsidR="00493A2D" w:rsidRDefault="00493A2D" w:rsidP="00493A2D">
            <w:pPr>
              <w:pStyle w:val="TableParagraph"/>
              <w:spacing w:before="10"/>
              <w:rPr>
                <w:rFonts w:ascii="Calibri"/>
                <w:b/>
                <w:bCs/>
                <w:sz w:val="27"/>
                <w:szCs w:val="27"/>
              </w:rPr>
            </w:pPr>
          </w:p>
        </w:tc>
        <w:tc>
          <w:tcPr>
            <w:tcW w:w="1276" w:type="dxa"/>
          </w:tcPr>
          <w:p w14:paraId="3C33E8E9" w14:textId="7119BC7C" w:rsidR="00493A2D" w:rsidRDefault="00493A2D" w:rsidP="00493A2D">
            <w:pPr>
              <w:pStyle w:val="TableParagraph"/>
              <w:jc w:val="center"/>
              <w:rPr>
                <w:rFonts w:ascii="Wingdings" w:hAnsi="Wingdings"/>
                <w:sz w:val="19"/>
                <w:szCs w:val="19"/>
              </w:rPr>
            </w:pPr>
          </w:p>
          <w:p w14:paraId="7412D2E2" w14:textId="7CF7726B" w:rsidR="00493A2D" w:rsidRPr="00C44608" w:rsidRDefault="00493A2D" w:rsidP="00493A2D">
            <w:pPr>
              <w:pStyle w:val="TableParagraph"/>
              <w:jc w:val="center"/>
              <w:rPr>
                <w:rFonts w:ascii="Wingdings" w:hAnsi="Wingdings"/>
                <w:w w:val="102"/>
                <w:sz w:val="19"/>
                <w:szCs w:val="19"/>
              </w:rPr>
            </w:pPr>
            <w:r w:rsidRPr="37EED038">
              <w:rPr>
                <w:rFonts w:ascii="Wingdings" w:hAnsi="Wingdings"/>
                <w:sz w:val="19"/>
                <w:szCs w:val="19"/>
              </w:rPr>
              <w:t></w:t>
            </w:r>
          </w:p>
        </w:tc>
        <w:tc>
          <w:tcPr>
            <w:tcW w:w="1134" w:type="dxa"/>
          </w:tcPr>
          <w:p w14:paraId="113117AC" w14:textId="77777777" w:rsidR="00493A2D" w:rsidRPr="00F87FE0" w:rsidRDefault="00493A2D" w:rsidP="00493A2D">
            <w:pPr>
              <w:pStyle w:val="TableParagraph"/>
              <w:rPr>
                <w:rFonts w:ascii="Times New Roman"/>
                <w:sz w:val="18"/>
                <w:szCs w:val="18"/>
              </w:rPr>
            </w:pPr>
          </w:p>
        </w:tc>
        <w:tc>
          <w:tcPr>
            <w:tcW w:w="2967" w:type="dxa"/>
          </w:tcPr>
          <w:p w14:paraId="2365E6CC" w14:textId="77777777" w:rsidR="00493A2D" w:rsidRPr="001B151F" w:rsidRDefault="00493A2D" w:rsidP="00493A2D">
            <w:pPr>
              <w:pStyle w:val="TableParagraph"/>
              <w:spacing w:line="224" w:lineRule="exact"/>
              <w:jc w:val="center"/>
              <w:rPr>
                <w:sz w:val="19"/>
                <w:szCs w:val="19"/>
              </w:rPr>
            </w:pPr>
          </w:p>
        </w:tc>
        <w:tc>
          <w:tcPr>
            <w:tcW w:w="3128" w:type="dxa"/>
          </w:tcPr>
          <w:p w14:paraId="1753D443" w14:textId="77777777" w:rsidR="00493A2D" w:rsidRDefault="00493A2D" w:rsidP="00493A2D">
            <w:pPr>
              <w:pStyle w:val="TableParagraph"/>
              <w:spacing w:line="224" w:lineRule="exact"/>
              <w:ind w:left="149" w:hanging="24"/>
              <w:rPr>
                <w:sz w:val="19"/>
                <w:szCs w:val="19"/>
              </w:rPr>
            </w:pPr>
          </w:p>
        </w:tc>
      </w:tr>
    </w:tbl>
    <w:p w14:paraId="318EDCAC" w14:textId="2120F48E" w:rsidR="00190CA4" w:rsidRDefault="00190CA4" w:rsidP="00337B7C">
      <w:pPr>
        <w:rPr>
          <w:sz w:val="19"/>
        </w:rPr>
        <w:sectPr w:rsidR="00190CA4">
          <w:pgSz w:w="16850" w:h="11910" w:orient="landscape"/>
          <w:pgMar w:top="1340" w:right="680" w:bottom="1220" w:left="900" w:header="0" w:footer="1036" w:gutter="0"/>
          <w:cols w:space="720"/>
        </w:sectPr>
      </w:pPr>
    </w:p>
    <w:p w14:paraId="1B5B3F57" w14:textId="77777777" w:rsidR="00190CA4" w:rsidRDefault="00190CA4">
      <w:pPr>
        <w:pStyle w:val="BodyText"/>
        <w:spacing w:before="6"/>
        <w:rPr>
          <w:rFonts w:ascii="Calibri"/>
          <w:b/>
          <w:sz w:val="7"/>
        </w:rPr>
      </w:pPr>
    </w:p>
    <w:tbl>
      <w:tblPr>
        <w:tblW w:w="0" w:type="auto"/>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14"/>
        <w:gridCol w:w="1152"/>
        <w:gridCol w:w="1134"/>
        <w:gridCol w:w="1276"/>
        <w:gridCol w:w="1134"/>
        <w:gridCol w:w="2967"/>
        <w:gridCol w:w="3128"/>
      </w:tblGrid>
      <w:tr w:rsidR="00D73757" w14:paraId="2E4C0298" w14:textId="77777777" w:rsidTr="548A3462">
        <w:trPr>
          <w:trHeight w:val="882"/>
        </w:trPr>
        <w:tc>
          <w:tcPr>
            <w:tcW w:w="14905" w:type="dxa"/>
            <w:gridSpan w:val="7"/>
            <w:shd w:val="clear" w:color="auto" w:fill="DBE5F1" w:themeFill="accent1" w:themeFillTint="33"/>
          </w:tcPr>
          <w:p w14:paraId="39B5F4C5" w14:textId="77777777" w:rsidR="00D73757" w:rsidRDefault="00D73757" w:rsidP="00D73757">
            <w:pPr>
              <w:pStyle w:val="TableParagraph"/>
              <w:tabs>
                <w:tab w:val="left" w:pos="832"/>
              </w:tabs>
              <w:spacing w:before="76"/>
              <w:ind w:left="473"/>
              <w:rPr>
                <w:b/>
                <w:spacing w:val="-5"/>
                <w:sz w:val="19"/>
              </w:rPr>
            </w:pPr>
          </w:p>
          <w:p w14:paraId="752F1C87" w14:textId="59C6D6B5" w:rsidR="00D73757" w:rsidRPr="004C5D02" w:rsidRDefault="008214D2" w:rsidP="008214D2">
            <w:pPr>
              <w:pStyle w:val="TableParagraph"/>
              <w:tabs>
                <w:tab w:val="left" w:pos="832"/>
              </w:tabs>
              <w:spacing w:before="76"/>
              <w:rPr>
                <w:sz w:val="19"/>
              </w:rPr>
            </w:pPr>
            <w:r>
              <w:rPr>
                <w:b/>
                <w:sz w:val="19"/>
              </w:rPr>
              <w:t xml:space="preserve"> </w:t>
            </w:r>
            <w:r w:rsidR="00317529">
              <w:rPr>
                <w:b/>
                <w:sz w:val="19"/>
              </w:rPr>
              <w:t>4</w:t>
            </w:r>
            <w:r>
              <w:rPr>
                <w:b/>
                <w:sz w:val="19"/>
              </w:rPr>
              <w:t xml:space="preserve">.4 </w:t>
            </w:r>
            <w:r w:rsidR="00D73757">
              <w:rPr>
                <w:b/>
                <w:sz w:val="19"/>
              </w:rPr>
              <w:t>Children in Care and Delegated Authority</w:t>
            </w:r>
            <w:r w:rsidR="00337B7C">
              <w:rPr>
                <w:b/>
                <w:sz w:val="19"/>
              </w:rPr>
              <w:t xml:space="preserve"> </w:t>
            </w:r>
            <w:r w:rsidR="00337B7C" w:rsidRPr="00513537">
              <w:rPr>
                <w:b/>
                <w:color w:val="FF0000"/>
                <w:sz w:val="19"/>
              </w:rPr>
              <w:t xml:space="preserve">(delegated authority for individual children is agreed </w:t>
            </w:r>
            <w:r w:rsidR="00513537" w:rsidRPr="00513537">
              <w:rPr>
                <w:b/>
                <w:color w:val="FF0000"/>
                <w:sz w:val="19"/>
              </w:rPr>
              <w:t xml:space="preserve">with the child, their parents, foster carers and the social worker as part of placement planning and review, using the </w:t>
            </w:r>
            <w:r w:rsidR="004A0B7E">
              <w:rPr>
                <w:b/>
                <w:color w:val="FF0000"/>
                <w:sz w:val="19"/>
              </w:rPr>
              <w:t>Decision Support Tool</w:t>
            </w:r>
            <w:r w:rsidR="00513537" w:rsidRPr="00513537">
              <w:rPr>
                <w:b/>
                <w:color w:val="FF0000"/>
                <w:sz w:val="19"/>
              </w:rPr>
              <w:t>)</w:t>
            </w:r>
            <w:r w:rsidR="004C5D02">
              <w:rPr>
                <w:b/>
                <w:color w:val="FF0000"/>
                <w:sz w:val="19"/>
              </w:rPr>
              <w:t xml:space="preserve"> – any decisions required by the local authority not listed in the Scheme of Delegation are delegated to the Social Worker</w:t>
            </w:r>
          </w:p>
          <w:p w14:paraId="3B9716A1" w14:textId="4E56DB7D" w:rsidR="004C5D02" w:rsidRDefault="004C5D02" w:rsidP="004C5D02">
            <w:pPr>
              <w:pStyle w:val="TableParagraph"/>
              <w:tabs>
                <w:tab w:val="left" w:pos="832"/>
              </w:tabs>
              <w:spacing w:before="76"/>
              <w:ind w:left="720"/>
              <w:rPr>
                <w:sz w:val="19"/>
              </w:rPr>
            </w:pPr>
          </w:p>
        </w:tc>
      </w:tr>
      <w:tr w:rsidR="00493A2D" w14:paraId="0F267F4D" w14:textId="77777777" w:rsidTr="548A3462">
        <w:trPr>
          <w:trHeight w:val="838"/>
        </w:trPr>
        <w:tc>
          <w:tcPr>
            <w:tcW w:w="4114" w:type="dxa"/>
            <w:tcBorders>
              <w:right w:val="single" w:sz="8" w:space="0" w:color="000000" w:themeColor="text1"/>
            </w:tcBorders>
            <w:shd w:val="clear" w:color="auto" w:fill="FDE9D9" w:themeFill="accent6" w:themeFillTint="33"/>
          </w:tcPr>
          <w:p w14:paraId="7F7A50A9" w14:textId="77777777" w:rsidR="00493A2D" w:rsidRPr="00493A2D" w:rsidRDefault="00493A2D" w:rsidP="00493A2D">
            <w:pPr>
              <w:pStyle w:val="TableParagraph"/>
              <w:spacing w:line="226" w:lineRule="exact"/>
              <w:ind w:left="110" w:right="281"/>
              <w:jc w:val="center"/>
              <w:rPr>
                <w:b/>
                <w:bCs/>
                <w:spacing w:val="-2"/>
                <w:sz w:val="18"/>
                <w:szCs w:val="18"/>
              </w:rPr>
            </w:pPr>
          </w:p>
          <w:p w14:paraId="493BC9DB" w14:textId="127553F1" w:rsidR="00493A2D" w:rsidRPr="00493A2D" w:rsidRDefault="00493A2D" w:rsidP="00493A2D">
            <w:pPr>
              <w:pStyle w:val="TableParagraph"/>
              <w:spacing w:before="7"/>
              <w:jc w:val="center"/>
              <w:rPr>
                <w:rFonts w:ascii="Calibri"/>
                <w:b/>
                <w:bCs/>
                <w:sz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43380198" w14:textId="77777777" w:rsidR="00493A2D" w:rsidRPr="00493A2D" w:rsidRDefault="00493A2D" w:rsidP="00493A2D">
            <w:pPr>
              <w:pStyle w:val="TableParagraph"/>
              <w:jc w:val="center"/>
              <w:rPr>
                <w:b/>
                <w:bCs/>
                <w:spacing w:val="-2"/>
                <w:sz w:val="18"/>
                <w:szCs w:val="18"/>
              </w:rPr>
            </w:pPr>
          </w:p>
          <w:p w14:paraId="15BB9F77" w14:textId="56A20EFE" w:rsidR="00493A2D" w:rsidRPr="00493A2D" w:rsidRDefault="00493A2D" w:rsidP="00493A2D">
            <w:pPr>
              <w:pStyle w:val="TableParagraph"/>
              <w:jc w:val="center"/>
              <w:rPr>
                <w:rFonts w:ascii="Times New Roman"/>
                <w:b/>
                <w:bCs/>
                <w:sz w:val="18"/>
              </w:rPr>
            </w:pPr>
            <w:r w:rsidRPr="00493A2D">
              <w:rPr>
                <w:b/>
                <w:bCs/>
                <w:spacing w:val="-2"/>
                <w:sz w:val="18"/>
                <w:szCs w:val="18"/>
              </w:rPr>
              <w:t>Corporate Director</w:t>
            </w:r>
          </w:p>
        </w:tc>
        <w:tc>
          <w:tcPr>
            <w:tcW w:w="1134" w:type="dxa"/>
            <w:shd w:val="clear" w:color="auto" w:fill="FDE9D9" w:themeFill="accent6" w:themeFillTint="33"/>
          </w:tcPr>
          <w:p w14:paraId="25F094F1" w14:textId="77777777" w:rsidR="00493A2D" w:rsidRPr="00493A2D" w:rsidRDefault="00493A2D" w:rsidP="00493A2D">
            <w:pPr>
              <w:pStyle w:val="TableParagraph"/>
              <w:jc w:val="center"/>
              <w:rPr>
                <w:b/>
                <w:bCs/>
                <w:spacing w:val="-2"/>
                <w:sz w:val="18"/>
                <w:szCs w:val="18"/>
              </w:rPr>
            </w:pPr>
          </w:p>
          <w:p w14:paraId="59E167F4" w14:textId="198EB7B9" w:rsidR="00493A2D" w:rsidRPr="00493A2D" w:rsidRDefault="00493A2D" w:rsidP="00493A2D">
            <w:pPr>
              <w:pStyle w:val="TableParagraph"/>
              <w:jc w:val="center"/>
              <w:rPr>
                <w:rFonts w:ascii="Times New Roman"/>
                <w:b/>
                <w:bCs/>
                <w:sz w:val="18"/>
              </w:rPr>
            </w:pPr>
            <w:r w:rsidRPr="00493A2D">
              <w:rPr>
                <w:b/>
                <w:bCs/>
                <w:spacing w:val="-2"/>
                <w:sz w:val="18"/>
                <w:szCs w:val="18"/>
              </w:rPr>
              <w:t>Director</w:t>
            </w:r>
          </w:p>
        </w:tc>
        <w:tc>
          <w:tcPr>
            <w:tcW w:w="1276" w:type="dxa"/>
            <w:shd w:val="clear" w:color="auto" w:fill="FDE9D9" w:themeFill="accent6" w:themeFillTint="33"/>
          </w:tcPr>
          <w:p w14:paraId="3D1A9FCA" w14:textId="77777777" w:rsidR="00493A2D" w:rsidRPr="00493A2D" w:rsidRDefault="00493A2D" w:rsidP="00493A2D">
            <w:pPr>
              <w:pStyle w:val="TableParagraph"/>
              <w:jc w:val="center"/>
              <w:rPr>
                <w:b/>
                <w:bCs/>
                <w:spacing w:val="-4"/>
                <w:sz w:val="18"/>
                <w:szCs w:val="18"/>
              </w:rPr>
            </w:pPr>
          </w:p>
          <w:p w14:paraId="375DDFAC" w14:textId="253D560B" w:rsidR="00493A2D" w:rsidRPr="00493A2D" w:rsidRDefault="00493A2D" w:rsidP="00493A2D">
            <w:pPr>
              <w:pStyle w:val="TableParagraph"/>
              <w:jc w:val="center"/>
              <w:rPr>
                <w:rFonts w:ascii="Calibri"/>
                <w:b/>
                <w:bCs/>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24F74E56" w14:textId="77777777" w:rsidR="00493A2D" w:rsidRPr="00493A2D" w:rsidRDefault="00493A2D" w:rsidP="00493A2D">
            <w:pPr>
              <w:pStyle w:val="TableParagraph"/>
              <w:spacing w:line="214" w:lineRule="exact"/>
              <w:ind w:left="168" w:right="160"/>
              <w:jc w:val="center"/>
              <w:rPr>
                <w:b/>
                <w:bCs/>
                <w:spacing w:val="-4"/>
                <w:sz w:val="18"/>
                <w:szCs w:val="18"/>
              </w:rPr>
            </w:pPr>
          </w:p>
          <w:p w14:paraId="275A8FC5" w14:textId="3E84F20A" w:rsidR="00493A2D" w:rsidRPr="00493A2D" w:rsidRDefault="00493A2D" w:rsidP="00493A2D">
            <w:pPr>
              <w:pStyle w:val="TableParagraph"/>
              <w:jc w:val="center"/>
              <w:rPr>
                <w:rFonts w:ascii="Times New Roman"/>
                <w:b/>
                <w:bCs/>
                <w:sz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59C59F94" w14:textId="77777777" w:rsidR="00493A2D" w:rsidRPr="00493A2D" w:rsidRDefault="00493A2D" w:rsidP="00493A2D">
            <w:pPr>
              <w:pStyle w:val="TableParagraph"/>
              <w:spacing w:line="214" w:lineRule="exact"/>
              <w:ind w:left="180" w:right="160"/>
              <w:jc w:val="center"/>
              <w:rPr>
                <w:b/>
                <w:bCs/>
                <w:spacing w:val="-2"/>
                <w:sz w:val="18"/>
                <w:szCs w:val="18"/>
              </w:rPr>
            </w:pPr>
          </w:p>
          <w:p w14:paraId="584A3A94" w14:textId="357CD68A" w:rsidR="00493A2D" w:rsidRPr="00493A2D" w:rsidRDefault="00493A2D" w:rsidP="00493A2D">
            <w:pPr>
              <w:pStyle w:val="TableParagraph"/>
              <w:spacing w:before="9"/>
              <w:ind w:left="21"/>
              <w:jc w:val="center"/>
              <w:rPr>
                <w:rFonts w:ascii="Wingdings" w:hAnsi="Wingdings"/>
                <w:b/>
                <w:bC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0DAEC9B6" w14:textId="77777777" w:rsidR="00493A2D" w:rsidRPr="00493A2D" w:rsidRDefault="00493A2D" w:rsidP="00493A2D">
            <w:pPr>
              <w:pStyle w:val="TableParagraph"/>
              <w:spacing w:line="226" w:lineRule="exact"/>
              <w:ind w:left="541" w:hanging="270"/>
              <w:jc w:val="center"/>
              <w:rPr>
                <w:b/>
                <w:bCs/>
                <w:sz w:val="18"/>
                <w:szCs w:val="18"/>
              </w:rPr>
            </w:pPr>
          </w:p>
          <w:p w14:paraId="32B61A94" w14:textId="057CF12F" w:rsidR="00493A2D" w:rsidRPr="00493A2D" w:rsidRDefault="00493A2D" w:rsidP="00493A2D">
            <w:pPr>
              <w:pStyle w:val="TableParagraph"/>
              <w:spacing w:before="1" w:line="247" w:lineRule="auto"/>
              <w:ind w:left="106" w:right="110" w:hanging="8"/>
              <w:jc w:val="center"/>
              <w:rPr>
                <w:b/>
                <w:bCs/>
                <w:sz w:val="19"/>
              </w:rPr>
            </w:pPr>
            <w:r w:rsidRPr="00493A2D">
              <w:rPr>
                <w:b/>
                <w:bCs/>
                <w:sz w:val="18"/>
                <w:szCs w:val="18"/>
              </w:rPr>
              <w:t>Planning</w:t>
            </w:r>
            <w:r w:rsidRPr="00493A2D">
              <w:rPr>
                <w:b/>
                <w:bCs/>
                <w:spacing w:val="-2"/>
                <w:sz w:val="18"/>
                <w:szCs w:val="18"/>
              </w:rPr>
              <w:t xml:space="preserve"> forum</w:t>
            </w:r>
          </w:p>
        </w:tc>
      </w:tr>
      <w:tr w:rsidR="00337B7C" w14:paraId="66A6B106" w14:textId="77777777" w:rsidTr="548A3462">
        <w:trPr>
          <w:trHeight w:val="693"/>
        </w:trPr>
        <w:tc>
          <w:tcPr>
            <w:tcW w:w="14905" w:type="dxa"/>
            <w:gridSpan w:val="7"/>
          </w:tcPr>
          <w:p w14:paraId="36B095AC" w14:textId="47F1AF11" w:rsidR="002362D3" w:rsidRPr="00BA54B9" w:rsidRDefault="1629DF82" w:rsidP="00734835">
            <w:pPr>
              <w:pStyle w:val="TableParagraph"/>
              <w:spacing w:before="1" w:line="247" w:lineRule="auto"/>
              <w:ind w:right="110"/>
              <w:rPr>
                <w:b/>
                <w:bCs/>
                <w:sz w:val="18"/>
                <w:szCs w:val="18"/>
              </w:rPr>
            </w:pPr>
            <w:r w:rsidRPr="37EED038">
              <w:rPr>
                <w:b/>
                <w:bCs/>
                <w:sz w:val="18"/>
                <w:szCs w:val="18"/>
              </w:rPr>
              <w:t xml:space="preserve">CHILD’S </w:t>
            </w:r>
            <w:r w:rsidR="5C36C73F" w:rsidRPr="37EED038">
              <w:rPr>
                <w:b/>
                <w:bCs/>
                <w:sz w:val="18"/>
                <w:szCs w:val="18"/>
              </w:rPr>
              <w:t>H</w:t>
            </w:r>
            <w:r w:rsidRPr="37EED038">
              <w:rPr>
                <w:b/>
                <w:bCs/>
                <w:sz w:val="18"/>
                <w:szCs w:val="18"/>
              </w:rPr>
              <w:t>EALTH NEEDS</w:t>
            </w:r>
          </w:p>
          <w:p w14:paraId="2BE761FB" w14:textId="1A602297" w:rsidR="002362D3" w:rsidRPr="00734835" w:rsidRDefault="002362D3" w:rsidP="00734835">
            <w:pPr>
              <w:pStyle w:val="TableParagraph"/>
              <w:rPr>
                <w:b/>
                <w:sz w:val="18"/>
                <w:szCs w:val="18"/>
              </w:rPr>
            </w:pPr>
            <w:r w:rsidRPr="00BA54B9">
              <w:rPr>
                <w:b/>
                <w:sz w:val="18"/>
                <w:szCs w:val="18"/>
              </w:rPr>
              <w:t>NB For children accommodated under s20, only adults with parental responsibility for them can give consent, although Gillick competence and Fraser guidelines are also considered</w:t>
            </w:r>
            <w:r w:rsidR="00CF4808">
              <w:rPr>
                <w:b/>
                <w:sz w:val="18"/>
                <w:szCs w:val="18"/>
              </w:rPr>
              <w:t>.  For children subject of a Care Order, parents should always be consulted</w:t>
            </w:r>
            <w:r w:rsidR="008317F8">
              <w:rPr>
                <w:b/>
                <w:sz w:val="18"/>
                <w:szCs w:val="18"/>
              </w:rPr>
              <w:t>, subject to child protection considerations.</w:t>
            </w:r>
          </w:p>
        </w:tc>
      </w:tr>
      <w:tr w:rsidR="00335979" w14:paraId="5CB30112" w14:textId="77777777" w:rsidTr="548A3462">
        <w:trPr>
          <w:trHeight w:val="693"/>
        </w:trPr>
        <w:tc>
          <w:tcPr>
            <w:tcW w:w="4114" w:type="dxa"/>
            <w:tcBorders>
              <w:right w:val="single" w:sz="8" w:space="0" w:color="000000" w:themeColor="text1"/>
            </w:tcBorders>
          </w:tcPr>
          <w:p w14:paraId="5AAC832F" w14:textId="77777777" w:rsidR="00335979" w:rsidRPr="00493A2D" w:rsidRDefault="00335979" w:rsidP="00211D57">
            <w:pPr>
              <w:pStyle w:val="TableParagraph"/>
              <w:spacing w:before="7"/>
              <w:rPr>
                <w:sz w:val="18"/>
                <w:szCs w:val="18"/>
              </w:rPr>
            </w:pPr>
            <w:r w:rsidRPr="00493A2D">
              <w:rPr>
                <w:sz w:val="18"/>
                <w:szCs w:val="18"/>
              </w:rPr>
              <w:t>For children who are the subject of a Care Order, consent to:</w:t>
            </w:r>
          </w:p>
          <w:p w14:paraId="2731862E" w14:textId="77777777" w:rsidR="00335979" w:rsidRDefault="00335979" w:rsidP="00211D57">
            <w:pPr>
              <w:pStyle w:val="TableParagraph"/>
              <w:numPr>
                <w:ilvl w:val="0"/>
                <w:numId w:val="12"/>
              </w:numPr>
              <w:spacing w:before="7"/>
              <w:rPr>
                <w:sz w:val="18"/>
                <w:szCs w:val="18"/>
              </w:rPr>
            </w:pPr>
            <w:r>
              <w:rPr>
                <w:sz w:val="18"/>
                <w:szCs w:val="18"/>
              </w:rPr>
              <w:t>unplanned surgery</w:t>
            </w:r>
          </w:p>
          <w:p w14:paraId="31F55FF7" w14:textId="77777777" w:rsidR="00335979" w:rsidRDefault="00335979" w:rsidP="00211D57">
            <w:pPr>
              <w:pStyle w:val="TableParagraph"/>
              <w:numPr>
                <w:ilvl w:val="0"/>
                <w:numId w:val="12"/>
              </w:numPr>
              <w:spacing w:before="7"/>
              <w:rPr>
                <w:sz w:val="18"/>
                <w:szCs w:val="18"/>
              </w:rPr>
            </w:pPr>
            <w:proofErr w:type="gramStart"/>
            <w:r>
              <w:rPr>
                <w:sz w:val="18"/>
                <w:szCs w:val="18"/>
              </w:rPr>
              <w:t>local</w:t>
            </w:r>
            <w:proofErr w:type="gramEnd"/>
            <w:r>
              <w:rPr>
                <w:sz w:val="18"/>
                <w:szCs w:val="18"/>
              </w:rPr>
              <w:t xml:space="preserve"> </w:t>
            </w:r>
            <w:proofErr w:type="spellStart"/>
            <w:r>
              <w:rPr>
                <w:sz w:val="18"/>
                <w:szCs w:val="18"/>
              </w:rPr>
              <w:t>anaesthesia</w:t>
            </w:r>
            <w:proofErr w:type="spellEnd"/>
          </w:p>
          <w:p w14:paraId="2D6F449F" w14:textId="77777777" w:rsidR="00335979" w:rsidRPr="00493A2D" w:rsidRDefault="00335979" w:rsidP="00211D57">
            <w:pPr>
              <w:pStyle w:val="TableParagraph"/>
              <w:numPr>
                <w:ilvl w:val="0"/>
                <w:numId w:val="12"/>
              </w:numPr>
              <w:spacing w:before="7"/>
              <w:rPr>
                <w:sz w:val="18"/>
                <w:szCs w:val="18"/>
              </w:rPr>
            </w:pPr>
            <w:r w:rsidRPr="00493A2D">
              <w:rPr>
                <w:sz w:val="18"/>
                <w:szCs w:val="18"/>
              </w:rPr>
              <w:t>sensitive medical treatment or assessment including sexual abuse medical assessment or termination of pregnancy</w:t>
            </w:r>
          </w:p>
          <w:p w14:paraId="228A272D" w14:textId="20A862F4" w:rsidR="00335979" w:rsidRPr="00493A2D" w:rsidRDefault="00335979" w:rsidP="00211D57">
            <w:pPr>
              <w:pStyle w:val="TableParagraph"/>
              <w:numPr>
                <w:ilvl w:val="0"/>
                <w:numId w:val="12"/>
              </w:numPr>
              <w:spacing w:before="7"/>
              <w:rPr>
                <w:sz w:val="18"/>
                <w:szCs w:val="18"/>
              </w:rPr>
            </w:pPr>
            <w:r w:rsidRPr="00493A2D">
              <w:rPr>
                <w:sz w:val="18"/>
                <w:szCs w:val="18"/>
              </w:rPr>
              <w:t>invasive health screening</w:t>
            </w:r>
            <w:r w:rsidRPr="00493A2D">
              <w:rPr>
                <w:spacing w:val="40"/>
                <w:sz w:val="18"/>
                <w:szCs w:val="18"/>
              </w:rPr>
              <w:t xml:space="preserve"> </w:t>
            </w:r>
            <w:r w:rsidRPr="00493A2D">
              <w:rPr>
                <w:sz w:val="18"/>
                <w:szCs w:val="18"/>
              </w:rPr>
              <w:t xml:space="preserve">(e.g. including blood tests </w:t>
            </w:r>
            <w:r w:rsidRPr="00493A2D">
              <w:rPr>
                <w:spacing w:val="10"/>
                <w:sz w:val="18"/>
                <w:szCs w:val="18"/>
              </w:rPr>
              <w:t xml:space="preserve">for </w:t>
            </w:r>
            <w:r w:rsidRPr="00493A2D">
              <w:rPr>
                <w:sz w:val="18"/>
                <w:szCs w:val="18"/>
              </w:rPr>
              <w:t>serious</w:t>
            </w:r>
            <w:r w:rsidRPr="00493A2D">
              <w:rPr>
                <w:spacing w:val="40"/>
                <w:sz w:val="18"/>
                <w:szCs w:val="18"/>
              </w:rPr>
              <w:t xml:space="preserve"> </w:t>
            </w:r>
            <w:r w:rsidRPr="00493A2D">
              <w:rPr>
                <w:sz w:val="18"/>
                <w:szCs w:val="18"/>
              </w:rPr>
              <w:t>blood</w:t>
            </w:r>
            <w:r w:rsidRPr="00493A2D">
              <w:rPr>
                <w:spacing w:val="40"/>
                <w:sz w:val="18"/>
                <w:szCs w:val="18"/>
              </w:rPr>
              <w:t xml:space="preserve"> </w:t>
            </w:r>
            <w:proofErr w:type="gramStart"/>
            <w:r w:rsidRPr="00493A2D">
              <w:rPr>
                <w:sz w:val="18"/>
                <w:szCs w:val="18"/>
              </w:rPr>
              <w:t>borne</w:t>
            </w:r>
            <w:proofErr w:type="gramEnd"/>
            <w:r w:rsidRPr="00493A2D">
              <w:rPr>
                <w:sz w:val="18"/>
                <w:szCs w:val="18"/>
              </w:rPr>
              <w:t xml:space="preserve"> infections)</w:t>
            </w:r>
          </w:p>
        </w:tc>
        <w:tc>
          <w:tcPr>
            <w:tcW w:w="1152" w:type="dxa"/>
            <w:tcBorders>
              <w:left w:val="single" w:sz="8" w:space="0" w:color="000000" w:themeColor="text1"/>
            </w:tcBorders>
          </w:tcPr>
          <w:p w14:paraId="4B59A9BC" w14:textId="77777777" w:rsidR="00335979" w:rsidRPr="00513537" w:rsidRDefault="00335979" w:rsidP="00337B7C">
            <w:pPr>
              <w:pStyle w:val="TableParagraph"/>
              <w:rPr>
                <w:bCs/>
                <w:color w:val="0070C0"/>
              </w:rPr>
            </w:pPr>
          </w:p>
          <w:p w14:paraId="7877E59B" w14:textId="77777777" w:rsidR="00335979" w:rsidRPr="00513537" w:rsidRDefault="00335979" w:rsidP="00337B7C">
            <w:pPr>
              <w:pStyle w:val="TableParagraph"/>
              <w:rPr>
                <w:bCs/>
                <w:color w:val="0070C0"/>
              </w:rPr>
            </w:pPr>
          </w:p>
          <w:p w14:paraId="290DB819" w14:textId="418D5657" w:rsidR="00335979" w:rsidRPr="00493A2D" w:rsidRDefault="00335979" w:rsidP="00337B7C">
            <w:pPr>
              <w:pStyle w:val="TableParagraph"/>
              <w:rPr>
                <w:bCs/>
                <w:color w:val="0070C0"/>
                <w:sz w:val="18"/>
                <w:szCs w:val="18"/>
              </w:rPr>
            </w:pPr>
          </w:p>
        </w:tc>
        <w:tc>
          <w:tcPr>
            <w:tcW w:w="1134" w:type="dxa"/>
          </w:tcPr>
          <w:p w14:paraId="065C6603" w14:textId="77777777" w:rsidR="00335979" w:rsidRPr="00493A2D" w:rsidRDefault="00335979" w:rsidP="00337B7C">
            <w:pPr>
              <w:pStyle w:val="TableParagraph"/>
              <w:rPr>
                <w:rFonts w:ascii="Calibri"/>
                <w:b/>
              </w:rPr>
            </w:pPr>
          </w:p>
          <w:p w14:paraId="21C22B80" w14:textId="77777777" w:rsidR="00335979" w:rsidRPr="00493A2D" w:rsidRDefault="00335979" w:rsidP="00337B7C">
            <w:pPr>
              <w:pStyle w:val="TableParagraph"/>
              <w:rPr>
                <w:rFonts w:ascii="Calibri"/>
                <w:b/>
              </w:rPr>
            </w:pPr>
          </w:p>
          <w:p w14:paraId="0E5C6D41" w14:textId="52632B9F" w:rsidR="00335979" w:rsidRPr="00493A2D" w:rsidRDefault="00335979" w:rsidP="002362D3">
            <w:pPr>
              <w:pStyle w:val="TableParagraph"/>
              <w:jc w:val="center"/>
              <w:rPr>
                <w:rFonts w:ascii="Times New Roman"/>
                <w:sz w:val="18"/>
              </w:rPr>
            </w:pPr>
          </w:p>
        </w:tc>
        <w:tc>
          <w:tcPr>
            <w:tcW w:w="1276" w:type="dxa"/>
          </w:tcPr>
          <w:p w14:paraId="487AA1E6" w14:textId="77777777" w:rsidR="00335979" w:rsidRPr="00493A2D" w:rsidRDefault="00335979" w:rsidP="00337B7C">
            <w:pPr>
              <w:pStyle w:val="TableParagraph"/>
              <w:rPr>
                <w:rFonts w:ascii="Calibri"/>
                <w:b/>
              </w:rPr>
            </w:pPr>
          </w:p>
          <w:p w14:paraId="23A1C46E" w14:textId="77777777" w:rsidR="00335979" w:rsidRPr="00493A2D" w:rsidRDefault="00335979" w:rsidP="00337B7C">
            <w:pPr>
              <w:pStyle w:val="TableParagraph"/>
              <w:rPr>
                <w:rFonts w:ascii="Calibri"/>
                <w:b/>
              </w:rPr>
            </w:pPr>
          </w:p>
          <w:p w14:paraId="0FF97B91" w14:textId="77777777" w:rsidR="00335979" w:rsidRPr="00493A2D" w:rsidRDefault="00335979" w:rsidP="00337B7C">
            <w:pPr>
              <w:pStyle w:val="TableParagraph"/>
              <w:rPr>
                <w:rFonts w:ascii="Calibri"/>
                <w:b/>
              </w:rPr>
            </w:pPr>
          </w:p>
          <w:p w14:paraId="710627B7" w14:textId="488A9D55" w:rsidR="00335979" w:rsidRPr="00493A2D" w:rsidRDefault="00335979" w:rsidP="00211D57">
            <w:pPr>
              <w:pStyle w:val="TableParagraph"/>
              <w:jc w:val="center"/>
              <w:rPr>
                <w:rFonts w:ascii="Calibri"/>
                <w:b/>
              </w:rPr>
            </w:pPr>
            <w:r w:rsidRPr="00493A2D">
              <w:rPr>
                <w:rFonts w:ascii="Wingdings" w:hAnsi="Wingdings"/>
                <w:w w:val="102"/>
                <w:sz w:val="19"/>
              </w:rPr>
              <w:t></w:t>
            </w:r>
          </w:p>
          <w:p w14:paraId="0AD805BF" w14:textId="496C4679" w:rsidR="00335979" w:rsidRPr="00493A2D" w:rsidRDefault="00335979" w:rsidP="002362D3">
            <w:pPr>
              <w:pStyle w:val="TableParagraph"/>
              <w:rPr>
                <w:rFonts w:ascii="Calibri"/>
                <w:b/>
              </w:rPr>
            </w:pPr>
          </w:p>
        </w:tc>
        <w:tc>
          <w:tcPr>
            <w:tcW w:w="1134" w:type="dxa"/>
          </w:tcPr>
          <w:p w14:paraId="1C612D88" w14:textId="77777777" w:rsidR="00335979" w:rsidRDefault="00335979" w:rsidP="0734CEC4">
            <w:pPr>
              <w:pStyle w:val="TableParagraph"/>
              <w:rPr>
                <w:rFonts w:ascii="Times New Roman"/>
                <w:sz w:val="18"/>
                <w:szCs w:val="18"/>
              </w:rPr>
            </w:pPr>
          </w:p>
        </w:tc>
        <w:tc>
          <w:tcPr>
            <w:tcW w:w="6095" w:type="dxa"/>
            <w:gridSpan w:val="2"/>
            <w:vMerge w:val="restart"/>
          </w:tcPr>
          <w:p w14:paraId="1825CAC3" w14:textId="77777777" w:rsidR="00335979" w:rsidRDefault="00335979" w:rsidP="008317F8">
            <w:pPr>
              <w:pStyle w:val="TableParagraph"/>
              <w:spacing w:before="9"/>
              <w:rPr>
                <w:sz w:val="18"/>
                <w:szCs w:val="18"/>
              </w:rPr>
            </w:pPr>
          </w:p>
          <w:p w14:paraId="46F7F922" w14:textId="77777777" w:rsidR="00335979" w:rsidRDefault="00335979" w:rsidP="008317F8">
            <w:pPr>
              <w:pStyle w:val="TableParagraph"/>
              <w:spacing w:before="9"/>
              <w:rPr>
                <w:sz w:val="18"/>
                <w:szCs w:val="18"/>
              </w:rPr>
            </w:pPr>
          </w:p>
          <w:p w14:paraId="2E48C640" w14:textId="77777777" w:rsidR="00335979" w:rsidRDefault="00335979" w:rsidP="008317F8">
            <w:pPr>
              <w:pStyle w:val="TableParagraph"/>
              <w:spacing w:before="9"/>
              <w:rPr>
                <w:sz w:val="18"/>
                <w:szCs w:val="18"/>
              </w:rPr>
            </w:pPr>
          </w:p>
          <w:p w14:paraId="0D8BFDDD" w14:textId="77777777" w:rsidR="00335979" w:rsidRDefault="00335979" w:rsidP="008317F8">
            <w:pPr>
              <w:pStyle w:val="TableParagraph"/>
              <w:spacing w:before="9"/>
              <w:rPr>
                <w:sz w:val="18"/>
                <w:szCs w:val="18"/>
              </w:rPr>
            </w:pPr>
          </w:p>
          <w:p w14:paraId="0A9B3914" w14:textId="77777777" w:rsidR="00335979" w:rsidRDefault="00335979" w:rsidP="008317F8">
            <w:pPr>
              <w:pStyle w:val="TableParagraph"/>
              <w:spacing w:before="9"/>
              <w:rPr>
                <w:sz w:val="18"/>
                <w:szCs w:val="18"/>
              </w:rPr>
            </w:pPr>
          </w:p>
          <w:p w14:paraId="19541BD5" w14:textId="4E96CF4A" w:rsidR="00335979" w:rsidRPr="00493A2D" w:rsidRDefault="00335979" w:rsidP="008317F8">
            <w:pPr>
              <w:pStyle w:val="TableParagraph"/>
              <w:spacing w:before="9"/>
              <w:rPr>
                <w:sz w:val="18"/>
                <w:szCs w:val="18"/>
              </w:rPr>
            </w:pPr>
            <w:r w:rsidRPr="00493A2D">
              <w:rPr>
                <w:sz w:val="18"/>
                <w:szCs w:val="18"/>
              </w:rPr>
              <w:t xml:space="preserve">Consultation with parents is essential and their presence facilitated where appropriate.  IRO must be informed.  Designated Nurse or Doctor may need to be consulted.  Consult </w:t>
            </w:r>
            <w:proofErr w:type="gramStart"/>
            <w:r w:rsidRPr="00493A2D">
              <w:rPr>
                <w:sz w:val="18"/>
                <w:szCs w:val="18"/>
              </w:rPr>
              <w:t>child</w:t>
            </w:r>
            <w:proofErr w:type="gramEnd"/>
            <w:r w:rsidRPr="00493A2D">
              <w:rPr>
                <w:sz w:val="18"/>
                <w:szCs w:val="18"/>
              </w:rPr>
              <w:t xml:space="preserve"> and consider Gillick competence and Fraser guidelines.  Attending medic has overriding responsibility.  Legal advice may be required.</w:t>
            </w:r>
          </w:p>
          <w:p w14:paraId="3B842893" w14:textId="77777777" w:rsidR="00335979" w:rsidRPr="00493A2D" w:rsidRDefault="00335979" w:rsidP="008317F8">
            <w:pPr>
              <w:pStyle w:val="TableParagraph"/>
              <w:spacing w:before="9"/>
              <w:rPr>
                <w:sz w:val="18"/>
                <w:szCs w:val="18"/>
              </w:rPr>
            </w:pPr>
          </w:p>
          <w:p w14:paraId="79F23A49" w14:textId="2D72E1D8" w:rsidR="00335979" w:rsidRPr="008317F8" w:rsidRDefault="00335979" w:rsidP="008317F8">
            <w:pPr>
              <w:pStyle w:val="TableParagraph"/>
              <w:spacing w:before="9"/>
              <w:rPr>
                <w:sz w:val="19"/>
              </w:rPr>
            </w:pPr>
            <w:r w:rsidRPr="00493A2D">
              <w:rPr>
                <w:sz w:val="18"/>
                <w:szCs w:val="18"/>
              </w:rPr>
              <w:t xml:space="preserve">In respect of a child’s end of life care, in the absence of clear parental consent, </w:t>
            </w:r>
            <w:r w:rsidRPr="00493A2D">
              <w:rPr>
                <w:b/>
                <w:bCs/>
                <w:sz w:val="18"/>
                <w:szCs w:val="18"/>
              </w:rPr>
              <w:t>no</w:t>
            </w:r>
            <w:r w:rsidRPr="00493A2D">
              <w:rPr>
                <w:sz w:val="18"/>
                <w:szCs w:val="18"/>
              </w:rPr>
              <w:t xml:space="preserve"> consent can be given by the local authority and the relevant health authority will need to take legal advice and if </w:t>
            </w:r>
            <w:proofErr w:type="gramStart"/>
            <w:r w:rsidRPr="00493A2D">
              <w:rPr>
                <w:sz w:val="18"/>
                <w:szCs w:val="18"/>
              </w:rPr>
              <w:t>necessary</w:t>
            </w:r>
            <w:proofErr w:type="gramEnd"/>
            <w:r w:rsidRPr="00493A2D">
              <w:rPr>
                <w:sz w:val="18"/>
                <w:szCs w:val="18"/>
              </w:rPr>
              <w:t xml:space="preserve"> initiate court proceedings.</w:t>
            </w:r>
          </w:p>
        </w:tc>
      </w:tr>
      <w:tr w:rsidR="00335979" w14:paraId="20F1762F" w14:textId="77777777" w:rsidTr="548A3462">
        <w:trPr>
          <w:trHeight w:val="693"/>
        </w:trPr>
        <w:tc>
          <w:tcPr>
            <w:tcW w:w="4114" w:type="dxa"/>
            <w:tcBorders>
              <w:right w:val="single" w:sz="8" w:space="0" w:color="000000" w:themeColor="text1"/>
            </w:tcBorders>
          </w:tcPr>
          <w:p w14:paraId="740ECC5C" w14:textId="6FFA9689" w:rsidR="00335979" w:rsidRPr="00493A2D" w:rsidRDefault="00335979" w:rsidP="004F3941">
            <w:pPr>
              <w:pStyle w:val="TableParagraph"/>
              <w:spacing w:before="7"/>
              <w:rPr>
                <w:sz w:val="18"/>
                <w:szCs w:val="18"/>
              </w:rPr>
            </w:pPr>
            <w:r w:rsidRPr="00493A2D">
              <w:rPr>
                <w:sz w:val="18"/>
                <w:szCs w:val="18"/>
              </w:rPr>
              <w:t xml:space="preserve">For children who are the subject of a Care Order, </w:t>
            </w:r>
            <w:r>
              <w:rPr>
                <w:sz w:val="18"/>
                <w:szCs w:val="18"/>
              </w:rPr>
              <w:t>consent to:</w:t>
            </w:r>
          </w:p>
          <w:p w14:paraId="1EBB38D1" w14:textId="113BC606" w:rsidR="00335979" w:rsidRPr="00493A2D" w:rsidRDefault="00335979" w:rsidP="00A00D79">
            <w:pPr>
              <w:pStyle w:val="TableParagraph"/>
              <w:numPr>
                <w:ilvl w:val="0"/>
                <w:numId w:val="12"/>
              </w:numPr>
              <w:spacing w:before="7"/>
              <w:rPr>
                <w:sz w:val="18"/>
                <w:szCs w:val="18"/>
              </w:rPr>
            </w:pPr>
            <w:r>
              <w:rPr>
                <w:sz w:val="18"/>
                <w:szCs w:val="18"/>
              </w:rPr>
              <w:t xml:space="preserve">general </w:t>
            </w:r>
            <w:proofErr w:type="spellStart"/>
            <w:r w:rsidRPr="00493A2D">
              <w:rPr>
                <w:sz w:val="18"/>
                <w:szCs w:val="18"/>
              </w:rPr>
              <w:t>anaesthesia</w:t>
            </w:r>
            <w:proofErr w:type="spellEnd"/>
          </w:p>
          <w:p w14:paraId="0F7F6845" w14:textId="77777777" w:rsidR="00335979" w:rsidRPr="00493A2D" w:rsidRDefault="00335979" w:rsidP="00A00D79">
            <w:pPr>
              <w:pStyle w:val="TableParagraph"/>
              <w:numPr>
                <w:ilvl w:val="0"/>
                <w:numId w:val="12"/>
              </w:numPr>
              <w:spacing w:before="7"/>
              <w:rPr>
                <w:sz w:val="18"/>
                <w:szCs w:val="18"/>
              </w:rPr>
            </w:pPr>
            <w:r w:rsidRPr="00493A2D">
              <w:rPr>
                <w:sz w:val="18"/>
                <w:szCs w:val="18"/>
              </w:rPr>
              <w:t xml:space="preserve">treatment </w:t>
            </w:r>
            <w:r w:rsidRPr="00493A2D">
              <w:rPr>
                <w:spacing w:val="10"/>
                <w:sz w:val="18"/>
                <w:szCs w:val="18"/>
              </w:rPr>
              <w:t xml:space="preserve">for </w:t>
            </w:r>
            <w:r w:rsidRPr="00493A2D">
              <w:rPr>
                <w:sz w:val="18"/>
                <w:szCs w:val="18"/>
              </w:rPr>
              <w:t>life threatening</w:t>
            </w:r>
            <w:r w:rsidRPr="00493A2D">
              <w:rPr>
                <w:spacing w:val="40"/>
                <w:sz w:val="18"/>
                <w:szCs w:val="18"/>
              </w:rPr>
              <w:t xml:space="preserve"> </w:t>
            </w:r>
            <w:r w:rsidRPr="00493A2D">
              <w:rPr>
                <w:sz w:val="18"/>
                <w:szCs w:val="18"/>
              </w:rPr>
              <w:t>conditions</w:t>
            </w:r>
          </w:p>
          <w:p w14:paraId="716BFDB2" w14:textId="77777777" w:rsidR="00335979" w:rsidRPr="00493A2D" w:rsidRDefault="00335979" w:rsidP="00513537">
            <w:pPr>
              <w:pStyle w:val="TableParagraph"/>
              <w:spacing w:before="7"/>
              <w:rPr>
                <w:sz w:val="18"/>
                <w:szCs w:val="18"/>
              </w:rPr>
            </w:pPr>
          </w:p>
        </w:tc>
        <w:tc>
          <w:tcPr>
            <w:tcW w:w="1152" w:type="dxa"/>
            <w:tcBorders>
              <w:left w:val="single" w:sz="8" w:space="0" w:color="000000" w:themeColor="text1"/>
            </w:tcBorders>
          </w:tcPr>
          <w:p w14:paraId="6D13EE1B" w14:textId="77777777" w:rsidR="00335979" w:rsidRDefault="00335979" w:rsidP="00337B7C">
            <w:pPr>
              <w:pStyle w:val="TableParagraph"/>
              <w:rPr>
                <w:bCs/>
                <w:sz w:val="18"/>
                <w:szCs w:val="18"/>
              </w:rPr>
            </w:pPr>
          </w:p>
          <w:p w14:paraId="56F08B3A" w14:textId="3936241B" w:rsidR="00335979" w:rsidRPr="00337B7C" w:rsidRDefault="00335979" w:rsidP="00337B7C">
            <w:pPr>
              <w:pStyle w:val="TableParagraph"/>
              <w:rPr>
                <w:bCs/>
              </w:rPr>
            </w:pPr>
            <w:r w:rsidRPr="00493A2D">
              <w:rPr>
                <w:bCs/>
                <w:sz w:val="18"/>
                <w:szCs w:val="18"/>
              </w:rPr>
              <w:t xml:space="preserve">Consult as </w:t>
            </w:r>
            <w:r w:rsidRPr="00493A2D">
              <w:rPr>
                <w:bCs/>
                <w:spacing w:val="-2"/>
                <w:sz w:val="18"/>
                <w:szCs w:val="18"/>
              </w:rPr>
              <w:t>appropriate</w:t>
            </w:r>
          </w:p>
        </w:tc>
        <w:tc>
          <w:tcPr>
            <w:tcW w:w="1134" w:type="dxa"/>
          </w:tcPr>
          <w:p w14:paraId="3453F632" w14:textId="77777777" w:rsidR="00335979" w:rsidRDefault="00335979" w:rsidP="00337B7C">
            <w:pPr>
              <w:pStyle w:val="TableParagraph"/>
              <w:rPr>
                <w:rFonts w:ascii="Wingdings" w:hAnsi="Wingdings"/>
                <w:w w:val="102"/>
                <w:sz w:val="19"/>
              </w:rPr>
            </w:pPr>
          </w:p>
          <w:p w14:paraId="12C05967" w14:textId="77777777" w:rsidR="00335979" w:rsidRDefault="00335979" w:rsidP="00337B7C">
            <w:pPr>
              <w:pStyle w:val="TableParagraph"/>
              <w:rPr>
                <w:rFonts w:ascii="Wingdings" w:hAnsi="Wingdings"/>
                <w:w w:val="102"/>
                <w:sz w:val="19"/>
              </w:rPr>
            </w:pPr>
          </w:p>
          <w:p w14:paraId="651A09C2" w14:textId="1418B40F" w:rsidR="00335979" w:rsidRPr="00493A2D" w:rsidRDefault="00335979" w:rsidP="00A00D79">
            <w:pPr>
              <w:pStyle w:val="TableParagraph"/>
              <w:jc w:val="center"/>
              <w:rPr>
                <w:rFonts w:ascii="Calibri"/>
                <w:b/>
              </w:rPr>
            </w:pPr>
            <w:r w:rsidRPr="00493A2D">
              <w:rPr>
                <w:rFonts w:ascii="Wingdings" w:hAnsi="Wingdings"/>
                <w:w w:val="102"/>
                <w:sz w:val="19"/>
              </w:rPr>
              <w:t></w:t>
            </w:r>
          </w:p>
        </w:tc>
        <w:tc>
          <w:tcPr>
            <w:tcW w:w="1276" w:type="dxa"/>
          </w:tcPr>
          <w:p w14:paraId="32F54193" w14:textId="77777777" w:rsidR="00335979" w:rsidRPr="00493A2D" w:rsidRDefault="00335979" w:rsidP="00337B7C">
            <w:pPr>
              <w:pStyle w:val="TableParagraph"/>
              <w:rPr>
                <w:rFonts w:ascii="Wingdings" w:hAnsi="Wingdings"/>
                <w:w w:val="102"/>
                <w:sz w:val="19"/>
              </w:rPr>
            </w:pPr>
          </w:p>
        </w:tc>
        <w:tc>
          <w:tcPr>
            <w:tcW w:w="1134" w:type="dxa"/>
          </w:tcPr>
          <w:p w14:paraId="05E1860A" w14:textId="77777777" w:rsidR="00335979" w:rsidRDefault="00335979" w:rsidP="00337B7C">
            <w:pPr>
              <w:pStyle w:val="TableParagraph"/>
              <w:rPr>
                <w:rFonts w:ascii="Times New Roman"/>
                <w:sz w:val="18"/>
              </w:rPr>
            </w:pPr>
          </w:p>
        </w:tc>
        <w:tc>
          <w:tcPr>
            <w:tcW w:w="6095" w:type="dxa"/>
            <w:gridSpan w:val="2"/>
            <w:vMerge/>
          </w:tcPr>
          <w:p w14:paraId="37DFD4BF" w14:textId="77777777" w:rsidR="00335979" w:rsidRDefault="00335979" w:rsidP="00BE611E">
            <w:pPr>
              <w:pStyle w:val="TableParagraph"/>
              <w:spacing w:before="1" w:line="247" w:lineRule="auto"/>
              <w:ind w:left="316" w:right="314" w:hanging="2"/>
              <w:jc w:val="center"/>
              <w:rPr>
                <w:sz w:val="19"/>
              </w:rPr>
            </w:pPr>
          </w:p>
        </w:tc>
      </w:tr>
      <w:tr w:rsidR="00335979" w14:paraId="5599602D" w14:textId="77777777" w:rsidTr="548A3462">
        <w:trPr>
          <w:trHeight w:val="693"/>
        </w:trPr>
        <w:tc>
          <w:tcPr>
            <w:tcW w:w="4114" w:type="dxa"/>
            <w:tcBorders>
              <w:right w:val="single" w:sz="8" w:space="0" w:color="000000" w:themeColor="text1"/>
            </w:tcBorders>
          </w:tcPr>
          <w:p w14:paraId="6C05CFFC" w14:textId="2E4D3EF6" w:rsidR="00335979" w:rsidRPr="00493A2D" w:rsidRDefault="00335979" w:rsidP="00120E0D">
            <w:pPr>
              <w:pStyle w:val="TableParagraph"/>
              <w:spacing w:before="7"/>
              <w:rPr>
                <w:sz w:val="18"/>
                <w:szCs w:val="18"/>
              </w:rPr>
            </w:pPr>
            <w:r w:rsidRPr="00493A2D">
              <w:rPr>
                <w:sz w:val="18"/>
                <w:szCs w:val="18"/>
              </w:rPr>
              <w:t xml:space="preserve">For children who are the subject of a Care Order, </w:t>
            </w:r>
            <w:r>
              <w:rPr>
                <w:sz w:val="18"/>
                <w:szCs w:val="18"/>
              </w:rPr>
              <w:t xml:space="preserve">decisions regarding </w:t>
            </w:r>
            <w:r>
              <w:rPr>
                <w:sz w:val="18"/>
                <w:szCs w:val="18"/>
              </w:rPr>
              <w:t>end-of-life</w:t>
            </w:r>
            <w:r>
              <w:rPr>
                <w:sz w:val="18"/>
                <w:szCs w:val="18"/>
              </w:rPr>
              <w:t xml:space="preserve"> care</w:t>
            </w:r>
          </w:p>
          <w:p w14:paraId="41E2DFD2" w14:textId="77777777" w:rsidR="00335979" w:rsidRPr="00493A2D" w:rsidRDefault="00335979" w:rsidP="00513537">
            <w:pPr>
              <w:pStyle w:val="TableParagraph"/>
              <w:spacing w:before="7"/>
              <w:rPr>
                <w:sz w:val="18"/>
                <w:szCs w:val="18"/>
              </w:rPr>
            </w:pPr>
          </w:p>
        </w:tc>
        <w:tc>
          <w:tcPr>
            <w:tcW w:w="1152" w:type="dxa"/>
            <w:tcBorders>
              <w:left w:val="single" w:sz="8" w:space="0" w:color="000000" w:themeColor="text1"/>
            </w:tcBorders>
          </w:tcPr>
          <w:p w14:paraId="129625DB" w14:textId="77777777" w:rsidR="00335979" w:rsidRDefault="00335979" w:rsidP="003741C5">
            <w:pPr>
              <w:pStyle w:val="TableParagraph"/>
              <w:rPr>
                <w:bCs/>
                <w:sz w:val="18"/>
                <w:szCs w:val="18"/>
              </w:rPr>
            </w:pPr>
          </w:p>
          <w:p w14:paraId="37B15FD8" w14:textId="12D8648D" w:rsidR="00335979" w:rsidRPr="003741C5" w:rsidRDefault="00335979" w:rsidP="003741C5">
            <w:pPr>
              <w:pStyle w:val="TableParagraph"/>
              <w:rPr>
                <w:bCs/>
                <w:sz w:val="18"/>
                <w:szCs w:val="18"/>
              </w:rPr>
            </w:pPr>
            <w:r w:rsidRPr="003741C5">
              <w:rPr>
                <w:bCs/>
                <w:sz w:val="18"/>
                <w:szCs w:val="18"/>
              </w:rPr>
              <w:t>Must consult</w:t>
            </w:r>
          </w:p>
        </w:tc>
        <w:tc>
          <w:tcPr>
            <w:tcW w:w="1134" w:type="dxa"/>
          </w:tcPr>
          <w:p w14:paraId="43CDA26B" w14:textId="77777777" w:rsidR="00335979" w:rsidRDefault="00335979" w:rsidP="00120E0D">
            <w:pPr>
              <w:pStyle w:val="TableParagraph"/>
              <w:jc w:val="center"/>
              <w:rPr>
                <w:rFonts w:ascii="Wingdings" w:hAnsi="Wingdings"/>
                <w:w w:val="102"/>
                <w:sz w:val="19"/>
              </w:rPr>
            </w:pPr>
          </w:p>
          <w:p w14:paraId="2AB6B22B" w14:textId="0D7E5D4A" w:rsidR="00335979" w:rsidRPr="00493A2D" w:rsidRDefault="00335979" w:rsidP="00120E0D">
            <w:pPr>
              <w:pStyle w:val="TableParagraph"/>
              <w:jc w:val="center"/>
              <w:rPr>
                <w:rFonts w:ascii="Calibri"/>
                <w:b/>
              </w:rPr>
            </w:pPr>
            <w:r w:rsidRPr="00493A2D">
              <w:rPr>
                <w:rFonts w:ascii="Wingdings" w:hAnsi="Wingdings"/>
                <w:w w:val="102"/>
                <w:sz w:val="19"/>
              </w:rPr>
              <w:t></w:t>
            </w:r>
          </w:p>
        </w:tc>
        <w:tc>
          <w:tcPr>
            <w:tcW w:w="1276" w:type="dxa"/>
          </w:tcPr>
          <w:p w14:paraId="3DDDE726" w14:textId="77777777" w:rsidR="00335979" w:rsidRPr="00493A2D" w:rsidRDefault="00335979" w:rsidP="00337B7C">
            <w:pPr>
              <w:pStyle w:val="TableParagraph"/>
              <w:rPr>
                <w:rFonts w:ascii="Wingdings" w:hAnsi="Wingdings"/>
                <w:w w:val="102"/>
                <w:sz w:val="19"/>
              </w:rPr>
            </w:pPr>
          </w:p>
        </w:tc>
        <w:tc>
          <w:tcPr>
            <w:tcW w:w="1134" w:type="dxa"/>
          </w:tcPr>
          <w:p w14:paraId="04F97A3F" w14:textId="77777777" w:rsidR="00335979" w:rsidRDefault="00335979" w:rsidP="00337B7C">
            <w:pPr>
              <w:pStyle w:val="TableParagraph"/>
              <w:rPr>
                <w:rFonts w:ascii="Times New Roman"/>
                <w:sz w:val="18"/>
              </w:rPr>
            </w:pPr>
          </w:p>
        </w:tc>
        <w:tc>
          <w:tcPr>
            <w:tcW w:w="6095" w:type="dxa"/>
            <w:gridSpan w:val="2"/>
            <w:vMerge/>
          </w:tcPr>
          <w:p w14:paraId="71D36367" w14:textId="77777777" w:rsidR="00335979" w:rsidRDefault="00335979" w:rsidP="00BE611E">
            <w:pPr>
              <w:pStyle w:val="TableParagraph"/>
              <w:spacing w:before="1" w:line="247" w:lineRule="auto"/>
              <w:ind w:left="316" w:right="314" w:hanging="2"/>
              <w:jc w:val="center"/>
              <w:rPr>
                <w:sz w:val="19"/>
              </w:rPr>
            </w:pPr>
          </w:p>
        </w:tc>
      </w:tr>
      <w:tr w:rsidR="00337B7C" w14:paraId="6BE4DFA7" w14:textId="77777777" w:rsidTr="548A3462">
        <w:trPr>
          <w:trHeight w:val="693"/>
        </w:trPr>
        <w:tc>
          <w:tcPr>
            <w:tcW w:w="4114" w:type="dxa"/>
            <w:tcBorders>
              <w:right w:val="single" w:sz="8" w:space="0" w:color="000000" w:themeColor="text1"/>
            </w:tcBorders>
          </w:tcPr>
          <w:p w14:paraId="30CAEC15" w14:textId="28BEB1EC" w:rsidR="00337B7C" w:rsidRPr="00493A2D" w:rsidRDefault="002362D3" w:rsidP="00337B7C">
            <w:pPr>
              <w:pStyle w:val="TableParagraph"/>
              <w:spacing w:before="7"/>
              <w:rPr>
                <w:rFonts w:ascii="Calibri"/>
                <w:b/>
                <w:sz w:val="18"/>
                <w:szCs w:val="18"/>
              </w:rPr>
            </w:pPr>
            <w:r w:rsidRPr="00493A2D">
              <w:rPr>
                <w:sz w:val="18"/>
                <w:szCs w:val="18"/>
              </w:rPr>
              <w:t>C</w:t>
            </w:r>
            <w:r w:rsidR="00337B7C" w:rsidRPr="00493A2D">
              <w:rPr>
                <w:sz w:val="18"/>
                <w:szCs w:val="18"/>
              </w:rPr>
              <w:t>onsent to planned surgery, treatment and</w:t>
            </w:r>
            <w:r w:rsidR="00337B7C" w:rsidRPr="00493A2D">
              <w:rPr>
                <w:spacing w:val="33"/>
                <w:sz w:val="18"/>
                <w:szCs w:val="18"/>
              </w:rPr>
              <w:t xml:space="preserve"> </w:t>
            </w:r>
            <w:r w:rsidR="00337B7C" w:rsidRPr="00493A2D">
              <w:rPr>
                <w:sz w:val="18"/>
                <w:szCs w:val="18"/>
              </w:rPr>
              <w:t xml:space="preserve">tests </w:t>
            </w:r>
            <w:r w:rsidR="00337B7C" w:rsidRPr="00493A2D">
              <w:rPr>
                <w:spacing w:val="10"/>
                <w:sz w:val="18"/>
                <w:szCs w:val="18"/>
              </w:rPr>
              <w:t>for</w:t>
            </w:r>
            <w:r w:rsidR="00337B7C" w:rsidRPr="00493A2D">
              <w:rPr>
                <w:spacing w:val="-5"/>
                <w:sz w:val="18"/>
                <w:szCs w:val="18"/>
              </w:rPr>
              <w:t xml:space="preserve"> </w:t>
            </w:r>
            <w:r w:rsidR="00337B7C" w:rsidRPr="00493A2D">
              <w:rPr>
                <w:sz w:val="18"/>
                <w:szCs w:val="18"/>
              </w:rPr>
              <w:t>a</w:t>
            </w:r>
            <w:r w:rsidR="00337B7C" w:rsidRPr="00493A2D">
              <w:rPr>
                <w:spacing w:val="-3"/>
                <w:sz w:val="18"/>
                <w:szCs w:val="18"/>
              </w:rPr>
              <w:t xml:space="preserve"> </w:t>
            </w:r>
            <w:r w:rsidR="00337B7C" w:rsidRPr="00493A2D">
              <w:rPr>
                <w:sz w:val="18"/>
                <w:szCs w:val="18"/>
              </w:rPr>
              <w:t xml:space="preserve">child subject to a </w:t>
            </w:r>
            <w:r w:rsidRPr="00493A2D">
              <w:rPr>
                <w:sz w:val="18"/>
                <w:szCs w:val="18"/>
              </w:rPr>
              <w:t>C</w:t>
            </w:r>
            <w:r w:rsidR="00337B7C" w:rsidRPr="00493A2D">
              <w:rPr>
                <w:sz w:val="18"/>
                <w:szCs w:val="18"/>
              </w:rPr>
              <w:t>are</w:t>
            </w:r>
            <w:r w:rsidR="00835326" w:rsidRPr="00493A2D">
              <w:rPr>
                <w:spacing w:val="33"/>
                <w:sz w:val="18"/>
                <w:szCs w:val="18"/>
              </w:rPr>
              <w:t xml:space="preserve"> </w:t>
            </w:r>
            <w:r w:rsidRPr="00493A2D">
              <w:rPr>
                <w:sz w:val="18"/>
                <w:szCs w:val="18"/>
              </w:rPr>
              <w:t>O</w:t>
            </w:r>
            <w:r w:rsidR="00337B7C" w:rsidRPr="00493A2D">
              <w:rPr>
                <w:sz w:val="18"/>
                <w:szCs w:val="18"/>
              </w:rPr>
              <w:t xml:space="preserve">rder </w:t>
            </w:r>
            <w:r w:rsidR="00337B7C" w:rsidRPr="00493A2D">
              <w:rPr>
                <w:spacing w:val="10"/>
                <w:sz w:val="18"/>
                <w:szCs w:val="18"/>
              </w:rPr>
              <w:t xml:space="preserve">for </w:t>
            </w:r>
            <w:r w:rsidR="00337B7C" w:rsidRPr="00493A2D">
              <w:rPr>
                <w:sz w:val="18"/>
                <w:szCs w:val="18"/>
              </w:rPr>
              <w:t xml:space="preserve">conditions not falling into above </w:t>
            </w:r>
            <w:r w:rsidR="00337B7C" w:rsidRPr="00493A2D">
              <w:rPr>
                <w:spacing w:val="-2"/>
                <w:sz w:val="18"/>
                <w:szCs w:val="18"/>
              </w:rPr>
              <w:t>categories</w:t>
            </w:r>
          </w:p>
        </w:tc>
        <w:tc>
          <w:tcPr>
            <w:tcW w:w="1152" w:type="dxa"/>
            <w:tcBorders>
              <w:left w:val="single" w:sz="8" w:space="0" w:color="000000" w:themeColor="text1"/>
            </w:tcBorders>
          </w:tcPr>
          <w:p w14:paraId="73CFADC1" w14:textId="77777777" w:rsidR="00337B7C" w:rsidRDefault="00337B7C" w:rsidP="00337B7C">
            <w:pPr>
              <w:pStyle w:val="TableParagraph"/>
              <w:rPr>
                <w:rFonts w:ascii="Times New Roman"/>
                <w:sz w:val="18"/>
              </w:rPr>
            </w:pPr>
          </w:p>
        </w:tc>
        <w:tc>
          <w:tcPr>
            <w:tcW w:w="1134" w:type="dxa"/>
          </w:tcPr>
          <w:p w14:paraId="0149B3F0" w14:textId="36BC7C42" w:rsidR="00337B7C" w:rsidRDefault="00337B7C" w:rsidP="00337B7C">
            <w:pPr>
              <w:pStyle w:val="TableParagraph"/>
              <w:rPr>
                <w:rFonts w:ascii="Times New Roman"/>
                <w:sz w:val="18"/>
              </w:rPr>
            </w:pPr>
          </w:p>
        </w:tc>
        <w:tc>
          <w:tcPr>
            <w:tcW w:w="1276" w:type="dxa"/>
          </w:tcPr>
          <w:p w14:paraId="0388A42E" w14:textId="7DADDF76" w:rsidR="00337B7C" w:rsidRPr="00493A2D" w:rsidRDefault="002E17EE" w:rsidP="00337B7C">
            <w:pPr>
              <w:pStyle w:val="TableParagraph"/>
              <w:rPr>
                <w:rFonts w:ascii="Calibri"/>
                <w:b/>
                <w:sz w:val="18"/>
                <w:szCs w:val="18"/>
              </w:rPr>
            </w:pPr>
            <w:r w:rsidRPr="00493A2D">
              <w:rPr>
                <w:sz w:val="18"/>
                <w:szCs w:val="18"/>
              </w:rPr>
              <w:t>Consult as appropriate</w:t>
            </w:r>
          </w:p>
        </w:tc>
        <w:tc>
          <w:tcPr>
            <w:tcW w:w="1134" w:type="dxa"/>
          </w:tcPr>
          <w:p w14:paraId="40247C3D" w14:textId="77777777" w:rsidR="00337B7C" w:rsidRDefault="00337B7C" w:rsidP="00337B7C">
            <w:pPr>
              <w:pStyle w:val="TableParagraph"/>
              <w:rPr>
                <w:rFonts w:ascii="Calibri"/>
                <w:b/>
              </w:rPr>
            </w:pPr>
          </w:p>
          <w:p w14:paraId="2C0F2FB6" w14:textId="52BF03EE" w:rsidR="00337B7C" w:rsidRDefault="00337B7C" w:rsidP="002E17EE">
            <w:pPr>
              <w:pStyle w:val="TableParagraph"/>
              <w:jc w:val="center"/>
              <w:rPr>
                <w:rFonts w:ascii="Times New Roman"/>
                <w:sz w:val="18"/>
              </w:rPr>
            </w:pPr>
            <w:r>
              <w:rPr>
                <w:rFonts w:ascii="Wingdings" w:hAnsi="Wingdings"/>
                <w:w w:val="102"/>
                <w:sz w:val="19"/>
              </w:rPr>
              <w:t></w:t>
            </w:r>
          </w:p>
        </w:tc>
        <w:tc>
          <w:tcPr>
            <w:tcW w:w="2967" w:type="dxa"/>
          </w:tcPr>
          <w:p w14:paraId="5DA62487" w14:textId="747A671C" w:rsidR="00337B7C" w:rsidRPr="00493A2D" w:rsidRDefault="3CB88524" w:rsidP="00493A2D">
            <w:pPr>
              <w:pStyle w:val="TableParagraph"/>
              <w:spacing w:before="9"/>
              <w:ind w:left="21"/>
              <w:rPr>
                <w:w w:val="102"/>
                <w:sz w:val="18"/>
                <w:szCs w:val="18"/>
              </w:rPr>
            </w:pPr>
            <w:r w:rsidRPr="00493A2D">
              <w:rPr>
                <w:sz w:val="18"/>
                <w:szCs w:val="18"/>
              </w:rPr>
              <w:t>SM must be c</w:t>
            </w:r>
            <w:r w:rsidR="3F7612C1" w:rsidRPr="00493A2D">
              <w:rPr>
                <w:sz w:val="18"/>
                <w:szCs w:val="18"/>
              </w:rPr>
              <w:t>o</w:t>
            </w:r>
            <w:r w:rsidRPr="00493A2D">
              <w:rPr>
                <w:sz w:val="18"/>
                <w:szCs w:val="18"/>
              </w:rPr>
              <w:t>nsulted Out of Hours</w:t>
            </w:r>
          </w:p>
        </w:tc>
        <w:tc>
          <w:tcPr>
            <w:tcW w:w="3128" w:type="dxa"/>
          </w:tcPr>
          <w:p w14:paraId="49D42D91" w14:textId="2A12F463" w:rsidR="00337B7C" w:rsidRDefault="00337B7C" w:rsidP="00337B7C">
            <w:pPr>
              <w:pStyle w:val="TableParagraph"/>
              <w:spacing w:before="1" w:line="247" w:lineRule="auto"/>
              <w:ind w:left="106" w:right="110" w:hanging="8"/>
              <w:jc w:val="center"/>
              <w:rPr>
                <w:sz w:val="19"/>
              </w:rPr>
            </w:pPr>
          </w:p>
        </w:tc>
      </w:tr>
      <w:tr w:rsidR="004B126B" w14:paraId="23195D84" w14:textId="77777777" w:rsidTr="548A3462">
        <w:trPr>
          <w:trHeight w:val="693"/>
        </w:trPr>
        <w:tc>
          <w:tcPr>
            <w:tcW w:w="4114" w:type="dxa"/>
            <w:tcBorders>
              <w:right w:val="single" w:sz="8" w:space="0" w:color="000000" w:themeColor="text1"/>
            </w:tcBorders>
          </w:tcPr>
          <w:p w14:paraId="717A65DA" w14:textId="592D6009" w:rsidR="004B126B" w:rsidRPr="00493A2D" w:rsidRDefault="258D0954" w:rsidP="37EED038">
            <w:pPr>
              <w:pStyle w:val="TableParagraph"/>
              <w:spacing w:before="7"/>
              <w:rPr>
                <w:sz w:val="18"/>
                <w:szCs w:val="18"/>
              </w:rPr>
            </w:pPr>
            <w:r w:rsidRPr="00493A2D">
              <w:rPr>
                <w:sz w:val="18"/>
                <w:szCs w:val="18"/>
              </w:rPr>
              <w:t>Commence treatment for g</w:t>
            </w:r>
            <w:r w:rsidR="58E62CB6" w:rsidRPr="00493A2D">
              <w:rPr>
                <w:sz w:val="18"/>
                <w:szCs w:val="18"/>
              </w:rPr>
              <w:t>ender reassignment</w:t>
            </w:r>
            <w:r w:rsidRPr="00493A2D">
              <w:rPr>
                <w:sz w:val="18"/>
                <w:szCs w:val="18"/>
              </w:rPr>
              <w:t xml:space="preserve"> for child subject of a Care Order</w:t>
            </w:r>
          </w:p>
        </w:tc>
        <w:tc>
          <w:tcPr>
            <w:tcW w:w="1152" w:type="dxa"/>
            <w:tcBorders>
              <w:left w:val="single" w:sz="8" w:space="0" w:color="000000" w:themeColor="text1"/>
            </w:tcBorders>
          </w:tcPr>
          <w:p w14:paraId="7FA24624" w14:textId="77777777" w:rsidR="004B126B" w:rsidRDefault="004B126B" w:rsidP="37EED038">
            <w:pPr>
              <w:pStyle w:val="TableParagraph"/>
              <w:rPr>
                <w:rFonts w:ascii="Times New Roman"/>
                <w:sz w:val="18"/>
                <w:szCs w:val="18"/>
              </w:rPr>
            </w:pPr>
          </w:p>
        </w:tc>
        <w:tc>
          <w:tcPr>
            <w:tcW w:w="1134" w:type="dxa"/>
          </w:tcPr>
          <w:p w14:paraId="45759326" w14:textId="77777777" w:rsidR="00C401BB" w:rsidRPr="00493A2D" w:rsidRDefault="00C401BB" w:rsidP="37EED038">
            <w:pPr>
              <w:pStyle w:val="TableParagraph"/>
              <w:rPr>
                <w:rFonts w:ascii="Wingdings" w:hAnsi="Wingdings"/>
                <w:w w:val="102"/>
                <w:sz w:val="19"/>
                <w:szCs w:val="19"/>
              </w:rPr>
            </w:pPr>
          </w:p>
          <w:p w14:paraId="0F69CD4A" w14:textId="441DC75A" w:rsidR="004B126B" w:rsidRDefault="258D0954" w:rsidP="37EED038">
            <w:pPr>
              <w:pStyle w:val="TableParagraph"/>
              <w:jc w:val="center"/>
              <w:rPr>
                <w:rFonts w:ascii="Times New Roman"/>
                <w:sz w:val="18"/>
                <w:szCs w:val="18"/>
              </w:rPr>
            </w:pPr>
            <w:r w:rsidRPr="00493A2D">
              <w:rPr>
                <w:rFonts w:ascii="Wingdings" w:hAnsi="Wingdings"/>
                <w:w w:val="102"/>
                <w:sz w:val="19"/>
                <w:szCs w:val="19"/>
              </w:rPr>
              <w:t></w:t>
            </w:r>
          </w:p>
        </w:tc>
        <w:tc>
          <w:tcPr>
            <w:tcW w:w="1276" w:type="dxa"/>
          </w:tcPr>
          <w:p w14:paraId="68F54D3F" w14:textId="77777777" w:rsidR="004B126B" w:rsidRPr="00493A2D" w:rsidRDefault="004B126B" w:rsidP="37EED038">
            <w:pPr>
              <w:pStyle w:val="TableParagraph"/>
              <w:rPr>
                <w:sz w:val="18"/>
                <w:szCs w:val="18"/>
              </w:rPr>
            </w:pPr>
          </w:p>
        </w:tc>
        <w:tc>
          <w:tcPr>
            <w:tcW w:w="1134" w:type="dxa"/>
          </w:tcPr>
          <w:p w14:paraId="25A16106" w14:textId="77777777" w:rsidR="004B126B" w:rsidRDefault="004B126B" w:rsidP="37EED038">
            <w:pPr>
              <w:pStyle w:val="TableParagraph"/>
              <w:rPr>
                <w:rFonts w:ascii="Calibri"/>
                <w:b/>
                <w:bCs/>
              </w:rPr>
            </w:pPr>
          </w:p>
        </w:tc>
        <w:tc>
          <w:tcPr>
            <w:tcW w:w="2967" w:type="dxa"/>
          </w:tcPr>
          <w:p w14:paraId="3B13F5AD" w14:textId="77777777" w:rsidR="004B126B" w:rsidRPr="00493A2D" w:rsidRDefault="004B126B" w:rsidP="37EED038">
            <w:pPr>
              <w:pStyle w:val="TableParagraph"/>
              <w:spacing w:before="9"/>
              <w:ind w:left="21"/>
              <w:jc w:val="center"/>
              <w:rPr>
                <w:rFonts w:ascii="Wingdings" w:hAnsi="Wingdings"/>
                <w:w w:val="102"/>
                <w:sz w:val="18"/>
                <w:szCs w:val="18"/>
              </w:rPr>
            </w:pPr>
          </w:p>
        </w:tc>
        <w:tc>
          <w:tcPr>
            <w:tcW w:w="3128" w:type="dxa"/>
          </w:tcPr>
          <w:p w14:paraId="07C4C72A" w14:textId="77777777" w:rsidR="004B126B" w:rsidRDefault="004B126B" w:rsidP="00337B7C">
            <w:pPr>
              <w:pStyle w:val="TableParagraph"/>
              <w:spacing w:before="1" w:line="247" w:lineRule="auto"/>
              <w:ind w:left="106" w:right="110" w:hanging="8"/>
              <w:jc w:val="center"/>
              <w:rPr>
                <w:sz w:val="19"/>
              </w:rPr>
            </w:pPr>
          </w:p>
        </w:tc>
      </w:tr>
      <w:tr w:rsidR="00BA54B9" w14:paraId="05D35420" w14:textId="77777777" w:rsidTr="548A3462">
        <w:trPr>
          <w:trHeight w:val="693"/>
        </w:trPr>
        <w:tc>
          <w:tcPr>
            <w:tcW w:w="4114" w:type="dxa"/>
            <w:tcBorders>
              <w:right w:val="single" w:sz="8" w:space="0" w:color="000000" w:themeColor="text1"/>
            </w:tcBorders>
          </w:tcPr>
          <w:p w14:paraId="1BA8D5FB" w14:textId="77777777" w:rsidR="00BA54B9" w:rsidRPr="00493A2D" w:rsidRDefault="00BA54B9" w:rsidP="37EED038">
            <w:pPr>
              <w:pStyle w:val="TableParagraph"/>
              <w:spacing w:before="7"/>
              <w:rPr>
                <w:sz w:val="18"/>
                <w:szCs w:val="18"/>
              </w:rPr>
            </w:pPr>
          </w:p>
          <w:p w14:paraId="11240D1D" w14:textId="411E8546" w:rsidR="00BA54B9" w:rsidRPr="00493A2D" w:rsidRDefault="645667F3" w:rsidP="37EED038">
            <w:pPr>
              <w:pStyle w:val="TableParagraph"/>
              <w:spacing w:before="7"/>
              <w:rPr>
                <w:sz w:val="18"/>
                <w:szCs w:val="18"/>
              </w:rPr>
            </w:pPr>
            <w:r w:rsidRPr="00493A2D">
              <w:rPr>
                <w:sz w:val="18"/>
                <w:szCs w:val="18"/>
              </w:rPr>
              <w:t>Contracepti</w:t>
            </w:r>
            <w:r w:rsidR="4796ABD2" w:rsidRPr="00493A2D">
              <w:rPr>
                <w:sz w:val="18"/>
                <w:szCs w:val="18"/>
              </w:rPr>
              <w:t>ve</w:t>
            </w:r>
            <w:r w:rsidRPr="00493A2D">
              <w:rPr>
                <w:sz w:val="18"/>
                <w:szCs w:val="18"/>
              </w:rPr>
              <w:t xml:space="preserve"> advice an</w:t>
            </w:r>
            <w:r w:rsidR="4796ABD2" w:rsidRPr="00493A2D">
              <w:rPr>
                <w:sz w:val="18"/>
                <w:szCs w:val="18"/>
              </w:rPr>
              <w:t>d prescription</w:t>
            </w:r>
          </w:p>
        </w:tc>
        <w:tc>
          <w:tcPr>
            <w:tcW w:w="1152" w:type="dxa"/>
            <w:tcBorders>
              <w:left w:val="single" w:sz="8" w:space="0" w:color="000000" w:themeColor="text1"/>
            </w:tcBorders>
          </w:tcPr>
          <w:p w14:paraId="2F17D3D9" w14:textId="77777777" w:rsidR="00BA54B9" w:rsidRPr="00BA54B9" w:rsidRDefault="00BA54B9" w:rsidP="37EED038">
            <w:pPr>
              <w:pStyle w:val="TableParagraph"/>
              <w:rPr>
                <w:rFonts w:ascii="Times New Roman"/>
                <w:sz w:val="18"/>
                <w:szCs w:val="18"/>
              </w:rPr>
            </w:pPr>
          </w:p>
        </w:tc>
        <w:tc>
          <w:tcPr>
            <w:tcW w:w="1134" w:type="dxa"/>
          </w:tcPr>
          <w:p w14:paraId="4026FC28" w14:textId="77777777" w:rsidR="00BA54B9" w:rsidRPr="00BA54B9" w:rsidRDefault="00BA54B9" w:rsidP="37EED038">
            <w:pPr>
              <w:pStyle w:val="TableParagraph"/>
              <w:rPr>
                <w:spacing w:val="-2"/>
                <w:sz w:val="19"/>
                <w:szCs w:val="19"/>
              </w:rPr>
            </w:pPr>
          </w:p>
        </w:tc>
        <w:tc>
          <w:tcPr>
            <w:tcW w:w="1276" w:type="dxa"/>
          </w:tcPr>
          <w:p w14:paraId="32A45995" w14:textId="055476DA" w:rsidR="00BA54B9" w:rsidRPr="00493A2D" w:rsidRDefault="645667F3" w:rsidP="37EED038">
            <w:pPr>
              <w:pStyle w:val="TableParagraph"/>
              <w:rPr>
                <w:sz w:val="18"/>
                <w:szCs w:val="18"/>
              </w:rPr>
            </w:pPr>
            <w:r w:rsidRPr="00493A2D">
              <w:rPr>
                <w:sz w:val="18"/>
                <w:szCs w:val="18"/>
              </w:rPr>
              <w:t>Consult as appropriate</w:t>
            </w:r>
          </w:p>
        </w:tc>
        <w:tc>
          <w:tcPr>
            <w:tcW w:w="1134" w:type="dxa"/>
          </w:tcPr>
          <w:p w14:paraId="23D71298" w14:textId="77777777" w:rsidR="00BA54B9" w:rsidRPr="00BA54B9" w:rsidRDefault="00BA54B9" w:rsidP="37EED038">
            <w:pPr>
              <w:pStyle w:val="TableParagraph"/>
              <w:jc w:val="center"/>
              <w:rPr>
                <w:rFonts w:ascii="Wingdings" w:hAnsi="Wingdings"/>
                <w:w w:val="102"/>
                <w:sz w:val="19"/>
                <w:szCs w:val="19"/>
              </w:rPr>
            </w:pPr>
          </w:p>
          <w:p w14:paraId="660D74CE" w14:textId="07C175F6" w:rsidR="00BA54B9" w:rsidRPr="00BA54B9" w:rsidRDefault="645667F3" w:rsidP="37EED038">
            <w:pPr>
              <w:pStyle w:val="TableParagraph"/>
              <w:jc w:val="center"/>
              <w:rPr>
                <w:rFonts w:ascii="Calibri"/>
                <w:b/>
                <w:bCs/>
              </w:rPr>
            </w:pPr>
            <w:r w:rsidRPr="37EED038">
              <w:rPr>
                <w:rFonts w:ascii="Wingdings" w:hAnsi="Wingdings"/>
                <w:w w:val="102"/>
                <w:sz w:val="19"/>
                <w:szCs w:val="19"/>
              </w:rPr>
              <w:t></w:t>
            </w:r>
          </w:p>
        </w:tc>
        <w:tc>
          <w:tcPr>
            <w:tcW w:w="2967" w:type="dxa"/>
          </w:tcPr>
          <w:p w14:paraId="2D46EE36" w14:textId="40727F27" w:rsidR="00BA54B9" w:rsidRPr="00493A2D" w:rsidRDefault="645667F3" w:rsidP="37EED038">
            <w:pPr>
              <w:pStyle w:val="TableParagraph"/>
              <w:spacing w:before="4" w:line="244" w:lineRule="auto"/>
              <w:ind w:right="142"/>
              <w:rPr>
                <w:sz w:val="18"/>
                <w:szCs w:val="18"/>
              </w:rPr>
            </w:pPr>
            <w:r w:rsidRPr="00493A2D">
              <w:rPr>
                <w:sz w:val="18"/>
                <w:szCs w:val="18"/>
              </w:rPr>
              <w:t>Designated Nurse may need to be consulted.  Consider Fraser guidelines.</w:t>
            </w:r>
          </w:p>
        </w:tc>
        <w:tc>
          <w:tcPr>
            <w:tcW w:w="3128" w:type="dxa"/>
          </w:tcPr>
          <w:p w14:paraId="152D4C43" w14:textId="77777777" w:rsidR="00BA54B9" w:rsidRDefault="00BA54B9" w:rsidP="00337B7C">
            <w:pPr>
              <w:pStyle w:val="TableParagraph"/>
              <w:spacing w:before="1" w:line="247" w:lineRule="auto"/>
              <w:ind w:left="106" w:right="110" w:hanging="8"/>
              <w:jc w:val="center"/>
              <w:rPr>
                <w:sz w:val="19"/>
              </w:rPr>
            </w:pPr>
          </w:p>
        </w:tc>
      </w:tr>
      <w:tr w:rsidR="00493A2D" w14:paraId="4C434545" w14:textId="77777777" w:rsidTr="548A3462">
        <w:trPr>
          <w:trHeight w:val="838"/>
        </w:trPr>
        <w:tc>
          <w:tcPr>
            <w:tcW w:w="4114" w:type="dxa"/>
            <w:tcBorders>
              <w:right w:val="single" w:sz="8" w:space="0" w:color="000000" w:themeColor="text1"/>
            </w:tcBorders>
            <w:shd w:val="clear" w:color="auto" w:fill="FDE9D9" w:themeFill="accent6" w:themeFillTint="33"/>
          </w:tcPr>
          <w:p w14:paraId="77BF0BEB" w14:textId="77777777" w:rsidR="00493A2D" w:rsidRPr="00493A2D" w:rsidRDefault="00493A2D" w:rsidP="00493A2D">
            <w:pPr>
              <w:pStyle w:val="TableParagraph"/>
              <w:spacing w:line="226" w:lineRule="exact"/>
              <w:ind w:left="110" w:right="281"/>
              <w:jc w:val="center"/>
              <w:rPr>
                <w:b/>
                <w:bCs/>
                <w:spacing w:val="-2"/>
                <w:sz w:val="18"/>
                <w:szCs w:val="18"/>
              </w:rPr>
            </w:pPr>
          </w:p>
          <w:p w14:paraId="000966E6" w14:textId="773940D6"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49669863" w14:textId="77777777" w:rsidR="00493A2D" w:rsidRPr="00493A2D" w:rsidRDefault="00493A2D" w:rsidP="00493A2D">
            <w:pPr>
              <w:pStyle w:val="TableParagraph"/>
              <w:jc w:val="center"/>
              <w:rPr>
                <w:b/>
                <w:bCs/>
                <w:spacing w:val="-2"/>
                <w:sz w:val="18"/>
                <w:szCs w:val="18"/>
              </w:rPr>
            </w:pPr>
          </w:p>
          <w:p w14:paraId="03BD3297" w14:textId="7FF0F01E"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1134" w:type="dxa"/>
            <w:shd w:val="clear" w:color="auto" w:fill="FDE9D9" w:themeFill="accent6" w:themeFillTint="33"/>
          </w:tcPr>
          <w:p w14:paraId="6E578D8D" w14:textId="77777777" w:rsidR="00493A2D" w:rsidRPr="00493A2D" w:rsidRDefault="00493A2D" w:rsidP="00493A2D">
            <w:pPr>
              <w:pStyle w:val="TableParagraph"/>
              <w:jc w:val="center"/>
              <w:rPr>
                <w:b/>
                <w:bCs/>
                <w:spacing w:val="-2"/>
                <w:sz w:val="18"/>
                <w:szCs w:val="18"/>
              </w:rPr>
            </w:pPr>
          </w:p>
          <w:p w14:paraId="0C4A84B4" w14:textId="2FDE5901" w:rsidR="00493A2D" w:rsidRDefault="00493A2D" w:rsidP="00493A2D">
            <w:pPr>
              <w:pStyle w:val="TableParagraph"/>
              <w:jc w:val="center"/>
              <w:rPr>
                <w:rFonts w:ascii="Times New Roman"/>
                <w:sz w:val="18"/>
              </w:rPr>
            </w:pPr>
            <w:r w:rsidRPr="00493A2D">
              <w:rPr>
                <w:b/>
                <w:bCs/>
                <w:spacing w:val="-2"/>
                <w:sz w:val="18"/>
                <w:szCs w:val="18"/>
              </w:rPr>
              <w:t>Director</w:t>
            </w:r>
          </w:p>
        </w:tc>
        <w:tc>
          <w:tcPr>
            <w:tcW w:w="1276" w:type="dxa"/>
            <w:shd w:val="clear" w:color="auto" w:fill="FDE9D9" w:themeFill="accent6" w:themeFillTint="33"/>
          </w:tcPr>
          <w:p w14:paraId="7D452988" w14:textId="77777777" w:rsidR="00493A2D" w:rsidRPr="00493A2D" w:rsidRDefault="00493A2D" w:rsidP="00493A2D">
            <w:pPr>
              <w:pStyle w:val="TableParagraph"/>
              <w:jc w:val="center"/>
              <w:rPr>
                <w:b/>
                <w:bCs/>
                <w:spacing w:val="-4"/>
                <w:sz w:val="18"/>
                <w:szCs w:val="18"/>
              </w:rPr>
            </w:pPr>
          </w:p>
          <w:p w14:paraId="21D1B737" w14:textId="615733E0"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3E2AC907" w14:textId="77777777" w:rsidR="00493A2D" w:rsidRPr="00493A2D" w:rsidRDefault="00493A2D" w:rsidP="00493A2D">
            <w:pPr>
              <w:pStyle w:val="TableParagraph"/>
              <w:spacing w:line="214" w:lineRule="exact"/>
              <w:ind w:left="168" w:right="160"/>
              <w:jc w:val="center"/>
              <w:rPr>
                <w:b/>
                <w:bCs/>
                <w:spacing w:val="-4"/>
                <w:sz w:val="18"/>
                <w:szCs w:val="18"/>
              </w:rPr>
            </w:pPr>
          </w:p>
          <w:p w14:paraId="056E87C1" w14:textId="0A6EDBF3" w:rsidR="00493A2D" w:rsidRDefault="00493A2D" w:rsidP="00493A2D">
            <w:pPr>
              <w:pStyle w:val="TableParagraph"/>
              <w:jc w:val="center"/>
              <w:rPr>
                <w:rFonts w:ascii="Times New Roman"/>
                <w:sz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36278158" w14:textId="77777777" w:rsidR="00493A2D" w:rsidRPr="00493A2D" w:rsidRDefault="00493A2D" w:rsidP="00493A2D">
            <w:pPr>
              <w:pStyle w:val="TableParagraph"/>
              <w:spacing w:line="214" w:lineRule="exact"/>
              <w:ind w:left="180" w:right="160"/>
              <w:jc w:val="center"/>
              <w:rPr>
                <w:b/>
                <w:bCs/>
                <w:spacing w:val="-2"/>
                <w:sz w:val="18"/>
                <w:szCs w:val="18"/>
              </w:rPr>
            </w:pPr>
          </w:p>
          <w:p w14:paraId="7C5A9F0C" w14:textId="113F4DEB"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173A0002" w14:textId="77777777" w:rsidR="00493A2D" w:rsidRPr="00493A2D" w:rsidRDefault="00493A2D" w:rsidP="00493A2D">
            <w:pPr>
              <w:pStyle w:val="TableParagraph"/>
              <w:spacing w:line="226" w:lineRule="exact"/>
              <w:ind w:left="541" w:hanging="270"/>
              <w:jc w:val="center"/>
              <w:rPr>
                <w:b/>
                <w:bCs/>
                <w:sz w:val="18"/>
                <w:szCs w:val="18"/>
              </w:rPr>
            </w:pPr>
          </w:p>
          <w:p w14:paraId="3B948872" w14:textId="271F0500"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BA54B9" w14:paraId="0F731128" w14:textId="77777777" w:rsidTr="548A3462">
        <w:trPr>
          <w:trHeight w:val="693"/>
        </w:trPr>
        <w:tc>
          <w:tcPr>
            <w:tcW w:w="14905" w:type="dxa"/>
            <w:gridSpan w:val="7"/>
          </w:tcPr>
          <w:p w14:paraId="45B3438A" w14:textId="3333812C" w:rsidR="00BA54B9" w:rsidRDefault="00BA54B9" w:rsidP="00734835">
            <w:pPr>
              <w:pStyle w:val="TableParagraph"/>
              <w:spacing w:before="1" w:line="247" w:lineRule="auto"/>
              <w:ind w:right="110"/>
              <w:rPr>
                <w:b/>
                <w:bCs/>
                <w:sz w:val="18"/>
                <w:szCs w:val="18"/>
              </w:rPr>
            </w:pPr>
            <w:r w:rsidRPr="00BA54B9">
              <w:rPr>
                <w:b/>
                <w:bCs/>
                <w:sz w:val="18"/>
                <w:szCs w:val="18"/>
              </w:rPr>
              <w:t>ACTIVIT</w:t>
            </w:r>
            <w:r w:rsidR="00F95FBE">
              <w:rPr>
                <w:b/>
                <w:bCs/>
                <w:sz w:val="18"/>
                <w:szCs w:val="18"/>
              </w:rPr>
              <w:t>IES AND LEISURE</w:t>
            </w:r>
          </w:p>
          <w:p w14:paraId="03AFEF11" w14:textId="27BDD3D6" w:rsidR="00CF4808" w:rsidRPr="00C331A1" w:rsidRDefault="00CF4808" w:rsidP="00C331A1">
            <w:pPr>
              <w:pStyle w:val="TableParagraph"/>
              <w:rPr>
                <w:b/>
                <w:sz w:val="18"/>
                <w:szCs w:val="18"/>
              </w:rPr>
            </w:pPr>
            <w:r w:rsidRPr="00BA54B9">
              <w:rPr>
                <w:b/>
                <w:sz w:val="18"/>
                <w:szCs w:val="18"/>
              </w:rPr>
              <w:t>NB For children accommodated under s20, only adults with parental responsibility for them can give consent, although Gillick competence and Fraser guidelines are also considered</w:t>
            </w:r>
            <w:r>
              <w:rPr>
                <w:b/>
                <w:sz w:val="18"/>
                <w:szCs w:val="18"/>
              </w:rPr>
              <w:t>.  For children subject of a Care Order, parents should always be consulted</w:t>
            </w:r>
            <w:r w:rsidR="008317F8">
              <w:rPr>
                <w:b/>
                <w:sz w:val="18"/>
                <w:szCs w:val="18"/>
              </w:rPr>
              <w:t>, subject to child protection considerations.</w:t>
            </w:r>
          </w:p>
        </w:tc>
      </w:tr>
      <w:tr w:rsidR="00BA54B9" w14:paraId="505822FE" w14:textId="77777777" w:rsidTr="548A3462">
        <w:trPr>
          <w:trHeight w:val="454"/>
        </w:trPr>
        <w:tc>
          <w:tcPr>
            <w:tcW w:w="4114" w:type="dxa"/>
            <w:tcBorders>
              <w:right w:val="single" w:sz="8" w:space="0" w:color="000000" w:themeColor="text1"/>
            </w:tcBorders>
          </w:tcPr>
          <w:p w14:paraId="1DD7ED3F" w14:textId="090131BB" w:rsidR="00BA54B9" w:rsidRPr="00493A2D" w:rsidRDefault="18F53967" w:rsidP="37EED038">
            <w:pPr>
              <w:pStyle w:val="TableParagraph"/>
              <w:spacing w:before="7"/>
              <w:rPr>
                <w:sz w:val="18"/>
                <w:szCs w:val="18"/>
              </w:rPr>
            </w:pPr>
            <w:proofErr w:type="gramStart"/>
            <w:r w:rsidRPr="00493A2D">
              <w:rPr>
                <w:sz w:val="18"/>
                <w:szCs w:val="18"/>
              </w:rPr>
              <w:t>P</w:t>
            </w:r>
            <w:r w:rsidR="645667F3" w:rsidRPr="00493A2D">
              <w:rPr>
                <w:sz w:val="18"/>
                <w:szCs w:val="18"/>
              </w:rPr>
              <w:t>ermit</w:t>
            </w:r>
            <w:proofErr w:type="gramEnd"/>
            <w:r w:rsidR="645667F3" w:rsidRPr="00493A2D">
              <w:rPr>
                <w:sz w:val="18"/>
                <w:szCs w:val="18"/>
              </w:rPr>
              <w:t xml:space="preserve"> child to leave UK </w:t>
            </w:r>
            <w:r w:rsidR="645667F3" w:rsidRPr="00493A2D">
              <w:rPr>
                <w:spacing w:val="10"/>
                <w:sz w:val="18"/>
                <w:szCs w:val="18"/>
              </w:rPr>
              <w:t>for</w:t>
            </w:r>
            <w:r w:rsidR="645667F3" w:rsidRPr="00493A2D">
              <w:rPr>
                <w:spacing w:val="-6"/>
                <w:sz w:val="18"/>
                <w:szCs w:val="18"/>
              </w:rPr>
              <w:t xml:space="preserve"> </w:t>
            </w:r>
            <w:r w:rsidR="645667F3" w:rsidRPr="00493A2D">
              <w:rPr>
                <w:sz w:val="18"/>
                <w:szCs w:val="18"/>
              </w:rPr>
              <w:t xml:space="preserve">holiday of up to 1 </w:t>
            </w:r>
            <w:r w:rsidR="645667F3" w:rsidRPr="00493A2D">
              <w:rPr>
                <w:spacing w:val="-2"/>
                <w:sz w:val="18"/>
                <w:szCs w:val="18"/>
              </w:rPr>
              <w:t>month</w:t>
            </w:r>
          </w:p>
        </w:tc>
        <w:tc>
          <w:tcPr>
            <w:tcW w:w="1152" w:type="dxa"/>
            <w:tcBorders>
              <w:left w:val="single" w:sz="8" w:space="0" w:color="000000" w:themeColor="text1"/>
            </w:tcBorders>
          </w:tcPr>
          <w:p w14:paraId="7FB54381" w14:textId="77777777" w:rsidR="00BA54B9" w:rsidRDefault="00BA54B9" w:rsidP="37EED038">
            <w:pPr>
              <w:pStyle w:val="TableParagraph"/>
              <w:rPr>
                <w:sz w:val="19"/>
                <w:szCs w:val="19"/>
              </w:rPr>
            </w:pPr>
          </w:p>
        </w:tc>
        <w:tc>
          <w:tcPr>
            <w:tcW w:w="1134" w:type="dxa"/>
          </w:tcPr>
          <w:p w14:paraId="67EB9FDA" w14:textId="77777777" w:rsidR="00BA54B9" w:rsidRDefault="00BA54B9" w:rsidP="37EED038">
            <w:pPr>
              <w:pStyle w:val="TableParagraph"/>
              <w:spacing w:before="7"/>
              <w:rPr>
                <w:rFonts w:ascii="Calibri"/>
                <w:b/>
                <w:bCs/>
                <w:sz w:val="26"/>
                <w:szCs w:val="26"/>
              </w:rPr>
            </w:pPr>
          </w:p>
        </w:tc>
        <w:tc>
          <w:tcPr>
            <w:tcW w:w="1276" w:type="dxa"/>
          </w:tcPr>
          <w:p w14:paraId="163D2F41" w14:textId="77777777" w:rsidR="00621FDF" w:rsidRDefault="00621FDF" w:rsidP="37EED038">
            <w:pPr>
              <w:pStyle w:val="TableParagraph"/>
              <w:jc w:val="center"/>
              <w:rPr>
                <w:rFonts w:ascii="Wingdings" w:hAnsi="Wingdings"/>
                <w:w w:val="102"/>
                <w:sz w:val="19"/>
                <w:szCs w:val="19"/>
              </w:rPr>
            </w:pPr>
          </w:p>
          <w:p w14:paraId="55604EED" w14:textId="5CE69DB6" w:rsidR="00BA54B9" w:rsidRDefault="645667F3" w:rsidP="37EED038">
            <w:pPr>
              <w:pStyle w:val="TableParagraph"/>
              <w:jc w:val="center"/>
              <w:rPr>
                <w:rFonts w:ascii="Calibri"/>
                <w:b/>
                <w:bCs/>
              </w:rPr>
            </w:pPr>
            <w:r w:rsidRPr="37EED038">
              <w:rPr>
                <w:rFonts w:ascii="Wingdings" w:hAnsi="Wingdings"/>
                <w:w w:val="102"/>
                <w:sz w:val="19"/>
                <w:szCs w:val="19"/>
              </w:rPr>
              <w:t></w:t>
            </w:r>
          </w:p>
        </w:tc>
        <w:tc>
          <w:tcPr>
            <w:tcW w:w="1134" w:type="dxa"/>
          </w:tcPr>
          <w:p w14:paraId="6AC0C70B" w14:textId="77777777" w:rsidR="00BA54B9" w:rsidRDefault="00BA54B9" w:rsidP="37EED038">
            <w:pPr>
              <w:pStyle w:val="TableParagraph"/>
              <w:rPr>
                <w:rFonts w:ascii="Times New Roman"/>
                <w:sz w:val="18"/>
                <w:szCs w:val="18"/>
              </w:rPr>
            </w:pPr>
          </w:p>
        </w:tc>
        <w:tc>
          <w:tcPr>
            <w:tcW w:w="2967" w:type="dxa"/>
          </w:tcPr>
          <w:p w14:paraId="0DFFA7B8" w14:textId="62DB60A4" w:rsidR="00BA54B9" w:rsidRDefault="00BA54B9" w:rsidP="37EED038">
            <w:pPr>
              <w:pStyle w:val="TableParagraph"/>
              <w:spacing w:before="9"/>
              <w:ind w:left="21"/>
              <w:jc w:val="center"/>
              <w:rPr>
                <w:rFonts w:ascii="Wingdings" w:hAnsi="Wingdings"/>
                <w:sz w:val="19"/>
                <w:szCs w:val="19"/>
              </w:rPr>
            </w:pPr>
          </w:p>
          <w:p w14:paraId="00A0CEE3" w14:textId="7E36921C" w:rsidR="00BA54B9" w:rsidRDefault="00BA54B9" w:rsidP="37EED038">
            <w:pPr>
              <w:pStyle w:val="TableParagraph"/>
              <w:spacing w:before="9"/>
              <w:ind w:left="21"/>
              <w:jc w:val="center"/>
              <w:rPr>
                <w:sz w:val="19"/>
                <w:szCs w:val="19"/>
              </w:rPr>
            </w:pPr>
          </w:p>
        </w:tc>
        <w:tc>
          <w:tcPr>
            <w:tcW w:w="3128" w:type="dxa"/>
          </w:tcPr>
          <w:p w14:paraId="342D7E6E" w14:textId="46B08DA3" w:rsidR="00BA54B9" w:rsidRDefault="00BA54B9" w:rsidP="37EED038">
            <w:pPr>
              <w:pStyle w:val="TableParagraph"/>
              <w:spacing w:line="206" w:lineRule="exact"/>
              <w:ind w:left="135" w:right="146"/>
              <w:rPr>
                <w:sz w:val="19"/>
                <w:szCs w:val="19"/>
              </w:rPr>
            </w:pPr>
          </w:p>
        </w:tc>
      </w:tr>
      <w:tr w:rsidR="00CF4808" w14:paraId="79853558" w14:textId="77777777" w:rsidTr="548A3462">
        <w:trPr>
          <w:trHeight w:val="464"/>
        </w:trPr>
        <w:tc>
          <w:tcPr>
            <w:tcW w:w="4114" w:type="dxa"/>
            <w:tcBorders>
              <w:right w:val="single" w:sz="8" w:space="0" w:color="000000" w:themeColor="text1"/>
            </w:tcBorders>
          </w:tcPr>
          <w:p w14:paraId="6BC71287" w14:textId="78B6B9DF" w:rsidR="00CF4808" w:rsidRPr="00493A2D" w:rsidRDefault="18F53967" w:rsidP="37EED038">
            <w:pPr>
              <w:pStyle w:val="TableParagraph"/>
              <w:spacing w:before="7"/>
              <w:rPr>
                <w:sz w:val="18"/>
                <w:szCs w:val="18"/>
              </w:rPr>
            </w:pPr>
            <w:r w:rsidRPr="00493A2D">
              <w:rPr>
                <w:sz w:val="18"/>
                <w:szCs w:val="18"/>
              </w:rPr>
              <w:t>Permit child to go on holiday within the UK, out of BCP area</w:t>
            </w:r>
          </w:p>
        </w:tc>
        <w:tc>
          <w:tcPr>
            <w:tcW w:w="1152" w:type="dxa"/>
            <w:tcBorders>
              <w:left w:val="single" w:sz="8" w:space="0" w:color="000000" w:themeColor="text1"/>
            </w:tcBorders>
          </w:tcPr>
          <w:p w14:paraId="4F1EC0E6" w14:textId="77777777" w:rsidR="00CF4808" w:rsidRPr="00493A2D" w:rsidRDefault="00CF4808" w:rsidP="37EED038">
            <w:pPr>
              <w:pStyle w:val="TableParagraph"/>
              <w:rPr>
                <w:sz w:val="19"/>
                <w:szCs w:val="19"/>
              </w:rPr>
            </w:pPr>
          </w:p>
        </w:tc>
        <w:tc>
          <w:tcPr>
            <w:tcW w:w="1134" w:type="dxa"/>
          </w:tcPr>
          <w:p w14:paraId="69DB1B22" w14:textId="77777777" w:rsidR="00CF4808" w:rsidRPr="00493A2D" w:rsidRDefault="00CF4808" w:rsidP="37EED038">
            <w:pPr>
              <w:pStyle w:val="TableParagraph"/>
              <w:spacing w:before="7"/>
              <w:rPr>
                <w:rFonts w:ascii="Calibri"/>
                <w:b/>
                <w:bCs/>
                <w:sz w:val="26"/>
                <w:szCs w:val="26"/>
              </w:rPr>
            </w:pPr>
          </w:p>
        </w:tc>
        <w:tc>
          <w:tcPr>
            <w:tcW w:w="1276" w:type="dxa"/>
          </w:tcPr>
          <w:p w14:paraId="15ACD08E" w14:textId="77777777" w:rsidR="00CF4808" w:rsidRPr="00493A2D" w:rsidRDefault="00CF4808" w:rsidP="37EED038">
            <w:pPr>
              <w:pStyle w:val="TableParagraph"/>
              <w:rPr>
                <w:rFonts w:ascii="Calibri"/>
                <w:b/>
                <w:bCs/>
              </w:rPr>
            </w:pPr>
          </w:p>
        </w:tc>
        <w:tc>
          <w:tcPr>
            <w:tcW w:w="1134" w:type="dxa"/>
          </w:tcPr>
          <w:p w14:paraId="2F3965CC" w14:textId="77777777" w:rsidR="00CF4808" w:rsidRPr="00493A2D" w:rsidRDefault="00CF4808" w:rsidP="37EED038">
            <w:pPr>
              <w:pStyle w:val="TableParagraph"/>
              <w:rPr>
                <w:rFonts w:ascii="Wingdings" w:hAnsi="Wingdings"/>
                <w:w w:val="102"/>
                <w:sz w:val="19"/>
                <w:szCs w:val="19"/>
              </w:rPr>
            </w:pPr>
          </w:p>
          <w:p w14:paraId="21C98BF7" w14:textId="22CD0B5B" w:rsidR="00CF4808" w:rsidRPr="00493A2D" w:rsidRDefault="18F53967" w:rsidP="37EED038">
            <w:pPr>
              <w:pStyle w:val="TableParagraph"/>
              <w:jc w:val="center"/>
              <w:rPr>
                <w:rFonts w:ascii="Times New Roman"/>
                <w:sz w:val="18"/>
                <w:szCs w:val="18"/>
              </w:rPr>
            </w:pPr>
            <w:r w:rsidRPr="00493A2D">
              <w:rPr>
                <w:rFonts w:ascii="Wingdings" w:hAnsi="Wingdings"/>
                <w:w w:val="102"/>
                <w:sz w:val="19"/>
                <w:szCs w:val="19"/>
              </w:rPr>
              <w:t></w:t>
            </w:r>
          </w:p>
        </w:tc>
        <w:tc>
          <w:tcPr>
            <w:tcW w:w="2967" w:type="dxa"/>
          </w:tcPr>
          <w:p w14:paraId="4C0B34EF" w14:textId="77777777" w:rsidR="00CF4808" w:rsidRDefault="00CF4808" w:rsidP="37EED038">
            <w:pPr>
              <w:pStyle w:val="TableParagraph"/>
              <w:spacing w:before="9"/>
              <w:ind w:left="21"/>
              <w:jc w:val="center"/>
              <w:rPr>
                <w:rFonts w:ascii="Wingdings" w:hAnsi="Wingdings"/>
                <w:sz w:val="19"/>
                <w:szCs w:val="19"/>
              </w:rPr>
            </w:pPr>
          </w:p>
        </w:tc>
        <w:tc>
          <w:tcPr>
            <w:tcW w:w="3128" w:type="dxa"/>
          </w:tcPr>
          <w:p w14:paraId="64FA831F" w14:textId="68198537" w:rsidR="00CF4808" w:rsidRPr="00493A2D" w:rsidRDefault="18F53967" w:rsidP="00493A2D">
            <w:pPr>
              <w:pStyle w:val="TableParagraph"/>
              <w:spacing w:line="206" w:lineRule="exact"/>
              <w:ind w:right="146"/>
              <w:rPr>
                <w:sz w:val="18"/>
                <w:szCs w:val="18"/>
              </w:rPr>
            </w:pPr>
            <w:r w:rsidRPr="00493A2D">
              <w:rPr>
                <w:sz w:val="18"/>
                <w:szCs w:val="18"/>
              </w:rPr>
              <w:t>Out of county notification required to other local authority</w:t>
            </w:r>
          </w:p>
        </w:tc>
      </w:tr>
      <w:tr w:rsidR="00BA54B9" w14:paraId="00FC38C6" w14:textId="77777777" w:rsidTr="548A3462">
        <w:trPr>
          <w:trHeight w:val="481"/>
        </w:trPr>
        <w:tc>
          <w:tcPr>
            <w:tcW w:w="4114" w:type="dxa"/>
            <w:tcBorders>
              <w:right w:val="single" w:sz="8" w:space="0" w:color="000000" w:themeColor="text1"/>
            </w:tcBorders>
          </w:tcPr>
          <w:p w14:paraId="6B827651" w14:textId="0DDD8D4E" w:rsidR="00BA54B9" w:rsidRPr="00493A2D" w:rsidRDefault="18F53967" w:rsidP="37EED038">
            <w:pPr>
              <w:pStyle w:val="TableParagraph"/>
              <w:spacing w:before="7"/>
              <w:rPr>
                <w:rFonts w:ascii="Calibri"/>
                <w:b/>
                <w:bCs/>
                <w:sz w:val="18"/>
                <w:szCs w:val="18"/>
              </w:rPr>
            </w:pPr>
            <w:r w:rsidRPr="00493A2D">
              <w:rPr>
                <w:sz w:val="18"/>
                <w:szCs w:val="18"/>
              </w:rPr>
              <w:t>A</w:t>
            </w:r>
            <w:r w:rsidR="691E76F4" w:rsidRPr="00493A2D">
              <w:rPr>
                <w:sz w:val="18"/>
                <w:szCs w:val="18"/>
              </w:rPr>
              <w:t xml:space="preserve">gree </w:t>
            </w:r>
            <w:r w:rsidR="38AA61B2" w:rsidRPr="00493A2D">
              <w:rPr>
                <w:i/>
                <w:iCs/>
                <w:sz w:val="18"/>
                <w:szCs w:val="18"/>
              </w:rPr>
              <w:t>i</w:t>
            </w:r>
            <w:r w:rsidR="691E76F4" w:rsidRPr="00493A2D">
              <w:rPr>
                <w:i/>
                <w:iCs/>
                <w:sz w:val="18"/>
                <w:szCs w:val="18"/>
              </w:rPr>
              <w:t>n exceptional circumstances</w:t>
            </w:r>
            <w:r w:rsidR="691E76F4" w:rsidRPr="00493A2D">
              <w:rPr>
                <w:sz w:val="18"/>
                <w:szCs w:val="18"/>
              </w:rPr>
              <w:t xml:space="preserve"> request </w:t>
            </w:r>
            <w:r w:rsidR="691E76F4" w:rsidRPr="00493A2D">
              <w:rPr>
                <w:spacing w:val="10"/>
                <w:sz w:val="18"/>
                <w:szCs w:val="18"/>
              </w:rPr>
              <w:t>for</w:t>
            </w:r>
            <w:r w:rsidR="691E76F4" w:rsidRPr="00493A2D">
              <w:rPr>
                <w:spacing w:val="-4"/>
                <w:sz w:val="18"/>
                <w:szCs w:val="18"/>
              </w:rPr>
              <w:t xml:space="preserve"> </w:t>
            </w:r>
            <w:r w:rsidR="691E76F4" w:rsidRPr="00493A2D">
              <w:rPr>
                <w:sz w:val="18"/>
                <w:szCs w:val="18"/>
              </w:rPr>
              <w:t>child to go on</w:t>
            </w:r>
            <w:r w:rsidR="691E76F4" w:rsidRPr="00493A2D">
              <w:rPr>
                <w:spacing w:val="-3"/>
                <w:sz w:val="18"/>
                <w:szCs w:val="18"/>
              </w:rPr>
              <w:t xml:space="preserve"> </w:t>
            </w:r>
            <w:r w:rsidR="691E76F4" w:rsidRPr="00493A2D">
              <w:rPr>
                <w:sz w:val="18"/>
                <w:szCs w:val="18"/>
              </w:rPr>
              <w:t>holiday in term time</w:t>
            </w:r>
          </w:p>
        </w:tc>
        <w:tc>
          <w:tcPr>
            <w:tcW w:w="1152" w:type="dxa"/>
            <w:tcBorders>
              <w:left w:val="single" w:sz="8" w:space="0" w:color="000000" w:themeColor="text1"/>
            </w:tcBorders>
          </w:tcPr>
          <w:p w14:paraId="0701EB14" w14:textId="77777777" w:rsidR="00BA54B9" w:rsidRDefault="00BA54B9" w:rsidP="37EED038">
            <w:pPr>
              <w:pStyle w:val="TableParagraph"/>
              <w:rPr>
                <w:sz w:val="19"/>
                <w:szCs w:val="19"/>
              </w:rPr>
            </w:pPr>
          </w:p>
        </w:tc>
        <w:tc>
          <w:tcPr>
            <w:tcW w:w="1134" w:type="dxa"/>
          </w:tcPr>
          <w:p w14:paraId="6FA4163C" w14:textId="77777777" w:rsidR="00BA54B9" w:rsidRDefault="00BA54B9" w:rsidP="37EED038">
            <w:pPr>
              <w:pStyle w:val="TableParagraph"/>
              <w:spacing w:before="7"/>
              <w:rPr>
                <w:rFonts w:ascii="Calibri"/>
                <w:b/>
                <w:bCs/>
                <w:sz w:val="26"/>
                <w:szCs w:val="26"/>
              </w:rPr>
            </w:pPr>
          </w:p>
        </w:tc>
        <w:tc>
          <w:tcPr>
            <w:tcW w:w="1276" w:type="dxa"/>
          </w:tcPr>
          <w:p w14:paraId="56888C8C" w14:textId="77777777" w:rsidR="00354C3D" w:rsidRDefault="00354C3D" w:rsidP="37EED038">
            <w:pPr>
              <w:pStyle w:val="TableParagraph"/>
              <w:jc w:val="center"/>
              <w:rPr>
                <w:rFonts w:ascii="Wingdings" w:hAnsi="Wingdings"/>
                <w:w w:val="102"/>
                <w:sz w:val="19"/>
                <w:szCs w:val="19"/>
              </w:rPr>
            </w:pPr>
          </w:p>
          <w:p w14:paraId="04F5EFF1" w14:textId="08FFC07F" w:rsidR="00BA54B9" w:rsidRDefault="691E76F4" w:rsidP="37EED038">
            <w:pPr>
              <w:pStyle w:val="TableParagraph"/>
              <w:jc w:val="center"/>
              <w:rPr>
                <w:rFonts w:ascii="Calibri"/>
                <w:b/>
                <w:bCs/>
              </w:rPr>
            </w:pPr>
            <w:r w:rsidRPr="00493A2D">
              <w:rPr>
                <w:rFonts w:ascii="Wingdings" w:hAnsi="Wingdings"/>
                <w:w w:val="102"/>
                <w:sz w:val="19"/>
                <w:szCs w:val="19"/>
              </w:rPr>
              <w:t></w:t>
            </w:r>
          </w:p>
        </w:tc>
        <w:tc>
          <w:tcPr>
            <w:tcW w:w="1134" w:type="dxa"/>
          </w:tcPr>
          <w:p w14:paraId="6A0292A4" w14:textId="77777777" w:rsidR="00BA54B9" w:rsidRDefault="00BA54B9" w:rsidP="37EED038">
            <w:pPr>
              <w:pStyle w:val="TableParagraph"/>
              <w:rPr>
                <w:rFonts w:ascii="Times New Roman"/>
                <w:sz w:val="18"/>
                <w:szCs w:val="18"/>
              </w:rPr>
            </w:pPr>
          </w:p>
        </w:tc>
        <w:tc>
          <w:tcPr>
            <w:tcW w:w="2967" w:type="dxa"/>
          </w:tcPr>
          <w:p w14:paraId="7FC09037" w14:textId="336272D0" w:rsidR="00354C3D" w:rsidRPr="00493A2D" w:rsidRDefault="38AA61B2" w:rsidP="00493A2D">
            <w:pPr>
              <w:pStyle w:val="TableParagraph"/>
              <w:spacing w:before="9"/>
              <w:ind w:left="21"/>
              <w:rPr>
                <w:w w:val="102"/>
                <w:sz w:val="18"/>
                <w:szCs w:val="18"/>
              </w:rPr>
            </w:pPr>
            <w:r w:rsidRPr="00493A2D">
              <w:rPr>
                <w:w w:val="102"/>
                <w:sz w:val="18"/>
                <w:szCs w:val="18"/>
              </w:rPr>
              <w:t>Must consult Head of Virtual School and IRO</w:t>
            </w:r>
          </w:p>
        </w:tc>
        <w:tc>
          <w:tcPr>
            <w:tcW w:w="3128" w:type="dxa"/>
          </w:tcPr>
          <w:p w14:paraId="19698ABD" w14:textId="1E52D5F7" w:rsidR="00354C3D" w:rsidRPr="00493A2D" w:rsidRDefault="38AA61B2" w:rsidP="00493A2D">
            <w:pPr>
              <w:pStyle w:val="TableParagraph"/>
              <w:spacing w:before="1" w:line="247" w:lineRule="auto"/>
              <w:ind w:right="110"/>
              <w:rPr>
                <w:sz w:val="18"/>
                <w:szCs w:val="18"/>
              </w:rPr>
            </w:pPr>
            <w:proofErr w:type="gramStart"/>
            <w:r w:rsidRPr="00493A2D">
              <w:rPr>
                <w:sz w:val="18"/>
                <w:szCs w:val="18"/>
              </w:rPr>
              <w:t>School</w:t>
            </w:r>
            <w:proofErr w:type="gramEnd"/>
            <w:r w:rsidRPr="00493A2D">
              <w:rPr>
                <w:sz w:val="18"/>
                <w:szCs w:val="18"/>
              </w:rPr>
              <w:t xml:space="preserve"> Head will determine whether absence is </w:t>
            </w:r>
            <w:proofErr w:type="spellStart"/>
            <w:r w:rsidRPr="00493A2D">
              <w:rPr>
                <w:sz w:val="18"/>
                <w:szCs w:val="18"/>
              </w:rPr>
              <w:t>authorised</w:t>
            </w:r>
            <w:proofErr w:type="spellEnd"/>
          </w:p>
        </w:tc>
      </w:tr>
      <w:tr w:rsidR="004C5D02" w14:paraId="508EEE60" w14:textId="77777777" w:rsidTr="548A3462">
        <w:trPr>
          <w:trHeight w:val="566"/>
        </w:trPr>
        <w:tc>
          <w:tcPr>
            <w:tcW w:w="4114" w:type="dxa"/>
            <w:tcBorders>
              <w:right w:val="single" w:sz="8" w:space="0" w:color="000000" w:themeColor="text1"/>
            </w:tcBorders>
          </w:tcPr>
          <w:p w14:paraId="1A04461E" w14:textId="176878B6" w:rsidR="004C5D02" w:rsidRPr="00493A2D" w:rsidRDefault="18F53967" w:rsidP="37EED038">
            <w:pPr>
              <w:pStyle w:val="TableParagraph"/>
              <w:spacing w:before="9" w:line="230" w:lineRule="auto"/>
              <w:rPr>
                <w:sz w:val="18"/>
                <w:szCs w:val="18"/>
              </w:rPr>
            </w:pPr>
            <w:r w:rsidRPr="00493A2D">
              <w:rPr>
                <w:sz w:val="18"/>
                <w:szCs w:val="18"/>
              </w:rPr>
              <w:t xml:space="preserve">Permit </w:t>
            </w:r>
            <w:proofErr w:type="gramStart"/>
            <w:r w:rsidRPr="00493A2D">
              <w:rPr>
                <w:sz w:val="18"/>
                <w:szCs w:val="18"/>
              </w:rPr>
              <w:t>child</w:t>
            </w:r>
            <w:proofErr w:type="gramEnd"/>
            <w:r w:rsidRPr="00493A2D">
              <w:rPr>
                <w:sz w:val="18"/>
                <w:szCs w:val="18"/>
              </w:rPr>
              <w:t xml:space="preserve"> to partake in more hazardous activities (</w:t>
            </w:r>
            <w:proofErr w:type="spellStart"/>
            <w:r w:rsidRPr="00493A2D">
              <w:rPr>
                <w:sz w:val="18"/>
                <w:szCs w:val="18"/>
              </w:rPr>
              <w:t>eg</w:t>
            </w:r>
            <w:proofErr w:type="spellEnd"/>
            <w:r w:rsidRPr="00493A2D">
              <w:rPr>
                <w:sz w:val="18"/>
                <w:szCs w:val="18"/>
              </w:rPr>
              <w:t xml:space="preserve"> horse riding, rock climbing, skiing)</w:t>
            </w:r>
          </w:p>
        </w:tc>
        <w:tc>
          <w:tcPr>
            <w:tcW w:w="1152" w:type="dxa"/>
            <w:tcBorders>
              <w:left w:val="single" w:sz="8" w:space="0" w:color="000000" w:themeColor="text1"/>
            </w:tcBorders>
          </w:tcPr>
          <w:p w14:paraId="31029ECD" w14:textId="77777777" w:rsidR="004C5D02" w:rsidRPr="00493A2D" w:rsidRDefault="004C5D02" w:rsidP="37EED038">
            <w:pPr>
              <w:pStyle w:val="TableParagraph"/>
              <w:rPr>
                <w:sz w:val="19"/>
                <w:szCs w:val="19"/>
              </w:rPr>
            </w:pPr>
          </w:p>
        </w:tc>
        <w:tc>
          <w:tcPr>
            <w:tcW w:w="1134" w:type="dxa"/>
          </w:tcPr>
          <w:p w14:paraId="4C92F743" w14:textId="77777777" w:rsidR="004C5D02" w:rsidRPr="00493A2D" w:rsidRDefault="004C5D02" w:rsidP="37EED038">
            <w:pPr>
              <w:pStyle w:val="TableParagraph"/>
              <w:spacing w:before="7"/>
              <w:rPr>
                <w:rFonts w:ascii="Calibri"/>
                <w:b/>
                <w:bCs/>
                <w:sz w:val="26"/>
                <w:szCs w:val="26"/>
              </w:rPr>
            </w:pPr>
          </w:p>
        </w:tc>
        <w:tc>
          <w:tcPr>
            <w:tcW w:w="1276" w:type="dxa"/>
          </w:tcPr>
          <w:p w14:paraId="5B873C22" w14:textId="77777777" w:rsidR="00CF4808" w:rsidRPr="00493A2D" w:rsidRDefault="00CF4808" w:rsidP="37EED038">
            <w:pPr>
              <w:pStyle w:val="TableParagraph"/>
              <w:jc w:val="center"/>
              <w:rPr>
                <w:rFonts w:ascii="Wingdings" w:hAnsi="Wingdings"/>
                <w:w w:val="102"/>
                <w:sz w:val="19"/>
                <w:szCs w:val="19"/>
              </w:rPr>
            </w:pPr>
          </w:p>
          <w:p w14:paraId="3D24A88C" w14:textId="3809657D" w:rsidR="004C5D02" w:rsidRPr="00493A2D" w:rsidRDefault="18F53967"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4262C938" w14:textId="77777777" w:rsidR="004C5D02" w:rsidRPr="00493A2D" w:rsidRDefault="004C5D02" w:rsidP="37EED038">
            <w:pPr>
              <w:pStyle w:val="TableParagraph"/>
              <w:rPr>
                <w:rFonts w:ascii="Calibri"/>
                <w:b/>
                <w:bCs/>
                <w:sz w:val="18"/>
                <w:szCs w:val="18"/>
              </w:rPr>
            </w:pPr>
          </w:p>
        </w:tc>
        <w:tc>
          <w:tcPr>
            <w:tcW w:w="2967" w:type="dxa"/>
          </w:tcPr>
          <w:p w14:paraId="62CE3252" w14:textId="77777777" w:rsidR="004C5D02" w:rsidRPr="00493A2D" w:rsidRDefault="004C5D02" w:rsidP="00493A2D">
            <w:pPr>
              <w:pStyle w:val="TableParagraph"/>
              <w:spacing w:before="9"/>
              <w:ind w:left="21"/>
              <w:rPr>
                <w:rFonts w:ascii="Wingdings" w:hAnsi="Wingdings"/>
                <w:w w:val="102"/>
                <w:sz w:val="18"/>
                <w:szCs w:val="18"/>
              </w:rPr>
            </w:pPr>
          </w:p>
        </w:tc>
        <w:tc>
          <w:tcPr>
            <w:tcW w:w="3128" w:type="dxa"/>
          </w:tcPr>
          <w:p w14:paraId="1B6D70D9" w14:textId="77777777" w:rsidR="004C5D02" w:rsidRPr="00493A2D" w:rsidRDefault="004C5D02" w:rsidP="37EED038">
            <w:pPr>
              <w:pStyle w:val="TableParagraph"/>
              <w:spacing w:before="1" w:line="247" w:lineRule="auto"/>
              <w:ind w:left="106" w:right="110" w:hanging="8"/>
              <w:rPr>
                <w:sz w:val="19"/>
                <w:szCs w:val="19"/>
              </w:rPr>
            </w:pPr>
          </w:p>
        </w:tc>
      </w:tr>
      <w:tr w:rsidR="00A33666" w14:paraId="3EA6A4DC" w14:textId="77777777" w:rsidTr="548A3462">
        <w:trPr>
          <w:trHeight w:val="566"/>
        </w:trPr>
        <w:tc>
          <w:tcPr>
            <w:tcW w:w="4114" w:type="dxa"/>
            <w:tcBorders>
              <w:right w:val="single" w:sz="8" w:space="0" w:color="000000" w:themeColor="text1"/>
            </w:tcBorders>
          </w:tcPr>
          <w:p w14:paraId="0AF88B5E" w14:textId="3CAA6A9A" w:rsidR="00A33666" w:rsidRPr="00493A2D" w:rsidRDefault="037FE771" w:rsidP="37EED038">
            <w:pPr>
              <w:pStyle w:val="TableParagraph"/>
              <w:spacing w:before="9" w:line="230" w:lineRule="auto"/>
              <w:rPr>
                <w:sz w:val="18"/>
                <w:szCs w:val="18"/>
              </w:rPr>
            </w:pPr>
            <w:r w:rsidRPr="00493A2D">
              <w:rPr>
                <w:sz w:val="18"/>
                <w:szCs w:val="18"/>
              </w:rPr>
              <w:t xml:space="preserve">Agree </w:t>
            </w:r>
            <w:r w:rsidR="009D27E4">
              <w:rPr>
                <w:sz w:val="18"/>
                <w:szCs w:val="18"/>
              </w:rPr>
              <w:t>C</w:t>
            </w:r>
            <w:r w:rsidRPr="00493A2D">
              <w:rPr>
                <w:sz w:val="18"/>
                <w:szCs w:val="18"/>
              </w:rPr>
              <w:t xml:space="preserve">hild in </w:t>
            </w:r>
            <w:r w:rsidR="009D27E4">
              <w:rPr>
                <w:sz w:val="18"/>
                <w:szCs w:val="18"/>
              </w:rPr>
              <w:t>C</w:t>
            </w:r>
            <w:r w:rsidRPr="00493A2D">
              <w:rPr>
                <w:sz w:val="18"/>
                <w:szCs w:val="18"/>
              </w:rPr>
              <w:t>are to live abroad</w:t>
            </w:r>
          </w:p>
        </w:tc>
        <w:tc>
          <w:tcPr>
            <w:tcW w:w="1152" w:type="dxa"/>
            <w:tcBorders>
              <w:left w:val="single" w:sz="8" w:space="0" w:color="000000" w:themeColor="text1"/>
            </w:tcBorders>
          </w:tcPr>
          <w:p w14:paraId="7C073FB4" w14:textId="77777777" w:rsidR="00A33666" w:rsidRPr="00493A2D" w:rsidRDefault="00A33666" w:rsidP="37EED038">
            <w:pPr>
              <w:pStyle w:val="TableParagraph"/>
              <w:rPr>
                <w:sz w:val="19"/>
                <w:szCs w:val="19"/>
              </w:rPr>
            </w:pPr>
          </w:p>
        </w:tc>
        <w:tc>
          <w:tcPr>
            <w:tcW w:w="1134" w:type="dxa"/>
          </w:tcPr>
          <w:p w14:paraId="5EF544E1" w14:textId="77777777" w:rsidR="00A33666" w:rsidRPr="00493A2D" w:rsidRDefault="00A33666" w:rsidP="37EED038">
            <w:pPr>
              <w:pStyle w:val="TableParagraph"/>
              <w:spacing w:before="7"/>
              <w:rPr>
                <w:rFonts w:ascii="Wingdings" w:hAnsi="Wingdings"/>
                <w:w w:val="102"/>
                <w:sz w:val="19"/>
                <w:szCs w:val="19"/>
              </w:rPr>
            </w:pPr>
          </w:p>
          <w:p w14:paraId="3D23E330" w14:textId="22FCFFFD" w:rsidR="00A33666" w:rsidRPr="00493A2D" w:rsidRDefault="037FE771" w:rsidP="37EED038">
            <w:pPr>
              <w:pStyle w:val="TableParagraph"/>
              <w:spacing w:before="7"/>
              <w:jc w:val="center"/>
              <w:rPr>
                <w:rFonts w:ascii="Calibri"/>
                <w:b/>
                <w:bCs/>
                <w:sz w:val="26"/>
                <w:szCs w:val="26"/>
              </w:rPr>
            </w:pPr>
            <w:r w:rsidRPr="00493A2D">
              <w:rPr>
                <w:rFonts w:ascii="Wingdings" w:hAnsi="Wingdings"/>
                <w:w w:val="102"/>
                <w:sz w:val="19"/>
                <w:szCs w:val="19"/>
              </w:rPr>
              <w:t></w:t>
            </w:r>
          </w:p>
        </w:tc>
        <w:tc>
          <w:tcPr>
            <w:tcW w:w="1276" w:type="dxa"/>
          </w:tcPr>
          <w:p w14:paraId="24CF7996" w14:textId="77777777" w:rsidR="00A33666" w:rsidRPr="00493A2D" w:rsidRDefault="00A33666" w:rsidP="37EED038">
            <w:pPr>
              <w:pStyle w:val="TableParagraph"/>
              <w:jc w:val="center"/>
              <w:rPr>
                <w:rFonts w:ascii="Wingdings" w:hAnsi="Wingdings"/>
                <w:w w:val="102"/>
                <w:sz w:val="19"/>
                <w:szCs w:val="19"/>
              </w:rPr>
            </w:pPr>
          </w:p>
        </w:tc>
        <w:tc>
          <w:tcPr>
            <w:tcW w:w="1134" w:type="dxa"/>
          </w:tcPr>
          <w:p w14:paraId="46783E77" w14:textId="77777777" w:rsidR="00A33666" w:rsidRPr="00493A2D" w:rsidRDefault="00A33666" w:rsidP="37EED038">
            <w:pPr>
              <w:pStyle w:val="TableParagraph"/>
              <w:rPr>
                <w:rFonts w:ascii="Calibri"/>
                <w:b/>
                <w:bCs/>
                <w:sz w:val="18"/>
                <w:szCs w:val="18"/>
              </w:rPr>
            </w:pPr>
          </w:p>
        </w:tc>
        <w:tc>
          <w:tcPr>
            <w:tcW w:w="2967" w:type="dxa"/>
          </w:tcPr>
          <w:p w14:paraId="0E01464E" w14:textId="6CACE07A" w:rsidR="00A33666" w:rsidRPr="00493A2D" w:rsidRDefault="037FE771" w:rsidP="00493A2D">
            <w:pPr>
              <w:pStyle w:val="TableParagraph"/>
              <w:spacing w:before="9"/>
              <w:ind w:left="21"/>
              <w:rPr>
                <w:w w:val="102"/>
                <w:sz w:val="18"/>
                <w:szCs w:val="18"/>
              </w:rPr>
            </w:pPr>
            <w:r w:rsidRPr="00493A2D">
              <w:rPr>
                <w:w w:val="102"/>
                <w:sz w:val="18"/>
                <w:szCs w:val="18"/>
              </w:rPr>
              <w:t>Requires legal advice and approval of the court</w:t>
            </w:r>
          </w:p>
        </w:tc>
        <w:tc>
          <w:tcPr>
            <w:tcW w:w="3128" w:type="dxa"/>
          </w:tcPr>
          <w:p w14:paraId="61F2E777" w14:textId="77777777" w:rsidR="00A33666" w:rsidRPr="00493A2D" w:rsidRDefault="00A33666" w:rsidP="37EED038">
            <w:pPr>
              <w:pStyle w:val="TableParagraph"/>
              <w:spacing w:before="1" w:line="247" w:lineRule="auto"/>
              <w:ind w:left="106" w:right="110" w:hanging="8"/>
              <w:rPr>
                <w:sz w:val="19"/>
                <w:szCs w:val="19"/>
              </w:rPr>
            </w:pPr>
          </w:p>
        </w:tc>
      </w:tr>
      <w:tr w:rsidR="00C331A1" w14:paraId="75D60E38" w14:textId="77777777" w:rsidTr="548A3462">
        <w:trPr>
          <w:trHeight w:val="566"/>
        </w:trPr>
        <w:tc>
          <w:tcPr>
            <w:tcW w:w="4114" w:type="dxa"/>
            <w:tcBorders>
              <w:right w:val="single" w:sz="8" w:space="0" w:color="000000" w:themeColor="text1"/>
            </w:tcBorders>
          </w:tcPr>
          <w:p w14:paraId="0938AFF3" w14:textId="2FEC7ED1" w:rsidR="00C331A1" w:rsidRPr="00493A2D" w:rsidRDefault="00C331A1" w:rsidP="37EED038">
            <w:pPr>
              <w:pStyle w:val="TableParagraph"/>
              <w:spacing w:before="9" w:line="230" w:lineRule="auto"/>
              <w:rPr>
                <w:sz w:val="18"/>
                <w:szCs w:val="18"/>
              </w:rPr>
            </w:pPr>
            <w:r w:rsidRPr="00493A2D">
              <w:rPr>
                <w:sz w:val="18"/>
                <w:szCs w:val="18"/>
              </w:rPr>
              <w:t xml:space="preserve">Agree for young </w:t>
            </w:r>
            <w:proofErr w:type="gramStart"/>
            <w:r w:rsidRPr="00493A2D">
              <w:rPr>
                <w:sz w:val="18"/>
                <w:szCs w:val="18"/>
              </w:rPr>
              <w:t>person</w:t>
            </w:r>
            <w:proofErr w:type="gramEnd"/>
            <w:r w:rsidRPr="00493A2D">
              <w:rPr>
                <w:sz w:val="18"/>
                <w:szCs w:val="18"/>
              </w:rPr>
              <w:t xml:space="preserve"> to join the armed forces</w:t>
            </w:r>
          </w:p>
        </w:tc>
        <w:tc>
          <w:tcPr>
            <w:tcW w:w="1152" w:type="dxa"/>
            <w:tcBorders>
              <w:left w:val="single" w:sz="8" w:space="0" w:color="000000" w:themeColor="text1"/>
            </w:tcBorders>
          </w:tcPr>
          <w:p w14:paraId="5EC2C56F" w14:textId="77777777" w:rsidR="00C331A1" w:rsidRPr="00493A2D" w:rsidRDefault="00C331A1" w:rsidP="37EED038">
            <w:pPr>
              <w:pStyle w:val="TableParagraph"/>
              <w:rPr>
                <w:sz w:val="19"/>
                <w:szCs w:val="19"/>
              </w:rPr>
            </w:pPr>
          </w:p>
        </w:tc>
        <w:tc>
          <w:tcPr>
            <w:tcW w:w="1134" w:type="dxa"/>
          </w:tcPr>
          <w:p w14:paraId="1702A308" w14:textId="77777777" w:rsidR="00C331A1" w:rsidRPr="00493A2D" w:rsidRDefault="00C331A1" w:rsidP="37EED038">
            <w:pPr>
              <w:pStyle w:val="TableParagraph"/>
              <w:spacing w:before="7"/>
              <w:rPr>
                <w:rFonts w:ascii="Wingdings" w:hAnsi="Wingdings"/>
                <w:w w:val="102"/>
                <w:sz w:val="19"/>
                <w:szCs w:val="19"/>
              </w:rPr>
            </w:pPr>
          </w:p>
          <w:p w14:paraId="711D0A17" w14:textId="5B351E48" w:rsidR="00C331A1" w:rsidRPr="00493A2D" w:rsidRDefault="00C331A1" w:rsidP="37EED038">
            <w:pPr>
              <w:pStyle w:val="TableParagraph"/>
              <w:spacing w:before="7"/>
              <w:jc w:val="center"/>
              <w:rPr>
                <w:rFonts w:ascii="Wingdings" w:hAnsi="Wingdings"/>
                <w:w w:val="102"/>
                <w:sz w:val="19"/>
                <w:szCs w:val="19"/>
              </w:rPr>
            </w:pPr>
            <w:r w:rsidRPr="00493A2D">
              <w:rPr>
                <w:rFonts w:ascii="Wingdings" w:hAnsi="Wingdings"/>
                <w:w w:val="102"/>
                <w:sz w:val="19"/>
                <w:szCs w:val="19"/>
              </w:rPr>
              <w:t></w:t>
            </w:r>
          </w:p>
        </w:tc>
        <w:tc>
          <w:tcPr>
            <w:tcW w:w="1276" w:type="dxa"/>
          </w:tcPr>
          <w:p w14:paraId="0218FB3C" w14:textId="77777777" w:rsidR="00C331A1" w:rsidRPr="00493A2D" w:rsidRDefault="00C331A1" w:rsidP="37EED038">
            <w:pPr>
              <w:pStyle w:val="TableParagraph"/>
              <w:jc w:val="center"/>
              <w:rPr>
                <w:rFonts w:ascii="Wingdings" w:hAnsi="Wingdings"/>
                <w:w w:val="102"/>
                <w:sz w:val="19"/>
                <w:szCs w:val="19"/>
              </w:rPr>
            </w:pPr>
          </w:p>
        </w:tc>
        <w:tc>
          <w:tcPr>
            <w:tcW w:w="1134" w:type="dxa"/>
          </w:tcPr>
          <w:p w14:paraId="136AEF69" w14:textId="77777777" w:rsidR="00C331A1" w:rsidRPr="00493A2D" w:rsidRDefault="00C331A1" w:rsidP="37EED038">
            <w:pPr>
              <w:pStyle w:val="TableParagraph"/>
              <w:rPr>
                <w:rFonts w:ascii="Calibri"/>
                <w:b/>
                <w:bCs/>
                <w:sz w:val="18"/>
                <w:szCs w:val="18"/>
              </w:rPr>
            </w:pPr>
          </w:p>
        </w:tc>
        <w:tc>
          <w:tcPr>
            <w:tcW w:w="2967" w:type="dxa"/>
          </w:tcPr>
          <w:p w14:paraId="086F54FC" w14:textId="77777777" w:rsidR="00C331A1" w:rsidRPr="00493A2D" w:rsidRDefault="00C331A1" w:rsidP="37EED038">
            <w:pPr>
              <w:pStyle w:val="TableParagraph"/>
              <w:spacing w:before="9"/>
              <w:ind w:left="21"/>
              <w:jc w:val="center"/>
              <w:rPr>
                <w:w w:val="102"/>
                <w:sz w:val="19"/>
                <w:szCs w:val="19"/>
              </w:rPr>
            </w:pPr>
          </w:p>
        </w:tc>
        <w:tc>
          <w:tcPr>
            <w:tcW w:w="3128" w:type="dxa"/>
          </w:tcPr>
          <w:p w14:paraId="321BF6C1" w14:textId="77777777" w:rsidR="00C331A1" w:rsidRPr="00493A2D" w:rsidRDefault="00C331A1" w:rsidP="37EED038">
            <w:pPr>
              <w:pStyle w:val="TableParagraph"/>
              <w:spacing w:before="1" w:line="247" w:lineRule="auto"/>
              <w:ind w:left="106" w:right="110" w:hanging="8"/>
              <w:rPr>
                <w:sz w:val="19"/>
                <w:szCs w:val="19"/>
              </w:rPr>
            </w:pPr>
          </w:p>
        </w:tc>
      </w:tr>
      <w:tr w:rsidR="00354C3D" w14:paraId="5E1A4D57" w14:textId="77777777" w:rsidTr="548A3462">
        <w:trPr>
          <w:trHeight w:val="693"/>
        </w:trPr>
        <w:tc>
          <w:tcPr>
            <w:tcW w:w="14905" w:type="dxa"/>
            <w:gridSpan w:val="7"/>
          </w:tcPr>
          <w:p w14:paraId="757968B2" w14:textId="77777777" w:rsidR="00354C3D" w:rsidRDefault="00354C3D" w:rsidP="00354C3D">
            <w:pPr>
              <w:pStyle w:val="TableParagraph"/>
              <w:spacing w:before="7"/>
              <w:rPr>
                <w:sz w:val="19"/>
              </w:rPr>
            </w:pPr>
          </w:p>
          <w:p w14:paraId="30A23ECB" w14:textId="07960292" w:rsidR="00354C3D" w:rsidRDefault="00354C3D" w:rsidP="00354C3D">
            <w:pPr>
              <w:pStyle w:val="TableParagraph"/>
              <w:spacing w:line="206" w:lineRule="exact"/>
              <w:ind w:left="135" w:right="146"/>
              <w:rPr>
                <w:b/>
                <w:bCs/>
                <w:sz w:val="18"/>
                <w:szCs w:val="18"/>
              </w:rPr>
            </w:pPr>
            <w:r>
              <w:rPr>
                <w:sz w:val="19"/>
              </w:rPr>
              <w:t xml:space="preserve"> </w:t>
            </w:r>
            <w:r w:rsidRPr="00BA54B9">
              <w:rPr>
                <w:b/>
                <w:bCs/>
                <w:sz w:val="18"/>
                <w:szCs w:val="18"/>
              </w:rPr>
              <w:t>IDENTITY NEEDS</w:t>
            </w:r>
            <w:r>
              <w:rPr>
                <w:b/>
                <w:bCs/>
                <w:sz w:val="18"/>
                <w:szCs w:val="18"/>
              </w:rPr>
              <w:t xml:space="preserve"> – CHILDREN SUBJECT OF A CARE ORDER</w:t>
            </w:r>
          </w:p>
          <w:p w14:paraId="47BDF985" w14:textId="76445EBE" w:rsidR="00354C3D" w:rsidRPr="00C331A1" w:rsidRDefault="00354C3D" w:rsidP="00C331A1">
            <w:pPr>
              <w:pStyle w:val="TableParagraph"/>
              <w:rPr>
                <w:b/>
                <w:sz w:val="18"/>
                <w:szCs w:val="18"/>
              </w:rPr>
            </w:pPr>
            <w:r>
              <w:rPr>
                <w:b/>
                <w:bCs/>
                <w:sz w:val="18"/>
                <w:szCs w:val="18"/>
              </w:rPr>
              <w:t xml:space="preserve">   NB f</w:t>
            </w:r>
            <w:r w:rsidRPr="00BA54B9">
              <w:rPr>
                <w:b/>
                <w:sz w:val="18"/>
                <w:szCs w:val="18"/>
              </w:rPr>
              <w:t xml:space="preserve">or children accommodated under s20, only adults with parental responsibility for them can give consent, although Gillick competence </w:t>
            </w:r>
            <w:r>
              <w:rPr>
                <w:b/>
                <w:sz w:val="18"/>
                <w:szCs w:val="18"/>
              </w:rPr>
              <w:t>is also</w:t>
            </w:r>
            <w:r w:rsidRPr="00BA54B9">
              <w:rPr>
                <w:b/>
                <w:sz w:val="18"/>
                <w:szCs w:val="18"/>
              </w:rPr>
              <w:t xml:space="preserve"> considered</w:t>
            </w:r>
            <w:r w:rsidR="00CF4808">
              <w:rPr>
                <w:b/>
                <w:sz w:val="18"/>
                <w:szCs w:val="18"/>
              </w:rPr>
              <w:t>.  For children subject of a Care Order, parents should always be consulted.</w:t>
            </w:r>
          </w:p>
        </w:tc>
      </w:tr>
      <w:tr w:rsidR="00354C3D" w14:paraId="392E95F2" w14:textId="77777777" w:rsidTr="548A3462">
        <w:trPr>
          <w:trHeight w:val="470"/>
        </w:trPr>
        <w:tc>
          <w:tcPr>
            <w:tcW w:w="4114" w:type="dxa"/>
            <w:tcBorders>
              <w:right w:val="single" w:sz="8" w:space="0" w:color="000000" w:themeColor="text1"/>
            </w:tcBorders>
          </w:tcPr>
          <w:p w14:paraId="008EA2FB" w14:textId="0A01E04E" w:rsidR="00354C3D" w:rsidRPr="00493A2D" w:rsidRDefault="00354C3D" w:rsidP="00354C3D">
            <w:pPr>
              <w:pStyle w:val="TableParagraph"/>
              <w:spacing w:before="7"/>
              <w:rPr>
                <w:sz w:val="18"/>
                <w:szCs w:val="18"/>
              </w:rPr>
            </w:pPr>
            <w:r w:rsidRPr="00493A2D">
              <w:rPr>
                <w:sz w:val="18"/>
                <w:szCs w:val="18"/>
              </w:rPr>
              <w:t>Sign passport application</w:t>
            </w:r>
          </w:p>
        </w:tc>
        <w:tc>
          <w:tcPr>
            <w:tcW w:w="1152" w:type="dxa"/>
            <w:tcBorders>
              <w:left w:val="single" w:sz="8" w:space="0" w:color="000000" w:themeColor="text1"/>
            </w:tcBorders>
          </w:tcPr>
          <w:p w14:paraId="7B0F2171" w14:textId="7BDD24AD" w:rsidR="00354C3D" w:rsidRDefault="00354C3D" w:rsidP="00354C3D">
            <w:pPr>
              <w:pStyle w:val="TableParagraph"/>
              <w:rPr>
                <w:sz w:val="19"/>
              </w:rPr>
            </w:pPr>
          </w:p>
        </w:tc>
        <w:tc>
          <w:tcPr>
            <w:tcW w:w="1134" w:type="dxa"/>
          </w:tcPr>
          <w:p w14:paraId="0E82D6FA" w14:textId="7AB138CE" w:rsidR="00354C3D" w:rsidRDefault="00354C3D" w:rsidP="00354C3D">
            <w:pPr>
              <w:pStyle w:val="TableParagraph"/>
              <w:spacing w:before="7"/>
              <w:rPr>
                <w:rFonts w:ascii="Calibri"/>
                <w:b/>
                <w:sz w:val="26"/>
              </w:rPr>
            </w:pPr>
          </w:p>
        </w:tc>
        <w:tc>
          <w:tcPr>
            <w:tcW w:w="1276" w:type="dxa"/>
          </w:tcPr>
          <w:p w14:paraId="26B4D939" w14:textId="77777777" w:rsidR="00354C3D" w:rsidRDefault="00354C3D" w:rsidP="00354C3D">
            <w:pPr>
              <w:pStyle w:val="TableParagraph"/>
              <w:spacing w:before="2"/>
              <w:rPr>
                <w:rFonts w:ascii="Calibri"/>
                <w:b/>
                <w:sz w:val="19"/>
              </w:rPr>
            </w:pPr>
          </w:p>
          <w:p w14:paraId="4C7DFBA1" w14:textId="02FE1E6D" w:rsidR="00354C3D" w:rsidRDefault="00354C3D" w:rsidP="00354C3D">
            <w:pPr>
              <w:pStyle w:val="TableParagraph"/>
              <w:jc w:val="center"/>
              <w:rPr>
                <w:rFonts w:ascii="Calibri"/>
                <w:b/>
              </w:rPr>
            </w:pPr>
            <w:r>
              <w:rPr>
                <w:rFonts w:ascii="Wingdings" w:hAnsi="Wingdings"/>
                <w:w w:val="102"/>
                <w:sz w:val="19"/>
              </w:rPr>
              <w:t></w:t>
            </w:r>
          </w:p>
        </w:tc>
        <w:tc>
          <w:tcPr>
            <w:tcW w:w="1134" w:type="dxa"/>
          </w:tcPr>
          <w:p w14:paraId="182B1BEB" w14:textId="77777777" w:rsidR="00354C3D" w:rsidRDefault="00354C3D" w:rsidP="00354C3D">
            <w:pPr>
              <w:pStyle w:val="TableParagraph"/>
              <w:rPr>
                <w:rFonts w:ascii="Times New Roman"/>
                <w:sz w:val="18"/>
              </w:rPr>
            </w:pPr>
          </w:p>
        </w:tc>
        <w:tc>
          <w:tcPr>
            <w:tcW w:w="2967" w:type="dxa"/>
          </w:tcPr>
          <w:p w14:paraId="48DAC456" w14:textId="69E1F058" w:rsidR="00354C3D" w:rsidRDefault="00354C3D" w:rsidP="00354C3D">
            <w:pPr>
              <w:pStyle w:val="TableParagraph"/>
              <w:spacing w:before="9"/>
              <w:ind w:left="21"/>
              <w:jc w:val="center"/>
              <w:rPr>
                <w:sz w:val="19"/>
              </w:rPr>
            </w:pPr>
          </w:p>
        </w:tc>
        <w:tc>
          <w:tcPr>
            <w:tcW w:w="3128" w:type="dxa"/>
          </w:tcPr>
          <w:p w14:paraId="0BAAF967" w14:textId="2EDC2642" w:rsidR="00354C3D" w:rsidRDefault="00354C3D" w:rsidP="00354C3D">
            <w:pPr>
              <w:pStyle w:val="TableParagraph"/>
              <w:spacing w:line="206" w:lineRule="exact"/>
              <w:ind w:left="135" w:right="146"/>
              <w:jc w:val="center"/>
              <w:rPr>
                <w:sz w:val="19"/>
              </w:rPr>
            </w:pPr>
          </w:p>
        </w:tc>
      </w:tr>
      <w:tr w:rsidR="00193481" w14:paraId="02DE5337" w14:textId="77777777" w:rsidTr="548A3462">
        <w:trPr>
          <w:trHeight w:val="534"/>
        </w:trPr>
        <w:tc>
          <w:tcPr>
            <w:tcW w:w="4114" w:type="dxa"/>
            <w:tcBorders>
              <w:right w:val="single" w:sz="8" w:space="0" w:color="000000" w:themeColor="text1"/>
            </w:tcBorders>
          </w:tcPr>
          <w:p w14:paraId="33922075" w14:textId="7DE7A85E" w:rsidR="00193481" w:rsidRPr="00493A2D" w:rsidRDefault="1B06D1BA" w:rsidP="37EED038">
            <w:pPr>
              <w:pStyle w:val="TableParagraph"/>
              <w:spacing w:before="7"/>
              <w:rPr>
                <w:sz w:val="18"/>
                <w:szCs w:val="18"/>
              </w:rPr>
            </w:pPr>
            <w:r w:rsidRPr="00493A2D">
              <w:rPr>
                <w:sz w:val="18"/>
                <w:szCs w:val="18"/>
              </w:rPr>
              <w:t>Agree legal change to first names or surname</w:t>
            </w:r>
          </w:p>
        </w:tc>
        <w:tc>
          <w:tcPr>
            <w:tcW w:w="1152" w:type="dxa"/>
            <w:tcBorders>
              <w:left w:val="single" w:sz="8" w:space="0" w:color="000000" w:themeColor="text1"/>
            </w:tcBorders>
          </w:tcPr>
          <w:p w14:paraId="07F40A4A" w14:textId="77777777" w:rsidR="00193481" w:rsidRPr="00493A2D" w:rsidRDefault="00193481" w:rsidP="37EED038">
            <w:pPr>
              <w:pStyle w:val="TableParagraph"/>
              <w:rPr>
                <w:sz w:val="19"/>
                <w:szCs w:val="19"/>
              </w:rPr>
            </w:pPr>
          </w:p>
        </w:tc>
        <w:tc>
          <w:tcPr>
            <w:tcW w:w="1134" w:type="dxa"/>
          </w:tcPr>
          <w:p w14:paraId="383B6DEF" w14:textId="77777777" w:rsidR="00193481" w:rsidRPr="00493A2D" w:rsidRDefault="00193481" w:rsidP="37EED038">
            <w:pPr>
              <w:pStyle w:val="TableParagraph"/>
              <w:spacing w:before="7"/>
              <w:rPr>
                <w:rFonts w:ascii="Calibri"/>
                <w:b/>
                <w:bCs/>
                <w:sz w:val="26"/>
                <w:szCs w:val="26"/>
              </w:rPr>
            </w:pPr>
          </w:p>
        </w:tc>
        <w:tc>
          <w:tcPr>
            <w:tcW w:w="1276" w:type="dxa"/>
          </w:tcPr>
          <w:p w14:paraId="1F16FB99" w14:textId="77777777" w:rsidR="00193481" w:rsidRPr="00493A2D" w:rsidRDefault="00193481" w:rsidP="37EED038">
            <w:pPr>
              <w:pStyle w:val="TableParagraph"/>
              <w:spacing w:before="2"/>
              <w:rPr>
                <w:rFonts w:ascii="Calibri"/>
                <w:b/>
                <w:bCs/>
                <w:sz w:val="19"/>
                <w:szCs w:val="19"/>
              </w:rPr>
            </w:pPr>
          </w:p>
          <w:p w14:paraId="5AF53460" w14:textId="4FBEF1C6" w:rsidR="00193481" w:rsidRPr="00493A2D" w:rsidRDefault="1B06D1BA" w:rsidP="37EED038">
            <w:pPr>
              <w:pStyle w:val="TableParagraph"/>
              <w:spacing w:before="2"/>
              <w:jc w:val="center"/>
              <w:rPr>
                <w:rFonts w:ascii="Calibri"/>
                <w:b/>
                <w:bCs/>
                <w:sz w:val="19"/>
                <w:szCs w:val="19"/>
              </w:rPr>
            </w:pPr>
            <w:r w:rsidRPr="00493A2D">
              <w:rPr>
                <w:rFonts w:ascii="Wingdings" w:hAnsi="Wingdings"/>
                <w:w w:val="102"/>
                <w:sz w:val="19"/>
                <w:szCs w:val="19"/>
              </w:rPr>
              <w:t></w:t>
            </w:r>
          </w:p>
        </w:tc>
        <w:tc>
          <w:tcPr>
            <w:tcW w:w="1134" w:type="dxa"/>
          </w:tcPr>
          <w:p w14:paraId="0BE73CD1" w14:textId="77777777" w:rsidR="00193481" w:rsidRPr="00493A2D" w:rsidRDefault="00193481" w:rsidP="37EED038">
            <w:pPr>
              <w:pStyle w:val="TableParagraph"/>
              <w:rPr>
                <w:rFonts w:ascii="Times New Roman"/>
                <w:sz w:val="18"/>
                <w:szCs w:val="18"/>
              </w:rPr>
            </w:pPr>
          </w:p>
        </w:tc>
        <w:tc>
          <w:tcPr>
            <w:tcW w:w="2967" w:type="dxa"/>
          </w:tcPr>
          <w:p w14:paraId="4114CDA8" w14:textId="149A32C9" w:rsidR="00193481" w:rsidRPr="00493A2D" w:rsidRDefault="3F663E8A" w:rsidP="00493A2D">
            <w:pPr>
              <w:pStyle w:val="TableParagraph"/>
              <w:spacing w:before="9"/>
              <w:ind w:left="21"/>
              <w:rPr>
                <w:sz w:val="18"/>
                <w:szCs w:val="18"/>
              </w:rPr>
            </w:pPr>
            <w:r w:rsidRPr="00493A2D">
              <w:rPr>
                <w:sz w:val="18"/>
                <w:szCs w:val="18"/>
              </w:rPr>
              <w:t>M</w:t>
            </w:r>
            <w:r w:rsidR="1530AC44" w:rsidRPr="00493A2D">
              <w:rPr>
                <w:sz w:val="18"/>
                <w:szCs w:val="18"/>
              </w:rPr>
              <w:t>ay require legal advice</w:t>
            </w:r>
            <w:r w:rsidRPr="00493A2D">
              <w:rPr>
                <w:sz w:val="18"/>
                <w:szCs w:val="18"/>
              </w:rPr>
              <w:t>, IRO should be informed</w:t>
            </w:r>
          </w:p>
        </w:tc>
        <w:tc>
          <w:tcPr>
            <w:tcW w:w="3128" w:type="dxa"/>
          </w:tcPr>
          <w:p w14:paraId="5622748E" w14:textId="77777777" w:rsidR="00193481" w:rsidRDefault="00193481" w:rsidP="00354C3D">
            <w:pPr>
              <w:pStyle w:val="TableParagraph"/>
              <w:spacing w:line="206" w:lineRule="exact"/>
              <w:ind w:left="135" w:right="146"/>
              <w:jc w:val="center"/>
              <w:rPr>
                <w:sz w:val="19"/>
              </w:rPr>
            </w:pPr>
          </w:p>
        </w:tc>
      </w:tr>
      <w:tr w:rsidR="00354C3D" w14:paraId="0CAB3DE1" w14:textId="77777777" w:rsidTr="548A3462">
        <w:trPr>
          <w:trHeight w:val="512"/>
        </w:trPr>
        <w:tc>
          <w:tcPr>
            <w:tcW w:w="4114" w:type="dxa"/>
            <w:tcBorders>
              <w:right w:val="single" w:sz="8" w:space="0" w:color="000000" w:themeColor="text1"/>
            </w:tcBorders>
          </w:tcPr>
          <w:p w14:paraId="71CE16D1" w14:textId="13D544F8" w:rsidR="00354C3D" w:rsidRPr="00493A2D" w:rsidRDefault="38AA61B2" w:rsidP="37EED038">
            <w:pPr>
              <w:pStyle w:val="TableParagraph"/>
              <w:spacing w:before="7"/>
              <w:rPr>
                <w:sz w:val="18"/>
                <w:szCs w:val="18"/>
              </w:rPr>
            </w:pPr>
            <w:r w:rsidRPr="00493A2D">
              <w:rPr>
                <w:sz w:val="18"/>
                <w:szCs w:val="18"/>
              </w:rPr>
              <w:t>Agree to religious custom or ritual requiring</w:t>
            </w:r>
            <w:r w:rsidRPr="00493A2D">
              <w:rPr>
                <w:spacing w:val="40"/>
                <w:sz w:val="18"/>
                <w:szCs w:val="18"/>
              </w:rPr>
              <w:t xml:space="preserve"> </w:t>
            </w:r>
            <w:r w:rsidRPr="00493A2D">
              <w:rPr>
                <w:sz w:val="18"/>
                <w:szCs w:val="18"/>
              </w:rPr>
              <w:t>parental</w:t>
            </w:r>
            <w:r w:rsidRPr="00493A2D">
              <w:rPr>
                <w:spacing w:val="40"/>
                <w:sz w:val="18"/>
                <w:szCs w:val="18"/>
              </w:rPr>
              <w:t xml:space="preserve"> </w:t>
            </w:r>
            <w:r w:rsidRPr="00493A2D">
              <w:rPr>
                <w:sz w:val="18"/>
                <w:szCs w:val="18"/>
              </w:rPr>
              <w:t>consent (e.g. baptism</w:t>
            </w:r>
            <w:r w:rsidR="1B06D1BA" w:rsidRPr="00493A2D">
              <w:rPr>
                <w:sz w:val="18"/>
                <w:szCs w:val="18"/>
              </w:rPr>
              <w:t>)</w:t>
            </w:r>
          </w:p>
        </w:tc>
        <w:tc>
          <w:tcPr>
            <w:tcW w:w="1152" w:type="dxa"/>
            <w:tcBorders>
              <w:left w:val="single" w:sz="8" w:space="0" w:color="000000" w:themeColor="text1"/>
            </w:tcBorders>
          </w:tcPr>
          <w:p w14:paraId="0A4E389B" w14:textId="77777777" w:rsidR="00354C3D" w:rsidRDefault="00354C3D" w:rsidP="37EED038">
            <w:pPr>
              <w:pStyle w:val="TableParagraph"/>
              <w:rPr>
                <w:sz w:val="19"/>
                <w:szCs w:val="19"/>
              </w:rPr>
            </w:pPr>
          </w:p>
        </w:tc>
        <w:tc>
          <w:tcPr>
            <w:tcW w:w="1134" w:type="dxa"/>
          </w:tcPr>
          <w:p w14:paraId="65E84650" w14:textId="77777777" w:rsidR="00354C3D" w:rsidRDefault="00354C3D" w:rsidP="37EED038">
            <w:pPr>
              <w:pStyle w:val="TableParagraph"/>
              <w:spacing w:before="7"/>
              <w:rPr>
                <w:rFonts w:ascii="Calibri"/>
                <w:b/>
                <w:bCs/>
                <w:sz w:val="26"/>
                <w:szCs w:val="26"/>
              </w:rPr>
            </w:pPr>
          </w:p>
          <w:p w14:paraId="75DE3C57" w14:textId="77777777" w:rsidR="00354C3D" w:rsidRDefault="00354C3D" w:rsidP="37EED038">
            <w:pPr>
              <w:pStyle w:val="TableParagraph"/>
              <w:spacing w:before="7"/>
              <w:rPr>
                <w:rFonts w:ascii="Calibri"/>
                <w:b/>
                <w:bCs/>
                <w:sz w:val="26"/>
                <w:szCs w:val="26"/>
              </w:rPr>
            </w:pPr>
          </w:p>
        </w:tc>
        <w:tc>
          <w:tcPr>
            <w:tcW w:w="1276" w:type="dxa"/>
          </w:tcPr>
          <w:p w14:paraId="1ADE4FC5" w14:textId="77777777" w:rsidR="00354C3D" w:rsidRDefault="00354C3D" w:rsidP="37EED038">
            <w:pPr>
              <w:pStyle w:val="TableParagraph"/>
              <w:rPr>
                <w:rFonts w:ascii="Wingdings" w:hAnsi="Wingdings"/>
                <w:w w:val="102"/>
                <w:sz w:val="19"/>
                <w:szCs w:val="19"/>
              </w:rPr>
            </w:pPr>
          </w:p>
          <w:p w14:paraId="69BDD1FC" w14:textId="5DA6F0D6" w:rsidR="00354C3D" w:rsidRDefault="38AA61B2"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322D9E78" w14:textId="77777777" w:rsidR="00354C3D" w:rsidRDefault="00354C3D" w:rsidP="37EED038">
            <w:pPr>
              <w:pStyle w:val="TableParagraph"/>
              <w:rPr>
                <w:rFonts w:ascii="Times New Roman"/>
                <w:sz w:val="18"/>
                <w:szCs w:val="18"/>
              </w:rPr>
            </w:pPr>
          </w:p>
        </w:tc>
        <w:tc>
          <w:tcPr>
            <w:tcW w:w="2967" w:type="dxa"/>
          </w:tcPr>
          <w:p w14:paraId="1B2526FB" w14:textId="7A9AFA18" w:rsidR="00354C3D" w:rsidRPr="00493A2D" w:rsidRDefault="00354C3D" w:rsidP="00493A2D">
            <w:pPr>
              <w:pStyle w:val="TableParagraph"/>
              <w:spacing w:before="9"/>
              <w:ind w:left="21"/>
              <w:rPr>
                <w:sz w:val="18"/>
                <w:szCs w:val="18"/>
              </w:rPr>
            </w:pPr>
          </w:p>
        </w:tc>
        <w:tc>
          <w:tcPr>
            <w:tcW w:w="3128" w:type="dxa"/>
          </w:tcPr>
          <w:p w14:paraId="7B55264C" w14:textId="77777777" w:rsidR="00354C3D" w:rsidRDefault="00354C3D" w:rsidP="00354C3D">
            <w:pPr>
              <w:pStyle w:val="TableParagraph"/>
              <w:spacing w:line="206" w:lineRule="exact"/>
              <w:ind w:left="135" w:right="146"/>
              <w:jc w:val="center"/>
              <w:rPr>
                <w:sz w:val="19"/>
              </w:rPr>
            </w:pPr>
          </w:p>
        </w:tc>
      </w:tr>
      <w:tr w:rsidR="00193481" w14:paraId="68D524C1" w14:textId="77777777" w:rsidTr="548A3462">
        <w:trPr>
          <w:trHeight w:val="514"/>
        </w:trPr>
        <w:tc>
          <w:tcPr>
            <w:tcW w:w="4114" w:type="dxa"/>
            <w:tcBorders>
              <w:right w:val="single" w:sz="8" w:space="0" w:color="000000" w:themeColor="text1"/>
            </w:tcBorders>
          </w:tcPr>
          <w:p w14:paraId="561A5629" w14:textId="541ED6E0" w:rsidR="00193481" w:rsidRPr="00493A2D" w:rsidRDefault="1B06D1BA" w:rsidP="37EED038">
            <w:pPr>
              <w:pStyle w:val="TableParagraph"/>
              <w:spacing w:before="7"/>
              <w:rPr>
                <w:sz w:val="18"/>
                <w:szCs w:val="18"/>
              </w:rPr>
            </w:pPr>
            <w:r w:rsidRPr="00493A2D">
              <w:rPr>
                <w:sz w:val="18"/>
                <w:szCs w:val="18"/>
              </w:rPr>
              <w:t xml:space="preserve">Change of appearance </w:t>
            </w:r>
            <w:proofErr w:type="spellStart"/>
            <w:r w:rsidRPr="00493A2D">
              <w:rPr>
                <w:sz w:val="18"/>
                <w:szCs w:val="18"/>
              </w:rPr>
              <w:t>eg</w:t>
            </w:r>
            <w:proofErr w:type="spellEnd"/>
            <w:r w:rsidRPr="00493A2D">
              <w:rPr>
                <w:sz w:val="18"/>
                <w:szCs w:val="18"/>
              </w:rPr>
              <w:t xml:space="preserve"> body piercing</w:t>
            </w:r>
          </w:p>
        </w:tc>
        <w:tc>
          <w:tcPr>
            <w:tcW w:w="1152" w:type="dxa"/>
            <w:tcBorders>
              <w:left w:val="single" w:sz="8" w:space="0" w:color="000000" w:themeColor="text1"/>
            </w:tcBorders>
          </w:tcPr>
          <w:p w14:paraId="4B684367" w14:textId="77777777" w:rsidR="00193481" w:rsidRPr="00493A2D" w:rsidRDefault="00193481" w:rsidP="37EED038">
            <w:pPr>
              <w:pStyle w:val="TableParagraph"/>
              <w:rPr>
                <w:sz w:val="19"/>
                <w:szCs w:val="19"/>
              </w:rPr>
            </w:pPr>
          </w:p>
        </w:tc>
        <w:tc>
          <w:tcPr>
            <w:tcW w:w="1134" w:type="dxa"/>
          </w:tcPr>
          <w:p w14:paraId="79EE9E75" w14:textId="77777777" w:rsidR="00193481" w:rsidRPr="00493A2D" w:rsidRDefault="00193481" w:rsidP="37EED038">
            <w:pPr>
              <w:pStyle w:val="TableParagraph"/>
              <w:rPr>
                <w:rFonts w:ascii="Calibri"/>
                <w:b/>
                <w:bCs/>
                <w:sz w:val="18"/>
                <w:szCs w:val="18"/>
              </w:rPr>
            </w:pPr>
          </w:p>
        </w:tc>
        <w:tc>
          <w:tcPr>
            <w:tcW w:w="1276" w:type="dxa"/>
          </w:tcPr>
          <w:p w14:paraId="5241D8C0" w14:textId="77777777" w:rsidR="00193481" w:rsidRPr="00493A2D" w:rsidRDefault="00193481" w:rsidP="37EED038">
            <w:pPr>
              <w:pStyle w:val="TableParagraph"/>
              <w:rPr>
                <w:rFonts w:ascii="Wingdings" w:hAnsi="Wingdings"/>
                <w:w w:val="102"/>
                <w:sz w:val="19"/>
                <w:szCs w:val="19"/>
              </w:rPr>
            </w:pPr>
          </w:p>
        </w:tc>
        <w:tc>
          <w:tcPr>
            <w:tcW w:w="1134" w:type="dxa"/>
          </w:tcPr>
          <w:p w14:paraId="2772B462" w14:textId="77777777" w:rsidR="00193481" w:rsidRPr="00493A2D" w:rsidRDefault="00193481" w:rsidP="37EED038">
            <w:pPr>
              <w:pStyle w:val="TableParagraph"/>
              <w:rPr>
                <w:rFonts w:ascii="Wingdings" w:hAnsi="Wingdings"/>
                <w:w w:val="102"/>
                <w:sz w:val="19"/>
                <w:szCs w:val="19"/>
              </w:rPr>
            </w:pPr>
          </w:p>
          <w:p w14:paraId="43252D78" w14:textId="6AB4717D" w:rsidR="00193481" w:rsidRPr="00493A2D" w:rsidRDefault="1B06D1BA" w:rsidP="37EED038">
            <w:pPr>
              <w:pStyle w:val="TableParagraph"/>
              <w:jc w:val="center"/>
              <w:rPr>
                <w:rFonts w:ascii="Times New Roman"/>
                <w:sz w:val="18"/>
                <w:szCs w:val="18"/>
              </w:rPr>
            </w:pPr>
            <w:r w:rsidRPr="00493A2D">
              <w:rPr>
                <w:rFonts w:ascii="Wingdings" w:hAnsi="Wingdings"/>
                <w:w w:val="102"/>
                <w:sz w:val="19"/>
                <w:szCs w:val="19"/>
              </w:rPr>
              <w:t></w:t>
            </w:r>
          </w:p>
        </w:tc>
        <w:tc>
          <w:tcPr>
            <w:tcW w:w="2967" w:type="dxa"/>
          </w:tcPr>
          <w:p w14:paraId="044E27C5" w14:textId="77777777" w:rsidR="00193481" w:rsidRPr="00493A2D" w:rsidRDefault="00193481" w:rsidP="00493A2D">
            <w:pPr>
              <w:pStyle w:val="TableParagraph"/>
              <w:spacing w:before="9"/>
              <w:ind w:left="21"/>
              <w:rPr>
                <w:sz w:val="18"/>
                <w:szCs w:val="18"/>
              </w:rPr>
            </w:pPr>
          </w:p>
        </w:tc>
        <w:tc>
          <w:tcPr>
            <w:tcW w:w="3128" w:type="dxa"/>
          </w:tcPr>
          <w:p w14:paraId="45585582" w14:textId="77777777" w:rsidR="00193481" w:rsidRDefault="00193481" w:rsidP="00354C3D">
            <w:pPr>
              <w:pStyle w:val="TableParagraph"/>
              <w:spacing w:line="206" w:lineRule="exact"/>
              <w:ind w:left="135" w:right="146"/>
              <w:jc w:val="center"/>
              <w:rPr>
                <w:sz w:val="19"/>
              </w:rPr>
            </w:pPr>
          </w:p>
        </w:tc>
      </w:tr>
      <w:tr w:rsidR="004C5D02" w14:paraId="335B440F" w14:textId="77777777" w:rsidTr="548A3462">
        <w:trPr>
          <w:trHeight w:val="550"/>
        </w:trPr>
        <w:tc>
          <w:tcPr>
            <w:tcW w:w="4114" w:type="dxa"/>
            <w:tcBorders>
              <w:right w:val="single" w:sz="8" w:space="0" w:color="000000" w:themeColor="text1"/>
            </w:tcBorders>
          </w:tcPr>
          <w:p w14:paraId="348115A7" w14:textId="6C3067AB" w:rsidR="004C5D02" w:rsidRPr="00493A2D" w:rsidRDefault="004C5D02" w:rsidP="004C5D02">
            <w:pPr>
              <w:pStyle w:val="TableParagraph"/>
              <w:spacing w:before="7"/>
              <w:rPr>
                <w:sz w:val="18"/>
                <w:szCs w:val="18"/>
              </w:rPr>
            </w:pPr>
            <w:r w:rsidRPr="00493A2D">
              <w:rPr>
                <w:sz w:val="18"/>
                <w:szCs w:val="18"/>
              </w:rPr>
              <w:t>To</w:t>
            </w:r>
            <w:r w:rsidRPr="00493A2D">
              <w:rPr>
                <w:spacing w:val="40"/>
                <w:sz w:val="18"/>
                <w:szCs w:val="18"/>
              </w:rPr>
              <w:t xml:space="preserve"> </w:t>
            </w:r>
            <w:r w:rsidRPr="00493A2D">
              <w:rPr>
                <w:sz w:val="18"/>
                <w:szCs w:val="18"/>
              </w:rPr>
              <w:t xml:space="preserve">support child’s application </w:t>
            </w:r>
            <w:r w:rsidRPr="00493A2D">
              <w:rPr>
                <w:spacing w:val="10"/>
                <w:sz w:val="18"/>
                <w:szCs w:val="18"/>
              </w:rPr>
              <w:t xml:space="preserve">for </w:t>
            </w:r>
            <w:r w:rsidRPr="00493A2D">
              <w:rPr>
                <w:sz w:val="18"/>
                <w:szCs w:val="18"/>
              </w:rPr>
              <w:t>British citizenship (</w:t>
            </w:r>
            <w:r w:rsidRPr="00493A2D">
              <w:rPr>
                <w:i/>
                <w:iCs/>
                <w:sz w:val="18"/>
                <w:szCs w:val="18"/>
              </w:rPr>
              <w:t>all</w:t>
            </w:r>
            <w:r w:rsidRPr="00493A2D">
              <w:rPr>
                <w:sz w:val="18"/>
                <w:szCs w:val="18"/>
              </w:rPr>
              <w:t xml:space="preserve"> child</w:t>
            </w:r>
            <w:r w:rsidR="002001AA" w:rsidRPr="00493A2D">
              <w:rPr>
                <w:sz w:val="18"/>
                <w:szCs w:val="18"/>
              </w:rPr>
              <w:t>ren</w:t>
            </w:r>
            <w:r w:rsidRPr="00493A2D">
              <w:rPr>
                <w:sz w:val="18"/>
                <w:szCs w:val="18"/>
              </w:rPr>
              <w:t xml:space="preserve"> looked after)</w:t>
            </w:r>
          </w:p>
        </w:tc>
        <w:tc>
          <w:tcPr>
            <w:tcW w:w="1152" w:type="dxa"/>
            <w:tcBorders>
              <w:left w:val="single" w:sz="8" w:space="0" w:color="000000" w:themeColor="text1"/>
            </w:tcBorders>
          </w:tcPr>
          <w:p w14:paraId="57287CB6" w14:textId="77777777" w:rsidR="004C5D02" w:rsidRDefault="004C5D02" w:rsidP="004C5D02">
            <w:pPr>
              <w:pStyle w:val="TableParagraph"/>
              <w:rPr>
                <w:sz w:val="19"/>
              </w:rPr>
            </w:pPr>
          </w:p>
        </w:tc>
        <w:tc>
          <w:tcPr>
            <w:tcW w:w="1134" w:type="dxa"/>
          </w:tcPr>
          <w:p w14:paraId="4745322D" w14:textId="77777777" w:rsidR="004C5D02" w:rsidRDefault="004C5D02" w:rsidP="004C5D02">
            <w:pPr>
              <w:pStyle w:val="TableParagraph"/>
              <w:rPr>
                <w:rFonts w:ascii="Calibri"/>
                <w:b/>
                <w:sz w:val="18"/>
              </w:rPr>
            </w:pPr>
          </w:p>
        </w:tc>
        <w:tc>
          <w:tcPr>
            <w:tcW w:w="1276" w:type="dxa"/>
          </w:tcPr>
          <w:p w14:paraId="1B91815B" w14:textId="77777777" w:rsidR="004C5D02" w:rsidRDefault="004C5D02" w:rsidP="004C5D02">
            <w:pPr>
              <w:pStyle w:val="TableParagraph"/>
              <w:jc w:val="center"/>
              <w:rPr>
                <w:rFonts w:ascii="Wingdings" w:hAnsi="Wingdings"/>
                <w:w w:val="102"/>
                <w:sz w:val="19"/>
              </w:rPr>
            </w:pPr>
          </w:p>
          <w:p w14:paraId="44A2BCF1" w14:textId="066CEB74" w:rsidR="004C5D02" w:rsidRDefault="004C5D02" w:rsidP="004C5D02">
            <w:pPr>
              <w:pStyle w:val="TableParagraph"/>
              <w:jc w:val="center"/>
              <w:rPr>
                <w:rFonts w:ascii="Wingdings" w:hAnsi="Wingdings"/>
                <w:w w:val="102"/>
                <w:sz w:val="19"/>
              </w:rPr>
            </w:pPr>
            <w:r>
              <w:rPr>
                <w:rFonts w:ascii="Wingdings" w:hAnsi="Wingdings"/>
                <w:w w:val="102"/>
                <w:sz w:val="19"/>
              </w:rPr>
              <w:t></w:t>
            </w:r>
          </w:p>
        </w:tc>
        <w:tc>
          <w:tcPr>
            <w:tcW w:w="1134" w:type="dxa"/>
          </w:tcPr>
          <w:p w14:paraId="3237462A" w14:textId="77777777" w:rsidR="004C5D02" w:rsidRDefault="004C5D02" w:rsidP="004C5D02">
            <w:pPr>
              <w:pStyle w:val="TableParagraph"/>
              <w:rPr>
                <w:rFonts w:ascii="Times New Roman"/>
                <w:sz w:val="18"/>
              </w:rPr>
            </w:pPr>
          </w:p>
        </w:tc>
        <w:tc>
          <w:tcPr>
            <w:tcW w:w="2967" w:type="dxa"/>
          </w:tcPr>
          <w:p w14:paraId="30C61458" w14:textId="77777777" w:rsidR="004C5D02" w:rsidRPr="00493A2D" w:rsidRDefault="004C5D02" w:rsidP="00493A2D">
            <w:pPr>
              <w:pStyle w:val="TableParagraph"/>
              <w:spacing w:before="9"/>
              <w:ind w:left="21"/>
              <w:rPr>
                <w:sz w:val="18"/>
                <w:szCs w:val="18"/>
              </w:rPr>
            </w:pPr>
          </w:p>
          <w:p w14:paraId="0D8B8038" w14:textId="0926F471" w:rsidR="004C5D02" w:rsidRPr="00493A2D" w:rsidRDefault="004C5D02" w:rsidP="00493A2D">
            <w:pPr>
              <w:pStyle w:val="TableParagraph"/>
              <w:spacing w:before="9"/>
              <w:ind w:left="21"/>
              <w:rPr>
                <w:sz w:val="18"/>
                <w:szCs w:val="18"/>
              </w:rPr>
            </w:pPr>
            <w:r w:rsidRPr="00493A2D">
              <w:rPr>
                <w:sz w:val="18"/>
                <w:szCs w:val="18"/>
              </w:rPr>
              <w:t>IRO must be informed</w:t>
            </w:r>
          </w:p>
        </w:tc>
        <w:tc>
          <w:tcPr>
            <w:tcW w:w="3128" w:type="dxa"/>
          </w:tcPr>
          <w:p w14:paraId="3BC29858" w14:textId="6E8B6A8E" w:rsidR="004C5D02" w:rsidRDefault="004C5D02" w:rsidP="004C5D02">
            <w:pPr>
              <w:pStyle w:val="TableParagraph"/>
              <w:spacing w:line="206" w:lineRule="exact"/>
              <w:ind w:left="135" w:right="146"/>
              <w:jc w:val="center"/>
              <w:rPr>
                <w:sz w:val="19"/>
              </w:rPr>
            </w:pPr>
          </w:p>
        </w:tc>
      </w:tr>
    </w:tbl>
    <w:p w14:paraId="2AFF0EBE" w14:textId="77777777" w:rsidR="00354C3D" w:rsidRDefault="00354C3D" w:rsidP="00354C3D">
      <w:pPr>
        <w:tabs>
          <w:tab w:val="left" w:pos="1320"/>
        </w:tabs>
        <w:rPr>
          <w:sz w:val="19"/>
        </w:rPr>
      </w:pPr>
      <w:r>
        <w:rPr>
          <w:sz w:val="19"/>
        </w:rPr>
        <w:tab/>
      </w:r>
    </w:p>
    <w:p w14:paraId="25BE5746" w14:textId="77777777" w:rsidR="00873E59" w:rsidRDefault="00873E59" w:rsidP="00354C3D">
      <w:pPr>
        <w:tabs>
          <w:tab w:val="left" w:pos="1320"/>
        </w:tabs>
        <w:rPr>
          <w:sz w:val="19"/>
        </w:rPr>
      </w:pPr>
    </w:p>
    <w:p w14:paraId="422380BA" w14:textId="77777777" w:rsidR="00873E59" w:rsidRPr="00354C3D" w:rsidRDefault="00873E59" w:rsidP="00354C3D">
      <w:pPr>
        <w:tabs>
          <w:tab w:val="left" w:pos="1320"/>
        </w:tabs>
        <w:rPr>
          <w:sz w:val="19"/>
        </w:rPr>
        <w:sectPr w:rsidR="00873E59" w:rsidRPr="00354C3D" w:rsidSect="00C331A1">
          <w:pgSz w:w="16850" w:h="11910" w:orient="landscape"/>
          <w:pgMar w:top="993" w:right="680" w:bottom="1135" w:left="900" w:header="0" w:footer="1036" w:gutter="0"/>
          <w:cols w:space="720"/>
        </w:sectPr>
      </w:pPr>
    </w:p>
    <w:tbl>
      <w:tblPr>
        <w:tblW w:w="15026" w:type="dxa"/>
        <w:tblInd w:w="-29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253"/>
        <w:gridCol w:w="1134"/>
        <w:gridCol w:w="1134"/>
        <w:gridCol w:w="1276"/>
        <w:gridCol w:w="1134"/>
        <w:gridCol w:w="2977"/>
        <w:gridCol w:w="3118"/>
      </w:tblGrid>
      <w:tr w:rsidR="008214D2" w14:paraId="5DFE4944" w14:textId="77777777" w:rsidTr="47833931">
        <w:trPr>
          <w:trHeight w:val="882"/>
        </w:trPr>
        <w:tc>
          <w:tcPr>
            <w:tcW w:w="15026" w:type="dxa"/>
            <w:gridSpan w:val="7"/>
            <w:shd w:val="clear" w:color="auto" w:fill="DBE5F1" w:themeFill="accent1" w:themeFillTint="33"/>
          </w:tcPr>
          <w:p w14:paraId="34E8B95E" w14:textId="77777777" w:rsidR="008214D2" w:rsidRDefault="008214D2">
            <w:pPr>
              <w:pStyle w:val="TableParagraph"/>
              <w:tabs>
                <w:tab w:val="left" w:pos="832"/>
              </w:tabs>
              <w:spacing w:before="76"/>
              <w:ind w:left="473"/>
              <w:rPr>
                <w:b/>
                <w:spacing w:val="-5"/>
                <w:sz w:val="19"/>
              </w:rPr>
            </w:pPr>
            <w:bookmarkStart w:id="1" w:name="_Hlk141692772"/>
          </w:p>
          <w:p w14:paraId="5F1C1EFE" w14:textId="5F559EDE" w:rsidR="008214D2" w:rsidRPr="00493A2D" w:rsidRDefault="008214D2">
            <w:pPr>
              <w:pStyle w:val="TableParagraph"/>
              <w:tabs>
                <w:tab w:val="left" w:pos="832"/>
              </w:tabs>
              <w:spacing w:before="76"/>
              <w:rPr>
                <w:sz w:val="20"/>
                <w:szCs w:val="20"/>
              </w:rPr>
            </w:pPr>
            <w:r>
              <w:rPr>
                <w:b/>
                <w:sz w:val="19"/>
              </w:rPr>
              <w:t xml:space="preserve"> </w:t>
            </w:r>
            <w:r w:rsidR="00317529" w:rsidRPr="00493A2D">
              <w:rPr>
                <w:b/>
                <w:sz w:val="20"/>
                <w:szCs w:val="20"/>
              </w:rPr>
              <w:t>4</w:t>
            </w:r>
            <w:r w:rsidRPr="00493A2D">
              <w:rPr>
                <w:b/>
                <w:sz w:val="20"/>
                <w:szCs w:val="20"/>
              </w:rPr>
              <w:t>.</w:t>
            </w:r>
            <w:r w:rsidR="00235845" w:rsidRPr="00493A2D">
              <w:rPr>
                <w:b/>
                <w:sz w:val="20"/>
                <w:szCs w:val="20"/>
              </w:rPr>
              <w:t>5</w:t>
            </w:r>
            <w:r w:rsidR="00873E59" w:rsidRPr="00493A2D">
              <w:rPr>
                <w:b/>
                <w:sz w:val="20"/>
                <w:szCs w:val="20"/>
              </w:rPr>
              <w:t xml:space="preserve"> </w:t>
            </w:r>
            <w:r w:rsidR="009C47BE" w:rsidRPr="00493A2D">
              <w:rPr>
                <w:b/>
                <w:sz w:val="20"/>
                <w:szCs w:val="20"/>
              </w:rPr>
              <w:t>Care Experienced Young People</w:t>
            </w:r>
          </w:p>
          <w:p w14:paraId="54DDD9ED" w14:textId="77777777" w:rsidR="008214D2" w:rsidRDefault="008214D2">
            <w:pPr>
              <w:pStyle w:val="TableParagraph"/>
              <w:tabs>
                <w:tab w:val="left" w:pos="832"/>
              </w:tabs>
              <w:spacing w:before="76"/>
              <w:ind w:left="720"/>
              <w:rPr>
                <w:sz w:val="19"/>
              </w:rPr>
            </w:pPr>
          </w:p>
        </w:tc>
      </w:tr>
      <w:tr w:rsidR="00493A2D" w14:paraId="6FDD1005" w14:textId="77777777" w:rsidTr="47833931">
        <w:trPr>
          <w:trHeight w:val="838"/>
        </w:trPr>
        <w:tc>
          <w:tcPr>
            <w:tcW w:w="4253" w:type="dxa"/>
            <w:tcBorders>
              <w:right w:val="single" w:sz="8" w:space="0" w:color="000000" w:themeColor="text1"/>
            </w:tcBorders>
            <w:shd w:val="clear" w:color="auto" w:fill="FDE9D9" w:themeFill="accent6" w:themeFillTint="33"/>
          </w:tcPr>
          <w:p w14:paraId="5917501E" w14:textId="77777777" w:rsidR="00493A2D" w:rsidRPr="00493A2D" w:rsidRDefault="00493A2D" w:rsidP="00493A2D">
            <w:pPr>
              <w:pStyle w:val="TableParagraph"/>
              <w:spacing w:line="226" w:lineRule="exact"/>
              <w:ind w:left="110" w:right="281"/>
              <w:jc w:val="center"/>
              <w:rPr>
                <w:b/>
                <w:bCs/>
                <w:spacing w:val="-2"/>
                <w:sz w:val="18"/>
                <w:szCs w:val="18"/>
              </w:rPr>
            </w:pPr>
          </w:p>
          <w:p w14:paraId="7F4D8C51" w14:textId="6E697B18"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3A0975B2" w14:textId="77777777" w:rsidR="00493A2D" w:rsidRPr="00493A2D" w:rsidRDefault="00493A2D" w:rsidP="00493A2D">
            <w:pPr>
              <w:pStyle w:val="TableParagraph"/>
              <w:jc w:val="center"/>
              <w:rPr>
                <w:b/>
                <w:bCs/>
                <w:spacing w:val="-2"/>
                <w:sz w:val="18"/>
                <w:szCs w:val="18"/>
              </w:rPr>
            </w:pPr>
          </w:p>
          <w:p w14:paraId="5D0CFEBA" w14:textId="17F4FA3E"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1134" w:type="dxa"/>
            <w:shd w:val="clear" w:color="auto" w:fill="FDE9D9" w:themeFill="accent6" w:themeFillTint="33"/>
          </w:tcPr>
          <w:p w14:paraId="6B517782" w14:textId="77777777" w:rsidR="00493A2D" w:rsidRPr="00493A2D" w:rsidRDefault="00493A2D" w:rsidP="00493A2D">
            <w:pPr>
              <w:pStyle w:val="TableParagraph"/>
              <w:jc w:val="center"/>
              <w:rPr>
                <w:b/>
                <w:bCs/>
                <w:spacing w:val="-2"/>
                <w:sz w:val="18"/>
                <w:szCs w:val="18"/>
              </w:rPr>
            </w:pPr>
          </w:p>
          <w:p w14:paraId="569516C9" w14:textId="2F62B53B" w:rsidR="00493A2D" w:rsidRDefault="00493A2D" w:rsidP="00493A2D">
            <w:pPr>
              <w:pStyle w:val="TableParagraph"/>
              <w:jc w:val="center"/>
              <w:rPr>
                <w:rFonts w:ascii="Times New Roman"/>
                <w:sz w:val="18"/>
              </w:rPr>
            </w:pPr>
            <w:r w:rsidRPr="00493A2D">
              <w:rPr>
                <w:b/>
                <w:bCs/>
                <w:spacing w:val="-2"/>
                <w:sz w:val="18"/>
                <w:szCs w:val="18"/>
              </w:rPr>
              <w:t>Director</w:t>
            </w:r>
          </w:p>
        </w:tc>
        <w:tc>
          <w:tcPr>
            <w:tcW w:w="1276" w:type="dxa"/>
            <w:shd w:val="clear" w:color="auto" w:fill="FDE9D9" w:themeFill="accent6" w:themeFillTint="33"/>
          </w:tcPr>
          <w:p w14:paraId="48B340DC" w14:textId="77777777" w:rsidR="00493A2D" w:rsidRPr="00493A2D" w:rsidRDefault="00493A2D" w:rsidP="00493A2D">
            <w:pPr>
              <w:pStyle w:val="TableParagraph"/>
              <w:jc w:val="center"/>
              <w:rPr>
                <w:b/>
                <w:bCs/>
                <w:spacing w:val="-4"/>
                <w:sz w:val="18"/>
                <w:szCs w:val="18"/>
              </w:rPr>
            </w:pPr>
          </w:p>
          <w:p w14:paraId="30980878" w14:textId="1FCC228C"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03451D7E" w14:textId="77777777" w:rsidR="00493A2D" w:rsidRPr="00493A2D" w:rsidRDefault="00493A2D" w:rsidP="00493A2D">
            <w:pPr>
              <w:pStyle w:val="TableParagraph"/>
              <w:spacing w:line="214" w:lineRule="exact"/>
              <w:ind w:left="168" w:right="160"/>
              <w:jc w:val="center"/>
              <w:rPr>
                <w:b/>
                <w:bCs/>
                <w:spacing w:val="-4"/>
                <w:sz w:val="18"/>
                <w:szCs w:val="18"/>
              </w:rPr>
            </w:pPr>
          </w:p>
          <w:p w14:paraId="5389A934" w14:textId="0D8919E8" w:rsidR="00493A2D" w:rsidRDefault="00493A2D" w:rsidP="00493A2D">
            <w:pPr>
              <w:pStyle w:val="TableParagraph"/>
              <w:jc w:val="center"/>
              <w:rPr>
                <w:rFonts w:ascii="Times New Roman"/>
                <w:sz w:val="18"/>
              </w:rPr>
            </w:pPr>
            <w:r w:rsidRPr="00493A2D">
              <w:rPr>
                <w:b/>
                <w:bCs/>
                <w:spacing w:val="-4"/>
                <w:sz w:val="18"/>
                <w:szCs w:val="18"/>
              </w:rPr>
              <w:t xml:space="preserve">Team </w:t>
            </w:r>
            <w:r w:rsidRPr="00493A2D">
              <w:rPr>
                <w:b/>
                <w:bCs/>
                <w:spacing w:val="-2"/>
                <w:sz w:val="18"/>
                <w:szCs w:val="18"/>
              </w:rPr>
              <w:t>Manager</w:t>
            </w:r>
          </w:p>
        </w:tc>
        <w:tc>
          <w:tcPr>
            <w:tcW w:w="2977" w:type="dxa"/>
            <w:shd w:val="clear" w:color="auto" w:fill="FDE9D9" w:themeFill="accent6" w:themeFillTint="33"/>
          </w:tcPr>
          <w:p w14:paraId="079EA679" w14:textId="77777777" w:rsidR="00493A2D" w:rsidRPr="00493A2D" w:rsidRDefault="00493A2D" w:rsidP="00493A2D">
            <w:pPr>
              <w:pStyle w:val="TableParagraph"/>
              <w:spacing w:line="214" w:lineRule="exact"/>
              <w:ind w:left="180" w:right="160"/>
              <w:jc w:val="center"/>
              <w:rPr>
                <w:b/>
                <w:bCs/>
                <w:spacing w:val="-2"/>
                <w:sz w:val="18"/>
                <w:szCs w:val="18"/>
              </w:rPr>
            </w:pPr>
          </w:p>
          <w:p w14:paraId="632CFFEA" w14:textId="449CE56C"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8" w:type="dxa"/>
            <w:shd w:val="clear" w:color="auto" w:fill="FDE9D9" w:themeFill="accent6" w:themeFillTint="33"/>
          </w:tcPr>
          <w:p w14:paraId="745CFBED" w14:textId="77777777" w:rsidR="00493A2D" w:rsidRPr="00493A2D" w:rsidRDefault="00493A2D" w:rsidP="00493A2D">
            <w:pPr>
              <w:pStyle w:val="TableParagraph"/>
              <w:spacing w:line="226" w:lineRule="exact"/>
              <w:ind w:left="541" w:hanging="270"/>
              <w:jc w:val="center"/>
              <w:rPr>
                <w:b/>
                <w:bCs/>
                <w:sz w:val="18"/>
                <w:szCs w:val="18"/>
              </w:rPr>
            </w:pPr>
          </w:p>
          <w:p w14:paraId="50628D8C" w14:textId="2E39B9E5"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F6760D" w14:paraId="08675947" w14:textId="77777777" w:rsidTr="47833931">
        <w:trPr>
          <w:trHeight w:val="508"/>
        </w:trPr>
        <w:tc>
          <w:tcPr>
            <w:tcW w:w="4253" w:type="dxa"/>
            <w:tcBorders>
              <w:right w:val="single" w:sz="8" w:space="0" w:color="000000" w:themeColor="text1"/>
            </w:tcBorders>
            <w:shd w:val="clear" w:color="auto" w:fill="auto"/>
          </w:tcPr>
          <w:p w14:paraId="06BBD1AC" w14:textId="066C8154" w:rsidR="00C331A1" w:rsidRPr="00493A2D" w:rsidRDefault="0058694D" w:rsidP="37EED038">
            <w:pPr>
              <w:pStyle w:val="TableParagraph"/>
              <w:spacing w:before="7"/>
              <w:rPr>
                <w:spacing w:val="-2"/>
                <w:sz w:val="18"/>
                <w:szCs w:val="18"/>
              </w:rPr>
            </w:pPr>
            <w:r w:rsidRPr="00493A2D">
              <w:rPr>
                <w:spacing w:val="-2"/>
                <w:sz w:val="18"/>
                <w:szCs w:val="18"/>
              </w:rPr>
              <w:t>Use of Setting Up Home Grant</w:t>
            </w:r>
          </w:p>
        </w:tc>
        <w:tc>
          <w:tcPr>
            <w:tcW w:w="1134" w:type="dxa"/>
            <w:tcBorders>
              <w:left w:val="single" w:sz="8" w:space="0" w:color="000000" w:themeColor="text1"/>
            </w:tcBorders>
            <w:shd w:val="clear" w:color="auto" w:fill="auto"/>
          </w:tcPr>
          <w:p w14:paraId="6E675D24" w14:textId="77777777" w:rsidR="00F6760D" w:rsidRPr="00B35AB6" w:rsidRDefault="00F6760D" w:rsidP="00F6760D">
            <w:pPr>
              <w:pStyle w:val="TableParagraph"/>
              <w:jc w:val="center"/>
              <w:rPr>
                <w:rFonts w:ascii="Calibri"/>
                <w:color w:val="FF0000"/>
                <w:spacing w:val="-2"/>
              </w:rPr>
            </w:pPr>
          </w:p>
        </w:tc>
        <w:tc>
          <w:tcPr>
            <w:tcW w:w="1134" w:type="dxa"/>
            <w:shd w:val="clear" w:color="auto" w:fill="auto"/>
          </w:tcPr>
          <w:p w14:paraId="0E6D2DFC" w14:textId="5B04C3F9" w:rsidR="00F6760D" w:rsidRPr="00B35AB6" w:rsidRDefault="00F6760D" w:rsidP="00F6760D">
            <w:pPr>
              <w:pStyle w:val="TableParagraph"/>
              <w:jc w:val="center"/>
              <w:rPr>
                <w:rFonts w:ascii="Calibri"/>
                <w:color w:val="FF0000"/>
                <w:spacing w:val="-2"/>
              </w:rPr>
            </w:pPr>
          </w:p>
        </w:tc>
        <w:tc>
          <w:tcPr>
            <w:tcW w:w="1276" w:type="dxa"/>
            <w:shd w:val="clear" w:color="auto" w:fill="auto"/>
          </w:tcPr>
          <w:p w14:paraId="0D89D26C" w14:textId="60DF1E71" w:rsidR="00F6760D" w:rsidRPr="00493A2D" w:rsidRDefault="00F6760D" w:rsidP="00F6760D">
            <w:pPr>
              <w:pStyle w:val="TableParagraph"/>
              <w:jc w:val="center"/>
              <w:rPr>
                <w:rFonts w:ascii="Calibri"/>
                <w:spacing w:val="-2"/>
              </w:rPr>
            </w:pPr>
          </w:p>
        </w:tc>
        <w:tc>
          <w:tcPr>
            <w:tcW w:w="1134" w:type="dxa"/>
            <w:shd w:val="clear" w:color="auto" w:fill="auto"/>
          </w:tcPr>
          <w:p w14:paraId="571439EA" w14:textId="77777777" w:rsidR="0058694D" w:rsidRPr="00493A2D" w:rsidRDefault="0058694D" w:rsidP="00F6760D">
            <w:pPr>
              <w:pStyle w:val="TableParagraph"/>
              <w:jc w:val="center"/>
              <w:rPr>
                <w:rFonts w:ascii="Wingdings" w:hAnsi="Wingdings"/>
                <w:w w:val="102"/>
                <w:sz w:val="19"/>
              </w:rPr>
            </w:pPr>
          </w:p>
          <w:p w14:paraId="7B5A43B6" w14:textId="32613AA9" w:rsidR="00B35AB6" w:rsidRPr="00493A2D" w:rsidRDefault="0058694D" w:rsidP="00F6760D">
            <w:pPr>
              <w:pStyle w:val="TableParagraph"/>
              <w:jc w:val="center"/>
              <w:rPr>
                <w:rFonts w:ascii="Calibri"/>
                <w:spacing w:val="-4"/>
              </w:rPr>
            </w:pPr>
            <w:r w:rsidRPr="00493A2D">
              <w:rPr>
                <w:rFonts w:ascii="Wingdings" w:hAnsi="Wingdings"/>
                <w:w w:val="102"/>
                <w:sz w:val="19"/>
              </w:rPr>
              <w:t></w:t>
            </w:r>
          </w:p>
        </w:tc>
        <w:tc>
          <w:tcPr>
            <w:tcW w:w="2977" w:type="dxa"/>
            <w:shd w:val="clear" w:color="auto" w:fill="auto"/>
          </w:tcPr>
          <w:p w14:paraId="50E48C16" w14:textId="06B461D5" w:rsidR="00F6760D" w:rsidRPr="00493A2D" w:rsidRDefault="004845E7" w:rsidP="004845E7">
            <w:pPr>
              <w:pStyle w:val="TableParagraph"/>
              <w:spacing w:before="9"/>
              <w:ind w:left="21"/>
              <w:rPr>
                <w:spacing w:val="-2"/>
                <w:sz w:val="18"/>
                <w:szCs w:val="18"/>
              </w:rPr>
            </w:pPr>
            <w:r w:rsidRPr="00493A2D">
              <w:rPr>
                <w:sz w:val="18"/>
                <w:szCs w:val="18"/>
              </w:rPr>
              <w:t xml:space="preserve">Subject to financial </w:t>
            </w:r>
            <w:r>
              <w:rPr>
                <w:sz w:val="18"/>
                <w:szCs w:val="18"/>
              </w:rPr>
              <w:t>approval limits</w:t>
            </w:r>
          </w:p>
        </w:tc>
        <w:tc>
          <w:tcPr>
            <w:tcW w:w="3118" w:type="dxa"/>
            <w:shd w:val="clear" w:color="auto" w:fill="auto"/>
          </w:tcPr>
          <w:p w14:paraId="6ADF0247" w14:textId="56FC5AD2" w:rsidR="00F6760D" w:rsidRPr="00493A2D" w:rsidRDefault="00F6760D" w:rsidP="00493A2D">
            <w:pPr>
              <w:pStyle w:val="TableParagraph"/>
              <w:spacing w:before="1" w:line="247" w:lineRule="auto"/>
              <w:ind w:right="110"/>
              <w:rPr>
                <w:sz w:val="18"/>
                <w:szCs w:val="18"/>
              </w:rPr>
            </w:pPr>
          </w:p>
        </w:tc>
      </w:tr>
      <w:tr w:rsidR="00B35AB6" w14:paraId="6E83089E" w14:textId="77777777" w:rsidTr="47833931">
        <w:trPr>
          <w:trHeight w:val="508"/>
        </w:trPr>
        <w:tc>
          <w:tcPr>
            <w:tcW w:w="4253" w:type="dxa"/>
            <w:tcBorders>
              <w:right w:val="single" w:sz="8" w:space="0" w:color="000000" w:themeColor="text1"/>
            </w:tcBorders>
            <w:shd w:val="clear" w:color="auto" w:fill="auto"/>
          </w:tcPr>
          <w:p w14:paraId="060D6930" w14:textId="20375ADF" w:rsidR="00B35AB6" w:rsidRPr="00493A2D" w:rsidRDefault="24B2238F" w:rsidP="37EED038">
            <w:pPr>
              <w:pStyle w:val="TableParagraph"/>
              <w:spacing w:before="7"/>
              <w:rPr>
                <w:spacing w:val="-2"/>
                <w:sz w:val="18"/>
                <w:szCs w:val="18"/>
              </w:rPr>
            </w:pPr>
            <w:r w:rsidRPr="00493A2D">
              <w:rPr>
                <w:spacing w:val="-2"/>
                <w:sz w:val="18"/>
                <w:szCs w:val="18"/>
              </w:rPr>
              <w:t xml:space="preserve">One-off discretionary / hardship payments for </w:t>
            </w:r>
            <w:r w:rsidR="7E03235A" w:rsidRPr="37EED038">
              <w:rPr>
                <w:spacing w:val="-2"/>
                <w:sz w:val="18"/>
                <w:szCs w:val="18"/>
              </w:rPr>
              <w:t>(</w:t>
            </w:r>
            <w:proofErr w:type="spellStart"/>
            <w:r w:rsidR="7E03235A" w:rsidRPr="37EED038">
              <w:rPr>
                <w:spacing w:val="-2"/>
                <w:sz w:val="18"/>
                <w:szCs w:val="18"/>
              </w:rPr>
              <w:t>eg</w:t>
            </w:r>
            <w:proofErr w:type="spellEnd"/>
            <w:r w:rsidR="7E03235A" w:rsidRPr="37EED038">
              <w:rPr>
                <w:spacing w:val="-2"/>
                <w:sz w:val="18"/>
                <w:szCs w:val="18"/>
              </w:rPr>
              <w:t xml:space="preserve"> moving costs, driving lessons or tests, activities to promote wellbeing)</w:t>
            </w:r>
          </w:p>
        </w:tc>
        <w:tc>
          <w:tcPr>
            <w:tcW w:w="1134" w:type="dxa"/>
            <w:tcBorders>
              <w:left w:val="single" w:sz="8" w:space="0" w:color="000000" w:themeColor="text1"/>
            </w:tcBorders>
            <w:shd w:val="clear" w:color="auto" w:fill="auto"/>
          </w:tcPr>
          <w:p w14:paraId="4B88FE86" w14:textId="77777777" w:rsidR="00B35AB6" w:rsidRPr="00B35AB6" w:rsidRDefault="00B35AB6" w:rsidP="00F6760D">
            <w:pPr>
              <w:pStyle w:val="TableParagraph"/>
              <w:jc w:val="center"/>
              <w:rPr>
                <w:rFonts w:ascii="Calibri"/>
                <w:color w:val="FF0000"/>
                <w:spacing w:val="-2"/>
              </w:rPr>
            </w:pPr>
          </w:p>
        </w:tc>
        <w:tc>
          <w:tcPr>
            <w:tcW w:w="1134" w:type="dxa"/>
            <w:shd w:val="clear" w:color="auto" w:fill="auto"/>
          </w:tcPr>
          <w:p w14:paraId="61993B56" w14:textId="77777777" w:rsidR="00B35AB6" w:rsidRPr="00B35AB6" w:rsidRDefault="00B35AB6" w:rsidP="00F6760D">
            <w:pPr>
              <w:pStyle w:val="TableParagraph"/>
              <w:jc w:val="center"/>
              <w:rPr>
                <w:rFonts w:ascii="Calibri"/>
                <w:color w:val="FF0000"/>
                <w:spacing w:val="-2"/>
              </w:rPr>
            </w:pPr>
          </w:p>
        </w:tc>
        <w:tc>
          <w:tcPr>
            <w:tcW w:w="1276" w:type="dxa"/>
            <w:shd w:val="clear" w:color="auto" w:fill="auto"/>
          </w:tcPr>
          <w:p w14:paraId="44AA154F" w14:textId="77777777" w:rsidR="0058694D" w:rsidRPr="00493A2D" w:rsidRDefault="0058694D" w:rsidP="00F6760D">
            <w:pPr>
              <w:pStyle w:val="TableParagraph"/>
              <w:jc w:val="center"/>
              <w:rPr>
                <w:rFonts w:ascii="Wingdings" w:hAnsi="Wingdings"/>
                <w:w w:val="102"/>
                <w:sz w:val="19"/>
              </w:rPr>
            </w:pPr>
          </w:p>
          <w:p w14:paraId="4E863838" w14:textId="6D5DDB11" w:rsidR="00B35AB6" w:rsidRPr="00493A2D" w:rsidRDefault="0058694D" w:rsidP="00F6760D">
            <w:pPr>
              <w:pStyle w:val="TableParagraph"/>
              <w:jc w:val="center"/>
              <w:rPr>
                <w:rFonts w:ascii="Calibri"/>
                <w:spacing w:val="-2"/>
              </w:rPr>
            </w:pPr>
            <w:r w:rsidRPr="00493A2D">
              <w:rPr>
                <w:rFonts w:ascii="Wingdings" w:hAnsi="Wingdings"/>
                <w:w w:val="102"/>
                <w:sz w:val="19"/>
              </w:rPr>
              <w:t></w:t>
            </w:r>
          </w:p>
        </w:tc>
        <w:tc>
          <w:tcPr>
            <w:tcW w:w="1134" w:type="dxa"/>
            <w:shd w:val="clear" w:color="auto" w:fill="auto"/>
          </w:tcPr>
          <w:p w14:paraId="0E279E5A" w14:textId="6AC1030B" w:rsidR="00B35AB6" w:rsidRPr="00493A2D" w:rsidRDefault="00B35AB6" w:rsidP="00F6760D">
            <w:pPr>
              <w:pStyle w:val="TableParagraph"/>
              <w:jc w:val="center"/>
              <w:rPr>
                <w:rFonts w:ascii="Calibri"/>
                <w:spacing w:val="-4"/>
              </w:rPr>
            </w:pPr>
          </w:p>
        </w:tc>
        <w:tc>
          <w:tcPr>
            <w:tcW w:w="2977" w:type="dxa"/>
            <w:shd w:val="clear" w:color="auto" w:fill="auto"/>
          </w:tcPr>
          <w:p w14:paraId="20F2ACA7" w14:textId="5119DA5B" w:rsidR="00B35AB6" w:rsidRPr="00493A2D" w:rsidRDefault="004845E7" w:rsidP="004845E7">
            <w:pPr>
              <w:pStyle w:val="TableParagraph"/>
              <w:spacing w:before="9"/>
              <w:ind w:left="21"/>
              <w:rPr>
                <w:spacing w:val="-2"/>
                <w:sz w:val="18"/>
                <w:szCs w:val="18"/>
              </w:rPr>
            </w:pPr>
            <w:r w:rsidRPr="00493A2D">
              <w:rPr>
                <w:sz w:val="18"/>
                <w:szCs w:val="18"/>
              </w:rPr>
              <w:t xml:space="preserve">Subject to financial </w:t>
            </w:r>
            <w:r>
              <w:rPr>
                <w:sz w:val="18"/>
                <w:szCs w:val="18"/>
              </w:rPr>
              <w:t>approval limits</w:t>
            </w:r>
          </w:p>
        </w:tc>
        <w:tc>
          <w:tcPr>
            <w:tcW w:w="3118" w:type="dxa"/>
            <w:shd w:val="clear" w:color="auto" w:fill="auto"/>
          </w:tcPr>
          <w:p w14:paraId="18D640DC" w14:textId="2A35161D" w:rsidR="00B35AB6" w:rsidRPr="00493A2D" w:rsidRDefault="00B35AB6" w:rsidP="00493A2D">
            <w:pPr>
              <w:pStyle w:val="TableParagraph"/>
              <w:spacing w:before="1" w:line="247" w:lineRule="auto"/>
              <w:ind w:right="110"/>
              <w:rPr>
                <w:sz w:val="18"/>
                <w:szCs w:val="18"/>
              </w:rPr>
            </w:pPr>
          </w:p>
        </w:tc>
      </w:tr>
      <w:tr w:rsidR="0058694D" w14:paraId="714C8819" w14:textId="77777777" w:rsidTr="47833931">
        <w:trPr>
          <w:trHeight w:val="508"/>
        </w:trPr>
        <w:tc>
          <w:tcPr>
            <w:tcW w:w="4253" w:type="dxa"/>
            <w:tcBorders>
              <w:right w:val="single" w:sz="8" w:space="0" w:color="000000" w:themeColor="text1"/>
            </w:tcBorders>
            <w:shd w:val="clear" w:color="auto" w:fill="auto"/>
          </w:tcPr>
          <w:p w14:paraId="30A8C1EC" w14:textId="73F8B60F" w:rsidR="0058694D" w:rsidRPr="00493A2D" w:rsidRDefault="00EC38A7" w:rsidP="37EED038">
            <w:pPr>
              <w:pStyle w:val="TableParagraph"/>
              <w:spacing w:before="7"/>
              <w:rPr>
                <w:spacing w:val="-2"/>
                <w:sz w:val="18"/>
                <w:szCs w:val="18"/>
              </w:rPr>
            </w:pPr>
            <w:r w:rsidRPr="00493A2D">
              <w:rPr>
                <w:spacing w:val="-2"/>
                <w:sz w:val="18"/>
                <w:szCs w:val="18"/>
              </w:rPr>
              <w:t>Discretionary payments for travel costs (</w:t>
            </w:r>
            <w:proofErr w:type="spellStart"/>
            <w:r w:rsidRPr="00493A2D">
              <w:rPr>
                <w:spacing w:val="-2"/>
                <w:sz w:val="18"/>
                <w:szCs w:val="18"/>
              </w:rPr>
              <w:t>eg</w:t>
            </w:r>
            <w:proofErr w:type="spellEnd"/>
            <w:r w:rsidRPr="00493A2D">
              <w:rPr>
                <w:spacing w:val="-2"/>
                <w:sz w:val="18"/>
                <w:szCs w:val="18"/>
              </w:rPr>
              <w:t xml:space="preserve"> to attend education, employment, family time)</w:t>
            </w:r>
          </w:p>
        </w:tc>
        <w:tc>
          <w:tcPr>
            <w:tcW w:w="1134" w:type="dxa"/>
            <w:tcBorders>
              <w:left w:val="single" w:sz="8" w:space="0" w:color="000000" w:themeColor="text1"/>
            </w:tcBorders>
            <w:shd w:val="clear" w:color="auto" w:fill="auto"/>
          </w:tcPr>
          <w:p w14:paraId="55245339" w14:textId="77777777" w:rsidR="0058694D" w:rsidRPr="00B35AB6" w:rsidRDefault="0058694D" w:rsidP="00F6760D">
            <w:pPr>
              <w:pStyle w:val="TableParagraph"/>
              <w:jc w:val="center"/>
              <w:rPr>
                <w:rFonts w:ascii="Calibri"/>
                <w:color w:val="FF0000"/>
                <w:spacing w:val="-2"/>
              </w:rPr>
            </w:pPr>
          </w:p>
        </w:tc>
        <w:tc>
          <w:tcPr>
            <w:tcW w:w="1134" w:type="dxa"/>
            <w:shd w:val="clear" w:color="auto" w:fill="auto"/>
          </w:tcPr>
          <w:p w14:paraId="6D999F66" w14:textId="77777777" w:rsidR="0058694D" w:rsidRPr="00B35AB6" w:rsidRDefault="0058694D" w:rsidP="00F6760D">
            <w:pPr>
              <w:pStyle w:val="TableParagraph"/>
              <w:jc w:val="center"/>
              <w:rPr>
                <w:rFonts w:ascii="Calibri"/>
                <w:color w:val="FF0000"/>
                <w:spacing w:val="-2"/>
              </w:rPr>
            </w:pPr>
          </w:p>
        </w:tc>
        <w:tc>
          <w:tcPr>
            <w:tcW w:w="1276" w:type="dxa"/>
            <w:shd w:val="clear" w:color="auto" w:fill="auto"/>
          </w:tcPr>
          <w:p w14:paraId="39850943" w14:textId="77777777" w:rsidR="0058694D" w:rsidRPr="00493A2D" w:rsidRDefault="0058694D" w:rsidP="00F6760D">
            <w:pPr>
              <w:pStyle w:val="TableParagraph"/>
              <w:jc w:val="center"/>
              <w:rPr>
                <w:rFonts w:ascii="Wingdings" w:hAnsi="Wingdings"/>
                <w:w w:val="102"/>
                <w:sz w:val="19"/>
              </w:rPr>
            </w:pPr>
          </w:p>
        </w:tc>
        <w:tc>
          <w:tcPr>
            <w:tcW w:w="1134" w:type="dxa"/>
            <w:shd w:val="clear" w:color="auto" w:fill="auto"/>
          </w:tcPr>
          <w:p w14:paraId="69935109" w14:textId="77777777" w:rsidR="00EC38A7" w:rsidRPr="00493A2D" w:rsidRDefault="00EC38A7" w:rsidP="00F6760D">
            <w:pPr>
              <w:pStyle w:val="TableParagraph"/>
              <w:jc w:val="center"/>
              <w:rPr>
                <w:rFonts w:ascii="Wingdings" w:hAnsi="Wingdings"/>
                <w:w w:val="102"/>
                <w:sz w:val="19"/>
              </w:rPr>
            </w:pPr>
          </w:p>
          <w:p w14:paraId="3FC116E6" w14:textId="73A0596B" w:rsidR="0058694D" w:rsidRPr="00493A2D" w:rsidRDefault="00EC38A7" w:rsidP="00F6760D">
            <w:pPr>
              <w:pStyle w:val="TableParagraph"/>
              <w:jc w:val="center"/>
              <w:rPr>
                <w:rFonts w:ascii="Calibri"/>
                <w:spacing w:val="-4"/>
              </w:rPr>
            </w:pPr>
            <w:r w:rsidRPr="00493A2D">
              <w:rPr>
                <w:rFonts w:ascii="Wingdings" w:hAnsi="Wingdings"/>
                <w:w w:val="102"/>
                <w:sz w:val="19"/>
              </w:rPr>
              <w:t></w:t>
            </w:r>
          </w:p>
        </w:tc>
        <w:tc>
          <w:tcPr>
            <w:tcW w:w="2977" w:type="dxa"/>
            <w:shd w:val="clear" w:color="auto" w:fill="auto"/>
          </w:tcPr>
          <w:p w14:paraId="6D983AF0" w14:textId="67DAB4D1" w:rsidR="0058694D" w:rsidRPr="00493A2D" w:rsidRDefault="004845E7" w:rsidP="004845E7">
            <w:pPr>
              <w:pStyle w:val="TableParagraph"/>
              <w:spacing w:before="9"/>
              <w:ind w:left="21"/>
              <w:rPr>
                <w:spacing w:val="-2"/>
                <w:sz w:val="18"/>
                <w:szCs w:val="18"/>
              </w:rPr>
            </w:pPr>
            <w:r w:rsidRPr="00493A2D">
              <w:rPr>
                <w:sz w:val="18"/>
                <w:szCs w:val="18"/>
              </w:rPr>
              <w:t xml:space="preserve">Subject to financial </w:t>
            </w:r>
            <w:r>
              <w:rPr>
                <w:sz w:val="18"/>
                <w:szCs w:val="18"/>
              </w:rPr>
              <w:t>approval limits</w:t>
            </w:r>
          </w:p>
        </w:tc>
        <w:tc>
          <w:tcPr>
            <w:tcW w:w="3118" w:type="dxa"/>
            <w:shd w:val="clear" w:color="auto" w:fill="auto"/>
          </w:tcPr>
          <w:p w14:paraId="0419EAAC" w14:textId="519E189F" w:rsidR="0058694D" w:rsidRPr="00493A2D" w:rsidRDefault="0058694D" w:rsidP="00493A2D">
            <w:pPr>
              <w:pStyle w:val="TableParagraph"/>
              <w:spacing w:before="1" w:line="247" w:lineRule="auto"/>
              <w:ind w:right="110"/>
              <w:rPr>
                <w:sz w:val="18"/>
                <w:szCs w:val="18"/>
              </w:rPr>
            </w:pPr>
          </w:p>
        </w:tc>
      </w:tr>
      <w:tr w:rsidR="00EC38A7" w14:paraId="7013EE4C" w14:textId="77777777" w:rsidTr="47833931">
        <w:trPr>
          <w:trHeight w:val="508"/>
        </w:trPr>
        <w:tc>
          <w:tcPr>
            <w:tcW w:w="4253" w:type="dxa"/>
            <w:tcBorders>
              <w:right w:val="single" w:sz="8" w:space="0" w:color="000000" w:themeColor="text1"/>
            </w:tcBorders>
            <w:shd w:val="clear" w:color="auto" w:fill="auto"/>
          </w:tcPr>
          <w:p w14:paraId="5A16D88F" w14:textId="60772DD8" w:rsidR="00EC38A7" w:rsidRPr="00493A2D" w:rsidRDefault="0EB7B9C4" w:rsidP="37EED038">
            <w:pPr>
              <w:pStyle w:val="TableParagraph"/>
              <w:spacing w:before="7"/>
              <w:rPr>
                <w:spacing w:val="-2"/>
                <w:sz w:val="18"/>
                <w:szCs w:val="18"/>
              </w:rPr>
            </w:pPr>
            <w:r w:rsidRPr="00493A2D">
              <w:rPr>
                <w:spacing w:val="-2"/>
                <w:sz w:val="18"/>
                <w:szCs w:val="18"/>
              </w:rPr>
              <w:t xml:space="preserve">Additional costs towards education </w:t>
            </w:r>
            <w:r w:rsidR="6D3FAEEC" w:rsidRPr="00493A2D">
              <w:rPr>
                <w:spacing w:val="-2"/>
                <w:sz w:val="18"/>
                <w:szCs w:val="18"/>
              </w:rPr>
              <w:t xml:space="preserve">or employment </w:t>
            </w:r>
            <w:r w:rsidRPr="00493A2D">
              <w:rPr>
                <w:spacing w:val="-2"/>
                <w:sz w:val="18"/>
                <w:szCs w:val="18"/>
              </w:rPr>
              <w:t>(</w:t>
            </w:r>
            <w:r w:rsidR="1B6624A1" w:rsidRPr="00493A2D">
              <w:rPr>
                <w:spacing w:val="-2"/>
                <w:sz w:val="18"/>
                <w:szCs w:val="18"/>
              </w:rPr>
              <w:t xml:space="preserve">including </w:t>
            </w:r>
            <w:r w:rsidR="6A6D3313" w:rsidRPr="00493A2D">
              <w:rPr>
                <w:spacing w:val="-2"/>
                <w:sz w:val="18"/>
                <w:szCs w:val="18"/>
              </w:rPr>
              <w:t xml:space="preserve">one off costs, </w:t>
            </w:r>
            <w:r w:rsidR="1B6624A1" w:rsidRPr="00493A2D">
              <w:rPr>
                <w:sz w:val="18"/>
                <w:szCs w:val="18"/>
              </w:rPr>
              <w:t xml:space="preserve">discretionary </w:t>
            </w:r>
            <w:r w:rsidR="7C177F74" w:rsidRPr="00493A2D">
              <w:rPr>
                <w:spacing w:val="-2"/>
                <w:sz w:val="18"/>
                <w:szCs w:val="18"/>
              </w:rPr>
              <w:t>bursary, accommodation</w:t>
            </w:r>
            <w:r w:rsidRPr="00493A2D">
              <w:rPr>
                <w:spacing w:val="-2"/>
                <w:sz w:val="18"/>
                <w:szCs w:val="18"/>
              </w:rPr>
              <w:t xml:space="preserve"> during </w:t>
            </w:r>
            <w:r w:rsidR="04A6D882" w:rsidRPr="00493A2D">
              <w:rPr>
                <w:spacing w:val="-2"/>
                <w:sz w:val="18"/>
                <w:szCs w:val="18"/>
              </w:rPr>
              <w:t>university</w:t>
            </w:r>
            <w:r w:rsidRPr="00493A2D">
              <w:rPr>
                <w:spacing w:val="-2"/>
                <w:sz w:val="18"/>
                <w:szCs w:val="18"/>
              </w:rPr>
              <w:t xml:space="preserve"> academic holidays)</w:t>
            </w:r>
          </w:p>
        </w:tc>
        <w:tc>
          <w:tcPr>
            <w:tcW w:w="1134" w:type="dxa"/>
            <w:tcBorders>
              <w:left w:val="single" w:sz="8" w:space="0" w:color="000000" w:themeColor="text1"/>
            </w:tcBorders>
            <w:shd w:val="clear" w:color="auto" w:fill="auto"/>
          </w:tcPr>
          <w:p w14:paraId="397EC569" w14:textId="77777777" w:rsidR="00EC38A7" w:rsidRPr="00B35AB6" w:rsidRDefault="00EC38A7" w:rsidP="00F6760D">
            <w:pPr>
              <w:pStyle w:val="TableParagraph"/>
              <w:jc w:val="center"/>
              <w:rPr>
                <w:rFonts w:ascii="Calibri"/>
                <w:color w:val="FF0000"/>
                <w:spacing w:val="-2"/>
              </w:rPr>
            </w:pPr>
          </w:p>
        </w:tc>
        <w:tc>
          <w:tcPr>
            <w:tcW w:w="1134" w:type="dxa"/>
            <w:shd w:val="clear" w:color="auto" w:fill="auto"/>
          </w:tcPr>
          <w:p w14:paraId="4F68105B" w14:textId="77777777" w:rsidR="00EC38A7" w:rsidRPr="00B35AB6" w:rsidRDefault="00EC38A7" w:rsidP="00F6760D">
            <w:pPr>
              <w:pStyle w:val="TableParagraph"/>
              <w:jc w:val="center"/>
              <w:rPr>
                <w:rFonts w:ascii="Calibri"/>
                <w:color w:val="FF0000"/>
                <w:spacing w:val="-2"/>
              </w:rPr>
            </w:pPr>
          </w:p>
        </w:tc>
        <w:tc>
          <w:tcPr>
            <w:tcW w:w="1276" w:type="dxa"/>
            <w:shd w:val="clear" w:color="auto" w:fill="auto"/>
          </w:tcPr>
          <w:p w14:paraId="3A0FEAE4" w14:textId="77777777" w:rsidR="00EC38A7" w:rsidRPr="00493A2D" w:rsidRDefault="00EC38A7" w:rsidP="00F6760D">
            <w:pPr>
              <w:pStyle w:val="TableParagraph"/>
              <w:jc w:val="center"/>
              <w:rPr>
                <w:rFonts w:ascii="Wingdings" w:hAnsi="Wingdings"/>
                <w:w w:val="102"/>
                <w:sz w:val="19"/>
              </w:rPr>
            </w:pPr>
          </w:p>
          <w:p w14:paraId="66484A46" w14:textId="3277D415" w:rsidR="00EC38A7" w:rsidRPr="00493A2D" w:rsidRDefault="00EC38A7" w:rsidP="00F6760D">
            <w:pPr>
              <w:pStyle w:val="TableParagraph"/>
              <w:jc w:val="center"/>
              <w:rPr>
                <w:rFonts w:ascii="Wingdings" w:hAnsi="Wingdings"/>
                <w:w w:val="102"/>
                <w:sz w:val="19"/>
              </w:rPr>
            </w:pPr>
            <w:r w:rsidRPr="00493A2D">
              <w:rPr>
                <w:rFonts w:ascii="Wingdings" w:hAnsi="Wingdings"/>
                <w:w w:val="102"/>
                <w:sz w:val="19"/>
              </w:rPr>
              <w:t></w:t>
            </w:r>
          </w:p>
        </w:tc>
        <w:tc>
          <w:tcPr>
            <w:tcW w:w="1134" w:type="dxa"/>
            <w:shd w:val="clear" w:color="auto" w:fill="auto"/>
          </w:tcPr>
          <w:p w14:paraId="7E5649C0" w14:textId="77777777" w:rsidR="00EC38A7" w:rsidRPr="00493A2D" w:rsidRDefault="00EC38A7" w:rsidP="00F6760D">
            <w:pPr>
              <w:pStyle w:val="TableParagraph"/>
              <w:jc w:val="center"/>
              <w:rPr>
                <w:rFonts w:ascii="Wingdings" w:hAnsi="Wingdings"/>
                <w:w w:val="102"/>
                <w:sz w:val="19"/>
              </w:rPr>
            </w:pPr>
          </w:p>
        </w:tc>
        <w:tc>
          <w:tcPr>
            <w:tcW w:w="2977" w:type="dxa"/>
            <w:shd w:val="clear" w:color="auto" w:fill="auto"/>
          </w:tcPr>
          <w:p w14:paraId="4F584149" w14:textId="4C579502" w:rsidR="00EC38A7" w:rsidRPr="00493A2D" w:rsidRDefault="004845E7" w:rsidP="004845E7">
            <w:pPr>
              <w:pStyle w:val="TableParagraph"/>
              <w:spacing w:before="9"/>
              <w:ind w:left="21"/>
              <w:rPr>
                <w:spacing w:val="-2"/>
                <w:sz w:val="18"/>
                <w:szCs w:val="18"/>
              </w:rPr>
            </w:pPr>
            <w:r w:rsidRPr="00493A2D">
              <w:rPr>
                <w:sz w:val="18"/>
                <w:szCs w:val="18"/>
              </w:rPr>
              <w:t xml:space="preserve">Subject to financial </w:t>
            </w:r>
            <w:r>
              <w:rPr>
                <w:sz w:val="18"/>
                <w:szCs w:val="18"/>
              </w:rPr>
              <w:t>approval limits</w:t>
            </w:r>
          </w:p>
        </w:tc>
        <w:tc>
          <w:tcPr>
            <w:tcW w:w="3118" w:type="dxa"/>
            <w:shd w:val="clear" w:color="auto" w:fill="auto"/>
          </w:tcPr>
          <w:p w14:paraId="07CD7526" w14:textId="39236D8B" w:rsidR="00EC38A7" w:rsidRPr="00493A2D" w:rsidRDefault="00EC38A7" w:rsidP="00493A2D">
            <w:pPr>
              <w:pStyle w:val="TableParagraph"/>
              <w:spacing w:before="1" w:line="247" w:lineRule="auto"/>
              <w:ind w:right="110"/>
              <w:rPr>
                <w:sz w:val="18"/>
                <w:szCs w:val="18"/>
              </w:rPr>
            </w:pPr>
          </w:p>
        </w:tc>
      </w:tr>
      <w:tr w:rsidR="00EC38A7" w14:paraId="0EC15B3D" w14:textId="77777777" w:rsidTr="47833931">
        <w:trPr>
          <w:trHeight w:val="508"/>
        </w:trPr>
        <w:tc>
          <w:tcPr>
            <w:tcW w:w="4253" w:type="dxa"/>
            <w:tcBorders>
              <w:right w:val="single" w:sz="8" w:space="0" w:color="000000" w:themeColor="text1"/>
            </w:tcBorders>
            <w:shd w:val="clear" w:color="auto" w:fill="auto"/>
          </w:tcPr>
          <w:p w14:paraId="7D46498C" w14:textId="06585241" w:rsidR="00EC38A7" w:rsidRPr="00493A2D" w:rsidRDefault="00EC38A7" w:rsidP="37EED038">
            <w:pPr>
              <w:pStyle w:val="TableParagraph"/>
              <w:spacing w:before="7"/>
              <w:rPr>
                <w:spacing w:val="-2"/>
                <w:sz w:val="18"/>
                <w:szCs w:val="18"/>
              </w:rPr>
            </w:pPr>
            <w:r w:rsidRPr="00493A2D">
              <w:rPr>
                <w:spacing w:val="-2"/>
                <w:sz w:val="18"/>
                <w:szCs w:val="18"/>
              </w:rPr>
              <w:t>Release of savings accumulated during time looked after</w:t>
            </w:r>
          </w:p>
        </w:tc>
        <w:tc>
          <w:tcPr>
            <w:tcW w:w="1134" w:type="dxa"/>
            <w:tcBorders>
              <w:left w:val="single" w:sz="8" w:space="0" w:color="000000" w:themeColor="text1"/>
            </w:tcBorders>
            <w:shd w:val="clear" w:color="auto" w:fill="auto"/>
          </w:tcPr>
          <w:p w14:paraId="0C80871C" w14:textId="77777777" w:rsidR="00EC38A7" w:rsidRPr="00B35AB6" w:rsidRDefault="00EC38A7" w:rsidP="00EC38A7">
            <w:pPr>
              <w:pStyle w:val="TableParagraph"/>
              <w:jc w:val="center"/>
              <w:rPr>
                <w:rFonts w:ascii="Calibri"/>
                <w:color w:val="FF0000"/>
                <w:spacing w:val="-2"/>
              </w:rPr>
            </w:pPr>
          </w:p>
        </w:tc>
        <w:tc>
          <w:tcPr>
            <w:tcW w:w="1134" w:type="dxa"/>
            <w:shd w:val="clear" w:color="auto" w:fill="auto"/>
          </w:tcPr>
          <w:p w14:paraId="39CBEB67" w14:textId="77777777" w:rsidR="00EC38A7" w:rsidRPr="00B35AB6" w:rsidRDefault="00EC38A7" w:rsidP="00EC38A7">
            <w:pPr>
              <w:pStyle w:val="TableParagraph"/>
              <w:jc w:val="center"/>
              <w:rPr>
                <w:rFonts w:ascii="Calibri"/>
                <w:color w:val="FF0000"/>
                <w:spacing w:val="-2"/>
              </w:rPr>
            </w:pPr>
          </w:p>
        </w:tc>
        <w:tc>
          <w:tcPr>
            <w:tcW w:w="1276" w:type="dxa"/>
            <w:shd w:val="clear" w:color="auto" w:fill="auto"/>
          </w:tcPr>
          <w:p w14:paraId="05584090" w14:textId="77777777" w:rsidR="00EC38A7" w:rsidRPr="00493A2D" w:rsidRDefault="00EC38A7" w:rsidP="00EC38A7">
            <w:pPr>
              <w:pStyle w:val="TableParagraph"/>
              <w:jc w:val="center"/>
              <w:rPr>
                <w:rFonts w:ascii="Wingdings" w:hAnsi="Wingdings"/>
                <w:w w:val="102"/>
                <w:sz w:val="19"/>
              </w:rPr>
            </w:pPr>
          </w:p>
          <w:p w14:paraId="5F12AB07" w14:textId="25B18997" w:rsidR="00EC38A7" w:rsidRPr="00493A2D" w:rsidRDefault="00EC38A7" w:rsidP="00EC38A7">
            <w:pPr>
              <w:pStyle w:val="TableParagraph"/>
              <w:jc w:val="center"/>
              <w:rPr>
                <w:rFonts w:ascii="Wingdings" w:hAnsi="Wingdings"/>
                <w:w w:val="102"/>
                <w:sz w:val="19"/>
              </w:rPr>
            </w:pPr>
            <w:r w:rsidRPr="00493A2D">
              <w:rPr>
                <w:rFonts w:ascii="Wingdings" w:hAnsi="Wingdings"/>
                <w:w w:val="102"/>
                <w:sz w:val="19"/>
              </w:rPr>
              <w:t></w:t>
            </w:r>
          </w:p>
        </w:tc>
        <w:tc>
          <w:tcPr>
            <w:tcW w:w="1134" w:type="dxa"/>
            <w:shd w:val="clear" w:color="auto" w:fill="auto"/>
          </w:tcPr>
          <w:p w14:paraId="6A3818DC" w14:textId="77777777" w:rsidR="00EC38A7" w:rsidRPr="00493A2D" w:rsidRDefault="00EC38A7" w:rsidP="00EC38A7">
            <w:pPr>
              <w:pStyle w:val="TableParagraph"/>
              <w:jc w:val="center"/>
              <w:rPr>
                <w:rFonts w:ascii="Wingdings" w:hAnsi="Wingdings"/>
                <w:w w:val="102"/>
                <w:sz w:val="19"/>
              </w:rPr>
            </w:pPr>
          </w:p>
        </w:tc>
        <w:tc>
          <w:tcPr>
            <w:tcW w:w="2977" w:type="dxa"/>
            <w:shd w:val="clear" w:color="auto" w:fill="auto"/>
          </w:tcPr>
          <w:p w14:paraId="051EB0A7" w14:textId="77777777" w:rsidR="00EC38A7" w:rsidRPr="00493A2D" w:rsidRDefault="00EC38A7" w:rsidP="37EED038">
            <w:pPr>
              <w:pStyle w:val="TableParagraph"/>
              <w:spacing w:before="9"/>
              <w:ind w:left="21"/>
              <w:jc w:val="center"/>
              <w:rPr>
                <w:spacing w:val="-2"/>
                <w:sz w:val="18"/>
                <w:szCs w:val="18"/>
              </w:rPr>
            </w:pPr>
          </w:p>
        </w:tc>
        <w:tc>
          <w:tcPr>
            <w:tcW w:w="3118" w:type="dxa"/>
            <w:shd w:val="clear" w:color="auto" w:fill="auto"/>
          </w:tcPr>
          <w:p w14:paraId="056BAC65" w14:textId="77777777" w:rsidR="00EC38A7" w:rsidRPr="00493A2D" w:rsidRDefault="00EC38A7" w:rsidP="37EED038">
            <w:pPr>
              <w:pStyle w:val="TableParagraph"/>
              <w:spacing w:before="1" w:line="247" w:lineRule="auto"/>
              <w:ind w:left="106" w:right="110" w:hanging="8"/>
              <w:rPr>
                <w:sz w:val="18"/>
                <w:szCs w:val="18"/>
              </w:rPr>
            </w:pPr>
          </w:p>
        </w:tc>
      </w:tr>
      <w:tr w:rsidR="00EC38A7" w14:paraId="45CBF45B" w14:textId="77777777" w:rsidTr="47833931">
        <w:trPr>
          <w:trHeight w:val="508"/>
        </w:trPr>
        <w:tc>
          <w:tcPr>
            <w:tcW w:w="4253" w:type="dxa"/>
            <w:tcBorders>
              <w:right w:val="single" w:sz="8" w:space="0" w:color="000000" w:themeColor="text1"/>
            </w:tcBorders>
            <w:shd w:val="clear" w:color="auto" w:fill="auto"/>
          </w:tcPr>
          <w:p w14:paraId="70B943E4" w14:textId="05E73FF4" w:rsidR="00EC38A7" w:rsidRPr="00493A2D" w:rsidRDefault="00EC38A7" w:rsidP="37EED038">
            <w:pPr>
              <w:pStyle w:val="TableParagraph"/>
              <w:spacing w:before="7"/>
              <w:rPr>
                <w:spacing w:val="-2"/>
                <w:sz w:val="18"/>
                <w:szCs w:val="18"/>
              </w:rPr>
            </w:pPr>
            <w:r w:rsidRPr="00493A2D">
              <w:rPr>
                <w:spacing w:val="-2"/>
                <w:sz w:val="18"/>
                <w:szCs w:val="18"/>
              </w:rPr>
              <w:t>Approve Joint Housing Assessment</w:t>
            </w:r>
          </w:p>
        </w:tc>
        <w:tc>
          <w:tcPr>
            <w:tcW w:w="1134" w:type="dxa"/>
            <w:tcBorders>
              <w:left w:val="single" w:sz="8" w:space="0" w:color="000000" w:themeColor="text1"/>
            </w:tcBorders>
            <w:shd w:val="clear" w:color="auto" w:fill="auto"/>
          </w:tcPr>
          <w:p w14:paraId="0E6E7D63" w14:textId="77777777" w:rsidR="00EC38A7" w:rsidRPr="00B35AB6" w:rsidRDefault="00EC38A7" w:rsidP="00EC38A7">
            <w:pPr>
              <w:pStyle w:val="TableParagraph"/>
              <w:jc w:val="center"/>
              <w:rPr>
                <w:rFonts w:ascii="Calibri"/>
                <w:color w:val="FF0000"/>
                <w:spacing w:val="-2"/>
              </w:rPr>
            </w:pPr>
          </w:p>
        </w:tc>
        <w:tc>
          <w:tcPr>
            <w:tcW w:w="1134" w:type="dxa"/>
            <w:shd w:val="clear" w:color="auto" w:fill="auto"/>
          </w:tcPr>
          <w:p w14:paraId="3FCD06AC" w14:textId="77777777" w:rsidR="00EC38A7" w:rsidRPr="00B35AB6" w:rsidRDefault="00EC38A7" w:rsidP="00EC38A7">
            <w:pPr>
              <w:pStyle w:val="TableParagraph"/>
              <w:jc w:val="center"/>
              <w:rPr>
                <w:rFonts w:ascii="Calibri"/>
                <w:color w:val="FF0000"/>
                <w:spacing w:val="-2"/>
              </w:rPr>
            </w:pPr>
          </w:p>
        </w:tc>
        <w:tc>
          <w:tcPr>
            <w:tcW w:w="1276" w:type="dxa"/>
            <w:shd w:val="clear" w:color="auto" w:fill="auto"/>
          </w:tcPr>
          <w:p w14:paraId="3785C7CE" w14:textId="77777777" w:rsidR="00EC38A7" w:rsidRPr="00493A2D" w:rsidRDefault="00EC38A7" w:rsidP="00EC38A7">
            <w:pPr>
              <w:pStyle w:val="TableParagraph"/>
              <w:jc w:val="center"/>
              <w:rPr>
                <w:rFonts w:ascii="Wingdings" w:hAnsi="Wingdings"/>
                <w:w w:val="102"/>
                <w:sz w:val="19"/>
              </w:rPr>
            </w:pPr>
          </w:p>
        </w:tc>
        <w:tc>
          <w:tcPr>
            <w:tcW w:w="1134" w:type="dxa"/>
            <w:shd w:val="clear" w:color="auto" w:fill="auto"/>
          </w:tcPr>
          <w:p w14:paraId="270FC025" w14:textId="77777777" w:rsidR="00EC38A7" w:rsidRPr="00493A2D" w:rsidRDefault="00EC38A7" w:rsidP="00EC38A7">
            <w:pPr>
              <w:pStyle w:val="TableParagraph"/>
              <w:jc w:val="center"/>
              <w:rPr>
                <w:rFonts w:ascii="Wingdings" w:hAnsi="Wingdings"/>
                <w:w w:val="102"/>
                <w:sz w:val="19"/>
              </w:rPr>
            </w:pPr>
          </w:p>
          <w:p w14:paraId="224F0314" w14:textId="3B1B72CC" w:rsidR="00EC38A7" w:rsidRPr="00493A2D" w:rsidRDefault="00EC38A7" w:rsidP="00EC38A7">
            <w:pPr>
              <w:pStyle w:val="TableParagraph"/>
              <w:jc w:val="center"/>
              <w:rPr>
                <w:rFonts w:ascii="Wingdings" w:hAnsi="Wingdings"/>
                <w:w w:val="102"/>
                <w:sz w:val="19"/>
              </w:rPr>
            </w:pPr>
            <w:r w:rsidRPr="00493A2D">
              <w:rPr>
                <w:rFonts w:ascii="Wingdings" w:hAnsi="Wingdings"/>
                <w:w w:val="102"/>
                <w:sz w:val="19"/>
              </w:rPr>
              <w:t></w:t>
            </w:r>
          </w:p>
        </w:tc>
        <w:tc>
          <w:tcPr>
            <w:tcW w:w="2977" w:type="dxa"/>
            <w:shd w:val="clear" w:color="auto" w:fill="auto"/>
          </w:tcPr>
          <w:p w14:paraId="4C35D68E" w14:textId="29E61703" w:rsidR="00EC38A7" w:rsidRPr="00493A2D" w:rsidRDefault="00EC38A7" w:rsidP="00493A2D">
            <w:pPr>
              <w:pStyle w:val="TableParagraph"/>
              <w:spacing w:before="9"/>
              <w:ind w:left="21"/>
              <w:rPr>
                <w:spacing w:val="-2"/>
                <w:sz w:val="18"/>
                <w:szCs w:val="18"/>
              </w:rPr>
            </w:pPr>
            <w:r w:rsidRPr="00493A2D">
              <w:rPr>
                <w:spacing w:val="-2"/>
                <w:sz w:val="18"/>
                <w:szCs w:val="18"/>
              </w:rPr>
              <w:t>In consultation with Housing manager</w:t>
            </w:r>
          </w:p>
        </w:tc>
        <w:tc>
          <w:tcPr>
            <w:tcW w:w="3118" w:type="dxa"/>
            <w:shd w:val="clear" w:color="auto" w:fill="auto"/>
          </w:tcPr>
          <w:p w14:paraId="4874D995" w14:textId="77777777" w:rsidR="00EC38A7" w:rsidRPr="00493A2D" w:rsidRDefault="00EC38A7" w:rsidP="37EED038">
            <w:pPr>
              <w:pStyle w:val="TableParagraph"/>
              <w:spacing w:before="1" w:line="247" w:lineRule="auto"/>
              <w:ind w:left="106" w:right="110" w:hanging="8"/>
              <w:rPr>
                <w:sz w:val="18"/>
                <w:szCs w:val="18"/>
              </w:rPr>
            </w:pPr>
          </w:p>
        </w:tc>
      </w:tr>
      <w:tr w:rsidR="00EC38A7" w14:paraId="288E18F3" w14:textId="77777777" w:rsidTr="47833931">
        <w:trPr>
          <w:trHeight w:val="508"/>
        </w:trPr>
        <w:tc>
          <w:tcPr>
            <w:tcW w:w="4253" w:type="dxa"/>
            <w:tcBorders>
              <w:right w:val="single" w:sz="8" w:space="0" w:color="000000" w:themeColor="text1"/>
            </w:tcBorders>
            <w:shd w:val="clear" w:color="auto" w:fill="auto"/>
          </w:tcPr>
          <w:p w14:paraId="1B6A402F" w14:textId="260A7E5F" w:rsidR="00EC38A7" w:rsidRPr="00A4023B" w:rsidRDefault="00EC38A7" w:rsidP="37EED038">
            <w:pPr>
              <w:pStyle w:val="TableParagraph"/>
              <w:spacing w:before="7"/>
              <w:rPr>
                <w:spacing w:val="-2"/>
                <w:sz w:val="18"/>
                <w:szCs w:val="18"/>
              </w:rPr>
            </w:pPr>
            <w:proofErr w:type="gramStart"/>
            <w:r w:rsidRPr="00A4023B">
              <w:rPr>
                <w:spacing w:val="-2"/>
                <w:sz w:val="18"/>
                <w:szCs w:val="18"/>
              </w:rPr>
              <w:t>Approve</w:t>
            </w:r>
            <w:proofErr w:type="gramEnd"/>
            <w:r w:rsidRPr="00A4023B">
              <w:rPr>
                <w:spacing w:val="-2"/>
                <w:sz w:val="18"/>
                <w:szCs w:val="18"/>
              </w:rPr>
              <w:t xml:space="preserve"> referral to </w:t>
            </w:r>
            <w:r w:rsidR="004845E7" w:rsidRPr="00A4023B">
              <w:rPr>
                <w:spacing w:val="-2"/>
                <w:sz w:val="18"/>
                <w:szCs w:val="18"/>
              </w:rPr>
              <w:t>Independence and Transition Gateway</w:t>
            </w:r>
          </w:p>
        </w:tc>
        <w:tc>
          <w:tcPr>
            <w:tcW w:w="1134" w:type="dxa"/>
            <w:tcBorders>
              <w:left w:val="single" w:sz="8" w:space="0" w:color="000000" w:themeColor="text1"/>
            </w:tcBorders>
            <w:shd w:val="clear" w:color="auto" w:fill="auto"/>
          </w:tcPr>
          <w:p w14:paraId="562CFDF4" w14:textId="77777777" w:rsidR="00EC38A7" w:rsidRPr="00B35AB6" w:rsidRDefault="00EC38A7" w:rsidP="00EC38A7">
            <w:pPr>
              <w:pStyle w:val="TableParagraph"/>
              <w:jc w:val="center"/>
              <w:rPr>
                <w:rFonts w:ascii="Calibri"/>
                <w:color w:val="FF0000"/>
                <w:spacing w:val="-2"/>
              </w:rPr>
            </w:pPr>
          </w:p>
        </w:tc>
        <w:tc>
          <w:tcPr>
            <w:tcW w:w="1134" w:type="dxa"/>
            <w:shd w:val="clear" w:color="auto" w:fill="auto"/>
          </w:tcPr>
          <w:p w14:paraId="171750EF" w14:textId="77777777" w:rsidR="00EC38A7" w:rsidRPr="00B35AB6" w:rsidRDefault="00EC38A7" w:rsidP="00EC38A7">
            <w:pPr>
              <w:pStyle w:val="TableParagraph"/>
              <w:jc w:val="center"/>
              <w:rPr>
                <w:rFonts w:ascii="Calibri"/>
                <w:color w:val="FF0000"/>
                <w:spacing w:val="-2"/>
              </w:rPr>
            </w:pPr>
          </w:p>
        </w:tc>
        <w:tc>
          <w:tcPr>
            <w:tcW w:w="1276" w:type="dxa"/>
            <w:shd w:val="clear" w:color="auto" w:fill="auto"/>
          </w:tcPr>
          <w:p w14:paraId="7488ABC0" w14:textId="77777777" w:rsidR="00EC38A7" w:rsidRPr="00493A2D" w:rsidRDefault="00EC38A7" w:rsidP="00EC38A7">
            <w:pPr>
              <w:pStyle w:val="TableParagraph"/>
              <w:jc w:val="center"/>
              <w:rPr>
                <w:rFonts w:ascii="Wingdings" w:hAnsi="Wingdings"/>
                <w:w w:val="102"/>
                <w:sz w:val="19"/>
              </w:rPr>
            </w:pPr>
          </w:p>
        </w:tc>
        <w:tc>
          <w:tcPr>
            <w:tcW w:w="1134" w:type="dxa"/>
            <w:shd w:val="clear" w:color="auto" w:fill="auto"/>
          </w:tcPr>
          <w:p w14:paraId="00C33883" w14:textId="77777777" w:rsidR="00EC38A7" w:rsidRPr="00493A2D" w:rsidRDefault="00EC38A7" w:rsidP="00EC38A7">
            <w:pPr>
              <w:pStyle w:val="TableParagraph"/>
              <w:jc w:val="center"/>
              <w:rPr>
                <w:rFonts w:ascii="Wingdings" w:hAnsi="Wingdings"/>
                <w:w w:val="102"/>
                <w:sz w:val="19"/>
              </w:rPr>
            </w:pPr>
          </w:p>
          <w:p w14:paraId="3A31D72B" w14:textId="2A32FA90" w:rsidR="00EC38A7" w:rsidRPr="00493A2D" w:rsidRDefault="00EC38A7" w:rsidP="00EC38A7">
            <w:pPr>
              <w:pStyle w:val="TableParagraph"/>
              <w:jc w:val="center"/>
              <w:rPr>
                <w:rFonts w:ascii="Wingdings" w:hAnsi="Wingdings"/>
                <w:w w:val="102"/>
                <w:sz w:val="19"/>
              </w:rPr>
            </w:pPr>
            <w:r w:rsidRPr="00493A2D">
              <w:rPr>
                <w:rFonts w:ascii="Wingdings" w:hAnsi="Wingdings"/>
                <w:w w:val="102"/>
                <w:sz w:val="19"/>
              </w:rPr>
              <w:t></w:t>
            </w:r>
          </w:p>
        </w:tc>
        <w:tc>
          <w:tcPr>
            <w:tcW w:w="2977" w:type="dxa"/>
            <w:shd w:val="clear" w:color="auto" w:fill="auto"/>
          </w:tcPr>
          <w:p w14:paraId="25184E2F" w14:textId="77777777" w:rsidR="00EC38A7" w:rsidRPr="00493A2D" w:rsidRDefault="00EC38A7" w:rsidP="00493A2D">
            <w:pPr>
              <w:pStyle w:val="TableParagraph"/>
              <w:spacing w:before="9"/>
              <w:ind w:left="21"/>
              <w:rPr>
                <w:spacing w:val="-2"/>
                <w:sz w:val="18"/>
                <w:szCs w:val="18"/>
              </w:rPr>
            </w:pPr>
          </w:p>
        </w:tc>
        <w:tc>
          <w:tcPr>
            <w:tcW w:w="3118" w:type="dxa"/>
            <w:shd w:val="clear" w:color="auto" w:fill="auto"/>
          </w:tcPr>
          <w:p w14:paraId="307C3871" w14:textId="77777777" w:rsidR="00EC38A7" w:rsidRPr="00493A2D" w:rsidRDefault="00EC38A7" w:rsidP="37EED038">
            <w:pPr>
              <w:pStyle w:val="TableParagraph"/>
              <w:spacing w:before="1" w:line="247" w:lineRule="auto"/>
              <w:ind w:left="106" w:right="110" w:hanging="8"/>
              <w:rPr>
                <w:sz w:val="18"/>
                <w:szCs w:val="18"/>
              </w:rPr>
            </w:pPr>
          </w:p>
        </w:tc>
      </w:tr>
      <w:tr w:rsidR="009F1DC9" w14:paraId="08D11D67" w14:textId="77777777" w:rsidTr="47833931">
        <w:trPr>
          <w:trHeight w:val="508"/>
        </w:trPr>
        <w:tc>
          <w:tcPr>
            <w:tcW w:w="4253" w:type="dxa"/>
            <w:tcBorders>
              <w:right w:val="single" w:sz="8" w:space="0" w:color="000000" w:themeColor="text1"/>
            </w:tcBorders>
            <w:shd w:val="clear" w:color="auto" w:fill="auto"/>
          </w:tcPr>
          <w:p w14:paraId="1A5B28A3" w14:textId="26A07EB9" w:rsidR="009F1DC9" w:rsidRPr="008F7046" w:rsidRDefault="70FEA564" w:rsidP="37EED038">
            <w:pPr>
              <w:pStyle w:val="TableParagraph"/>
              <w:spacing w:before="7"/>
              <w:rPr>
                <w:spacing w:val="-2"/>
                <w:sz w:val="18"/>
                <w:szCs w:val="18"/>
              </w:rPr>
            </w:pPr>
            <w:r w:rsidRPr="008F7046">
              <w:rPr>
                <w:spacing w:val="-2"/>
                <w:sz w:val="18"/>
                <w:szCs w:val="18"/>
              </w:rPr>
              <w:t xml:space="preserve">Agree use of Bed &amp; Breakfast or Hostel emergency accommodation for a </w:t>
            </w:r>
            <w:r w:rsidR="009D27E4" w:rsidRPr="008F7046">
              <w:rPr>
                <w:spacing w:val="-2"/>
                <w:sz w:val="18"/>
                <w:szCs w:val="18"/>
              </w:rPr>
              <w:t>C</w:t>
            </w:r>
            <w:r w:rsidRPr="008F7046">
              <w:rPr>
                <w:spacing w:val="-2"/>
                <w:sz w:val="18"/>
                <w:szCs w:val="18"/>
              </w:rPr>
              <w:t xml:space="preserve">are </w:t>
            </w:r>
            <w:r w:rsidR="76E12EE0" w:rsidRPr="008F7046">
              <w:rPr>
                <w:spacing w:val="-2"/>
                <w:sz w:val="18"/>
                <w:szCs w:val="18"/>
              </w:rPr>
              <w:t>Experienced Young Person</w:t>
            </w:r>
          </w:p>
        </w:tc>
        <w:tc>
          <w:tcPr>
            <w:tcW w:w="1134" w:type="dxa"/>
            <w:tcBorders>
              <w:left w:val="single" w:sz="8" w:space="0" w:color="000000" w:themeColor="text1"/>
            </w:tcBorders>
            <w:shd w:val="clear" w:color="auto" w:fill="auto"/>
          </w:tcPr>
          <w:p w14:paraId="3632B91A" w14:textId="45D86D3C" w:rsidR="009F1DC9" w:rsidRPr="008F7046" w:rsidRDefault="3EAD2708" w:rsidP="009F1DC9">
            <w:pPr>
              <w:pStyle w:val="TableParagraph"/>
              <w:jc w:val="center"/>
              <w:rPr>
                <w:rFonts w:ascii="Calibri"/>
                <w:spacing w:val="-2"/>
              </w:rPr>
            </w:pPr>
            <w:r w:rsidRPr="008F7046">
              <w:rPr>
                <w:rFonts w:ascii="Calibri"/>
              </w:rPr>
              <w:t>Consult</w:t>
            </w:r>
          </w:p>
        </w:tc>
        <w:tc>
          <w:tcPr>
            <w:tcW w:w="1134" w:type="dxa"/>
            <w:shd w:val="clear" w:color="auto" w:fill="auto"/>
          </w:tcPr>
          <w:p w14:paraId="4FBE5EB9" w14:textId="77777777" w:rsidR="009F1DC9" w:rsidRDefault="009F1DC9" w:rsidP="009F1DC9">
            <w:pPr>
              <w:pStyle w:val="TableParagraph"/>
              <w:jc w:val="center"/>
              <w:rPr>
                <w:rFonts w:ascii="Wingdings" w:hAnsi="Wingdings"/>
                <w:w w:val="102"/>
                <w:sz w:val="19"/>
              </w:rPr>
            </w:pPr>
          </w:p>
          <w:p w14:paraId="52F3E3A6" w14:textId="5544CAF4" w:rsidR="009F1DC9" w:rsidRPr="00B35AB6" w:rsidRDefault="009F1DC9" w:rsidP="009F1DC9">
            <w:pPr>
              <w:pStyle w:val="TableParagraph"/>
              <w:jc w:val="center"/>
              <w:rPr>
                <w:rFonts w:ascii="Calibri"/>
                <w:color w:val="FF0000"/>
                <w:spacing w:val="-2"/>
              </w:rPr>
            </w:pPr>
            <w:r>
              <w:rPr>
                <w:rFonts w:ascii="Wingdings" w:hAnsi="Wingdings"/>
                <w:w w:val="102"/>
                <w:sz w:val="19"/>
              </w:rPr>
              <w:t></w:t>
            </w:r>
          </w:p>
        </w:tc>
        <w:tc>
          <w:tcPr>
            <w:tcW w:w="1276" w:type="dxa"/>
            <w:shd w:val="clear" w:color="auto" w:fill="auto"/>
          </w:tcPr>
          <w:p w14:paraId="717142E6" w14:textId="77777777" w:rsidR="009F1DC9" w:rsidRDefault="009F1DC9" w:rsidP="009F1DC9">
            <w:pPr>
              <w:pStyle w:val="TableParagraph"/>
              <w:jc w:val="center"/>
              <w:rPr>
                <w:rFonts w:ascii="Wingdings" w:hAnsi="Wingdings"/>
                <w:color w:val="FF0000"/>
                <w:w w:val="102"/>
                <w:sz w:val="19"/>
              </w:rPr>
            </w:pPr>
          </w:p>
        </w:tc>
        <w:tc>
          <w:tcPr>
            <w:tcW w:w="1134" w:type="dxa"/>
            <w:shd w:val="clear" w:color="auto" w:fill="auto"/>
          </w:tcPr>
          <w:p w14:paraId="21206B77" w14:textId="77777777" w:rsidR="009F1DC9" w:rsidRDefault="009F1DC9" w:rsidP="009F1DC9">
            <w:pPr>
              <w:pStyle w:val="TableParagraph"/>
              <w:jc w:val="center"/>
              <w:rPr>
                <w:rFonts w:ascii="Wingdings" w:hAnsi="Wingdings"/>
                <w:color w:val="FF0000"/>
                <w:w w:val="102"/>
                <w:sz w:val="19"/>
              </w:rPr>
            </w:pPr>
          </w:p>
        </w:tc>
        <w:tc>
          <w:tcPr>
            <w:tcW w:w="2977" w:type="dxa"/>
            <w:shd w:val="clear" w:color="auto" w:fill="auto"/>
          </w:tcPr>
          <w:p w14:paraId="0998D707" w14:textId="74855A6A" w:rsidR="009F1DC9" w:rsidRPr="00493A2D" w:rsidRDefault="0F156B61" w:rsidP="00493A2D">
            <w:pPr>
              <w:pStyle w:val="TableParagraph"/>
              <w:spacing w:before="9"/>
              <w:ind w:left="21"/>
              <w:rPr>
                <w:sz w:val="18"/>
                <w:szCs w:val="18"/>
              </w:rPr>
            </w:pPr>
            <w:r w:rsidRPr="00493A2D">
              <w:rPr>
                <w:spacing w:val="-2"/>
                <w:sz w:val="18"/>
                <w:szCs w:val="18"/>
              </w:rPr>
              <w:t xml:space="preserve">Must also be agreed </w:t>
            </w:r>
            <w:proofErr w:type="gramStart"/>
            <w:r w:rsidRPr="00493A2D">
              <w:rPr>
                <w:spacing w:val="-2"/>
                <w:sz w:val="18"/>
                <w:szCs w:val="18"/>
              </w:rPr>
              <w:t>by Director</w:t>
            </w:r>
            <w:proofErr w:type="gramEnd"/>
            <w:r w:rsidRPr="00493A2D">
              <w:rPr>
                <w:spacing w:val="-2"/>
                <w:sz w:val="18"/>
                <w:szCs w:val="18"/>
              </w:rPr>
              <w:t xml:space="preserve"> Housing, only used in exceptional circumstances, as a last resort and very short term</w:t>
            </w:r>
          </w:p>
          <w:p w14:paraId="73C77C15" w14:textId="76720115" w:rsidR="009F1DC9" w:rsidRPr="00493A2D" w:rsidRDefault="6E0A2C5C" w:rsidP="00493A2D">
            <w:pPr>
              <w:pStyle w:val="TableParagraph"/>
              <w:spacing w:before="9"/>
              <w:ind w:left="21"/>
              <w:rPr>
                <w:spacing w:val="-2"/>
                <w:sz w:val="18"/>
                <w:szCs w:val="18"/>
              </w:rPr>
            </w:pPr>
            <w:r w:rsidRPr="00493A2D">
              <w:rPr>
                <w:sz w:val="18"/>
                <w:szCs w:val="18"/>
              </w:rPr>
              <w:t>Out of Hours delegated to Service Manager</w:t>
            </w:r>
          </w:p>
        </w:tc>
        <w:tc>
          <w:tcPr>
            <w:tcW w:w="3118" w:type="dxa"/>
            <w:shd w:val="clear" w:color="auto" w:fill="auto"/>
          </w:tcPr>
          <w:p w14:paraId="46F03940" w14:textId="611EAD86" w:rsidR="009F1DC9" w:rsidRPr="00493A2D" w:rsidRDefault="70FEA564" w:rsidP="00493A2D">
            <w:pPr>
              <w:pStyle w:val="TableParagraph"/>
              <w:spacing w:before="1" w:line="247" w:lineRule="auto"/>
              <w:ind w:right="110"/>
              <w:rPr>
                <w:sz w:val="18"/>
                <w:szCs w:val="18"/>
              </w:rPr>
            </w:pPr>
            <w:r w:rsidRPr="37EED038">
              <w:rPr>
                <w:sz w:val="18"/>
                <w:szCs w:val="18"/>
              </w:rPr>
              <w:t xml:space="preserve">Refer to </w:t>
            </w:r>
            <w:r w:rsidR="004845E7" w:rsidRPr="00A4023B">
              <w:rPr>
                <w:spacing w:val="-2"/>
                <w:sz w:val="18"/>
                <w:szCs w:val="18"/>
              </w:rPr>
              <w:t>Independence and Transition Gateway</w:t>
            </w:r>
          </w:p>
        </w:tc>
      </w:tr>
      <w:tr w:rsidR="47833931" w14:paraId="596A7232" w14:textId="77777777" w:rsidTr="47833931">
        <w:trPr>
          <w:trHeight w:val="300"/>
        </w:trPr>
        <w:tc>
          <w:tcPr>
            <w:tcW w:w="4253" w:type="dxa"/>
            <w:tcBorders>
              <w:right w:val="single" w:sz="8" w:space="0" w:color="000000" w:themeColor="text1"/>
            </w:tcBorders>
            <w:shd w:val="clear" w:color="auto" w:fill="auto"/>
          </w:tcPr>
          <w:p w14:paraId="217BCF86" w14:textId="305A96DC" w:rsidR="571CC074" w:rsidRPr="0095720B" w:rsidRDefault="571CC074" w:rsidP="47833931">
            <w:pPr>
              <w:pStyle w:val="TableParagraph"/>
              <w:rPr>
                <w:sz w:val="18"/>
                <w:szCs w:val="18"/>
              </w:rPr>
            </w:pPr>
            <w:r w:rsidRPr="0095720B">
              <w:rPr>
                <w:sz w:val="18"/>
                <w:szCs w:val="18"/>
              </w:rPr>
              <w:t>Agree use of HMO (House of Multiple Occupation) for a Ca</w:t>
            </w:r>
            <w:r w:rsidR="7DC6830F" w:rsidRPr="0095720B">
              <w:rPr>
                <w:sz w:val="18"/>
                <w:szCs w:val="18"/>
              </w:rPr>
              <w:t>r</w:t>
            </w:r>
            <w:r w:rsidRPr="0095720B">
              <w:rPr>
                <w:sz w:val="18"/>
                <w:szCs w:val="18"/>
              </w:rPr>
              <w:t>e Experienced Young Person</w:t>
            </w:r>
          </w:p>
        </w:tc>
        <w:tc>
          <w:tcPr>
            <w:tcW w:w="1134" w:type="dxa"/>
            <w:tcBorders>
              <w:left w:val="single" w:sz="8" w:space="0" w:color="000000" w:themeColor="text1"/>
            </w:tcBorders>
            <w:shd w:val="clear" w:color="auto" w:fill="auto"/>
          </w:tcPr>
          <w:p w14:paraId="435E3DED" w14:textId="30D9DDA0" w:rsidR="6528C543" w:rsidRPr="0095720B" w:rsidRDefault="6528C543" w:rsidP="47833931">
            <w:pPr>
              <w:pStyle w:val="TableParagraph"/>
              <w:jc w:val="center"/>
              <w:rPr>
                <w:rFonts w:ascii="Calibri"/>
              </w:rPr>
            </w:pPr>
            <w:r w:rsidRPr="0095720B">
              <w:rPr>
                <w:rFonts w:ascii="Calibri"/>
              </w:rPr>
              <w:t>Consult</w:t>
            </w:r>
          </w:p>
        </w:tc>
        <w:tc>
          <w:tcPr>
            <w:tcW w:w="1134" w:type="dxa"/>
            <w:shd w:val="clear" w:color="auto" w:fill="auto"/>
          </w:tcPr>
          <w:p w14:paraId="315BDF70" w14:textId="4926A277" w:rsidR="47833931" w:rsidRPr="0095720B" w:rsidRDefault="47833931" w:rsidP="47833931">
            <w:pPr>
              <w:pStyle w:val="TableParagraph"/>
              <w:jc w:val="center"/>
              <w:rPr>
                <w:rFonts w:ascii="Wingdings" w:hAnsi="Wingdings"/>
                <w:sz w:val="19"/>
                <w:szCs w:val="19"/>
              </w:rPr>
            </w:pPr>
          </w:p>
          <w:p w14:paraId="50214967" w14:textId="3349A28F" w:rsidR="6528C543" w:rsidRPr="0095720B" w:rsidRDefault="6528C543" w:rsidP="47833931">
            <w:pPr>
              <w:pStyle w:val="TableParagraph"/>
              <w:jc w:val="center"/>
              <w:rPr>
                <w:rFonts w:ascii="Calibri"/>
                <w:color w:val="FF0000"/>
              </w:rPr>
            </w:pPr>
            <w:r w:rsidRPr="0095720B">
              <w:rPr>
                <w:rFonts w:ascii="Wingdings" w:hAnsi="Wingdings"/>
                <w:sz w:val="19"/>
                <w:szCs w:val="19"/>
              </w:rPr>
              <w:t></w:t>
            </w:r>
          </w:p>
        </w:tc>
        <w:tc>
          <w:tcPr>
            <w:tcW w:w="1276" w:type="dxa"/>
            <w:shd w:val="clear" w:color="auto" w:fill="auto"/>
          </w:tcPr>
          <w:p w14:paraId="5E9C7BED" w14:textId="216BA70F" w:rsidR="47833931" w:rsidRPr="0095720B" w:rsidRDefault="47833931" w:rsidP="47833931">
            <w:pPr>
              <w:pStyle w:val="TableParagraph"/>
              <w:jc w:val="center"/>
              <w:rPr>
                <w:rFonts w:ascii="Wingdings" w:hAnsi="Wingdings"/>
                <w:color w:val="FF0000"/>
                <w:sz w:val="19"/>
                <w:szCs w:val="19"/>
              </w:rPr>
            </w:pPr>
          </w:p>
        </w:tc>
        <w:tc>
          <w:tcPr>
            <w:tcW w:w="1134" w:type="dxa"/>
            <w:shd w:val="clear" w:color="auto" w:fill="auto"/>
          </w:tcPr>
          <w:p w14:paraId="44A63089" w14:textId="52400C6F" w:rsidR="47833931" w:rsidRPr="0095720B" w:rsidRDefault="47833931" w:rsidP="47833931">
            <w:pPr>
              <w:pStyle w:val="TableParagraph"/>
              <w:jc w:val="center"/>
              <w:rPr>
                <w:rFonts w:ascii="Wingdings" w:hAnsi="Wingdings"/>
                <w:color w:val="FF0000"/>
                <w:sz w:val="19"/>
                <w:szCs w:val="19"/>
              </w:rPr>
            </w:pPr>
          </w:p>
        </w:tc>
        <w:tc>
          <w:tcPr>
            <w:tcW w:w="2977" w:type="dxa"/>
            <w:shd w:val="clear" w:color="auto" w:fill="auto"/>
          </w:tcPr>
          <w:p w14:paraId="75145086" w14:textId="06E51FC4" w:rsidR="6528C543" w:rsidRPr="0095720B" w:rsidRDefault="6528C543" w:rsidP="47833931">
            <w:pPr>
              <w:pStyle w:val="TableParagraph"/>
              <w:rPr>
                <w:sz w:val="18"/>
                <w:szCs w:val="18"/>
              </w:rPr>
            </w:pPr>
            <w:r w:rsidRPr="0095720B">
              <w:rPr>
                <w:sz w:val="18"/>
                <w:szCs w:val="18"/>
              </w:rPr>
              <w:t>Must also consult with Director of Wellbeing and BCP Council Chief Executive</w:t>
            </w:r>
          </w:p>
        </w:tc>
        <w:tc>
          <w:tcPr>
            <w:tcW w:w="3118" w:type="dxa"/>
            <w:shd w:val="clear" w:color="auto" w:fill="auto"/>
          </w:tcPr>
          <w:p w14:paraId="5B81667D" w14:textId="611EAD86" w:rsidR="6D344000" w:rsidRPr="0095720B" w:rsidRDefault="6D344000" w:rsidP="47833931">
            <w:pPr>
              <w:pStyle w:val="TableParagraph"/>
              <w:spacing w:before="1" w:line="247" w:lineRule="auto"/>
              <w:ind w:right="110"/>
              <w:rPr>
                <w:sz w:val="18"/>
                <w:szCs w:val="18"/>
              </w:rPr>
            </w:pPr>
            <w:r w:rsidRPr="0095720B">
              <w:rPr>
                <w:sz w:val="18"/>
                <w:szCs w:val="18"/>
              </w:rPr>
              <w:t>Refer to Independence and Transition Gateway</w:t>
            </w:r>
          </w:p>
          <w:p w14:paraId="2B6BD5F1" w14:textId="12739215" w:rsidR="47833931" w:rsidRPr="0095720B" w:rsidRDefault="47833931" w:rsidP="47833931">
            <w:pPr>
              <w:pStyle w:val="TableParagraph"/>
              <w:spacing w:line="247" w:lineRule="auto"/>
              <w:rPr>
                <w:sz w:val="18"/>
                <w:szCs w:val="18"/>
              </w:rPr>
            </w:pPr>
          </w:p>
        </w:tc>
      </w:tr>
      <w:bookmarkEnd w:id="1"/>
    </w:tbl>
    <w:p w14:paraId="670E416D" w14:textId="7E5AFF68" w:rsidR="00190CA4" w:rsidRDefault="00190CA4">
      <w:pPr>
        <w:pStyle w:val="BodyText"/>
        <w:spacing w:before="6"/>
        <w:rPr>
          <w:rFonts w:ascii="Calibri"/>
          <w:b/>
          <w:sz w:val="7"/>
        </w:rPr>
      </w:pPr>
    </w:p>
    <w:p w14:paraId="3F929978" w14:textId="77777777" w:rsidR="0058694D" w:rsidRDefault="0058694D" w:rsidP="00873E59">
      <w:pPr>
        <w:rPr>
          <w:rFonts w:ascii="Calibri"/>
          <w:b/>
          <w:sz w:val="7"/>
        </w:rPr>
      </w:pPr>
    </w:p>
    <w:p w14:paraId="51F8B8C9" w14:textId="77777777" w:rsidR="0058694D" w:rsidRDefault="0058694D" w:rsidP="00873E59">
      <w:pPr>
        <w:rPr>
          <w:rFonts w:ascii="Calibri"/>
          <w:b/>
          <w:sz w:val="7"/>
        </w:rPr>
      </w:pPr>
    </w:p>
    <w:p w14:paraId="42CAA73E" w14:textId="2FD05941" w:rsidR="008214D2" w:rsidRDefault="0058694D" w:rsidP="3C54D81E">
      <w:pPr>
        <w:rPr>
          <w:rFonts w:ascii="Calibri"/>
          <w:b/>
          <w:bCs/>
          <w:sz w:val="7"/>
          <w:szCs w:val="7"/>
        </w:rPr>
      </w:pPr>
      <w:r w:rsidRPr="37EED038">
        <w:rPr>
          <w:rFonts w:ascii="Calibri"/>
          <w:b/>
          <w:bCs/>
          <w:sz w:val="7"/>
          <w:szCs w:val="7"/>
        </w:rPr>
        <w:br w:type="page"/>
      </w:r>
    </w:p>
    <w:tbl>
      <w:tblPr>
        <w:tblW w:w="15026" w:type="dxa"/>
        <w:tblInd w:w="-29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253"/>
        <w:gridCol w:w="1134"/>
        <w:gridCol w:w="1134"/>
        <w:gridCol w:w="1276"/>
        <w:gridCol w:w="1134"/>
        <w:gridCol w:w="2977"/>
        <w:gridCol w:w="3118"/>
      </w:tblGrid>
      <w:tr w:rsidR="009C47BE" w14:paraId="65EAB262" w14:textId="77777777" w:rsidTr="37EED038">
        <w:trPr>
          <w:trHeight w:val="882"/>
        </w:trPr>
        <w:tc>
          <w:tcPr>
            <w:tcW w:w="15026" w:type="dxa"/>
            <w:gridSpan w:val="7"/>
            <w:shd w:val="clear" w:color="auto" w:fill="DBE5F1" w:themeFill="accent1" w:themeFillTint="33"/>
          </w:tcPr>
          <w:p w14:paraId="28318AAF" w14:textId="77777777" w:rsidR="009C47BE" w:rsidRDefault="009C47BE">
            <w:pPr>
              <w:pStyle w:val="TableParagraph"/>
              <w:tabs>
                <w:tab w:val="left" w:pos="832"/>
              </w:tabs>
              <w:spacing w:before="76"/>
              <w:ind w:left="473"/>
              <w:rPr>
                <w:b/>
                <w:spacing w:val="-5"/>
                <w:sz w:val="19"/>
              </w:rPr>
            </w:pPr>
          </w:p>
          <w:p w14:paraId="0FA21BDE" w14:textId="6C8DB7C0" w:rsidR="009C47BE" w:rsidRPr="00493A2D" w:rsidRDefault="009C47BE">
            <w:pPr>
              <w:pStyle w:val="TableParagraph"/>
              <w:tabs>
                <w:tab w:val="left" w:pos="832"/>
              </w:tabs>
              <w:spacing w:before="76"/>
              <w:rPr>
                <w:sz w:val="20"/>
                <w:szCs w:val="20"/>
              </w:rPr>
            </w:pPr>
            <w:r>
              <w:rPr>
                <w:b/>
                <w:sz w:val="19"/>
              </w:rPr>
              <w:t xml:space="preserve"> </w:t>
            </w:r>
            <w:r w:rsidR="00317529" w:rsidRPr="00493A2D">
              <w:rPr>
                <w:b/>
                <w:sz w:val="20"/>
                <w:szCs w:val="20"/>
              </w:rPr>
              <w:t>4.6</w:t>
            </w:r>
            <w:r w:rsidRPr="00493A2D">
              <w:rPr>
                <w:b/>
                <w:sz w:val="20"/>
                <w:szCs w:val="20"/>
              </w:rPr>
              <w:t xml:space="preserve"> Child in Need and Child Protection</w:t>
            </w:r>
          </w:p>
          <w:p w14:paraId="5913C147" w14:textId="77777777" w:rsidR="009C47BE" w:rsidRDefault="009C47BE">
            <w:pPr>
              <w:pStyle w:val="TableParagraph"/>
              <w:tabs>
                <w:tab w:val="left" w:pos="832"/>
              </w:tabs>
              <w:spacing w:before="76"/>
              <w:ind w:left="720"/>
              <w:rPr>
                <w:sz w:val="19"/>
              </w:rPr>
            </w:pPr>
          </w:p>
        </w:tc>
      </w:tr>
      <w:tr w:rsidR="00493A2D" w14:paraId="1535C809" w14:textId="77777777" w:rsidTr="00493A2D">
        <w:trPr>
          <w:trHeight w:val="838"/>
        </w:trPr>
        <w:tc>
          <w:tcPr>
            <w:tcW w:w="4253" w:type="dxa"/>
            <w:tcBorders>
              <w:right w:val="single" w:sz="8" w:space="0" w:color="000000" w:themeColor="text1"/>
            </w:tcBorders>
            <w:shd w:val="clear" w:color="auto" w:fill="FDE9D9" w:themeFill="accent6" w:themeFillTint="33"/>
          </w:tcPr>
          <w:p w14:paraId="443A85D9" w14:textId="77777777" w:rsidR="00493A2D" w:rsidRPr="00493A2D" w:rsidRDefault="00493A2D" w:rsidP="00493A2D">
            <w:pPr>
              <w:pStyle w:val="TableParagraph"/>
              <w:spacing w:line="226" w:lineRule="exact"/>
              <w:ind w:left="110" w:right="281"/>
              <w:jc w:val="center"/>
              <w:rPr>
                <w:b/>
                <w:bCs/>
                <w:spacing w:val="-2"/>
                <w:sz w:val="18"/>
                <w:szCs w:val="18"/>
              </w:rPr>
            </w:pPr>
          </w:p>
          <w:p w14:paraId="77CA4186" w14:textId="142DB0CC"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4BD9AB48" w14:textId="77777777" w:rsidR="00493A2D" w:rsidRPr="00493A2D" w:rsidRDefault="00493A2D" w:rsidP="00493A2D">
            <w:pPr>
              <w:pStyle w:val="TableParagraph"/>
              <w:jc w:val="center"/>
              <w:rPr>
                <w:b/>
                <w:bCs/>
                <w:spacing w:val="-2"/>
                <w:sz w:val="18"/>
                <w:szCs w:val="18"/>
              </w:rPr>
            </w:pPr>
          </w:p>
          <w:p w14:paraId="2540AF69" w14:textId="788CBCFF"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1134" w:type="dxa"/>
            <w:shd w:val="clear" w:color="auto" w:fill="FDE9D9" w:themeFill="accent6" w:themeFillTint="33"/>
          </w:tcPr>
          <w:p w14:paraId="698FD2FC" w14:textId="77777777" w:rsidR="00493A2D" w:rsidRPr="00493A2D" w:rsidRDefault="00493A2D" w:rsidP="00493A2D">
            <w:pPr>
              <w:pStyle w:val="TableParagraph"/>
              <w:jc w:val="center"/>
              <w:rPr>
                <w:b/>
                <w:bCs/>
                <w:spacing w:val="-2"/>
                <w:sz w:val="18"/>
                <w:szCs w:val="18"/>
              </w:rPr>
            </w:pPr>
          </w:p>
          <w:p w14:paraId="3D962131" w14:textId="4D9DF21A" w:rsidR="00493A2D" w:rsidRDefault="00493A2D" w:rsidP="00493A2D">
            <w:pPr>
              <w:pStyle w:val="TableParagraph"/>
              <w:jc w:val="center"/>
              <w:rPr>
                <w:rFonts w:ascii="Times New Roman"/>
                <w:sz w:val="18"/>
              </w:rPr>
            </w:pPr>
            <w:r w:rsidRPr="00493A2D">
              <w:rPr>
                <w:b/>
                <w:bCs/>
                <w:spacing w:val="-2"/>
                <w:sz w:val="18"/>
                <w:szCs w:val="18"/>
              </w:rPr>
              <w:t>Director</w:t>
            </w:r>
          </w:p>
        </w:tc>
        <w:tc>
          <w:tcPr>
            <w:tcW w:w="1276" w:type="dxa"/>
            <w:shd w:val="clear" w:color="auto" w:fill="FDE9D9" w:themeFill="accent6" w:themeFillTint="33"/>
          </w:tcPr>
          <w:p w14:paraId="05D576F9" w14:textId="77777777" w:rsidR="00493A2D" w:rsidRPr="00493A2D" w:rsidRDefault="00493A2D" w:rsidP="00493A2D">
            <w:pPr>
              <w:pStyle w:val="TableParagraph"/>
              <w:jc w:val="center"/>
              <w:rPr>
                <w:b/>
                <w:bCs/>
                <w:spacing w:val="-4"/>
                <w:sz w:val="18"/>
                <w:szCs w:val="18"/>
              </w:rPr>
            </w:pPr>
          </w:p>
          <w:p w14:paraId="43842AAB" w14:textId="6941E587"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07E13F48" w14:textId="77777777" w:rsidR="00493A2D" w:rsidRPr="00493A2D" w:rsidRDefault="00493A2D" w:rsidP="00493A2D">
            <w:pPr>
              <w:pStyle w:val="TableParagraph"/>
              <w:spacing w:line="214" w:lineRule="exact"/>
              <w:ind w:left="168" w:right="160"/>
              <w:jc w:val="center"/>
              <w:rPr>
                <w:b/>
                <w:bCs/>
                <w:spacing w:val="-4"/>
                <w:sz w:val="18"/>
                <w:szCs w:val="18"/>
              </w:rPr>
            </w:pPr>
          </w:p>
          <w:p w14:paraId="4065C21B" w14:textId="67456700" w:rsidR="00493A2D" w:rsidRDefault="00493A2D" w:rsidP="00493A2D">
            <w:pPr>
              <w:pStyle w:val="TableParagraph"/>
              <w:jc w:val="center"/>
              <w:rPr>
                <w:rFonts w:ascii="Times New Roman"/>
                <w:sz w:val="18"/>
                <w:szCs w:val="18"/>
              </w:rPr>
            </w:pPr>
            <w:r w:rsidRPr="00493A2D">
              <w:rPr>
                <w:b/>
                <w:bCs/>
                <w:spacing w:val="-4"/>
                <w:sz w:val="18"/>
                <w:szCs w:val="18"/>
              </w:rPr>
              <w:t xml:space="preserve">Team </w:t>
            </w:r>
            <w:r w:rsidRPr="00493A2D">
              <w:rPr>
                <w:b/>
                <w:bCs/>
                <w:spacing w:val="-2"/>
                <w:sz w:val="18"/>
                <w:szCs w:val="18"/>
              </w:rPr>
              <w:t>Manager</w:t>
            </w:r>
          </w:p>
        </w:tc>
        <w:tc>
          <w:tcPr>
            <w:tcW w:w="2977" w:type="dxa"/>
            <w:shd w:val="clear" w:color="auto" w:fill="FDE9D9" w:themeFill="accent6" w:themeFillTint="33"/>
          </w:tcPr>
          <w:p w14:paraId="03E42EC8" w14:textId="77777777" w:rsidR="00493A2D" w:rsidRPr="00493A2D" w:rsidRDefault="00493A2D" w:rsidP="00493A2D">
            <w:pPr>
              <w:pStyle w:val="TableParagraph"/>
              <w:spacing w:line="214" w:lineRule="exact"/>
              <w:ind w:left="180" w:right="160"/>
              <w:jc w:val="center"/>
              <w:rPr>
                <w:b/>
                <w:bCs/>
                <w:spacing w:val="-2"/>
                <w:sz w:val="18"/>
                <w:szCs w:val="18"/>
              </w:rPr>
            </w:pPr>
          </w:p>
          <w:p w14:paraId="1AD45370" w14:textId="521A2ACA"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8" w:type="dxa"/>
            <w:shd w:val="clear" w:color="auto" w:fill="FDE9D9" w:themeFill="accent6" w:themeFillTint="33"/>
          </w:tcPr>
          <w:p w14:paraId="222A6DD0" w14:textId="77777777" w:rsidR="00493A2D" w:rsidRPr="00493A2D" w:rsidRDefault="00493A2D" w:rsidP="00493A2D">
            <w:pPr>
              <w:pStyle w:val="TableParagraph"/>
              <w:spacing w:line="226" w:lineRule="exact"/>
              <w:ind w:left="541" w:hanging="270"/>
              <w:jc w:val="center"/>
              <w:rPr>
                <w:b/>
                <w:bCs/>
                <w:sz w:val="18"/>
                <w:szCs w:val="18"/>
              </w:rPr>
            </w:pPr>
          </w:p>
          <w:p w14:paraId="5E91AA0E" w14:textId="50C38599"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EC0685" w14:paraId="00FE64A7" w14:textId="77777777" w:rsidTr="00493A2D">
        <w:trPr>
          <w:trHeight w:val="508"/>
        </w:trPr>
        <w:tc>
          <w:tcPr>
            <w:tcW w:w="4253" w:type="dxa"/>
            <w:tcBorders>
              <w:right w:val="single" w:sz="8" w:space="0" w:color="000000" w:themeColor="text1"/>
            </w:tcBorders>
            <w:shd w:val="clear" w:color="auto" w:fill="auto"/>
          </w:tcPr>
          <w:p w14:paraId="788B02CF" w14:textId="77777777" w:rsidR="00EC0685" w:rsidRPr="00493A2D" w:rsidRDefault="5E4F8A43" w:rsidP="37EED038">
            <w:pPr>
              <w:pStyle w:val="TableParagraph"/>
              <w:spacing w:before="7"/>
              <w:rPr>
                <w:spacing w:val="-2"/>
                <w:sz w:val="18"/>
                <w:szCs w:val="18"/>
              </w:rPr>
            </w:pPr>
            <w:r w:rsidRPr="00493A2D">
              <w:rPr>
                <w:spacing w:val="-2"/>
                <w:sz w:val="18"/>
                <w:szCs w:val="18"/>
              </w:rPr>
              <w:t>Outcome of Child and Family Assessment</w:t>
            </w:r>
          </w:p>
          <w:p w14:paraId="267C339F" w14:textId="77777777" w:rsidR="00EC0685" w:rsidRPr="00493A2D" w:rsidRDefault="00EC0685" w:rsidP="37EED038">
            <w:pPr>
              <w:pStyle w:val="TableParagraph"/>
              <w:spacing w:before="7"/>
              <w:rPr>
                <w:spacing w:val="-2"/>
                <w:sz w:val="18"/>
                <w:szCs w:val="18"/>
              </w:rPr>
            </w:pPr>
          </w:p>
        </w:tc>
        <w:tc>
          <w:tcPr>
            <w:tcW w:w="1134" w:type="dxa"/>
            <w:tcBorders>
              <w:left w:val="single" w:sz="8" w:space="0" w:color="000000" w:themeColor="text1"/>
            </w:tcBorders>
            <w:shd w:val="clear" w:color="auto" w:fill="auto"/>
          </w:tcPr>
          <w:p w14:paraId="05D52C96" w14:textId="77777777" w:rsidR="00EC0685" w:rsidRPr="00493A2D" w:rsidRDefault="00EC0685" w:rsidP="37EED038">
            <w:pPr>
              <w:pStyle w:val="TableParagraph"/>
              <w:jc w:val="center"/>
              <w:rPr>
                <w:rFonts w:ascii="Calibri"/>
                <w:spacing w:val="-2"/>
              </w:rPr>
            </w:pPr>
          </w:p>
        </w:tc>
        <w:tc>
          <w:tcPr>
            <w:tcW w:w="1134" w:type="dxa"/>
            <w:shd w:val="clear" w:color="auto" w:fill="auto"/>
          </w:tcPr>
          <w:p w14:paraId="5E1C3774" w14:textId="77777777" w:rsidR="00EC0685" w:rsidRPr="00493A2D" w:rsidRDefault="00EC0685" w:rsidP="37EED038">
            <w:pPr>
              <w:pStyle w:val="TableParagraph"/>
              <w:jc w:val="center"/>
              <w:rPr>
                <w:rFonts w:ascii="Calibri"/>
                <w:spacing w:val="-2"/>
              </w:rPr>
            </w:pPr>
          </w:p>
        </w:tc>
        <w:tc>
          <w:tcPr>
            <w:tcW w:w="1276" w:type="dxa"/>
            <w:shd w:val="clear" w:color="auto" w:fill="auto"/>
          </w:tcPr>
          <w:p w14:paraId="7B88497C" w14:textId="77777777" w:rsidR="00EC0685" w:rsidRPr="00493A2D" w:rsidRDefault="00EC0685" w:rsidP="37EED038">
            <w:pPr>
              <w:pStyle w:val="TableParagraph"/>
              <w:jc w:val="center"/>
              <w:rPr>
                <w:rFonts w:ascii="Calibri"/>
                <w:spacing w:val="-2"/>
              </w:rPr>
            </w:pPr>
          </w:p>
        </w:tc>
        <w:tc>
          <w:tcPr>
            <w:tcW w:w="1134" w:type="dxa"/>
            <w:shd w:val="clear" w:color="auto" w:fill="auto"/>
          </w:tcPr>
          <w:p w14:paraId="07F7A57B" w14:textId="77777777" w:rsidR="00EC0685" w:rsidRPr="00493A2D" w:rsidRDefault="00EC0685" w:rsidP="37EED038">
            <w:pPr>
              <w:pStyle w:val="TableParagraph"/>
              <w:jc w:val="center"/>
              <w:rPr>
                <w:rFonts w:ascii="Wingdings" w:hAnsi="Wingdings"/>
                <w:w w:val="102"/>
                <w:sz w:val="19"/>
                <w:szCs w:val="19"/>
              </w:rPr>
            </w:pPr>
          </w:p>
          <w:p w14:paraId="36780CEA" w14:textId="429410E9"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36943205" w14:textId="29A37F8A" w:rsidR="00EC0685" w:rsidRPr="00493A2D" w:rsidRDefault="00B9BD67" w:rsidP="00493A2D">
            <w:pPr>
              <w:pStyle w:val="TableParagraph"/>
              <w:spacing w:before="9"/>
              <w:ind w:left="21"/>
              <w:rPr>
                <w:spacing w:val="-2"/>
                <w:sz w:val="18"/>
                <w:szCs w:val="18"/>
              </w:rPr>
            </w:pPr>
            <w:r w:rsidRPr="00493A2D">
              <w:rPr>
                <w:sz w:val="18"/>
                <w:szCs w:val="18"/>
              </w:rPr>
              <w:t>TM may delegate to ATM</w:t>
            </w:r>
          </w:p>
        </w:tc>
        <w:tc>
          <w:tcPr>
            <w:tcW w:w="3118" w:type="dxa"/>
            <w:shd w:val="clear" w:color="auto" w:fill="auto"/>
          </w:tcPr>
          <w:p w14:paraId="6E4FA874" w14:textId="77777777" w:rsidR="00EC0685" w:rsidRPr="00B35AB6" w:rsidRDefault="00EC0685" w:rsidP="00EC0685">
            <w:pPr>
              <w:pStyle w:val="TableParagraph"/>
              <w:spacing w:before="1" w:line="247" w:lineRule="auto"/>
              <w:ind w:left="106" w:right="110" w:hanging="8"/>
              <w:rPr>
                <w:rFonts w:ascii="Calibri"/>
                <w:color w:val="FF0000"/>
              </w:rPr>
            </w:pPr>
          </w:p>
        </w:tc>
      </w:tr>
      <w:tr w:rsidR="00EC0685" w14:paraId="0B5CDAB6" w14:textId="77777777" w:rsidTr="00493A2D">
        <w:trPr>
          <w:trHeight w:val="508"/>
        </w:trPr>
        <w:tc>
          <w:tcPr>
            <w:tcW w:w="4253" w:type="dxa"/>
            <w:tcBorders>
              <w:right w:val="single" w:sz="8" w:space="0" w:color="000000" w:themeColor="text1"/>
            </w:tcBorders>
            <w:shd w:val="clear" w:color="auto" w:fill="auto"/>
          </w:tcPr>
          <w:p w14:paraId="3540C36A" w14:textId="77777777" w:rsidR="00EC0685" w:rsidRPr="00493A2D" w:rsidRDefault="5E4F8A43" w:rsidP="37EED038">
            <w:pPr>
              <w:pStyle w:val="TableParagraph"/>
              <w:spacing w:before="7"/>
              <w:rPr>
                <w:spacing w:val="-2"/>
                <w:sz w:val="18"/>
                <w:szCs w:val="18"/>
              </w:rPr>
            </w:pPr>
            <w:r w:rsidRPr="00493A2D">
              <w:rPr>
                <w:spacing w:val="-2"/>
                <w:sz w:val="18"/>
                <w:szCs w:val="18"/>
              </w:rPr>
              <w:t>Case allocation and case closure</w:t>
            </w:r>
          </w:p>
        </w:tc>
        <w:tc>
          <w:tcPr>
            <w:tcW w:w="1134" w:type="dxa"/>
            <w:tcBorders>
              <w:left w:val="single" w:sz="8" w:space="0" w:color="000000" w:themeColor="text1"/>
            </w:tcBorders>
            <w:shd w:val="clear" w:color="auto" w:fill="auto"/>
          </w:tcPr>
          <w:p w14:paraId="1095973F" w14:textId="77777777" w:rsidR="00EC0685" w:rsidRPr="00493A2D" w:rsidRDefault="00EC0685" w:rsidP="37EED038">
            <w:pPr>
              <w:pStyle w:val="TableParagraph"/>
              <w:jc w:val="center"/>
              <w:rPr>
                <w:rFonts w:ascii="Calibri"/>
                <w:spacing w:val="-2"/>
              </w:rPr>
            </w:pPr>
          </w:p>
        </w:tc>
        <w:tc>
          <w:tcPr>
            <w:tcW w:w="1134" w:type="dxa"/>
            <w:shd w:val="clear" w:color="auto" w:fill="auto"/>
          </w:tcPr>
          <w:p w14:paraId="55D80847" w14:textId="77777777" w:rsidR="00EC0685" w:rsidRPr="00493A2D" w:rsidRDefault="00EC0685" w:rsidP="37EED038">
            <w:pPr>
              <w:pStyle w:val="TableParagraph"/>
              <w:jc w:val="center"/>
              <w:rPr>
                <w:rFonts w:ascii="Calibri"/>
                <w:spacing w:val="-2"/>
              </w:rPr>
            </w:pPr>
          </w:p>
        </w:tc>
        <w:tc>
          <w:tcPr>
            <w:tcW w:w="1276" w:type="dxa"/>
            <w:shd w:val="clear" w:color="auto" w:fill="auto"/>
          </w:tcPr>
          <w:p w14:paraId="5BC27511" w14:textId="77777777" w:rsidR="00EC0685" w:rsidRPr="00493A2D" w:rsidRDefault="00EC0685" w:rsidP="37EED038">
            <w:pPr>
              <w:pStyle w:val="TableParagraph"/>
              <w:jc w:val="center"/>
              <w:rPr>
                <w:rFonts w:ascii="Calibri"/>
                <w:spacing w:val="-2"/>
              </w:rPr>
            </w:pPr>
          </w:p>
        </w:tc>
        <w:tc>
          <w:tcPr>
            <w:tcW w:w="1134" w:type="dxa"/>
            <w:shd w:val="clear" w:color="auto" w:fill="auto"/>
          </w:tcPr>
          <w:p w14:paraId="4E11EEE2" w14:textId="77777777" w:rsidR="00EC0685" w:rsidRPr="00493A2D" w:rsidRDefault="00EC0685" w:rsidP="37EED038">
            <w:pPr>
              <w:pStyle w:val="TableParagraph"/>
              <w:jc w:val="center"/>
              <w:rPr>
                <w:rFonts w:ascii="Wingdings" w:hAnsi="Wingdings"/>
                <w:w w:val="102"/>
                <w:sz w:val="19"/>
                <w:szCs w:val="19"/>
              </w:rPr>
            </w:pPr>
          </w:p>
          <w:p w14:paraId="2106288C" w14:textId="77777777" w:rsidR="00EC0685" w:rsidRPr="00493A2D" w:rsidRDefault="5E4F8A43" w:rsidP="37EED038">
            <w:pPr>
              <w:pStyle w:val="TableParagraph"/>
              <w:jc w:val="center"/>
              <w:rPr>
                <w:rFonts w:ascii="Calibri"/>
                <w:spacing w:val="-4"/>
              </w:rPr>
            </w:pPr>
            <w:r w:rsidRPr="00493A2D">
              <w:rPr>
                <w:rFonts w:ascii="Wingdings" w:hAnsi="Wingdings"/>
                <w:w w:val="102"/>
                <w:sz w:val="19"/>
                <w:szCs w:val="19"/>
              </w:rPr>
              <w:t></w:t>
            </w:r>
          </w:p>
        </w:tc>
        <w:tc>
          <w:tcPr>
            <w:tcW w:w="2977" w:type="dxa"/>
            <w:shd w:val="clear" w:color="auto" w:fill="auto"/>
          </w:tcPr>
          <w:p w14:paraId="044E518A" w14:textId="55591876" w:rsidR="00EC0685" w:rsidRPr="00493A2D" w:rsidRDefault="30540497" w:rsidP="00493A2D">
            <w:pPr>
              <w:pStyle w:val="TableParagraph"/>
              <w:spacing w:before="9"/>
              <w:ind w:left="21"/>
              <w:rPr>
                <w:spacing w:val="-2"/>
                <w:sz w:val="18"/>
                <w:szCs w:val="18"/>
              </w:rPr>
            </w:pPr>
            <w:r w:rsidRPr="00493A2D">
              <w:rPr>
                <w:sz w:val="18"/>
                <w:szCs w:val="18"/>
              </w:rPr>
              <w:t>TM may delegate to ATM</w:t>
            </w:r>
          </w:p>
        </w:tc>
        <w:tc>
          <w:tcPr>
            <w:tcW w:w="3118" w:type="dxa"/>
            <w:shd w:val="clear" w:color="auto" w:fill="auto"/>
          </w:tcPr>
          <w:p w14:paraId="4B9AC3F8" w14:textId="77777777" w:rsidR="00EC0685" w:rsidRPr="00B35AB6" w:rsidRDefault="00EC0685" w:rsidP="00EC0685">
            <w:pPr>
              <w:pStyle w:val="TableParagraph"/>
              <w:spacing w:before="1" w:line="247" w:lineRule="auto"/>
              <w:ind w:left="106" w:right="110" w:hanging="8"/>
              <w:rPr>
                <w:rFonts w:ascii="Calibri"/>
                <w:color w:val="FF0000"/>
              </w:rPr>
            </w:pPr>
          </w:p>
        </w:tc>
      </w:tr>
      <w:tr w:rsidR="00EC0685" w14:paraId="46B6CDE5" w14:textId="77777777" w:rsidTr="00493A2D">
        <w:trPr>
          <w:trHeight w:val="508"/>
        </w:trPr>
        <w:tc>
          <w:tcPr>
            <w:tcW w:w="4253" w:type="dxa"/>
            <w:tcBorders>
              <w:right w:val="single" w:sz="8" w:space="0" w:color="000000" w:themeColor="text1"/>
            </w:tcBorders>
            <w:shd w:val="clear" w:color="auto" w:fill="auto"/>
          </w:tcPr>
          <w:p w14:paraId="043F34E3" w14:textId="77777777" w:rsidR="00EC0685" w:rsidRPr="00493A2D" w:rsidRDefault="5E4F8A43" w:rsidP="37EED038">
            <w:pPr>
              <w:pStyle w:val="TableParagraph"/>
              <w:spacing w:before="7"/>
              <w:rPr>
                <w:spacing w:val="-2"/>
                <w:sz w:val="18"/>
                <w:szCs w:val="18"/>
              </w:rPr>
            </w:pPr>
            <w:r w:rsidRPr="00493A2D">
              <w:rPr>
                <w:spacing w:val="-2"/>
                <w:sz w:val="18"/>
                <w:szCs w:val="18"/>
              </w:rPr>
              <w:t xml:space="preserve">Decision to convene a strategy meeting and </w:t>
            </w:r>
            <w:proofErr w:type="gramStart"/>
            <w:r w:rsidRPr="00493A2D">
              <w:rPr>
                <w:spacing w:val="-2"/>
                <w:sz w:val="18"/>
                <w:szCs w:val="18"/>
              </w:rPr>
              <w:t>Chair</w:t>
            </w:r>
            <w:proofErr w:type="gramEnd"/>
            <w:r w:rsidRPr="00493A2D">
              <w:rPr>
                <w:spacing w:val="-2"/>
                <w:sz w:val="18"/>
                <w:szCs w:val="18"/>
              </w:rPr>
              <w:t xml:space="preserve"> a strategy meeting</w:t>
            </w:r>
          </w:p>
        </w:tc>
        <w:tc>
          <w:tcPr>
            <w:tcW w:w="1134" w:type="dxa"/>
            <w:tcBorders>
              <w:left w:val="single" w:sz="8" w:space="0" w:color="000000" w:themeColor="text1"/>
            </w:tcBorders>
            <w:shd w:val="clear" w:color="auto" w:fill="auto"/>
          </w:tcPr>
          <w:p w14:paraId="07DCA7DC" w14:textId="77777777" w:rsidR="00EC0685" w:rsidRPr="00493A2D" w:rsidRDefault="00EC0685" w:rsidP="37EED038">
            <w:pPr>
              <w:pStyle w:val="TableParagraph"/>
              <w:jc w:val="center"/>
              <w:rPr>
                <w:rFonts w:ascii="Calibri"/>
                <w:spacing w:val="-2"/>
              </w:rPr>
            </w:pPr>
          </w:p>
        </w:tc>
        <w:tc>
          <w:tcPr>
            <w:tcW w:w="1134" w:type="dxa"/>
            <w:shd w:val="clear" w:color="auto" w:fill="auto"/>
          </w:tcPr>
          <w:p w14:paraId="372049A9" w14:textId="77777777" w:rsidR="00EC0685" w:rsidRPr="00493A2D" w:rsidRDefault="00EC0685" w:rsidP="37EED038">
            <w:pPr>
              <w:pStyle w:val="TableParagraph"/>
              <w:jc w:val="center"/>
              <w:rPr>
                <w:rFonts w:ascii="Calibri"/>
                <w:spacing w:val="-2"/>
              </w:rPr>
            </w:pPr>
          </w:p>
        </w:tc>
        <w:tc>
          <w:tcPr>
            <w:tcW w:w="1276" w:type="dxa"/>
            <w:shd w:val="clear" w:color="auto" w:fill="auto"/>
          </w:tcPr>
          <w:p w14:paraId="6CB6AEB6"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37595F8C" w14:textId="77777777" w:rsidR="00EC0685" w:rsidRPr="00493A2D" w:rsidRDefault="00EC0685" w:rsidP="37EED038">
            <w:pPr>
              <w:pStyle w:val="TableParagraph"/>
              <w:jc w:val="center"/>
              <w:rPr>
                <w:rFonts w:ascii="Wingdings" w:hAnsi="Wingdings"/>
                <w:w w:val="102"/>
                <w:sz w:val="19"/>
                <w:szCs w:val="19"/>
              </w:rPr>
            </w:pPr>
          </w:p>
          <w:p w14:paraId="7AB35932" w14:textId="77777777" w:rsidR="00EC0685" w:rsidRPr="00493A2D" w:rsidRDefault="5E4F8A43" w:rsidP="37EED038">
            <w:pPr>
              <w:pStyle w:val="TableParagraph"/>
              <w:jc w:val="center"/>
              <w:rPr>
                <w:rFonts w:ascii="Calibri"/>
                <w:spacing w:val="-4"/>
              </w:rPr>
            </w:pPr>
            <w:r w:rsidRPr="00493A2D">
              <w:rPr>
                <w:rFonts w:ascii="Wingdings" w:hAnsi="Wingdings"/>
                <w:w w:val="102"/>
                <w:sz w:val="19"/>
                <w:szCs w:val="19"/>
              </w:rPr>
              <w:t></w:t>
            </w:r>
          </w:p>
        </w:tc>
        <w:tc>
          <w:tcPr>
            <w:tcW w:w="2977" w:type="dxa"/>
            <w:shd w:val="clear" w:color="auto" w:fill="auto"/>
          </w:tcPr>
          <w:p w14:paraId="4D71BD1D" w14:textId="5154C361" w:rsidR="00EC0685" w:rsidRPr="00493A2D" w:rsidRDefault="335233EB" w:rsidP="00493A2D">
            <w:pPr>
              <w:pStyle w:val="TableParagraph"/>
              <w:spacing w:before="9"/>
              <w:ind w:left="21"/>
              <w:rPr>
                <w:spacing w:val="-2"/>
                <w:sz w:val="18"/>
                <w:szCs w:val="18"/>
              </w:rPr>
            </w:pPr>
            <w:r w:rsidRPr="00493A2D">
              <w:rPr>
                <w:sz w:val="18"/>
                <w:szCs w:val="18"/>
              </w:rPr>
              <w:t xml:space="preserve">Out of Hours </w:t>
            </w:r>
            <w:r w:rsidR="73ADBBB9" w:rsidRPr="00493A2D">
              <w:rPr>
                <w:sz w:val="18"/>
                <w:szCs w:val="18"/>
              </w:rPr>
              <w:t xml:space="preserve">can be </w:t>
            </w:r>
            <w:r w:rsidRPr="00493A2D">
              <w:rPr>
                <w:sz w:val="18"/>
                <w:szCs w:val="18"/>
              </w:rPr>
              <w:t>delegated to ATM</w:t>
            </w:r>
          </w:p>
        </w:tc>
        <w:tc>
          <w:tcPr>
            <w:tcW w:w="3118" w:type="dxa"/>
            <w:shd w:val="clear" w:color="auto" w:fill="auto"/>
          </w:tcPr>
          <w:p w14:paraId="1F70D562" w14:textId="77777777" w:rsidR="00EC0685" w:rsidRPr="00B35AB6" w:rsidRDefault="00EC0685" w:rsidP="00EC0685">
            <w:pPr>
              <w:pStyle w:val="TableParagraph"/>
              <w:spacing w:before="1" w:line="247" w:lineRule="auto"/>
              <w:ind w:left="106" w:right="110" w:hanging="8"/>
              <w:rPr>
                <w:rFonts w:ascii="Calibri"/>
                <w:color w:val="FF0000"/>
              </w:rPr>
            </w:pPr>
          </w:p>
        </w:tc>
      </w:tr>
      <w:tr w:rsidR="00EC0685" w14:paraId="031D94B9" w14:textId="77777777" w:rsidTr="00493A2D">
        <w:trPr>
          <w:trHeight w:val="508"/>
        </w:trPr>
        <w:tc>
          <w:tcPr>
            <w:tcW w:w="4253" w:type="dxa"/>
            <w:tcBorders>
              <w:right w:val="single" w:sz="8" w:space="0" w:color="000000" w:themeColor="text1"/>
            </w:tcBorders>
            <w:shd w:val="clear" w:color="auto" w:fill="auto"/>
          </w:tcPr>
          <w:p w14:paraId="6E0593FE" w14:textId="77777777" w:rsidR="00EC0685" w:rsidRPr="00493A2D" w:rsidRDefault="5E4F8A43" w:rsidP="37EED038">
            <w:pPr>
              <w:pStyle w:val="TableParagraph"/>
              <w:spacing w:before="7"/>
              <w:rPr>
                <w:spacing w:val="-2"/>
                <w:sz w:val="18"/>
                <w:szCs w:val="18"/>
              </w:rPr>
            </w:pPr>
            <w:r w:rsidRPr="00493A2D">
              <w:rPr>
                <w:spacing w:val="-2"/>
                <w:sz w:val="18"/>
                <w:szCs w:val="18"/>
              </w:rPr>
              <w:t>Decision to progress to s47 investigation</w:t>
            </w:r>
          </w:p>
        </w:tc>
        <w:tc>
          <w:tcPr>
            <w:tcW w:w="1134" w:type="dxa"/>
            <w:tcBorders>
              <w:left w:val="single" w:sz="8" w:space="0" w:color="000000" w:themeColor="text1"/>
            </w:tcBorders>
            <w:shd w:val="clear" w:color="auto" w:fill="auto"/>
          </w:tcPr>
          <w:p w14:paraId="670B7440" w14:textId="77777777" w:rsidR="00EC0685" w:rsidRPr="00493A2D" w:rsidRDefault="00EC0685" w:rsidP="37EED038">
            <w:pPr>
              <w:pStyle w:val="TableParagraph"/>
              <w:jc w:val="center"/>
              <w:rPr>
                <w:rFonts w:ascii="Calibri"/>
                <w:spacing w:val="-2"/>
              </w:rPr>
            </w:pPr>
          </w:p>
        </w:tc>
        <w:tc>
          <w:tcPr>
            <w:tcW w:w="1134" w:type="dxa"/>
            <w:shd w:val="clear" w:color="auto" w:fill="auto"/>
          </w:tcPr>
          <w:p w14:paraId="3D77BA8E" w14:textId="77777777" w:rsidR="00EC0685" w:rsidRPr="00493A2D" w:rsidRDefault="00EC0685" w:rsidP="37EED038">
            <w:pPr>
              <w:pStyle w:val="TableParagraph"/>
              <w:jc w:val="center"/>
              <w:rPr>
                <w:rFonts w:ascii="Calibri"/>
                <w:spacing w:val="-2"/>
              </w:rPr>
            </w:pPr>
          </w:p>
        </w:tc>
        <w:tc>
          <w:tcPr>
            <w:tcW w:w="1276" w:type="dxa"/>
            <w:shd w:val="clear" w:color="auto" w:fill="auto"/>
          </w:tcPr>
          <w:p w14:paraId="353CA45E"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727A6843" w14:textId="77777777" w:rsidR="00EC0685" w:rsidRPr="00493A2D" w:rsidRDefault="00EC0685" w:rsidP="37EED038">
            <w:pPr>
              <w:pStyle w:val="TableParagraph"/>
              <w:jc w:val="center"/>
              <w:rPr>
                <w:rFonts w:ascii="Wingdings" w:hAnsi="Wingdings"/>
                <w:w w:val="102"/>
                <w:sz w:val="19"/>
                <w:szCs w:val="19"/>
              </w:rPr>
            </w:pPr>
          </w:p>
          <w:p w14:paraId="5CFEC26E" w14:textId="77777777"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3475EBF9" w14:textId="6BB67440" w:rsidR="00EC0685" w:rsidRPr="00493A2D" w:rsidRDefault="5069C3F2" w:rsidP="00493A2D">
            <w:pPr>
              <w:pStyle w:val="TableParagraph"/>
              <w:spacing w:before="9"/>
              <w:ind w:left="21"/>
              <w:rPr>
                <w:spacing w:val="-2"/>
                <w:sz w:val="18"/>
                <w:szCs w:val="18"/>
              </w:rPr>
            </w:pPr>
            <w:r w:rsidRPr="00493A2D">
              <w:rPr>
                <w:sz w:val="18"/>
                <w:szCs w:val="18"/>
              </w:rPr>
              <w:t xml:space="preserve">Out of Hours </w:t>
            </w:r>
            <w:r w:rsidR="6DE63B92" w:rsidRPr="00493A2D">
              <w:rPr>
                <w:sz w:val="18"/>
                <w:szCs w:val="18"/>
              </w:rPr>
              <w:t>can</w:t>
            </w:r>
            <w:r w:rsidRPr="00493A2D">
              <w:rPr>
                <w:sz w:val="18"/>
                <w:szCs w:val="18"/>
              </w:rPr>
              <w:t xml:space="preserve"> be delegated to ATM</w:t>
            </w:r>
          </w:p>
        </w:tc>
        <w:tc>
          <w:tcPr>
            <w:tcW w:w="3118" w:type="dxa"/>
            <w:shd w:val="clear" w:color="auto" w:fill="auto"/>
          </w:tcPr>
          <w:p w14:paraId="2AEA8C85" w14:textId="77777777" w:rsidR="00EC0685" w:rsidRDefault="00EC0685" w:rsidP="00EC0685">
            <w:pPr>
              <w:pStyle w:val="TableParagraph"/>
              <w:spacing w:before="1" w:line="247" w:lineRule="auto"/>
              <w:ind w:left="106" w:right="110" w:hanging="8"/>
              <w:rPr>
                <w:rFonts w:ascii="Calibri"/>
                <w:color w:val="FF0000"/>
              </w:rPr>
            </w:pPr>
          </w:p>
        </w:tc>
      </w:tr>
      <w:tr w:rsidR="00EC0685" w14:paraId="1FCB21B1" w14:textId="77777777" w:rsidTr="00493A2D">
        <w:trPr>
          <w:trHeight w:val="508"/>
        </w:trPr>
        <w:tc>
          <w:tcPr>
            <w:tcW w:w="4253" w:type="dxa"/>
            <w:tcBorders>
              <w:right w:val="single" w:sz="8" w:space="0" w:color="000000" w:themeColor="text1"/>
            </w:tcBorders>
            <w:shd w:val="clear" w:color="auto" w:fill="auto"/>
          </w:tcPr>
          <w:p w14:paraId="20DF3ED9" w14:textId="77777777" w:rsidR="00EC0685" w:rsidRPr="00493A2D" w:rsidRDefault="5E4F8A43" w:rsidP="37EED038">
            <w:pPr>
              <w:pStyle w:val="TableParagraph"/>
              <w:spacing w:before="7"/>
              <w:rPr>
                <w:spacing w:val="-2"/>
                <w:sz w:val="18"/>
                <w:szCs w:val="18"/>
              </w:rPr>
            </w:pPr>
            <w:r w:rsidRPr="00493A2D">
              <w:rPr>
                <w:spacing w:val="-2"/>
                <w:sz w:val="18"/>
                <w:szCs w:val="18"/>
              </w:rPr>
              <w:t>Outcome of s47 investigation</w:t>
            </w:r>
          </w:p>
        </w:tc>
        <w:tc>
          <w:tcPr>
            <w:tcW w:w="1134" w:type="dxa"/>
            <w:tcBorders>
              <w:left w:val="single" w:sz="8" w:space="0" w:color="000000" w:themeColor="text1"/>
            </w:tcBorders>
            <w:shd w:val="clear" w:color="auto" w:fill="auto"/>
          </w:tcPr>
          <w:p w14:paraId="2F7AC2CF" w14:textId="77777777" w:rsidR="00EC0685" w:rsidRPr="00493A2D" w:rsidRDefault="00EC0685" w:rsidP="37EED038">
            <w:pPr>
              <w:pStyle w:val="TableParagraph"/>
              <w:jc w:val="center"/>
              <w:rPr>
                <w:rFonts w:ascii="Calibri"/>
                <w:spacing w:val="-2"/>
              </w:rPr>
            </w:pPr>
          </w:p>
        </w:tc>
        <w:tc>
          <w:tcPr>
            <w:tcW w:w="1134" w:type="dxa"/>
            <w:shd w:val="clear" w:color="auto" w:fill="auto"/>
          </w:tcPr>
          <w:p w14:paraId="13903D9E" w14:textId="77777777" w:rsidR="00EC0685" w:rsidRPr="00493A2D" w:rsidRDefault="00EC0685" w:rsidP="37EED038">
            <w:pPr>
              <w:pStyle w:val="TableParagraph"/>
              <w:jc w:val="center"/>
              <w:rPr>
                <w:rFonts w:ascii="Calibri"/>
                <w:spacing w:val="-2"/>
              </w:rPr>
            </w:pPr>
          </w:p>
        </w:tc>
        <w:tc>
          <w:tcPr>
            <w:tcW w:w="1276" w:type="dxa"/>
            <w:shd w:val="clear" w:color="auto" w:fill="auto"/>
          </w:tcPr>
          <w:p w14:paraId="1F9895A4"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3BB173BE" w14:textId="77777777" w:rsidR="00EC0685" w:rsidRPr="00493A2D" w:rsidRDefault="00EC0685" w:rsidP="37EED038">
            <w:pPr>
              <w:pStyle w:val="TableParagraph"/>
              <w:jc w:val="center"/>
              <w:rPr>
                <w:rFonts w:ascii="Wingdings" w:hAnsi="Wingdings"/>
                <w:w w:val="102"/>
                <w:sz w:val="19"/>
                <w:szCs w:val="19"/>
              </w:rPr>
            </w:pPr>
          </w:p>
          <w:p w14:paraId="21B21E96" w14:textId="77777777"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494C1CCF" w14:textId="77777777" w:rsidR="00EC0685" w:rsidRPr="00493A2D" w:rsidRDefault="00EC0685" w:rsidP="00493A2D">
            <w:pPr>
              <w:pStyle w:val="TableParagraph"/>
              <w:spacing w:before="9"/>
              <w:ind w:left="21"/>
              <w:rPr>
                <w:spacing w:val="-2"/>
                <w:sz w:val="18"/>
                <w:szCs w:val="18"/>
              </w:rPr>
            </w:pPr>
          </w:p>
        </w:tc>
        <w:tc>
          <w:tcPr>
            <w:tcW w:w="3118" w:type="dxa"/>
            <w:shd w:val="clear" w:color="auto" w:fill="auto"/>
          </w:tcPr>
          <w:p w14:paraId="07FA1382" w14:textId="77777777" w:rsidR="00EC0685" w:rsidRDefault="00EC0685" w:rsidP="00EC0685">
            <w:pPr>
              <w:pStyle w:val="TableParagraph"/>
              <w:spacing w:before="1" w:line="247" w:lineRule="auto"/>
              <w:ind w:left="106" w:right="110" w:hanging="8"/>
              <w:rPr>
                <w:rFonts w:ascii="Calibri"/>
                <w:color w:val="FF0000"/>
              </w:rPr>
            </w:pPr>
          </w:p>
        </w:tc>
      </w:tr>
      <w:tr w:rsidR="00EC0685" w14:paraId="40CC33A0" w14:textId="77777777" w:rsidTr="00493A2D">
        <w:trPr>
          <w:trHeight w:val="508"/>
        </w:trPr>
        <w:tc>
          <w:tcPr>
            <w:tcW w:w="4253" w:type="dxa"/>
            <w:tcBorders>
              <w:right w:val="single" w:sz="8" w:space="0" w:color="000000" w:themeColor="text1"/>
            </w:tcBorders>
            <w:shd w:val="clear" w:color="auto" w:fill="auto"/>
          </w:tcPr>
          <w:p w14:paraId="4ED8575F" w14:textId="09729D18" w:rsidR="00EC0685" w:rsidRPr="00493A2D" w:rsidRDefault="6CD190F4" w:rsidP="37EED038">
            <w:pPr>
              <w:pStyle w:val="TableParagraph"/>
              <w:spacing w:before="7"/>
              <w:rPr>
                <w:spacing w:val="-2"/>
                <w:sz w:val="18"/>
                <w:szCs w:val="18"/>
              </w:rPr>
            </w:pPr>
            <w:r w:rsidRPr="00493A2D">
              <w:rPr>
                <w:sz w:val="18"/>
                <w:szCs w:val="18"/>
              </w:rPr>
              <w:t xml:space="preserve">Decision for child to be seen later than 24 hours </w:t>
            </w:r>
            <w:r w:rsidR="3B411EFE" w:rsidRPr="00493A2D">
              <w:rPr>
                <w:sz w:val="18"/>
                <w:szCs w:val="18"/>
              </w:rPr>
              <w:t>from</w:t>
            </w:r>
            <w:r w:rsidRPr="00493A2D">
              <w:rPr>
                <w:sz w:val="18"/>
                <w:szCs w:val="18"/>
              </w:rPr>
              <w:t xml:space="preserve"> s47 commencing</w:t>
            </w:r>
          </w:p>
        </w:tc>
        <w:tc>
          <w:tcPr>
            <w:tcW w:w="1134" w:type="dxa"/>
            <w:tcBorders>
              <w:left w:val="single" w:sz="8" w:space="0" w:color="000000" w:themeColor="text1"/>
            </w:tcBorders>
            <w:shd w:val="clear" w:color="auto" w:fill="auto"/>
          </w:tcPr>
          <w:p w14:paraId="5C9CA9B5" w14:textId="77777777" w:rsidR="00EC0685" w:rsidRPr="00493A2D" w:rsidRDefault="00EC0685" w:rsidP="37EED038">
            <w:pPr>
              <w:pStyle w:val="TableParagraph"/>
              <w:jc w:val="center"/>
              <w:rPr>
                <w:rFonts w:ascii="Calibri"/>
                <w:spacing w:val="-2"/>
              </w:rPr>
            </w:pPr>
          </w:p>
        </w:tc>
        <w:tc>
          <w:tcPr>
            <w:tcW w:w="1134" w:type="dxa"/>
            <w:shd w:val="clear" w:color="auto" w:fill="auto"/>
          </w:tcPr>
          <w:p w14:paraId="01276890" w14:textId="77777777" w:rsidR="00EC0685" w:rsidRPr="00493A2D" w:rsidRDefault="00EC0685" w:rsidP="37EED038">
            <w:pPr>
              <w:pStyle w:val="TableParagraph"/>
              <w:jc w:val="center"/>
              <w:rPr>
                <w:rFonts w:ascii="Calibri"/>
                <w:spacing w:val="-2"/>
              </w:rPr>
            </w:pPr>
          </w:p>
        </w:tc>
        <w:tc>
          <w:tcPr>
            <w:tcW w:w="1276" w:type="dxa"/>
            <w:shd w:val="clear" w:color="auto" w:fill="auto"/>
          </w:tcPr>
          <w:p w14:paraId="3C939FF6" w14:textId="77777777" w:rsidR="00493A2D" w:rsidRDefault="00493A2D" w:rsidP="37EED038">
            <w:pPr>
              <w:pStyle w:val="TableParagraph"/>
              <w:jc w:val="center"/>
              <w:rPr>
                <w:sz w:val="19"/>
                <w:szCs w:val="19"/>
              </w:rPr>
            </w:pPr>
          </w:p>
          <w:p w14:paraId="5FE30DB0" w14:textId="22AF5D1B" w:rsidR="00EC0685" w:rsidRPr="00493A2D" w:rsidRDefault="6CD190F4" w:rsidP="37EED038">
            <w:pPr>
              <w:pStyle w:val="TableParagraph"/>
              <w:jc w:val="center"/>
              <w:rPr>
                <w:w w:val="102"/>
                <w:sz w:val="19"/>
                <w:szCs w:val="19"/>
              </w:rPr>
            </w:pPr>
            <w:r w:rsidRPr="00493A2D">
              <w:rPr>
                <w:sz w:val="19"/>
                <w:szCs w:val="19"/>
              </w:rPr>
              <w:t>Must consult</w:t>
            </w:r>
          </w:p>
        </w:tc>
        <w:tc>
          <w:tcPr>
            <w:tcW w:w="1134" w:type="dxa"/>
            <w:shd w:val="clear" w:color="auto" w:fill="auto"/>
          </w:tcPr>
          <w:p w14:paraId="30B26886" w14:textId="60FE8A5B" w:rsidR="00EC0685" w:rsidRPr="00493A2D" w:rsidRDefault="00EC0685" w:rsidP="37EED038">
            <w:pPr>
              <w:pStyle w:val="TableParagraph"/>
              <w:jc w:val="center"/>
              <w:rPr>
                <w:rFonts w:ascii="Wingdings" w:hAnsi="Wingdings"/>
                <w:sz w:val="19"/>
                <w:szCs w:val="19"/>
              </w:rPr>
            </w:pPr>
          </w:p>
          <w:p w14:paraId="2A352921" w14:textId="77777777" w:rsidR="00EC0685" w:rsidRPr="00493A2D" w:rsidRDefault="6CD190F4" w:rsidP="37EED038">
            <w:pPr>
              <w:pStyle w:val="TableParagraph"/>
              <w:jc w:val="center"/>
              <w:rPr>
                <w:rFonts w:ascii="Wingdings" w:hAnsi="Wingdings"/>
                <w:sz w:val="19"/>
                <w:szCs w:val="19"/>
              </w:rPr>
            </w:pPr>
            <w:r w:rsidRPr="00493A2D">
              <w:rPr>
                <w:rFonts w:ascii="Wingdings" w:hAnsi="Wingdings"/>
                <w:sz w:val="19"/>
                <w:szCs w:val="19"/>
              </w:rPr>
              <w:t></w:t>
            </w:r>
          </w:p>
          <w:p w14:paraId="24910DAE" w14:textId="4C8134C3" w:rsidR="00EC0685" w:rsidRPr="00493A2D" w:rsidRDefault="00EC0685" w:rsidP="37EED038">
            <w:pPr>
              <w:pStyle w:val="TableParagraph"/>
              <w:jc w:val="center"/>
              <w:rPr>
                <w:rFonts w:ascii="Wingdings" w:hAnsi="Wingdings"/>
                <w:w w:val="102"/>
                <w:sz w:val="19"/>
                <w:szCs w:val="19"/>
              </w:rPr>
            </w:pPr>
          </w:p>
        </w:tc>
        <w:tc>
          <w:tcPr>
            <w:tcW w:w="2977" w:type="dxa"/>
            <w:shd w:val="clear" w:color="auto" w:fill="auto"/>
          </w:tcPr>
          <w:p w14:paraId="6BC68B00" w14:textId="77777777" w:rsidR="00EC0685" w:rsidRPr="00493A2D" w:rsidRDefault="00EC0685" w:rsidP="00493A2D">
            <w:pPr>
              <w:pStyle w:val="TableParagraph"/>
              <w:spacing w:before="9"/>
              <w:ind w:left="21"/>
              <w:rPr>
                <w:spacing w:val="-2"/>
                <w:sz w:val="18"/>
                <w:szCs w:val="18"/>
              </w:rPr>
            </w:pPr>
          </w:p>
        </w:tc>
        <w:tc>
          <w:tcPr>
            <w:tcW w:w="3118" w:type="dxa"/>
            <w:shd w:val="clear" w:color="auto" w:fill="auto"/>
          </w:tcPr>
          <w:p w14:paraId="3ACF6115" w14:textId="77777777" w:rsidR="00EC0685" w:rsidRDefault="00EC0685" w:rsidP="00EC0685">
            <w:pPr>
              <w:pStyle w:val="TableParagraph"/>
              <w:spacing w:before="1" w:line="247" w:lineRule="auto"/>
              <w:ind w:left="106" w:right="110" w:hanging="8"/>
              <w:rPr>
                <w:rFonts w:ascii="Calibri"/>
                <w:color w:val="FF0000"/>
              </w:rPr>
            </w:pPr>
          </w:p>
        </w:tc>
      </w:tr>
      <w:tr w:rsidR="00EC0685" w14:paraId="1CCE62A8" w14:textId="77777777" w:rsidTr="00493A2D">
        <w:trPr>
          <w:trHeight w:val="508"/>
        </w:trPr>
        <w:tc>
          <w:tcPr>
            <w:tcW w:w="4253" w:type="dxa"/>
            <w:tcBorders>
              <w:right w:val="single" w:sz="8" w:space="0" w:color="000000" w:themeColor="text1"/>
            </w:tcBorders>
            <w:shd w:val="clear" w:color="auto" w:fill="auto"/>
          </w:tcPr>
          <w:p w14:paraId="74E56886" w14:textId="1935FAF9" w:rsidR="00EC0685" w:rsidRPr="00493A2D" w:rsidRDefault="73841908" w:rsidP="37EED038">
            <w:pPr>
              <w:pStyle w:val="TableParagraph"/>
              <w:spacing w:before="7"/>
              <w:rPr>
                <w:spacing w:val="-2"/>
                <w:sz w:val="18"/>
                <w:szCs w:val="18"/>
              </w:rPr>
            </w:pPr>
            <w:r w:rsidRPr="00493A2D">
              <w:rPr>
                <w:spacing w:val="-2"/>
                <w:sz w:val="18"/>
                <w:szCs w:val="18"/>
              </w:rPr>
              <w:t xml:space="preserve">Chair </w:t>
            </w:r>
            <w:r w:rsidR="2580FFFE" w:rsidRPr="00493A2D">
              <w:rPr>
                <w:spacing w:val="-2"/>
                <w:sz w:val="18"/>
                <w:szCs w:val="18"/>
              </w:rPr>
              <w:t>first</w:t>
            </w:r>
            <w:r w:rsidRPr="00493A2D">
              <w:rPr>
                <w:spacing w:val="-2"/>
                <w:sz w:val="18"/>
                <w:szCs w:val="18"/>
              </w:rPr>
              <w:t xml:space="preserve"> Core Group meeting</w:t>
            </w:r>
          </w:p>
        </w:tc>
        <w:tc>
          <w:tcPr>
            <w:tcW w:w="1134" w:type="dxa"/>
            <w:tcBorders>
              <w:left w:val="single" w:sz="8" w:space="0" w:color="000000" w:themeColor="text1"/>
            </w:tcBorders>
            <w:shd w:val="clear" w:color="auto" w:fill="auto"/>
          </w:tcPr>
          <w:p w14:paraId="1FE7CFFF" w14:textId="77777777" w:rsidR="00EC0685" w:rsidRPr="00493A2D" w:rsidRDefault="00EC0685" w:rsidP="37EED038">
            <w:pPr>
              <w:pStyle w:val="TableParagraph"/>
              <w:jc w:val="center"/>
              <w:rPr>
                <w:rFonts w:ascii="Calibri"/>
                <w:spacing w:val="-2"/>
              </w:rPr>
            </w:pPr>
          </w:p>
        </w:tc>
        <w:tc>
          <w:tcPr>
            <w:tcW w:w="1134" w:type="dxa"/>
            <w:shd w:val="clear" w:color="auto" w:fill="auto"/>
          </w:tcPr>
          <w:p w14:paraId="1B233218" w14:textId="77777777" w:rsidR="00EC0685" w:rsidRPr="00493A2D" w:rsidRDefault="00EC0685" w:rsidP="37EED038">
            <w:pPr>
              <w:pStyle w:val="TableParagraph"/>
              <w:jc w:val="center"/>
              <w:rPr>
                <w:rFonts w:ascii="Calibri"/>
                <w:spacing w:val="-2"/>
              </w:rPr>
            </w:pPr>
          </w:p>
        </w:tc>
        <w:tc>
          <w:tcPr>
            <w:tcW w:w="1276" w:type="dxa"/>
            <w:shd w:val="clear" w:color="auto" w:fill="auto"/>
          </w:tcPr>
          <w:p w14:paraId="30458EFF"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778BA307" w14:textId="77777777" w:rsidR="00EC0685" w:rsidRPr="00493A2D" w:rsidRDefault="00EC0685" w:rsidP="37EED038">
            <w:pPr>
              <w:pStyle w:val="TableParagraph"/>
              <w:jc w:val="center"/>
              <w:rPr>
                <w:rFonts w:ascii="Wingdings" w:hAnsi="Wingdings"/>
                <w:w w:val="102"/>
                <w:sz w:val="19"/>
                <w:szCs w:val="19"/>
              </w:rPr>
            </w:pPr>
          </w:p>
        </w:tc>
        <w:tc>
          <w:tcPr>
            <w:tcW w:w="2977" w:type="dxa"/>
            <w:shd w:val="clear" w:color="auto" w:fill="auto"/>
          </w:tcPr>
          <w:p w14:paraId="42FA2DF1" w14:textId="05EC8416" w:rsidR="00EC0685" w:rsidRPr="00493A2D" w:rsidRDefault="27C0B9CC" w:rsidP="00493A2D">
            <w:pPr>
              <w:pStyle w:val="TableParagraph"/>
              <w:spacing w:before="9"/>
              <w:ind w:left="21"/>
              <w:rPr>
                <w:spacing w:val="-2"/>
                <w:sz w:val="18"/>
                <w:szCs w:val="18"/>
              </w:rPr>
            </w:pPr>
            <w:r w:rsidRPr="00493A2D">
              <w:rPr>
                <w:sz w:val="18"/>
                <w:szCs w:val="18"/>
              </w:rPr>
              <w:t>To be determined</w:t>
            </w:r>
          </w:p>
        </w:tc>
        <w:tc>
          <w:tcPr>
            <w:tcW w:w="3118" w:type="dxa"/>
            <w:shd w:val="clear" w:color="auto" w:fill="auto"/>
          </w:tcPr>
          <w:p w14:paraId="12C14DB2" w14:textId="77777777" w:rsidR="00EC0685" w:rsidRDefault="00EC0685" w:rsidP="00EC0685">
            <w:pPr>
              <w:pStyle w:val="TableParagraph"/>
              <w:spacing w:before="1" w:line="247" w:lineRule="auto"/>
              <w:ind w:left="106" w:right="110" w:hanging="8"/>
              <w:rPr>
                <w:rFonts w:ascii="Calibri"/>
                <w:color w:val="FF0000"/>
              </w:rPr>
            </w:pPr>
          </w:p>
        </w:tc>
      </w:tr>
      <w:tr w:rsidR="00EC0685" w14:paraId="4163ABC8" w14:textId="77777777" w:rsidTr="00493A2D">
        <w:trPr>
          <w:trHeight w:val="508"/>
        </w:trPr>
        <w:tc>
          <w:tcPr>
            <w:tcW w:w="4253" w:type="dxa"/>
            <w:tcBorders>
              <w:right w:val="single" w:sz="8" w:space="0" w:color="000000" w:themeColor="text1"/>
            </w:tcBorders>
            <w:shd w:val="clear" w:color="auto" w:fill="auto"/>
          </w:tcPr>
          <w:p w14:paraId="34AB9B54" w14:textId="1417C825" w:rsidR="00EC0685" w:rsidRPr="00493A2D" w:rsidRDefault="492C0DA2" w:rsidP="37EED038">
            <w:pPr>
              <w:pStyle w:val="TableParagraph"/>
              <w:spacing w:before="7"/>
              <w:rPr>
                <w:spacing w:val="-2"/>
                <w:sz w:val="18"/>
                <w:szCs w:val="18"/>
              </w:rPr>
            </w:pPr>
            <w:r w:rsidRPr="00493A2D">
              <w:rPr>
                <w:spacing w:val="-2"/>
                <w:sz w:val="18"/>
                <w:szCs w:val="18"/>
              </w:rPr>
              <w:t xml:space="preserve">Review progress of a </w:t>
            </w:r>
            <w:r w:rsidR="73841908" w:rsidRPr="00493A2D">
              <w:rPr>
                <w:spacing w:val="-2"/>
                <w:sz w:val="18"/>
                <w:szCs w:val="18"/>
              </w:rPr>
              <w:t>Child in Need</w:t>
            </w:r>
            <w:r w:rsidR="46CBFED2" w:rsidRPr="00493A2D">
              <w:rPr>
                <w:spacing w:val="-2"/>
                <w:sz w:val="18"/>
                <w:szCs w:val="18"/>
              </w:rPr>
              <w:t xml:space="preserve"> Plan (CIN</w:t>
            </w:r>
            <w:r w:rsidR="73841908" w:rsidRPr="00493A2D">
              <w:rPr>
                <w:spacing w:val="-2"/>
                <w:sz w:val="18"/>
                <w:szCs w:val="18"/>
              </w:rPr>
              <w:t xml:space="preserve"> meeting record</w:t>
            </w:r>
            <w:r w:rsidR="3082170D" w:rsidRPr="00493A2D">
              <w:rPr>
                <w:sz w:val="18"/>
                <w:szCs w:val="18"/>
              </w:rPr>
              <w:t>)</w:t>
            </w:r>
          </w:p>
        </w:tc>
        <w:tc>
          <w:tcPr>
            <w:tcW w:w="1134" w:type="dxa"/>
            <w:tcBorders>
              <w:left w:val="single" w:sz="8" w:space="0" w:color="000000" w:themeColor="text1"/>
            </w:tcBorders>
            <w:shd w:val="clear" w:color="auto" w:fill="auto"/>
          </w:tcPr>
          <w:p w14:paraId="3672A641" w14:textId="77777777" w:rsidR="00EC0685" w:rsidRPr="00493A2D" w:rsidRDefault="00EC0685" w:rsidP="37EED038">
            <w:pPr>
              <w:pStyle w:val="TableParagraph"/>
              <w:jc w:val="center"/>
              <w:rPr>
                <w:rFonts w:ascii="Calibri"/>
                <w:spacing w:val="-2"/>
              </w:rPr>
            </w:pPr>
          </w:p>
        </w:tc>
        <w:tc>
          <w:tcPr>
            <w:tcW w:w="1134" w:type="dxa"/>
            <w:shd w:val="clear" w:color="auto" w:fill="auto"/>
          </w:tcPr>
          <w:p w14:paraId="6760E30D" w14:textId="77777777" w:rsidR="00EC0685" w:rsidRPr="00493A2D" w:rsidRDefault="00EC0685" w:rsidP="37EED038">
            <w:pPr>
              <w:pStyle w:val="TableParagraph"/>
              <w:jc w:val="center"/>
              <w:rPr>
                <w:rFonts w:ascii="Calibri"/>
                <w:spacing w:val="-2"/>
              </w:rPr>
            </w:pPr>
          </w:p>
        </w:tc>
        <w:tc>
          <w:tcPr>
            <w:tcW w:w="1276" w:type="dxa"/>
            <w:shd w:val="clear" w:color="auto" w:fill="auto"/>
          </w:tcPr>
          <w:p w14:paraId="0AF368F4"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370E1C74" w14:textId="77777777" w:rsidR="00EC0685" w:rsidRPr="00493A2D" w:rsidRDefault="00EC0685" w:rsidP="37EED038">
            <w:pPr>
              <w:pStyle w:val="TableParagraph"/>
              <w:jc w:val="center"/>
              <w:rPr>
                <w:rFonts w:ascii="Wingdings" w:hAnsi="Wingdings"/>
                <w:w w:val="102"/>
                <w:sz w:val="19"/>
                <w:szCs w:val="19"/>
              </w:rPr>
            </w:pPr>
          </w:p>
          <w:p w14:paraId="33665061" w14:textId="23EA5703" w:rsidR="00EC0685" w:rsidRPr="00493A2D" w:rsidRDefault="00EC0685" w:rsidP="37EED038">
            <w:pPr>
              <w:pStyle w:val="TableParagraph"/>
              <w:jc w:val="center"/>
              <w:rPr>
                <w:rFonts w:ascii="Wingdings" w:hAnsi="Wingdings"/>
                <w:w w:val="102"/>
                <w:sz w:val="19"/>
                <w:szCs w:val="19"/>
              </w:rPr>
            </w:pPr>
          </w:p>
        </w:tc>
        <w:tc>
          <w:tcPr>
            <w:tcW w:w="2977" w:type="dxa"/>
            <w:shd w:val="clear" w:color="auto" w:fill="auto"/>
          </w:tcPr>
          <w:p w14:paraId="77266297" w14:textId="5139E2AB" w:rsidR="00EC0685" w:rsidRPr="00493A2D" w:rsidRDefault="11E3E869" w:rsidP="00493A2D">
            <w:pPr>
              <w:pStyle w:val="TableParagraph"/>
              <w:spacing w:before="9"/>
              <w:ind w:left="21"/>
              <w:rPr>
                <w:spacing w:val="-2"/>
                <w:sz w:val="18"/>
                <w:szCs w:val="18"/>
              </w:rPr>
            </w:pPr>
            <w:r w:rsidRPr="00493A2D">
              <w:rPr>
                <w:sz w:val="18"/>
                <w:szCs w:val="18"/>
              </w:rPr>
              <w:t>To be determined</w:t>
            </w:r>
          </w:p>
        </w:tc>
        <w:tc>
          <w:tcPr>
            <w:tcW w:w="3118" w:type="dxa"/>
            <w:shd w:val="clear" w:color="auto" w:fill="auto"/>
          </w:tcPr>
          <w:p w14:paraId="16A13464" w14:textId="77777777" w:rsidR="00EC0685" w:rsidRDefault="00EC0685" w:rsidP="00EC0685">
            <w:pPr>
              <w:pStyle w:val="TableParagraph"/>
              <w:spacing w:before="1" w:line="247" w:lineRule="auto"/>
              <w:ind w:left="106" w:right="110" w:hanging="8"/>
              <w:rPr>
                <w:rFonts w:ascii="Calibri"/>
                <w:color w:val="FF0000"/>
              </w:rPr>
            </w:pPr>
          </w:p>
        </w:tc>
      </w:tr>
      <w:tr w:rsidR="00EC0685" w14:paraId="1B59A4E9" w14:textId="77777777" w:rsidTr="00493A2D">
        <w:trPr>
          <w:trHeight w:val="508"/>
        </w:trPr>
        <w:tc>
          <w:tcPr>
            <w:tcW w:w="4253" w:type="dxa"/>
            <w:tcBorders>
              <w:right w:val="single" w:sz="8" w:space="0" w:color="000000" w:themeColor="text1"/>
            </w:tcBorders>
            <w:shd w:val="clear" w:color="auto" w:fill="auto"/>
          </w:tcPr>
          <w:p w14:paraId="27C1EE20" w14:textId="42446D5A" w:rsidR="00EC0685" w:rsidRPr="00493A2D" w:rsidRDefault="21E4ED85" w:rsidP="37EED038">
            <w:pPr>
              <w:pStyle w:val="TableParagraph"/>
              <w:spacing w:before="7"/>
              <w:rPr>
                <w:spacing w:val="-2"/>
                <w:sz w:val="18"/>
                <w:szCs w:val="18"/>
              </w:rPr>
            </w:pPr>
            <w:r w:rsidRPr="00493A2D">
              <w:rPr>
                <w:spacing w:val="-2"/>
                <w:sz w:val="18"/>
                <w:szCs w:val="18"/>
              </w:rPr>
              <w:t>Review progress of a Child Protection Plan (</w:t>
            </w:r>
            <w:r w:rsidR="73841908" w:rsidRPr="00493A2D">
              <w:rPr>
                <w:spacing w:val="-2"/>
                <w:sz w:val="18"/>
                <w:szCs w:val="18"/>
              </w:rPr>
              <w:t>Core Group meeting record</w:t>
            </w:r>
            <w:r w:rsidR="32E2AD75" w:rsidRPr="00493A2D">
              <w:rPr>
                <w:sz w:val="18"/>
                <w:szCs w:val="18"/>
              </w:rPr>
              <w:t>)</w:t>
            </w:r>
          </w:p>
        </w:tc>
        <w:tc>
          <w:tcPr>
            <w:tcW w:w="1134" w:type="dxa"/>
            <w:tcBorders>
              <w:left w:val="single" w:sz="8" w:space="0" w:color="000000" w:themeColor="text1"/>
            </w:tcBorders>
            <w:shd w:val="clear" w:color="auto" w:fill="auto"/>
          </w:tcPr>
          <w:p w14:paraId="55D90CA1" w14:textId="77777777" w:rsidR="00EC0685" w:rsidRPr="00493A2D" w:rsidRDefault="00EC0685" w:rsidP="37EED038">
            <w:pPr>
              <w:pStyle w:val="TableParagraph"/>
              <w:jc w:val="center"/>
              <w:rPr>
                <w:rFonts w:ascii="Calibri"/>
                <w:spacing w:val="-2"/>
              </w:rPr>
            </w:pPr>
          </w:p>
        </w:tc>
        <w:tc>
          <w:tcPr>
            <w:tcW w:w="1134" w:type="dxa"/>
            <w:shd w:val="clear" w:color="auto" w:fill="auto"/>
          </w:tcPr>
          <w:p w14:paraId="02C64F83" w14:textId="77777777" w:rsidR="00EC0685" w:rsidRPr="00493A2D" w:rsidRDefault="00EC0685" w:rsidP="37EED038">
            <w:pPr>
              <w:pStyle w:val="TableParagraph"/>
              <w:jc w:val="center"/>
              <w:rPr>
                <w:rFonts w:ascii="Calibri"/>
                <w:spacing w:val="-2"/>
              </w:rPr>
            </w:pPr>
          </w:p>
        </w:tc>
        <w:tc>
          <w:tcPr>
            <w:tcW w:w="1276" w:type="dxa"/>
            <w:shd w:val="clear" w:color="auto" w:fill="auto"/>
          </w:tcPr>
          <w:p w14:paraId="0CE511F6"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4AEEB4C7" w14:textId="77777777" w:rsidR="00EC0685" w:rsidRPr="00493A2D" w:rsidRDefault="00EC0685" w:rsidP="37EED038">
            <w:pPr>
              <w:pStyle w:val="TableParagraph"/>
              <w:jc w:val="center"/>
              <w:rPr>
                <w:rFonts w:ascii="Wingdings" w:hAnsi="Wingdings"/>
                <w:w w:val="102"/>
                <w:sz w:val="19"/>
                <w:szCs w:val="19"/>
              </w:rPr>
            </w:pPr>
          </w:p>
          <w:p w14:paraId="429A1FC8" w14:textId="439E3203" w:rsidR="00EC0685" w:rsidRPr="00493A2D" w:rsidRDefault="00EC0685" w:rsidP="37EED038">
            <w:pPr>
              <w:pStyle w:val="TableParagraph"/>
              <w:jc w:val="center"/>
              <w:rPr>
                <w:rFonts w:ascii="Wingdings" w:hAnsi="Wingdings"/>
                <w:w w:val="102"/>
                <w:sz w:val="19"/>
                <w:szCs w:val="19"/>
              </w:rPr>
            </w:pPr>
          </w:p>
        </w:tc>
        <w:tc>
          <w:tcPr>
            <w:tcW w:w="2977" w:type="dxa"/>
            <w:shd w:val="clear" w:color="auto" w:fill="auto"/>
          </w:tcPr>
          <w:p w14:paraId="2DC222FC" w14:textId="7208419F" w:rsidR="00EC0685" w:rsidRPr="00493A2D" w:rsidRDefault="2B870EB8" w:rsidP="00493A2D">
            <w:pPr>
              <w:pStyle w:val="TableParagraph"/>
              <w:spacing w:before="9"/>
              <w:ind w:left="21"/>
              <w:rPr>
                <w:spacing w:val="-2"/>
                <w:sz w:val="18"/>
                <w:szCs w:val="18"/>
              </w:rPr>
            </w:pPr>
            <w:r w:rsidRPr="00493A2D">
              <w:rPr>
                <w:sz w:val="18"/>
                <w:szCs w:val="18"/>
              </w:rPr>
              <w:t>To be determined</w:t>
            </w:r>
          </w:p>
        </w:tc>
        <w:tc>
          <w:tcPr>
            <w:tcW w:w="3118" w:type="dxa"/>
            <w:shd w:val="clear" w:color="auto" w:fill="auto"/>
          </w:tcPr>
          <w:p w14:paraId="0BC4E389" w14:textId="77777777" w:rsidR="00EC0685" w:rsidRDefault="00EC0685" w:rsidP="00EC0685">
            <w:pPr>
              <w:pStyle w:val="TableParagraph"/>
              <w:spacing w:before="1" w:line="247" w:lineRule="auto"/>
              <w:ind w:left="106" w:right="110" w:hanging="8"/>
              <w:rPr>
                <w:rFonts w:ascii="Calibri"/>
                <w:color w:val="FF0000"/>
              </w:rPr>
            </w:pPr>
          </w:p>
        </w:tc>
      </w:tr>
      <w:tr w:rsidR="00EC0685" w14:paraId="3AE6588E" w14:textId="77777777" w:rsidTr="00493A2D">
        <w:trPr>
          <w:trHeight w:val="508"/>
        </w:trPr>
        <w:tc>
          <w:tcPr>
            <w:tcW w:w="4253" w:type="dxa"/>
            <w:tcBorders>
              <w:right w:val="single" w:sz="8" w:space="0" w:color="000000" w:themeColor="text1"/>
            </w:tcBorders>
            <w:shd w:val="clear" w:color="auto" w:fill="auto"/>
          </w:tcPr>
          <w:p w14:paraId="59184394" w14:textId="77777777" w:rsidR="00EC0685" w:rsidRPr="00493A2D" w:rsidRDefault="5E4F8A43" w:rsidP="37EED038">
            <w:pPr>
              <w:pStyle w:val="TableParagraph"/>
              <w:spacing w:before="7"/>
              <w:rPr>
                <w:spacing w:val="-2"/>
                <w:sz w:val="18"/>
                <w:szCs w:val="18"/>
              </w:rPr>
            </w:pPr>
            <w:proofErr w:type="gramStart"/>
            <w:r w:rsidRPr="00493A2D">
              <w:rPr>
                <w:spacing w:val="-2"/>
                <w:sz w:val="18"/>
                <w:szCs w:val="18"/>
              </w:rPr>
              <w:t>Approve</w:t>
            </w:r>
            <w:proofErr w:type="gramEnd"/>
            <w:r w:rsidRPr="00493A2D">
              <w:rPr>
                <w:spacing w:val="-2"/>
                <w:sz w:val="18"/>
                <w:szCs w:val="18"/>
              </w:rPr>
              <w:t xml:space="preserve"> report to Initial or Review Child Protection Conference</w:t>
            </w:r>
          </w:p>
        </w:tc>
        <w:tc>
          <w:tcPr>
            <w:tcW w:w="1134" w:type="dxa"/>
            <w:tcBorders>
              <w:left w:val="single" w:sz="8" w:space="0" w:color="000000" w:themeColor="text1"/>
            </w:tcBorders>
            <w:shd w:val="clear" w:color="auto" w:fill="auto"/>
          </w:tcPr>
          <w:p w14:paraId="12E562CE" w14:textId="77777777" w:rsidR="00EC0685" w:rsidRPr="00493A2D" w:rsidRDefault="00EC0685" w:rsidP="37EED038">
            <w:pPr>
              <w:pStyle w:val="TableParagraph"/>
              <w:jc w:val="center"/>
              <w:rPr>
                <w:rFonts w:ascii="Calibri"/>
                <w:spacing w:val="-2"/>
              </w:rPr>
            </w:pPr>
          </w:p>
        </w:tc>
        <w:tc>
          <w:tcPr>
            <w:tcW w:w="1134" w:type="dxa"/>
            <w:shd w:val="clear" w:color="auto" w:fill="auto"/>
          </w:tcPr>
          <w:p w14:paraId="050C2ABE" w14:textId="77777777" w:rsidR="00EC0685" w:rsidRPr="00493A2D" w:rsidRDefault="00EC0685" w:rsidP="37EED038">
            <w:pPr>
              <w:pStyle w:val="TableParagraph"/>
              <w:jc w:val="center"/>
              <w:rPr>
                <w:rFonts w:ascii="Calibri"/>
                <w:spacing w:val="-2"/>
              </w:rPr>
            </w:pPr>
          </w:p>
        </w:tc>
        <w:tc>
          <w:tcPr>
            <w:tcW w:w="1276" w:type="dxa"/>
            <w:shd w:val="clear" w:color="auto" w:fill="auto"/>
          </w:tcPr>
          <w:p w14:paraId="3ED06D73"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5D03B7FB" w14:textId="77777777" w:rsidR="00EC0685" w:rsidRPr="00493A2D" w:rsidRDefault="00EC0685" w:rsidP="37EED038">
            <w:pPr>
              <w:pStyle w:val="TableParagraph"/>
              <w:jc w:val="center"/>
              <w:rPr>
                <w:rFonts w:ascii="Wingdings" w:hAnsi="Wingdings"/>
                <w:w w:val="102"/>
                <w:sz w:val="19"/>
                <w:szCs w:val="19"/>
              </w:rPr>
            </w:pPr>
          </w:p>
          <w:p w14:paraId="72B604E7" w14:textId="77777777"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4BE70143" w14:textId="77777777" w:rsidR="00EC0685" w:rsidRPr="00493A2D" w:rsidRDefault="00EC0685" w:rsidP="00493A2D">
            <w:pPr>
              <w:pStyle w:val="TableParagraph"/>
              <w:spacing w:before="9"/>
              <w:ind w:left="21"/>
              <w:rPr>
                <w:spacing w:val="-2"/>
                <w:sz w:val="18"/>
                <w:szCs w:val="18"/>
              </w:rPr>
            </w:pPr>
          </w:p>
        </w:tc>
        <w:tc>
          <w:tcPr>
            <w:tcW w:w="3118" w:type="dxa"/>
            <w:shd w:val="clear" w:color="auto" w:fill="auto"/>
          </w:tcPr>
          <w:p w14:paraId="78283E2E" w14:textId="77777777" w:rsidR="00EC0685" w:rsidRDefault="00EC0685" w:rsidP="00EC0685">
            <w:pPr>
              <w:pStyle w:val="TableParagraph"/>
              <w:spacing w:before="1" w:line="247" w:lineRule="auto"/>
              <w:ind w:left="106" w:right="110" w:hanging="8"/>
              <w:rPr>
                <w:rFonts w:ascii="Calibri"/>
                <w:color w:val="FF0000"/>
              </w:rPr>
            </w:pPr>
          </w:p>
        </w:tc>
      </w:tr>
      <w:tr w:rsidR="00EC0685" w14:paraId="37B540DA" w14:textId="77777777" w:rsidTr="00493A2D">
        <w:trPr>
          <w:trHeight w:val="508"/>
        </w:trPr>
        <w:tc>
          <w:tcPr>
            <w:tcW w:w="4253" w:type="dxa"/>
            <w:tcBorders>
              <w:right w:val="single" w:sz="8" w:space="0" w:color="000000" w:themeColor="text1"/>
            </w:tcBorders>
            <w:shd w:val="clear" w:color="auto" w:fill="auto"/>
          </w:tcPr>
          <w:p w14:paraId="31E02484" w14:textId="77777777" w:rsidR="00EC0685" w:rsidRPr="00493A2D" w:rsidRDefault="73841908" w:rsidP="37EED038">
            <w:pPr>
              <w:pStyle w:val="TableParagraph"/>
              <w:spacing w:before="7"/>
              <w:rPr>
                <w:spacing w:val="-2"/>
                <w:sz w:val="18"/>
                <w:szCs w:val="18"/>
              </w:rPr>
            </w:pPr>
            <w:proofErr w:type="gramStart"/>
            <w:r w:rsidRPr="00493A2D">
              <w:rPr>
                <w:spacing w:val="-2"/>
                <w:sz w:val="18"/>
                <w:szCs w:val="18"/>
              </w:rPr>
              <w:t>Approve</w:t>
            </w:r>
            <w:proofErr w:type="gramEnd"/>
            <w:r w:rsidRPr="00493A2D">
              <w:rPr>
                <w:spacing w:val="-2"/>
                <w:sz w:val="18"/>
                <w:szCs w:val="18"/>
              </w:rPr>
              <w:t xml:space="preserve"> Child Protection Plan from Conference</w:t>
            </w:r>
          </w:p>
        </w:tc>
        <w:tc>
          <w:tcPr>
            <w:tcW w:w="1134" w:type="dxa"/>
            <w:tcBorders>
              <w:left w:val="single" w:sz="8" w:space="0" w:color="000000" w:themeColor="text1"/>
            </w:tcBorders>
            <w:shd w:val="clear" w:color="auto" w:fill="auto"/>
          </w:tcPr>
          <w:p w14:paraId="7EE5A920" w14:textId="77777777" w:rsidR="00EC0685" w:rsidRPr="00493A2D" w:rsidRDefault="00EC0685" w:rsidP="37EED038">
            <w:pPr>
              <w:pStyle w:val="TableParagraph"/>
              <w:jc w:val="center"/>
              <w:rPr>
                <w:rFonts w:ascii="Calibri"/>
                <w:spacing w:val="-2"/>
              </w:rPr>
            </w:pPr>
          </w:p>
        </w:tc>
        <w:tc>
          <w:tcPr>
            <w:tcW w:w="1134" w:type="dxa"/>
            <w:shd w:val="clear" w:color="auto" w:fill="auto"/>
          </w:tcPr>
          <w:p w14:paraId="4B963446" w14:textId="77777777" w:rsidR="00EC0685" w:rsidRPr="00493A2D" w:rsidRDefault="00EC0685" w:rsidP="37EED038">
            <w:pPr>
              <w:pStyle w:val="TableParagraph"/>
              <w:jc w:val="center"/>
              <w:rPr>
                <w:rFonts w:ascii="Calibri"/>
                <w:spacing w:val="-2"/>
              </w:rPr>
            </w:pPr>
          </w:p>
        </w:tc>
        <w:tc>
          <w:tcPr>
            <w:tcW w:w="1276" w:type="dxa"/>
            <w:shd w:val="clear" w:color="auto" w:fill="auto"/>
          </w:tcPr>
          <w:p w14:paraId="5C6040D0"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73A34E2A" w14:textId="77777777" w:rsidR="00EC0685" w:rsidRPr="00493A2D" w:rsidRDefault="00EC0685" w:rsidP="37EED038">
            <w:pPr>
              <w:pStyle w:val="TableParagraph"/>
              <w:jc w:val="center"/>
              <w:rPr>
                <w:rFonts w:ascii="Wingdings" w:hAnsi="Wingdings"/>
                <w:w w:val="102"/>
                <w:sz w:val="19"/>
                <w:szCs w:val="19"/>
              </w:rPr>
            </w:pPr>
          </w:p>
          <w:p w14:paraId="5AFAA2F5" w14:textId="77777777"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5C4A7B07" w14:textId="77777777" w:rsidR="00EC0685" w:rsidRPr="00493A2D" w:rsidRDefault="00EC0685" w:rsidP="00493A2D">
            <w:pPr>
              <w:pStyle w:val="TableParagraph"/>
              <w:spacing w:before="9"/>
              <w:ind w:left="21"/>
              <w:rPr>
                <w:spacing w:val="-2"/>
                <w:sz w:val="18"/>
                <w:szCs w:val="18"/>
              </w:rPr>
            </w:pPr>
          </w:p>
        </w:tc>
        <w:tc>
          <w:tcPr>
            <w:tcW w:w="3118" w:type="dxa"/>
            <w:shd w:val="clear" w:color="auto" w:fill="auto"/>
          </w:tcPr>
          <w:p w14:paraId="305E9635" w14:textId="77777777" w:rsidR="00EC0685" w:rsidRDefault="00EC0685" w:rsidP="00EC0685">
            <w:pPr>
              <w:pStyle w:val="TableParagraph"/>
              <w:spacing w:before="1" w:line="247" w:lineRule="auto"/>
              <w:ind w:left="106" w:right="110" w:hanging="8"/>
              <w:rPr>
                <w:rFonts w:ascii="Calibri"/>
                <w:color w:val="FF0000"/>
              </w:rPr>
            </w:pPr>
          </w:p>
        </w:tc>
      </w:tr>
      <w:tr w:rsidR="00EC0685" w14:paraId="615793C2" w14:textId="77777777" w:rsidTr="00493A2D">
        <w:trPr>
          <w:trHeight w:val="508"/>
        </w:trPr>
        <w:tc>
          <w:tcPr>
            <w:tcW w:w="4253" w:type="dxa"/>
            <w:tcBorders>
              <w:right w:val="single" w:sz="8" w:space="0" w:color="000000" w:themeColor="text1"/>
            </w:tcBorders>
            <w:shd w:val="clear" w:color="auto" w:fill="auto"/>
          </w:tcPr>
          <w:p w14:paraId="0A2F5C71" w14:textId="476A11D8" w:rsidR="00EC0685" w:rsidRPr="00493A2D" w:rsidRDefault="73841908" w:rsidP="37EED038">
            <w:pPr>
              <w:pStyle w:val="TableParagraph"/>
              <w:spacing w:before="7"/>
              <w:rPr>
                <w:spacing w:val="-2"/>
                <w:sz w:val="18"/>
                <w:szCs w:val="18"/>
              </w:rPr>
            </w:pPr>
            <w:r w:rsidRPr="00493A2D">
              <w:rPr>
                <w:spacing w:val="-2"/>
                <w:sz w:val="18"/>
                <w:szCs w:val="18"/>
              </w:rPr>
              <w:t>Defer Child Protection Conference outside of statutory timescales</w:t>
            </w:r>
          </w:p>
        </w:tc>
        <w:tc>
          <w:tcPr>
            <w:tcW w:w="1134" w:type="dxa"/>
            <w:tcBorders>
              <w:left w:val="single" w:sz="8" w:space="0" w:color="000000" w:themeColor="text1"/>
            </w:tcBorders>
            <w:shd w:val="clear" w:color="auto" w:fill="auto"/>
          </w:tcPr>
          <w:p w14:paraId="55FA1E1C" w14:textId="77777777" w:rsidR="00EC0685" w:rsidRPr="00493A2D" w:rsidRDefault="00EC0685" w:rsidP="37EED038">
            <w:pPr>
              <w:pStyle w:val="TableParagraph"/>
              <w:jc w:val="center"/>
              <w:rPr>
                <w:rFonts w:ascii="Calibri"/>
                <w:spacing w:val="-2"/>
              </w:rPr>
            </w:pPr>
          </w:p>
        </w:tc>
        <w:tc>
          <w:tcPr>
            <w:tcW w:w="1134" w:type="dxa"/>
            <w:shd w:val="clear" w:color="auto" w:fill="auto"/>
          </w:tcPr>
          <w:p w14:paraId="776207D0" w14:textId="77777777" w:rsidR="00EC0685" w:rsidRPr="00493A2D" w:rsidRDefault="00EC0685" w:rsidP="37EED038">
            <w:pPr>
              <w:pStyle w:val="TableParagraph"/>
              <w:jc w:val="center"/>
              <w:rPr>
                <w:rFonts w:ascii="Calibri"/>
                <w:spacing w:val="-2"/>
              </w:rPr>
            </w:pPr>
          </w:p>
        </w:tc>
        <w:tc>
          <w:tcPr>
            <w:tcW w:w="1276" w:type="dxa"/>
            <w:shd w:val="clear" w:color="auto" w:fill="auto"/>
          </w:tcPr>
          <w:p w14:paraId="0F96F199" w14:textId="33BD2EA3" w:rsidR="00EC0685" w:rsidRPr="00493A2D" w:rsidRDefault="00EC0685" w:rsidP="37EED038">
            <w:pPr>
              <w:pStyle w:val="TableParagraph"/>
              <w:jc w:val="center"/>
              <w:rPr>
                <w:rFonts w:ascii="Wingdings" w:hAnsi="Wingdings"/>
                <w:sz w:val="19"/>
                <w:szCs w:val="19"/>
              </w:rPr>
            </w:pPr>
          </w:p>
          <w:p w14:paraId="57B24801" w14:textId="77777777" w:rsidR="00EC0685" w:rsidRPr="00493A2D" w:rsidRDefault="63C58A10" w:rsidP="37EED038">
            <w:pPr>
              <w:pStyle w:val="TableParagraph"/>
              <w:jc w:val="center"/>
              <w:rPr>
                <w:rFonts w:ascii="Wingdings" w:hAnsi="Wingdings"/>
                <w:sz w:val="19"/>
                <w:szCs w:val="19"/>
              </w:rPr>
            </w:pPr>
            <w:r w:rsidRPr="00493A2D">
              <w:rPr>
                <w:rFonts w:ascii="Wingdings" w:hAnsi="Wingdings"/>
                <w:sz w:val="19"/>
                <w:szCs w:val="19"/>
              </w:rPr>
              <w:t></w:t>
            </w:r>
          </w:p>
          <w:p w14:paraId="06D2A922" w14:textId="2DA56C62"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5AAF267C" w14:textId="77777777" w:rsidR="00EC0685" w:rsidRPr="00493A2D" w:rsidRDefault="00EC0685" w:rsidP="37EED038">
            <w:pPr>
              <w:pStyle w:val="TableParagraph"/>
              <w:jc w:val="center"/>
              <w:rPr>
                <w:rFonts w:ascii="Wingdings" w:hAnsi="Wingdings"/>
                <w:w w:val="102"/>
                <w:sz w:val="19"/>
                <w:szCs w:val="19"/>
              </w:rPr>
            </w:pPr>
          </w:p>
        </w:tc>
        <w:tc>
          <w:tcPr>
            <w:tcW w:w="2977" w:type="dxa"/>
            <w:shd w:val="clear" w:color="auto" w:fill="auto"/>
          </w:tcPr>
          <w:p w14:paraId="0C64588A" w14:textId="599AA376" w:rsidR="00EC0685" w:rsidRPr="00493A2D" w:rsidRDefault="730929AE" w:rsidP="00493A2D">
            <w:pPr>
              <w:pStyle w:val="TableParagraph"/>
              <w:spacing w:before="9"/>
              <w:ind w:left="21"/>
              <w:rPr>
                <w:spacing w:val="-2"/>
                <w:sz w:val="18"/>
                <w:szCs w:val="18"/>
              </w:rPr>
            </w:pPr>
            <w:r w:rsidRPr="00493A2D">
              <w:rPr>
                <w:sz w:val="18"/>
                <w:szCs w:val="18"/>
              </w:rPr>
              <w:t>Case responsible SM in consultation with SM for CP Conference Service</w:t>
            </w:r>
          </w:p>
        </w:tc>
        <w:tc>
          <w:tcPr>
            <w:tcW w:w="3118" w:type="dxa"/>
            <w:shd w:val="clear" w:color="auto" w:fill="auto"/>
          </w:tcPr>
          <w:p w14:paraId="00A5526B" w14:textId="77777777" w:rsidR="00EC0685" w:rsidRDefault="00EC0685" w:rsidP="00EC0685">
            <w:pPr>
              <w:pStyle w:val="TableParagraph"/>
              <w:spacing w:before="1" w:line="247" w:lineRule="auto"/>
              <w:ind w:left="106" w:right="110" w:hanging="8"/>
              <w:rPr>
                <w:rFonts w:ascii="Calibri"/>
                <w:color w:val="FF0000"/>
              </w:rPr>
            </w:pPr>
          </w:p>
        </w:tc>
      </w:tr>
      <w:tr w:rsidR="00EC0685" w14:paraId="7AD6C66B" w14:textId="77777777" w:rsidTr="00493A2D">
        <w:trPr>
          <w:trHeight w:val="508"/>
        </w:trPr>
        <w:tc>
          <w:tcPr>
            <w:tcW w:w="4253" w:type="dxa"/>
            <w:tcBorders>
              <w:right w:val="single" w:sz="8" w:space="0" w:color="000000" w:themeColor="text1"/>
            </w:tcBorders>
            <w:shd w:val="clear" w:color="auto" w:fill="auto"/>
          </w:tcPr>
          <w:p w14:paraId="0DB8F9A8" w14:textId="3869F2B2" w:rsidR="00EC0685" w:rsidRPr="00493A2D" w:rsidRDefault="5E4F8A43" w:rsidP="37EED038">
            <w:pPr>
              <w:pStyle w:val="TableParagraph"/>
              <w:spacing w:before="7"/>
              <w:rPr>
                <w:spacing w:val="-2"/>
                <w:sz w:val="18"/>
                <w:szCs w:val="18"/>
              </w:rPr>
            </w:pPr>
            <w:r w:rsidRPr="00493A2D">
              <w:rPr>
                <w:spacing w:val="-2"/>
                <w:sz w:val="18"/>
                <w:szCs w:val="18"/>
              </w:rPr>
              <w:t>Referral to MET (Missing, Exploited and Trafficked) Panel</w:t>
            </w:r>
          </w:p>
        </w:tc>
        <w:tc>
          <w:tcPr>
            <w:tcW w:w="1134" w:type="dxa"/>
            <w:tcBorders>
              <w:left w:val="single" w:sz="8" w:space="0" w:color="000000" w:themeColor="text1"/>
            </w:tcBorders>
            <w:shd w:val="clear" w:color="auto" w:fill="auto"/>
          </w:tcPr>
          <w:p w14:paraId="0C4E57AF" w14:textId="77777777" w:rsidR="00EC0685" w:rsidRPr="00493A2D" w:rsidRDefault="00EC0685" w:rsidP="37EED038">
            <w:pPr>
              <w:pStyle w:val="TableParagraph"/>
              <w:jc w:val="center"/>
              <w:rPr>
                <w:rFonts w:ascii="Calibri"/>
                <w:spacing w:val="-2"/>
              </w:rPr>
            </w:pPr>
          </w:p>
        </w:tc>
        <w:tc>
          <w:tcPr>
            <w:tcW w:w="1134" w:type="dxa"/>
            <w:shd w:val="clear" w:color="auto" w:fill="auto"/>
          </w:tcPr>
          <w:p w14:paraId="34868A26" w14:textId="77777777" w:rsidR="00EC0685" w:rsidRPr="00493A2D" w:rsidRDefault="00EC0685" w:rsidP="37EED038">
            <w:pPr>
              <w:pStyle w:val="TableParagraph"/>
              <w:jc w:val="center"/>
              <w:rPr>
                <w:rFonts w:ascii="Calibri"/>
                <w:spacing w:val="-2"/>
              </w:rPr>
            </w:pPr>
          </w:p>
        </w:tc>
        <w:tc>
          <w:tcPr>
            <w:tcW w:w="1276" w:type="dxa"/>
            <w:shd w:val="clear" w:color="auto" w:fill="auto"/>
          </w:tcPr>
          <w:p w14:paraId="286EA8C6"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45117CF1" w14:textId="77777777" w:rsidR="00EC0685" w:rsidRPr="00493A2D" w:rsidRDefault="00EC0685" w:rsidP="37EED038">
            <w:pPr>
              <w:pStyle w:val="TableParagraph"/>
              <w:jc w:val="center"/>
              <w:rPr>
                <w:rFonts w:ascii="Wingdings" w:hAnsi="Wingdings"/>
                <w:w w:val="102"/>
                <w:sz w:val="19"/>
                <w:szCs w:val="19"/>
              </w:rPr>
            </w:pPr>
          </w:p>
          <w:p w14:paraId="384D8D05" w14:textId="48502112"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1227D189" w14:textId="77777777" w:rsidR="00EC0685" w:rsidRPr="00493A2D" w:rsidRDefault="00EC0685" w:rsidP="37EED038">
            <w:pPr>
              <w:pStyle w:val="TableParagraph"/>
              <w:spacing w:before="9"/>
              <w:ind w:left="21"/>
              <w:jc w:val="center"/>
              <w:rPr>
                <w:spacing w:val="-2"/>
              </w:rPr>
            </w:pPr>
          </w:p>
        </w:tc>
        <w:tc>
          <w:tcPr>
            <w:tcW w:w="3118" w:type="dxa"/>
            <w:shd w:val="clear" w:color="auto" w:fill="auto"/>
          </w:tcPr>
          <w:p w14:paraId="1C9E2AA5" w14:textId="77777777" w:rsidR="00EC0685" w:rsidRDefault="00EC0685" w:rsidP="00EC0685">
            <w:pPr>
              <w:pStyle w:val="TableParagraph"/>
              <w:spacing w:before="1" w:line="247" w:lineRule="auto"/>
              <w:ind w:left="106" w:right="110" w:hanging="8"/>
              <w:rPr>
                <w:rFonts w:ascii="Calibri"/>
                <w:color w:val="FF0000"/>
              </w:rPr>
            </w:pPr>
          </w:p>
        </w:tc>
      </w:tr>
      <w:tr w:rsidR="00493A2D" w14:paraId="3C671600" w14:textId="77777777" w:rsidTr="00493A2D">
        <w:trPr>
          <w:trHeight w:val="836"/>
        </w:trPr>
        <w:tc>
          <w:tcPr>
            <w:tcW w:w="4253" w:type="dxa"/>
            <w:tcBorders>
              <w:right w:val="single" w:sz="8" w:space="0" w:color="000000" w:themeColor="text1"/>
            </w:tcBorders>
            <w:shd w:val="clear" w:color="auto" w:fill="FDE9D9" w:themeFill="accent6" w:themeFillTint="33"/>
          </w:tcPr>
          <w:p w14:paraId="021E3E26" w14:textId="77777777" w:rsidR="00493A2D" w:rsidRPr="00493A2D" w:rsidRDefault="00493A2D" w:rsidP="00493A2D">
            <w:pPr>
              <w:pStyle w:val="TableParagraph"/>
              <w:spacing w:line="226" w:lineRule="exact"/>
              <w:ind w:left="110" w:right="281"/>
              <w:jc w:val="center"/>
              <w:rPr>
                <w:b/>
                <w:bCs/>
                <w:spacing w:val="-2"/>
                <w:sz w:val="18"/>
                <w:szCs w:val="18"/>
              </w:rPr>
            </w:pPr>
          </w:p>
          <w:p w14:paraId="480E27D9" w14:textId="5D42EAFB" w:rsidR="00493A2D" w:rsidRPr="00493A2D" w:rsidRDefault="00493A2D" w:rsidP="00493A2D">
            <w:pPr>
              <w:pStyle w:val="TableParagraph"/>
              <w:spacing w:before="7"/>
              <w:jc w:val="center"/>
              <w:rPr>
                <w:spacing w:val="-2"/>
                <w:sz w:val="18"/>
                <w:szCs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6B3D7B58" w14:textId="77777777" w:rsidR="00493A2D" w:rsidRPr="00493A2D" w:rsidRDefault="00493A2D" w:rsidP="00493A2D">
            <w:pPr>
              <w:pStyle w:val="TableParagraph"/>
              <w:jc w:val="center"/>
              <w:rPr>
                <w:b/>
                <w:bCs/>
                <w:spacing w:val="-2"/>
                <w:sz w:val="18"/>
                <w:szCs w:val="18"/>
              </w:rPr>
            </w:pPr>
          </w:p>
          <w:p w14:paraId="621B973B" w14:textId="30B1DFD9" w:rsidR="00493A2D" w:rsidRPr="00493A2D" w:rsidRDefault="00493A2D" w:rsidP="00493A2D">
            <w:pPr>
              <w:pStyle w:val="TableParagraph"/>
              <w:jc w:val="center"/>
              <w:rPr>
                <w:rFonts w:ascii="Calibri"/>
                <w:spacing w:val="-2"/>
              </w:rPr>
            </w:pPr>
            <w:r w:rsidRPr="00493A2D">
              <w:rPr>
                <w:b/>
                <w:bCs/>
                <w:spacing w:val="-2"/>
                <w:sz w:val="18"/>
                <w:szCs w:val="18"/>
              </w:rPr>
              <w:t>Corporate Director</w:t>
            </w:r>
          </w:p>
        </w:tc>
        <w:tc>
          <w:tcPr>
            <w:tcW w:w="1134" w:type="dxa"/>
            <w:shd w:val="clear" w:color="auto" w:fill="FDE9D9" w:themeFill="accent6" w:themeFillTint="33"/>
          </w:tcPr>
          <w:p w14:paraId="32E54B7E" w14:textId="77777777" w:rsidR="00493A2D" w:rsidRPr="00493A2D" w:rsidRDefault="00493A2D" w:rsidP="00493A2D">
            <w:pPr>
              <w:pStyle w:val="TableParagraph"/>
              <w:jc w:val="center"/>
              <w:rPr>
                <w:b/>
                <w:bCs/>
                <w:spacing w:val="-2"/>
                <w:sz w:val="18"/>
                <w:szCs w:val="18"/>
              </w:rPr>
            </w:pPr>
          </w:p>
          <w:p w14:paraId="5785A5BF" w14:textId="218DFB70" w:rsidR="00493A2D" w:rsidRPr="00493A2D" w:rsidRDefault="00493A2D" w:rsidP="00493A2D">
            <w:pPr>
              <w:pStyle w:val="TableParagraph"/>
              <w:jc w:val="center"/>
              <w:rPr>
                <w:rFonts w:ascii="Calibri"/>
                <w:spacing w:val="-2"/>
              </w:rPr>
            </w:pPr>
            <w:r w:rsidRPr="00493A2D">
              <w:rPr>
                <w:b/>
                <w:bCs/>
                <w:spacing w:val="-2"/>
                <w:sz w:val="18"/>
                <w:szCs w:val="18"/>
              </w:rPr>
              <w:t>Director</w:t>
            </w:r>
          </w:p>
        </w:tc>
        <w:tc>
          <w:tcPr>
            <w:tcW w:w="1276" w:type="dxa"/>
            <w:shd w:val="clear" w:color="auto" w:fill="FDE9D9" w:themeFill="accent6" w:themeFillTint="33"/>
          </w:tcPr>
          <w:p w14:paraId="5EF3C948" w14:textId="77777777" w:rsidR="00493A2D" w:rsidRPr="00493A2D" w:rsidRDefault="00493A2D" w:rsidP="00493A2D">
            <w:pPr>
              <w:pStyle w:val="TableParagraph"/>
              <w:jc w:val="center"/>
              <w:rPr>
                <w:b/>
                <w:bCs/>
                <w:spacing w:val="-4"/>
                <w:sz w:val="18"/>
                <w:szCs w:val="18"/>
              </w:rPr>
            </w:pPr>
          </w:p>
          <w:p w14:paraId="3D347F22" w14:textId="497DC7F1" w:rsidR="00493A2D" w:rsidRPr="00B35AB6" w:rsidRDefault="00493A2D" w:rsidP="00493A2D">
            <w:pPr>
              <w:pStyle w:val="TableParagraph"/>
              <w:jc w:val="center"/>
              <w:rPr>
                <w:rFonts w:ascii="Wingdings" w:hAnsi="Wingdings"/>
                <w:w w:val="102"/>
                <w:sz w:val="19"/>
                <w:szCs w:val="19"/>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796C3AE5" w14:textId="77777777" w:rsidR="00493A2D" w:rsidRPr="00493A2D" w:rsidRDefault="00493A2D" w:rsidP="00493A2D">
            <w:pPr>
              <w:pStyle w:val="TableParagraph"/>
              <w:spacing w:line="214" w:lineRule="exact"/>
              <w:ind w:left="168" w:right="160"/>
              <w:jc w:val="center"/>
              <w:rPr>
                <w:b/>
                <w:bCs/>
                <w:spacing w:val="-4"/>
                <w:sz w:val="18"/>
                <w:szCs w:val="18"/>
              </w:rPr>
            </w:pPr>
          </w:p>
          <w:p w14:paraId="21FE00AA" w14:textId="481C54EF" w:rsidR="00493A2D" w:rsidRDefault="00493A2D" w:rsidP="00493A2D">
            <w:pPr>
              <w:pStyle w:val="TableParagraph"/>
              <w:jc w:val="center"/>
              <w:rPr>
                <w:rFonts w:ascii="Wingdings" w:hAnsi="Wingdings"/>
                <w:w w:val="102"/>
                <w:sz w:val="19"/>
                <w:szCs w:val="19"/>
              </w:rPr>
            </w:pPr>
            <w:r w:rsidRPr="00493A2D">
              <w:rPr>
                <w:b/>
                <w:bCs/>
                <w:spacing w:val="-4"/>
                <w:sz w:val="18"/>
                <w:szCs w:val="18"/>
              </w:rPr>
              <w:t xml:space="preserve">Team </w:t>
            </w:r>
            <w:r w:rsidRPr="00493A2D">
              <w:rPr>
                <w:b/>
                <w:bCs/>
                <w:spacing w:val="-2"/>
                <w:sz w:val="18"/>
                <w:szCs w:val="18"/>
              </w:rPr>
              <w:t>Manager</w:t>
            </w:r>
          </w:p>
        </w:tc>
        <w:tc>
          <w:tcPr>
            <w:tcW w:w="2977" w:type="dxa"/>
            <w:shd w:val="clear" w:color="auto" w:fill="FDE9D9" w:themeFill="accent6" w:themeFillTint="33"/>
          </w:tcPr>
          <w:p w14:paraId="01F3247A" w14:textId="77777777" w:rsidR="00493A2D" w:rsidRPr="00493A2D" w:rsidRDefault="00493A2D" w:rsidP="00493A2D">
            <w:pPr>
              <w:pStyle w:val="TableParagraph"/>
              <w:spacing w:line="214" w:lineRule="exact"/>
              <w:ind w:left="180" w:right="160"/>
              <w:jc w:val="center"/>
              <w:rPr>
                <w:b/>
                <w:bCs/>
                <w:spacing w:val="-2"/>
                <w:sz w:val="18"/>
                <w:szCs w:val="18"/>
              </w:rPr>
            </w:pPr>
          </w:p>
          <w:p w14:paraId="286C2DE9" w14:textId="67CB1304" w:rsidR="00493A2D" w:rsidRDefault="00493A2D" w:rsidP="00493A2D">
            <w:pPr>
              <w:pStyle w:val="TableParagraph"/>
              <w:spacing w:before="9"/>
              <w:ind w:left="21"/>
              <w:jc w:val="center"/>
              <w:rPr>
                <w:spacing w:val="-2"/>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8" w:type="dxa"/>
            <w:shd w:val="clear" w:color="auto" w:fill="FDE9D9" w:themeFill="accent6" w:themeFillTint="33"/>
          </w:tcPr>
          <w:p w14:paraId="74A57138" w14:textId="77777777" w:rsidR="00493A2D" w:rsidRPr="00493A2D" w:rsidRDefault="00493A2D" w:rsidP="00493A2D">
            <w:pPr>
              <w:pStyle w:val="TableParagraph"/>
              <w:spacing w:line="226" w:lineRule="exact"/>
              <w:ind w:left="541" w:hanging="270"/>
              <w:jc w:val="center"/>
              <w:rPr>
                <w:b/>
                <w:bCs/>
                <w:sz w:val="18"/>
                <w:szCs w:val="18"/>
              </w:rPr>
            </w:pPr>
          </w:p>
          <w:p w14:paraId="592A074E" w14:textId="09F5705A" w:rsidR="00493A2D" w:rsidRDefault="00493A2D" w:rsidP="00493A2D">
            <w:pPr>
              <w:pStyle w:val="TableParagraph"/>
              <w:spacing w:before="1" w:line="247" w:lineRule="auto"/>
              <w:ind w:left="106" w:right="110" w:hanging="8"/>
              <w:jc w:val="center"/>
              <w:rPr>
                <w:rFonts w:ascii="Calibri"/>
                <w:color w:val="FF0000"/>
              </w:rPr>
            </w:pPr>
            <w:r w:rsidRPr="00493A2D">
              <w:rPr>
                <w:b/>
                <w:bCs/>
                <w:sz w:val="18"/>
                <w:szCs w:val="18"/>
              </w:rPr>
              <w:t>Planning</w:t>
            </w:r>
            <w:r w:rsidRPr="00493A2D">
              <w:rPr>
                <w:b/>
                <w:bCs/>
                <w:spacing w:val="-2"/>
                <w:sz w:val="18"/>
                <w:szCs w:val="18"/>
              </w:rPr>
              <w:t xml:space="preserve"> forum</w:t>
            </w:r>
          </w:p>
        </w:tc>
      </w:tr>
      <w:tr w:rsidR="00493A2D" w14:paraId="07033308" w14:textId="77777777" w:rsidTr="00493A2D">
        <w:trPr>
          <w:trHeight w:val="508"/>
        </w:trPr>
        <w:tc>
          <w:tcPr>
            <w:tcW w:w="4253" w:type="dxa"/>
            <w:tcBorders>
              <w:right w:val="single" w:sz="8" w:space="0" w:color="000000" w:themeColor="text1"/>
            </w:tcBorders>
            <w:shd w:val="clear" w:color="auto" w:fill="auto"/>
          </w:tcPr>
          <w:p w14:paraId="46D4FFD4" w14:textId="09A43F8B" w:rsidR="00493A2D" w:rsidRPr="00493A2D" w:rsidRDefault="00493A2D" w:rsidP="00493A2D">
            <w:pPr>
              <w:pStyle w:val="TableParagraph"/>
              <w:spacing w:before="7"/>
              <w:rPr>
                <w:spacing w:val="-2"/>
                <w:sz w:val="18"/>
                <w:szCs w:val="18"/>
              </w:rPr>
            </w:pPr>
            <w:proofErr w:type="gramStart"/>
            <w:r w:rsidRPr="00493A2D">
              <w:rPr>
                <w:spacing w:val="-2"/>
                <w:sz w:val="18"/>
                <w:szCs w:val="18"/>
              </w:rPr>
              <w:t>Approve</w:t>
            </w:r>
            <w:proofErr w:type="gramEnd"/>
            <w:r w:rsidRPr="00493A2D">
              <w:rPr>
                <w:spacing w:val="-2"/>
                <w:sz w:val="18"/>
                <w:szCs w:val="18"/>
              </w:rPr>
              <w:t xml:space="preserve"> referral to K</w:t>
            </w:r>
            <w:r w:rsidRPr="00493A2D">
              <w:rPr>
                <w:i/>
                <w:iCs/>
                <w:spacing w:val="-2"/>
                <w:sz w:val="18"/>
                <w:szCs w:val="18"/>
              </w:rPr>
              <w:t>eeping Families Connected</w:t>
            </w:r>
            <w:r w:rsidRPr="00493A2D">
              <w:rPr>
                <w:spacing w:val="-2"/>
                <w:sz w:val="18"/>
                <w:szCs w:val="18"/>
              </w:rPr>
              <w:t xml:space="preserve"> Service (panel referral)</w:t>
            </w:r>
          </w:p>
        </w:tc>
        <w:tc>
          <w:tcPr>
            <w:tcW w:w="1134" w:type="dxa"/>
            <w:tcBorders>
              <w:left w:val="single" w:sz="8" w:space="0" w:color="000000" w:themeColor="text1"/>
            </w:tcBorders>
            <w:shd w:val="clear" w:color="auto" w:fill="auto"/>
          </w:tcPr>
          <w:p w14:paraId="7467503D" w14:textId="77777777" w:rsidR="00493A2D" w:rsidRPr="00493A2D" w:rsidRDefault="00493A2D" w:rsidP="00493A2D">
            <w:pPr>
              <w:pStyle w:val="TableParagraph"/>
              <w:jc w:val="center"/>
              <w:rPr>
                <w:rFonts w:ascii="Calibri"/>
                <w:spacing w:val="-2"/>
              </w:rPr>
            </w:pPr>
          </w:p>
        </w:tc>
        <w:tc>
          <w:tcPr>
            <w:tcW w:w="1134" w:type="dxa"/>
            <w:shd w:val="clear" w:color="auto" w:fill="auto"/>
          </w:tcPr>
          <w:p w14:paraId="3A7E2767" w14:textId="77777777" w:rsidR="00493A2D" w:rsidRPr="00493A2D" w:rsidRDefault="00493A2D" w:rsidP="00493A2D">
            <w:pPr>
              <w:pStyle w:val="TableParagraph"/>
              <w:jc w:val="center"/>
              <w:rPr>
                <w:rFonts w:ascii="Calibri"/>
                <w:spacing w:val="-2"/>
              </w:rPr>
            </w:pPr>
          </w:p>
        </w:tc>
        <w:tc>
          <w:tcPr>
            <w:tcW w:w="1276" w:type="dxa"/>
            <w:shd w:val="clear" w:color="auto" w:fill="auto"/>
          </w:tcPr>
          <w:p w14:paraId="14BA5BFC" w14:textId="77777777" w:rsidR="00493A2D" w:rsidRPr="00B35AB6" w:rsidRDefault="00493A2D" w:rsidP="00493A2D">
            <w:pPr>
              <w:pStyle w:val="TableParagraph"/>
              <w:jc w:val="center"/>
              <w:rPr>
                <w:rFonts w:ascii="Wingdings" w:hAnsi="Wingdings"/>
                <w:w w:val="102"/>
                <w:sz w:val="19"/>
                <w:szCs w:val="19"/>
              </w:rPr>
            </w:pPr>
          </w:p>
        </w:tc>
        <w:tc>
          <w:tcPr>
            <w:tcW w:w="1134" w:type="dxa"/>
            <w:shd w:val="clear" w:color="auto" w:fill="auto"/>
          </w:tcPr>
          <w:p w14:paraId="7D267BAD" w14:textId="77777777" w:rsidR="00493A2D" w:rsidRDefault="00493A2D" w:rsidP="00493A2D">
            <w:pPr>
              <w:pStyle w:val="TableParagraph"/>
              <w:jc w:val="center"/>
              <w:rPr>
                <w:rFonts w:ascii="Wingdings" w:hAnsi="Wingdings"/>
                <w:w w:val="102"/>
                <w:sz w:val="19"/>
                <w:szCs w:val="19"/>
              </w:rPr>
            </w:pPr>
          </w:p>
          <w:p w14:paraId="4C67838D" w14:textId="4863A74A" w:rsidR="00493A2D"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2977" w:type="dxa"/>
            <w:shd w:val="clear" w:color="auto" w:fill="auto"/>
          </w:tcPr>
          <w:p w14:paraId="3A2E8A1F" w14:textId="77777777" w:rsidR="00493A2D" w:rsidRDefault="00493A2D" w:rsidP="00493A2D">
            <w:pPr>
              <w:pStyle w:val="TableParagraph"/>
              <w:spacing w:before="9"/>
              <w:ind w:left="21"/>
              <w:jc w:val="center"/>
              <w:rPr>
                <w:spacing w:val="-2"/>
              </w:rPr>
            </w:pPr>
          </w:p>
        </w:tc>
        <w:tc>
          <w:tcPr>
            <w:tcW w:w="3118" w:type="dxa"/>
            <w:shd w:val="clear" w:color="auto" w:fill="auto"/>
          </w:tcPr>
          <w:p w14:paraId="26758F32" w14:textId="77777777" w:rsidR="00493A2D" w:rsidRDefault="00493A2D" w:rsidP="00493A2D">
            <w:pPr>
              <w:pStyle w:val="TableParagraph"/>
              <w:spacing w:before="1" w:line="247" w:lineRule="auto"/>
              <w:ind w:left="106" w:right="110" w:hanging="8"/>
              <w:rPr>
                <w:rFonts w:ascii="Calibri"/>
                <w:color w:val="FF0000"/>
              </w:rPr>
            </w:pPr>
          </w:p>
        </w:tc>
      </w:tr>
      <w:tr w:rsidR="00493A2D" w14:paraId="1F7E79E7" w14:textId="77777777" w:rsidTr="00493A2D">
        <w:trPr>
          <w:trHeight w:val="508"/>
        </w:trPr>
        <w:tc>
          <w:tcPr>
            <w:tcW w:w="4253" w:type="dxa"/>
            <w:tcBorders>
              <w:right w:val="single" w:sz="8" w:space="0" w:color="000000" w:themeColor="text1"/>
            </w:tcBorders>
            <w:shd w:val="clear" w:color="auto" w:fill="auto"/>
          </w:tcPr>
          <w:p w14:paraId="0D5F8617" w14:textId="77777777" w:rsidR="00493A2D" w:rsidRPr="001B151F" w:rsidRDefault="00493A2D" w:rsidP="00493A2D">
            <w:pPr>
              <w:pStyle w:val="TableParagraph"/>
              <w:spacing w:line="205" w:lineRule="exact"/>
              <w:rPr>
                <w:sz w:val="18"/>
                <w:szCs w:val="18"/>
              </w:rPr>
            </w:pPr>
            <w:r w:rsidRPr="37EED038">
              <w:rPr>
                <w:sz w:val="18"/>
                <w:szCs w:val="18"/>
              </w:rPr>
              <w:t>Decide</w:t>
            </w:r>
            <w:r w:rsidRPr="00493A2D">
              <w:rPr>
                <w:spacing w:val="-6"/>
                <w:sz w:val="18"/>
                <w:szCs w:val="18"/>
              </w:rPr>
              <w:t xml:space="preserve"> </w:t>
            </w:r>
            <w:proofErr w:type="gramStart"/>
            <w:r w:rsidRPr="37EED038">
              <w:rPr>
                <w:sz w:val="18"/>
                <w:szCs w:val="18"/>
              </w:rPr>
              <w:t>whether</w:t>
            </w:r>
            <w:proofErr w:type="gramEnd"/>
            <w:r w:rsidRPr="00493A2D">
              <w:rPr>
                <w:spacing w:val="45"/>
                <w:sz w:val="18"/>
                <w:szCs w:val="18"/>
              </w:rPr>
              <w:t xml:space="preserve"> </w:t>
            </w:r>
            <w:r w:rsidRPr="37EED038">
              <w:rPr>
                <w:sz w:val="18"/>
                <w:szCs w:val="18"/>
              </w:rPr>
              <w:t>a</w:t>
            </w:r>
            <w:r w:rsidRPr="00493A2D">
              <w:rPr>
                <w:spacing w:val="33"/>
                <w:sz w:val="18"/>
                <w:szCs w:val="18"/>
              </w:rPr>
              <w:t xml:space="preserve"> </w:t>
            </w:r>
            <w:r w:rsidRPr="37EED038">
              <w:rPr>
                <w:sz w:val="18"/>
                <w:szCs w:val="18"/>
              </w:rPr>
              <w:t>private</w:t>
            </w:r>
            <w:r w:rsidRPr="00493A2D">
              <w:rPr>
                <w:spacing w:val="-6"/>
                <w:sz w:val="18"/>
                <w:szCs w:val="18"/>
              </w:rPr>
              <w:t xml:space="preserve"> </w:t>
            </w:r>
            <w:r w:rsidRPr="00493A2D">
              <w:rPr>
                <w:spacing w:val="-2"/>
                <w:sz w:val="18"/>
                <w:szCs w:val="18"/>
              </w:rPr>
              <w:t>fostering</w:t>
            </w:r>
          </w:p>
          <w:p w14:paraId="1F5B0280" w14:textId="24A7E225" w:rsidR="00493A2D" w:rsidRPr="00493A2D" w:rsidRDefault="00493A2D" w:rsidP="00493A2D">
            <w:pPr>
              <w:pStyle w:val="TableParagraph"/>
              <w:spacing w:before="7"/>
              <w:rPr>
                <w:spacing w:val="-2"/>
                <w:sz w:val="18"/>
                <w:szCs w:val="18"/>
              </w:rPr>
            </w:pPr>
            <w:r w:rsidRPr="37EED038">
              <w:rPr>
                <w:sz w:val="18"/>
                <w:szCs w:val="18"/>
              </w:rPr>
              <w:t>arrangement</w:t>
            </w:r>
            <w:r w:rsidRPr="00493A2D">
              <w:rPr>
                <w:spacing w:val="41"/>
                <w:sz w:val="18"/>
                <w:szCs w:val="18"/>
              </w:rPr>
              <w:t xml:space="preserve"> </w:t>
            </w:r>
            <w:r w:rsidRPr="37EED038">
              <w:rPr>
                <w:sz w:val="18"/>
                <w:szCs w:val="18"/>
              </w:rPr>
              <w:t>is</w:t>
            </w:r>
            <w:r w:rsidRPr="00493A2D">
              <w:rPr>
                <w:spacing w:val="17"/>
                <w:sz w:val="18"/>
                <w:szCs w:val="18"/>
              </w:rPr>
              <w:t xml:space="preserve"> </w:t>
            </w:r>
            <w:r w:rsidRPr="00493A2D">
              <w:rPr>
                <w:spacing w:val="-2"/>
                <w:sz w:val="18"/>
                <w:szCs w:val="18"/>
              </w:rPr>
              <w:t>satisfactory</w:t>
            </w:r>
          </w:p>
        </w:tc>
        <w:tc>
          <w:tcPr>
            <w:tcW w:w="1134" w:type="dxa"/>
            <w:tcBorders>
              <w:left w:val="single" w:sz="8" w:space="0" w:color="000000" w:themeColor="text1"/>
            </w:tcBorders>
            <w:shd w:val="clear" w:color="auto" w:fill="auto"/>
          </w:tcPr>
          <w:p w14:paraId="017BA725" w14:textId="77777777" w:rsidR="00493A2D" w:rsidRPr="00493A2D" w:rsidRDefault="00493A2D" w:rsidP="00493A2D">
            <w:pPr>
              <w:pStyle w:val="TableParagraph"/>
              <w:jc w:val="center"/>
              <w:rPr>
                <w:rFonts w:ascii="Calibri"/>
                <w:spacing w:val="-2"/>
              </w:rPr>
            </w:pPr>
          </w:p>
        </w:tc>
        <w:tc>
          <w:tcPr>
            <w:tcW w:w="1134" w:type="dxa"/>
            <w:shd w:val="clear" w:color="auto" w:fill="auto"/>
          </w:tcPr>
          <w:p w14:paraId="7FC7E438" w14:textId="77777777" w:rsidR="00493A2D" w:rsidRPr="00493A2D" w:rsidRDefault="00493A2D" w:rsidP="00493A2D">
            <w:pPr>
              <w:pStyle w:val="TableParagraph"/>
              <w:jc w:val="center"/>
              <w:rPr>
                <w:rFonts w:ascii="Calibri"/>
                <w:spacing w:val="-2"/>
              </w:rPr>
            </w:pPr>
          </w:p>
        </w:tc>
        <w:tc>
          <w:tcPr>
            <w:tcW w:w="1276" w:type="dxa"/>
            <w:shd w:val="clear" w:color="auto" w:fill="auto"/>
          </w:tcPr>
          <w:p w14:paraId="328B37E0" w14:textId="4333C326" w:rsidR="00493A2D" w:rsidRPr="00493A2D" w:rsidRDefault="00493A2D" w:rsidP="00493A2D">
            <w:pPr>
              <w:pStyle w:val="TableParagraph"/>
              <w:rPr>
                <w:rFonts w:ascii="Wingdings" w:hAnsi="Wingdings"/>
                <w:w w:val="102"/>
                <w:sz w:val="19"/>
                <w:szCs w:val="19"/>
              </w:rPr>
            </w:pPr>
          </w:p>
        </w:tc>
        <w:tc>
          <w:tcPr>
            <w:tcW w:w="1134" w:type="dxa"/>
            <w:shd w:val="clear" w:color="auto" w:fill="auto"/>
          </w:tcPr>
          <w:p w14:paraId="62B3A212" w14:textId="77777777" w:rsidR="00493A2D" w:rsidRDefault="00493A2D" w:rsidP="00493A2D">
            <w:pPr>
              <w:pStyle w:val="TableParagraph"/>
              <w:jc w:val="center"/>
              <w:rPr>
                <w:rFonts w:ascii="Wingdings" w:hAnsi="Wingdings"/>
                <w:w w:val="102"/>
                <w:sz w:val="19"/>
                <w:szCs w:val="19"/>
              </w:rPr>
            </w:pPr>
          </w:p>
          <w:p w14:paraId="21EB513C" w14:textId="205D73CB" w:rsidR="00493A2D" w:rsidRPr="00493A2D"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2977" w:type="dxa"/>
            <w:shd w:val="clear" w:color="auto" w:fill="auto"/>
          </w:tcPr>
          <w:p w14:paraId="5B9841DD" w14:textId="77777777" w:rsidR="00493A2D" w:rsidRPr="00493A2D" w:rsidRDefault="00493A2D" w:rsidP="00493A2D">
            <w:pPr>
              <w:pStyle w:val="TableParagraph"/>
              <w:spacing w:before="9"/>
              <w:ind w:left="21"/>
              <w:jc w:val="center"/>
              <w:rPr>
                <w:spacing w:val="-2"/>
              </w:rPr>
            </w:pPr>
          </w:p>
        </w:tc>
        <w:tc>
          <w:tcPr>
            <w:tcW w:w="3118" w:type="dxa"/>
            <w:shd w:val="clear" w:color="auto" w:fill="auto"/>
          </w:tcPr>
          <w:p w14:paraId="7B2397AB" w14:textId="77777777" w:rsidR="00493A2D" w:rsidRDefault="00493A2D" w:rsidP="00493A2D">
            <w:pPr>
              <w:pStyle w:val="TableParagraph"/>
              <w:spacing w:before="1" w:line="247" w:lineRule="auto"/>
              <w:ind w:left="106" w:right="110" w:hanging="8"/>
              <w:rPr>
                <w:rFonts w:ascii="Calibri"/>
                <w:color w:val="FF0000"/>
              </w:rPr>
            </w:pPr>
          </w:p>
        </w:tc>
      </w:tr>
      <w:tr w:rsidR="00493A2D" w14:paraId="61457DF7" w14:textId="77777777" w:rsidTr="00493A2D">
        <w:trPr>
          <w:trHeight w:val="508"/>
        </w:trPr>
        <w:tc>
          <w:tcPr>
            <w:tcW w:w="4253" w:type="dxa"/>
            <w:tcBorders>
              <w:right w:val="single" w:sz="8" w:space="0" w:color="000000" w:themeColor="text1"/>
            </w:tcBorders>
            <w:shd w:val="clear" w:color="auto" w:fill="auto"/>
          </w:tcPr>
          <w:p w14:paraId="02A4AE2C" w14:textId="3C2FF1C3" w:rsidR="00493A2D" w:rsidRPr="00493A2D" w:rsidRDefault="00493A2D" w:rsidP="00493A2D">
            <w:pPr>
              <w:pStyle w:val="TableParagraph"/>
              <w:spacing w:before="7"/>
              <w:rPr>
                <w:spacing w:val="-2"/>
                <w:sz w:val="18"/>
                <w:szCs w:val="18"/>
              </w:rPr>
            </w:pPr>
            <w:r w:rsidRPr="37EED038">
              <w:rPr>
                <w:sz w:val="18"/>
                <w:szCs w:val="18"/>
              </w:rPr>
              <w:t>Decide prohibitions on private fostering</w:t>
            </w:r>
          </w:p>
        </w:tc>
        <w:tc>
          <w:tcPr>
            <w:tcW w:w="1134" w:type="dxa"/>
            <w:tcBorders>
              <w:left w:val="single" w:sz="8" w:space="0" w:color="000000" w:themeColor="text1"/>
            </w:tcBorders>
            <w:shd w:val="clear" w:color="auto" w:fill="auto"/>
          </w:tcPr>
          <w:p w14:paraId="02BA8510" w14:textId="77777777" w:rsidR="00493A2D" w:rsidRPr="00493A2D" w:rsidRDefault="00493A2D" w:rsidP="00493A2D">
            <w:pPr>
              <w:pStyle w:val="TableParagraph"/>
              <w:jc w:val="center"/>
              <w:rPr>
                <w:rFonts w:ascii="Calibri"/>
                <w:spacing w:val="-2"/>
              </w:rPr>
            </w:pPr>
          </w:p>
        </w:tc>
        <w:tc>
          <w:tcPr>
            <w:tcW w:w="1134" w:type="dxa"/>
            <w:shd w:val="clear" w:color="auto" w:fill="auto"/>
          </w:tcPr>
          <w:p w14:paraId="488F5755" w14:textId="77777777" w:rsidR="00493A2D" w:rsidRPr="00493A2D" w:rsidRDefault="00493A2D" w:rsidP="00493A2D">
            <w:pPr>
              <w:pStyle w:val="TableParagraph"/>
              <w:jc w:val="center"/>
              <w:rPr>
                <w:rFonts w:ascii="Calibri"/>
                <w:spacing w:val="-2"/>
              </w:rPr>
            </w:pPr>
          </w:p>
        </w:tc>
        <w:tc>
          <w:tcPr>
            <w:tcW w:w="1276" w:type="dxa"/>
            <w:shd w:val="clear" w:color="auto" w:fill="auto"/>
          </w:tcPr>
          <w:p w14:paraId="3E164246" w14:textId="33D26E2F" w:rsidR="00493A2D" w:rsidRPr="00493A2D" w:rsidRDefault="00493A2D" w:rsidP="00493A2D">
            <w:pPr>
              <w:pStyle w:val="TableParagraph"/>
              <w:jc w:val="center"/>
              <w:rPr>
                <w:rFonts w:ascii="Wingdings" w:hAnsi="Wingdings"/>
                <w:w w:val="102"/>
                <w:sz w:val="19"/>
                <w:szCs w:val="19"/>
              </w:rPr>
            </w:pPr>
          </w:p>
        </w:tc>
        <w:tc>
          <w:tcPr>
            <w:tcW w:w="1134" w:type="dxa"/>
            <w:shd w:val="clear" w:color="auto" w:fill="auto"/>
          </w:tcPr>
          <w:p w14:paraId="2C4B17CB" w14:textId="77777777" w:rsidR="00493A2D" w:rsidRDefault="00493A2D" w:rsidP="00493A2D">
            <w:pPr>
              <w:pStyle w:val="TableParagraph"/>
              <w:jc w:val="center"/>
              <w:rPr>
                <w:rFonts w:ascii="Wingdings" w:hAnsi="Wingdings"/>
                <w:w w:val="102"/>
                <w:sz w:val="19"/>
                <w:szCs w:val="19"/>
              </w:rPr>
            </w:pPr>
          </w:p>
          <w:p w14:paraId="76F946ED" w14:textId="57DC81F0" w:rsidR="00493A2D" w:rsidRPr="00493A2D"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2977" w:type="dxa"/>
            <w:shd w:val="clear" w:color="auto" w:fill="auto"/>
          </w:tcPr>
          <w:p w14:paraId="5422E796" w14:textId="77777777" w:rsidR="00493A2D" w:rsidRPr="00493A2D" w:rsidRDefault="00493A2D" w:rsidP="00493A2D">
            <w:pPr>
              <w:pStyle w:val="TableParagraph"/>
              <w:spacing w:before="9"/>
              <w:ind w:left="21"/>
              <w:jc w:val="center"/>
              <w:rPr>
                <w:spacing w:val="-2"/>
              </w:rPr>
            </w:pPr>
          </w:p>
        </w:tc>
        <w:tc>
          <w:tcPr>
            <w:tcW w:w="3118" w:type="dxa"/>
            <w:shd w:val="clear" w:color="auto" w:fill="auto"/>
          </w:tcPr>
          <w:p w14:paraId="5A1B3823" w14:textId="77777777" w:rsidR="00493A2D" w:rsidRDefault="00493A2D" w:rsidP="00493A2D">
            <w:pPr>
              <w:pStyle w:val="TableParagraph"/>
              <w:spacing w:before="1" w:line="247" w:lineRule="auto"/>
              <w:ind w:left="106" w:right="110" w:hanging="8"/>
              <w:rPr>
                <w:rFonts w:ascii="Calibri"/>
                <w:color w:val="FF0000"/>
              </w:rPr>
            </w:pPr>
          </w:p>
        </w:tc>
      </w:tr>
      <w:tr w:rsidR="00493A2D" w14:paraId="7FD96FDC" w14:textId="77777777" w:rsidTr="00493A2D">
        <w:trPr>
          <w:trHeight w:val="508"/>
        </w:trPr>
        <w:tc>
          <w:tcPr>
            <w:tcW w:w="4253" w:type="dxa"/>
            <w:tcBorders>
              <w:right w:val="single" w:sz="8" w:space="0" w:color="000000" w:themeColor="text1"/>
            </w:tcBorders>
            <w:shd w:val="clear" w:color="auto" w:fill="auto"/>
          </w:tcPr>
          <w:p w14:paraId="0E010B8B" w14:textId="4171C10F" w:rsidR="00493A2D" w:rsidRPr="00493A2D" w:rsidRDefault="00493A2D" w:rsidP="00493A2D">
            <w:pPr>
              <w:pStyle w:val="TableParagraph"/>
              <w:spacing w:before="7"/>
              <w:rPr>
                <w:spacing w:val="-2"/>
                <w:sz w:val="18"/>
                <w:szCs w:val="18"/>
              </w:rPr>
            </w:pPr>
            <w:r w:rsidRPr="37EED038">
              <w:rPr>
                <w:sz w:val="18"/>
                <w:szCs w:val="18"/>
              </w:rPr>
              <w:t xml:space="preserve">Agree a restriction on a private fostering </w:t>
            </w:r>
            <w:r w:rsidRPr="00493A2D">
              <w:rPr>
                <w:spacing w:val="-2"/>
                <w:sz w:val="18"/>
                <w:szCs w:val="18"/>
              </w:rPr>
              <w:t>arrangement</w:t>
            </w:r>
          </w:p>
        </w:tc>
        <w:tc>
          <w:tcPr>
            <w:tcW w:w="1134" w:type="dxa"/>
            <w:tcBorders>
              <w:left w:val="single" w:sz="8" w:space="0" w:color="000000" w:themeColor="text1"/>
            </w:tcBorders>
            <w:shd w:val="clear" w:color="auto" w:fill="auto"/>
          </w:tcPr>
          <w:p w14:paraId="5924931C" w14:textId="77777777" w:rsidR="00493A2D" w:rsidRPr="00493A2D" w:rsidRDefault="00493A2D" w:rsidP="00493A2D">
            <w:pPr>
              <w:pStyle w:val="TableParagraph"/>
              <w:jc w:val="center"/>
              <w:rPr>
                <w:rFonts w:ascii="Calibri"/>
                <w:spacing w:val="-2"/>
              </w:rPr>
            </w:pPr>
          </w:p>
        </w:tc>
        <w:tc>
          <w:tcPr>
            <w:tcW w:w="1134" w:type="dxa"/>
            <w:shd w:val="clear" w:color="auto" w:fill="auto"/>
          </w:tcPr>
          <w:p w14:paraId="6B2C7B2D" w14:textId="77777777" w:rsidR="00493A2D" w:rsidRPr="00493A2D" w:rsidRDefault="00493A2D" w:rsidP="00493A2D">
            <w:pPr>
              <w:pStyle w:val="TableParagraph"/>
              <w:jc w:val="center"/>
              <w:rPr>
                <w:rFonts w:ascii="Calibri"/>
                <w:spacing w:val="-2"/>
              </w:rPr>
            </w:pPr>
          </w:p>
        </w:tc>
        <w:tc>
          <w:tcPr>
            <w:tcW w:w="1276" w:type="dxa"/>
            <w:shd w:val="clear" w:color="auto" w:fill="auto"/>
          </w:tcPr>
          <w:p w14:paraId="247E5DAB" w14:textId="2AD9D1B3" w:rsidR="00493A2D" w:rsidRPr="00493A2D" w:rsidRDefault="00493A2D" w:rsidP="00493A2D">
            <w:pPr>
              <w:pStyle w:val="TableParagraph"/>
              <w:jc w:val="center"/>
              <w:rPr>
                <w:rFonts w:ascii="Wingdings" w:hAnsi="Wingdings"/>
                <w:w w:val="102"/>
                <w:sz w:val="19"/>
                <w:szCs w:val="19"/>
              </w:rPr>
            </w:pPr>
          </w:p>
        </w:tc>
        <w:tc>
          <w:tcPr>
            <w:tcW w:w="1134" w:type="dxa"/>
            <w:shd w:val="clear" w:color="auto" w:fill="auto"/>
          </w:tcPr>
          <w:p w14:paraId="09A76B9A" w14:textId="77777777" w:rsidR="00493A2D" w:rsidRDefault="00493A2D" w:rsidP="00493A2D">
            <w:pPr>
              <w:pStyle w:val="TableParagraph"/>
              <w:jc w:val="center"/>
              <w:rPr>
                <w:rFonts w:ascii="Wingdings" w:hAnsi="Wingdings"/>
                <w:w w:val="102"/>
                <w:sz w:val="19"/>
                <w:szCs w:val="19"/>
              </w:rPr>
            </w:pPr>
          </w:p>
          <w:p w14:paraId="1EDC2764" w14:textId="76D7AD3D" w:rsidR="00493A2D" w:rsidRPr="00493A2D"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2977" w:type="dxa"/>
            <w:shd w:val="clear" w:color="auto" w:fill="auto"/>
          </w:tcPr>
          <w:p w14:paraId="7EDFD8A1" w14:textId="77777777" w:rsidR="00493A2D" w:rsidRPr="00493A2D" w:rsidRDefault="00493A2D" w:rsidP="00493A2D">
            <w:pPr>
              <w:pStyle w:val="TableParagraph"/>
              <w:spacing w:before="9"/>
              <w:ind w:left="21"/>
              <w:jc w:val="center"/>
              <w:rPr>
                <w:spacing w:val="-2"/>
              </w:rPr>
            </w:pPr>
          </w:p>
        </w:tc>
        <w:tc>
          <w:tcPr>
            <w:tcW w:w="3118" w:type="dxa"/>
            <w:shd w:val="clear" w:color="auto" w:fill="auto"/>
          </w:tcPr>
          <w:p w14:paraId="6C868641" w14:textId="77777777" w:rsidR="00493A2D" w:rsidRDefault="00493A2D" w:rsidP="00493A2D">
            <w:pPr>
              <w:pStyle w:val="TableParagraph"/>
              <w:spacing w:before="1" w:line="247" w:lineRule="auto"/>
              <w:ind w:left="106" w:right="110" w:hanging="8"/>
              <w:rPr>
                <w:rFonts w:ascii="Calibri"/>
                <w:color w:val="FF0000"/>
              </w:rPr>
            </w:pPr>
          </w:p>
        </w:tc>
      </w:tr>
      <w:tr w:rsidR="00493A2D" w14:paraId="4F6DDD5A" w14:textId="77777777" w:rsidTr="00493A2D">
        <w:trPr>
          <w:trHeight w:val="508"/>
        </w:trPr>
        <w:tc>
          <w:tcPr>
            <w:tcW w:w="4253" w:type="dxa"/>
            <w:tcBorders>
              <w:right w:val="single" w:sz="8" w:space="0" w:color="000000" w:themeColor="text1"/>
            </w:tcBorders>
            <w:shd w:val="clear" w:color="auto" w:fill="auto"/>
          </w:tcPr>
          <w:p w14:paraId="01F4D021" w14:textId="5A29A57B" w:rsidR="00493A2D" w:rsidRDefault="00493A2D" w:rsidP="00493A2D">
            <w:pPr>
              <w:pStyle w:val="TableParagraph"/>
              <w:spacing w:before="7"/>
              <w:rPr>
                <w:sz w:val="18"/>
                <w:szCs w:val="18"/>
              </w:rPr>
            </w:pPr>
            <w:r w:rsidRPr="00493A2D">
              <w:rPr>
                <w:spacing w:val="-2"/>
                <w:sz w:val="18"/>
                <w:szCs w:val="18"/>
              </w:rPr>
              <w:t>Agree use of Bed &amp; Breakfast emergency accommodation for a 16</w:t>
            </w:r>
            <w:r>
              <w:rPr>
                <w:spacing w:val="-2"/>
                <w:sz w:val="18"/>
                <w:szCs w:val="18"/>
              </w:rPr>
              <w:t xml:space="preserve">- </w:t>
            </w:r>
            <w:r w:rsidRPr="00493A2D">
              <w:rPr>
                <w:spacing w:val="-2"/>
                <w:sz w:val="18"/>
                <w:szCs w:val="18"/>
              </w:rPr>
              <w:t xml:space="preserve">or </w:t>
            </w:r>
            <w:proofErr w:type="gramStart"/>
            <w:r w:rsidRPr="00493A2D">
              <w:rPr>
                <w:spacing w:val="-2"/>
                <w:sz w:val="18"/>
                <w:szCs w:val="18"/>
              </w:rPr>
              <w:t>17</w:t>
            </w:r>
            <w:r>
              <w:rPr>
                <w:spacing w:val="-2"/>
                <w:sz w:val="18"/>
                <w:szCs w:val="18"/>
              </w:rPr>
              <w:t>-</w:t>
            </w:r>
            <w:r w:rsidRPr="00493A2D">
              <w:rPr>
                <w:spacing w:val="-2"/>
                <w:sz w:val="18"/>
                <w:szCs w:val="18"/>
              </w:rPr>
              <w:t>year old</w:t>
            </w:r>
            <w:proofErr w:type="gramEnd"/>
            <w:r w:rsidRPr="00493A2D">
              <w:rPr>
                <w:spacing w:val="-2"/>
                <w:sz w:val="18"/>
                <w:szCs w:val="18"/>
              </w:rPr>
              <w:t xml:space="preserve"> who is homeless</w:t>
            </w:r>
          </w:p>
        </w:tc>
        <w:tc>
          <w:tcPr>
            <w:tcW w:w="1134" w:type="dxa"/>
            <w:tcBorders>
              <w:left w:val="single" w:sz="8" w:space="0" w:color="000000" w:themeColor="text1"/>
            </w:tcBorders>
            <w:shd w:val="clear" w:color="auto" w:fill="auto"/>
          </w:tcPr>
          <w:p w14:paraId="27E128F4" w14:textId="77777777" w:rsidR="00493A2D" w:rsidRPr="00493A2D" w:rsidRDefault="00493A2D" w:rsidP="00493A2D">
            <w:pPr>
              <w:pStyle w:val="TableParagraph"/>
              <w:jc w:val="center"/>
              <w:rPr>
                <w:rFonts w:ascii="Calibri"/>
                <w:spacing w:val="-2"/>
              </w:rPr>
            </w:pPr>
          </w:p>
        </w:tc>
        <w:tc>
          <w:tcPr>
            <w:tcW w:w="1134" w:type="dxa"/>
            <w:shd w:val="clear" w:color="auto" w:fill="auto"/>
          </w:tcPr>
          <w:p w14:paraId="2BBA5F29" w14:textId="77777777" w:rsidR="00493A2D" w:rsidRDefault="00493A2D" w:rsidP="00493A2D">
            <w:pPr>
              <w:pStyle w:val="TableParagraph"/>
              <w:jc w:val="center"/>
              <w:rPr>
                <w:rFonts w:ascii="Wingdings" w:hAnsi="Wingdings"/>
                <w:w w:val="102"/>
                <w:sz w:val="19"/>
                <w:szCs w:val="19"/>
              </w:rPr>
            </w:pPr>
          </w:p>
          <w:p w14:paraId="03ECDD82" w14:textId="27E17DB0" w:rsidR="00493A2D" w:rsidRPr="00493A2D" w:rsidRDefault="00493A2D" w:rsidP="00493A2D">
            <w:pPr>
              <w:pStyle w:val="TableParagraph"/>
              <w:jc w:val="center"/>
              <w:rPr>
                <w:rFonts w:ascii="Calibri"/>
                <w:spacing w:val="-2"/>
              </w:rPr>
            </w:pPr>
            <w:r w:rsidRPr="37EED038">
              <w:rPr>
                <w:rFonts w:ascii="Wingdings" w:hAnsi="Wingdings"/>
                <w:w w:val="102"/>
                <w:sz w:val="19"/>
                <w:szCs w:val="19"/>
              </w:rPr>
              <w:t></w:t>
            </w:r>
          </w:p>
        </w:tc>
        <w:tc>
          <w:tcPr>
            <w:tcW w:w="1276" w:type="dxa"/>
            <w:shd w:val="clear" w:color="auto" w:fill="auto"/>
          </w:tcPr>
          <w:p w14:paraId="30FA6592" w14:textId="77777777" w:rsidR="00493A2D" w:rsidRPr="001B151F" w:rsidRDefault="00493A2D" w:rsidP="00493A2D">
            <w:pPr>
              <w:pStyle w:val="TableParagraph"/>
              <w:jc w:val="center"/>
              <w:rPr>
                <w:sz w:val="18"/>
                <w:szCs w:val="18"/>
              </w:rPr>
            </w:pPr>
          </w:p>
        </w:tc>
        <w:tc>
          <w:tcPr>
            <w:tcW w:w="1134" w:type="dxa"/>
            <w:shd w:val="clear" w:color="auto" w:fill="auto"/>
          </w:tcPr>
          <w:p w14:paraId="1117655D" w14:textId="77777777" w:rsidR="00493A2D" w:rsidRDefault="00493A2D" w:rsidP="00493A2D">
            <w:pPr>
              <w:pStyle w:val="TableParagraph"/>
              <w:jc w:val="center"/>
              <w:rPr>
                <w:rFonts w:ascii="Wingdings" w:hAnsi="Wingdings"/>
                <w:w w:val="102"/>
                <w:sz w:val="19"/>
                <w:szCs w:val="19"/>
              </w:rPr>
            </w:pPr>
          </w:p>
        </w:tc>
        <w:tc>
          <w:tcPr>
            <w:tcW w:w="2977" w:type="dxa"/>
            <w:shd w:val="clear" w:color="auto" w:fill="auto"/>
          </w:tcPr>
          <w:p w14:paraId="499853A9" w14:textId="109FA1F5" w:rsidR="00493A2D" w:rsidRPr="00493A2D" w:rsidRDefault="00493A2D" w:rsidP="00493A2D">
            <w:pPr>
              <w:pStyle w:val="TableParagraph"/>
              <w:spacing w:before="9"/>
              <w:ind w:left="21"/>
              <w:rPr>
                <w:spacing w:val="-2"/>
              </w:rPr>
            </w:pPr>
            <w:r w:rsidRPr="00493A2D">
              <w:rPr>
                <w:spacing w:val="-2"/>
                <w:sz w:val="18"/>
                <w:szCs w:val="18"/>
              </w:rPr>
              <w:t>Must only be used in exceptional circumstances, as a last resort and very short term</w:t>
            </w:r>
          </w:p>
        </w:tc>
        <w:tc>
          <w:tcPr>
            <w:tcW w:w="3118" w:type="dxa"/>
            <w:shd w:val="clear" w:color="auto" w:fill="auto"/>
          </w:tcPr>
          <w:p w14:paraId="73CE610B" w14:textId="77777777" w:rsidR="00493A2D" w:rsidRDefault="00493A2D" w:rsidP="00493A2D">
            <w:pPr>
              <w:pStyle w:val="TableParagraph"/>
              <w:spacing w:before="1" w:line="247" w:lineRule="auto"/>
              <w:ind w:left="106" w:right="110" w:hanging="8"/>
              <w:rPr>
                <w:rFonts w:ascii="Calibri"/>
                <w:color w:val="FF0000"/>
              </w:rPr>
            </w:pPr>
          </w:p>
        </w:tc>
      </w:tr>
    </w:tbl>
    <w:p w14:paraId="02122ED9" w14:textId="77777777" w:rsidR="009C47BE" w:rsidRDefault="009C47BE" w:rsidP="00873E59">
      <w:pPr>
        <w:rPr>
          <w:rFonts w:ascii="Calibri"/>
          <w:b/>
          <w:sz w:val="7"/>
        </w:rPr>
      </w:pPr>
    </w:p>
    <w:p w14:paraId="0E8B0474" w14:textId="77777777" w:rsidR="009C47BE" w:rsidRDefault="009C47BE" w:rsidP="00873E59">
      <w:pPr>
        <w:rPr>
          <w:rFonts w:ascii="Calibri"/>
          <w:b/>
          <w:sz w:val="7"/>
        </w:rPr>
      </w:pPr>
    </w:p>
    <w:p w14:paraId="21A118B4" w14:textId="77777777" w:rsidR="009C47BE" w:rsidRDefault="009C47BE" w:rsidP="00873E59">
      <w:pPr>
        <w:rPr>
          <w:rFonts w:ascii="Calibri"/>
          <w:b/>
          <w:sz w:val="7"/>
        </w:rPr>
      </w:pPr>
    </w:p>
    <w:p w14:paraId="4B88FE32" w14:textId="0AEB9054" w:rsidR="009C47BE" w:rsidRDefault="009C47BE" w:rsidP="00873E59">
      <w:pPr>
        <w:rPr>
          <w:rFonts w:ascii="Calibri"/>
          <w:b/>
          <w:sz w:val="7"/>
        </w:rPr>
      </w:pPr>
    </w:p>
    <w:p w14:paraId="205718A1" w14:textId="77777777" w:rsidR="009C47BE" w:rsidRDefault="009C47BE" w:rsidP="00873E59">
      <w:pPr>
        <w:rPr>
          <w:rFonts w:ascii="Calibri"/>
          <w:b/>
          <w:sz w:val="7"/>
        </w:rPr>
      </w:pPr>
    </w:p>
    <w:p w14:paraId="78F359E8" w14:textId="05066198" w:rsidR="009C47BE" w:rsidRDefault="009C47BE" w:rsidP="00873E59">
      <w:pPr>
        <w:rPr>
          <w:rFonts w:ascii="Calibri"/>
          <w:b/>
          <w:sz w:val="7"/>
        </w:rPr>
      </w:pPr>
      <w:r>
        <w:rPr>
          <w:rFonts w:ascii="Calibri"/>
          <w:b/>
          <w:sz w:val="7"/>
        </w:rPr>
        <w:br w:type="page"/>
      </w:r>
    </w:p>
    <w:tbl>
      <w:tblPr>
        <w:tblW w:w="15026" w:type="dxa"/>
        <w:tblInd w:w="-29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253"/>
        <w:gridCol w:w="1134"/>
        <w:gridCol w:w="993"/>
        <w:gridCol w:w="1134"/>
        <w:gridCol w:w="1134"/>
        <w:gridCol w:w="3260"/>
        <w:gridCol w:w="3118"/>
      </w:tblGrid>
      <w:tr w:rsidR="00873E59" w14:paraId="5ABD9260" w14:textId="77777777" w:rsidTr="5E2BAC74">
        <w:trPr>
          <w:trHeight w:val="882"/>
        </w:trPr>
        <w:tc>
          <w:tcPr>
            <w:tcW w:w="15026" w:type="dxa"/>
            <w:gridSpan w:val="7"/>
            <w:shd w:val="clear" w:color="auto" w:fill="DBE5F1" w:themeFill="accent1" w:themeFillTint="33"/>
          </w:tcPr>
          <w:p w14:paraId="2E4A938C" w14:textId="77777777" w:rsidR="00873E59" w:rsidRDefault="00873E59">
            <w:pPr>
              <w:pStyle w:val="TableParagraph"/>
              <w:tabs>
                <w:tab w:val="left" w:pos="832"/>
              </w:tabs>
              <w:spacing w:before="76"/>
              <w:ind w:left="473"/>
              <w:rPr>
                <w:b/>
                <w:spacing w:val="-5"/>
                <w:sz w:val="19"/>
              </w:rPr>
            </w:pPr>
          </w:p>
          <w:p w14:paraId="7E0B2D62" w14:textId="5D4DFBDA" w:rsidR="00873E59" w:rsidRPr="00493A2D" w:rsidRDefault="00873E59">
            <w:pPr>
              <w:pStyle w:val="TableParagraph"/>
              <w:tabs>
                <w:tab w:val="left" w:pos="832"/>
              </w:tabs>
              <w:spacing w:before="76"/>
              <w:rPr>
                <w:sz w:val="20"/>
                <w:szCs w:val="20"/>
              </w:rPr>
            </w:pPr>
            <w:r w:rsidRPr="00493A2D">
              <w:rPr>
                <w:b/>
                <w:sz w:val="20"/>
                <w:szCs w:val="20"/>
              </w:rPr>
              <w:t xml:space="preserve"> </w:t>
            </w:r>
            <w:r w:rsidR="00317529" w:rsidRPr="00493A2D">
              <w:rPr>
                <w:b/>
                <w:sz w:val="20"/>
                <w:szCs w:val="20"/>
              </w:rPr>
              <w:t>4.7</w:t>
            </w:r>
            <w:r w:rsidRPr="00493A2D">
              <w:rPr>
                <w:b/>
                <w:sz w:val="20"/>
                <w:szCs w:val="20"/>
              </w:rPr>
              <w:t xml:space="preserve"> Children with Disabilities</w:t>
            </w:r>
          </w:p>
          <w:p w14:paraId="0DD90C67" w14:textId="77777777" w:rsidR="00873E59" w:rsidRDefault="00873E59">
            <w:pPr>
              <w:pStyle w:val="TableParagraph"/>
              <w:tabs>
                <w:tab w:val="left" w:pos="832"/>
              </w:tabs>
              <w:spacing w:before="76"/>
              <w:ind w:left="720"/>
              <w:rPr>
                <w:sz w:val="19"/>
              </w:rPr>
            </w:pPr>
          </w:p>
        </w:tc>
      </w:tr>
      <w:tr w:rsidR="00493A2D" w14:paraId="55CEE188" w14:textId="77777777" w:rsidTr="00493A2D">
        <w:trPr>
          <w:trHeight w:val="838"/>
        </w:trPr>
        <w:tc>
          <w:tcPr>
            <w:tcW w:w="4253" w:type="dxa"/>
            <w:tcBorders>
              <w:right w:val="single" w:sz="8" w:space="0" w:color="000000" w:themeColor="text1"/>
            </w:tcBorders>
            <w:shd w:val="clear" w:color="auto" w:fill="FDE9D9" w:themeFill="accent6" w:themeFillTint="33"/>
          </w:tcPr>
          <w:p w14:paraId="1B2DD60A" w14:textId="77777777" w:rsidR="00493A2D" w:rsidRPr="00493A2D" w:rsidRDefault="00493A2D" w:rsidP="00493A2D">
            <w:pPr>
              <w:pStyle w:val="TableParagraph"/>
              <w:spacing w:line="226" w:lineRule="exact"/>
              <w:ind w:left="110" w:right="281"/>
              <w:jc w:val="center"/>
              <w:rPr>
                <w:b/>
                <w:bCs/>
                <w:spacing w:val="-2"/>
                <w:sz w:val="18"/>
                <w:szCs w:val="18"/>
              </w:rPr>
            </w:pPr>
          </w:p>
          <w:p w14:paraId="35A5473D" w14:textId="48790411"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72462E31" w14:textId="77777777" w:rsidR="00493A2D" w:rsidRPr="00493A2D" w:rsidRDefault="00493A2D" w:rsidP="00493A2D">
            <w:pPr>
              <w:pStyle w:val="TableParagraph"/>
              <w:jc w:val="center"/>
              <w:rPr>
                <w:b/>
                <w:bCs/>
                <w:spacing w:val="-2"/>
                <w:sz w:val="18"/>
                <w:szCs w:val="18"/>
              </w:rPr>
            </w:pPr>
          </w:p>
          <w:p w14:paraId="20AACB40" w14:textId="09671473"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993" w:type="dxa"/>
            <w:shd w:val="clear" w:color="auto" w:fill="FDE9D9" w:themeFill="accent6" w:themeFillTint="33"/>
          </w:tcPr>
          <w:p w14:paraId="507EBB20" w14:textId="77777777" w:rsidR="00493A2D" w:rsidRPr="00493A2D" w:rsidRDefault="00493A2D" w:rsidP="00493A2D">
            <w:pPr>
              <w:pStyle w:val="TableParagraph"/>
              <w:jc w:val="center"/>
              <w:rPr>
                <w:b/>
                <w:bCs/>
                <w:spacing w:val="-2"/>
                <w:sz w:val="18"/>
                <w:szCs w:val="18"/>
              </w:rPr>
            </w:pPr>
          </w:p>
          <w:p w14:paraId="534412CB" w14:textId="28DDA4F3" w:rsidR="00493A2D" w:rsidRDefault="00493A2D" w:rsidP="00493A2D">
            <w:pPr>
              <w:pStyle w:val="TableParagraph"/>
              <w:jc w:val="center"/>
              <w:rPr>
                <w:rFonts w:ascii="Times New Roman"/>
                <w:sz w:val="18"/>
              </w:rPr>
            </w:pPr>
            <w:r w:rsidRPr="00493A2D">
              <w:rPr>
                <w:b/>
                <w:bCs/>
                <w:spacing w:val="-2"/>
                <w:sz w:val="18"/>
                <w:szCs w:val="18"/>
              </w:rPr>
              <w:t>Director</w:t>
            </w:r>
          </w:p>
        </w:tc>
        <w:tc>
          <w:tcPr>
            <w:tcW w:w="1134" w:type="dxa"/>
            <w:shd w:val="clear" w:color="auto" w:fill="FDE9D9" w:themeFill="accent6" w:themeFillTint="33"/>
          </w:tcPr>
          <w:p w14:paraId="5EB5F940" w14:textId="77777777" w:rsidR="00493A2D" w:rsidRPr="00493A2D" w:rsidRDefault="00493A2D" w:rsidP="00493A2D">
            <w:pPr>
              <w:pStyle w:val="TableParagraph"/>
              <w:jc w:val="center"/>
              <w:rPr>
                <w:b/>
                <w:bCs/>
                <w:spacing w:val="-4"/>
                <w:sz w:val="18"/>
                <w:szCs w:val="18"/>
              </w:rPr>
            </w:pPr>
          </w:p>
          <w:p w14:paraId="7591C697" w14:textId="06280689"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43494A97" w14:textId="77777777" w:rsidR="00493A2D" w:rsidRPr="00493A2D" w:rsidRDefault="00493A2D" w:rsidP="00493A2D">
            <w:pPr>
              <w:pStyle w:val="TableParagraph"/>
              <w:spacing w:line="214" w:lineRule="exact"/>
              <w:ind w:left="168" w:right="160"/>
              <w:jc w:val="center"/>
              <w:rPr>
                <w:b/>
                <w:bCs/>
                <w:spacing w:val="-4"/>
                <w:sz w:val="18"/>
                <w:szCs w:val="18"/>
              </w:rPr>
            </w:pPr>
          </w:p>
          <w:p w14:paraId="747C8EAE" w14:textId="6DBF59D8" w:rsidR="00493A2D" w:rsidRDefault="00493A2D" w:rsidP="00493A2D">
            <w:pPr>
              <w:pStyle w:val="TableParagraph"/>
              <w:jc w:val="center"/>
              <w:rPr>
                <w:rFonts w:ascii="Times New Roman"/>
                <w:sz w:val="18"/>
              </w:rPr>
            </w:pPr>
            <w:r w:rsidRPr="00493A2D">
              <w:rPr>
                <w:b/>
                <w:bCs/>
                <w:spacing w:val="-4"/>
                <w:sz w:val="18"/>
                <w:szCs w:val="18"/>
              </w:rPr>
              <w:t xml:space="preserve">Team </w:t>
            </w:r>
            <w:r w:rsidRPr="00493A2D">
              <w:rPr>
                <w:b/>
                <w:bCs/>
                <w:spacing w:val="-2"/>
                <w:sz w:val="18"/>
                <w:szCs w:val="18"/>
              </w:rPr>
              <w:t>Manager</w:t>
            </w:r>
          </w:p>
        </w:tc>
        <w:tc>
          <w:tcPr>
            <w:tcW w:w="3260" w:type="dxa"/>
            <w:shd w:val="clear" w:color="auto" w:fill="FDE9D9" w:themeFill="accent6" w:themeFillTint="33"/>
          </w:tcPr>
          <w:p w14:paraId="0CDE06CA" w14:textId="77777777" w:rsidR="00493A2D" w:rsidRPr="00493A2D" w:rsidRDefault="00493A2D" w:rsidP="00493A2D">
            <w:pPr>
              <w:pStyle w:val="TableParagraph"/>
              <w:spacing w:line="214" w:lineRule="exact"/>
              <w:ind w:left="180" w:right="160"/>
              <w:jc w:val="center"/>
              <w:rPr>
                <w:b/>
                <w:bCs/>
                <w:spacing w:val="-2"/>
                <w:sz w:val="18"/>
                <w:szCs w:val="18"/>
              </w:rPr>
            </w:pPr>
          </w:p>
          <w:p w14:paraId="697AA4EA" w14:textId="2CF64FAB"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8" w:type="dxa"/>
            <w:shd w:val="clear" w:color="auto" w:fill="FDE9D9" w:themeFill="accent6" w:themeFillTint="33"/>
          </w:tcPr>
          <w:p w14:paraId="73658F59" w14:textId="77777777" w:rsidR="00493A2D" w:rsidRPr="00493A2D" w:rsidRDefault="00493A2D" w:rsidP="00493A2D">
            <w:pPr>
              <w:pStyle w:val="TableParagraph"/>
              <w:spacing w:line="226" w:lineRule="exact"/>
              <w:ind w:left="541" w:hanging="270"/>
              <w:jc w:val="center"/>
              <w:rPr>
                <w:b/>
                <w:bCs/>
                <w:sz w:val="18"/>
                <w:szCs w:val="18"/>
              </w:rPr>
            </w:pPr>
          </w:p>
          <w:p w14:paraId="2115A104" w14:textId="1A392FC3"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873E59" w14:paraId="192AD7A5" w14:textId="77777777" w:rsidTr="00493A2D">
        <w:trPr>
          <w:trHeight w:val="508"/>
        </w:trPr>
        <w:tc>
          <w:tcPr>
            <w:tcW w:w="4253" w:type="dxa"/>
            <w:tcBorders>
              <w:right w:val="single" w:sz="8" w:space="0" w:color="000000" w:themeColor="text1"/>
            </w:tcBorders>
            <w:shd w:val="clear" w:color="auto" w:fill="auto"/>
          </w:tcPr>
          <w:p w14:paraId="7CAEF864" w14:textId="1259E0E4" w:rsidR="00873E59" w:rsidRPr="00493A2D" w:rsidRDefault="00873E59" w:rsidP="37EED038">
            <w:pPr>
              <w:pStyle w:val="TableParagraph"/>
              <w:spacing w:before="7"/>
              <w:rPr>
                <w:spacing w:val="-2"/>
                <w:sz w:val="18"/>
                <w:szCs w:val="18"/>
              </w:rPr>
            </w:pPr>
            <w:bookmarkStart w:id="2" w:name="_Hlk143172853"/>
            <w:r w:rsidRPr="00493A2D">
              <w:rPr>
                <w:spacing w:val="-2"/>
                <w:sz w:val="18"/>
                <w:szCs w:val="18"/>
              </w:rPr>
              <w:t>Agree recommendation for eligibility to specialist service from CHAD and level of support required (</w:t>
            </w:r>
            <w:proofErr w:type="spellStart"/>
            <w:r w:rsidRPr="00493A2D">
              <w:rPr>
                <w:spacing w:val="-2"/>
                <w:sz w:val="18"/>
                <w:szCs w:val="18"/>
              </w:rPr>
              <w:t>eg</w:t>
            </w:r>
            <w:proofErr w:type="spellEnd"/>
            <w:r w:rsidRPr="00493A2D">
              <w:rPr>
                <w:spacing w:val="-2"/>
                <w:sz w:val="18"/>
                <w:szCs w:val="18"/>
              </w:rPr>
              <w:t xml:space="preserve"> overnight respite, direct payments, P</w:t>
            </w:r>
            <w:r w:rsidR="00493A2D">
              <w:rPr>
                <w:spacing w:val="-2"/>
                <w:sz w:val="18"/>
                <w:szCs w:val="18"/>
              </w:rPr>
              <w:t>ersonal Advisor</w:t>
            </w:r>
            <w:r w:rsidRPr="00493A2D">
              <w:rPr>
                <w:spacing w:val="-2"/>
                <w:sz w:val="18"/>
                <w:szCs w:val="18"/>
              </w:rPr>
              <w:t>s and respite carers)</w:t>
            </w:r>
          </w:p>
        </w:tc>
        <w:tc>
          <w:tcPr>
            <w:tcW w:w="1134" w:type="dxa"/>
            <w:tcBorders>
              <w:left w:val="single" w:sz="8" w:space="0" w:color="000000" w:themeColor="text1"/>
            </w:tcBorders>
            <w:shd w:val="clear" w:color="auto" w:fill="auto"/>
          </w:tcPr>
          <w:p w14:paraId="5F7C1A4C" w14:textId="77777777" w:rsidR="00873E59" w:rsidRPr="00493A2D" w:rsidRDefault="00873E59" w:rsidP="37EED038">
            <w:pPr>
              <w:pStyle w:val="TableParagraph"/>
              <w:jc w:val="center"/>
              <w:rPr>
                <w:rFonts w:ascii="Calibri"/>
                <w:spacing w:val="-2"/>
              </w:rPr>
            </w:pPr>
          </w:p>
        </w:tc>
        <w:tc>
          <w:tcPr>
            <w:tcW w:w="993" w:type="dxa"/>
            <w:shd w:val="clear" w:color="auto" w:fill="auto"/>
          </w:tcPr>
          <w:p w14:paraId="3709CD1F" w14:textId="77777777" w:rsidR="00873E59" w:rsidRPr="00493A2D" w:rsidRDefault="00873E59" w:rsidP="37EED038">
            <w:pPr>
              <w:pStyle w:val="TableParagraph"/>
              <w:jc w:val="center"/>
              <w:rPr>
                <w:rFonts w:ascii="Calibri"/>
                <w:spacing w:val="-2"/>
              </w:rPr>
            </w:pPr>
          </w:p>
        </w:tc>
        <w:tc>
          <w:tcPr>
            <w:tcW w:w="1134" w:type="dxa"/>
            <w:shd w:val="clear" w:color="auto" w:fill="auto"/>
          </w:tcPr>
          <w:p w14:paraId="0E0EED3D" w14:textId="77777777" w:rsidR="00873E59" w:rsidRPr="00493A2D" w:rsidRDefault="00873E59" w:rsidP="37EED038">
            <w:pPr>
              <w:pStyle w:val="TableParagraph"/>
              <w:jc w:val="center"/>
              <w:rPr>
                <w:rFonts w:ascii="Calibri"/>
                <w:spacing w:val="-2"/>
              </w:rPr>
            </w:pPr>
          </w:p>
        </w:tc>
        <w:tc>
          <w:tcPr>
            <w:tcW w:w="1134" w:type="dxa"/>
            <w:shd w:val="clear" w:color="auto" w:fill="auto"/>
          </w:tcPr>
          <w:p w14:paraId="6DB001DE" w14:textId="77777777" w:rsidR="00873E59" w:rsidRPr="00493A2D" w:rsidRDefault="00873E59" w:rsidP="37EED038">
            <w:pPr>
              <w:pStyle w:val="TableParagraph"/>
              <w:jc w:val="center"/>
              <w:rPr>
                <w:rFonts w:ascii="Calibri"/>
                <w:spacing w:val="-4"/>
              </w:rPr>
            </w:pPr>
          </w:p>
          <w:p w14:paraId="14449125" w14:textId="77777777" w:rsidR="00873E59" w:rsidRPr="00493A2D" w:rsidRDefault="00873E59" w:rsidP="37EED038">
            <w:pPr>
              <w:pStyle w:val="TableParagraph"/>
              <w:jc w:val="center"/>
              <w:rPr>
                <w:rFonts w:ascii="Calibri"/>
                <w:spacing w:val="-4"/>
              </w:rPr>
            </w:pPr>
            <w:r w:rsidRPr="00493A2D">
              <w:rPr>
                <w:rFonts w:ascii="Wingdings" w:hAnsi="Wingdings"/>
                <w:w w:val="102"/>
                <w:sz w:val="19"/>
                <w:szCs w:val="19"/>
              </w:rPr>
              <w:t></w:t>
            </w:r>
          </w:p>
        </w:tc>
        <w:tc>
          <w:tcPr>
            <w:tcW w:w="3260" w:type="dxa"/>
            <w:shd w:val="clear" w:color="auto" w:fill="auto"/>
          </w:tcPr>
          <w:p w14:paraId="2580F6B5" w14:textId="77777777" w:rsidR="00873E59" w:rsidRPr="00493A2D" w:rsidRDefault="00873E59" w:rsidP="00493A2D">
            <w:pPr>
              <w:pStyle w:val="TableParagraph"/>
              <w:spacing w:before="9"/>
              <w:ind w:left="21"/>
              <w:rPr>
                <w:spacing w:val="-2"/>
                <w:sz w:val="18"/>
                <w:szCs w:val="18"/>
              </w:rPr>
            </w:pPr>
            <w:r w:rsidRPr="00493A2D">
              <w:rPr>
                <w:spacing w:val="-2"/>
                <w:sz w:val="18"/>
                <w:szCs w:val="18"/>
              </w:rPr>
              <w:t>Child &amp; Family Assessment</w:t>
            </w:r>
          </w:p>
        </w:tc>
        <w:tc>
          <w:tcPr>
            <w:tcW w:w="3118" w:type="dxa"/>
            <w:shd w:val="clear" w:color="auto" w:fill="auto"/>
          </w:tcPr>
          <w:p w14:paraId="5F85556B" w14:textId="77777777" w:rsidR="00873E59" w:rsidRPr="00493A2D" w:rsidRDefault="00873E59" w:rsidP="37EED038">
            <w:pPr>
              <w:pStyle w:val="TableParagraph"/>
              <w:spacing w:before="1" w:line="247" w:lineRule="auto"/>
              <w:ind w:left="106" w:right="110" w:hanging="8"/>
              <w:rPr>
                <w:sz w:val="18"/>
                <w:szCs w:val="18"/>
              </w:rPr>
            </w:pPr>
          </w:p>
        </w:tc>
      </w:tr>
      <w:tr w:rsidR="00873E59" w14:paraId="102BF211" w14:textId="77777777" w:rsidTr="00493A2D">
        <w:trPr>
          <w:trHeight w:val="508"/>
        </w:trPr>
        <w:tc>
          <w:tcPr>
            <w:tcW w:w="4253" w:type="dxa"/>
            <w:tcBorders>
              <w:right w:val="single" w:sz="8" w:space="0" w:color="000000" w:themeColor="text1"/>
            </w:tcBorders>
            <w:shd w:val="clear" w:color="auto" w:fill="auto"/>
          </w:tcPr>
          <w:p w14:paraId="1B9F8C64" w14:textId="77777777" w:rsidR="00873E59" w:rsidRPr="00493A2D" w:rsidRDefault="00873E59" w:rsidP="37EED038">
            <w:pPr>
              <w:pStyle w:val="TableParagraph"/>
              <w:spacing w:before="7"/>
              <w:rPr>
                <w:spacing w:val="-2"/>
                <w:sz w:val="18"/>
                <w:szCs w:val="18"/>
              </w:rPr>
            </w:pPr>
            <w:proofErr w:type="gramStart"/>
            <w:r w:rsidRPr="00493A2D">
              <w:rPr>
                <w:spacing w:val="-2"/>
                <w:sz w:val="18"/>
                <w:szCs w:val="18"/>
              </w:rPr>
              <w:t>Approve</w:t>
            </w:r>
            <w:proofErr w:type="gramEnd"/>
            <w:r w:rsidRPr="00493A2D">
              <w:rPr>
                <w:spacing w:val="-2"/>
                <w:sz w:val="18"/>
                <w:szCs w:val="18"/>
              </w:rPr>
              <w:t xml:space="preserve"> recommendation for service eligibility and level of support (as above)</w:t>
            </w:r>
          </w:p>
        </w:tc>
        <w:tc>
          <w:tcPr>
            <w:tcW w:w="1134" w:type="dxa"/>
            <w:tcBorders>
              <w:left w:val="single" w:sz="8" w:space="0" w:color="000000" w:themeColor="text1"/>
            </w:tcBorders>
            <w:shd w:val="clear" w:color="auto" w:fill="auto"/>
          </w:tcPr>
          <w:p w14:paraId="52D99BB0" w14:textId="77777777" w:rsidR="00873E59" w:rsidRPr="00493A2D" w:rsidRDefault="00873E59" w:rsidP="37EED038">
            <w:pPr>
              <w:pStyle w:val="TableParagraph"/>
              <w:jc w:val="center"/>
              <w:rPr>
                <w:rFonts w:ascii="Calibri"/>
                <w:spacing w:val="-2"/>
              </w:rPr>
            </w:pPr>
          </w:p>
        </w:tc>
        <w:tc>
          <w:tcPr>
            <w:tcW w:w="993" w:type="dxa"/>
            <w:shd w:val="clear" w:color="auto" w:fill="auto"/>
          </w:tcPr>
          <w:p w14:paraId="01369418" w14:textId="77777777" w:rsidR="00873E59" w:rsidRPr="00493A2D" w:rsidRDefault="00873E59" w:rsidP="37EED038">
            <w:pPr>
              <w:pStyle w:val="TableParagraph"/>
              <w:jc w:val="center"/>
              <w:rPr>
                <w:rFonts w:ascii="Calibri"/>
                <w:spacing w:val="-2"/>
              </w:rPr>
            </w:pPr>
          </w:p>
        </w:tc>
        <w:tc>
          <w:tcPr>
            <w:tcW w:w="1134" w:type="dxa"/>
            <w:shd w:val="clear" w:color="auto" w:fill="auto"/>
          </w:tcPr>
          <w:p w14:paraId="25DC1870" w14:textId="77777777" w:rsidR="00873E59" w:rsidRPr="00493A2D" w:rsidRDefault="00873E59" w:rsidP="37EED038">
            <w:pPr>
              <w:pStyle w:val="TableParagraph"/>
              <w:jc w:val="center"/>
              <w:rPr>
                <w:rFonts w:ascii="Wingdings" w:hAnsi="Wingdings"/>
                <w:w w:val="102"/>
                <w:sz w:val="19"/>
                <w:szCs w:val="19"/>
              </w:rPr>
            </w:pPr>
          </w:p>
          <w:p w14:paraId="07A2519D" w14:textId="77777777" w:rsidR="00873E59" w:rsidRPr="00493A2D" w:rsidRDefault="00873E59" w:rsidP="37EED038">
            <w:pPr>
              <w:pStyle w:val="TableParagraph"/>
              <w:jc w:val="center"/>
              <w:rPr>
                <w:rFonts w:ascii="Calibri"/>
                <w:spacing w:val="-2"/>
              </w:rPr>
            </w:pPr>
            <w:r w:rsidRPr="00493A2D">
              <w:rPr>
                <w:rFonts w:ascii="Wingdings" w:hAnsi="Wingdings"/>
                <w:w w:val="102"/>
                <w:sz w:val="19"/>
                <w:szCs w:val="19"/>
              </w:rPr>
              <w:t></w:t>
            </w:r>
          </w:p>
        </w:tc>
        <w:tc>
          <w:tcPr>
            <w:tcW w:w="1134" w:type="dxa"/>
            <w:shd w:val="clear" w:color="auto" w:fill="auto"/>
          </w:tcPr>
          <w:p w14:paraId="7921B99A" w14:textId="77777777" w:rsidR="00873E59" w:rsidRPr="00493A2D" w:rsidRDefault="00873E59" w:rsidP="37EED038">
            <w:pPr>
              <w:pStyle w:val="TableParagraph"/>
              <w:jc w:val="center"/>
              <w:rPr>
                <w:rFonts w:ascii="Calibri"/>
                <w:spacing w:val="-4"/>
              </w:rPr>
            </w:pPr>
          </w:p>
        </w:tc>
        <w:tc>
          <w:tcPr>
            <w:tcW w:w="3260" w:type="dxa"/>
            <w:shd w:val="clear" w:color="auto" w:fill="auto"/>
          </w:tcPr>
          <w:p w14:paraId="1DDA4F08" w14:textId="02B52795" w:rsidR="00873E59" w:rsidRPr="00493A2D" w:rsidRDefault="004845E7" w:rsidP="00493A2D">
            <w:pPr>
              <w:pStyle w:val="TableParagraph"/>
              <w:spacing w:before="9"/>
              <w:ind w:left="21"/>
              <w:rPr>
                <w:spacing w:val="-2"/>
                <w:sz w:val="18"/>
                <w:szCs w:val="18"/>
              </w:rPr>
            </w:pPr>
            <w:r>
              <w:rPr>
                <w:sz w:val="18"/>
                <w:szCs w:val="18"/>
              </w:rPr>
              <w:t>S</w:t>
            </w:r>
            <w:r w:rsidRPr="00493A2D">
              <w:rPr>
                <w:sz w:val="18"/>
                <w:szCs w:val="18"/>
              </w:rPr>
              <w:t xml:space="preserve">ubject to financial </w:t>
            </w:r>
            <w:r>
              <w:rPr>
                <w:sz w:val="18"/>
                <w:szCs w:val="18"/>
              </w:rPr>
              <w:t>approval limits</w:t>
            </w:r>
          </w:p>
        </w:tc>
        <w:tc>
          <w:tcPr>
            <w:tcW w:w="3118" w:type="dxa"/>
            <w:shd w:val="clear" w:color="auto" w:fill="auto"/>
          </w:tcPr>
          <w:p w14:paraId="5B16AE5C" w14:textId="43D664A2" w:rsidR="00873E59" w:rsidRPr="00493A2D" w:rsidRDefault="00873E59" w:rsidP="00493A2D">
            <w:pPr>
              <w:pStyle w:val="TableParagraph"/>
              <w:spacing w:before="1" w:line="247" w:lineRule="auto"/>
              <w:ind w:right="110"/>
              <w:rPr>
                <w:sz w:val="18"/>
                <w:szCs w:val="18"/>
              </w:rPr>
            </w:pPr>
            <w:r w:rsidRPr="00493A2D">
              <w:rPr>
                <w:sz w:val="18"/>
                <w:szCs w:val="18"/>
              </w:rPr>
              <w:t>CHAD Resource Panel</w:t>
            </w:r>
          </w:p>
        </w:tc>
      </w:tr>
      <w:tr w:rsidR="00873E59" w14:paraId="70EE139D" w14:textId="77777777" w:rsidTr="00493A2D">
        <w:trPr>
          <w:trHeight w:val="508"/>
        </w:trPr>
        <w:tc>
          <w:tcPr>
            <w:tcW w:w="4253" w:type="dxa"/>
            <w:tcBorders>
              <w:right w:val="single" w:sz="8" w:space="0" w:color="000000" w:themeColor="text1"/>
            </w:tcBorders>
            <w:shd w:val="clear" w:color="auto" w:fill="auto"/>
          </w:tcPr>
          <w:p w14:paraId="416CECFB" w14:textId="73DAA5FC" w:rsidR="00873E59" w:rsidRPr="00493A2D" w:rsidRDefault="00873E59" w:rsidP="37EED038">
            <w:pPr>
              <w:pStyle w:val="TableParagraph"/>
              <w:spacing w:before="7"/>
              <w:rPr>
                <w:spacing w:val="-2"/>
                <w:sz w:val="18"/>
                <w:szCs w:val="18"/>
              </w:rPr>
            </w:pPr>
            <w:r w:rsidRPr="00493A2D">
              <w:rPr>
                <w:spacing w:val="-2"/>
                <w:sz w:val="18"/>
                <w:szCs w:val="18"/>
              </w:rPr>
              <w:t xml:space="preserve">Approve Occupational Therapy </w:t>
            </w:r>
            <w:r w:rsidR="77D2F33C" w:rsidRPr="00493A2D">
              <w:rPr>
                <w:spacing w:val="-2"/>
                <w:sz w:val="18"/>
                <w:szCs w:val="18"/>
              </w:rPr>
              <w:t>(OT)</w:t>
            </w:r>
            <w:r w:rsidR="6086DE8C" w:rsidRPr="00493A2D">
              <w:rPr>
                <w:spacing w:val="-2"/>
                <w:sz w:val="18"/>
                <w:szCs w:val="18"/>
              </w:rPr>
              <w:t xml:space="preserve"> </w:t>
            </w:r>
            <w:r w:rsidRPr="00493A2D">
              <w:rPr>
                <w:spacing w:val="-2"/>
                <w:sz w:val="18"/>
                <w:szCs w:val="18"/>
              </w:rPr>
              <w:t>assessments</w:t>
            </w:r>
          </w:p>
        </w:tc>
        <w:tc>
          <w:tcPr>
            <w:tcW w:w="1134" w:type="dxa"/>
            <w:tcBorders>
              <w:left w:val="single" w:sz="8" w:space="0" w:color="000000" w:themeColor="text1"/>
            </w:tcBorders>
            <w:shd w:val="clear" w:color="auto" w:fill="auto"/>
          </w:tcPr>
          <w:p w14:paraId="0ACC405D" w14:textId="77777777" w:rsidR="00873E59" w:rsidRPr="00493A2D" w:rsidRDefault="00873E59" w:rsidP="37EED038">
            <w:pPr>
              <w:pStyle w:val="TableParagraph"/>
              <w:jc w:val="center"/>
              <w:rPr>
                <w:rFonts w:ascii="Calibri"/>
                <w:spacing w:val="-2"/>
              </w:rPr>
            </w:pPr>
          </w:p>
        </w:tc>
        <w:tc>
          <w:tcPr>
            <w:tcW w:w="993" w:type="dxa"/>
            <w:shd w:val="clear" w:color="auto" w:fill="auto"/>
          </w:tcPr>
          <w:p w14:paraId="58CDE7D5" w14:textId="77777777" w:rsidR="00873E59" w:rsidRPr="00493A2D" w:rsidRDefault="00873E59" w:rsidP="37EED038">
            <w:pPr>
              <w:pStyle w:val="TableParagraph"/>
              <w:jc w:val="center"/>
              <w:rPr>
                <w:rFonts w:ascii="Calibri"/>
                <w:spacing w:val="-2"/>
              </w:rPr>
            </w:pPr>
          </w:p>
        </w:tc>
        <w:tc>
          <w:tcPr>
            <w:tcW w:w="1134" w:type="dxa"/>
            <w:shd w:val="clear" w:color="auto" w:fill="auto"/>
          </w:tcPr>
          <w:p w14:paraId="6E43AB1F" w14:textId="77777777" w:rsidR="00873E59" w:rsidRPr="00493A2D" w:rsidRDefault="00873E59" w:rsidP="37EED038">
            <w:pPr>
              <w:pStyle w:val="TableParagraph"/>
              <w:jc w:val="center"/>
              <w:rPr>
                <w:rFonts w:ascii="Wingdings" w:hAnsi="Wingdings"/>
                <w:w w:val="102"/>
                <w:sz w:val="19"/>
                <w:szCs w:val="19"/>
              </w:rPr>
            </w:pPr>
          </w:p>
        </w:tc>
        <w:tc>
          <w:tcPr>
            <w:tcW w:w="1134" w:type="dxa"/>
            <w:shd w:val="clear" w:color="auto" w:fill="auto"/>
          </w:tcPr>
          <w:p w14:paraId="3508AED0" w14:textId="77777777" w:rsidR="00873E59" w:rsidRPr="00493A2D" w:rsidRDefault="00873E59" w:rsidP="37EED038">
            <w:pPr>
              <w:pStyle w:val="TableParagraph"/>
              <w:jc w:val="center"/>
              <w:rPr>
                <w:rFonts w:ascii="Wingdings" w:hAnsi="Wingdings"/>
                <w:w w:val="102"/>
                <w:sz w:val="19"/>
                <w:szCs w:val="19"/>
              </w:rPr>
            </w:pPr>
          </w:p>
          <w:p w14:paraId="2927206E" w14:textId="77777777" w:rsidR="00873E59" w:rsidRPr="00493A2D" w:rsidRDefault="00873E59"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3260" w:type="dxa"/>
            <w:shd w:val="clear" w:color="auto" w:fill="auto"/>
          </w:tcPr>
          <w:p w14:paraId="5D13DEA5" w14:textId="77777777" w:rsidR="00873E59" w:rsidRPr="00493A2D" w:rsidRDefault="00873E59" w:rsidP="00493A2D">
            <w:pPr>
              <w:pStyle w:val="TableParagraph"/>
              <w:spacing w:before="9"/>
              <w:ind w:left="21"/>
              <w:rPr>
                <w:color w:val="FF0000"/>
                <w:spacing w:val="-2"/>
                <w:sz w:val="18"/>
                <w:szCs w:val="18"/>
              </w:rPr>
            </w:pPr>
            <w:r w:rsidRPr="00493A2D">
              <w:rPr>
                <w:spacing w:val="-2"/>
                <w:sz w:val="18"/>
                <w:szCs w:val="18"/>
              </w:rPr>
              <w:t>Delegated to OT ATM in TM’s absence</w:t>
            </w:r>
          </w:p>
        </w:tc>
        <w:tc>
          <w:tcPr>
            <w:tcW w:w="3118" w:type="dxa"/>
            <w:shd w:val="clear" w:color="auto" w:fill="auto"/>
          </w:tcPr>
          <w:p w14:paraId="5E51531B" w14:textId="77777777" w:rsidR="00873E59" w:rsidRPr="00493A2D" w:rsidRDefault="00873E59" w:rsidP="37EED038">
            <w:pPr>
              <w:pStyle w:val="TableParagraph"/>
              <w:spacing w:before="1" w:line="247" w:lineRule="auto"/>
              <w:ind w:left="106" w:right="110" w:hanging="8"/>
              <w:rPr>
                <w:sz w:val="18"/>
                <w:szCs w:val="18"/>
              </w:rPr>
            </w:pPr>
          </w:p>
        </w:tc>
      </w:tr>
      <w:tr w:rsidR="00873E59" w14:paraId="4383E14C" w14:textId="77777777" w:rsidTr="00493A2D">
        <w:trPr>
          <w:trHeight w:val="508"/>
        </w:trPr>
        <w:tc>
          <w:tcPr>
            <w:tcW w:w="4253" w:type="dxa"/>
            <w:tcBorders>
              <w:right w:val="single" w:sz="8" w:space="0" w:color="000000" w:themeColor="text1"/>
            </w:tcBorders>
            <w:shd w:val="clear" w:color="auto" w:fill="auto"/>
          </w:tcPr>
          <w:p w14:paraId="787361F2" w14:textId="77777777" w:rsidR="00873E59" w:rsidRPr="00493A2D" w:rsidRDefault="00873E59" w:rsidP="37EED038">
            <w:pPr>
              <w:pStyle w:val="TableParagraph"/>
              <w:spacing w:before="7"/>
              <w:rPr>
                <w:spacing w:val="-2"/>
                <w:sz w:val="18"/>
                <w:szCs w:val="18"/>
              </w:rPr>
            </w:pPr>
            <w:proofErr w:type="gramStart"/>
            <w:r w:rsidRPr="00493A2D">
              <w:rPr>
                <w:spacing w:val="-2"/>
                <w:sz w:val="18"/>
                <w:szCs w:val="18"/>
              </w:rPr>
              <w:t>Approve</w:t>
            </w:r>
            <w:proofErr w:type="gramEnd"/>
            <w:r w:rsidRPr="00493A2D">
              <w:rPr>
                <w:spacing w:val="-2"/>
                <w:sz w:val="18"/>
                <w:szCs w:val="18"/>
              </w:rPr>
              <w:t xml:space="preserve"> expenditure from Small Adaptations Fund</w:t>
            </w:r>
          </w:p>
        </w:tc>
        <w:tc>
          <w:tcPr>
            <w:tcW w:w="1134" w:type="dxa"/>
            <w:tcBorders>
              <w:left w:val="single" w:sz="8" w:space="0" w:color="000000" w:themeColor="text1"/>
            </w:tcBorders>
            <w:shd w:val="clear" w:color="auto" w:fill="auto"/>
          </w:tcPr>
          <w:p w14:paraId="7D81811D" w14:textId="77777777" w:rsidR="00873E59" w:rsidRPr="00493A2D" w:rsidRDefault="00873E59" w:rsidP="37EED038">
            <w:pPr>
              <w:pStyle w:val="TableParagraph"/>
              <w:jc w:val="center"/>
              <w:rPr>
                <w:rFonts w:ascii="Calibri"/>
                <w:spacing w:val="-2"/>
              </w:rPr>
            </w:pPr>
          </w:p>
        </w:tc>
        <w:tc>
          <w:tcPr>
            <w:tcW w:w="993" w:type="dxa"/>
            <w:shd w:val="clear" w:color="auto" w:fill="auto"/>
          </w:tcPr>
          <w:p w14:paraId="6C432DA5" w14:textId="77777777" w:rsidR="00873E59" w:rsidRPr="00493A2D" w:rsidRDefault="00873E59" w:rsidP="37EED038">
            <w:pPr>
              <w:pStyle w:val="TableParagraph"/>
              <w:jc w:val="center"/>
              <w:rPr>
                <w:rFonts w:ascii="Calibri"/>
                <w:spacing w:val="-2"/>
              </w:rPr>
            </w:pPr>
          </w:p>
        </w:tc>
        <w:tc>
          <w:tcPr>
            <w:tcW w:w="1134" w:type="dxa"/>
            <w:shd w:val="clear" w:color="auto" w:fill="auto"/>
          </w:tcPr>
          <w:p w14:paraId="683AF35F" w14:textId="77777777" w:rsidR="00873E59" w:rsidRPr="00493A2D" w:rsidRDefault="00873E59" w:rsidP="37EED038">
            <w:pPr>
              <w:pStyle w:val="TableParagraph"/>
              <w:jc w:val="center"/>
              <w:rPr>
                <w:rFonts w:ascii="Wingdings" w:hAnsi="Wingdings"/>
                <w:w w:val="102"/>
                <w:sz w:val="19"/>
                <w:szCs w:val="19"/>
              </w:rPr>
            </w:pPr>
          </w:p>
        </w:tc>
        <w:tc>
          <w:tcPr>
            <w:tcW w:w="1134" w:type="dxa"/>
            <w:shd w:val="clear" w:color="auto" w:fill="auto"/>
          </w:tcPr>
          <w:p w14:paraId="38977B06" w14:textId="77777777" w:rsidR="00873E59" w:rsidRPr="00493A2D" w:rsidRDefault="00873E59" w:rsidP="37EED038">
            <w:pPr>
              <w:pStyle w:val="TableParagraph"/>
              <w:jc w:val="center"/>
              <w:rPr>
                <w:rFonts w:ascii="Wingdings" w:hAnsi="Wingdings"/>
                <w:w w:val="102"/>
                <w:sz w:val="19"/>
                <w:szCs w:val="19"/>
              </w:rPr>
            </w:pPr>
          </w:p>
          <w:p w14:paraId="26576428" w14:textId="77777777" w:rsidR="00873E59" w:rsidRPr="00493A2D" w:rsidRDefault="00873E59"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3260" w:type="dxa"/>
            <w:shd w:val="clear" w:color="auto" w:fill="auto"/>
          </w:tcPr>
          <w:p w14:paraId="01AA173F" w14:textId="4339C122" w:rsidR="00873E59" w:rsidRPr="00493A2D" w:rsidRDefault="004845E7" w:rsidP="00493A2D">
            <w:pPr>
              <w:pStyle w:val="TableParagraph"/>
              <w:spacing w:before="9"/>
              <w:ind w:left="21"/>
              <w:rPr>
                <w:spacing w:val="-2"/>
                <w:sz w:val="18"/>
                <w:szCs w:val="18"/>
              </w:rPr>
            </w:pPr>
            <w:r w:rsidRPr="00493A2D">
              <w:rPr>
                <w:sz w:val="18"/>
                <w:szCs w:val="18"/>
              </w:rPr>
              <w:t xml:space="preserve">Subject to financial </w:t>
            </w:r>
            <w:r>
              <w:rPr>
                <w:sz w:val="18"/>
                <w:szCs w:val="18"/>
              </w:rPr>
              <w:t>approval limits</w:t>
            </w:r>
          </w:p>
        </w:tc>
        <w:tc>
          <w:tcPr>
            <w:tcW w:w="3118" w:type="dxa"/>
            <w:shd w:val="clear" w:color="auto" w:fill="auto"/>
          </w:tcPr>
          <w:p w14:paraId="754A6EA7" w14:textId="1F985222" w:rsidR="00873E59" w:rsidRPr="00493A2D" w:rsidRDefault="00873E59" w:rsidP="00493A2D">
            <w:pPr>
              <w:pStyle w:val="TableParagraph"/>
              <w:spacing w:before="1" w:line="247" w:lineRule="auto"/>
              <w:ind w:right="110"/>
              <w:rPr>
                <w:sz w:val="18"/>
                <w:szCs w:val="18"/>
              </w:rPr>
            </w:pPr>
          </w:p>
        </w:tc>
      </w:tr>
      <w:tr w:rsidR="37EED038" w14:paraId="67E68969" w14:textId="77777777" w:rsidTr="00493A2D">
        <w:trPr>
          <w:trHeight w:val="508"/>
        </w:trPr>
        <w:tc>
          <w:tcPr>
            <w:tcW w:w="4253" w:type="dxa"/>
            <w:tcBorders>
              <w:right w:val="single" w:sz="8" w:space="0" w:color="000000" w:themeColor="text1"/>
            </w:tcBorders>
            <w:shd w:val="clear" w:color="auto" w:fill="auto"/>
          </w:tcPr>
          <w:p w14:paraId="74128D09" w14:textId="679EFD06" w:rsidR="6110B69D" w:rsidRPr="00493A2D" w:rsidRDefault="6110B69D" w:rsidP="00493A2D">
            <w:pPr>
              <w:pStyle w:val="TableParagraph"/>
              <w:rPr>
                <w:sz w:val="18"/>
                <w:szCs w:val="18"/>
              </w:rPr>
            </w:pPr>
            <w:r w:rsidRPr="00493A2D">
              <w:rPr>
                <w:sz w:val="18"/>
                <w:szCs w:val="18"/>
              </w:rPr>
              <w:t>Approve equipment justification forms</w:t>
            </w:r>
          </w:p>
        </w:tc>
        <w:tc>
          <w:tcPr>
            <w:tcW w:w="1134" w:type="dxa"/>
            <w:tcBorders>
              <w:left w:val="single" w:sz="8" w:space="0" w:color="000000" w:themeColor="text1"/>
            </w:tcBorders>
            <w:shd w:val="clear" w:color="auto" w:fill="auto"/>
          </w:tcPr>
          <w:p w14:paraId="1D125DAF" w14:textId="6F805D25" w:rsidR="37EED038" w:rsidRDefault="37EED038" w:rsidP="00493A2D">
            <w:pPr>
              <w:pStyle w:val="TableParagraph"/>
              <w:jc w:val="center"/>
              <w:rPr>
                <w:rFonts w:ascii="Calibri"/>
              </w:rPr>
            </w:pPr>
          </w:p>
        </w:tc>
        <w:tc>
          <w:tcPr>
            <w:tcW w:w="993" w:type="dxa"/>
            <w:shd w:val="clear" w:color="auto" w:fill="auto"/>
          </w:tcPr>
          <w:p w14:paraId="1F692BC8" w14:textId="02FB0F1E" w:rsidR="37EED038" w:rsidRDefault="37EED038" w:rsidP="00493A2D">
            <w:pPr>
              <w:pStyle w:val="TableParagraph"/>
              <w:jc w:val="center"/>
              <w:rPr>
                <w:rFonts w:ascii="Calibri"/>
              </w:rPr>
            </w:pPr>
          </w:p>
        </w:tc>
        <w:tc>
          <w:tcPr>
            <w:tcW w:w="1134" w:type="dxa"/>
            <w:shd w:val="clear" w:color="auto" w:fill="auto"/>
          </w:tcPr>
          <w:p w14:paraId="02C51F53" w14:textId="266BDB1C" w:rsidR="37EED038" w:rsidRDefault="37EED038" w:rsidP="00493A2D">
            <w:pPr>
              <w:pStyle w:val="TableParagraph"/>
              <w:jc w:val="center"/>
              <w:rPr>
                <w:rFonts w:ascii="Wingdings" w:hAnsi="Wingdings"/>
                <w:sz w:val="19"/>
                <w:szCs w:val="19"/>
              </w:rPr>
            </w:pPr>
          </w:p>
        </w:tc>
        <w:tc>
          <w:tcPr>
            <w:tcW w:w="1134" w:type="dxa"/>
            <w:shd w:val="clear" w:color="auto" w:fill="auto"/>
          </w:tcPr>
          <w:p w14:paraId="5CCE7963" w14:textId="682FAD1F" w:rsidR="37EED038" w:rsidRDefault="37EED038" w:rsidP="37EED038">
            <w:pPr>
              <w:pStyle w:val="TableParagraph"/>
              <w:jc w:val="center"/>
              <w:rPr>
                <w:rFonts w:ascii="Wingdings" w:hAnsi="Wingdings"/>
                <w:sz w:val="19"/>
                <w:szCs w:val="19"/>
              </w:rPr>
            </w:pPr>
          </w:p>
          <w:p w14:paraId="767FBF7A" w14:textId="71283DD0" w:rsidR="6110B69D" w:rsidRDefault="6110B69D" w:rsidP="37EED038">
            <w:pPr>
              <w:pStyle w:val="TableParagraph"/>
              <w:jc w:val="center"/>
              <w:rPr>
                <w:rFonts w:ascii="Wingdings" w:hAnsi="Wingdings"/>
                <w:sz w:val="19"/>
                <w:szCs w:val="19"/>
              </w:rPr>
            </w:pPr>
            <w:r w:rsidRPr="37EED038">
              <w:rPr>
                <w:rFonts w:ascii="Wingdings" w:hAnsi="Wingdings"/>
                <w:sz w:val="19"/>
                <w:szCs w:val="19"/>
              </w:rPr>
              <w:t></w:t>
            </w:r>
          </w:p>
        </w:tc>
        <w:tc>
          <w:tcPr>
            <w:tcW w:w="3260" w:type="dxa"/>
            <w:shd w:val="clear" w:color="auto" w:fill="auto"/>
          </w:tcPr>
          <w:p w14:paraId="16DDA1E8" w14:textId="60C2CA84" w:rsidR="37EED038" w:rsidRPr="00493A2D" w:rsidRDefault="37EED038" w:rsidP="00493A2D">
            <w:pPr>
              <w:pStyle w:val="TableParagraph"/>
              <w:rPr>
                <w:sz w:val="18"/>
                <w:szCs w:val="18"/>
              </w:rPr>
            </w:pPr>
          </w:p>
        </w:tc>
        <w:tc>
          <w:tcPr>
            <w:tcW w:w="3118" w:type="dxa"/>
            <w:shd w:val="clear" w:color="auto" w:fill="auto"/>
          </w:tcPr>
          <w:p w14:paraId="54724857" w14:textId="7A016962" w:rsidR="37EED038" w:rsidRDefault="37EED038" w:rsidP="00493A2D">
            <w:pPr>
              <w:pStyle w:val="TableParagraph"/>
              <w:spacing w:line="247" w:lineRule="auto"/>
              <w:rPr>
                <w:sz w:val="18"/>
                <w:szCs w:val="18"/>
              </w:rPr>
            </w:pPr>
          </w:p>
        </w:tc>
      </w:tr>
      <w:tr w:rsidR="37EED038" w14:paraId="6B6C86AE" w14:textId="77777777" w:rsidTr="00493A2D">
        <w:trPr>
          <w:trHeight w:val="508"/>
        </w:trPr>
        <w:tc>
          <w:tcPr>
            <w:tcW w:w="4253" w:type="dxa"/>
            <w:tcBorders>
              <w:right w:val="single" w:sz="8" w:space="0" w:color="000000" w:themeColor="text1"/>
            </w:tcBorders>
            <w:shd w:val="clear" w:color="auto" w:fill="auto"/>
          </w:tcPr>
          <w:p w14:paraId="483F66AC" w14:textId="351EECC5" w:rsidR="455292AC" w:rsidRPr="00493A2D" w:rsidRDefault="455292AC" w:rsidP="00493A2D">
            <w:pPr>
              <w:pStyle w:val="TableParagraph"/>
              <w:rPr>
                <w:sz w:val="18"/>
                <w:szCs w:val="18"/>
              </w:rPr>
            </w:pPr>
            <w:r w:rsidRPr="00493A2D">
              <w:rPr>
                <w:sz w:val="18"/>
                <w:szCs w:val="18"/>
              </w:rPr>
              <w:t>Agree provision of special equipment</w:t>
            </w:r>
          </w:p>
        </w:tc>
        <w:tc>
          <w:tcPr>
            <w:tcW w:w="1134" w:type="dxa"/>
            <w:tcBorders>
              <w:left w:val="single" w:sz="8" w:space="0" w:color="000000" w:themeColor="text1"/>
            </w:tcBorders>
            <w:shd w:val="clear" w:color="auto" w:fill="auto"/>
          </w:tcPr>
          <w:p w14:paraId="360BC26C" w14:textId="4EA9681D" w:rsidR="37EED038" w:rsidRDefault="37EED038" w:rsidP="00493A2D">
            <w:pPr>
              <w:pStyle w:val="TableParagraph"/>
              <w:jc w:val="center"/>
              <w:rPr>
                <w:rFonts w:ascii="Calibri"/>
              </w:rPr>
            </w:pPr>
          </w:p>
        </w:tc>
        <w:tc>
          <w:tcPr>
            <w:tcW w:w="993" w:type="dxa"/>
            <w:shd w:val="clear" w:color="auto" w:fill="auto"/>
          </w:tcPr>
          <w:p w14:paraId="2694F660" w14:textId="10FED0E4" w:rsidR="37EED038" w:rsidRDefault="37EED038" w:rsidP="00493A2D">
            <w:pPr>
              <w:pStyle w:val="TableParagraph"/>
              <w:jc w:val="center"/>
              <w:rPr>
                <w:rFonts w:ascii="Calibri"/>
              </w:rPr>
            </w:pPr>
          </w:p>
        </w:tc>
        <w:tc>
          <w:tcPr>
            <w:tcW w:w="1134" w:type="dxa"/>
            <w:shd w:val="clear" w:color="auto" w:fill="auto"/>
          </w:tcPr>
          <w:p w14:paraId="1FA0A379" w14:textId="46D3DFD5" w:rsidR="37EED038" w:rsidRDefault="37EED038" w:rsidP="00493A2D">
            <w:pPr>
              <w:pStyle w:val="TableParagraph"/>
              <w:jc w:val="center"/>
              <w:rPr>
                <w:rFonts w:ascii="Wingdings" w:hAnsi="Wingdings"/>
                <w:sz w:val="19"/>
                <w:szCs w:val="19"/>
              </w:rPr>
            </w:pPr>
          </w:p>
        </w:tc>
        <w:tc>
          <w:tcPr>
            <w:tcW w:w="1134" w:type="dxa"/>
            <w:shd w:val="clear" w:color="auto" w:fill="auto"/>
          </w:tcPr>
          <w:p w14:paraId="5F991695" w14:textId="3040F596" w:rsidR="37EED038" w:rsidRDefault="37EED038" w:rsidP="37EED038">
            <w:pPr>
              <w:pStyle w:val="TableParagraph"/>
              <w:jc w:val="center"/>
              <w:rPr>
                <w:rFonts w:ascii="Wingdings" w:hAnsi="Wingdings"/>
                <w:sz w:val="19"/>
                <w:szCs w:val="19"/>
              </w:rPr>
            </w:pPr>
          </w:p>
          <w:p w14:paraId="6E38CEAB" w14:textId="7880C0E9" w:rsidR="37EED038" w:rsidRDefault="37EED038" w:rsidP="37EED038">
            <w:pPr>
              <w:pStyle w:val="TableParagraph"/>
              <w:jc w:val="center"/>
              <w:rPr>
                <w:rFonts w:ascii="Wingdings" w:hAnsi="Wingdings"/>
                <w:sz w:val="19"/>
                <w:szCs w:val="19"/>
              </w:rPr>
            </w:pPr>
            <w:r w:rsidRPr="37EED038">
              <w:rPr>
                <w:rFonts w:ascii="Wingdings" w:hAnsi="Wingdings"/>
                <w:sz w:val="19"/>
                <w:szCs w:val="19"/>
              </w:rPr>
              <w:t></w:t>
            </w:r>
          </w:p>
        </w:tc>
        <w:tc>
          <w:tcPr>
            <w:tcW w:w="3260" w:type="dxa"/>
            <w:shd w:val="clear" w:color="auto" w:fill="auto"/>
          </w:tcPr>
          <w:p w14:paraId="12B2F70A" w14:textId="4453AA0F" w:rsidR="37EED038" w:rsidRPr="00493A2D" w:rsidRDefault="37EED038" w:rsidP="00493A2D">
            <w:pPr>
              <w:pStyle w:val="TableParagraph"/>
              <w:spacing w:before="9"/>
              <w:ind w:left="21"/>
              <w:rPr>
                <w:sz w:val="18"/>
                <w:szCs w:val="18"/>
              </w:rPr>
            </w:pPr>
            <w:r w:rsidRPr="00493A2D">
              <w:rPr>
                <w:sz w:val="18"/>
                <w:szCs w:val="18"/>
              </w:rPr>
              <w:t>Delegated to OT ATM in TM’s absence</w:t>
            </w:r>
            <w:r w:rsidR="004845E7">
              <w:rPr>
                <w:sz w:val="18"/>
                <w:szCs w:val="18"/>
              </w:rPr>
              <w:t xml:space="preserve">, subject to financial approval limits </w:t>
            </w:r>
          </w:p>
        </w:tc>
        <w:tc>
          <w:tcPr>
            <w:tcW w:w="3118" w:type="dxa"/>
            <w:shd w:val="clear" w:color="auto" w:fill="auto"/>
          </w:tcPr>
          <w:p w14:paraId="450106B5" w14:textId="6A20FFD4" w:rsidR="37EED038" w:rsidRDefault="37EED038" w:rsidP="004845E7">
            <w:pPr>
              <w:pStyle w:val="TableParagraph"/>
              <w:spacing w:before="1" w:line="247" w:lineRule="auto"/>
              <w:ind w:right="110"/>
              <w:rPr>
                <w:sz w:val="18"/>
                <w:szCs w:val="18"/>
              </w:rPr>
            </w:pPr>
          </w:p>
        </w:tc>
      </w:tr>
      <w:tr w:rsidR="37EED038" w14:paraId="7976B3CE" w14:textId="77777777" w:rsidTr="00493A2D">
        <w:trPr>
          <w:trHeight w:val="508"/>
        </w:trPr>
        <w:tc>
          <w:tcPr>
            <w:tcW w:w="4253" w:type="dxa"/>
            <w:tcBorders>
              <w:right w:val="single" w:sz="8" w:space="0" w:color="000000" w:themeColor="text1"/>
            </w:tcBorders>
            <w:shd w:val="clear" w:color="auto" w:fill="auto"/>
          </w:tcPr>
          <w:p w14:paraId="026EEEF5" w14:textId="3D562AEF" w:rsidR="03F777DE" w:rsidRPr="00493A2D" w:rsidRDefault="03F777DE" w:rsidP="00493A2D">
            <w:pPr>
              <w:pStyle w:val="TableParagraph"/>
              <w:rPr>
                <w:sz w:val="18"/>
                <w:szCs w:val="18"/>
              </w:rPr>
            </w:pPr>
            <w:r w:rsidRPr="00493A2D">
              <w:rPr>
                <w:sz w:val="18"/>
                <w:szCs w:val="18"/>
              </w:rPr>
              <w:t>Approve expenditure for minor adaptations</w:t>
            </w:r>
          </w:p>
        </w:tc>
        <w:tc>
          <w:tcPr>
            <w:tcW w:w="1134" w:type="dxa"/>
            <w:tcBorders>
              <w:left w:val="single" w:sz="8" w:space="0" w:color="000000" w:themeColor="text1"/>
            </w:tcBorders>
            <w:shd w:val="clear" w:color="auto" w:fill="auto"/>
          </w:tcPr>
          <w:p w14:paraId="0AE0887A" w14:textId="4158BA82" w:rsidR="37EED038" w:rsidRDefault="37EED038" w:rsidP="00493A2D">
            <w:pPr>
              <w:pStyle w:val="TableParagraph"/>
              <w:jc w:val="center"/>
              <w:rPr>
                <w:rFonts w:ascii="Calibri"/>
              </w:rPr>
            </w:pPr>
          </w:p>
        </w:tc>
        <w:tc>
          <w:tcPr>
            <w:tcW w:w="993" w:type="dxa"/>
            <w:shd w:val="clear" w:color="auto" w:fill="auto"/>
          </w:tcPr>
          <w:p w14:paraId="6E447169" w14:textId="1C59FDD3" w:rsidR="37EED038" w:rsidRDefault="37EED038" w:rsidP="00493A2D">
            <w:pPr>
              <w:pStyle w:val="TableParagraph"/>
              <w:jc w:val="center"/>
              <w:rPr>
                <w:rFonts w:ascii="Calibri"/>
              </w:rPr>
            </w:pPr>
          </w:p>
        </w:tc>
        <w:tc>
          <w:tcPr>
            <w:tcW w:w="1134" w:type="dxa"/>
            <w:shd w:val="clear" w:color="auto" w:fill="auto"/>
          </w:tcPr>
          <w:p w14:paraId="0CE36AFD" w14:textId="755AAD2E" w:rsidR="37EED038" w:rsidRDefault="37EED038" w:rsidP="37EED038">
            <w:pPr>
              <w:pStyle w:val="TableParagraph"/>
              <w:jc w:val="center"/>
              <w:rPr>
                <w:rFonts w:ascii="Wingdings" w:hAnsi="Wingdings"/>
                <w:sz w:val="19"/>
                <w:szCs w:val="19"/>
              </w:rPr>
            </w:pPr>
          </w:p>
        </w:tc>
        <w:tc>
          <w:tcPr>
            <w:tcW w:w="1134" w:type="dxa"/>
            <w:shd w:val="clear" w:color="auto" w:fill="auto"/>
          </w:tcPr>
          <w:p w14:paraId="1FC60A0C" w14:textId="75100D8E" w:rsidR="37EED038" w:rsidRDefault="37EED038" w:rsidP="37EED038">
            <w:pPr>
              <w:pStyle w:val="TableParagraph"/>
              <w:jc w:val="center"/>
              <w:rPr>
                <w:rFonts w:ascii="Wingdings" w:hAnsi="Wingdings"/>
                <w:sz w:val="19"/>
                <w:szCs w:val="19"/>
              </w:rPr>
            </w:pPr>
          </w:p>
          <w:p w14:paraId="15F965D7" w14:textId="37341240" w:rsidR="75F97B80" w:rsidRDefault="75F97B80" w:rsidP="37EED038">
            <w:pPr>
              <w:pStyle w:val="TableParagraph"/>
              <w:jc w:val="center"/>
              <w:rPr>
                <w:rFonts w:ascii="Wingdings" w:hAnsi="Wingdings"/>
                <w:sz w:val="19"/>
                <w:szCs w:val="19"/>
              </w:rPr>
            </w:pPr>
            <w:r w:rsidRPr="37EED038">
              <w:rPr>
                <w:rFonts w:ascii="Wingdings" w:hAnsi="Wingdings"/>
                <w:sz w:val="19"/>
                <w:szCs w:val="19"/>
              </w:rPr>
              <w:t></w:t>
            </w:r>
          </w:p>
        </w:tc>
        <w:tc>
          <w:tcPr>
            <w:tcW w:w="3260" w:type="dxa"/>
            <w:shd w:val="clear" w:color="auto" w:fill="auto"/>
          </w:tcPr>
          <w:p w14:paraId="6D3BC92A" w14:textId="2B0FFE37" w:rsidR="37EED038" w:rsidRPr="00493A2D" w:rsidRDefault="37EED038" w:rsidP="00493A2D">
            <w:pPr>
              <w:pStyle w:val="TableParagraph"/>
              <w:spacing w:before="9"/>
              <w:ind w:left="21"/>
              <w:rPr>
                <w:sz w:val="18"/>
                <w:szCs w:val="18"/>
              </w:rPr>
            </w:pPr>
            <w:r w:rsidRPr="00493A2D">
              <w:rPr>
                <w:sz w:val="18"/>
                <w:szCs w:val="18"/>
              </w:rPr>
              <w:t>Delegated to OT ATM in TM’s absence</w:t>
            </w:r>
            <w:r w:rsidR="004845E7">
              <w:rPr>
                <w:sz w:val="18"/>
                <w:szCs w:val="18"/>
              </w:rPr>
              <w:t>, subject to financial approval limits</w:t>
            </w:r>
          </w:p>
        </w:tc>
        <w:tc>
          <w:tcPr>
            <w:tcW w:w="3118" w:type="dxa"/>
            <w:shd w:val="clear" w:color="auto" w:fill="auto"/>
          </w:tcPr>
          <w:p w14:paraId="78903410" w14:textId="6A20FFD4" w:rsidR="37EED038" w:rsidRDefault="37EED038" w:rsidP="004845E7">
            <w:pPr>
              <w:pStyle w:val="TableParagraph"/>
              <w:spacing w:before="1" w:line="247" w:lineRule="auto"/>
              <w:ind w:right="110"/>
              <w:rPr>
                <w:sz w:val="18"/>
                <w:szCs w:val="18"/>
              </w:rPr>
            </w:pPr>
          </w:p>
        </w:tc>
      </w:tr>
      <w:bookmarkEnd w:id="2"/>
    </w:tbl>
    <w:p w14:paraId="02EBA262" w14:textId="24C12FBE" w:rsidR="00F87FE0" w:rsidRDefault="00F87FE0">
      <w:pPr>
        <w:pStyle w:val="BodyText"/>
        <w:spacing w:before="6"/>
        <w:rPr>
          <w:rFonts w:ascii="Calibri"/>
          <w:b/>
          <w:sz w:val="7"/>
        </w:rPr>
      </w:pPr>
    </w:p>
    <w:p w14:paraId="225150F6" w14:textId="249BBC0B" w:rsidR="00F87FE0" w:rsidRDefault="00F87FE0">
      <w:pPr>
        <w:pStyle w:val="BodyText"/>
        <w:spacing w:before="6"/>
        <w:rPr>
          <w:rFonts w:ascii="Calibri"/>
          <w:b/>
          <w:sz w:val="7"/>
        </w:rPr>
      </w:pPr>
    </w:p>
    <w:p w14:paraId="0589C133" w14:textId="10C574C8" w:rsidR="00F87FE0" w:rsidRDefault="00F87FE0">
      <w:pPr>
        <w:pStyle w:val="BodyText"/>
        <w:spacing w:before="6"/>
        <w:rPr>
          <w:rFonts w:ascii="Calibri"/>
          <w:b/>
          <w:sz w:val="7"/>
        </w:rPr>
      </w:pPr>
    </w:p>
    <w:p w14:paraId="5803B282" w14:textId="18E3523A" w:rsidR="001B151F" w:rsidRDefault="00873E59">
      <w:pPr>
        <w:rPr>
          <w:rFonts w:ascii="Calibri"/>
          <w:b/>
          <w:sz w:val="7"/>
        </w:rPr>
      </w:pPr>
      <w:r>
        <w:rPr>
          <w:rFonts w:ascii="Calibri"/>
          <w:b/>
          <w:sz w:val="7"/>
        </w:rPr>
        <w:br w:type="page"/>
      </w:r>
    </w:p>
    <w:tbl>
      <w:tblPr>
        <w:tblW w:w="1502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9"/>
        <w:gridCol w:w="1152"/>
        <w:gridCol w:w="1134"/>
        <w:gridCol w:w="1276"/>
        <w:gridCol w:w="1134"/>
        <w:gridCol w:w="2967"/>
        <w:gridCol w:w="2844"/>
      </w:tblGrid>
      <w:tr w:rsidR="00235845" w14:paraId="795D8FA3" w14:textId="77777777" w:rsidTr="37EED038">
        <w:trPr>
          <w:trHeight w:val="882"/>
        </w:trPr>
        <w:tc>
          <w:tcPr>
            <w:tcW w:w="15026" w:type="dxa"/>
            <w:gridSpan w:val="7"/>
            <w:shd w:val="clear" w:color="auto" w:fill="DBE5F1" w:themeFill="accent1" w:themeFillTint="33"/>
          </w:tcPr>
          <w:p w14:paraId="5AAD1979" w14:textId="77777777" w:rsidR="00235845" w:rsidRDefault="00235845" w:rsidP="005D7DC6">
            <w:pPr>
              <w:pStyle w:val="TableParagraph"/>
              <w:tabs>
                <w:tab w:val="left" w:pos="832"/>
              </w:tabs>
              <w:spacing w:before="76"/>
              <w:rPr>
                <w:b/>
                <w:spacing w:val="-5"/>
                <w:sz w:val="19"/>
              </w:rPr>
            </w:pPr>
          </w:p>
          <w:p w14:paraId="3DB72E8B" w14:textId="2056B3FB" w:rsidR="00235845" w:rsidRPr="00493A2D" w:rsidRDefault="00235845">
            <w:pPr>
              <w:pStyle w:val="TableParagraph"/>
              <w:tabs>
                <w:tab w:val="left" w:pos="832"/>
              </w:tabs>
              <w:spacing w:before="76"/>
              <w:rPr>
                <w:b/>
                <w:sz w:val="20"/>
                <w:szCs w:val="20"/>
              </w:rPr>
            </w:pPr>
            <w:r>
              <w:rPr>
                <w:b/>
                <w:sz w:val="19"/>
              </w:rPr>
              <w:t xml:space="preserve"> </w:t>
            </w:r>
            <w:r w:rsidR="00317529" w:rsidRPr="00493A2D">
              <w:rPr>
                <w:b/>
                <w:sz w:val="20"/>
                <w:szCs w:val="20"/>
              </w:rPr>
              <w:t>4.8</w:t>
            </w:r>
            <w:r w:rsidRPr="00493A2D">
              <w:rPr>
                <w:b/>
                <w:sz w:val="20"/>
                <w:szCs w:val="20"/>
              </w:rPr>
              <w:t xml:space="preserve"> Fostering</w:t>
            </w:r>
          </w:p>
          <w:p w14:paraId="77E69D8B" w14:textId="4A3FFFA4" w:rsidR="003C523C" w:rsidRPr="00493A2D" w:rsidRDefault="00493A2D">
            <w:pPr>
              <w:pStyle w:val="TableParagraph"/>
              <w:tabs>
                <w:tab w:val="left" w:pos="832"/>
              </w:tabs>
              <w:spacing w:before="76"/>
              <w:rPr>
                <w:sz w:val="20"/>
                <w:szCs w:val="20"/>
              </w:rPr>
            </w:pPr>
            <w:r>
              <w:rPr>
                <w:b/>
                <w:sz w:val="20"/>
                <w:szCs w:val="20"/>
              </w:rPr>
              <w:t xml:space="preserve"> </w:t>
            </w:r>
            <w:r w:rsidR="003C523C" w:rsidRPr="00493A2D">
              <w:rPr>
                <w:b/>
                <w:sz w:val="20"/>
                <w:szCs w:val="20"/>
              </w:rPr>
              <w:t xml:space="preserve">NB all references to foster carers </w:t>
            </w:r>
            <w:proofErr w:type="gramStart"/>
            <w:r w:rsidR="003C523C" w:rsidRPr="00493A2D">
              <w:rPr>
                <w:b/>
                <w:sz w:val="20"/>
                <w:szCs w:val="20"/>
              </w:rPr>
              <w:t>includes</w:t>
            </w:r>
            <w:proofErr w:type="gramEnd"/>
            <w:r w:rsidR="003C523C" w:rsidRPr="00493A2D">
              <w:rPr>
                <w:b/>
                <w:sz w:val="20"/>
                <w:szCs w:val="20"/>
              </w:rPr>
              <w:t xml:space="preserve"> in-house foster carers and connected carers</w:t>
            </w:r>
          </w:p>
          <w:p w14:paraId="37816071" w14:textId="77777777" w:rsidR="00235845" w:rsidRDefault="00235845">
            <w:pPr>
              <w:pStyle w:val="TableParagraph"/>
              <w:tabs>
                <w:tab w:val="left" w:pos="832"/>
              </w:tabs>
              <w:spacing w:before="76"/>
              <w:ind w:left="720"/>
              <w:rPr>
                <w:sz w:val="19"/>
              </w:rPr>
            </w:pPr>
          </w:p>
        </w:tc>
      </w:tr>
      <w:tr w:rsidR="00493A2D" w14:paraId="07CCEA4F" w14:textId="77777777" w:rsidTr="00493A2D">
        <w:trPr>
          <w:trHeight w:val="838"/>
        </w:trPr>
        <w:tc>
          <w:tcPr>
            <w:tcW w:w="4519" w:type="dxa"/>
            <w:tcBorders>
              <w:right w:val="single" w:sz="8" w:space="0" w:color="000000" w:themeColor="text1"/>
            </w:tcBorders>
            <w:shd w:val="clear" w:color="auto" w:fill="FDE9D9" w:themeFill="accent6" w:themeFillTint="33"/>
          </w:tcPr>
          <w:p w14:paraId="01DBBF20" w14:textId="77777777" w:rsidR="00493A2D" w:rsidRPr="00493A2D" w:rsidRDefault="00493A2D" w:rsidP="00493A2D">
            <w:pPr>
              <w:pStyle w:val="TableParagraph"/>
              <w:spacing w:line="226" w:lineRule="exact"/>
              <w:ind w:left="110" w:right="281"/>
              <w:jc w:val="center"/>
              <w:rPr>
                <w:b/>
                <w:bCs/>
                <w:spacing w:val="-2"/>
                <w:sz w:val="18"/>
                <w:szCs w:val="18"/>
              </w:rPr>
            </w:pPr>
          </w:p>
          <w:p w14:paraId="155C5016" w14:textId="663FE7F1"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14C49FC4" w14:textId="77777777" w:rsidR="00493A2D" w:rsidRPr="00493A2D" w:rsidRDefault="00493A2D" w:rsidP="00493A2D">
            <w:pPr>
              <w:pStyle w:val="TableParagraph"/>
              <w:jc w:val="center"/>
              <w:rPr>
                <w:b/>
                <w:bCs/>
                <w:spacing w:val="-2"/>
                <w:sz w:val="18"/>
                <w:szCs w:val="18"/>
              </w:rPr>
            </w:pPr>
          </w:p>
          <w:p w14:paraId="117916D0" w14:textId="5631DE38"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1134" w:type="dxa"/>
            <w:shd w:val="clear" w:color="auto" w:fill="FDE9D9" w:themeFill="accent6" w:themeFillTint="33"/>
          </w:tcPr>
          <w:p w14:paraId="3BE3F007" w14:textId="77777777" w:rsidR="00493A2D" w:rsidRPr="00493A2D" w:rsidRDefault="00493A2D" w:rsidP="00493A2D">
            <w:pPr>
              <w:pStyle w:val="TableParagraph"/>
              <w:jc w:val="center"/>
              <w:rPr>
                <w:b/>
                <w:bCs/>
                <w:spacing w:val="-2"/>
                <w:sz w:val="18"/>
                <w:szCs w:val="18"/>
              </w:rPr>
            </w:pPr>
          </w:p>
          <w:p w14:paraId="6D6CF397" w14:textId="327C0F1D" w:rsidR="00493A2D" w:rsidRDefault="00493A2D" w:rsidP="00493A2D">
            <w:pPr>
              <w:pStyle w:val="TableParagraph"/>
              <w:jc w:val="center"/>
              <w:rPr>
                <w:rFonts w:ascii="Times New Roman"/>
                <w:sz w:val="18"/>
              </w:rPr>
            </w:pPr>
            <w:r w:rsidRPr="00493A2D">
              <w:rPr>
                <w:b/>
                <w:bCs/>
                <w:spacing w:val="-2"/>
                <w:sz w:val="18"/>
                <w:szCs w:val="18"/>
              </w:rPr>
              <w:t>Director</w:t>
            </w:r>
          </w:p>
        </w:tc>
        <w:tc>
          <w:tcPr>
            <w:tcW w:w="1276" w:type="dxa"/>
            <w:shd w:val="clear" w:color="auto" w:fill="FDE9D9" w:themeFill="accent6" w:themeFillTint="33"/>
          </w:tcPr>
          <w:p w14:paraId="6A385A6C" w14:textId="77777777" w:rsidR="00493A2D" w:rsidRPr="00493A2D" w:rsidRDefault="00493A2D" w:rsidP="00493A2D">
            <w:pPr>
              <w:pStyle w:val="TableParagraph"/>
              <w:jc w:val="center"/>
              <w:rPr>
                <w:b/>
                <w:bCs/>
                <w:spacing w:val="-4"/>
                <w:sz w:val="18"/>
                <w:szCs w:val="18"/>
              </w:rPr>
            </w:pPr>
          </w:p>
          <w:p w14:paraId="07C9D362" w14:textId="0EF1D7D9"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64894BCE" w14:textId="77777777" w:rsidR="00493A2D" w:rsidRPr="00493A2D" w:rsidRDefault="00493A2D" w:rsidP="00493A2D">
            <w:pPr>
              <w:pStyle w:val="TableParagraph"/>
              <w:spacing w:line="214" w:lineRule="exact"/>
              <w:ind w:left="168" w:right="160"/>
              <w:jc w:val="center"/>
              <w:rPr>
                <w:b/>
                <w:bCs/>
                <w:spacing w:val="-4"/>
                <w:sz w:val="18"/>
                <w:szCs w:val="18"/>
              </w:rPr>
            </w:pPr>
          </w:p>
          <w:p w14:paraId="64BEFCE3" w14:textId="022E08EA" w:rsidR="00493A2D" w:rsidRDefault="00493A2D" w:rsidP="00493A2D">
            <w:pPr>
              <w:pStyle w:val="TableParagraph"/>
              <w:jc w:val="center"/>
              <w:rPr>
                <w:rFonts w:ascii="Times New Roman"/>
                <w:sz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3A1CDF90" w14:textId="77777777" w:rsidR="00493A2D" w:rsidRPr="00493A2D" w:rsidRDefault="00493A2D" w:rsidP="00493A2D">
            <w:pPr>
              <w:pStyle w:val="TableParagraph"/>
              <w:spacing w:line="214" w:lineRule="exact"/>
              <w:ind w:left="180" w:right="160"/>
              <w:jc w:val="center"/>
              <w:rPr>
                <w:b/>
                <w:bCs/>
                <w:spacing w:val="-2"/>
                <w:sz w:val="18"/>
                <w:szCs w:val="18"/>
              </w:rPr>
            </w:pPr>
          </w:p>
          <w:p w14:paraId="0DF889B4" w14:textId="54597F7E"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2844" w:type="dxa"/>
            <w:shd w:val="clear" w:color="auto" w:fill="FDE9D9" w:themeFill="accent6" w:themeFillTint="33"/>
          </w:tcPr>
          <w:p w14:paraId="32B46515" w14:textId="77777777" w:rsidR="00493A2D" w:rsidRPr="00493A2D" w:rsidRDefault="00493A2D" w:rsidP="00493A2D">
            <w:pPr>
              <w:pStyle w:val="TableParagraph"/>
              <w:spacing w:line="226" w:lineRule="exact"/>
              <w:ind w:left="541" w:hanging="270"/>
              <w:jc w:val="center"/>
              <w:rPr>
                <w:b/>
                <w:bCs/>
                <w:sz w:val="18"/>
                <w:szCs w:val="18"/>
              </w:rPr>
            </w:pPr>
          </w:p>
          <w:p w14:paraId="12C76DD3" w14:textId="4D96A561"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235845" w14:paraId="2C49D381" w14:textId="77777777" w:rsidTr="00493A2D">
        <w:trPr>
          <w:trHeight w:val="508"/>
        </w:trPr>
        <w:tc>
          <w:tcPr>
            <w:tcW w:w="4519" w:type="dxa"/>
            <w:tcBorders>
              <w:right w:val="single" w:sz="8" w:space="0" w:color="000000" w:themeColor="text1"/>
            </w:tcBorders>
            <w:shd w:val="clear" w:color="auto" w:fill="auto"/>
          </w:tcPr>
          <w:p w14:paraId="5B458415" w14:textId="51367A34" w:rsidR="00235845" w:rsidRPr="00493A2D" w:rsidRDefault="00235845" w:rsidP="37EED038">
            <w:pPr>
              <w:pStyle w:val="TableParagraph"/>
              <w:spacing w:before="7"/>
              <w:rPr>
                <w:spacing w:val="-2"/>
                <w:sz w:val="18"/>
                <w:szCs w:val="18"/>
              </w:rPr>
            </w:pPr>
            <w:proofErr w:type="gramStart"/>
            <w:r w:rsidRPr="00493A2D">
              <w:rPr>
                <w:sz w:val="18"/>
                <w:szCs w:val="18"/>
              </w:rPr>
              <w:t>Approve</w:t>
            </w:r>
            <w:proofErr w:type="gramEnd"/>
            <w:r w:rsidRPr="00493A2D">
              <w:rPr>
                <w:sz w:val="18"/>
                <w:szCs w:val="18"/>
              </w:rPr>
              <w:t xml:space="preserve"> </w:t>
            </w:r>
            <w:r w:rsidR="68ED70F2" w:rsidRPr="00493A2D">
              <w:rPr>
                <w:sz w:val="18"/>
                <w:szCs w:val="18"/>
              </w:rPr>
              <w:t>recommendation of fostering assessment</w:t>
            </w:r>
          </w:p>
        </w:tc>
        <w:tc>
          <w:tcPr>
            <w:tcW w:w="1152" w:type="dxa"/>
            <w:tcBorders>
              <w:left w:val="single" w:sz="8" w:space="0" w:color="000000" w:themeColor="text1"/>
            </w:tcBorders>
            <w:shd w:val="clear" w:color="auto" w:fill="auto"/>
          </w:tcPr>
          <w:p w14:paraId="14E8F9FD" w14:textId="77777777" w:rsidR="00235845" w:rsidRDefault="00235845" w:rsidP="37EED038">
            <w:pPr>
              <w:pStyle w:val="TableParagraph"/>
              <w:jc w:val="center"/>
              <w:rPr>
                <w:rFonts w:ascii="Calibri"/>
                <w:spacing w:val="-2"/>
              </w:rPr>
            </w:pPr>
          </w:p>
        </w:tc>
        <w:tc>
          <w:tcPr>
            <w:tcW w:w="1134" w:type="dxa"/>
            <w:shd w:val="clear" w:color="auto" w:fill="auto"/>
          </w:tcPr>
          <w:p w14:paraId="48CB2904" w14:textId="77777777" w:rsidR="00235845" w:rsidRPr="00493A2D" w:rsidRDefault="00235845" w:rsidP="37EED038">
            <w:pPr>
              <w:pStyle w:val="TableParagraph"/>
              <w:ind w:left="188" w:right="170"/>
              <w:jc w:val="center"/>
              <w:rPr>
                <w:sz w:val="19"/>
                <w:szCs w:val="19"/>
              </w:rPr>
            </w:pPr>
          </w:p>
          <w:p w14:paraId="34F14A95" w14:textId="7A3B13C7" w:rsidR="00235845" w:rsidRDefault="00235845" w:rsidP="37EED038">
            <w:pPr>
              <w:pStyle w:val="TableParagraph"/>
              <w:jc w:val="center"/>
              <w:rPr>
                <w:rFonts w:ascii="Calibri"/>
                <w:spacing w:val="-2"/>
              </w:rPr>
            </w:pPr>
          </w:p>
        </w:tc>
        <w:tc>
          <w:tcPr>
            <w:tcW w:w="1276" w:type="dxa"/>
            <w:shd w:val="clear" w:color="auto" w:fill="auto"/>
          </w:tcPr>
          <w:p w14:paraId="27C6FE96" w14:textId="77777777" w:rsidR="00235845" w:rsidRPr="00493A2D" w:rsidRDefault="00235845" w:rsidP="37EED038">
            <w:pPr>
              <w:pStyle w:val="TableParagraph"/>
              <w:ind w:left="28"/>
              <w:jc w:val="center"/>
              <w:rPr>
                <w:sz w:val="19"/>
                <w:szCs w:val="19"/>
              </w:rPr>
            </w:pPr>
          </w:p>
          <w:p w14:paraId="18218CC6" w14:textId="2BDFBEFF" w:rsidR="00235845" w:rsidRDefault="00235845" w:rsidP="37EED038">
            <w:pPr>
              <w:pStyle w:val="TableParagraph"/>
              <w:jc w:val="center"/>
              <w:rPr>
                <w:rFonts w:ascii="Calibri"/>
                <w:spacing w:val="-2"/>
              </w:rPr>
            </w:pPr>
          </w:p>
        </w:tc>
        <w:tc>
          <w:tcPr>
            <w:tcW w:w="1134" w:type="dxa"/>
            <w:shd w:val="clear" w:color="auto" w:fill="auto"/>
          </w:tcPr>
          <w:p w14:paraId="67A9DAC8" w14:textId="77777777" w:rsidR="00A443C4" w:rsidRPr="00493A2D" w:rsidRDefault="00A443C4" w:rsidP="37EED038">
            <w:pPr>
              <w:pStyle w:val="TableParagraph"/>
              <w:jc w:val="center"/>
              <w:rPr>
                <w:rFonts w:ascii="Wingdings" w:hAnsi="Wingdings"/>
                <w:w w:val="102"/>
                <w:sz w:val="19"/>
                <w:szCs w:val="19"/>
              </w:rPr>
            </w:pPr>
          </w:p>
          <w:p w14:paraId="5A2237F5" w14:textId="512A87D5" w:rsidR="00235845" w:rsidRDefault="68ED70F2" w:rsidP="37EED038">
            <w:pPr>
              <w:pStyle w:val="TableParagraph"/>
              <w:jc w:val="center"/>
              <w:rPr>
                <w:rFonts w:ascii="Calibri"/>
                <w:spacing w:val="-4"/>
              </w:rPr>
            </w:pPr>
            <w:r w:rsidRPr="00493A2D">
              <w:rPr>
                <w:rFonts w:ascii="Wingdings" w:hAnsi="Wingdings"/>
                <w:w w:val="102"/>
                <w:sz w:val="19"/>
                <w:szCs w:val="19"/>
              </w:rPr>
              <w:t></w:t>
            </w:r>
          </w:p>
        </w:tc>
        <w:tc>
          <w:tcPr>
            <w:tcW w:w="2967" w:type="dxa"/>
            <w:shd w:val="clear" w:color="auto" w:fill="auto"/>
          </w:tcPr>
          <w:p w14:paraId="6DC99C66" w14:textId="77777777" w:rsidR="00235845" w:rsidRPr="00493A2D" w:rsidRDefault="00235845" w:rsidP="00493A2D">
            <w:pPr>
              <w:pStyle w:val="TableParagraph"/>
              <w:rPr>
                <w:sz w:val="18"/>
                <w:szCs w:val="18"/>
              </w:rPr>
            </w:pPr>
          </w:p>
          <w:p w14:paraId="6A81F28F" w14:textId="4772B36D" w:rsidR="00235845" w:rsidRPr="00493A2D" w:rsidRDefault="00235845" w:rsidP="00493A2D">
            <w:pPr>
              <w:pStyle w:val="TableParagraph"/>
              <w:spacing w:before="9"/>
              <w:ind w:left="21"/>
              <w:rPr>
                <w:spacing w:val="-2"/>
                <w:sz w:val="18"/>
                <w:szCs w:val="18"/>
              </w:rPr>
            </w:pPr>
          </w:p>
        </w:tc>
        <w:tc>
          <w:tcPr>
            <w:tcW w:w="2844" w:type="dxa"/>
            <w:shd w:val="clear" w:color="auto" w:fill="auto"/>
          </w:tcPr>
          <w:p w14:paraId="16433B62" w14:textId="165A3970" w:rsidR="00235845" w:rsidRPr="00493A2D" w:rsidRDefault="00235845" w:rsidP="00493A2D">
            <w:pPr>
              <w:pStyle w:val="TableParagraph"/>
              <w:spacing w:before="1" w:line="247" w:lineRule="auto"/>
              <w:ind w:right="110"/>
              <w:rPr>
                <w:sz w:val="18"/>
                <w:szCs w:val="18"/>
              </w:rPr>
            </w:pPr>
            <w:r w:rsidRPr="00493A2D">
              <w:rPr>
                <w:sz w:val="18"/>
                <w:szCs w:val="18"/>
              </w:rPr>
              <w:t xml:space="preserve">Fostering Panel </w:t>
            </w:r>
          </w:p>
        </w:tc>
      </w:tr>
      <w:tr w:rsidR="00A443C4" w14:paraId="0B6FD63B" w14:textId="77777777" w:rsidTr="00493A2D">
        <w:trPr>
          <w:trHeight w:val="508"/>
        </w:trPr>
        <w:tc>
          <w:tcPr>
            <w:tcW w:w="4519" w:type="dxa"/>
            <w:tcBorders>
              <w:right w:val="single" w:sz="8" w:space="0" w:color="000000" w:themeColor="text1"/>
            </w:tcBorders>
            <w:shd w:val="clear" w:color="auto" w:fill="auto"/>
          </w:tcPr>
          <w:p w14:paraId="2AD091C0" w14:textId="7342D6A3" w:rsidR="00A443C4" w:rsidRPr="00493A2D" w:rsidRDefault="68ED70F2" w:rsidP="37EED038">
            <w:pPr>
              <w:pStyle w:val="TableParagraph"/>
              <w:spacing w:before="7"/>
              <w:rPr>
                <w:sz w:val="18"/>
                <w:szCs w:val="18"/>
              </w:rPr>
            </w:pPr>
            <w:r w:rsidRPr="00493A2D">
              <w:rPr>
                <w:sz w:val="18"/>
                <w:szCs w:val="18"/>
              </w:rPr>
              <w:t>Approve new foster carer</w:t>
            </w:r>
          </w:p>
        </w:tc>
        <w:tc>
          <w:tcPr>
            <w:tcW w:w="1152" w:type="dxa"/>
            <w:tcBorders>
              <w:left w:val="single" w:sz="8" w:space="0" w:color="000000" w:themeColor="text1"/>
            </w:tcBorders>
            <w:shd w:val="clear" w:color="auto" w:fill="auto"/>
          </w:tcPr>
          <w:p w14:paraId="1E744181" w14:textId="77777777" w:rsidR="00A443C4" w:rsidRDefault="00A443C4" w:rsidP="37EED038">
            <w:pPr>
              <w:pStyle w:val="TableParagraph"/>
              <w:jc w:val="center"/>
              <w:rPr>
                <w:rFonts w:ascii="Calibri"/>
                <w:spacing w:val="-2"/>
              </w:rPr>
            </w:pPr>
          </w:p>
        </w:tc>
        <w:tc>
          <w:tcPr>
            <w:tcW w:w="1134" w:type="dxa"/>
            <w:shd w:val="clear" w:color="auto" w:fill="auto"/>
          </w:tcPr>
          <w:p w14:paraId="66312F3D" w14:textId="77777777" w:rsidR="00A443C4" w:rsidRPr="00493A2D" w:rsidRDefault="00A443C4" w:rsidP="37EED038">
            <w:pPr>
              <w:pStyle w:val="TableParagraph"/>
              <w:ind w:left="188" w:right="170"/>
              <w:jc w:val="center"/>
              <w:rPr>
                <w:sz w:val="19"/>
                <w:szCs w:val="19"/>
              </w:rPr>
            </w:pPr>
          </w:p>
          <w:p w14:paraId="6D01A1AA" w14:textId="07EE131A" w:rsidR="00A443C4" w:rsidRPr="00493A2D" w:rsidRDefault="68ED70F2" w:rsidP="37EED038">
            <w:pPr>
              <w:pStyle w:val="TableParagraph"/>
              <w:ind w:left="188" w:right="170"/>
              <w:jc w:val="center"/>
              <w:rPr>
                <w:sz w:val="19"/>
                <w:szCs w:val="19"/>
              </w:rPr>
            </w:pPr>
            <w:r w:rsidRPr="00493A2D">
              <w:rPr>
                <w:rFonts w:ascii="Wingdings" w:hAnsi="Wingdings"/>
                <w:w w:val="102"/>
                <w:sz w:val="19"/>
                <w:szCs w:val="19"/>
              </w:rPr>
              <w:t></w:t>
            </w:r>
          </w:p>
        </w:tc>
        <w:tc>
          <w:tcPr>
            <w:tcW w:w="1276" w:type="dxa"/>
            <w:shd w:val="clear" w:color="auto" w:fill="auto"/>
          </w:tcPr>
          <w:p w14:paraId="535F7B0D" w14:textId="77777777" w:rsidR="00A443C4" w:rsidRPr="00493A2D" w:rsidRDefault="00A443C4" w:rsidP="37EED038">
            <w:pPr>
              <w:pStyle w:val="TableParagraph"/>
              <w:ind w:left="28"/>
              <w:jc w:val="center"/>
              <w:rPr>
                <w:sz w:val="19"/>
                <w:szCs w:val="19"/>
              </w:rPr>
            </w:pPr>
          </w:p>
          <w:p w14:paraId="72A3F29D" w14:textId="77777777" w:rsidR="00A443C4" w:rsidRPr="00493A2D" w:rsidRDefault="00A443C4" w:rsidP="37EED038">
            <w:pPr>
              <w:pStyle w:val="TableParagraph"/>
              <w:ind w:left="28"/>
              <w:jc w:val="center"/>
              <w:rPr>
                <w:sz w:val="19"/>
                <w:szCs w:val="19"/>
              </w:rPr>
            </w:pPr>
          </w:p>
        </w:tc>
        <w:tc>
          <w:tcPr>
            <w:tcW w:w="1134" w:type="dxa"/>
            <w:shd w:val="clear" w:color="auto" w:fill="auto"/>
          </w:tcPr>
          <w:p w14:paraId="169F549E" w14:textId="77777777" w:rsidR="00A443C4" w:rsidRDefault="00A443C4" w:rsidP="37EED038">
            <w:pPr>
              <w:pStyle w:val="TableParagraph"/>
              <w:jc w:val="center"/>
              <w:rPr>
                <w:rFonts w:ascii="Calibri"/>
                <w:spacing w:val="-4"/>
              </w:rPr>
            </w:pPr>
          </w:p>
        </w:tc>
        <w:tc>
          <w:tcPr>
            <w:tcW w:w="2967" w:type="dxa"/>
            <w:shd w:val="clear" w:color="auto" w:fill="auto"/>
          </w:tcPr>
          <w:p w14:paraId="11007AD1" w14:textId="77777777" w:rsidR="00A443C4" w:rsidRPr="00493A2D" w:rsidRDefault="00A443C4" w:rsidP="00493A2D">
            <w:pPr>
              <w:pStyle w:val="TableParagraph"/>
              <w:rPr>
                <w:sz w:val="18"/>
                <w:szCs w:val="18"/>
              </w:rPr>
            </w:pPr>
          </w:p>
          <w:p w14:paraId="797DF44E" w14:textId="5A745647" w:rsidR="00A443C4" w:rsidRPr="00493A2D" w:rsidRDefault="68ED70F2" w:rsidP="00493A2D">
            <w:pPr>
              <w:pStyle w:val="TableParagraph"/>
              <w:rPr>
                <w:sz w:val="18"/>
                <w:szCs w:val="18"/>
              </w:rPr>
            </w:pPr>
            <w:r w:rsidRPr="00493A2D">
              <w:rPr>
                <w:sz w:val="18"/>
                <w:szCs w:val="18"/>
              </w:rPr>
              <w:t>Fostering ADM</w:t>
            </w:r>
          </w:p>
        </w:tc>
        <w:tc>
          <w:tcPr>
            <w:tcW w:w="2844" w:type="dxa"/>
            <w:shd w:val="clear" w:color="auto" w:fill="auto"/>
          </w:tcPr>
          <w:p w14:paraId="70125C67" w14:textId="3C1EBE08" w:rsidR="00A443C4" w:rsidRPr="00493A2D" w:rsidRDefault="68ED70F2" w:rsidP="00493A2D">
            <w:pPr>
              <w:pStyle w:val="TableParagraph"/>
              <w:spacing w:before="1" w:line="247" w:lineRule="auto"/>
              <w:ind w:right="110"/>
              <w:rPr>
                <w:sz w:val="18"/>
                <w:szCs w:val="18"/>
              </w:rPr>
            </w:pPr>
            <w:r w:rsidRPr="00493A2D">
              <w:rPr>
                <w:sz w:val="18"/>
                <w:szCs w:val="18"/>
              </w:rPr>
              <w:t>Fostering Panel recommendation to ADM</w:t>
            </w:r>
          </w:p>
        </w:tc>
      </w:tr>
      <w:tr w:rsidR="00FB2B49" w14:paraId="016F87C8" w14:textId="77777777" w:rsidTr="00493A2D">
        <w:trPr>
          <w:trHeight w:val="508"/>
        </w:trPr>
        <w:tc>
          <w:tcPr>
            <w:tcW w:w="4519" w:type="dxa"/>
            <w:tcBorders>
              <w:right w:val="single" w:sz="8" w:space="0" w:color="000000" w:themeColor="text1"/>
            </w:tcBorders>
            <w:shd w:val="clear" w:color="auto" w:fill="auto"/>
          </w:tcPr>
          <w:p w14:paraId="47D5A194" w14:textId="0994D03A" w:rsidR="00FB2B49" w:rsidRPr="00493A2D" w:rsidRDefault="779CF165" w:rsidP="37EED038">
            <w:pPr>
              <w:pStyle w:val="TableParagraph"/>
              <w:spacing w:before="7"/>
              <w:rPr>
                <w:sz w:val="18"/>
                <w:szCs w:val="18"/>
              </w:rPr>
            </w:pPr>
            <w:r w:rsidRPr="00493A2D">
              <w:rPr>
                <w:sz w:val="18"/>
                <w:szCs w:val="18"/>
              </w:rPr>
              <w:t xml:space="preserve">Approve match foster </w:t>
            </w:r>
            <w:r w:rsidR="00314041">
              <w:rPr>
                <w:sz w:val="18"/>
                <w:szCs w:val="18"/>
              </w:rPr>
              <w:t>home</w:t>
            </w:r>
            <w:r w:rsidRPr="00493A2D">
              <w:rPr>
                <w:sz w:val="18"/>
                <w:szCs w:val="18"/>
              </w:rPr>
              <w:t xml:space="preserve"> / supported </w:t>
            </w:r>
            <w:r w:rsidR="0F63AB79" w:rsidRPr="00493A2D">
              <w:rPr>
                <w:sz w:val="18"/>
                <w:szCs w:val="18"/>
              </w:rPr>
              <w:t>lodging</w:t>
            </w:r>
            <w:r w:rsidR="00314041">
              <w:rPr>
                <w:sz w:val="18"/>
                <w:szCs w:val="18"/>
              </w:rPr>
              <w:t>s</w:t>
            </w:r>
          </w:p>
        </w:tc>
        <w:tc>
          <w:tcPr>
            <w:tcW w:w="1152" w:type="dxa"/>
            <w:tcBorders>
              <w:left w:val="single" w:sz="8" w:space="0" w:color="000000" w:themeColor="text1"/>
            </w:tcBorders>
            <w:shd w:val="clear" w:color="auto" w:fill="auto"/>
          </w:tcPr>
          <w:p w14:paraId="69A4734B" w14:textId="77777777" w:rsidR="00FB2B49" w:rsidRDefault="00FB2B49" w:rsidP="37EED038">
            <w:pPr>
              <w:pStyle w:val="TableParagraph"/>
              <w:jc w:val="center"/>
              <w:rPr>
                <w:rFonts w:ascii="Calibri"/>
                <w:spacing w:val="-2"/>
              </w:rPr>
            </w:pPr>
          </w:p>
        </w:tc>
        <w:tc>
          <w:tcPr>
            <w:tcW w:w="1134" w:type="dxa"/>
            <w:shd w:val="clear" w:color="auto" w:fill="auto"/>
          </w:tcPr>
          <w:p w14:paraId="64E7FDDA" w14:textId="77777777" w:rsidR="00FB2B49" w:rsidRPr="00493A2D" w:rsidRDefault="00FB2B49" w:rsidP="37EED038">
            <w:pPr>
              <w:pStyle w:val="TableParagraph"/>
              <w:ind w:left="188" w:right="170"/>
              <w:jc w:val="center"/>
              <w:rPr>
                <w:sz w:val="19"/>
                <w:szCs w:val="19"/>
              </w:rPr>
            </w:pPr>
          </w:p>
        </w:tc>
        <w:tc>
          <w:tcPr>
            <w:tcW w:w="1276" w:type="dxa"/>
            <w:shd w:val="clear" w:color="auto" w:fill="auto"/>
          </w:tcPr>
          <w:p w14:paraId="33028CD5" w14:textId="77777777" w:rsidR="00FB2B49" w:rsidRPr="00493A2D" w:rsidRDefault="00FB2B49" w:rsidP="37EED038">
            <w:pPr>
              <w:pStyle w:val="TableParagraph"/>
              <w:ind w:left="28"/>
              <w:jc w:val="center"/>
              <w:rPr>
                <w:sz w:val="19"/>
                <w:szCs w:val="19"/>
              </w:rPr>
            </w:pPr>
          </w:p>
        </w:tc>
        <w:tc>
          <w:tcPr>
            <w:tcW w:w="1134" w:type="dxa"/>
            <w:shd w:val="clear" w:color="auto" w:fill="auto"/>
          </w:tcPr>
          <w:p w14:paraId="04FDE24C" w14:textId="77777777" w:rsidR="00FB2B49" w:rsidRPr="00493A2D" w:rsidRDefault="00FB2B49" w:rsidP="37EED038">
            <w:pPr>
              <w:pStyle w:val="TableParagraph"/>
              <w:jc w:val="center"/>
              <w:rPr>
                <w:rFonts w:ascii="Wingdings" w:hAnsi="Wingdings"/>
                <w:w w:val="102"/>
                <w:sz w:val="19"/>
                <w:szCs w:val="19"/>
              </w:rPr>
            </w:pPr>
          </w:p>
          <w:p w14:paraId="03E18BCB" w14:textId="0EDB0FE8" w:rsidR="00FB2B49" w:rsidRDefault="779CF165" w:rsidP="37EED038">
            <w:pPr>
              <w:pStyle w:val="TableParagraph"/>
              <w:jc w:val="center"/>
              <w:rPr>
                <w:rFonts w:ascii="Calibri"/>
                <w:spacing w:val="-4"/>
              </w:rPr>
            </w:pPr>
            <w:r w:rsidRPr="00493A2D">
              <w:rPr>
                <w:rFonts w:ascii="Wingdings" w:hAnsi="Wingdings"/>
                <w:w w:val="102"/>
                <w:sz w:val="19"/>
                <w:szCs w:val="19"/>
              </w:rPr>
              <w:t></w:t>
            </w:r>
          </w:p>
        </w:tc>
        <w:tc>
          <w:tcPr>
            <w:tcW w:w="2967" w:type="dxa"/>
            <w:shd w:val="clear" w:color="auto" w:fill="auto"/>
          </w:tcPr>
          <w:p w14:paraId="7EBC9800" w14:textId="5C92CA5A" w:rsidR="00FB2B49" w:rsidRPr="00493A2D" w:rsidRDefault="779CF165" w:rsidP="00493A2D">
            <w:pPr>
              <w:pStyle w:val="TableParagraph"/>
              <w:rPr>
                <w:sz w:val="18"/>
                <w:szCs w:val="18"/>
              </w:rPr>
            </w:pPr>
            <w:r w:rsidRPr="00493A2D">
              <w:rPr>
                <w:sz w:val="18"/>
                <w:szCs w:val="18"/>
              </w:rPr>
              <w:t>Fostering TM in consultation with Child’s SW TM</w:t>
            </w:r>
            <w:r w:rsidR="3F663E8A" w:rsidRPr="00493A2D">
              <w:rPr>
                <w:sz w:val="18"/>
                <w:szCs w:val="18"/>
              </w:rPr>
              <w:t xml:space="preserve"> and IRO</w:t>
            </w:r>
          </w:p>
        </w:tc>
        <w:tc>
          <w:tcPr>
            <w:tcW w:w="2844" w:type="dxa"/>
            <w:shd w:val="clear" w:color="auto" w:fill="auto"/>
          </w:tcPr>
          <w:p w14:paraId="24202D1D" w14:textId="77777777" w:rsidR="00FB2B49" w:rsidRPr="00493A2D" w:rsidRDefault="00FB2B49" w:rsidP="37EED038">
            <w:pPr>
              <w:pStyle w:val="TableParagraph"/>
              <w:spacing w:before="1" w:line="247" w:lineRule="auto"/>
              <w:ind w:left="106" w:right="110" w:hanging="8"/>
              <w:rPr>
                <w:sz w:val="18"/>
                <w:szCs w:val="18"/>
              </w:rPr>
            </w:pPr>
          </w:p>
        </w:tc>
      </w:tr>
      <w:tr w:rsidR="00A443C4" w14:paraId="7D05E230" w14:textId="77777777" w:rsidTr="00493A2D">
        <w:trPr>
          <w:trHeight w:val="543"/>
        </w:trPr>
        <w:tc>
          <w:tcPr>
            <w:tcW w:w="4519" w:type="dxa"/>
            <w:tcBorders>
              <w:right w:val="single" w:sz="8" w:space="0" w:color="000000" w:themeColor="text1"/>
            </w:tcBorders>
            <w:shd w:val="clear" w:color="auto" w:fill="auto"/>
          </w:tcPr>
          <w:p w14:paraId="2743B87B" w14:textId="66D84577" w:rsidR="00A443C4" w:rsidRPr="00493A2D" w:rsidRDefault="68ED70F2" w:rsidP="37EED038">
            <w:pPr>
              <w:pStyle w:val="TableParagraph"/>
              <w:spacing w:before="7"/>
              <w:rPr>
                <w:spacing w:val="-2"/>
                <w:sz w:val="18"/>
                <w:szCs w:val="18"/>
              </w:rPr>
            </w:pPr>
            <w:r w:rsidRPr="00493A2D">
              <w:rPr>
                <w:sz w:val="18"/>
                <w:szCs w:val="18"/>
              </w:rPr>
              <w:t>Approve continuation following annual review (years 1 and 3 and every 3 years thereafter)</w:t>
            </w:r>
          </w:p>
        </w:tc>
        <w:tc>
          <w:tcPr>
            <w:tcW w:w="1152" w:type="dxa"/>
            <w:tcBorders>
              <w:left w:val="single" w:sz="8" w:space="0" w:color="000000" w:themeColor="text1"/>
            </w:tcBorders>
            <w:shd w:val="clear" w:color="auto" w:fill="auto"/>
          </w:tcPr>
          <w:p w14:paraId="6C091E7F" w14:textId="77777777" w:rsidR="00A443C4" w:rsidRDefault="00A443C4" w:rsidP="37EED038">
            <w:pPr>
              <w:pStyle w:val="TableParagraph"/>
              <w:jc w:val="center"/>
              <w:rPr>
                <w:rFonts w:ascii="Calibri"/>
                <w:spacing w:val="-2"/>
              </w:rPr>
            </w:pPr>
          </w:p>
        </w:tc>
        <w:tc>
          <w:tcPr>
            <w:tcW w:w="1134" w:type="dxa"/>
            <w:shd w:val="clear" w:color="auto" w:fill="auto"/>
          </w:tcPr>
          <w:p w14:paraId="34E3E9D8" w14:textId="77777777" w:rsidR="00A443C4" w:rsidRPr="00493A2D" w:rsidRDefault="00A443C4" w:rsidP="37EED038">
            <w:pPr>
              <w:pStyle w:val="TableParagraph"/>
              <w:ind w:left="188" w:right="170"/>
              <w:jc w:val="center"/>
              <w:rPr>
                <w:sz w:val="19"/>
                <w:szCs w:val="19"/>
              </w:rPr>
            </w:pPr>
          </w:p>
          <w:p w14:paraId="268ED91D" w14:textId="5DF5F78E" w:rsidR="00A443C4" w:rsidRDefault="68ED70F2" w:rsidP="37EED038">
            <w:pPr>
              <w:pStyle w:val="TableParagraph"/>
              <w:jc w:val="center"/>
              <w:rPr>
                <w:rFonts w:ascii="Calibri"/>
                <w:spacing w:val="-2"/>
              </w:rPr>
            </w:pPr>
            <w:r w:rsidRPr="00493A2D">
              <w:rPr>
                <w:rFonts w:ascii="Wingdings" w:hAnsi="Wingdings"/>
                <w:w w:val="102"/>
                <w:sz w:val="19"/>
                <w:szCs w:val="19"/>
              </w:rPr>
              <w:t></w:t>
            </w:r>
          </w:p>
        </w:tc>
        <w:tc>
          <w:tcPr>
            <w:tcW w:w="1276" w:type="dxa"/>
            <w:shd w:val="clear" w:color="auto" w:fill="auto"/>
          </w:tcPr>
          <w:p w14:paraId="512BF89D" w14:textId="77777777" w:rsidR="00A443C4" w:rsidRPr="00493A2D" w:rsidRDefault="00A443C4" w:rsidP="37EED038">
            <w:pPr>
              <w:pStyle w:val="TableParagraph"/>
              <w:ind w:left="28"/>
              <w:jc w:val="center"/>
              <w:rPr>
                <w:sz w:val="19"/>
                <w:szCs w:val="19"/>
              </w:rPr>
            </w:pPr>
          </w:p>
          <w:p w14:paraId="1EED7907" w14:textId="59C9DD76" w:rsidR="00A443C4" w:rsidRDefault="00A443C4" w:rsidP="37EED038">
            <w:pPr>
              <w:pStyle w:val="TableParagraph"/>
              <w:jc w:val="center"/>
              <w:rPr>
                <w:rFonts w:ascii="Calibri"/>
                <w:spacing w:val="-2"/>
              </w:rPr>
            </w:pPr>
          </w:p>
        </w:tc>
        <w:tc>
          <w:tcPr>
            <w:tcW w:w="1134" w:type="dxa"/>
            <w:shd w:val="clear" w:color="auto" w:fill="auto"/>
          </w:tcPr>
          <w:p w14:paraId="1748BACA" w14:textId="77777777" w:rsidR="00A443C4" w:rsidRDefault="00A443C4" w:rsidP="37EED038">
            <w:pPr>
              <w:pStyle w:val="TableParagraph"/>
              <w:jc w:val="center"/>
              <w:rPr>
                <w:rFonts w:ascii="Calibri"/>
                <w:spacing w:val="-4"/>
              </w:rPr>
            </w:pPr>
          </w:p>
        </w:tc>
        <w:tc>
          <w:tcPr>
            <w:tcW w:w="2967" w:type="dxa"/>
            <w:shd w:val="clear" w:color="auto" w:fill="auto"/>
          </w:tcPr>
          <w:p w14:paraId="5C32A887" w14:textId="77777777" w:rsidR="00A443C4" w:rsidRPr="00493A2D" w:rsidRDefault="00A443C4" w:rsidP="00493A2D">
            <w:pPr>
              <w:pStyle w:val="TableParagraph"/>
              <w:rPr>
                <w:sz w:val="18"/>
                <w:szCs w:val="18"/>
              </w:rPr>
            </w:pPr>
          </w:p>
          <w:p w14:paraId="1E783862" w14:textId="77777777" w:rsidR="00A443C4" w:rsidRPr="00493A2D" w:rsidRDefault="68ED70F2" w:rsidP="00493A2D">
            <w:pPr>
              <w:pStyle w:val="TableParagraph"/>
              <w:spacing w:before="9"/>
              <w:ind w:left="21"/>
              <w:rPr>
                <w:spacing w:val="-2"/>
                <w:sz w:val="18"/>
                <w:szCs w:val="18"/>
              </w:rPr>
            </w:pPr>
            <w:r w:rsidRPr="00493A2D">
              <w:rPr>
                <w:sz w:val="18"/>
                <w:szCs w:val="18"/>
              </w:rPr>
              <w:t>Fostering ADM</w:t>
            </w:r>
          </w:p>
        </w:tc>
        <w:tc>
          <w:tcPr>
            <w:tcW w:w="2844" w:type="dxa"/>
            <w:shd w:val="clear" w:color="auto" w:fill="auto"/>
          </w:tcPr>
          <w:p w14:paraId="0517CC51" w14:textId="77777777" w:rsidR="00A443C4" w:rsidRPr="00493A2D" w:rsidRDefault="68ED70F2" w:rsidP="00493A2D">
            <w:pPr>
              <w:pStyle w:val="TableParagraph"/>
              <w:spacing w:before="1" w:line="247" w:lineRule="auto"/>
              <w:ind w:right="110"/>
              <w:rPr>
                <w:sz w:val="18"/>
                <w:szCs w:val="18"/>
              </w:rPr>
            </w:pPr>
            <w:r w:rsidRPr="00493A2D">
              <w:rPr>
                <w:sz w:val="18"/>
                <w:szCs w:val="18"/>
              </w:rPr>
              <w:t>Fostering Panel recommendation to ADM</w:t>
            </w:r>
          </w:p>
        </w:tc>
      </w:tr>
      <w:tr w:rsidR="00A443C4" w14:paraId="062D4B14" w14:textId="77777777" w:rsidTr="00493A2D">
        <w:trPr>
          <w:trHeight w:val="543"/>
        </w:trPr>
        <w:tc>
          <w:tcPr>
            <w:tcW w:w="4519" w:type="dxa"/>
            <w:tcBorders>
              <w:right w:val="single" w:sz="8" w:space="0" w:color="000000" w:themeColor="text1"/>
            </w:tcBorders>
            <w:shd w:val="clear" w:color="auto" w:fill="auto"/>
          </w:tcPr>
          <w:p w14:paraId="5577A86F" w14:textId="454A9884" w:rsidR="00A443C4" w:rsidRPr="00493A2D" w:rsidRDefault="68ED70F2" w:rsidP="37EED038">
            <w:pPr>
              <w:pStyle w:val="TableParagraph"/>
              <w:spacing w:before="7"/>
              <w:rPr>
                <w:sz w:val="18"/>
                <w:szCs w:val="18"/>
              </w:rPr>
            </w:pPr>
            <w:r w:rsidRPr="00493A2D">
              <w:rPr>
                <w:sz w:val="18"/>
                <w:szCs w:val="18"/>
              </w:rPr>
              <w:t>Approve continuation not requiring ADM approval (above)</w:t>
            </w:r>
          </w:p>
        </w:tc>
        <w:tc>
          <w:tcPr>
            <w:tcW w:w="1152" w:type="dxa"/>
            <w:tcBorders>
              <w:left w:val="single" w:sz="8" w:space="0" w:color="000000" w:themeColor="text1"/>
            </w:tcBorders>
            <w:shd w:val="clear" w:color="auto" w:fill="auto"/>
          </w:tcPr>
          <w:p w14:paraId="6A858C54" w14:textId="77777777" w:rsidR="00A443C4" w:rsidRDefault="00A443C4" w:rsidP="37EED038">
            <w:pPr>
              <w:pStyle w:val="TableParagraph"/>
              <w:jc w:val="center"/>
              <w:rPr>
                <w:rFonts w:ascii="Calibri"/>
                <w:spacing w:val="-2"/>
              </w:rPr>
            </w:pPr>
          </w:p>
        </w:tc>
        <w:tc>
          <w:tcPr>
            <w:tcW w:w="1134" w:type="dxa"/>
            <w:shd w:val="clear" w:color="auto" w:fill="auto"/>
          </w:tcPr>
          <w:p w14:paraId="206562D6" w14:textId="77777777" w:rsidR="00A443C4" w:rsidRPr="00493A2D" w:rsidRDefault="00A443C4" w:rsidP="37EED038">
            <w:pPr>
              <w:pStyle w:val="TableParagraph"/>
              <w:ind w:left="188" w:right="170"/>
              <w:jc w:val="center"/>
              <w:rPr>
                <w:sz w:val="19"/>
                <w:szCs w:val="19"/>
              </w:rPr>
            </w:pPr>
          </w:p>
        </w:tc>
        <w:tc>
          <w:tcPr>
            <w:tcW w:w="1276" w:type="dxa"/>
            <w:shd w:val="clear" w:color="auto" w:fill="auto"/>
          </w:tcPr>
          <w:p w14:paraId="27BB584D" w14:textId="77777777" w:rsidR="00A443C4" w:rsidRPr="00493A2D" w:rsidRDefault="00A443C4" w:rsidP="37EED038">
            <w:pPr>
              <w:pStyle w:val="TableParagraph"/>
              <w:ind w:left="28"/>
              <w:jc w:val="center"/>
              <w:rPr>
                <w:rFonts w:ascii="Wingdings" w:hAnsi="Wingdings"/>
                <w:w w:val="102"/>
                <w:sz w:val="19"/>
                <w:szCs w:val="19"/>
              </w:rPr>
            </w:pPr>
          </w:p>
          <w:p w14:paraId="71316E7F" w14:textId="10690396" w:rsidR="00A443C4" w:rsidRPr="00493A2D" w:rsidRDefault="68ED70F2" w:rsidP="37EED038">
            <w:pPr>
              <w:pStyle w:val="TableParagraph"/>
              <w:ind w:left="28"/>
              <w:jc w:val="center"/>
              <w:rPr>
                <w:rFonts w:ascii="Wingdings" w:hAnsi="Wingdings"/>
                <w:w w:val="102"/>
                <w:sz w:val="19"/>
                <w:szCs w:val="19"/>
              </w:rPr>
            </w:pPr>
            <w:r w:rsidRPr="00493A2D">
              <w:rPr>
                <w:rFonts w:ascii="Wingdings" w:hAnsi="Wingdings"/>
                <w:w w:val="102"/>
                <w:sz w:val="19"/>
                <w:szCs w:val="19"/>
              </w:rPr>
              <w:t></w:t>
            </w:r>
          </w:p>
          <w:p w14:paraId="6C8D69EE" w14:textId="6C0AB0E7" w:rsidR="00A443C4" w:rsidRPr="00493A2D" w:rsidRDefault="00A443C4" w:rsidP="37EED038">
            <w:pPr>
              <w:pStyle w:val="TableParagraph"/>
              <w:ind w:left="28"/>
              <w:jc w:val="center"/>
              <w:rPr>
                <w:sz w:val="19"/>
                <w:szCs w:val="19"/>
              </w:rPr>
            </w:pPr>
          </w:p>
        </w:tc>
        <w:tc>
          <w:tcPr>
            <w:tcW w:w="1134" w:type="dxa"/>
            <w:shd w:val="clear" w:color="auto" w:fill="auto"/>
          </w:tcPr>
          <w:p w14:paraId="0825C687" w14:textId="77777777" w:rsidR="00A443C4" w:rsidRDefault="00A443C4" w:rsidP="37EED038">
            <w:pPr>
              <w:pStyle w:val="TableParagraph"/>
              <w:jc w:val="center"/>
              <w:rPr>
                <w:rFonts w:ascii="Calibri"/>
                <w:spacing w:val="-4"/>
              </w:rPr>
            </w:pPr>
          </w:p>
        </w:tc>
        <w:tc>
          <w:tcPr>
            <w:tcW w:w="2967" w:type="dxa"/>
            <w:shd w:val="clear" w:color="auto" w:fill="auto"/>
          </w:tcPr>
          <w:p w14:paraId="2C3DCE49" w14:textId="77777777" w:rsidR="00A443C4" w:rsidRPr="00493A2D" w:rsidRDefault="00A443C4" w:rsidP="00493A2D">
            <w:pPr>
              <w:pStyle w:val="TableParagraph"/>
              <w:rPr>
                <w:sz w:val="18"/>
                <w:szCs w:val="18"/>
              </w:rPr>
            </w:pPr>
          </w:p>
        </w:tc>
        <w:tc>
          <w:tcPr>
            <w:tcW w:w="2844" w:type="dxa"/>
            <w:shd w:val="clear" w:color="auto" w:fill="auto"/>
          </w:tcPr>
          <w:p w14:paraId="5A1F848F" w14:textId="6300CFE2" w:rsidR="00A443C4" w:rsidRPr="00493A2D" w:rsidRDefault="68ED70F2" w:rsidP="00493A2D">
            <w:pPr>
              <w:pStyle w:val="TableParagraph"/>
              <w:spacing w:before="1" w:line="247" w:lineRule="auto"/>
              <w:ind w:right="110"/>
              <w:rPr>
                <w:sz w:val="18"/>
                <w:szCs w:val="18"/>
              </w:rPr>
            </w:pPr>
            <w:r w:rsidRPr="00493A2D">
              <w:rPr>
                <w:sz w:val="18"/>
                <w:szCs w:val="18"/>
              </w:rPr>
              <w:t>Fostering Panel</w:t>
            </w:r>
          </w:p>
        </w:tc>
      </w:tr>
      <w:tr w:rsidR="00A443C4" w14:paraId="3F1644E6" w14:textId="77777777" w:rsidTr="00493A2D">
        <w:trPr>
          <w:trHeight w:val="543"/>
        </w:trPr>
        <w:tc>
          <w:tcPr>
            <w:tcW w:w="4519" w:type="dxa"/>
            <w:tcBorders>
              <w:right w:val="single" w:sz="8" w:space="0" w:color="000000" w:themeColor="text1"/>
            </w:tcBorders>
            <w:shd w:val="clear" w:color="auto" w:fill="auto"/>
          </w:tcPr>
          <w:p w14:paraId="5274C4BF" w14:textId="69A19DB4" w:rsidR="00A443C4" w:rsidRPr="00493A2D" w:rsidRDefault="68ED70F2" w:rsidP="37EED038">
            <w:pPr>
              <w:pStyle w:val="TableParagraph"/>
              <w:spacing w:before="7"/>
              <w:rPr>
                <w:sz w:val="18"/>
                <w:szCs w:val="18"/>
              </w:rPr>
            </w:pPr>
            <w:r w:rsidRPr="00493A2D">
              <w:rPr>
                <w:sz w:val="18"/>
                <w:szCs w:val="18"/>
              </w:rPr>
              <w:t>Permit temporary exemption to exceed fostering limit (more than 3 children not in a sibling group)</w:t>
            </w:r>
          </w:p>
        </w:tc>
        <w:tc>
          <w:tcPr>
            <w:tcW w:w="1152" w:type="dxa"/>
            <w:tcBorders>
              <w:left w:val="single" w:sz="8" w:space="0" w:color="000000" w:themeColor="text1"/>
            </w:tcBorders>
            <w:shd w:val="clear" w:color="auto" w:fill="auto"/>
          </w:tcPr>
          <w:p w14:paraId="64ACB218" w14:textId="77777777" w:rsidR="00A443C4" w:rsidRDefault="00A443C4" w:rsidP="37EED038">
            <w:pPr>
              <w:pStyle w:val="TableParagraph"/>
              <w:jc w:val="center"/>
              <w:rPr>
                <w:rFonts w:ascii="Calibri"/>
                <w:spacing w:val="-2"/>
              </w:rPr>
            </w:pPr>
          </w:p>
        </w:tc>
        <w:tc>
          <w:tcPr>
            <w:tcW w:w="1134" w:type="dxa"/>
            <w:shd w:val="clear" w:color="auto" w:fill="auto"/>
          </w:tcPr>
          <w:p w14:paraId="50393356" w14:textId="77777777" w:rsidR="00A443C4" w:rsidRPr="00493A2D" w:rsidRDefault="00A443C4" w:rsidP="37EED038">
            <w:pPr>
              <w:pStyle w:val="TableParagraph"/>
              <w:ind w:left="188" w:right="170"/>
              <w:jc w:val="center"/>
              <w:rPr>
                <w:sz w:val="19"/>
                <w:szCs w:val="19"/>
              </w:rPr>
            </w:pPr>
          </w:p>
          <w:p w14:paraId="3D73444E" w14:textId="49BA5A3D" w:rsidR="00A443C4" w:rsidRPr="00493A2D" w:rsidRDefault="6CC18C6F" w:rsidP="37EED038">
            <w:pPr>
              <w:pStyle w:val="TableParagraph"/>
              <w:ind w:left="188" w:right="170"/>
              <w:jc w:val="center"/>
              <w:rPr>
                <w:sz w:val="19"/>
                <w:szCs w:val="19"/>
              </w:rPr>
            </w:pPr>
            <w:r w:rsidRPr="00493A2D">
              <w:rPr>
                <w:rFonts w:ascii="Wingdings" w:hAnsi="Wingdings"/>
                <w:color w:val="000000" w:themeColor="text1"/>
                <w:w w:val="102"/>
                <w:sz w:val="19"/>
                <w:szCs w:val="19"/>
              </w:rPr>
              <w:t></w:t>
            </w:r>
          </w:p>
        </w:tc>
        <w:tc>
          <w:tcPr>
            <w:tcW w:w="1276" w:type="dxa"/>
            <w:shd w:val="clear" w:color="auto" w:fill="auto"/>
          </w:tcPr>
          <w:p w14:paraId="0A104AEB" w14:textId="77777777" w:rsidR="00A443C4" w:rsidRPr="00493A2D" w:rsidRDefault="00A443C4" w:rsidP="37EED038">
            <w:pPr>
              <w:pStyle w:val="TableParagraph"/>
              <w:ind w:left="28"/>
              <w:jc w:val="center"/>
              <w:rPr>
                <w:sz w:val="19"/>
                <w:szCs w:val="19"/>
              </w:rPr>
            </w:pPr>
          </w:p>
          <w:p w14:paraId="2E16C009" w14:textId="0D24C56F" w:rsidR="00A443C4" w:rsidRPr="00493A2D" w:rsidRDefault="00A443C4" w:rsidP="37EED038">
            <w:pPr>
              <w:pStyle w:val="TableParagraph"/>
              <w:ind w:left="28"/>
              <w:jc w:val="center"/>
              <w:rPr>
                <w:sz w:val="19"/>
                <w:szCs w:val="19"/>
              </w:rPr>
            </w:pPr>
          </w:p>
        </w:tc>
        <w:tc>
          <w:tcPr>
            <w:tcW w:w="1134" w:type="dxa"/>
            <w:shd w:val="clear" w:color="auto" w:fill="auto"/>
          </w:tcPr>
          <w:p w14:paraId="39D1E89F" w14:textId="77777777" w:rsidR="00A443C4" w:rsidRDefault="00A443C4" w:rsidP="37EED038">
            <w:pPr>
              <w:pStyle w:val="TableParagraph"/>
              <w:jc w:val="center"/>
              <w:rPr>
                <w:rFonts w:ascii="Calibri"/>
                <w:spacing w:val="-4"/>
              </w:rPr>
            </w:pPr>
          </w:p>
        </w:tc>
        <w:tc>
          <w:tcPr>
            <w:tcW w:w="2967" w:type="dxa"/>
            <w:shd w:val="clear" w:color="auto" w:fill="auto"/>
          </w:tcPr>
          <w:p w14:paraId="44D5DCF3" w14:textId="77777777" w:rsidR="00A443C4" w:rsidRPr="00D3327C" w:rsidRDefault="00A443C4" w:rsidP="00493A2D">
            <w:pPr>
              <w:pStyle w:val="TableParagraph"/>
              <w:rPr>
                <w:color w:val="000000" w:themeColor="text1"/>
                <w:sz w:val="18"/>
                <w:szCs w:val="18"/>
              </w:rPr>
            </w:pPr>
          </w:p>
          <w:p w14:paraId="5B8A312A" w14:textId="77777777" w:rsidR="00A443C4" w:rsidRPr="00493A2D" w:rsidRDefault="68ED70F2" w:rsidP="00493A2D">
            <w:pPr>
              <w:pStyle w:val="TableParagraph"/>
              <w:rPr>
                <w:color w:val="000000" w:themeColor="text1"/>
                <w:sz w:val="18"/>
                <w:szCs w:val="18"/>
              </w:rPr>
            </w:pPr>
            <w:r w:rsidRPr="00493A2D">
              <w:rPr>
                <w:sz w:val="18"/>
                <w:szCs w:val="18"/>
              </w:rPr>
              <w:t>Fostering ADM</w:t>
            </w:r>
          </w:p>
        </w:tc>
        <w:tc>
          <w:tcPr>
            <w:tcW w:w="2844" w:type="dxa"/>
            <w:shd w:val="clear" w:color="auto" w:fill="auto"/>
          </w:tcPr>
          <w:p w14:paraId="5F8CFEC2" w14:textId="7BD1A43F" w:rsidR="00A443C4" w:rsidRPr="00493A2D" w:rsidRDefault="6CC18C6F" w:rsidP="00493A2D">
            <w:pPr>
              <w:pStyle w:val="TableParagraph"/>
              <w:spacing w:before="1" w:line="247" w:lineRule="auto"/>
              <w:ind w:right="110"/>
              <w:rPr>
                <w:color w:val="000000" w:themeColor="text1"/>
                <w:sz w:val="18"/>
                <w:szCs w:val="18"/>
              </w:rPr>
            </w:pPr>
            <w:r w:rsidRPr="00493A2D">
              <w:rPr>
                <w:sz w:val="18"/>
                <w:szCs w:val="18"/>
              </w:rPr>
              <w:t>Fostering Panel recommendation to ADM</w:t>
            </w:r>
          </w:p>
        </w:tc>
      </w:tr>
      <w:tr w:rsidR="00A443C4" w14:paraId="114F6285" w14:textId="77777777" w:rsidTr="00493A2D">
        <w:trPr>
          <w:trHeight w:val="543"/>
        </w:trPr>
        <w:tc>
          <w:tcPr>
            <w:tcW w:w="4519" w:type="dxa"/>
            <w:tcBorders>
              <w:right w:val="single" w:sz="8" w:space="0" w:color="000000" w:themeColor="text1"/>
            </w:tcBorders>
            <w:shd w:val="clear" w:color="auto" w:fill="auto"/>
          </w:tcPr>
          <w:p w14:paraId="5F488A89" w14:textId="15F01EA5" w:rsidR="00A443C4" w:rsidRPr="00493A2D" w:rsidRDefault="6CC18C6F" w:rsidP="37EED038">
            <w:pPr>
              <w:pStyle w:val="TableParagraph"/>
              <w:spacing w:before="7"/>
              <w:rPr>
                <w:sz w:val="18"/>
                <w:szCs w:val="18"/>
              </w:rPr>
            </w:pPr>
            <w:r w:rsidRPr="00493A2D">
              <w:rPr>
                <w:sz w:val="18"/>
                <w:szCs w:val="18"/>
              </w:rPr>
              <w:t xml:space="preserve">Permit </w:t>
            </w:r>
            <w:proofErr w:type="gramStart"/>
            <w:r w:rsidRPr="00493A2D">
              <w:rPr>
                <w:sz w:val="18"/>
                <w:szCs w:val="18"/>
              </w:rPr>
              <w:t>temporary ‘</w:t>
            </w:r>
            <w:proofErr w:type="gramEnd"/>
            <w:r w:rsidRPr="00493A2D">
              <w:rPr>
                <w:sz w:val="18"/>
                <w:szCs w:val="18"/>
              </w:rPr>
              <w:t xml:space="preserve">out of approval’ beyond foster carer’s approval </w:t>
            </w:r>
          </w:p>
        </w:tc>
        <w:tc>
          <w:tcPr>
            <w:tcW w:w="1152" w:type="dxa"/>
            <w:tcBorders>
              <w:left w:val="single" w:sz="8" w:space="0" w:color="000000" w:themeColor="text1"/>
            </w:tcBorders>
            <w:shd w:val="clear" w:color="auto" w:fill="auto"/>
          </w:tcPr>
          <w:p w14:paraId="7CF78BFF" w14:textId="77777777" w:rsidR="00A443C4" w:rsidRDefault="00A443C4" w:rsidP="37EED038">
            <w:pPr>
              <w:pStyle w:val="TableParagraph"/>
              <w:jc w:val="center"/>
              <w:rPr>
                <w:rFonts w:ascii="Calibri"/>
                <w:spacing w:val="-2"/>
              </w:rPr>
            </w:pPr>
          </w:p>
        </w:tc>
        <w:tc>
          <w:tcPr>
            <w:tcW w:w="1134" w:type="dxa"/>
            <w:shd w:val="clear" w:color="auto" w:fill="auto"/>
          </w:tcPr>
          <w:p w14:paraId="3FC2BADC" w14:textId="77777777" w:rsidR="00A443C4" w:rsidRPr="00493A2D" w:rsidRDefault="00A443C4" w:rsidP="37EED038">
            <w:pPr>
              <w:pStyle w:val="TableParagraph"/>
              <w:ind w:left="188" w:right="170"/>
              <w:jc w:val="center"/>
              <w:rPr>
                <w:sz w:val="19"/>
                <w:szCs w:val="19"/>
              </w:rPr>
            </w:pPr>
          </w:p>
        </w:tc>
        <w:tc>
          <w:tcPr>
            <w:tcW w:w="1276" w:type="dxa"/>
            <w:shd w:val="clear" w:color="auto" w:fill="auto"/>
          </w:tcPr>
          <w:p w14:paraId="3CBAF767" w14:textId="77777777" w:rsidR="00D3327C" w:rsidRPr="00493A2D" w:rsidRDefault="00D3327C" w:rsidP="37EED038">
            <w:pPr>
              <w:pStyle w:val="TableParagraph"/>
              <w:ind w:left="28"/>
              <w:jc w:val="center"/>
              <w:rPr>
                <w:rFonts w:ascii="Wingdings" w:hAnsi="Wingdings"/>
                <w:w w:val="102"/>
                <w:sz w:val="19"/>
                <w:szCs w:val="19"/>
              </w:rPr>
            </w:pPr>
          </w:p>
          <w:p w14:paraId="2C876244" w14:textId="0179E7B7" w:rsidR="00A443C4" w:rsidRPr="00493A2D" w:rsidRDefault="6CC18C6F" w:rsidP="37EED038">
            <w:pPr>
              <w:pStyle w:val="TableParagraph"/>
              <w:ind w:left="28"/>
              <w:jc w:val="center"/>
              <w:rPr>
                <w:sz w:val="19"/>
                <w:szCs w:val="19"/>
              </w:rPr>
            </w:pPr>
            <w:r w:rsidRPr="00493A2D">
              <w:rPr>
                <w:rFonts w:ascii="Wingdings" w:hAnsi="Wingdings"/>
                <w:w w:val="102"/>
                <w:sz w:val="19"/>
                <w:szCs w:val="19"/>
              </w:rPr>
              <w:t></w:t>
            </w:r>
          </w:p>
        </w:tc>
        <w:tc>
          <w:tcPr>
            <w:tcW w:w="1134" w:type="dxa"/>
            <w:shd w:val="clear" w:color="auto" w:fill="auto"/>
          </w:tcPr>
          <w:p w14:paraId="60D18419" w14:textId="77777777" w:rsidR="00A443C4" w:rsidRDefault="00A443C4" w:rsidP="37EED038">
            <w:pPr>
              <w:pStyle w:val="TableParagraph"/>
              <w:jc w:val="center"/>
              <w:rPr>
                <w:rFonts w:ascii="Calibri"/>
                <w:spacing w:val="-4"/>
              </w:rPr>
            </w:pPr>
          </w:p>
        </w:tc>
        <w:tc>
          <w:tcPr>
            <w:tcW w:w="2967" w:type="dxa"/>
            <w:shd w:val="clear" w:color="auto" w:fill="auto"/>
          </w:tcPr>
          <w:p w14:paraId="60C5922A" w14:textId="77777777" w:rsidR="00A443C4" w:rsidRPr="00493A2D" w:rsidRDefault="00A443C4" w:rsidP="00493A2D">
            <w:pPr>
              <w:pStyle w:val="TableParagraph"/>
              <w:rPr>
                <w:sz w:val="18"/>
                <w:szCs w:val="18"/>
              </w:rPr>
            </w:pPr>
          </w:p>
        </w:tc>
        <w:tc>
          <w:tcPr>
            <w:tcW w:w="2844" w:type="dxa"/>
            <w:shd w:val="clear" w:color="auto" w:fill="auto"/>
          </w:tcPr>
          <w:p w14:paraId="1685425B" w14:textId="77777777" w:rsidR="00A443C4" w:rsidRPr="00493A2D" w:rsidRDefault="00A443C4" w:rsidP="37EED038">
            <w:pPr>
              <w:pStyle w:val="TableParagraph"/>
              <w:spacing w:before="1" w:line="247" w:lineRule="auto"/>
              <w:ind w:left="106" w:right="110" w:hanging="8"/>
              <w:rPr>
                <w:sz w:val="18"/>
                <w:szCs w:val="18"/>
              </w:rPr>
            </w:pPr>
          </w:p>
        </w:tc>
      </w:tr>
      <w:tr w:rsidR="003C523C" w14:paraId="30A1DDEA" w14:textId="77777777" w:rsidTr="00493A2D">
        <w:trPr>
          <w:trHeight w:val="543"/>
        </w:trPr>
        <w:tc>
          <w:tcPr>
            <w:tcW w:w="4519" w:type="dxa"/>
            <w:tcBorders>
              <w:right w:val="single" w:sz="8" w:space="0" w:color="000000" w:themeColor="text1"/>
            </w:tcBorders>
            <w:shd w:val="clear" w:color="auto" w:fill="auto"/>
          </w:tcPr>
          <w:p w14:paraId="3F3D4E0C" w14:textId="503D1D2E" w:rsidR="003C523C" w:rsidRPr="00493A2D" w:rsidRDefault="4E562118" w:rsidP="37EED038">
            <w:pPr>
              <w:pStyle w:val="TableParagraph"/>
              <w:spacing w:before="7"/>
              <w:rPr>
                <w:sz w:val="18"/>
                <w:szCs w:val="18"/>
              </w:rPr>
            </w:pPr>
            <w:r w:rsidRPr="00493A2D">
              <w:rPr>
                <w:sz w:val="18"/>
                <w:szCs w:val="18"/>
              </w:rPr>
              <w:t>Permanent change to foster carer approval</w:t>
            </w:r>
          </w:p>
        </w:tc>
        <w:tc>
          <w:tcPr>
            <w:tcW w:w="1152" w:type="dxa"/>
            <w:tcBorders>
              <w:left w:val="single" w:sz="8" w:space="0" w:color="000000" w:themeColor="text1"/>
            </w:tcBorders>
            <w:shd w:val="clear" w:color="auto" w:fill="auto"/>
          </w:tcPr>
          <w:p w14:paraId="2DE7EF03" w14:textId="77777777" w:rsidR="003C523C" w:rsidRDefault="003C523C" w:rsidP="37EED038">
            <w:pPr>
              <w:pStyle w:val="TableParagraph"/>
              <w:jc w:val="center"/>
              <w:rPr>
                <w:rFonts w:ascii="Calibri"/>
                <w:spacing w:val="-2"/>
              </w:rPr>
            </w:pPr>
          </w:p>
        </w:tc>
        <w:tc>
          <w:tcPr>
            <w:tcW w:w="1134" w:type="dxa"/>
            <w:shd w:val="clear" w:color="auto" w:fill="auto"/>
          </w:tcPr>
          <w:p w14:paraId="798231B8" w14:textId="77777777" w:rsidR="003C523C" w:rsidRPr="00493A2D" w:rsidRDefault="003C523C" w:rsidP="37EED038">
            <w:pPr>
              <w:pStyle w:val="TableParagraph"/>
              <w:ind w:left="188" w:right="170"/>
              <w:jc w:val="center"/>
              <w:rPr>
                <w:sz w:val="19"/>
                <w:szCs w:val="19"/>
              </w:rPr>
            </w:pPr>
          </w:p>
          <w:p w14:paraId="35C918F6" w14:textId="12BA612C" w:rsidR="003C523C" w:rsidRPr="00493A2D" w:rsidRDefault="4E562118" w:rsidP="37EED038">
            <w:pPr>
              <w:pStyle w:val="TableParagraph"/>
              <w:ind w:left="188" w:right="170"/>
              <w:jc w:val="center"/>
              <w:rPr>
                <w:sz w:val="19"/>
                <w:szCs w:val="19"/>
              </w:rPr>
            </w:pPr>
            <w:r w:rsidRPr="00493A2D">
              <w:rPr>
                <w:rFonts w:ascii="Wingdings" w:hAnsi="Wingdings"/>
                <w:w w:val="102"/>
                <w:sz w:val="19"/>
                <w:szCs w:val="19"/>
              </w:rPr>
              <w:t></w:t>
            </w:r>
          </w:p>
        </w:tc>
        <w:tc>
          <w:tcPr>
            <w:tcW w:w="1276" w:type="dxa"/>
            <w:shd w:val="clear" w:color="auto" w:fill="auto"/>
          </w:tcPr>
          <w:p w14:paraId="132E9C3F" w14:textId="77777777" w:rsidR="003C523C" w:rsidRPr="00493A2D" w:rsidRDefault="003C523C" w:rsidP="37EED038">
            <w:pPr>
              <w:pStyle w:val="TableParagraph"/>
              <w:ind w:left="28"/>
              <w:jc w:val="center"/>
              <w:rPr>
                <w:sz w:val="19"/>
                <w:szCs w:val="19"/>
              </w:rPr>
            </w:pPr>
          </w:p>
          <w:p w14:paraId="7ECF6B28" w14:textId="77777777" w:rsidR="003C523C" w:rsidRPr="00493A2D" w:rsidRDefault="003C523C" w:rsidP="37EED038">
            <w:pPr>
              <w:pStyle w:val="TableParagraph"/>
              <w:ind w:left="28"/>
              <w:jc w:val="center"/>
              <w:rPr>
                <w:rFonts w:ascii="Wingdings" w:hAnsi="Wingdings"/>
                <w:w w:val="102"/>
                <w:sz w:val="19"/>
                <w:szCs w:val="19"/>
              </w:rPr>
            </w:pPr>
          </w:p>
        </w:tc>
        <w:tc>
          <w:tcPr>
            <w:tcW w:w="1134" w:type="dxa"/>
            <w:shd w:val="clear" w:color="auto" w:fill="auto"/>
          </w:tcPr>
          <w:p w14:paraId="764EDCE8" w14:textId="77777777" w:rsidR="003C523C" w:rsidRDefault="003C523C" w:rsidP="37EED038">
            <w:pPr>
              <w:pStyle w:val="TableParagraph"/>
              <w:jc w:val="center"/>
              <w:rPr>
                <w:rFonts w:ascii="Calibri"/>
                <w:spacing w:val="-4"/>
              </w:rPr>
            </w:pPr>
          </w:p>
        </w:tc>
        <w:tc>
          <w:tcPr>
            <w:tcW w:w="2967" w:type="dxa"/>
            <w:shd w:val="clear" w:color="auto" w:fill="auto"/>
          </w:tcPr>
          <w:p w14:paraId="7E2CC665" w14:textId="77777777" w:rsidR="003C523C" w:rsidRPr="00493A2D" w:rsidRDefault="003C523C" w:rsidP="00493A2D">
            <w:pPr>
              <w:pStyle w:val="TableParagraph"/>
              <w:rPr>
                <w:sz w:val="18"/>
                <w:szCs w:val="18"/>
              </w:rPr>
            </w:pPr>
          </w:p>
          <w:p w14:paraId="4A7DA864" w14:textId="16C402A9" w:rsidR="003C523C" w:rsidRPr="00493A2D" w:rsidRDefault="4E562118" w:rsidP="00493A2D">
            <w:pPr>
              <w:pStyle w:val="TableParagraph"/>
              <w:rPr>
                <w:sz w:val="18"/>
                <w:szCs w:val="18"/>
              </w:rPr>
            </w:pPr>
            <w:r w:rsidRPr="00493A2D">
              <w:rPr>
                <w:sz w:val="18"/>
                <w:szCs w:val="18"/>
              </w:rPr>
              <w:t>Fostering ADM</w:t>
            </w:r>
          </w:p>
        </w:tc>
        <w:tc>
          <w:tcPr>
            <w:tcW w:w="2844" w:type="dxa"/>
            <w:shd w:val="clear" w:color="auto" w:fill="auto"/>
          </w:tcPr>
          <w:p w14:paraId="51B1E4C3" w14:textId="78A6CB82" w:rsidR="003C523C" w:rsidRPr="00493A2D" w:rsidRDefault="4E562118" w:rsidP="00493A2D">
            <w:pPr>
              <w:pStyle w:val="TableParagraph"/>
              <w:spacing w:before="1" w:line="247" w:lineRule="auto"/>
              <w:ind w:right="110"/>
              <w:rPr>
                <w:sz w:val="18"/>
                <w:szCs w:val="18"/>
              </w:rPr>
            </w:pPr>
            <w:r w:rsidRPr="00493A2D">
              <w:rPr>
                <w:sz w:val="18"/>
                <w:szCs w:val="18"/>
              </w:rPr>
              <w:t>Fostering Panel recommendation to ADM</w:t>
            </w:r>
          </w:p>
        </w:tc>
      </w:tr>
      <w:tr w:rsidR="003C523C" w14:paraId="12A35ACA" w14:textId="77777777" w:rsidTr="00493A2D">
        <w:trPr>
          <w:trHeight w:val="543"/>
        </w:trPr>
        <w:tc>
          <w:tcPr>
            <w:tcW w:w="4519" w:type="dxa"/>
            <w:tcBorders>
              <w:right w:val="single" w:sz="8" w:space="0" w:color="000000" w:themeColor="text1"/>
            </w:tcBorders>
            <w:shd w:val="clear" w:color="auto" w:fill="auto"/>
          </w:tcPr>
          <w:p w14:paraId="545DFF06" w14:textId="5C344CA9" w:rsidR="003C523C" w:rsidRPr="00493A2D" w:rsidRDefault="2B82AEC4" w:rsidP="37EED038">
            <w:pPr>
              <w:pStyle w:val="TableParagraph"/>
              <w:spacing w:before="7"/>
              <w:rPr>
                <w:sz w:val="18"/>
                <w:szCs w:val="18"/>
              </w:rPr>
            </w:pPr>
            <w:r w:rsidRPr="00493A2D">
              <w:rPr>
                <w:sz w:val="18"/>
                <w:szCs w:val="18"/>
              </w:rPr>
              <w:t>Approve enhanced payments to foster carers or Supported Lodgings Provider within remit of Fees and Allowances policy</w:t>
            </w:r>
          </w:p>
        </w:tc>
        <w:tc>
          <w:tcPr>
            <w:tcW w:w="1152" w:type="dxa"/>
            <w:tcBorders>
              <w:left w:val="single" w:sz="8" w:space="0" w:color="000000" w:themeColor="text1"/>
            </w:tcBorders>
            <w:shd w:val="clear" w:color="auto" w:fill="auto"/>
          </w:tcPr>
          <w:p w14:paraId="350D705B" w14:textId="77777777" w:rsidR="003C523C" w:rsidRPr="00493A2D" w:rsidRDefault="003C523C" w:rsidP="37EED038">
            <w:pPr>
              <w:pStyle w:val="TableParagraph"/>
              <w:jc w:val="center"/>
              <w:rPr>
                <w:rFonts w:ascii="Calibri"/>
                <w:spacing w:val="-2"/>
              </w:rPr>
            </w:pPr>
          </w:p>
        </w:tc>
        <w:tc>
          <w:tcPr>
            <w:tcW w:w="1134" w:type="dxa"/>
            <w:shd w:val="clear" w:color="auto" w:fill="auto"/>
          </w:tcPr>
          <w:p w14:paraId="5F9C3177" w14:textId="77777777" w:rsidR="003C523C" w:rsidRPr="00493A2D" w:rsidRDefault="003C523C" w:rsidP="37EED038">
            <w:pPr>
              <w:pStyle w:val="TableParagraph"/>
              <w:ind w:left="188" w:right="170"/>
              <w:jc w:val="center"/>
              <w:rPr>
                <w:sz w:val="19"/>
                <w:szCs w:val="19"/>
              </w:rPr>
            </w:pPr>
          </w:p>
        </w:tc>
        <w:tc>
          <w:tcPr>
            <w:tcW w:w="1276" w:type="dxa"/>
            <w:shd w:val="clear" w:color="auto" w:fill="auto"/>
          </w:tcPr>
          <w:p w14:paraId="06229D57" w14:textId="77777777" w:rsidR="003C523C" w:rsidRPr="00493A2D" w:rsidRDefault="003C523C" w:rsidP="37EED038">
            <w:pPr>
              <w:pStyle w:val="TableParagraph"/>
              <w:ind w:left="28"/>
              <w:jc w:val="center"/>
              <w:rPr>
                <w:rFonts w:ascii="Wingdings" w:hAnsi="Wingdings"/>
                <w:w w:val="102"/>
                <w:sz w:val="19"/>
                <w:szCs w:val="19"/>
              </w:rPr>
            </w:pPr>
          </w:p>
          <w:p w14:paraId="78FAD6C9" w14:textId="65FB3E0C" w:rsidR="003C523C" w:rsidRPr="00493A2D" w:rsidRDefault="0C69C450" w:rsidP="37EED038">
            <w:pPr>
              <w:pStyle w:val="TableParagraph"/>
              <w:ind w:left="28"/>
              <w:jc w:val="center"/>
              <w:rPr>
                <w:sz w:val="19"/>
                <w:szCs w:val="19"/>
              </w:rPr>
            </w:pPr>
            <w:r w:rsidRPr="00493A2D">
              <w:rPr>
                <w:rFonts w:ascii="Wingdings" w:hAnsi="Wingdings"/>
                <w:w w:val="102"/>
                <w:sz w:val="19"/>
                <w:szCs w:val="19"/>
              </w:rPr>
              <w:t></w:t>
            </w:r>
          </w:p>
        </w:tc>
        <w:tc>
          <w:tcPr>
            <w:tcW w:w="1134" w:type="dxa"/>
            <w:shd w:val="clear" w:color="auto" w:fill="auto"/>
          </w:tcPr>
          <w:p w14:paraId="4A0EE876" w14:textId="77777777" w:rsidR="003C523C" w:rsidRPr="00493A2D" w:rsidRDefault="003C523C" w:rsidP="37EED038">
            <w:pPr>
              <w:pStyle w:val="TableParagraph"/>
              <w:rPr>
                <w:rFonts w:ascii="Wingdings" w:hAnsi="Wingdings"/>
                <w:w w:val="102"/>
                <w:sz w:val="19"/>
                <w:szCs w:val="19"/>
              </w:rPr>
            </w:pPr>
          </w:p>
          <w:p w14:paraId="38F8D20E" w14:textId="728830D7" w:rsidR="003C523C" w:rsidRPr="00493A2D" w:rsidRDefault="003C523C" w:rsidP="37EED038">
            <w:pPr>
              <w:pStyle w:val="TableParagraph"/>
              <w:jc w:val="center"/>
              <w:rPr>
                <w:rFonts w:ascii="Calibri"/>
                <w:spacing w:val="-4"/>
              </w:rPr>
            </w:pPr>
          </w:p>
        </w:tc>
        <w:tc>
          <w:tcPr>
            <w:tcW w:w="2967" w:type="dxa"/>
            <w:shd w:val="clear" w:color="auto" w:fill="auto"/>
          </w:tcPr>
          <w:p w14:paraId="3C9F3F19" w14:textId="7B4FC9A2" w:rsidR="003C523C" w:rsidRPr="00493A2D" w:rsidRDefault="004845E7" w:rsidP="00493A2D">
            <w:pPr>
              <w:pStyle w:val="TableParagraph"/>
              <w:rPr>
                <w:sz w:val="18"/>
                <w:szCs w:val="18"/>
              </w:rPr>
            </w:pPr>
            <w:r w:rsidRPr="00493A2D">
              <w:rPr>
                <w:sz w:val="18"/>
                <w:szCs w:val="18"/>
              </w:rPr>
              <w:t xml:space="preserve">Subject to financial </w:t>
            </w:r>
            <w:r>
              <w:rPr>
                <w:sz w:val="18"/>
                <w:szCs w:val="18"/>
              </w:rPr>
              <w:t>approval limits</w:t>
            </w:r>
          </w:p>
        </w:tc>
        <w:tc>
          <w:tcPr>
            <w:tcW w:w="2844" w:type="dxa"/>
            <w:shd w:val="clear" w:color="auto" w:fill="auto"/>
          </w:tcPr>
          <w:p w14:paraId="44447E05" w14:textId="244297F6" w:rsidR="003C523C" w:rsidRPr="00493A2D" w:rsidRDefault="003C523C" w:rsidP="00493A2D">
            <w:pPr>
              <w:pStyle w:val="TableParagraph"/>
              <w:spacing w:before="1" w:line="247" w:lineRule="auto"/>
              <w:ind w:right="110"/>
              <w:rPr>
                <w:sz w:val="18"/>
                <w:szCs w:val="18"/>
              </w:rPr>
            </w:pPr>
          </w:p>
        </w:tc>
      </w:tr>
      <w:tr w:rsidR="00B35AB6" w14:paraId="6FB16375" w14:textId="77777777" w:rsidTr="00493A2D">
        <w:trPr>
          <w:trHeight w:val="543"/>
        </w:trPr>
        <w:tc>
          <w:tcPr>
            <w:tcW w:w="4519" w:type="dxa"/>
            <w:tcBorders>
              <w:right w:val="single" w:sz="8" w:space="0" w:color="000000" w:themeColor="text1"/>
            </w:tcBorders>
            <w:shd w:val="clear" w:color="auto" w:fill="auto"/>
          </w:tcPr>
          <w:p w14:paraId="42501823" w14:textId="03417273" w:rsidR="00B35AB6" w:rsidRPr="00493A2D" w:rsidRDefault="2B82AEC4" w:rsidP="37EED038">
            <w:pPr>
              <w:pStyle w:val="TableParagraph"/>
              <w:spacing w:before="7"/>
              <w:rPr>
                <w:sz w:val="18"/>
                <w:szCs w:val="18"/>
              </w:rPr>
            </w:pPr>
            <w:r w:rsidRPr="00493A2D">
              <w:rPr>
                <w:sz w:val="18"/>
                <w:szCs w:val="18"/>
              </w:rPr>
              <w:t>Approve enhanced payments to foster carers or Supported Lodgings Provider outside of Fees and Allowances policy</w:t>
            </w:r>
          </w:p>
        </w:tc>
        <w:tc>
          <w:tcPr>
            <w:tcW w:w="1152" w:type="dxa"/>
            <w:tcBorders>
              <w:left w:val="single" w:sz="8" w:space="0" w:color="000000" w:themeColor="text1"/>
            </w:tcBorders>
            <w:shd w:val="clear" w:color="auto" w:fill="auto"/>
          </w:tcPr>
          <w:p w14:paraId="15BADECB" w14:textId="77777777" w:rsidR="00B35AB6" w:rsidRPr="00493A2D" w:rsidRDefault="00B35AB6" w:rsidP="37EED038">
            <w:pPr>
              <w:pStyle w:val="TableParagraph"/>
              <w:jc w:val="center"/>
              <w:rPr>
                <w:rFonts w:ascii="Calibri"/>
                <w:spacing w:val="-2"/>
              </w:rPr>
            </w:pPr>
          </w:p>
        </w:tc>
        <w:tc>
          <w:tcPr>
            <w:tcW w:w="1134" w:type="dxa"/>
            <w:shd w:val="clear" w:color="auto" w:fill="auto"/>
          </w:tcPr>
          <w:p w14:paraId="3D01D0B0" w14:textId="77777777" w:rsidR="00B35AB6" w:rsidRPr="00493A2D" w:rsidRDefault="00B35AB6" w:rsidP="37EED038">
            <w:pPr>
              <w:pStyle w:val="TableParagraph"/>
              <w:ind w:left="188" w:right="170"/>
              <w:jc w:val="center"/>
              <w:rPr>
                <w:sz w:val="19"/>
                <w:szCs w:val="19"/>
              </w:rPr>
            </w:pPr>
          </w:p>
        </w:tc>
        <w:tc>
          <w:tcPr>
            <w:tcW w:w="1276" w:type="dxa"/>
            <w:shd w:val="clear" w:color="auto" w:fill="auto"/>
          </w:tcPr>
          <w:p w14:paraId="234758B6" w14:textId="77777777" w:rsidR="00B35AB6" w:rsidRPr="00493A2D" w:rsidRDefault="00B35AB6" w:rsidP="37EED038">
            <w:pPr>
              <w:pStyle w:val="TableParagraph"/>
              <w:ind w:left="28"/>
              <w:jc w:val="center"/>
              <w:rPr>
                <w:rFonts w:ascii="Wingdings" w:hAnsi="Wingdings"/>
                <w:w w:val="102"/>
                <w:sz w:val="19"/>
                <w:szCs w:val="19"/>
              </w:rPr>
            </w:pPr>
          </w:p>
          <w:p w14:paraId="09AFB998" w14:textId="69CE1D4F" w:rsidR="00B35AB6" w:rsidRPr="00493A2D" w:rsidRDefault="2B82AEC4" w:rsidP="37EED038">
            <w:pPr>
              <w:pStyle w:val="TableParagraph"/>
              <w:ind w:left="28"/>
              <w:jc w:val="center"/>
              <w:rPr>
                <w:rFonts w:ascii="Wingdings" w:hAnsi="Wingdings"/>
                <w:w w:val="102"/>
                <w:sz w:val="19"/>
                <w:szCs w:val="19"/>
              </w:rPr>
            </w:pPr>
            <w:r w:rsidRPr="00493A2D">
              <w:rPr>
                <w:rFonts w:ascii="Wingdings" w:hAnsi="Wingdings"/>
                <w:w w:val="102"/>
                <w:sz w:val="19"/>
                <w:szCs w:val="19"/>
              </w:rPr>
              <w:t></w:t>
            </w:r>
          </w:p>
        </w:tc>
        <w:tc>
          <w:tcPr>
            <w:tcW w:w="1134" w:type="dxa"/>
            <w:shd w:val="clear" w:color="auto" w:fill="auto"/>
          </w:tcPr>
          <w:p w14:paraId="356FC4E6" w14:textId="77777777" w:rsidR="00B35AB6" w:rsidRPr="00493A2D" w:rsidRDefault="00B35AB6" w:rsidP="37EED038">
            <w:pPr>
              <w:pStyle w:val="TableParagraph"/>
              <w:rPr>
                <w:rFonts w:ascii="Wingdings" w:hAnsi="Wingdings"/>
                <w:w w:val="102"/>
                <w:sz w:val="19"/>
                <w:szCs w:val="19"/>
              </w:rPr>
            </w:pPr>
          </w:p>
        </w:tc>
        <w:tc>
          <w:tcPr>
            <w:tcW w:w="2967" w:type="dxa"/>
            <w:shd w:val="clear" w:color="auto" w:fill="auto"/>
          </w:tcPr>
          <w:p w14:paraId="1BE18CBD" w14:textId="16DEC59D" w:rsidR="00B35AB6" w:rsidRPr="00493A2D" w:rsidRDefault="004845E7" w:rsidP="00493A2D">
            <w:pPr>
              <w:pStyle w:val="TableParagraph"/>
              <w:rPr>
                <w:sz w:val="18"/>
                <w:szCs w:val="18"/>
              </w:rPr>
            </w:pPr>
            <w:r w:rsidRPr="00493A2D">
              <w:rPr>
                <w:sz w:val="18"/>
                <w:szCs w:val="18"/>
              </w:rPr>
              <w:t xml:space="preserve">Subject to financial </w:t>
            </w:r>
            <w:r>
              <w:rPr>
                <w:sz w:val="18"/>
                <w:szCs w:val="18"/>
              </w:rPr>
              <w:t>approval limits</w:t>
            </w:r>
          </w:p>
        </w:tc>
        <w:tc>
          <w:tcPr>
            <w:tcW w:w="2844" w:type="dxa"/>
            <w:shd w:val="clear" w:color="auto" w:fill="auto"/>
          </w:tcPr>
          <w:p w14:paraId="36E0F8B1" w14:textId="6DAC5135" w:rsidR="00B35AB6" w:rsidRPr="00493A2D" w:rsidRDefault="00B35AB6" w:rsidP="00493A2D">
            <w:pPr>
              <w:pStyle w:val="TableParagraph"/>
              <w:spacing w:before="1" w:line="247" w:lineRule="auto"/>
              <w:ind w:right="110"/>
              <w:rPr>
                <w:sz w:val="18"/>
                <w:szCs w:val="18"/>
              </w:rPr>
            </w:pPr>
          </w:p>
        </w:tc>
      </w:tr>
      <w:tr w:rsidR="003C523C" w14:paraId="0BCC1C96" w14:textId="77777777" w:rsidTr="00493A2D">
        <w:trPr>
          <w:trHeight w:val="543"/>
        </w:trPr>
        <w:tc>
          <w:tcPr>
            <w:tcW w:w="4519" w:type="dxa"/>
            <w:tcBorders>
              <w:right w:val="single" w:sz="8" w:space="0" w:color="000000" w:themeColor="text1"/>
            </w:tcBorders>
            <w:shd w:val="clear" w:color="auto" w:fill="auto"/>
          </w:tcPr>
          <w:p w14:paraId="1FDEAA1D" w14:textId="1B495350" w:rsidR="003C523C" w:rsidRPr="00493A2D" w:rsidRDefault="4E562118" w:rsidP="37EED038">
            <w:pPr>
              <w:pStyle w:val="TableParagraph"/>
              <w:spacing w:before="7"/>
              <w:rPr>
                <w:sz w:val="18"/>
                <w:szCs w:val="18"/>
              </w:rPr>
            </w:pPr>
            <w:r w:rsidRPr="00493A2D">
              <w:rPr>
                <w:sz w:val="18"/>
                <w:szCs w:val="18"/>
              </w:rPr>
              <w:t>Decision not to place / end placement of a child with foster carer due to s47 / standards of care concerns</w:t>
            </w:r>
          </w:p>
        </w:tc>
        <w:tc>
          <w:tcPr>
            <w:tcW w:w="1152" w:type="dxa"/>
            <w:tcBorders>
              <w:left w:val="single" w:sz="8" w:space="0" w:color="000000" w:themeColor="text1"/>
            </w:tcBorders>
            <w:shd w:val="clear" w:color="auto" w:fill="auto"/>
          </w:tcPr>
          <w:p w14:paraId="3C30CCE3" w14:textId="77777777" w:rsidR="003C523C" w:rsidRDefault="003C523C" w:rsidP="37EED038">
            <w:pPr>
              <w:pStyle w:val="TableParagraph"/>
              <w:jc w:val="center"/>
              <w:rPr>
                <w:rFonts w:ascii="Calibri"/>
                <w:spacing w:val="-2"/>
              </w:rPr>
            </w:pPr>
          </w:p>
        </w:tc>
        <w:tc>
          <w:tcPr>
            <w:tcW w:w="1134" w:type="dxa"/>
            <w:shd w:val="clear" w:color="auto" w:fill="auto"/>
          </w:tcPr>
          <w:p w14:paraId="3730FCB4" w14:textId="670DF5F5" w:rsidR="003C523C" w:rsidRPr="00493A2D" w:rsidRDefault="003C523C" w:rsidP="37EED038">
            <w:pPr>
              <w:pStyle w:val="TableParagraph"/>
              <w:ind w:left="188" w:right="170"/>
              <w:jc w:val="center"/>
              <w:rPr>
                <w:sz w:val="19"/>
                <w:szCs w:val="19"/>
              </w:rPr>
            </w:pPr>
          </w:p>
        </w:tc>
        <w:tc>
          <w:tcPr>
            <w:tcW w:w="1276" w:type="dxa"/>
            <w:shd w:val="clear" w:color="auto" w:fill="auto"/>
          </w:tcPr>
          <w:p w14:paraId="6D5B4FDE" w14:textId="77777777" w:rsidR="003C523C" w:rsidRDefault="003C523C" w:rsidP="37EED038">
            <w:pPr>
              <w:pStyle w:val="TableParagraph"/>
              <w:spacing w:before="12"/>
              <w:rPr>
                <w:rFonts w:ascii="Calibri"/>
                <w:b/>
                <w:bCs/>
                <w:sz w:val="17"/>
                <w:szCs w:val="17"/>
              </w:rPr>
            </w:pPr>
          </w:p>
          <w:p w14:paraId="6313E69E" w14:textId="77777777" w:rsidR="003C523C" w:rsidRPr="00493A2D" w:rsidRDefault="4E562118" w:rsidP="37EED038">
            <w:pPr>
              <w:pStyle w:val="TableParagraph"/>
              <w:ind w:left="28"/>
              <w:jc w:val="center"/>
              <w:rPr>
                <w:sz w:val="19"/>
                <w:szCs w:val="19"/>
              </w:rPr>
            </w:pPr>
            <w:r w:rsidRPr="37EED038">
              <w:rPr>
                <w:rFonts w:ascii="Wingdings" w:hAnsi="Wingdings"/>
                <w:w w:val="102"/>
                <w:sz w:val="19"/>
                <w:szCs w:val="19"/>
              </w:rPr>
              <w:t></w:t>
            </w:r>
          </w:p>
        </w:tc>
        <w:tc>
          <w:tcPr>
            <w:tcW w:w="1134" w:type="dxa"/>
            <w:shd w:val="clear" w:color="auto" w:fill="auto"/>
          </w:tcPr>
          <w:p w14:paraId="0D8315B1" w14:textId="77777777" w:rsidR="003C523C" w:rsidRDefault="003C523C" w:rsidP="37EED038">
            <w:pPr>
              <w:pStyle w:val="TableParagraph"/>
              <w:jc w:val="center"/>
              <w:rPr>
                <w:rFonts w:ascii="Calibri"/>
                <w:spacing w:val="-4"/>
              </w:rPr>
            </w:pPr>
          </w:p>
        </w:tc>
        <w:tc>
          <w:tcPr>
            <w:tcW w:w="2967" w:type="dxa"/>
            <w:shd w:val="clear" w:color="auto" w:fill="auto"/>
          </w:tcPr>
          <w:p w14:paraId="78E3D60E" w14:textId="57E570FD" w:rsidR="003C523C" w:rsidRPr="00493A2D" w:rsidRDefault="4E562118" w:rsidP="00493A2D">
            <w:pPr>
              <w:pStyle w:val="TableParagraph"/>
              <w:rPr>
                <w:sz w:val="18"/>
                <w:szCs w:val="18"/>
              </w:rPr>
            </w:pPr>
            <w:r w:rsidRPr="00493A2D">
              <w:rPr>
                <w:sz w:val="18"/>
                <w:szCs w:val="18"/>
              </w:rPr>
              <w:t>Must consult with LADO</w:t>
            </w:r>
          </w:p>
        </w:tc>
        <w:tc>
          <w:tcPr>
            <w:tcW w:w="2844" w:type="dxa"/>
            <w:shd w:val="clear" w:color="auto" w:fill="auto"/>
          </w:tcPr>
          <w:p w14:paraId="5797BE1C" w14:textId="77777777" w:rsidR="003C523C" w:rsidRPr="00493A2D" w:rsidRDefault="003C523C" w:rsidP="37EED038">
            <w:pPr>
              <w:pStyle w:val="TableParagraph"/>
              <w:spacing w:line="205" w:lineRule="exact"/>
              <w:ind w:left="158" w:right="146" w:hanging="8"/>
              <w:rPr>
                <w:sz w:val="18"/>
                <w:szCs w:val="18"/>
              </w:rPr>
            </w:pPr>
          </w:p>
          <w:p w14:paraId="73652F15" w14:textId="77777777" w:rsidR="003C523C" w:rsidRPr="00493A2D" w:rsidRDefault="003C523C" w:rsidP="37EED038">
            <w:pPr>
              <w:pStyle w:val="TableParagraph"/>
              <w:spacing w:before="1" w:line="247" w:lineRule="auto"/>
              <w:ind w:left="106" w:right="110" w:hanging="8"/>
              <w:rPr>
                <w:sz w:val="18"/>
                <w:szCs w:val="18"/>
              </w:rPr>
            </w:pPr>
          </w:p>
        </w:tc>
      </w:tr>
      <w:tr w:rsidR="003C523C" w14:paraId="1BEA4EEA" w14:textId="77777777" w:rsidTr="00493A2D">
        <w:trPr>
          <w:trHeight w:val="543"/>
        </w:trPr>
        <w:tc>
          <w:tcPr>
            <w:tcW w:w="4519" w:type="dxa"/>
            <w:tcBorders>
              <w:right w:val="single" w:sz="8" w:space="0" w:color="000000" w:themeColor="text1"/>
            </w:tcBorders>
            <w:shd w:val="clear" w:color="auto" w:fill="auto"/>
          </w:tcPr>
          <w:p w14:paraId="307165F5" w14:textId="77777777" w:rsidR="003C523C" w:rsidRPr="00493A2D" w:rsidRDefault="4E562118" w:rsidP="37EED038">
            <w:pPr>
              <w:pStyle w:val="TableParagraph"/>
              <w:spacing w:before="7"/>
              <w:rPr>
                <w:sz w:val="18"/>
                <w:szCs w:val="18"/>
              </w:rPr>
            </w:pPr>
            <w:r w:rsidRPr="00493A2D">
              <w:rPr>
                <w:sz w:val="18"/>
                <w:szCs w:val="18"/>
              </w:rPr>
              <w:t xml:space="preserve">Recommend the termination of fostering </w:t>
            </w:r>
            <w:r w:rsidRPr="00493A2D">
              <w:rPr>
                <w:spacing w:val="-2"/>
                <w:sz w:val="18"/>
                <w:szCs w:val="18"/>
              </w:rPr>
              <w:t>approval</w:t>
            </w:r>
          </w:p>
        </w:tc>
        <w:tc>
          <w:tcPr>
            <w:tcW w:w="1152" w:type="dxa"/>
            <w:tcBorders>
              <w:left w:val="single" w:sz="8" w:space="0" w:color="000000" w:themeColor="text1"/>
            </w:tcBorders>
            <w:shd w:val="clear" w:color="auto" w:fill="auto"/>
          </w:tcPr>
          <w:p w14:paraId="09613C14" w14:textId="77777777" w:rsidR="003C523C" w:rsidRDefault="003C523C" w:rsidP="37EED038">
            <w:pPr>
              <w:pStyle w:val="TableParagraph"/>
              <w:jc w:val="center"/>
              <w:rPr>
                <w:rFonts w:ascii="Calibri"/>
                <w:spacing w:val="-2"/>
              </w:rPr>
            </w:pPr>
          </w:p>
        </w:tc>
        <w:tc>
          <w:tcPr>
            <w:tcW w:w="1134" w:type="dxa"/>
            <w:shd w:val="clear" w:color="auto" w:fill="auto"/>
          </w:tcPr>
          <w:p w14:paraId="724A7719" w14:textId="7FBFB79F" w:rsidR="003C523C" w:rsidRDefault="003C523C" w:rsidP="37EED038">
            <w:pPr>
              <w:pStyle w:val="TableParagraph"/>
              <w:ind w:left="188" w:right="170"/>
              <w:jc w:val="center"/>
              <w:rPr>
                <w:sz w:val="19"/>
                <w:szCs w:val="19"/>
              </w:rPr>
            </w:pPr>
          </w:p>
        </w:tc>
        <w:tc>
          <w:tcPr>
            <w:tcW w:w="1276" w:type="dxa"/>
            <w:shd w:val="clear" w:color="auto" w:fill="auto"/>
          </w:tcPr>
          <w:p w14:paraId="2DC7DDE3" w14:textId="77777777" w:rsidR="003C523C" w:rsidRDefault="003C523C" w:rsidP="37EED038">
            <w:pPr>
              <w:pStyle w:val="TableParagraph"/>
              <w:rPr>
                <w:rFonts w:ascii="Calibri"/>
                <w:b/>
                <w:bCs/>
                <w:sz w:val="18"/>
                <w:szCs w:val="18"/>
              </w:rPr>
            </w:pPr>
          </w:p>
          <w:p w14:paraId="67982534" w14:textId="2D99B8A9" w:rsidR="003C523C" w:rsidRDefault="003C523C" w:rsidP="37EED038">
            <w:pPr>
              <w:pStyle w:val="TableParagraph"/>
              <w:spacing w:before="12"/>
              <w:jc w:val="center"/>
              <w:rPr>
                <w:rFonts w:ascii="Calibri"/>
                <w:b/>
                <w:bCs/>
                <w:sz w:val="17"/>
                <w:szCs w:val="17"/>
              </w:rPr>
            </w:pPr>
          </w:p>
        </w:tc>
        <w:tc>
          <w:tcPr>
            <w:tcW w:w="1134" w:type="dxa"/>
            <w:shd w:val="clear" w:color="auto" w:fill="auto"/>
          </w:tcPr>
          <w:p w14:paraId="76DA3E6C" w14:textId="77777777" w:rsidR="003C523C" w:rsidRDefault="003C523C" w:rsidP="37EED038">
            <w:pPr>
              <w:pStyle w:val="TableParagraph"/>
              <w:jc w:val="center"/>
              <w:rPr>
                <w:rFonts w:ascii="Wingdings" w:hAnsi="Wingdings"/>
                <w:w w:val="102"/>
                <w:sz w:val="19"/>
                <w:szCs w:val="19"/>
              </w:rPr>
            </w:pPr>
          </w:p>
          <w:p w14:paraId="52D830A1" w14:textId="1623CF73" w:rsidR="003C523C" w:rsidRDefault="4E562118" w:rsidP="37EED038">
            <w:pPr>
              <w:pStyle w:val="TableParagraph"/>
              <w:jc w:val="center"/>
              <w:rPr>
                <w:rFonts w:ascii="Calibri"/>
                <w:spacing w:val="-4"/>
              </w:rPr>
            </w:pPr>
            <w:r w:rsidRPr="37EED038">
              <w:rPr>
                <w:rFonts w:ascii="Wingdings" w:hAnsi="Wingdings"/>
                <w:w w:val="102"/>
                <w:sz w:val="19"/>
                <w:szCs w:val="19"/>
              </w:rPr>
              <w:t></w:t>
            </w:r>
          </w:p>
        </w:tc>
        <w:tc>
          <w:tcPr>
            <w:tcW w:w="2967" w:type="dxa"/>
            <w:shd w:val="clear" w:color="auto" w:fill="auto"/>
          </w:tcPr>
          <w:p w14:paraId="4ACE6A2D" w14:textId="1E2AD5AA" w:rsidR="003C523C" w:rsidRPr="00493A2D" w:rsidRDefault="3F663E8A" w:rsidP="00493A2D">
            <w:pPr>
              <w:pStyle w:val="TableParagraph"/>
              <w:rPr>
                <w:sz w:val="18"/>
                <w:szCs w:val="18"/>
              </w:rPr>
            </w:pPr>
            <w:r w:rsidRPr="00493A2D">
              <w:rPr>
                <w:sz w:val="18"/>
                <w:szCs w:val="18"/>
              </w:rPr>
              <w:t>Inform LADO</w:t>
            </w:r>
          </w:p>
        </w:tc>
        <w:tc>
          <w:tcPr>
            <w:tcW w:w="2844" w:type="dxa"/>
            <w:shd w:val="clear" w:color="auto" w:fill="auto"/>
          </w:tcPr>
          <w:p w14:paraId="1285390C" w14:textId="741688B6" w:rsidR="003C523C" w:rsidRPr="00493A2D" w:rsidRDefault="4E562118" w:rsidP="00493A2D">
            <w:pPr>
              <w:pStyle w:val="TableParagraph"/>
              <w:spacing w:line="205" w:lineRule="exact"/>
              <w:ind w:right="146"/>
              <w:rPr>
                <w:sz w:val="18"/>
                <w:szCs w:val="18"/>
              </w:rPr>
            </w:pPr>
            <w:r w:rsidRPr="00493A2D">
              <w:rPr>
                <w:sz w:val="18"/>
                <w:szCs w:val="18"/>
              </w:rPr>
              <w:t>Fostering Panel recommendation to ADM</w:t>
            </w:r>
          </w:p>
        </w:tc>
      </w:tr>
      <w:tr w:rsidR="00493A2D" w14:paraId="6EF5869E" w14:textId="77777777" w:rsidTr="00493A2D">
        <w:trPr>
          <w:trHeight w:val="836"/>
        </w:trPr>
        <w:tc>
          <w:tcPr>
            <w:tcW w:w="4519" w:type="dxa"/>
            <w:tcBorders>
              <w:right w:val="single" w:sz="8" w:space="0" w:color="000000" w:themeColor="text1"/>
            </w:tcBorders>
            <w:shd w:val="clear" w:color="auto" w:fill="FDE9D9" w:themeFill="accent6" w:themeFillTint="33"/>
          </w:tcPr>
          <w:p w14:paraId="11BF439B" w14:textId="77777777" w:rsidR="00493A2D" w:rsidRPr="00493A2D" w:rsidRDefault="00493A2D" w:rsidP="00493A2D">
            <w:pPr>
              <w:pStyle w:val="TableParagraph"/>
              <w:spacing w:line="226" w:lineRule="exact"/>
              <w:ind w:left="110" w:right="281"/>
              <w:jc w:val="center"/>
              <w:rPr>
                <w:b/>
                <w:bCs/>
                <w:spacing w:val="-2"/>
                <w:sz w:val="18"/>
                <w:szCs w:val="18"/>
              </w:rPr>
            </w:pPr>
          </w:p>
          <w:p w14:paraId="2B1BF8DA" w14:textId="71915245" w:rsidR="00493A2D" w:rsidRPr="00493A2D" w:rsidRDefault="00493A2D" w:rsidP="00493A2D">
            <w:pPr>
              <w:pStyle w:val="TableParagraph"/>
              <w:spacing w:before="7"/>
              <w:jc w:val="center"/>
              <w:rPr>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6F0E0D69" w14:textId="77777777" w:rsidR="00493A2D" w:rsidRPr="00493A2D" w:rsidRDefault="00493A2D" w:rsidP="00493A2D">
            <w:pPr>
              <w:pStyle w:val="TableParagraph"/>
              <w:jc w:val="center"/>
              <w:rPr>
                <w:b/>
                <w:bCs/>
                <w:spacing w:val="-2"/>
                <w:sz w:val="18"/>
                <w:szCs w:val="18"/>
              </w:rPr>
            </w:pPr>
          </w:p>
          <w:p w14:paraId="3E304FD2" w14:textId="0925682A" w:rsidR="00493A2D" w:rsidRPr="00580553" w:rsidRDefault="00493A2D" w:rsidP="00493A2D">
            <w:pPr>
              <w:pStyle w:val="TableParagraph"/>
              <w:jc w:val="center"/>
              <w:rPr>
                <w:rFonts w:ascii="Calibri"/>
                <w:color w:val="0070C0"/>
                <w:spacing w:val="-2"/>
              </w:rPr>
            </w:pPr>
            <w:r w:rsidRPr="00493A2D">
              <w:rPr>
                <w:b/>
                <w:bCs/>
                <w:spacing w:val="-2"/>
                <w:sz w:val="18"/>
                <w:szCs w:val="18"/>
              </w:rPr>
              <w:t>Corporate Director</w:t>
            </w:r>
          </w:p>
        </w:tc>
        <w:tc>
          <w:tcPr>
            <w:tcW w:w="1134" w:type="dxa"/>
            <w:shd w:val="clear" w:color="auto" w:fill="FDE9D9" w:themeFill="accent6" w:themeFillTint="33"/>
          </w:tcPr>
          <w:p w14:paraId="7B19BFD6" w14:textId="77777777" w:rsidR="00493A2D" w:rsidRPr="00493A2D" w:rsidRDefault="00493A2D" w:rsidP="00493A2D">
            <w:pPr>
              <w:pStyle w:val="TableParagraph"/>
              <w:jc w:val="center"/>
              <w:rPr>
                <w:b/>
                <w:bCs/>
                <w:spacing w:val="-2"/>
                <w:sz w:val="18"/>
                <w:szCs w:val="18"/>
              </w:rPr>
            </w:pPr>
          </w:p>
          <w:p w14:paraId="7C0626C3" w14:textId="25E177DE" w:rsidR="00493A2D" w:rsidRPr="00493A2D" w:rsidRDefault="00493A2D" w:rsidP="00493A2D">
            <w:pPr>
              <w:pStyle w:val="TableParagraph"/>
              <w:ind w:left="188" w:right="170"/>
              <w:jc w:val="center"/>
              <w:rPr>
                <w:sz w:val="19"/>
                <w:szCs w:val="19"/>
              </w:rPr>
            </w:pPr>
            <w:r w:rsidRPr="00493A2D">
              <w:rPr>
                <w:b/>
                <w:bCs/>
                <w:spacing w:val="-2"/>
                <w:sz w:val="18"/>
                <w:szCs w:val="18"/>
              </w:rPr>
              <w:t>Director</w:t>
            </w:r>
          </w:p>
        </w:tc>
        <w:tc>
          <w:tcPr>
            <w:tcW w:w="1276" w:type="dxa"/>
            <w:shd w:val="clear" w:color="auto" w:fill="FDE9D9" w:themeFill="accent6" w:themeFillTint="33"/>
          </w:tcPr>
          <w:p w14:paraId="55C054B1" w14:textId="77777777" w:rsidR="00493A2D" w:rsidRPr="00493A2D" w:rsidRDefault="00493A2D" w:rsidP="00493A2D">
            <w:pPr>
              <w:pStyle w:val="TableParagraph"/>
              <w:jc w:val="center"/>
              <w:rPr>
                <w:b/>
                <w:bCs/>
                <w:spacing w:val="-4"/>
                <w:sz w:val="18"/>
                <w:szCs w:val="18"/>
              </w:rPr>
            </w:pPr>
          </w:p>
          <w:p w14:paraId="130A0818" w14:textId="4E7DEA5C" w:rsidR="00493A2D" w:rsidRDefault="00493A2D" w:rsidP="00493A2D">
            <w:pPr>
              <w:pStyle w:val="TableParagraph"/>
              <w:jc w:val="center"/>
              <w:rPr>
                <w:rFonts w:ascii="Calibri"/>
                <w:b/>
                <w:bCs/>
                <w:sz w:val="18"/>
                <w:szCs w:val="18"/>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4F94A004" w14:textId="77777777" w:rsidR="00493A2D" w:rsidRPr="00493A2D" w:rsidRDefault="00493A2D" w:rsidP="00493A2D">
            <w:pPr>
              <w:pStyle w:val="TableParagraph"/>
              <w:spacing w:line="214" w:lineRule="exact"/>
              <w:ind w:left="168" w:right="160"/>
              <w:jc w:val="center"/>
              <w:rPr>
                <w:b/>
                <w:bCs/>
                <w:spacing w:val="-4"/>
                <w:sz w:val="18"/>
                <w:szCs w:val="18"/>
              </w:rPr>
            </w:pPr>
          </w:p>
          <w:p w14:paraId="02E540F0" w14:textId="13CB9611" w:rsidR="00493A2D" w:rsidRDefault="00493A2D" w:rsidP="00493A2D">
            <w:pPr>
              <w:pStyle w:val="TableParagraph"/>
              <w:jc w:val="center"/>
              <w:rPr>
                <w:rFonts w:ascii="Calibri"/>
                <w:spacing w:val="-4"/>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0448D123" w14:textId="77777777" w:rsidR="00493A2D" w:rsidRPr="00493A2D" w:rsidRDefault="00493A2D" w:rsidP="00493A2D">
            <w:pPr>
              <w:pStyle w:val="TableParagraph"/>
              <w:spacing w:line="214" w:lineRule="exact"/>
              <w:ind w:left="180" w:right="160"/>
              <w:jc w:val="center"/>
              <w:rPr>
                <w:b/>
                <w:bCs/>
                <w:spacing w:val="-2"/>
                <w:sz w:val="18"/>
                <w:szCs w:val="18"/>
              </w:rPr>
            </w:pPr>
          </w:p>
          <w:p w14:paraId="7963C38B" w14:textId="788BDFB6" w:rsidR="00493A2D" w:rsidRPr="003C523C" w:rsidRDefault="00493A2D" w:rsidP="00493A2D">
            <w:pPr>
              <w:pStyle w:val="TableParagraph"/>
              <w:jc w:val="center"/>
              <w:rPr>
                <w:sz w:val="18"/>
                <w:szCs w:val="18"/>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2844" w:type="dxa"/>
            <w:shd w:val="clear" w:color="auto" w:fill="FDE9D9" w:themeFill="accent6" w:themeFillTint="33"/>
          </w:tcPr>
          <w:p w14:paraId="29124B92" w14:textId="77777777" w:rsidR="00493A2D" w:rsidRPr="00493A2D" w:rsidRDefault="00493A2D" w:rsidP="00493A2D">
            <w:pPr>
              <w:pStyle w:val="TableParagraph"/>
              <w:spacing w:line="226" w:lineRule="exact"/>
              <w:ind w:left="541" w:hanging="270"/>
              <w:jc w:val="center"/>
              <w:rPr>
                <w:b/>
                <w:bCs/>
                <w:sz w:val="18"/>
                <w:szCs w:val="18"/>
              </w:rPr>
            </w:pPr>
          </w:p>
          <w:p w14:paraId="0351AA0E" w14:textId="3DE9DCA8" w:rsidR="00493A2D" w:rsidRPr="00493A2D" w:rsidRDefault="00493A2D" w:rsidP="00493A2D">
            <w:pPr>
              <w:pStyle w:val="TableParagraph"/>
              <w:spacing w:line="205" w:lineRule="exact"/>
              <w:ind w:hanging="8"/>
              <w:jc w:val="center"/>
              <w:rPr>
                <w:sz w:val="18"/>
                <w:szCs w:val="18"/>
              </w:rPr>
            </w:pPr>
            <w:r w:rsidRPr="00493A2D">
              <w:rPr>
                <w:b/>
                <w:bCs/>
                <w:sz w:val="18"/>
                <w:szCs w:val="18"/>
              </w:rPr>
              <w:t>Planning</w:t>
            </w:r>
            <w:r w:rsidRPr="00493A2D">
              <w:rPr>
                <w:b/>
                <w:bCs/>
                <w:spacing w:val="-2"/>
                <w:sz w:val="18"/>
                <w:szCs w:val="18"/>
              </w:rPr>
              <w:t xml:space="preserve"> forum</w:t>
            </w:r>
          </w:p>
        </w:tc>
      </w:tr>
      <w:tr w:rsidR="00493A2D" w14:paraId="7D6F7A44" w14:textId="77777777" w:rsidTr="00493A2D">
        <w:trPr>
          <w:trHeight w:val="543"/>
        </w:trPr>
        <w:tc>
          <w:tcPr>
            <w:tcW w:w="4519" w:type="dxa"/>
            <w:tcBorders>
              <w:right w:val="single" w:sz="8" w:space="0" w:color="000000" w:themeColor="text1"/>
            </w:tcBorders>
            <w:shd w:val="clear" w:color="auto" w:fill="auto"/>
          </w:tcPr>
          <w:p w14:paraId="008FC2C4" w14:textId="03CE02A9" w:rsidR="00493A2D" w:rsidRPr="00493A2D" w:rsidRDefault="00493A2D" w:rsidP="00493A2D">
            <w:pPr>
              <w:pStyle w:val="TableParagraph"/>
              <w:spacing w:before="7"/>
              <w:rPr>
                <w:sz w:val="18"/>
                <w:szCs w:val="18"/>
              </w:rPr>
            </w:pPr>
            <w:r w:rsidRPr="00493A2D">
              <w:rPr>
                <w:sz w:val="18"/>
                <w:szCs w:val="18"/>
              </w:rPr>
              <w:t>Termination</w:t>
            </w:r>
            <w:r w:rsidRPr="00493A2D">
              <w:rPr>
                <w:spacing w:val="52"/>
                <w:sz w:val="18"/>
                <w:szCs w:val="18"/>
              </w:rPr>
              <w:t xml:space="preserve"> </w:t>
            </w:r>
            <w:r w:rsidRPr="00493A2D">
              <w:rPr>
                <w:sz w:val="18"/>
                <w:szCs w:val="18"/>
              </w:rPr>
              <w:t>of</w:t>
            </w:r>
            <w:r w:rsidRPr="00493A2D">
              <w:rPr>
                <w:spacing w:val="31"/>
                <w:sz w:val="18"/>
                <w:szCs w:val="18"/>
              </w:rPr>
              <w:t xml:space="preserve"> </w:t>
            </w:r>
            <w:r w:rsidRPr="00493A2D">
              <w:rPr>
                <w:sz w:val="18"/>
                <w:szCs w:val="18"/>
              </w:rPr>
              <w:t>fostering</w:t>
            </w:r>
            <w:r w:rsidRPr="00493A2D">
              <w:rPr>
                <w:spacing w:val="16"/>
                <w:sz w:val="18"/>
                <w:szCs w:val="18"/>
              </w:rPr>
              <w:t xml:space="preserve"> </w:t>
            </w:r>
            <w:r w:rsidRPr="00493A2D">
              <w:rPr>
                <w:spacing w:val="-2"/>
                <w:sz w:val="18"/>
                <w:szCs w:val="18"/>
              </w:rPr>
              <w:t>approval</w:t>
            </w:r>
          </w:p>
        </w:tc>
        <w:tc>
          <w:tcPr>
            <w:tcW w:w="1152" w:type="dxa"/>
            <w:tcBorders>
              <w:left w:val="single" w:sz="8" w:space="0" w:color="000000" w:themeColor="text1"/>
            </w:tcBorders>
            <w:shd w:val="clear" w:color="auto" w:fill="auto"/>
          </w:tcPr>
          <w:p w14:paraId="1148C059" w14:textId="77777777" w:rsidR="00493A2D" w:rsidRPr="00580553" w:rsidRDefault="00493A2D" w:rsidP="00493A2D">
            <w:pPr>
              <w:pStyle w:val="TableParagraph"/>
              <w:rPr>
                <w:rFonts w:ascii="Calibri"/>
                <w:b/>
                <w:color w:val="0070C0"/>
              </w:rPr>
            </w:pPr>
          </w:p>
          <w:p w14:paraId="262F76E0" w14:textId="77777777" w:rsidR="00493A2D" w:rsidRPr="00580553" w:rsidRDefault="00493A2D" w:rsidP="00493A2D">
            <w:pPr>
              <w:pStyle w:val="TableParagraph"/>
              <w:rPr>
                <w:rFonts w:ascii="Calibri"/>
                <w:b/>
                <w:color w:val="0070C0"/>
              </w:rPr>
            </w:pPr>
          </w:p>
        </w:tc>
        <w:tc>
          <w:tcPr>
            <w:tcW w:w="1134" w:type="dxa"/>
            <w:shd w:val="clear" w:color="auto" w:fill="auto"/>
          </w:tcPr>
          <w:p w14:paraId="2F07DD97" w14:textId="77777777" w:rsidR="00493A2D" w:rsidRDefault="00493A2D" w:rsidP="00493A2D">
            <w:pPr>
              <w:pStyle w:val="TableParagraph"/>
              <w:ind w:left="188" w:right="170"/>
              <w:jc w:val="center"/>
              <w:rPr>
                <w:rFonts w:ascii="Wingdings" w:hAnsi="Wingdings"/>
                <w:w w:val="102"/>
                <w:sz w:val="19"/>
                <w:szCs w:val="19"/>
              </w:rPr>
            </w:pPr>
          </w:p>
          <w:p w14:paraId="05F04686" w14:textId="5BCCB9BA" w:rsidR="00493A2D" w:rsidRDefault="00493A2D" w:rsidP="00493A2D">
            <w:pPr>
              <w:pStyle w:val="TableParagraph"/>
              <w:ind w:left="188" w:right="170"/>
              <w:jc w:val="center"/>
              <w:rPr>
                <w:rFonts w:ascii="Wingdings" w:hAnsi="Wingdings"/>
                <w:w w:val="102"/>
                <w:sz w:val="19"/>
                <w:szCs w:val="19"/>
              </w:rPr>
            </w:pPr>
            <w:r w:rsidRPr="37EED038">
              <w:rPr>
                <w:rFonts w:ascii="Wingdings" w:hAnsi="Wingdings"/>
                <w:w w:val="102"/>
                <w:sz w:val="19"/>
                <w:szCs w:val="19"/>
              </w:rPr>
              <w:t></w:t>
            </w:r>
          </w:p>
        </w:tc>
        <w:tc>
          <w:tcPr>
            <w:tcW w:w="1276" w:type="dxa"/>
            <w:shd w:val="clear" w:color="auto" w:fill="auto"/>
          </w:tcPr>
          <w:p w14:paraId="6DCE24CF" w14:textId="77777777" w:rsidR="00493A2D" w:rsidRDefault="00493A2D" w:rsidP="00493A2D">
            <w:pPr>
              <w:pStyle w:val="TableParagraph"/>
              <w:rPr>
                <w:rFonts w:ascii="Calibri"/>
                <w:b/>
                <w:bCs/>
                <w:sz w:val="18"/>
                <w:szCs w:val="18"/>
              </w:rPr>
            </w:pPr>
          </w:p>
        </w:tc>
        <w:tc>
          <w:tcPr>
            <w:tcW w:w="1134" w:type="dxa"/>
            <w:shd w:val="clear" w:color="auto" w:fill="auto"/>
          </w:tcPr>
          <w:p w14:paraId="1866FC25" w14:textId="77777777" w:rsidR="00493A2D" w:rsidRDefault="00493A2D" w:rsidP="00493A2D">
            <w:pPr>
              <w:pStyle w:val="TableParagraph"/>
              <w:jc w:val="center"/>
              <w:rPr>
                <w:rFonts w:ascii="Calibri"/>
                <w:spacing w:val="-4"/>
              </w:rPr>
            </w:pPr>
          </w:p>
        </w:tc>
        <w:tc>
          <w:tcPr>
            <w:tcW w:w="2967" w:type="dxa"/>
            <w:shd w:val="clear" w:color="auto" w:fill="auto"/>
          </w:tcPr>
          <w:p w14:paraId="41E3D8B4" w14:textId="57FE0689" w:rsidR="00493A2D" w:rsidRPr="00493A2D" w:rsidRDefault="00493A2D" w:rsidP="00493A2D">
            <w:pPr>
              <w:pStyle w:val="TableParagraph"/>
              <w:rPr>
                <w:spacing w:val="-2"/>
                <w:sz w:val="18"/>
                <w:szCs w:val="18"/>
              </w:rPr>
            </w:pPr>
            <w:r w:rsidRPr="00493A2D">
              <w:rPr>
                <w:spacing w:val="-2"/>
                <w:sz w:val="18"/>
                <w:szCs w:val="18"/>
              </w:rPr>
              <w:t>Fostering ADM and inform LADO</w:t>
            </w:r>
          </w:p>
        </w:tc>
        <w:tc>
          <w:tcPr>
            <w:tcW w:w="2844" w:type="dxa"/>
            <w:shd w:val="clear" w:color="auto" w:fill="auto"/>
          </w:tcPr>
          <w:p w14:paraId="5CFD533F" w14:textId="474D9A2C" w:rsidR="00493A2D" w:rsidRPr="00493A2D" w:rsidRDefault="00493A2D" w:rsidP="00493A2D">
            <w:pPr>
              <w:pStyle w:val="TableParagraph"/>
              <w:spacing w:line="205" w:lineRule="exact"/>
              <w:ind w:hanging="8"/>
              <w:rPr>
                <w:sz w:val="18"/>
                <w:szCs w:val="18"/>
              </w:rPr>
            </w:pPr>
            <w:r w:rsidRPr="00493A2D">
              <w:rPr>
                <w:sz w:val="18"/>
                <w:szCs w:val="18"/>
              </w:rPr>
              <w:t xml:space="preserve">  Fostering Panel</w:t>
            </w:r>
          </w:p>
        </w:tc>
      </w:tr>
      <w:tr w:rsidR="00493A2D" w14:paraId="1FAF12FB" w14:textId="77777777" w:rsidTr="00493A2D">
        <w:trPr>
          <w:trHeight w:val="543"/>
        </w:trPr>
        <w:tc>
          <w:tcPr>
            <w:tcW w:w="4519" w:type="dxa"/>
            <w:tcBorders>
              <w:right w:val="single" w:sz="8" w:space="0" w:color="000000" w:themeColor="text1"/>
            </w:tcBorders>
            <w:shd w:val="clear" w:color="auto" w:fill="auto"/>
          </w:tcPr>
          <w:p w14:paraId="5C3A49B2" w14:textId="77777777" w:rsidR="00493A2D" w:rsidRPr="00493A2D" w:rsidRDefault="00493A2D" w:rsidP="00493A2D">
            <w:pPr>
              <w:pStyle w:val="TableParagraph"/>
              <w:rPr>
                <w:sz w:val="18"/>
                <w:szCs w:val="18"/>
              </w:rPr>
            </w:pPr>
            <w:r w:rsidRPr="00493A2D">
              <w:rPr>
                <w:sz w:val="18"/>
                <w:szCs w:val="18"/>
              </w:rPr>
              <w:t>Determination of appeal from foster carer re non-approval / termination decision</w:t>
            </w:r>
          </w:p>
        </w:tc>
        <w:tc>
          <w:tcPr>
            <w:tcW w:w="1152" w:type="dxa"/>
            <w:tcBorders>
              <w:left w:val="single" w:sz="8" w:space="0" w:color="000000" w:themeColor="text1"/>
            </w:tcBorders>
            <w:shd w:val="clear" w:color="auto" w:fill="auto"/>
          </w:tcPr>
          <w:p w14:paraId="432A0A9B" w14:textId="77777777" w:rsidR="00493A2D" w:rsidRPr="00586AC8" w:rsidRDefault="00493A2D" w:rsidP="00493A2D">
            <w:pPr>
              <w:pStyle w:val="TableParagraph"/>
              <w:rPr>
                <w:rFonts w:ascii="Calibri"/>
                <w:b/>
                <w:color w:val="FF0000"/>
              </w:rPr>
            </w:pPr>
          </w:p>
        </w:tc>
        <w:tc>
          <w:tcPr>
            <w:tcW w:w="1134" w:type="dxa"/>
            <w:shd w:val="clear" w:color="auto" w:fill="auto"/>
          </w:tcPr>
          <w:p w14:paraId="3EE5A716" w14:textId="77777777" w:rsidR="00493A2D" w:rsidRPr="00493A2D" w:rsidRDefault="00493A2D" w:rsidP="00493A2D">
            <w:pPr>
              <w:pStyle w:val="TableParagraph"/>
              <w:jc w:val="center"/>
              <w:rPr>
                <w:rFonts w:ascii="Wingdings" w:hAnsi="Wingdings"/>
                <w:w w:val="102"/>
                <w:sz w:val="19"/>
                <w:szCs w:val="19"/>
              </w:rPr>
            </w:pPr>
          </w:p>
          <w:p w14:paraId="0B47DB79" w14:textId="77777777" w:rsidR="00493A2D" w:rsidRPr="00493A2D" w:rsidRDefault="00493A2D" w:rsidP="00493A2D">
            <w:pPr>
              <w:pStyle w:val="TableParagraph"/>
              <w:jc w:val="center"/>
              <w:rPr>
                <w:rFonts w:ascii="Calibri"/>
                <w:b/>
                <w:bCs/>
              </w:rPr>
            </w:pPr>
            <w:r w:rsidRPr="00493A2D">
              <w:rPr>
                <w:rFonts w:ascii="Wingdings" w:hAnsi="Wingdings"/>
                <w:w w:val="102"/>
                <w:sz w:val="19"/>
                <w:szCs w:val="19"/>
              </w:rPr>
              <w:t></w:t>
            </w:r>
          </w:p>
        </w:tc>
        <w:tc>
          <w:tcPr>
            <w:tcW w:w="1276" w:type="dxa"/>
            <w:shd w:val="clear" w:color="auto" w:fill="auto"/>
          </w:tcPr>
          <w:p w14:paraId="5EBB7AAF" w14:textId="77777777" w:rsidR="00493A2D" w:rsidRPr="00493A2D" w:rsidRDefault="00493A2D" w:rsidP="00493A2D">
            <w:pPr>
              <w:pStyle w:val="TableParagraph"/>
              <w:rPr>
                <w:rFonts w:ascii="Calibri"/>
                <w:b/>
                <w:bCs/>
                <w:sz w:val="18"/>
                <w:szCs w:val="18"/>
              </w:rPr>
            </w:pPr>
          </w:p>
        </w:tc>
        <w:tc>
          <w:tcPr>
            <w:tcW w:w="1134" w:type="dxa"/>
            <w:shd w:val="clear" w:color="auto" w:fill="auto"/>
          </w:tcPr>
          <w:p w14:paraId="595E8196" w14:textId="77777777" w:rsidR="00493A2D" w:rsidRPr="00493A2D" w:rsidRDefault="00493A2D" w:rsidP="00493A2D">
            <w:pPr>
              <w:pStyle w:val="TableParagraph"/>
              <w:jc w:val="center"/>
              <w:rPr>
                <w:rFonts w:ascii="Calibri"/>
                <w:spacing w:val="-4"/>
              </w:rPr>
            </w:pPr>
          </w:p>
        </w:tc>
        <w:tc>
          <w:tcPr>
            <w:tcW w:w="2967" w:type="dxa"/>
            <w:shd w:val="clear" w:color="auto" w:fill="auto"/>
          </w:tcPr>
          <w:p w14:paraId="199E348E" w14:textId="77777777" w:rsidR="00493A2D" w:rsidRPr="00493A2D" w:rsidRDefault="00493A2D" w:rsidP="00493A2D">
            <w:pPr>
              <w:pStyle w:val="TableParagraph"/>
              <w:spacing w:before="10" w:line="242" w:lineRule="auto"/>
              <w:ind w:left="197" w:right="195" w:firstLine="22"/>
              <w:rPr>
                <w:spacing w:val="-2"/>
                <w:sz w:val="18"/>
                <w:szCs w:val="18"/>
              </w:rPr>
            </w:pPr>
          </w:p>
          <w:p w14:paraId="6552F5FD" w14:textId="77777777" w:rsidR="00493A2D" w:rsidRPr="00493A2D" w:rsidRDefault="00493A2D" w:rsidP="00493A2D">
            <w:pPr>
              <w:pStyle w:val="TableParagraph"/>
              <w:spacing w:before="10" w:line="242" w:lineRule="auto"/>
              <w:ind w:right="195"/>
              <w:rPr>
                <w:spacing w:val="-2"/>
                <w:sz w:val="18"/>
                <w:szCs w:val="18"/>
              </w:rPr>
            </w:pPr>
            <w:r w:rsidRPr="00493A2D">
              <w:rPr>
                <w:spacing w:val="-2"/>
                <w:sz w:val="18"/>
                <w:szCs w:val="18"/>
              </w:rPr>
              <w:t>Fostering ADM</w:t>
            </w:r>
          </w:p>
        </w:tc>
        <w:tc>
          <w:tcPr>
            <w:tcW w:w="2844" w:type="dxa"/>
            <w:shd w:val="clear" w:color="auto" w:fill="auto"/>
          </w:tcPr>
          <w:p w14:paraId="3AB3D2E9" w14:textId="74E34169" w:rsidR="00493A2D" w:rsidRPr="00493A2D" w:rsidRDefault="00493A2D" w:rsidP="00493A2D">
            <w:pPr>
              <w:pStyle w:val="TableParagraph"/>
              <w:spacing w:line="205" w:lineRule="exact"/>
              <w:ind w:hanging="8"/>
              <w:rPr>
                <w:sz w:val="18"/>
                <w:szCs w:val="18"/>
              </w:rPr>
            </w:pPr>
            <w:r w:rsidRPr="00493A2D">
              <w:rPr>
                <w:sz w:val="18"/>
                <w:szCs w:val="18"/>
              </w:rPr>
              <w:t>Appeal must be made within 28 days of decision, carer has further right of appeal to IRM</w:t>
            </w:r>
          </w:p>
        </w:tc>
      </w:tr>
      <w:tr w:rsidR="00493A2D" w14:paraId="316AD31B" w14:textId="77777777" w:rsidTr="00493A2D">
        <w:trPr>
          <w:trHeight w:val="543"/>
        </w:trPr>
        <w:tc>
          <w:tcPr>
            <w:tcW w:w="4519" w:type="dxa"/>
            <w:tcBorders>
              <w:right w:val="single" w:sz="8" w:space="0" w:color="000000" w:themeColor="text1"/>
            </w:tcBorders>
            <w:shd w:val="clear" w:color="auto" w:fill="auto"/>
          </w:tcPr>
          <w:p w14:paraId="4FFFB46B" w14:textId="1DB5054B" w:rsidR="00493A2D" w:rsidRPr="00493A2D" w:rsidRDefault="00493A2D" w:rsidP="00493A2D">
            <w:pPr>
              <w:pStyle w:val="TableParagraph"/>
              <w:rPr>
                <w:sz w:val="18"/>
                <w:szCs w:val="18"/>
              </w:rPr>
            </w:pPr>
            <w:r w:rsidRPr="00493A2D">
              <w:rPr>
                <w:sz w:val="18"/>
                <w:szCs w:val="18"/>
              </w:rPr>
              <w:t>Decision to accept IRM recommendations</w:t>
            </w:r>
          </w:p>
        </w:tc>
        <w:tc>
          <w:tcPr>
            <w:tcW w:w="1152" w:type="dxa"/>
            <w:tcBorders>
              <w:left w:val="single" w:sz="8" w:space="0" w:color="000000" w:themeColor="text1"/>
            </w:tcBorders>
            <w:shd w:val="clear" w:color="auto" w:fill="auto"/>
          </w:tcPr>
          <w:p w14:paraId="1FB957CC" w14:textId="77777777" w:rsidR="00493A2D" w:rsidRPr="00586AC8" w:rsidRDefault="00493A2D" w:rsidP="00493A2D">
            <w:pPr>
              <w:pStyle w:val="TableParagraph"/>
              <w:rPr>
                <w:rFonts w:ascii="Calibri"/>
                <w:b/>
                <w:color w:val="FF0000"/>
              </w:rPr>
            </w:pPr>
          </w:p>
        </w:tc>
        <w:tc>
          <w:tcPr>
            <w:tcW w:w="1134" w:type="dxa"/>
            <w:shd w:val="clear" w:color="auto" w:fill="auto"/>
          </w:tcPr>
          <w:p w14:paraId="1D43384E" w14:textId="77777777" w:rsidR="00493A2D" w:rsidRPr="00493A2D" w:rsidRDefault="00493A2D" w:rsidP="00493A2D">
            <w:pPr>
              <w:pStyle w:val="TableParagraph"/>
              <w:jc w:val="center"/>
              <w:rPr>
                <w:rFonts w:ascii="Wingdings" w:hAnsi="Wingdings"/>
                <w:w w:val="102"/>
                <w:sz w:val="19"/>
                <w:szCs w:val="19"/>
              </w:rPr>
            </w:pPr>
          </w:p>
          <w:p w14:paraId="2469E84E" w14:textId="644A9BAD" w:rsidR="00493A2D" w:rsidRPr="00493A2D" w:rsidRDefault="00493A2D" w:rsidP="00493A2D">
            <w:pPr>
              <w:pStyle w:val="TableParagraph"/>
              <w:jc w:val="center"/>
              <w:rPr>
                <w:rFonts w:ascii="Wingdings" w:hAnsi="Wingdings"/>
                <w:w w:val="102"/>
                <w:sz w:val="19"/>
                <w:szCs w:val="19"/>
              </w:rPr>
            </w:pPr>
            <w:r w:rsidRPr="00493A2D">
              <w:rPr>
                <w:rFonts w:ascii="Wingdings" w:hAnsi="Wingdings"/>
                <w:w w:val="102"/>
                <w:sz w:val="19"/>
                <w:szCs w:val="19"/>
              </w:rPr>
              <w:t></w:t>
            </w:r>
          </w:p>
        </w:tc>
        <w:tc>
          <w:tcPr>
            <w:tcW w:w="1276" w:type="dxa"/>
            <w:shd w:val="clear" w:color="auto" w:fill="auto"/>
          </w:tcPr>
          <w:p w14:paraId="0E01BED9" w14:textId="77777777" w:rsidR="00493A2D" w:rsidRPr="00493A2D" w:rsidRDefault="00493A2D" w:rsidP="00493A2D">
            <w:pPr>
              <w:pStyle w:val="TableParagraph"/>
              <w:rPr>
                <w:rFonts w:ascii="Calibri"/>
                <w:b/>
                <w:bCs/>
                <w:sz w:val="18"/>
                <w:szCs w:val="18"/>
              </w:rPr>
            </w:pPr>
          </w:p>
        </w:tc>
        <w:tc>
          <w:tcPr>
            <w:tcW w:w="1134" w:type="dxa"/>
            <w:shd w:val="clear" w:color="auto" w:fill="auto"/>
          </w:tcPr>
          <w:p w14:paraId="74033B62" w14:textId="77777777" w:rsidR="00493A2D" w:rsidRPr="00493A2D" w:rsidRDefault="00493A2D" w:rsidP="00493A2D">
            <w:pPr>
              <w:pStyle w:val="TableParagraph"/>
              <w:jc w:val="center"/>
              <w:rPr>
                <w:rFonts w:ascii="Calibri"/>
                <w:spacing w:val="-4"/>
              </w:rPr>
            </w:pPr>
          </w:p>
        </w:tc>
        <w:tc>
          <w:tcPr>
            <w:tcW w:w="2967" w:type="dxa"/>
            <w:shd w:val="clear" w:color="auto" w:fill="auto"/>
          </w:tcPr>
          <w:p w14:paraId="61A6260C" w14:textId="77777777" w:rsidR="00493A2D" w:rsidRPr="00493A2D" w:rsidRDefault="00493A2D" w:rsidP="00493A2D">
            <w:pPr>
              <w:pStyle w:val="TableParagraph"/>
              <w:spacing w:before="10" w:line="242" w:lineRule="auto"/>
              <w:ind w:left="197" w:right="195" w:firstLine="22"/>
              <w:rPr>
                <w:spacing w:val="-2"/>
                <w:sz w:val="18"/>
                <w:szCs w:val="18"/>
              </w:rPr>
            </w:pPr>
          </w:p>
          <w:p w14:paraId="3B0A136A" w14:textId="3DD2F8F8" w:rsidR="00493A2D" w:rsidRPr="00493A2D" w:rsidRDefault="00493A2D" w:rsidP="00493A2D">
            <w:pPr>
              <w:pStyle w:val="TableParagraph"/>
              <w:spacing w:before="10" w:line="242" w:lineRule="auto"/>
              <w:ind w:right="195"/>
              <w:rPr>
                <w:spacing w:val="-2"/>
                <w:sz w:val="18"/>
                <w:szCs w:val="18"/>
              </w:rPr>
            </w:pPr>
            <w:r w:rsidRPr="00493A2D">
              <w:rPr>
                <w:spacing w:val="-2"/>
                <w:sz w:val="18"/>
                <w:szCs w:val="18"/>
              </w:rPr>
              <w:t>Fostering ADM</w:t>
            </w:r>
          </w:p>
        </w:tc>
        <w:tc>
          <w:tcPr>
            <w:tcW w:w="2844" w:type="dxa"/>
            <w:shd w:val="clear" w:color="auto" w:fill="auto"/>
          </w:tcPr>
          <w:p w14:paraId="0C97AA3E" w14:textId="77777777" w:rsidR="00493A2D" w:rsidRPr="00493A2D" w:rsidRDefault="00493A2D" w:rsidP="00493A2D">
            <w:pPr>
              <w:pStyle w:val="TableParagraph"/>
              <w:spacing w:line="205" w:lineRule="exact"/>
              <w:ind w:hanging="8"/>
              <w:rPr>
                <w:sz w:val="18"/>
                <w:szCs w:val="18"/>
              </w:rPr>
            </w:pPr>
          </w:p>
        </w:tc>
      </w:tr>
      <w:tr w:rsidR="00493A2D" w14:paraId="660392DA" w14:textId="77777777" w:rsidTr="00493A2D">
        <w:trPr>
          <w:trHeight w:val="543"/>
        </w:trPr>
        <w:tc>
          <w:tcPr>
            <w:tcW w:w="4519" w:type="dxa"/>
            <w:tcBorders>
              <w:right w:val="single" w:sz="8" w:space="0" w:color="000000" w:themeColor="text1"/>
            </w:tcBorders>
            <w:shd w:val="clear" w:color="auto" w:fill="auto"/>
          </w:tcPr>
          <w:p w14:paraId="05C0CCD9" w14:textId="0D057F9A" w:rsidR="00493A2D" w:rsidRPr="00493A2D" w:rsidRDefault="00493A2D" w:rsidP="00493A2D">
            <w:pPr>
              <w:pStyle w:val="TableParagraph"/>
              <w:rPr>
                <w:sz w:val="18"/>
                <w:szCs w:val="18"/>
              </w:rPr>
            </w:pPr>
            <w:r w:rsidRPr="00493A2D">
              <w:rPr>
                <w:sz w:val="18"/>
                <w:szCs w:val="18"/>
              </w:rPr>
              <w:t>Approve Adult in the Home Assessment</w:t>
            </w:r>
          </w:p>
        </w:tc>
        <w:tc>
          <w:tcPr>
            <w:tcW w:w="1152" w:type="dxa"/>
            <w:tcBorders>
              <w:left w:val="single" w:sz="8" w:space="0" w:color="000000" w:themeColor="text1"/>
            </w:tcBorders>
            <w:shd w:val="clear" w:color="auto" w:fill="auto"/>
          </w:tcPr>
          <w:p w14:paraId="507F634B" w14:textId="77777777" w:rsidR="00493A2D" w:rsidRPr="00586AC8" w:rsidRDefault="00493A2D" w:rsidP="00493A2D">
            <w:pPr>
              <w:pStyle w:val="TableParagraph"/>
              <w:rPr>
                <w:rFonts w:ascii="Calibri"/>
                <w:b/>
                <w:color w:val="FF0000"/>
              </w:rPr>
            </w:pPr>
          </w:p>
        </w:tc>
        <w:tc>
          <w:tcPr>
            <w:tcW w:w="1134" w:type="dxa"/>
            <w:shd w:val="clear" w:color="auto" w:fill="auto"/>
          </w:tcPr>
          <w:p w14:paraId="42111282" w14:textId="77777777" w:rsidR="00493A2D" w:rsidRPr="00493A2D" w:rsidRDefault="00493A2D" w:rsidP="00493A2D">
            <w:pPr>
              <w:pStyle w:val="TableParagraph"/>
              <w:jc w:val="center"/>
              <w:rPr>
                <w:rFonts w:ascii="Wingdings" w:hAnsi="Wingdings"/>
                <w:w w:val="102"/>
                <w:sz w:val="19"/>
                <w:szCs w:val="19"/>
              </w:rPr>
            </w:pPr>
          </w:p>
        </w:tc>
        <w:tc>
          <w:tcPr>
            <w:tcW w:w="1276" w:type="dxa"/>
            <w:shd w:val="clear" w:color="auto" w:fill="auto"/>
          </w:tcPr>
          <w:p w14:paraId="23FFCC09" w14:textId="77777777" w:rsidR="00493A2D" w:rsidRPr="00493A2D" w:rsidRDefault="00493A2D" w:rsidP="00493A2D">
            <w:pPr>
              <w:pStyle w:val="TableParagraph"/>
              <w:rPr>
                <w:rFonts w:ascii="Calibri"/>
                <w:b/>
                <w:bCs/>
                <w:sz w:val="18"/>
                <w:szCs w:val="18"/>
              </w:rPr>
            </w:pPr>
          </w:p>
        </w:tc>
        <w:tc>
          <w:tcPr>
            <w:tcW w:w="1134" w:type="dxa"/>
            <w:shd w:val="clear" w:color="auto" w:fill="auto"/>
          </w:tcPr>
          <w:p w14:paraId="2FFB20E1" w14:textId="77777777" w:rsidR="00493A2D" w:rsidRPr="00493A2D" w:rsidRDefault="00493A2D" w:rsidP="00493A2D">
            <w:pPr>
              <w:pStyle w:val="TableParagraph"/>
              <w:jc w:val="center"/>
              <w:rPr>
                <w:rFonts w:ascii="Wingdings" w:hAnsi="Wingdings"/>
                <w:w w:val="102"/>
                <w:sz w:val="19"/>
                <w:szCs w:val="19"/>
              </w:rPr>
            </w:pPr>
          </w:p>
          <w:p w14:paraId="274341B3" w14:textId="6B18C2EE" w:rsidR="00493A2D" w:rsidRPr="00493A2D" w:rsidRDefault="00493A2D" w:rsidP="00493A2D">
            <w:pPr>
              <w:pStyle w:val="TableParagraph"/>
              <w:jc w:val="center"/>
              <w:rPr>
                <w:rFonts w:ascii="Calibri"/>
                <w:spacing w:val="-4"/>
              </w:rPr>
            </w:pPr>
            <w:r w:rsidRPr="00493A2D">
              <w:rPr>
                <w:rFonts w:ascii="Wingdings" w:hAnsi="Wingdings"/>
                <w:w w:val="102"/>
                <w:sz w:val="19"/>
                <w:szCs w:val="19"/>
              </w:rPr>
              <w:t></w:t>
            </w:r>
          </w:p>
        </w:tc>
        <w:tc>
          <w:tcPr>
            <w:tcW w:w="2967" w:type="dxa"/>
            <w:shd w:val="clear" w:color="auto" w:fill="auto"/>
          </w:tcPr>
          <w:p w14:paraId="5A3C2DFE" w14:textId="77777777" w:rsidR="00493A2D" w:rsidRPr="00493A2D" w:rsidRDefault="00493A2D" w:rsidP="00493A2D">
            <w:pPr>
              <w:pStyle w:val="TableParagraph"/>
              <w:spacing w:before="10" w:line="242" w:lineRule="auto"/>
              <w:ind w:left="197" w:right="195" w:firstLine="22"/>
              <w:rPr>
                <w:spacing w:val="-2"/>
                <w:sz w:val="18"/>
                <w:szCs w:val="18"/>
              </w:rPr>
            </w:pPr>
          </w:p>
        </w:tc>
        <w:tc>
          <w:tcPr>
            <w:tcW w:w="2844" w:type="dxa"/>
            <w:shd w:val="clear" w:color="auto" w:fill="auto"/>
          </w:tcPr>
          <w:p w14:paraId="51BD4B6E" w14:textId="77777777" w:rsidR="00493A2D" w:rsidRPr="00493A2D" w:rsidRDefault="00493A2D" w:rsidP="00493A2D">
            <w:pPr>
              <w:pStyle w:val="TableParagraph"/>
              <w:spacing w:line="205" w:lineRule="exact"/>
              <w:ind w:hanging="8"/>
              <w:rPr>
                <w:sz w:val="18"/>
                <w:szCs w:val="18"/>
              </w:rPr>
            </w:pPr>
          </w:p>
        </w:tc>
      </w:tr>
      <w:tr w:rsidR="00493A2D" w14:paraId="1050A2D0" w14:textId="77777777" w:rsidTr="00493A2D">
        <w:trPr>
          <w:trHeight w:val="543"/>
        </w:trPr>
        <w:tc>
          <w:tcPr>
            <w:tcW w:w="4519" w:type="dxa"/>
            <w:tcBorders>
              <w:right w:val="single" w:sz="8" w:space="0" w:color="000000" w:themeColor="text1"/>
            </w:tcBorders>
            <w:shd w:val="clear" w:color="auto" w:fill="auto"/>
          </w:tcPr>
          <w:p w14:paraId="54F9E39B" w14:textId="6AF9F11F" w:rsidR="00493A2D" w:rsidRPr="00493A2D" w:rsidRDefault="00493A2D" w:rsidP="00493A2D">
            <w:pPr>
              <w:pStyle w:val="TableParagraph"/>
              <w:rPr>
                <w:sz w:val="18"/>
                <w:szCs w:val="18"/>
              </w:rPr>
            </w:pPr>
            <w:r w:rsidRPr="00493A2D">
              <w:rPr>
                <w:sz w:val="18"/>
                <w:szCs w:val="18"/>
              </w:rPr>
              <w:t>Approve fostering panel recommendation following Adult in the Home Assessment</w:t>
            </w:r>
          </w:p>
        </w:tc>
        <w:tc>
          <w:tcPr>
            <w:tcW w:w="1152" w:type="dxa"/>
            <w:tcBorders>
              <w:left w:val="single" w:sz="8" w:space="0" w:color="000000" w:themeColor="text1"/>
            </w:tcBorders>
            <w:shd w:val="clear" w:color="auto" w:fill="auto"/>
          </w:tcPr>
          <w:p w14:paraId="119DA048" w14:textId="77777777" w:rsidR="00493A2D" w:rsidRPr="00586AC8" w:rsidRDefault="00493A2D" w:rsidP="00493A2D">
            <w:pPr>
              <w:pStyle w:val="TableParagraph"/>
              <w:rPr>
                <w:rFonts w:ascii="Calibri"/>
                <w:b/>
                <w:color w:val="FF0000"/>
              </w:rPr>
            </w:pPr>
          </w:p>
        </w:tc>
        <w:tc>
          <w:tcPr>
            <w:tcW w:w="1134" w:type="dxa"/>
            <w:shd w:val="clear" w:color="auto" w:fill="auto"/>
          </w:tcPr>
          <w:p w14:paraId="1FB37142" w14:textId="77777777" w:rsidR="00493A2D" w:rsidRPr="00493A2D" w:rsidRDefault="00493A2D" w:rsidP="00493A2D">
            <w:pPr>
              <w:pStyle w:val="TableParagraph"/>
              <w:jc w:val="center"/>
              <w:rPr>
                <w:rFonts w:ascii="Wingdings" w:hAnsi="Wingdings"/>
                <w:w w:val="102"/>
                <w:sz w:val="19"/>
                <w:szCs w:val="19"/>
              </w:rPr>
            </w:pPr>
          </w:p>
          <w:p w14:paraId="671A9E01" w14:textId="7C8BF142" w:rsidR="00493A2D" w:rsidRPr="00493A2D" w:rsidRDefault="00493A2D" w:rsidP="00493A2D">
            <w:pPr>
              <w:pStyle w:val="TableParagraph"/>
              <w:jc w:val="center"/>
              <w:rPr>
                <w:rFonts w:ascii="Wingdings" w:hAnsi="Wingdings"/>
                <w:w w:val="102"/>
                <w:sz w:val="19"/>
                <w:szCs w:val="19"/>
              </w:rPr>
            </w:pPr>
            <w:r w:rsidRPr="00493A2D">
              <w:rPr>
                <w:rFonts w:ascii="Wingdings" w:hAnsi="Wingdings"/>
                <w:w w:val="102"/>
                <w:sz w:val="19"/>
                <w:szCs w:val="19"/>
              </w:rPr>
              <w:t></w:t>
            </w:r>
          </w:p>
        </w:tc>
        <w:tc>
          <w:tcPr>
            <w:tcW w:w="1276" w:type="dxa"/>
            <w:shd w:val="clear" w:color="auto" w:fill="auto"/>
          </w:tcPr>
          <w:p w14:paraId="032C80E1" w14:textId="77777777" w:rsidR="00493A2D" w:rsidRPr="00493A2D" w:rsidRDefault="00493A2D" w:rsidP="00493A2D">
            <w:pPr>
              <w:pStyle w:val="TableParagraph"/>
              <w:rPr>
                <w:rFonts w:ascii="Calibri"/>
                <w:b/>
                <w:bCs/>
                <w:sz w:val="18"/>
                <w:szCs w:val="18"/>
              </w:rPr>
            </w:pPr>
          </w:p>
        </w:tc>
        <w:tc>
          <w:tcPr>
            <w:tcW w:w="1134" w:type="dxa"/>
            <w:shd w:val="clear" w:color="auto" w:fill="auto"/>
          </w:tcPr>
          <w:p w14:paraId="5D58FC85" w14:textId="77777777" w:rsidR="00493A2D" w:rsidRPr="00493A2D" w:rsidRDefault="00493A2D" w:rsidP="00493A2D">
            <w:pPr>
              <w:pStyle w:val="TableParagraph"/>
              <w:jc w:val="center"/>
              <w:rPr>
                <w:rFonts w:ascii="Calibri"/>
                <w:spacing w:val="-4"/>
              </w:rPr>
            </w:pPr>
          </w:p>
        </w:tc>
        <w:tc>
          <w:tcPr>
            <w:tcW w:w="2967" w:type="dxa"/>
            <w:shd w:val="clear" w:color="auto" w:fill="auto"/>
          </w:tcPr>
          <w:p w14:paraId="36F4B27C" w14:textId="77777777" w:rsidR="00493A2D" w:rsidRPr="00493A2D" w:rsidRDefault="00493A2D" w:rsidP="00493A2D">
            <w:pPr>
              <w:pStyle w:val="TableParagraph"/>
              <w:spacing w:before="10" w:line="242" w:lineRule="auto"/>
              <w:ind w:left="197" w:right="195" w:firstLine="22"/>
              <w:rPr>
                <w:spacing w:val="-2"/>
                <w:sz w:val="18"/>
                <w:szCs w:val="18"/>
              </w:rPr>
            </w:pPr>
          </w:p>
          <w:p w14:paraId="39DC70C8" w14:textId="3378A8E9" w:rsidR="00493A2D" w:rsidRPr="00493A2D" w:rsidRDefault="00493A2D" w:rsidP="00493A2D">
            <w:pPr>
              <w:pStyle w:val="TableParagraph"/>
              <w:spacing w:before="10" w:line="242" w:lineRule="auto"/>
              <w:ind w:right="195"/>
              <w:rPr>
                <w:spacing w:val="-2"/>
                <w:sz w:val="18"/>
                <w:szCs w:val="18"/>
              </w:rPr>
            </w:pPr>
            <w:r w:rsidRPr="00493A2D">
              <w:rPr>
                <w:spacing w:val="-2"/>
                <w:sz w:val="18"/>
                <w:szCs w:val="18"/>
              </w:rPr>
              <w:t>Fostering ADM</w:t>
            </w:r>
          </w:p>
        </w:tc>
        <w:tc>
          <w:tcPr>
            <w:tcW w:w="2844" w:type="dxa"/>
            <w:shd w:val="clear" w:color="auto" w:fill="auto"/>
          </w:tcPr>
          <w:p w14:paraId="58DF79CD" w14:textId="47CFF47E" w:rsidR="00493A2D" w:rsidRPr="00493A2D" w:rsidRDefault="00493A2D" w:rsidP="00493A2D">
            <w:pPr>
              <w:rPr>
                <w:sz w:val="18"/>
                <w:szCs w:val="18"/>
              </w:rPr>
            </w:pPr>
            <w:r w:rsidRPr="00493A2D">
              <w:rPr>
                <w:sz w:val="18"/>
                <w:szCs w:val="18"/>
              </w:rPr>
              <w:t>Fostering Panel</w:t>
            </w:r>
          </w:p>
        </w:tc>
      </w:tr>
      <w:tr w:rsidR="00493A2D" w14:paraId="3E631070" w14:textId="77777777" w:rsidTr="00493A2D">
        <w:trPr>
          <w:trHeight w:val="543"/>
        </w:trPr>
        <w:tc>
          <w:tcPr>
            <w:tcW w:w="4519" w:type="dxa"/>
            <w:tcBorders>
              <w:right w:val="single" w:sz="8" w:space="0" w:color="000000" w:themeColor="text1"/>
            </w:tcBorders>
            <w:shd w:val="clear" w:color="auto" w:fill="auto"/>
          </w:tcPr>
          <w:p w14:paraId="7A74C768" w14:textId="751068A1" w:rsidR="00493A2D" w:rsidRPr="00493A2D" w:rsidRDefault="00493A2D" w:rsidP="00493A2D">
            <w:pPr>
              <w:pStyle w:val="TableParagraph"/>
              <w:rPr>
                <w:b/>
                <w:bCs/>
                <w:sz w:val="18"/>
                <w:szCs w:val="18"/>
              </w:rPr>
            </w:pPr>
            <w:r w:rsidRPr="00493A2D">
              <w:rPr>
                <w:sz w:val="18"/>
                <w:szCs w:val="18"/>
              </w:rPr>
              <w:t>Approve adults within the kinship network offering support or respite (following DBS checks)</w:t>
            </w:r>
          </w:p>
        </w:tc>
        <w:tc>
          <w:tcPr>
            <w:tcW w:w="1152" w:type="dxa"/>
            <w:tcBorders>
              <w:left w:val="single" w:sz="8" w:space="0" w:color="000000" w:themeColor="text1"/>
            </w:tcBorders>
            <w:shd w:val="clear" w:color="auto" w:fill="auto"/>
          </w:tcPr>
          <w:p w14:paraId="6D12D2E5" w14:textId="77777777" w:rsidR="00493A2D" w:rsidRPr="00580553" w:rsidRDefault="00493A2D" w:rsidP="00493A2D">
            <w:pPr>
              <w:pStyle w:val="TableParagraph"/>
              <w:rPr>
                <w:rFonts w:ascii="Calibri"/>
                <w:b/>
                <w:color w:val="0070C0"/>
              </w:rPr>
            </w:pPr>
          </w:p>
        </w:tc>
        <w:tc>
          <w:tcPr>
            <w:tcW w:w="1134" w:type="dxa"/>
            <w:shd w:val="clear" w:color="auto" w:fill="auto"/>
          </w:tcPr>
          <w:p w14:paraId="06318D9C" w14:textId="77777777" w:rsidR="00493A2D" w:rsidRPr="00493A2D" w:rsidRDefault="00493A2D" w:rsidP="00493A2D">
            <w:pPr>
              <w:pStyle w:val="TableParagraph"/>
              <w:rPr>
                <w:rFonts w:ascii="Calibri"/>
                <w:b/>
                <w:bCs/>
              </w:rPr>
            </w:pPr>
          </w:p>
        </w:tc>
        <w:tc>
          <w:tcPr>
            <w:tcW w:w="1276" w:type="dxa"/>
            <w:shd w:val="clear" w:color="auto" w:fill="auto"/>
          </w:tcPr>
          <w:p w14:paraId="36125B3C" w14:textId="77777777" w:rsidR="00493A2D" w:rsidRPr="00493A2D" w:rsidRDefault="00493A2D" w:rsidP="00493A2D">
            <w:pPr>
              <w:pStyle w:val="TableParagraph"/>
              <w:ind w:left="28"/>
              <w:jc w:val="center"/>
              <w:rPr>
                <w:sz w:val="19"/>
                <w:szCs w:val="19"/>
              </w:rPr>
            </w:pPr>
          </w:p>
          <w:p w14:paraId="7942E429" w14:textId="118AE58C" w:rsidR="00493A2D" w:rsidRDefault="00493A2D" w:rsidP="00493A2D">
            <w:pPr>
              <w:pStyle w:val="TableParagraph"/>
              <w:rPr>
                <w:rFonts w:ascii="Calibri"/>
                <w:b/>
                <w:bCs/>
                <w:sz w:val="18"/>
                <w:szCs w:val="18"/>
              </w:rPr>
            </w:pPr>
          </w:p>
        </w:tc>
        <w:tc>
          <w:tcPr>
            <w:tcW w:w="1134" w:type="dxa"/>
            <w:shd w:val="clear" w:color="auto" w:fill="auto"/>
          </w:tcPr>
          <w:p w14:paraId="5CFF3A2A" w14:textId="77777777" w:rsidR="00493A2D" w:rsidRPr="00493A2D" w:rsidRDefault="00493A2D" w:rsidP="00493A2D">
            <w:pPr>
              <w:pStyle w:val="TableParagraph"/>
              <w:jc w:val="center"/>
              <w:rPr>
                <w:rFonts w:ascii="Wingdings" w:hAnsi="Wingdings"/>
                <w:w w:val="102"/>
                <w:sz w:val="19"/>
                <w:szCs w:val="19"/>
              </w:rPr>
            </w:pPr>
          </w:p>
          <w:p w14:paraId="1637F128" w14:textId="49E478E8" w:rsidR="00493A2D" w:rsidRDefault="00493A2D" w:rsidP="00493A2D">
            <w:pPr>
              <w:pStyle w:val="TableParagraph"/>
              <w:jc w:val="center"/>
              <w:rPr>
                <w:rFonts w:ascii="Calibri"/>
                <w:spacing w:val="-4"/>
              </w:rPr>
            </w:pPr>
            <w:r w:rsidRPr="00493A2D">
              <w:rPr>
                <w:rFonts w:ascii="Wingdings" w:hAnsi="Wingdings"/>
                <w:w w:val="102"/>
                <w:sz w:val="19"/>
                <w:szCs w:val="19"/>
              </w:rPr>
              <w:t></w:t>
            </w:r>
          </w:p>
        </w:tc>
        <w:tc>
          <w:tcPr>
            <w:tcW w:w="2967" w:type="dxa"/>
            <w:shd w:val="clear" w:color="auto" w:fill="auto"/>
          </w:tcPr>
          <w:p w14:paraId="7B2B5389" w14:textId="77777777" w:rsidR="00493A2D" w:rsidRPr="00493A2D" w:rsidRDefault="00493A2D" w:rsidP="00493A2D">
            <w:pPr>
              <w:pStyle w:val="TableParagraph"/>
              <w:rPr>
                <w:sz w:val="18"/>
                <w:szCs w:val="18"/>
              </w:rPr>
            </w:pPr>
          </w:p>
          <w:p w14:paraId="48309DF7" w14:textId="46674DF3" w:rsidR="00493A2D" w:rsidRPr="00493A2D" w:rsidRDefault="00493A2D" w:rsidP="00493A2D">
            <w:pPr>
              <w:pStyle w:val="TableParagraph"/>
              <w:spacing w:before="10" w:line="242" w:lineRule="auto"/>
              <w:ind w:left="197" w:right="195" w:firstLine="22"/>
              <w:rPr>
                <w:spacing w:val="-2"/>
                <w:sz w:val="18"/>
                <w:szCs w:val="18"/>
              </w:rPr>
            </w:pPr>
          </w:p>
        </w:tc>
        <w:tc>
          <w:tcPr>
            <w:tcW w:w="2844" w:type="dxa"/>
            <w:shd w:val="clear" w:color="auto" w:fill="auto"/>
          </w:tcPr>
          <w:p w14:paraId="1592DE33" w14:textId="04264450" w:rsidR="00493A2D" w:rsidRPr="00493A2D" w:rsidRDefault="00493A2D" w:rsidP="00493A2D">
            <w:pPr>
              <w:pStyle w:val="TableParagraph"/>
              <w:spacing w:line="205" w:lineRule="exact"/>
              <w:ind w:hanging="8"/>
              <w:rPr>
                <w:sz w:val="18"/>
                <w:szCs w:val="18"/>
              </w:rPr>
            </w:pPr>
          </w:p>
        </w:tc>
      </w:tr>
      <w:tr w:rsidR="00493A2D" w14:paraId="006F55AC" w14:textId="77777777" w:rsidTr="00493A2D">
        <w:trPr>
          <w:trHeight w:val="543"/>
        </w:trPr>
        <w:tc>
          <w:tcPr>
            <w:tcW w:w="4519" w:type="dxa"/>
            <w:tcBorders>
              <w:right w:val="single" w:sz="8" w:space="0" w:color="000000" w:themeColor="text1"/>
            </w:tcBorders>
            <w:shd w:val="clear" w:color="auto" w:fill="auto"/>
          </w:tcPr>
          <w:p w14:paraId="0C7FD624" w14:textId="02F4B601" w:rsidR="00493A2D" w:rsidRPr="00493A2D" w:rsidRDefault="00493A2D" w:rsidP="00493A2D">
            <w:pPr>
              <w:pStyle w:val="TableParagraph"/>
              <w:rPr>
                <w:sz w:val="18"/>
                <w:szCs w:val="18"/>
              </w:rPr>
            </w:pPr>
            <w:r w:rsidRPr="00493A2D">
              <w:rPr>
                <w:sz w:val="18"/>
                <w:szCs w:val="18"/>
              </w:rPr>
              <w:t>Approve carers for Early Permanence (Fostering for Adoption)</w:t>
            </w:r>
          </w:p>
        </w:tc>
        <w:tc>
          <w:tcPr>
            <w:tcW w:w="1152" w:type="dxa"/>
            <w:tcBorders>
              <w:left w:val="single" w:sz="8" w:space="0" w:color="000000" w:themeColor="text1"/>
            </w:tcBorders>
            <w:shd w:val="clear" w:color="auto" w:fill="auto"/>
          </w:tcPr>
          <w:p w14:paraId="1F46ED69" w14:textId="77777777" w:rsidR="00493A2D" w:rsidRPr="00FB2B49" w:rsidRDefault="00493A2D" w:rsidP="00493A2D">
            <w:pPr>
              <w:pStyle w:val="TableParagraph"/>
              <w:rPr>
                <w:rFonts w:ascii="Calibri"/>
                <w:b/>
                <w:color w:val="0070C0"/>
              </w:rPr>
            </w:pPr>
          </w:p>
        </w:tc>
        <w:tc>
          <w:tcPr>
            <w:tcW w:w="1134" w:type="dxa"/>
            <w:shd w:val="clear" w:color="auto" w:fill="auto"/>
          </w:tcPr>
          <w:p w14:paraId="620563B5" w14:textId="77777777" w:rsidR="00493A2D" w:rsidRPr="00493A2D" w:rsidRDefault="00493A2D" w:rsidP="00493A2D">
            <w:pPr>
              <w:pStyle w:val="TableParagraph"/>
              <w:rPr>
                <w:rFonts w:ascii="Wingdings" w:hAnsi="Wingdings"/>
                <w:w w:val="102"/>
                <w:sz w:val="19"/>
                <w:szCs w:val="19"/>
              </w:rPr>
            </w:pPr>
          </w:p>
          <w:p w14:paraId="7F0E8FCF" w14:textId="494E75AE" w:rsidR="00493A2D" w:rsidRPr="00493A2D" w:rsidRDefault="00493A2D" w:rsidP="00493A2D">
            <w:pPr>
              <w:pStyle w:val="TableParagraph"/>
              <w:jc w:val="center"/>
              <w:rPr>
                <w:rFonts w:ascii="Calibri"/>
                <w:b/>
                <w:bCs/>
              </w:rPr>
            </w:pPr>
            <w:r w:rsidRPr="00493A2D">
              <w:rPr>
                <w:rFonts w:ascii="Wingdings" w:hAnsi="Wingdings"/>
                <w:w w:val="102"/>
                <w:sz w:val="19"/>
                <w:szCs w:val="19"/>
              </w:rPr>
              <w:t></w:t>
            </w:r>
          </w:p>
        </w:tc>
        <w:tc>
          <w:tcPr>
            <w:tcW w:w="1276" w:type="dxa"/>
            <w:shd w:val="clear" w:color="auto" w:fill="auto"/>
          </w:tcPr>
          <w:p w14:paraId="6CB00104" w14:textId="77777777" w:rsidR="00493A2D" w:rsidRPr="00493A2D" w:rsidRDefault="00493A2D" w:rsidP="00493A2D">
            <w:pPr>
              <w:pStyle w:val="TableParagraph"/>
              <w:ind w:left="28"/>
              <w:jc w:val="center"/>
              <w:rPr>
                <w:sz w:val="19"/>
                <w:szCs w:val="19"/>
              </w:rPr>
            </w:pPr>
          </w:p>
        </w:tc>
        <w:tc>
          <w:tcPr>
            <w:tcW w:w="1134" w:type="dxa"/>
            <w:shd w:val="clear" w:color="auto" w:fill="auto"/>
          </w:tcPr>
          <w:p w14:paraId="3723EA5E" w14:textId="77777777" w:rsidR="00493A2D" w:rsidRPr="00493A2D" w:rsidRDefault="00493A2D" w:rsidP="00493A2D">
            <w:pPr>
              <w:pStyle w:val="TableParagraph"/>
              <w:jc w:val="center"/>
              <w:rPr>
                <w:rFonts w:ascii="Wingdings" w:hAnsi="Wingdings"/>
                <w:w w:val="102"/>
                <w:sz w:val="19"/>
                <w:szCs w:val="19"/>
              </w:rPr>
            </w:pPr>
          </w:p>
        </w:tc>
        <w:tc>
          <w:tcPr>
            <w:tcW w:w="2967" w:type="dxa"/>
            <w:shd w:val="clear" w:color="auto" w:fill="auto"/>
          </w:tcPr>
          <w:p w14:paraId="77E2F1FC" w14:textId="5AEAA0C9" w:rsidR="00493A2D" w:rsidRPr="00493A2D" w:rsidRDefault="00493A2D" w:rsidP="00493A2D">
            <w:pPr>
              <w:pStyle w:val="TableParagraph"/>
              <w:rPr>
                <w:sz w:val="18"/>
                <w:szCs w:val="18"/>
              </w:rPr>
            </w:pPr>
            <w:r w:rsidRPr="00493A2D">
              <w:rPr>
                <w:sz w:val="18"/>
                <w:szCs w:val="18"/>
              </w:rPr>
              <w:t>Fostering ADM</w:t>
            </w:r>
          </w:p>
        </w:tc>
        <w:tc>
          <w:tcPr>
            <w:tcW w:w="2844" w:type="dxa"/>
            <w:shd w:val="clear" w:color="auto" w:fill="auto"/>
          </w:tcPr>
          <w:p w14:paraId="586A4895" w14:textId="22D25AEA" w:rsidR="00493A2D" w:rsidRPr="00493A2D" w:rsidRDefault="00493A2D" w:rsidP="00493A2D">
            <w:pPr>
              <w:pStyle w:val="TableParagraph"/>
              <w:spacing w:line="205" w:lineRule="exact"/>
              <w:ind w:hanging="8"/>
              <w:rPr>
                <w:sz w:val="18"/>
                <w:szCs w:val="18"/>
              </w:rPr>
            </w:pPr>
            <w:r w:rsidRPr="00493A2D">
              <w:rPr>
                <w:sz w:val="18"/>
                <w:szCs w:val="18"/>
              </w:rPr>
              <w:t>Fostering Panel</w:t>
            </w:r>
          </w:p>
        </w:tc>
      </w:tr>
      <w:tr w:rsidR="00493A2D" w14:paraId="7924267E" w14:textId="77777777" w:rsidTr="00493A2D">
        <w:trPr>
          <w:trHeight w:val="543"/>
        </w:trPr>
        <w:tc>
          <w:tcPr>
            <w:tcW w:w="4519" w:type="dxa"/>
            <w:tcBorders>
              <w:right w:val="single" w:sz="8" w:space="0" w:color="000000" w:themeColor="text1"/>
            </w:tcBorders>
            <w:shd w:val="clear" w:color="auto" w:fill="auto"/>
          </w:tcPr>
          <w:p w14:paraId="797A5E38" w14:textId="1A402C3B" w:rsidR="00493A2D" w:rsidRPr="00493A2D" w:rsidRDefault="00493A2D" w:rsidP="00493A2D">
            <w:pPr>
              <w:pStyle w:val="TableParagraph"/>
              <w:rPr>
                <w:sz w:val="18"/>
                <w:szCs w:val="18"/>
              </w:rPr>
            </w:pPr>
            <w:r w:rsidRPr="00493A2D">
              <w:rPr>
                <w:sz w:val="18"/>
                <w:szCs w:val="18"/>
              </w:rPr>
              <w:t>Recommend change of carer approval to Staying Put arrangement</w:t>
            </w:r>
          </w:p>
        </w:tc>
        <w:tc>
          <w:tcPr>
            <w:tcW w:w="1152" w:type="dxa"/>
            <w:tcBorders>
              <w:left w:val="single" w:sz="8" w:space="0" w:color="000000" w:themeColor="text1"/>
            </w:tcBorders>
            <w:shd w:val="clear" w:color="auto" w:fill="auto"/>
          </w:tcPr>
          <w:p w14:paraId="667D79C3" w14:textId="77777777" w:rsidR="00493A2D" w:rsidRPr="00580553" w:rsidRDefault="00493A2D" w:rsidP="00493A2D">
            <w:pPr>
              <w:pStyle w:val="TableParagraph"/>
              <w:rPr>
                <w:rFonts w:ascii="Calibri"/>
                <w:b/>
                <w:color w:val="0070C0"/>
              </w:rPr>
            </w:pPr>
          </w:p>
        </w:tc>
        <w:tc>
          <w:tcPr>
            <w:tcW w:w="1134" w:type="dxa"/>
            <w:shd w:val="clear" w:color="auto" w:fill="auto"/>
          </w:tcPr>
          <w:p w14:paraId="76B50B92" w14:textId="77777777" w:rsidR="00493A2D" w:rsidRPr="00493A2D" w:rsidRDefault="00493A2D" w:rsidP="00493A2D">
            <w:pPr>
              <w:pStyle w:val="TableParagraph"/>
              <w:rPr>
                <w:rFonts w:ascii="Calibri"/>
                <w:b/>
                <w:bCs/>
              </w:rPr>
            </w:pPr>
          </w:p>
        </w:tc>
        <w:tc>
          <w:tcPr>
            <w:tcW w:w="1276" w:type="dxa"/>
            <w:shd w:val="clear" w:color="auto" w:fill="auto"/>
          </w:tcPr>
          <w:p w14:paraId="1A89E929" w14:textId="77777777" w:rsidR="00493A2D" w:rsidRDefault="00493A2D" w:rsidP="00493A2D">
            <w:pPr>
              <w:pStyle w:val="TableParagraph"/>
              <w:jc w:val="center"/>
              <w:rPr>
                <w:rFonts w:ascii="Wingdings" w:hAnsi="Wingdings"/>
                <w:w w:val="102"/>
                <w:sz w:val="19"/>
                <w:szCs w:val="19"/>
              </w:rPr>
            </w:pPr>
          </w:p>
          <w:p w14:paraId="37C28CF5" w14:textId="6D886DFF" w:rsidR="00493A2D" w:rsidRPr="00493A2D" w:rsidRDefault="00493A2D" w:rsidP="00493A2D">
            <w:pPr>
              <w:pStyle w:val="TableParagraph"/>
              <w:ind w:left="28"/>
              <w:jc w:val="center"/>
              <w:rPr>
                <w:sz w:val="19"/>
                <w:szCs w:val="19"/>
              </w:rPr>
            </w:pPr>
          </w:p>
        </w:tc>
        <w:tc>
          <w:tcPr>
            <w:tcW w:w="1134" w:type="dxa"/>
            <w:shd w:val="clear" w:color="auto" w:fill="auto"/>
          </w:tcPr>
          <w:p w14:paraId="0C7D0220" w14:textId="77777777" w:rsidR="00493A2D" w:rsidRDefault="00493A2D" w:rsidP="00493A2D">
            <w:pPr>
              <w:pStyle w:val="TableParagraph"/>
              <w:jc w:val="center"/>
              <w:rPr>
                <w:rFonts w:ascii="Wingdings" w:hAnsi="Wingdings"/>
                <w:w w:val="102"/>
                <w:sz w:val="19"/>
                <w:szCs w:val="19"/>
              </w:rPr>
            </w:pPr>
          </w:p>
          <w:p w14:paraId="3DA65C49" w14:textId="0FF2B7F8" w:rsidR="00493A2D" w:rsidRDefault="00493A2D" w:rsidP="00493A2D">
            <w:pPr>
              <w:pStyle w:val="TableParagraph"/>
              <w:jc w:val="center"/>
              <w:rPr>
                <w:rFonts w:ascii="Calibri"/>
                <w:spacing w:val="-4"/>
              </w:rPr>
            </w:pPr>
            <w:r w:rsidRPr="37EED038">
              <w:rPr>
                <w:rFonts w:ascii="Wingdings" w:hAnsi="Wingdings"/>
                <w:w w:val="102"/>
                <w:sz w:val="19"/>
                <w:szCs w:val="19"/>
              </w:rPr>
              <w:t></w:t>
            </w:r>
          </w:p>
        </w:tc>
        <w:tc>
          <w:tcPr>
            <w:tcW w:w="2967" w:type="dxa"/>
            <w:shd w:val="clear" w:color="auto" w:fill="auto"/>
          </w:tcPr>
          <w:p w14:paraId="322F28B9" w14:textId="0A88AA91" w:rsidR="00493A2D" w:rsidRPr="00493A2D" w:rsidRDefault="00493A2D" w:rsidP="00493A2D">
            <w:pPr>
              <w:pStyle w:val="TableParagraph"/>
              <w:rPr>
                <w:sz w:val="18"/>
                <w:szCs w:val="18"/>
              </w:rPr>
            </w:pPr>
            <w:r w:rsidRPr="00493A2D">
              <w:rPr>
                <w:sz w:val="18"/>
                <w:szCs w:val="18"/>
              </w:rPr>
              <w:t>Fostering TM</w:t>
            </w:r>
          </w:p>
        </w:tc>
        <w:tc>
          <w:tcPr>
            <w:tcW w:w="2844" w:type="dxa"/>
            <w:shd w:val="clear" w:color="auto" w:fill="auto"/>
          </w:tcPr>
          <w:p w14:paraId="0C9CDF03" w14:textId="68836CB3" w:rsidR="00493A2D" w:rsidRPr="00493A2D" w:rsidRDefault="00493A2D" w:rsidP="00493A2D">
            <w:pPr>
              <w:pStyle w:val="TableParagraph"/>
              <w:spacing w:before="1" w:line="247" w:lineRule="auto"/>
              <w:ind w:right="110"/>
              <w:rPr>
                <w:sz w:val="18"/>
                <w:szCs w:val="18"/>
              </w:rPr>
            </w:pPr>
            <w:r w:rsidRPr="00493A2D">
              <w:rPr>
                <w:sz w:val="18"/>
                <w:szCs w:val="18"/>
              </w:rPr>
              <w:t xml:space="preserve"> CLA Review, IRO must be consulted</w:t>
            </w:r>
          </w:p>
        </w:tc>
      </w:tr>
      <w:tr w:rsidR="00493A2D" w14:paraId="32105040" w14:textId="77777777" w:rsidTr="00493A2D">
        <w:trPr>
          <w:trHeight w:val="543"/>
        </w:trPr>
        <w:tc>
          <w:tcPr>
            <w:tcW w:w="4519" w:type="dxa"/>
            <w:tcBorders>
              <w:right w:val="single" w:sz="8" w:space="0" w:color="000000" w:themeColor="text1"/>
            </w:tcBorders>
            <w:shd w:val="clear" w:color="auto" w:fill="auto"/>
          </w:tcPr>
          <w:p w14:paraId="71BF6F39" w14:textId="33A998EF" w:rsidR="00493A2D" w:rsidRPr="00493A2D" w:rsidRDefault="00493A2D" w:rsidP="00493A2D">
            <w:pPr>
              <w:pStyle w:val="TableParagraph"/>
              <w:rPr>
                <w:sz w:val="18"/>
                <w:szCs w:val="18"/>
              </w:rPr>
            </w:pPr>
            <w:proofErr w:type="gramStart"/>
            <w:r w:rsidRPr="00493A2D">
              <w:rPr>
                <w:sz w:val="18"/>
                <w:szCs w:val="18"/>
              </w:rPr>
              <w:t>Approve</w:t>
            </w:r>
            <w:proofErr w:type="gramEnd"/>
            <w:r w:rsidRPr="00493A2D">
              <w:rPr>
                <w:sz w:val="18"/>
                <w:szCs w:val="18"/>
              </w:rPr>
              <w:t xml:space="preserve"> carer as Staying Put</w:t>
            </w:r>
          </w:p>
        </w:tc>
        <w:tc>
          <w:tcPr>
            <w:tcW w:w="1152" w:type="dxa"/>
            <w:tcBorders>
              <w:left w:val="single" w:sz="8" w:space="0" w:color="000000" w:themeColor="text1"/>
            </w:tcBorders>
            <w:shd w:val="clear" w:color="auto" w:fill="auto"/>
          </w:tcPr>
          <w:p w14:paraId="581AE267" w14:textId="77777777" w:rsidR="00493A2D" w:rsidRPr="00580553" w:rsidRDefault="00493A2D" w:rsidP="00493A2D">
            <w:pPr>
              <w:pStyle w:val="TableParagraph"/>
              <w:rPr>
                <w:rFonts w:ascii="Calibri"/>
                <w:b/>
                <w:color w:val="0070C0"/>
              </w:rPr>
            </w:pPr>
          </w:p>
        </w:tc>
        <w:tc>
          <w:tcPr>
            <w:tcW w:w="1134" w:type="dxa"/>
            <w:shd w:val="clear" w:color="auto" w:fill="auto"/>
          </w:tcPr>
          <w:p w14:paraId="0CA45B0D" w14:textId="77777777" w:rsidR="00493A2D" w:rsidRPr="00493A2D" w:rsidRDefault="00493A2D" w:rsidP="00493A2D">
            <w:pPr>
              <w:pStyle w:val="TableParagraph"/>
              <w:rPr>
                <w:rFonts w:ascii="Wingdings" w:hAnsi="Wingdings"/>
                <w:w w:val="102"/>
                <w:sz w:val="19"/>
                <w:szCs w:val="19"/>
              </w:rPr>
            </w:pPr>
          </w:p>
          <w:p w14:paraId="1A6C7DA2" w14:textId="20342CB8" w:rsidR="00493A2D" w:rsidRPr="00493A2D" w:rsidRDefault="00493A2D" w:rsidP="00493A2D">
            <w:pPr>
              <w:pStyle w:val="TableParagraph"/>
              <w:jc w:val="center"/>
              <w:rPr>
                <w:rFonts w:ascii="Calibri"/>
                <w:b/>
                <w:bCs/>
              </w:rPr>
            </w:pPr>
            <w:r w:rsidRPr="00493A2D">
              <w:rPr>
                <w:rFonts w:ascii="Wingdings" w:hAnsi="Wingdings"/>
                <w:w w:val="102"/>
                <w:sz w:val="19"/>
                <w:szCs w:val="19"/>
              </w:rPr>
              <w:t></w:t>
            </w:r>
          </w:p>
        </w:tc>
        <w:tc>
          <w:tcPr>
            <w:tcW w:w="1276" w:type="dxa"/>
            <w:shd w:val="clear" w:color="auto" w:fill="auto"/>
          </w:tcPr>
          <w:p w14:paraId="4F1C7F20" w14:textId="77777777" w:rsidR="00493A2D" w:rsidRDefault="00493A2D" w:rsidP="00493A2D">
            <w:pPr>
              <w:pStyle w:val="TableParagraph"/>
              <w:jc w:val="center"/>
              <w:rPr>
                <w:rFonts w:ascii="Wingdings" w:hAnsi="Wingdings"/>
                <w:w w:val="102"/>
                <w:sz w:val="19"/>
                <w:szCs w:val="19"/>
              </w:rPr>
            </w:pPr>
          </w:p>
        </w:tc>
        <w:tc>
          <w:tcPr>
            <w:tcW w:w="1134" w:type="dxa"/>
            <w:shd w:val="clear" w:color="auto" w:fill="auto"/>
          </w:tcPr>
          <w:p w14:paraId="1345CF36" w14:textId="77777777" w:rsidR="00493A2D" w:rsidRDefault="00493A2D" w:rsidP="00493A2D">
            <w:pPr>
              <w:pStyle w:val="TableParagraph"/>
              <w:jc w:val="center"/>
              <w:rPr>
                <w:rFonts w:ascii="Wingdings" w:hAnsi="Wingdings"/>
                <w:w w:val="102"/>
                <w:sz w:val="19"/>
                <w:szCs w:val="19"/>
              </w:rPr>
            </w:pPr>
          </w:p>
        </w:tc>
        <w:tc>
          <w:tcPr>
            <w:tcW w:w="2967" w:type="dxa"/>
            <w:shd w:val="clear" w:color="auto" w:fill="auto"/>
          </w:tcPr>
          <w:p w14:paraId="782B0343" w14:textId="3FA0A277" w:rsidR="00493A2D" w:rsidRPr="00493A2D" w:rsidRDefault="00493A2D" w:rsidP="00493A2D">
            <w:pPr>
              <w:pStyle w:val="TableParagraph"/>
              <w:rPr>
                <w:sz w:val="18"/>
                <w:szCs w:val="18"/>
              </w:rPr>
            </w:pPr>
            <w:r w:rsidRPr="00493A2D">
              <w:rPr>
                <w:sz w:val="18"/>
                <w:szCs w:val="18"/>
              </w:rPr>
              <w:t>Fostering ADM</w:t>
            </w:r>
          </w:p>
        </w:tc>
        <w:tc>
          <w:tcPr>
            <w:tcW w:w="2844" w:type="dxa"/>
            <w:shd w:val="clear" w:color="auto" w:fill="auto"/>
          </w:tcPr>
          <w:p w14:paraId="25290778" w14:textId="108583AE" w:rsidR="00493A2D" w:rsidRPr="00493A2D" w:rsidRDefault="00493A2D" w:rsidP="00493A2D">
            <w:pPr>
              <w:pStyle w:val="TableParagraph"/>
              <w:spacing w:before="1" w:line="247" w:lineRule="auto"/>
              <w:ind w:right="110"/>
              <w:rPr>
                <w:sz w:val="18"/>
                <w:szCs w:val="18"/>
              </w:rPr>
            </w:pPr>
            <w:r w:rsidRPr="00493A2D">
              <w:rPr>
                <w:sz w:val="18"/>
                <w:szCs w:val="18"/>
              </w:rPr>
              <w:t>Fostering Panel</w:t>
            </w:r>
          </w:p>
        </w:tc>
      </w:tr>
      <w:tr w:rsidR="00493A2D" w14:paraId="70ED39D7" w14:textId="77777777" w:rsidTr="00493A2D">
        <w:trPr>
          <w:trHeight w:val="543"/>
        </w:trPr>
        <w:tc>
          <w:tcPr>
            <w:tcW w:w="4519" w:type="dxa"/>
            <w:tcBorders>
              <w:right w:val="single" w:sz="8" w:space="0" w:color="000000" w:themeColor="text1"/>
            </w:tcBorders>
            <w:shd w:val="clear" w:color="auto" w:fill="auto"/>
          </w:tcPr>
          <w:p w14:paraId="7AE596A6" w14:textId="77777777" w:rsidR="00493A2D" w:rsidRPr="00493A2D" w:rsidRDefault="00493A2D" w:rsidP="00493A2D">
            <w:pPr>
              <w:pStyle w:val="TableParagraph"/>
              <w:rPr>
                <w:sz w:val="18"/>
                <w:szCs w:val="18"/>
              </w:rPr>
            </w:pPr>
            <w:r w:rsidRPr="00493A2D">
              <w:rPr>
                <w:sz w:val="18"/>
                <w:szCs w:val="18"/>
              </w:rPr>
              <w:t>Approve a Supported Lodgings Provider</w:t>
            </w:r>
          </w:p>
        </w:tc>
        <w:tc>
          <w:tcPr>
            <w:tcW w:w="1152" w:type="dxa"/>
            <w:tcBorders>
              <w:left w:val="single" w:sz="8" w:space="0" w:color="000000" w:themeColor="text1"/>
            </w:tcBorders>
            <w:shd w:val="clear" w:color="auto" w:fill="auto"/>
          </w:tcPr>
          <w:p w14:paraId="54D14747" w14:textId="77777777" w:rsidR="00493A2D" w:rsidRPr="00580553" w:rsidRDefault="00493A2D" w:rsidP="00493A2D">
            <w:pPr>
              <w:pStyle w:val="TableParagraph"/>
              <w:rPr>
                <w:rFonts w:ascii="Calibri"/>
                <w:b/>
                <w:color w:val="0070C0"/>
              </w:rPr>
            </w:pPr>
          </w:p>
        </w:tc>
        <w:tc>
          <w:tcPr>
            <w:tcW w:w="1134" w:type="dxa"/>
            <w:shd w:val="clear" w:color="auto" w:fill="auto"/>
          </w:tcPr>
          <w:p w14:paraId="4604AB0E" w14:textId="77777777" w:rsidR="00493A2D" w:rsidRPr="00493A2D" w:rsidRDefault="00493A2D" w:rsidP="00493A2D">
            <w:pPr>
              <w:pStyle w:val="TableParagraph"/>
              <w:rPr>
                <w:rFonts w:ascii="Wingdings" w:hAnsi="Wingdings"/>
                <w:w w:val="102"/>
                <w:sz w:val="19"/>
                <w:szCs w:val="19"/>
              </w:rPr>
            </w:pPr>
          </w:p>
          <w:p w14:paraId="7BA85B10" w14:textId="6C2AEE4B" w:rsidR="00493A2D" w:rsidRPr="00493A2D" w:rsidRDefault="00493A2D" w:rsidP="00493A2D">
            <w:pPr>
              <w:pStyle w:val="TableParagraph"/>
              <w:jc w:val="center"/>
              <w:rPr>
                <w:rFonts w:ascii="Calibri"/>
                <w:b/>
                <w:bCs/>
              </w:rPr>
            </w:pPr>
            <w:r w:rsidRPr="00493A2D">
              <w:rPr>
                <w:rFonts w:ascii="Wingdings" w:hAnsi="Wingdings"/>
                <w:w w:val="102"/>
                <w:sz w:val="19"/>
                <w:szCs w:val="19"/>
              </w:rPr>
              <w:t></w:t>
            </w:r>
          </w:p>
        </w:tc>
        <w:tc>
          <w:tcPr>
            <w:tcW w:w="1276" w:type="dxa"/>
            <w:shd w:val="clear" w:color="auto" w:fill="auto"/>
          </w:tcPr>
          <w:p w14:paraId="04BA60B7" w14:textId="77777777" w:rsidR="00493A2D" w:rsidRDefault="00493A2D" w:rsidP="00493A2D">
            <w:pPr>
              <w:pStyle w:val="TableParagraph"/>
              <w:jc w:val="center"/>
              <w:rPr>
                <w:rFonts w:ascii="Wingdings" w:hAnsi="Wingdings"/>
                <w:w w:val="102"/>
                <w:sz w:val="19"/>
                <w:szCs w:val="19"/>
              </w:rPr>
            </w:pPr>
          </w:p>
          <w:p w14:paraId="7D1CEF2B" w14:textId="12BE1EB4" w:rsidR="00493A2D" w:rsidRDefault="00493A2D" w:rsidP="00493A2D">
            <w:pPr>
              <w:pStyle w:val="TableParagraph"/>
              <w:jc w:val="center"/>
              <w:rPr>
                <w:rFonts w:ascii="Wingdings" w:hAnsi="Wingdings"/>
                <w:w w:val="102"/>
                <w:sz w:val="19"/>
                <w:szCs w:val="19"/>
              </w:rPr>
            </w:pPr>
          </w:p>
        </w:tc>
        <w:tc>
          <w:tcPr>
            <w:tcW w:w="1134" w:type="dxa"/>
            <w:shd w:val="clear" w:color="auto" w:fill="auto"/>
          </w:tcPr>
          <w:p w14:paraId="5A1048A5" w14:textId="77777777" w:rsidR="00493A2D" w:rsidRDefault="00493A2D" w:rsidP="00493A2D">
            <w:pPr>
              <w:pStyle w:val="TableParagraph"/>
              <w:jc w:val="center"/>
              <w:rPr>
                <w:rFonts w:ascii="Calibri"/>
                <w:spacing w:val="-4"/>
              </w:rPr>
            </w:pPr>
          </w:p>
        </w:tc>
        <w:tc>
          <w:tcPr>
            <w:tcW w:w="2967" w:type="dxa"/>
            <w:shd w:val="clear" w:color="auto" w:fill="auto"/>
          </w:tcPr>
          <w:p w14:paraId="3DBFBDE1" w14:textId="3B2C2B76" w:rsidR="00493A2D" w:rsidRPr="00493A2D" w:rsidRDefault="00493A2D" w:rsidP="00493A2D">
            <w:pPr>
              <w:pStyle w:val="TableParagraph"/>
              <w:rPr>
                <w:sz w:val="18"/>
                <w:szCs w:val="18"/>
              </w:rPr>
            </w:pPr>
            <w:r w:rsidRPr="00493A2D">
              <w:rPr>
                <w:sz w:val="18"/>
                <w:szCs w:val="18"/>
              </w:rPr>
              <w:t>Fostering ADM</w:t>
            </w:r>
          </w:p>
        </w:tc>
        <w:tc>
          <w:tcPr>
            <w:tcW w:w="2844" w:type="dxa"/>
            <w:shd w:val="clear" w:color="auto" w:fill="auto"/>
          </w:tcPr>
          <w:p w14:paraId="7FE435B4" w14:textId="1F8A2BC6" w:rsidR="00493A2D" w:rsidRPr="00493A2D" w:rsidRDefault="00493A2D" w:rsidP="00493A2D">
            <w:pPr>
              <w:pStyle w:val="TableParagraph"/>
              <w:spacing w:before="1" w:line="247" w:lineRule="auto"/>
              <w:ind w:right="110"/>
              <w:rPr>
                <w:sz w:val="18"/>
                <w:szCs w:val="18"/>
              </w:rPr>
            </w:pPr>
            <w:r w:rsidRPr="00493A2D">
              <w:rPr>
                <w:sz w:val="18"/>
                <w:szCs w:val="18"/>
              </w:rPr>
              <w:t>Fostering Panel</w:t>
            </w:r>
          </w:p>
        </w:tc>
      </w:tr>
    </w:tbl>
    <w:p w14:paraId="38A9BFD7" w14:textId="77777777" w:rsidR="00F87FE0" w:rsidRDefault="00F87FE0">
      <w:pPr>
        <w:pStyle w:val="BodyText"/>
        <w:spacing w:before="6"/>
        <w:rPr>
          <w:rFonts w:ascii="Calibri"/>
          <w:b/>
          <w:sz w:val="7"/>
        </w:rPr>
      </w:pPr>
    </w:p>
    <w:p w14:paraId="66133CF7" w14:textId="244E6EFF" w:rsidR="00235845" w:rsidRDefault="00235845">
      <w:pPr>
        <w:rPr>
          <w:rFonts w:ascii="Calibri"/>
          <w:b/>
          <w:sz w:val="7"/>
        </w:rPr>
      </w:pPr>
      <w:r>
        <w:rPr>
          <w:rFonts w:ascii="Calibri"/>
          <w:b/>
          <w:sz w:val="7"/>
        </w:rPr>
        <w:br w:type="page"/>
      </w:r>
    </w:p>
    <w:tbl>
      <w:tblPr>
        <w:tblW w:w="1502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9"/>
        <w:gridCol w:w="1152"/>
        <w:gridCol w:w="1134"/>
        <w:gridCol w:w="1276"/>
        <w:gridCol w:w="1134"/>
        <w:gridCol w:w="2967"/>
        <w:gridCol w:w="2844"/>
      </w:tblGrid>
      <w:tr w:rsidR="00235845" w14:paraId="5B939C98" w14:textId="77777777" w:rsidTr="37EED038">
        <w:trPr>
          <w:trHeight w:val="882"/>
        </w:trPr>
        <w:tc>
          <w:tcPr>
            <w:tcW w:w="15026" w:type="dxa"/>
            <w:gridSpan w:val="7"/>
            <w:shd w:val="clear" w:color="auto" w:fill="DBE5F1" w:themeFill="accent1" w:themeFillTint="33"/>
          </w:tcPr>
          <w:p w14:paraId="2B07F74A" w14:textId="77777777" w:rsidR="00235845" w:rsidRDefault="00235845">
            <w:pPr>
              <w:pStyle w:val="TableParagraph"/>
              <w:tabs>
                <w:tab w:val="left" w:pos="832"/>
              </w:tabs>
              <w:spacing w:before="76"/>
              <w:ind w:left="473"/>
              <w:rPr>
                <w:b/>
                <w:spacing w:val="-5"/>
                <w:sz w:val="19"/>
              </w:rPr>
            </w:pPr>
          </w:p>
          <w:p w14:paraId="6BA6AE31" w14:textId="47F3E4B8" w:rsidR="00235845" w:rsidRPr="00493A2D" w:rsidRDefault="00235845">
            <w:pPr>
              <w:pStyle w:val="TableParagraph"/>
              <w:tabs>
                <w:tab w:val="left" w:pos="832"/>
              </w:tabs>
              <w:spacing w:before="76"/>
              <w:rPr>
                <w:sz w:val="20"/>
                <w:szCs w:val="20"/>
              </w:rPr>
            </w:pPr>
            <w:r>
              <w:rPr>
                <w:b/>
                <w:sz w:val="19"/>
              </w:rPr>
              <w:t xml:space="preserve"> </w:t>
            </w:r>
            <w:r w:rsidR="00317529" w:rsidRPr="00493A2D">
              <w:rPr>
                <w:b/>
                <w:sz w:val="20"/>
                <w:szCs w:val="20"/>
              </w:rPr>
              <w:t>4.9</w:t>
            </w:r>
            <w:r w:rsidRPr="00493A2D">
              <w:rPr>
                <w:b/>
                <w:sz w:val="20"/>
                <w:szCs w:val="20"/>
              </w:rPr>
              <w:t xml:space="preserve"> Children in Other Circumstances</w:t>
            </w:r>
          </w:p>
          <w:p w14:paraId="7475859C" w14:textId="77777777" w:rsidR="00235845" w:rsidRDefault="00235845">
            <w:pPr>
              <w:pStyle w:val="TableParagraph"/>
              <w:tabs>
                <w:tab w:val="left" w:pos="832"/>
              </w:tabs>
              <w:spacing w:before="76"/>
              <w:ind w:left="720"/>
              <w:rPr>
                <w:sz w:val="19"/>
              </w:rPr>
            </w:pPr>
          </w:p>
        </w:tc>
      </w:tr>
      <w:tr w:rsidR="00493A2D" w14:paraId="5EE360A3" w14:textId="77777777" w:rsidTr="00493A2D">
        <w:trPr>
          <w:trHeight w:val="838"/>
        </w:trPr>
        <w:tc>
          <w:tcPr>
            <w:tcW w:w="4519" w:type="dxa"/>
            <w:tcBorders>
              <w:right w:val="single" w:sz="8" w:space="0" w:color="000000" w:themeColor="text1"/>
            </w:tcBorders>
            <w:shd w:val="clear" w:color="auto" w:fill="FDE9D9" w:themeFill="accent6" w:themeFillTint="33"/>
          </w:tcPr>
          <w:p w14:paraId="46B1B6A1" w14:textId="77777777" w:rsidR="00493A2D" w:rsidRPr="00493A2D" w:rsidRDefault="00493A2D" w:rsidP="00493A2D">
            <w:pPr>
              <w:pStyle w:val="TableParagraph"/>
              <w:spacing w:line="226" w:lineRule="exact"/>
              <w:ind w:left="110" w:right="281"/>
              <w:jc w:val="center"/>
              <w:rPr>
                <w:b/>
                <w:bCs/>
                <w:spacing w:val="-2"/>
                <w:sz w:val="18"/>
                <w:szCs w:val="18"/>
              </w:rPr>
            </w:pPr>
          </w:p>
          <w:p w14:paraId="48EB54DA" w14:textId="2AB825D1"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1E841F26" w14:textId="77777777" w:rsidR="00493A2D" w:rsidRPr="00493A2D" w:rsidRDefault="00493A2D" w:rsidP="00493A2D">
            <w:pPr>
              <w:pStyle w:val="TableParagraph"/>
              <w:jc w:val="center"/>
              <w:rPr>
                <w:b/>
                <w:bCs/>
                <w:spacing w:val="-2"/>
                <w:sz w:val="18"/>
                <w:szCs w:val="18"/>
              </w:rPr>
            </w:pPr>
          </w:p>
          <w:p w14:paraId="0722FCAD" w14:textId="4DABB9D0"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1134" w:type="dxa"/>
            <w:shd w:val="clear" w:color="auto" w:fill="FDE9D9" w:themeFill="accent6" w:themeFillTint="33"/>
          </w:tcPr>
          <w:p w14:paraId="4EED9FD2" w14:textId="77777777" w:rsidR="00493A2D" w:rsidRPr="00493A2D" w:rsidRDefault="00493A2D" w:rsidP="00493A2D">
            <w:pPr>
              <w:pStyle w:val="TableParagraph"/>
              <w:jc w:val="center"/>
              <w:rPr>
                <w:b/>
                <w:bCs/>
                <w:spacing w:val="-2"/>
                <w:sz w:val="18"/>
                <w:szCs w:val="18"/>
              </w:rPr>
            </w:pPr>
          </w:p>
          <w:p w14:paraId="64442547" w14:textId="0D191475" w:rsidR="00493A2D" w:rsidRDefault="00493A2D" w:rsidP="00493A2D">
            <w:pPr>
              <w:pStyle w:val="TableParagraph"/>
              <w:jc w:val="center"/>
              <w:rPr>
                <w:rFonts w:ascii="Times New Roman"/>
                <w:sz w:val="18"/>
              </w:rPr>
            </w:pPr>
            <w:r w:rsidRPr="00493A2D">
              <w:rPr>
                <w:b/>
                <w:bCs/>
                <w:spacing w:val="-2"/>
                <w:sz w:val="18"/>
                <w:szCs w:val="18"/>
              </w:rPr>
              <w:t>Director</w:t>
            </w:r>
          </w:p>
        </w:tc>
        <w:tc>
          <w:tcPr>
            <w:tcW w:w="1276" w:type="dxa"/>
            <w:shd w:val="clear" w:color="auto" w:fill="FDE9D9" w:themeFill="accent6" w:themeFillTint="33"/>
          </w:tcPr>
          <w:p w14:paraId="2B44C7C5" w14:textId="77777777" w:rsidR="00493A2D" w:rsidRPr="00493A2D" w:rsidRDefault="00493A2D" w:rsidP="00493A2D">
            <w:pPr>
              <w:pStyle w:val="TableParagraph"/>
              <w:jc w:val="center"/>
              <w:rPr>
                <w:b/>
                <w:bCs/>
                <w:spacing w:val="-4"/>
                <w:sz w:val="18"/>
                <w:szCs w:val="18"/>
              </w:rPr>
            </w:pPr>
          </w:p>
          <w:p w14:paraId="255709FC" w14:textId="08B09B6C"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1AEE6666" w14:textId="77777777" w:rsidR="00493A2D" w:rsidRPr="00493A2D" w:rsidRDefault="00493A2D" w:rsidP="00493A2D">
            <w:pPr>
              <w:pStyle w:val="TableParagraph"/>
              <w:spacing w:line="214" w:lineRule="exact"/>
              <w:ind w:left="168" w:right="160"/>
              <w:jc w:val="center"/>
              <w:rPr>
                <w:b/>
                <w:bCs/>
                <w:spacing w:val="-4"/>
                <w:sz w:val="18"/>
                <w:szCs w:val="18"/>
              </w:rPr>
            </w:pPr>
          </w:p>
          <w:p w14:paraId="1726BF53" w14:textId="46DB2727" w:rsidR="00493A2D" w:rsidRDefault="00493A2D" w:rsidP="00493A2D">
            <w:pPr>
              <w:pStyle w:val="TableParagraph"/>
              <w:jc w:val="center"/>
              <w:rPr>
                <w:rFonts w:ascii="Times New Roman"/>
                <w:sz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3F203BE4" w14:textId="77777777" w:rsidR="00493A2D" w:rsidRPr="00493A2D" w:rsidRDefault="00493A2D" w:rsidP="00493A2D">
            <w:pPr>
              <w:pStyle w:val="TableParagraph"/>
              <w:spacing w:line="214" w:lineRule="exact"/>
              <w:ind w:left="180" w:right="160"/>
              <w:jc w:val="center"/>
              <w:rPr>
                <w:b/>
                <w:bCs/>
                <w:spacing w:val="-2"/>
                <w:sz w:val="18"/>
                <w:szCs w:val="18"/>
              </w:rPr>
            </w:pPr>
          </w:p>
          <w:p w14:paraId="44867E29" w14:textId="52A65DB6"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 Comment</w:t>
            </w:r>
          </w:p>
        </w:tc>
        <w:tc>
          <w:tcPr>
            <w:tcW w:w="2844" w:type="dxa"/>
            <w:shd w:val="clear" w:color="auto" w:fill="FDE9D9" w:themeFill="accent6" w:themeFillTint="33"/>
          </w:tcPr>
          <w:p w14:paraId="0AE86B2D" w14:textId="77777777" w:rsidR="00493A2D" w:rsidRPr="00493A2D" w:rsidRDefault="00493A2D" w:rsidP="00493A2D">
            <w:pPr>
              <w:pStyle w:val="TableParagraph"/>
              <w:spacing w:line="226" w:lineRule="exact"/>
              <w:ind w:left="541" w:hanging="270"/>
              <w:jc w:val="center"/>
              <w:rPr>
                <w:b/>
                <w:bCs/>
                <w:sz w:val="18"/>
                <w:szCs w:val="18"/>
              </w:rPr>
            </w:pPr>
          </w:p>
          <w:p w14:paraId="76A2CEC5" w14:textId="11644A88"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235845" w14:paraId="518087E1" w14:textId="77777777" w:rsidTr="00493A2D">
        <w:trPr>
          <w:trHeight w:val="552"/>
        </w:trPr>
        <w:tc>
          <w:tcPr>
            <w:tcW w:w="4519" w:type="dxa"/>
            <w:tcBorders>
              <w:right w:val="single" w:sz="8" w:space="0" w:color="000000" w:themeColor="text1"/>
            </w:tcBorders>
            <w:shd w:val="clear" w:color="auto" w:fill="auto"/>
          </w:tcPr>
          <w:p w14:paraId="5A0AA03A" w14:textId="46CCDB27" w:rsidR="00235845" w:rsidRPr="00497544" w:rsidRDefault="00235845" w:rsidP="37EED038">
            <w:pPr>
              <w:pStyle w:val="TableParagraph"/>
              <w:spacing w:before="7"/>
              <w:rPr>
                <w:sz w:val="18"/>
                <w:szCs w:val="18"/>
              </w:rPr>
            </w:pPr>
            <w:r w:rsidRPr="37EED038">
              <w:rPr>
                <w:sz w:val="18"/>
                <w:szCs w:val="18"/>
              </w:rPr>
              <w:t xml:space="preserve">Seek publicity in respect of a search for a missing </w:t>
            </w:r>
            <w:r w:rsidR="009D27E4">
              <w:rPr>
                <w:sz w:val="18"/>
                <w:szCs w:val="18"/>
              </w:rPr>
              <w:t>C</w:t>
            </w:r>
            <w:r w:rsidRPr="37EED038">
              <w:rPr>
                <w:sz w:val="18"/>
                <w:szCs w:val="18"/>
              </w:rPr>
              <w:t>hild</w:t>
            </w:r>
            <w:r w:rsidR="6E98B9F2" w:rsidRPr="37EED038">
              <w:rPr>
                <w:sz w:val="18"/>
                <w:szCs w:val="18"/>
              </w:rPr>
              <w:t xml:space="preserve"> in </w:t>
            </w:r>
            <w:r w:rsidR="009D27E4">
              <w:rPr>
                <w:sz w:val="18"/>
                <w:szCs w:val="18"/>
              </w:rPr>
              <w:t>C</w:t>
            </w:r>
            <w:r w:rsidR="6E98B9F2" w:rsidRPr="37EED038">
              <w:rPr>
                <w:sz w:val="18"/>
                <w:szCs w:val="18"/>
              </w:rPr>
              <w:t>are</w:t>
            </w:r>
          </w:p>
        </w:tc>
        <w:tc>
          <w:tcPr>
            <w:tcW w:w="1152" w:type="dxa"/>
            <w:tcBorders>
              <w:left w:val="single" w:sz="8" w:space="0" w:color="000000" w:themeColor="text1"/>
            </w:tcBorders>
            <w:shd w:val="clear" w:color="auto" w:fill="auto"/>
          </w:tcPr>
          <w:p w14:paraId="64B1B193" w14:textId="77777777" w:rsidR="00235845" w:rsidRPr="00497544" w:rsidRDefault="00235845">
            <w:pPr>
              <w:pStyle w:val="TableParagraph"/>
              <w:jc w:val="center"/>
              <w:rPr>
                <w:spacing w:val="-2"/>
                <w:sz w:val="18"/>
                <w:szCs w:val="18"/>
              </w:rPr>
            </w:pPr>
          </w:p>
        </w:tc>
        <w:tc>
          <w:tcPr>
            <w:tcW w:w="1134" w:type="dxa"/>
            <w:shd w:val="clear" w:color="auto" w:fill="auto"/>
          </w:tcPr>
          <w:p w14:paraId="7E600141" w14:textId="48E86428" w:rsidR="00235845" w:rsidRPr="00497544" w:rsidRDefault="00235845" w:rsidP="37EED038">
            <w:pPr>
              <w:pStyle w:val="TableParagraph"/>
              <w:jc w:val="center"/>
              <w:rPr>
                <w:rFonts w:ascii="Wingdings" w:hAnsi="Wingdings"/>
                <w:sz w:val="19"/>
                <w:szCs w:val="19"/>
              </w:rPr>
            </w:pPr>
          </w:p>
          <w:p w14:paraId="65E28530" w14:textId="77777777" w:rsidR="00235845" w:rsidRPr="00497544" w:rsidRDefault="6E98B9F2" w:rsidP="37EED038">
            <w:pPr>
              <w:pStyle w:val="TableParagraph"/>
              <w:jc w:val="center"/>
              <w:rPr>
                <w:sz w:val="18"/>
                <w:szCs w:val="18"/>
              </w:rPr>
            </w:pPr>
            <w:r w:rsidRPr="37EED038">
              <w:rPr>
                <w:rFonts w:ascii="Wingdings" w:hAnsi="Wingdings"/>
                <w:sz w:val="19"/>
                <w:szCs w:val="19"/>
              </w:rPr>
              <w:t></w:t>
            </w:r>
          </w:p>
          <w:p w14:paraId="0FF652CF" w14:textId="62C0AE1F" w:rsidR="00235845" w:rsidRPr="00497544" w:rsidRDefault="00235845">
            <w:pPr>
              <w:pStyle w:val="TableParagraph"/>
              <w:jc w:val="center"/>
              <w:rPr>
                <w:w w:val="102"/>
                <w:sz w:val="18"/>
                <w:szCs w:val="18"/>
              </w:rPr>
            </w:pPr>
          </w:p>
        </w:tc>
        <w:tc>
          <w:tcPr>
            <w:tcW w:w="1276" w:type="dxa"/>
            <w:shd w:val="clear" w:color="auto" w:fill="auto"/>
          </w:tcPr>
          <w:p w14:paraId="77D39315" w14:textId="77777777" w:rsidR="00235845" w:rsidRDefault="00235845" w:rsidP="37EED038">
            <w:pPr>
              <w:pStyle w:val="TableParagraph"/>
              <w:jc w:val="center"/>
              <w:rPr>
                <w:rFonts w:ascii="Wingdings" w:hAnsi="Wingdings"/>
                <w:w w:val="102"/>
                <w:sz w:val="19"/>
                <w:szCs w:val="19"/>
              </w:rPr>
            </w:pPr>
          </w:p>
          <w:p w14:paraId="0ABE7C33" w14:textId="77777777" w:rsidR="00235845" w:rsidRPr="00497544" w:rsidRDefault="00235845" w:rsidP="37EED038">
            <w:pPr>
              <w:pStyle w:val="TableParagraph"/>
              <w:jc w:val="center"/>
              <w:rPr>
                <w:rFonts w:ascii="Wingdings" w:hAnsi="Wingdings"/>
                <w:sz w:val="19"/>
                <w:szCs w:val="19"/>
              </w:rPr>
            </w:pPr>
          </w:p>
        </w:tc>
        <w:tc>
          <w:tcPr>
            <w:tcW w:w="1134" w:type="dxa"/>
            <w:shd w:val="clear" w:color="auto" w:fill="auto"/>
          </w:tcPr>
          <w:p w14:paraId="48AF75D6" w14:textId="77777777" w:rsidR="00235845" w:rsidRPr="00497544" w:rsidRDefault="00235845" w:rsidP="37EED038">
            <w:pPr>
              <w:pStyle w:val="TableParagraph"/>
              <w:jc w:val="center"/>
              <w:rPr>
                <w:w w:val="102"/>
                <w:sz w:val="18"/>
                <w:szCs w:val="18"/>
              </w:rPr>
            </w:pPr>
          </w:p>
        </w:tc>
        <w:tc>
          <w:tcPr>
            <w:tcW w:w="2967" w:type="dxa"/>
            <w:shd w:val="clear" w:color="auto" w:fill="auto"/>
          </w:tcPr>
          <w:p w14:paraId="0E486D42" w14:textId="355512AF" w:rsidR="00235845" w:rsidRPr="00493A2D" w:rsidRDefault="00235845" w:rsidP="37EED038">
            <w:pPr>
              <w:pStyle w:val="TableParagraph"/>
              <w:spacing w:before="9"/>
              <w:ind w:left="21"/>
              <w:rPr>
                <w:spacing w:val="-2"/>
                <w:sz w:val="18"/>
                <w:szCs w:val="18"/>
              </w:rPr>
            </w:pPr>
            <w:r w:rsidRPr="00493A2D">
              <w:rPr>
                <w:sz w:val="18"/>
                <w:szCs w:val="18"/>
              </w:rPr>
              <w:t>In consultation with parent(s) as appropriate and notify IRO</w:t>
            </w:r>
          </w:p>
        </w:tc>
        <w:tc>
          <w:tcPr>
            <w:tcW w:w="2844" w:type="dxa"/>
            <w:shd w:val="clear" w:color="auto" w:fill="auto"/>
          </w:tcPr>
          <w:p w14:paraId="0B9440A4" w14:textId="50D1CB6E" w:rsidR="00235845" w:rsidRPr="00493A2D" w:rsidRDefault="68B655B0" w:rsidP="37EED038">
            <w:pPr>
              <w:pStyle w:val="TableParagraph"/>
              <w:spacing w:before="2" w:line="247" w:lineRule="auto"/>
              <w:ind w:right="166"/>
              <w:rPr>
                <w:sz w:val="18"/>
                <w:szCs w:val="18"/>
              </w:rPr>
            </w:pPr>
            <w:r w:rsidRPr="00493A2D">
              <w:rPr>
                <w:sz w:val="18"/>
                <w:szCs w:val="18"/>
              </w:rPr>
              <w:t xml:space="preserve">Corporate </w:t>
            </w:r>
            <w:r w:rsidR="00235845" w:rsidRPr="00493A2D">
              <w:rPr>
                <w:sz w:val="18"/>
                <w:szCs w:val="18"/>
              </w:rPr>
              <w:t>Director, Leader, CE and Cabinet Member are informed in accordance with ‘Need to Know’ procedure</w:t>
            </w:r>
          </w:p>
        </w:tc>
      </w:tr>
      <w:tr w:rsidR="006347DC" w14:paraId="24283A66" w14:textId="77777777" w:rsidTr="00493A2D">
        <w:trPr>
          <w:trHeight w:val="552"/>
        </w:trPr>
        <w:tc>
          <w:tcPr>
            <w:tcW w:w="4519" w:type="dxa"/>
            <w:tcBorders>
              <w:right w:val="single" w:sz="8" w:space="0" w:color="000000" w:themeColor="text1"/>
            </w:tcBorders>
            <w:shd w:val="clear" w:color="auto" w:fill="auto"/>
          </w:tcPr>
          <w:p w14:paraId="5228FA48" w14:textId="080A39A2" w:rsidR="006347DC" w:rsidRPr="00493A2D" w:rsidRDefault="06E4C8BD" w:rsidP="37EED038">
            <w:pPr>
              <w:pStyle w:val="TableParagraph"/>
              <w:spacing w:before="7"/>
              <w:rPr>
                <w:sz w:val="18"/>
                <w:szCs w:val="18"/>
              </w:rPr>
            </w:pPr>
            <w:r w:rsidRPr="00493A2D">
              <w:rPr>
                <w:sz w:val="18"/>
                <w:szCs w:val="18"/>
              </w:rPr>
              <w:t>Approve ‘Need to Know’ form following a serious incident</w:t>
            </w:r>
          </w:p>
        </w:tc>
        <w:tc>
          <w:tcPr>
            <w:tcW w:w="1152" w:type="dxa"/>
            <w:tcBorders>
              <w:left w:val="single" w:sz="8" w:space="0" w:color="000000" w:themeColor="text1"/>
            </w:tcBorders>
            <w:shd w:val="clear" w:color="auto" w:fill="auto"/>
          </w:tcPr>
          <w:p w14:paraId="091689A1" w14:textId="77777777" w:rsidR="006347DC" w:rsidRPr="006347DC" w:rsidRDefault="006347DC">
            <w:pPr>
              <w:pStyle w:val="TableParagraph"/>
              <w:jc w:val="center"/>
              <w:rPr>
                <w:color w:val="FF0000"/>
                <w:spacing w:val="-2"/>
                <w:sz w:val="18"/>
                <w:szCs w:val="18"/>
              </w:rPr>
            </w:pPr>
          </w:p>
        </w:tc>
        <w:tc>
          <w:tcPr>
            <w:tcW w:w="1134" w:type="dxa"/>
            <w:shd w:val="clear" w:color="auto" w:fill="auto"/>
          </w:tcPr>
          <w:p w14:paraId="40AAA76D" w14:textId="77777777" w:rsidR="006347DC" w:rsidRPr="006347DC" w:rsidRDefault="006347DC">
            <w:pPr>
              <w:pStyle w:val="TableParagraph"/>
              <w:jc w:val="center"/>
              <w:rPr>
                <w:color w:val="FF0000"/>
                <w:w w:val="102"/>
                <w:sz w:val="18"/>
                <w:szCs w:val="18"/>
              </w:rPr>
            </w:pPr>
          </w:p>
        </w:tc>
        <w:tc>
          <w:tcPr>
            <w:tcW w:w="1276" w:type="dxa"/>
            <w:shd w:val="clear" w:color="auto" w:fill="auto"/>
          </w:tcPr>
          <w:p w14:paraId="14ED2C35" w14:textId="77777777" w:rsidR="006347DC" w:rsidRPr="00493A2D" w:rsidRDefault="006347DC" w:rsidP="37EED038">
            <w:pPr>
              <w:pStyle w:val="TableParagraph"/>
              <w:jc w:val="center"/>
              <w:rPr>
                <w:rFonts w:ascii="Wingdings" w:hAnsi="Wingdings"/>
                <w:w w:val="102"/>
                <w:sz w:val="19"/>
                <w:szCs w:val="19"/>
              </w:rPr>
            </w:pPr>
          </w:p>
          <w:p w14:paraId="6DE5D471" w14:textId="692393E2" w:rsidR="006347DC" w:rsidRPr="00493A2D" w:rsidRDefault="06E4C8BD"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shd w:val="clear" w:color="auto" w:fill="auto"/>
          </w:tcPr>
          <w:p w14:paraId="2513D6B5" w14:textId="77777777" w:rsidR="006347DC" w:rsidRPr="00497544" w:rsidRDefault="006347DC" w:rsidP="37EED038">
            <w:pPr>
              <w:pStyle w:val="TableParagraph"/>
              <w:jc w:val="center"/>
              <w:rPr>
                <w:w w:val="102"/>
                <w:sz w:val="18"/>
                <w:szCs w:val="18"/>
              </w:rPr>
            </w:pPr>
          </w:p>
        </w:tc>
        <w:tc>
          <w:tcPr>
            <w:tcW w:w="2967" w:type="dxa"/>
            <w:shd w:val="clear" w:color="auto" w:fill="auto"/>
          </w:tcPr>
          <w:p w14:paraId="0520A7B6" w14:textId="15B43624" w:rsidR="006347DC" w:rsidRPr="00493A2D" w:rsidRDefault="344A2F56" w:rsidP="37EED038">
            <w:pPr>
              <w:pStyle w:val="TableParagraph"/>
              <w:spacing w:before="9"/>
              <w:ind w:left="21"/>
              <w:rPr>
                <w:sz w:val="18"/>
                <w:szCs w:val="18"/>
              </w:rPr>
            </w:pPr>
            <w:r w:rsidRPr="00493A2D">
              <w:rPr>
                <w:sz w:val="18"/>
                <w:szCs w:val="18"/>
              </w:rPr>
              <w:t>Notify Director, Director notifies DCS</w:t>
            </w:r>
            <w:r w:rsidR="3F23178A" w:rsidRPr="00493A2D">
              <w:rPr>
                <w:sz w:val="18"/>
                <w:szCs w:val="18"/>
              </w:rPr>
              <w:t>, IRO Service Manager must be informed</w:t>
            </w:r>
          </w:p>
        </w:tc>
        <w:tc>
          <w:tcPr>
            <w:tcW w:w="2844" w:type="dxa"/>
            <w:shd w:val="clear" w:color="auto" w:fill="auto"/>
          </w:tcPr>
          <w:p w14:paraId="50CEAF4F" w14:textId="77777777" w:rsidR="006347DC" w:rsidRPr="00493A2D" w:rsidRDefault="006347DC" w:rsidP="37EED038">
            <w:pPr>
              <w:pStyle w:val="TableParagraph"/>
              <w:spacing w:before="2" w:line="247" w:lineRule="auto"/>
              <w:ind w:right="166"/>
              <w:rPr>
                <w:sz w:val="18"/>
                <w:szCs w:val="18"/>
              </w:rPr>
            </w:pPr>
          </w:p>
        </w:tc>
      </w:tr>
      <w:tr w:rsidR="00235845" w14:paraId="59A37A04" w14:textId="77777777" w:rsidTr="00493A2D">
        <w:trPr>
          <w:trHeight w:val="552"/>
        </w:trPr>
        <w:tc>
          <w:tcPr>
            <w:tcW w:w="4519" w:type="dxa"/>
            <w:tcBorders>
              <w:right w:val="single" w:sz="8" w:space="0" w:color="000000" w:themeColor="text1"/>
            </w:tcBorders>
            <w:shd w:val="clear" w:color="auto" w:fill="auto"/>
          </w:tcPr>
          <w:p w14:paraId="4AE99456" w14:textId="0113A2FB" w:rsidR="00235845" w:rsidRPr="00497544" w:rsidRDefault="00235845" w:rsidP="37EED038">
            <w:pPr>
              <w:pStyle w:val="TableParagraph"/>
              <w:spacing w:before="7"/>
              <w:rPr>
                <w:sz w:val="18"/>
                <w:szCs w:val="18"/>
              </w:rPr>
            </w:pPr>
            <w:r w:rsidRPr="37EED038">
              <w:rPr>
                <w:sz w:val="18"/>
                <w:szCs w:val="18"/>
              </w:rPr>
              <w:t>Application to Criminal Injuries Compensation Scheme</w:t>
            </w:r>
            <w:r w:rsidR="06E4C8BD" w:rsidRPr="37EED038">
              <w:rPr>
                <w:sz w:val="18"/>
                <w:szCs w:val="18"/>
              </w:rPr>
              <w:t xml:space="preserve"> for a </w:t>
            </w:r>
            <w:r w:rsidR="009D27E4">
              <w:rPr>
                <w:sz w:val="18"/>
                <w:szCs w:val="18"/>
              </w:rPr>
              <w:t>Child in Care</w:t>
            </w:r>
          </w:p>
        </w:tc>
        <w:tc>
          <w:tcPr>
            <w:tcW w:w="1152" w:type="dxa"/>
            <w:tcBorders>
              <w:left w:val="single" w:sz="8" w:space="0" w:color="000000" w:themeColor="text1"/>
            </w:tcBorders>
            <w:shd w:val="clear" w:color="auto" w:fill="auto"/>
          </w:tcPr>
          <w:p w14:paraId="7DEC79A9" w14:textId="77777777" w:rsidR="00235845" w:rsidRPr="00497544" w:rsidRDefault="00235845">
            <w:pPr>
              <w:pStyle w:val="TableParagraph"/>
              <w:jc w:val="center"/>
              <w:rPr>
                <w:spacing w:val="-2"/>
                <w:sz w:val="18"/>
                <w:szCs w:val="18"/>
              </w:rPr>
            </w:pPr>
          </w:p>
        </w:tc>
        <w:tc>
          <w:tcPr>
            <w:tcW w:w="1134" w:type="dxa"/>
            <w:shd w:val="clear" w:color="auto" w:fill="auto"/>
          </w:tcPr>
          <w:p w14:paraId="7404411A" w14:textId="77777777" w:rsidR="00235845" w:rsidRPr="00497544" w:rsidRDefault="00235845">
            <w:pPr>
              <w:pStyle w:val="TableParagraph"/>
              <w:jc w:val="center"/>
              <w:rPr>
                <w:w w:val="102"/>
                <w:sz w:val="18"/>
                <w:szCs w:val="18"/>
              </w:rPr>
            </w:pPr>
          </w:p>
        </w:tc>
        <w:tc>
          <w:tcPr>
            <w:tcW w:w="1276" w:type="dxa"/>
            <w:shd w:val="clear" w:color="auto" w:fill="auto"/>
          </w:tcPr>
          <w:p w14:paraId="51FE51A3" w14:textId="00F0E746" w:rsidR="37EED038" w:rsidRDefault="37EED038" w:rsidP="37EED038">
            <w:pPr>
              <w:pStyle w:val="TableParagraph"/>
              <w:jc w:val="center"/>
              <w:rPr>
                <w:rFonts w:ascii="Wingdings" w:hAnsi="Wingdings"/>
                <w:sz w:val="19"/>
                <w:szCs w:val="19"/>
              </w:rPr>
            </w:pPr>
          </w:p>
          <w:p w14:paraId="62427442" w14:textId="62C100A7" w:rsidR="00235845" w:rsidRDefault="21FFBD3C" w:rsidP="37EED038">
            <w:pPr>
              <w:pStyle w:val="TableParagraph"/>
              <w:jc w:val="center"/>
              <w:rPr>
                <w:rFonts w:ascii="Wingdings" w:hAnsi="Wingdings"/>
                <w:w w:val="102"/>
                <w:sz w:val="19"/>
                <w:szCs w:val="19"/>
              </w:rPr>
            </w:pPr>
            <w:r w:rsidRPr="37EED038">
              <w:rPr>
                <w:rFonts w:ascii="Wingdings" w:hAnsi="Wingdings"/>
                <w:sz w:val="19"/>
                <w:szCs w:val="19"/>
              </w:rPr>
              <w:t></w:t>
            </w:r>
          </w:p>
        </w:tc>
        <w:tc>
          <w:tcPr>
            <w:tcW w:w="1134" w:type="dxa"/>
            <w:shd w:val="clear" w:color="auto" w:fill="auto"/>
          </w:tcPr>
          <w:p w14:paraId="2A7304E2" w14:textId="77777777" w:rsidR="00235845" w:rsidRDefault="00235845" w:rsidP="37EED038">
            <w:pPr>
              <w:pStyle w:val="TableParagraph"/>
              <w:jc w:val="center"/>
              <w:rPr>
                <w:rFonts w:ascii="Wingdings" w:hAnsi="Wingdings"/>
                <w:w w:val="102"/>
                <w:sz w:val="19"/>
                <w:szCs w:val="19"/>
              </w:rPr>
            </w:pPr>
          </w:p>
          <w:p w14:paraId="198F2413" w14:textId="2710C2E5" w:rsidR="00235845" w:rsidRPr="00497544" w:rsidRDefault="00235845" w:rsidP="37EED038">
            <w:pPr>
              <w:pStyle w:val="TableParagraph"/>
              <w:jc w:val="center"/>
              <w:rPr>
                <w:rFonts w:ascii="Wingdings" w:hAnsi="Wingdings"/>
                <w:w w:val="102"/>
                <w:sz w:val="19"/>
                <w:szCs w:val="19"/>
              </w:rPr>
            </w:pPr>
          </w:p>
        </w:tc>
        <w:tc>
          <w:tcPr>
            <w:tcW w:w="2967" w:type="dxa"/>
            <w:shd w:val="clear" w:color="auto" w:fill="auto"/>
          </w:tcPr>
          <w:p w14:paraId="2367BBCE" w14:textId="77777777" w:rsidR="00235845" w:rsidRPr="00493A2D" w:rsidRDefault="00235845" w:rsidP="37EED038">
            <w:pPr>
              <w:pStyle w:val="TableParagraph"/>
              <w:spacing w:before="9"/>
              <w:ind w:left="21"/>
              <w:rPr>
                <w:sz w:val="18"/>
                <w:szCs w:val="18"/>
              </w:rPr>
            </w:pPr>
          </w:p>
        </w:tc>
        <w:tc>
          <w:tcPr>
            <w:tcW w:w="2844" w:type="dxa"/>
            <w:shd w:val="clear" w:color="auto" w:fill="auto"/>
          </w:tcPr>
          <w:p w14:paraId="5D9C8B93" w14:textId="77777777" w:rsidR="00235845" w:rsidRPr="00493A2D" w:rsidRDefault="00235845" w:rsidP="37EED038">
            <w:pPr>
              <w:pStyle w:val="TableParagraph"/>
              <w:spacing w:before="2" w:line="247" w:lineRule="auto"/>
              <w:ind w:right="166"/>
              <w:rPr>
                <w:sz w:val="18"/>
                <w:szCs w:val="18"/>
              </w:rPr>
            </w:pPr>
          </w:p>
        </w:tc>
      </w:tr>
      <w:tr w:rsidR="00235845" w14:paraId="3DA58684" w14:textId="77777777" w:rsidTr="00493A2D">
        <w:trPr>
          <w:trHeight w:val="552"/>
        </w:trPr>
        <w:tc>
          <w:tcPr>
            <w:tcW w:w="4519" w:type="dxa"/>
            <w:tcBorders>
              <w:right w:val="single" w:sz="8" w:space="0" w:color="000000" w:themeColor="text1"/>
            </w:tcBorders>
            <w:shd w:val="clear" w:color="auto" w:fill="auto"/>
          </w:tcPr>
          <w:p w14:paraId="6F8CCFB4" w14:textId="54FBABA3" w:rsidR="00235845" w:rsidRDefault="00235845" w:rsidP="37EED038">
            <w:pPr>
              <w:pStyle w:val="TableParagraph"/>
              <w:spacing w:before="7"/>
              <w:rPr>
                <w:sz w:val="18"/>
                <w:szCs w:val="18"/>
              </w:rPr>
            </w:pPr>
            <w:r w:rsidRPr="00493A2D">
              <w:rPr>
                <w:sz w:val="18"/>
                <w:szCs w:val="18"/>
              </w:rPr>
              <w:t>Disclosure of information to other involved agencies for non-safeguarding purposes (</w:t>
            </w:r>
            <w:proofErr w:type="spellStart"/>
            <w:r w:rsidRPr="00493A2D">
              <w:rPr>
                <w:sz w:val="18"/>
                <w:szCs w:val="18"/>
              </w:rPr>
              <w:t>eg</w:t>
            </w:r>
            <w:proofErr w:type="spellEnd"/>
            <w:r w:rsidRPr="00493A2D">
              <w:rPr>
                <w:sz w:val="18"/>
                <w:szCs w:val="18"/>
              </w:rPr>
              <w:t xml:space="preserve"> criminal investigation</w:t>
            </w:r>
            <w:r w:rsidR="00C331A1" w:rsidRPr="00493A2D">
              <w:rPr>
                <w:sz w:val="18"/>
                <w:szCs w:val="18"/>
              </w:rPr>
              <w:t>)</w:t>
            </w:r>
          </w:p>
        </w:tc>
        <w:tc>
          <w:tcPr>
            <w:tcW w:w="1152" w:type="dxa"/>
            <w:tcBorders>
              <w:left w:val="single" w:sz="8" w:space="0" w:color="000000" w:themeColor="text1"/>
            </w:tcBorders>
            <w:shd w:val="clear" w:color="auto" w:fill="auto"/>
          </w:tcPr>
          <w:p w14:paraId="08092DF2" w14:textId="77777777" w:rsidR="00235845" w:rsidRPr="00497544" w:rsidRDefault="00235845">
            <w:pPr>
              <w:pStyle w:val="TableParagraph"/>
              <w:jc w:val="center"/>
              <w:rPr>
                <w:spacing w:val="-2"/>
                <w:sz w:val="18"/>
                <w:szCs w:val="18"/>
              </w:rPr>
            </w:pPr>
          </w:p>
        </w:tc>
        <w:tc>
          <w:tcPr>
            <w:tcW w:w="1134" w:type="dxa"/>
            <w:shd w:val="clear" w:color="auto" w:fill="auto"/>
          </w:tcPr>
          <w:p w14:paraId="633452A3" w14:textId="77777777" w:rsidR="00235845" w:rsidRPr="00497544" w:rsidRDefault="00235845">
            <w:pPr>
              <w:pStyle w:val="TableParagraph"/>
              <w:jc w:val="center"/>
              <w:rPr>
                <w:w w:val="102"/>
                <w:sz w:val="18"/>
                <w:szCs w:val="18"/>
              </w:rPr>
            </w:pPr>
          </w:p>
        </w:tc>
        <w:tc>
          <w:tcPr>
            <w:tcW w:w="1276" w:type="dxa"/>
            <w:shd w:val="clear" w:color="auto" w:fill="auto"/>
          </w:tcPr>
          <w:p w14:paraId="69531A1E" w14:textId="77777777" w:rsidR="00235845" w:rsidRPr="00493A2D" w:rsidRDefault="00235845" w:rsidP="37EED038">
            <w:pPr>
              <w:pStyle w:val="TableParagraph"/>
              <w:spacing w:before="10"/>
              <w:rPr>
                <w:rFonts w:ascii="Wingdings" w:hAnsi="Wingdings"/>
                <w:w w:val="102"/>
                <w:sz w:val="19"/>
                <w:szCs w:val="19"/>
              </w:rPr>
            </w:pPr>
          </w:p>
          <w:p w14:paraId="341DE81C" w14:textId="77777777" w:rsidR="00235845" w:rsidRDefault="00235845"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shd w:val="clear" w:color="auto" w:fill="auto"/>
          </w:tcPr>
          <w:p w14:paraId="7A5E53A2" w14:textId="77777777" w:rsidR="00235845" w:rsidRDefault="00235845" w:rsidP="37EED038">
            <w:pPr>
              <w:pStyle w:val="TableParagraph"/>
              <w:jc w:val="center"/>
              <w:rPr>
                <w:rFonts w:ascii="Wingdings" w:hAnsi="Wingdings"/>
                <w:w w:val="102"/>
                <w:sz w:val="19"/>
                <w:szCs w:val="19"/>
              </w:rPr>
            </w:pPr>
          </w:p>
        </w:tc>
        <w:tc>
          <w:tcPr>
            <w:tcW w:w="2967" w:type="dxa"/>
            <w:shd w:val="clear" w:color="auto" w:fill="auto"/>
          </w:tcPr>
          <w:p w14:paraId="0FBB6969" w14:textId="77777777" w:rsidR="00235845" w:rsidRPr="00493A2D" w:rsidRDefault="00235845" w:rsidP="37EED038">
            <w:pPr>
              <w:pStyle w:val="TableParagraph"/>
              <w:spacing w:before="9"/>
              <w:ind w:left="21"/>
              <w:rPr>
                <w:sz w:val="18"/>
                <w:szCs w:val="18"/>
              </w:rPr>
            </w:pPr>
            <w:r w:rsidRPr="00493A2D">
              <w:rPr>
                <w:sz w:val="18"/>
                <w:szCs w:val="18"/>
              </w:rPr>
              <w:t>Following legal advice</w:t>
            </w:r>
          </w:p>
        </w:tc>
        <w:tc>
          <w:tcPr>
            <w:tcW w:w="2844" w:type="dxa"/>
            <w:shd w:val="clear" w:color="auto" w:fill="auto"/>
          </w:tcPr>
          <w:p w14:paraId="23C7A8DA" w14:textId="77777777" w:rsidR="00235845" w:rsidRPr="00493A2D" w:rsidRDefault="00235845" w:rsidP="37EED038">
            <w:pPr>
              <w:pStyle w:val="TableParagraph"/>
              <w:spacing w:before="2" w:line="247" w:lineRule="auto"/>
              <w:ind w:right="166"/>
              <w:rPr>
                <w:sz w:val="18"/>
                <w:szCs w:val="18"/>
              </w:rPr>
            </w:pPr>
          </w:p>
        </w:tc>
      </w:tr>
      <w:tr w:rsidR="00235845" w14:paraId="3B220CB6" w14:textId="77777777" w:rsidTr="00493A2D">
        <w:trPr>
          <w:trHeight w:val="552"/>
        </w:trPr>
        <w:tc>
          <w:tcPr>
            <w:tcW w:w="4519" w:type="dxa"/>
            <w:tcBorders>
              <w:right w:val="single" w:sz="8" w:space="0" w:color="000000" w:themeColor="text1"/>
            </w:tcBorders>
            <w:shd w:val="clear" w:color="auto" w:fill="auto"/>
          </w:tcPr>
          <w:p w14:paraId="12264F32" w14:textId="37B2DC3D" w:rsidR="00235845" w:rsidRPr="00493A2D" w:rsidRDefault="00C331A1" w:rsidP="37EED038">
            <w:pPr>
              <w:pStyle w:val="TableParagraph"/>
              <w:spacing w:before="7"/>
              <w:rPr>
                <w:sz w:val="18"/>
                <w:szCs w:val="18"/>
              </w:rPr>
            </w:pPr>
            <w:r w:rsidRPr="00493A2D">
              <w:rPr>
                <w:sz w:val="18"/>
                <w:szCs w:val="18"/>
              </w:rPr>
              <w:t>Child to remain in police station / police custody overnight (Out of Hours Team)</w:t>
            </w:r>
          </w:p>
        </w:tc>
        <w:tc>
          <w:tcPr>
            <w:tcW w:w="1152" w:type="dxa"/>
            <w:tcBorders>
              <w:left w:val="single" w:sz="8" w:space="0" w:color="000000" w:themeColor="text1"/>
            </w:tcBorders>
            <w:shd w:val="clear" w:color="auto" w:fill="auto"/>
          </w:tcPr>
          <w:p w14:paraId="62B8F173" w14:textId="77777777" w:rsidR="00235845" w:rsidRPr="00497544" w:rsidRDefault="00235845">
            <w:pPr>
              <w:pStyle w:val="TableParagraph"/>
              <w:jc w:val="center"/>
              <w:rPr>
                <w:spacing w:val="-2"/>
                <w:sz w:val="18"/>
                <w:szCs w:val="18"/>
              </w:rPr>
            </w:pPr>
          </w:p>
        </w:tc>
        <w:tc>
          <w:tcPr>
            <w:tcW w:w="1134" w:type="dxa"/>
            <w:shd w:val="clear" w:color="auto" w:fill="auto"/>
          </w:tcPr>
          <w:p w14:paraId="6C13C322" w14:textId="77777777" w:rsidR="00235845" w:rsidRDefault="00235845">
            <w:pPr>
              <w:pStyle w:val="TableParagraph"/>
              <w:spacing w:before="7"/>
              <w:rPr>
                <w:rFonts w:ascii="Wingdings" w:hAnsi="Wingdings"/>
                <w:color w:val="FF0000"/>
                <w:w w:val="102"/>
                <w:sz w:val="19"/>
              </w:rPr>
            </w:pPr>
          </w:p>
          <w:p w14:paraId="4D31E0F1" w14:textId="43A01FB9" w:rsidR="00235845" w:rsidRPr="00497544" w:rsidRDefault="00235845">
            <w:pPr>
              <w:pStyle w:val="TableParagraph"/>
              <w:jc w:val="center"/>
              <w:rPr>
                <w:w w:val="102"/>
                <w:sz w:val="18"/>
                <w:szCs w:val="18"/>
              </w:rPr>
            </w:pPr>
          </w:p>
        </w:tc>
        <w:tc>
          <w:tcPr>
            <w:tcW w:w="1276" w:type="dxa"/>
            <w:shd w:val="clear" w:color="auto" w:fill="auto"/>
          </w:tcPr>
          <w:p w14:paraId="1B63D001" w14:textId="77777777" w:rsidR="009F7FB0" w:rsidRPr="00493A2D" w:rsidRDefault="009F7FB0" w:rsidP="37EED038">
            <w:pPr>
              <w:pStyle w:val="TableParagraph"/>
              <w:spacing w:before="10"/>
              <w:rPr>
                <w:rFonts w:ascii="Wingdings" w:hAnsi="Wingdings"/>
                <w:w w:val="102"/>
                <w:sz w:val="19"/>
                <w:szCs w:val="19"/>
              </w:rPr>
            </w:pPr>
          </w:p>
          <w:p w14:paraId="0D8F657B" w14:textId="34E39F52" w:rsidR="00235845" w:rsidRPr="00493A2D" w:rsidRDefault="260C5B97" w:rsidP="37EED038">
            <w:pPr>
              <w:pStyle w:val="TableParagraph"/>
              <w:spacing w:before="10"/>
              <w:jc w:val="center"/>
              <w:rPr>
                <w:rFonts w:ascii="Wingdings" w:hAnsi="Wingdings"/>
                <w:w w:val="102"/>
                <w:sz w:val="19"/>
                <w:szCs w:val="19"/>
              </w:rPr>
            </w:pPr>
            <w:r w:rsidRPr="00493A2D">
              <w:rPr>
                <w:rFonts w:ascii="Wingdings" w:hAnsi="Wingdings"/>
                <w:w w:val="102"/>
                <w:sz w:val="19"/>
                <w:szCs w:val="19"/>
              </w:rPr>
              <w:t></w:t>
            </w:r>
          </w:p>
        </w:tc>
        <w:tc>
          <w:tcPr>
            <w:tcW w:w="1134" w:type="dxa"/>
            <w:shd w:val="clear" w:color="auto" w:fill="auto"/>
          </w:tcPr>
          <w:p w14:paraId="5134D0B0" w14:textId="77777777" w:rsidR="00235845" w:rsidRDefault="00235845" w:rsidP="37EED038">
            <w:pPr>
              <w:pStyle w:val="TableParagraph"/>
              <w:jc w:val="center"/>
              <w:rPr>
                <w:rFonts w:ascii="Wingdings" w:hAnsi="Wingdings"/>
                <w:w w:val="102"/>
                <w:sz w:val="19"/>
                <w:szCs w:val="19"/>
              </w:rPr>
            </w:pPr>
          </w:p>
        </w:tc>
        <w:tc>
          <w:tcPr>
            <w:tcW w:w="2967" w:type="dxa"/>
            <w:shd w:val="clear" w:color="auto" w:fill="auto"/>
          </w:tcPr>
          <w:p w14:paraId="7236C1D5" w14:textId="5E274C57" w:rsidR="00235845" w:rsidRPr="00493A2D" w:rsidRDefault="3F23178A" w:rsidP="37EED038">
            <w:pPr>
              <w:pStyle w:val="TableParagraph"/>
              <w:spacing w:before="9"/>
              <w:ind w:left="21"/>
              <w:rPr>
                <w:sz w:val="18"/>
                <w:szCs w:val="18"/>
              </w:rPr>
            </w:pPr>
            <w:r w:rsidRPr="00493A2D">
              <w:rPr>
                <w:sz w:val="18"/>
                <w:szCs w:val="18"/>
              </w:rPr>
              <w:t>IRO must be informed if child is looked after</w:t>
            </w:r>
          </w:p>
        </w:tc>
        <w:tc>
          <w:tcPr>
            <w:tcW w:w="2844" w:type="dxa"/>
            <w:shd w:val="clear" w:color="auto" w:fill="auto"/>
          </w:tcPr>
          <w:p w14:paraId="39B6F6AD" w14:textId="77777777" w:rsidR="00235845" w:rsidRPr="00493A2D" w:rsidRDefault="00235845" w:rsidP="37EED038">
            <w:pPr>
              <w:pStyle w:val="TableParagraph"/>
              <w:spacing w:before="2" w:line="247" w:lineRule="auto"/>
              <w:ind w:right="166"/>
              <w:rPr>
                <w:sz w:val="18"/>
                <w:szCs w:val="18"/>
              </w:rPr>
            </w:pPr>
          </w:p>
        </w:tc>
      </w:tr>
      <w:tr w:rsidR="009F1DC9" w14:paraId="142C2261" w14:textId="77777777" w:rsidTr="00493A2D">
        <w:trPr>
          <w:trHeight w:val="552"/>
        </w:trPr>
        <w:tc>
          <w:tcPr>
            <w:tcW w:w="4519" w:type="dxa"/>
            <w:tcBorders>
              <w:right w:val="single" w:sz="8" w:space="0" w:color="000000" w:themeColor="text1"/>
            </w:tcBorders>
            <w:shd w:val="clear" w:color="auto" w:fill="auto"/>
          </w:tcPr>
          <w:p w14:paraId="137E9B5D" w14:textId="3D1C7628" w:rsidR="009F1DC9" w:rsidRPr="00493A2D" w:rsidRDefault="70FEA564" w:rsidP="37EED038">
            <w:pPr>
              <w:pStyle w:val="TableParagraph"/>
              <w:spacing w:before="7"/>
              <w:rPr>
                <w:sz w:val="18"/>
                <w:szCs w:val="18"/>
              </w:rPr>
            </w:pPr>
            <w:proofErr w:type="gramStart"/>
            <w:r w:rsidRPr="00493A2D">
              <w:rPr>
                <w:sz w:val="18"/>
                <w:szCs w:val="18"/>
              </w:rPr>
              <w:t>Approve</w:t>
            </w:r>
            <w:proofErr w:type="gramEnd"/>
            <w:r w:rsidRPr="00493A2D">
              <w:rPr>
                <w:sz w:val="18"/>
                <w:szCs w:val="18"/>
              </w:rPr>
              <w:t xml:space="preserve"> Return Home Interviews (children not open to Children’s Services)</w:t>
            </w:r>
          </w:p>
        </w:tc>
        <w:tc>
          <w:tcPr>
            <w:tcW w:w="1152" w:type="dxa"/>
            <w:tcBorders>
              <w:left w:val="single" w:sz="8" w:space="0" w:color="000000" w:themeColor="text1"/>
            </w:tcBorders>
            <w:shd w:val="clear" w:color="auto" w:fill="auto"/>
          </w:tcPr>
          <w:p w14:paraId="7B1AF747" w14:textId="77777777" w:rsidR="009F1DC9" w:rsidRPr="00497544" w:rsidRDefault="009F1DC9">
            <w:pPr>
              <w:pStyle w:val="TableParagraph"/>
              <w:jc w:val="center"/>
              <w:rPr>
                <w:spacing w:val="-2"/>
                <w:sz w:val="18"/>
                <w:szCs w:val="18"/>
              </w:rPr>
            </w:pPr>
          </w:p>
        </w:tc>
        <w:tc>
          <w:tcPr>
            <w:tcW w:w="1134" w:type="dxa"/>
            <w:shd w:val="clear" w:color="auto" w:fill="auto"/>
          </w:tcPr>
          <w:p w14:paraId="548D5D59" w14:textId="77777777" w:rsidR="009F1DC9" w:rsidRDefault="009F1DC9">
            <w:pPr>
              <w:pStyle w:val="TableParagraph"/>
              <w:spacing w:before="7"/>
              <w:rPr>
                <w:rFonts w:ascii="Wingdings" w:hAnsi="Wingdings"/>
                <w:color w:val="FF0000"/>
                <w:w w:val="102"/>
                <w:sz w:val="19"/>
              </w:rPr>
            </w:pPr>
          </w:p>
        </w:tc>
        <w:tc>
          <w:tcPr>
            <w:tcW w:w="1276" w:type="dxa"/>
            <w:shd w:val="clear" w:color="auto" w:fill="auto"/>
          </w:tcPr>
          <w:p w14:paraId="4E42F13A" w14:textId="77777777" w:rsidR="009F1DC9" w:rsidRPr="00493A2D" w:rsidRDefault="009F1DC9" w:rsidP="37EED038">
            <w:pPr>
              <w:pStyle w:val="TableParagraph"/>
              <w:spacing w:before="10"/>
              <w:rPr>
                <w:rFonts w:ascii="Wingdings" w:hAnsi="Wingdings"/>
                <w:w w:val="102"/>
                <w:sz w:val="19"/>
                <w:szCs w:val="19"/>
              </w:rPr>
            </w:pPr>
          </w:p>
        </w:tc>
        <w:tc>
          <w:tcPr>
            <w:tcW w:w="1134" w:type="dxa"/>
            <w:shd w:val="clear" w:color="auto" w:fill="auto"/>
          </w:tcPr>
          <w:p w14:paraId="4FBBBC78" w14:textId="77777777" w:rsidR="009F1DC9" w:rsidRPr="00493A2D" w:rsidRDefault="009F1DC9" w:rsidP="37EED038">
            <w:pPr>
              <w:pStyle w:val="TableParagraph"/>
              <w:jc w:val="center"/>
              <w:rPr>
                <w:rFonts w:ascii="Wingdings" w:hAnsi="Wingdings"/>
                <w:w w:val="102"/>
                <w:sz w:val="19"/>
                <w:szCs w:val="19"/>
              </w:rPr>
            </w:pPr>
          </w:p>
          <w:p w14:paraId="792D2C5D" w14:textId="773F3AB2" w:rsidR="009F1DC9" w:rsidRDefault="70FEA564"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67" w:type="dxa"/>
            <w:shd w:val="clear" w:color="auto" w:fill="auto"/>
          </w:tcPr>
          <w:p w14:paraId="550BD402" w14:textId="114B4D5D" w:rsidR="009F1DC9" w:rsidRPr="00493A2D" w:rsidRDefault="260C5B97" w:rsidP="37EED038">
            <w:pPr>
              <w:pStyle w:val="TableParagraph"/>
              <w:spacing w:before="9"/>
              <w:ind w:left="21"/>
              <w:rPr>
                <w:sz w:val="18"/>
                <w:szCs w:val="18"/>
              </w:rPr>
            </w:pPr>
            <w:r w:rsidRPr="00493A2D">
              <w:rPr>
                <w:sz w:val="18"/>
                <w:szCs w:val="18"/>
              </w:rPr>
              <w:t>RHI Co-Ordinator</w:t>
            </w:r>
          </w:p>
        </w:tc>
        <w:tc>
          <w:tcPr>
            <w:tcW w:w="2844" w:type="dxa"/>
            <w:shd w:val="clear" w:color="auto" w:fill="auto"/>
          </w:tcPr>
          <w:p w14:paraId="41D1440B" w14:textId="77777777" w:rsidR="009F1DC9" w:rsidRPr="00493A2D" w:rsidRDefault="009F1DC9" w:rsidP="37EED038">
            <w:pPr>
              <w:pStyle w:val="TableParagraph"/>
              <w:spacing w:before="2" w:line="247" w:lineRule="auto"/>
              <w:ind w:right="166"/>
              <w:rPr>
                <w:sz w:val="18"/>
                <w:szCs w:val="18"/>
              </w:rPr>
            </w:pPr>
          </w:p>
        </w:tc>
      </w:tr>
      <w:tr w:rsidR="009F7FB0" w14:paraId="4BFAB1F6" w14:textId="77777777" w:rsidTr="00493A2D">
        <w:trPr>
          <w:trHeight w:val="552"/>
        </w:trPr>
        <w:tc>
          <w:tcPr>
            <w:tcW w:w="4519" w:type="dxa"/>
            <w:tcBorders>
              <w:right w:val="single" w:sz="8" w:space="0" w:color="000000" w:themeColor="text1"/>
            </w:tcBorders>
            <w:shd w:val="clear" w:color="auto" w:fill="auto"/>
          </w:tcPr>
          <w:p w14:paraId="2D30534A" w14:textId="4F099E38" w:rsidR="009F7FB0" w:rsidRPr="00493A2D" w:rsidRDefault="260C5B97" w:rsidP="37EED038">
            <w:pPr>
              <w:pStyle w:val="TableParagraph"/>
              <w:spacing w:before="7"/>
              <w:rPr>
                <w:sz w:val="18"/>
                <w:szCs w:val="18"/>
              </w:rPr>
            </w:pPr>
            <w:proofErr w:type="gramStart"/>
            <w:r w:rsidRPr="00493A2D">
              <w:rPr>
                <w:sz w:val="18"/>
                <w:szCs w:val="18"/>
              </w:rPr>
              <w:t>Approve</w:t>
            </w:r>
            <w:proofErr w:type="gramEnd"/>
            <w:r w:rsidRPr="00493A2D">
              <w:rPr>
                <w:sz w:val="18"/>
                <w:szCs w:val="18"/>
              </w:rPr>
              <w:t xml:space="preserve"> Return Home Interviews (children open to Children’s Services)</w:t>
            </w:r>
          </w:p>
        </w:tc>
        <w:tc>
          <w:tcPr>
            <w:tcW w:w="1152" w:type="dxa"/>
            <w:tcBorders>
              <w:left w:val="single" w:sz="8" w:space="0" w:color="000000" w:themeColor="text1"/>
            </w:tcBorders>
            <w:shd w:val="clear" w:color="auto" w:fill="auto"/>
          </w:tcPr>
          <w:p w14:paraId="31F81BEB" w14:textId="77777777" w:rsidR="009F7FB0" w:rsidRPr="00497544" w:rsidRDefault="009F7FB0" w:rsidP="009F7FB0">
            <w:pPr>
              <w:pStyle w:val="TableParagraph"/>
              <w:jc w:val="center"/>
              <w:rPr>
                <w:spacing w:val="-2"/>
                <w:sz w:val="18"/>
                <w:szCs w:val="18"/>
              </w:rPr>
            </w:pPr>
          </w:p>
        </w:tc>
        <w:tc>
          <w:tcPr>
            <w:tcW w:w="1134" w:type="dxa"/>
            <w:shd w:val="clear" w:color="auto" w:fill="auto"/>
          </w:tcPr>
          <w:p w14:paraId="1653DEA4" w14:textId="77777777" w:rsidR="009F7FB0" w:rsidRDefault="009F7FB0" w:rsidP="009F7FB0">
            <w:pPr>
              <w:pStyle w:val="TableParagraph"/>
              <w:spacing w:before="7"/>
              <w:rPr>
                <w:rFonts w:ascii="Wingdings" w:hAnsi="Wingdings"/>
                <w:color w:val="FF0000"/>
                <w:w w:val="102"/>
                <w:sz w:val="19"/>
              </w:rPr>
            </w:pPr>
          </w:p>
        </w:tc>
        <w:tc>
          <w:tcPr>
            <w:tcW w:w="1276" w:type="dxa"/>
            <w:shd w:val="clear" w:color="auto" w:fill="auto"/>
          </w:tcPr>
          <w:p w14:paraId="2A90EC02" w14:textId="77777777" w:rsidR="009F7FB0" w:rsidRPr="00493A2D" w:rsidRDefault="009F7FB0" w:rsidP="37EED038">
            <w:pPr>
              <w:pStyle w:val="TableParagraph"/>
              <w:spacing w:before="10"/>
              <w:rPr>
                <w:rFonts w:ascii="Wingdings" w:hAnsi="Wingdings"/>
                <w:w w:val="102"/>
                <w:sz w:val="19"/>
                <w:szCs w:val="19"/>
              </w:rPr>
            </w:pPr>
          </w:p>
        </w:tc>
        <w:tc>
          <w:tcPr>
            <w:tcW w:w="1134" w:type="dxa"/>
            <w:shd w:val="clear" w:color="auto" w:fill="auto"/>
          </w:tcPr>
          <w:p w14:paraId="36067235" w14:textId="77777777" w:rsidR="009F7FB0" w:rsidRPr="00493A2D" w:rsidRDefault="009F7FB0" w:rsidP="37EED038">
            <w:pPr>
              <w:pStyle w:val="TableParagraph"/>
              <w:jc w:val="center"/>
              <w:rPr>
                <w:rFonts w:ascii="Wingdings" w:hAnsi="Wingdings"/>
                <w:w w:val="102"/>
                <w:sz w:val="19"/>
                <w:szCs w:val="19"/>
              </w:rPr>
            </w:pPr>
          </w:p>
          <w:p w14:paraId="14BAC592" w14:textId="30583851" w:rsidR="009F7FB0" w:rsidRPr="00493A2D" w:rsidRDefault="260C5B97"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67" w:type="dxa"/>
            <w:shd w:val="clear" w:color="auto" w:fill="auto"/>
          </w:tcPr>
          <w:p w14:paraId="5C3A3865" w14:textId="762BD4BA" w:rsidR="009F7FB0" w:rsidRPr="00493A2D" w:rsidRDefault="260C5B97" w:rsidP="37EED038">
            <w:pPr>
              <w:pStyle w:val="TableParagraph"/>
              <w:spacing w:before="9"/>
              <w:ind w:left="21"/>
              <w:rPr>
                <w:sz w:val="18"/>
                <w:szCs w:val="18"/>
              </w:rPr>
            </w:pPr>
            <w:r w:rsidRPr="00493A2D">
              <w:rPr>
                <w:sz w:val="18"/>
                <w:szCs w:val="18"/>
              </w:rPr>
              <w:t>TM responsible for the professional undertaking the RHI</w:t>
            </w:r>
          </w:p>
        </w:tc>
        <w:tc>
          <w:tcPr>
            <w:tcW w:w="2844" w:type="dxa"/>
            <w:shd w:val="clear" w:color="auto" w:fill="auto"/>
          </w:tcPr>
          <w:p w14:paraId="40926A09" w14:textId="77777777" w:rsidR="009F7FB0" w:rsidRPr="00493A2D" w:rsidRDefault="009F7FB0" w:rsidP="37EED038">
            <w:pPr>
              <w:pStyle w:val="TableParagraph"/>
              <w:spacing w:before="2" w:line="247" w:lineRule="auto"/>
              <w:ind w:right="166"/>
              <w:rPr>
                <w:sz w:val="18"/>
                <w:szCs w:val="18"/>
              </w:rPr>
            </w:pPr>
          </w:p>
        </w:tc>
      </w:tr>
      <w:tr w:rsidR="009F7FB0" w14:paraId="00A8ED4E" w14:textId="77777777" w:rsidTr="00493A2D">
        <w:trPr>
          <w:trHeight w:val="552"/>
        </w:trPr>
        <w:tc>
          <w:tcPr>
            <w:tcW w:w="4519" w:type="dxa"/>
            <w:tcBorders>
              <w:right w:val="single" w:sz="8" w:space="0" w:color="000000" w:themeColor="text1"/>
            </w:tcBorders>
            <w:shd w:val="clear" w:color="auto" w:fill="auto"/>
          </w:tcPr>
          <w:p w14:paraId="414AC0A4" w14:textId="0B74CE15" w:rsidR="009F7FB0" w:rsidRPr="00493A2D" w:rsidRDefault="260C5B97" w:rsidP="37EED038">
            <w:pPr>
              <w:pStyle w:val="TableParagraph"/>
              <w:spacing w:before="7"/>
              <w:rPr>
                <w:sz w:val="18"/>
                <w:szCs w:val="18"/>
              </w:rPr>
            </w:pPr>
            <w:proofErr w:type="gramStart"/>
            <w:r w:rsidRPr="00493A2D">
              <w:rPr>
                <w:sz w:val="18"/>
                <w:szCs w:val="18"/>
              </w:rPr>
              <w:t>Convene</w:t>
            </w:r>
            <w:proofErr w:type="gramEnd"/>
            <w:r w:rsidRPr="00493A2D">
              <w:rPr>
                <w:sz w:val="18"/>
                <w:szCs w:val="18"/>
              </w:rPr>
              <w:t xml:space="preserve"> a Complex Strategy discussion</w:t>
            </w:r>
          </w:p>
        </w:tc>
        <w:tc>
          <w:tcPr>
            <w:tcW w:w="1152" w:type="dxa"/>
            <w:tcBorders>
              <w:left w:val="single" w:sz="8" w:space="0" w:color="000000" w:themeColor="text1"/>
            </w:tcBorders>
            <w:shd w:val="clear" w:color="auto" w:fill="auto"/>
          </w:tcPr>
          <w:p w14:paraId="6BCD24CC" w14:textId="77777777" w:rsidR="009F7FB0" w:rsidRPr="00497544" w:rsidRDefault="009F7FB0" w:rsidP="009F7FB0">
            <w:pPr>
              <w:pStyle w:val="TableParagraph"/>
              <w:jc w:val="center"/>
              <w:rPr>
                <w:spacing w:val="-2"/>
                <w:sz w:val="18"/>
                <w:szCs w:val="18"/>
              </w:rPr>
            </w:pPr>
          </w:p>
        </w:tc>
        <w:tc>
          <w:tcPr>
            <w:tcW w:w="1134" w:type="dxa"/>
            <w:shd w:val="clear" w:color="auto" w:fill="auto"/>
          </w:tcPr>
          <w:p w14:paraId="3809A26B" w14:textId="77777777" w:rsidR="009F7FB0" w:rsidRDefault="009F7FB0" w:rsidP="009F7FB0">
            <w:pPr>
              <w:pStyle w:val="TableParagraph"/>
              <w:spacing w:before="7"/>
              <w:rPr>
                <w:rFonts w:ascii="Wingdings" w:hAnsi="Wingdings"/>
                <w:color w:val="FF0000"/>
                <w:w w:val="102"/>
                <w:sz w:val="19"/>
              </w:rPr>
            </w:pPr>
          </w:p>
        </w:tc>
        <w:tc>
          <w:tcPr>
            <w:tcW w:w="1276" w:type="dxa"/>
            <w:shd w:val="clear" w:color="auto" w:fill="auto"/>
          </w:tcPr>
          <w:p w14:paraId="64A8A388" w14:textId="64A6060B" w:rsidR="009F7FB0" w:rsidRPr="00493A2D" w:rsidRDefault="260C5B97" w:rsidP="00493A2D">
            <w:pPr>
              <w:pStyle w:val="TableParagraph"/>
              <w:spacing w:before="10"/>
              <w:jc w:val="center"/>
              <w:rPr>
                <w:w w:val="102"/>
                <w:sz w:val="18"/>
                <w:szCs w:val="18"/>
              </w:rPr>
            </w:pPr>
            <w:r w:rsidRPr="00493A2D">
              <w:rPr>
                <w:w w:val="102"/>
                <w:sz w:val="18"/>
                <w:szCs w:val="18"/>
              </w:rPr>
              <w:t>Consult with</w:t>
            </w:r>
          </w:p>
        </w:tc>
        <w:tc>
          <w:tcPr>
            <w:tcW w:w="1134" w:type="dxa"/>
            <w:shd w:val="clear" w:color="auto" w:fill="auto"/>
          </w:tcPr>
          <w:p w14:paraId="0D3279BD" w14:textId="77777777" w:rsidR="009F7FB0" w:rsidRPr="00493A2D" w:rsidRDefault="009F7FB0" w:rsidP="37EED038">
            <w:pPr>
              <w:pStyle w:val="TableParagraph"/>
              <w:jc w:val="center"/>
              <w:rPr>
                <w:rFonts w:ascii="Wingdings" w:hAnsi="Wingdings"/>
                <w:w w:val="102"/>
                <w:sz w:val="19"/>
                <w:szCs w:val="19"/>
              </w:rPr>
            </w:pPr>
          </w:p>
          <w:p w14:paraId="34968F3E" w14:textId="6474F9A3" w:rsidR="009F7FB0" w:rsidRPr="00493A2D" w:rsidRDefault="260C5B97"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67" w:type="dxa"/>
            <w:shd w:val="clear" w:color="auto" w:fill="auto"/>
          </w:tcPr>
          <w:p w14:paraId="0F021A83" w14:textId="03B34C8C" w:rsidR="009F7FB0" w:rsidRPr="00493A2D" w:rsidRDefault="009F7FB0" w:rsidP="009F7FB0">
            <w:pPr>
              <w:pStyle w:val="TableParagraph"/>
              <w:spacing w:before="9"/>
              <w:ind w:left="21"/>
              <w:rPr>
                <w:color w:val="FF0000"/>
                <w:sz w:val="18"/>
                <w:szCs w:val="18"/>
              </w:rPr>
            </w:pPr>
          </w:p>
        </w:tc>
        <w:tc>
          <w:tcPr>
            <w:tcW w:w="2844" w:type="dxa"/>
            <w:shd w:val="clear" w:color="auto" w:fill="auto"/>
          </w:tcPr>
          <w:p w14:paraId="5EBFD706" w14:textId="77777777" w:rsidR="009F7FB0" w:rsidRPr="00493A2D" w:rsidRDefault="009F7FB0" w:rsidP="009F7FB0">
            <w:pPr>
              <w:pStyle w:val="TableParagraph"/>
              <w:spacing w:before="2" w:line="247" w:lineRule="auto"/>
              <w:ind w:right="166"/>
              <w:rPr>
                <w:sz w:val="18"/>
                <w:szCs w:val="18"/>
              </w:rPr>
            </w:pPr>
          </w:p>
        </w:tc>
      </w:tr>
    </w:tbl>
    <w:p w14:paraId="3C92EA91" w14:textId="706EA15E" w:rsidR="00497544" w:rsidRDefault="00497544">
      <w:pPr>
        <w:rPr>
          <w:rFonts w:ascii="Times New Roman"/>
          <w:sz w:val="20"/>
        </w:rPr>
      </w:pPr>
    </w:p>
    <w:p w14:paraId="6DBE7B7F" w14:textId="0D1E5CF2" w:rsidR="005D7DC6" w:rsidRDefault="005D7DC6">
      <w:pPr>
        <w:rPr>
          <w:rFonts w:ascii="Times New Roman"/>
          <w:sz w:val="20"/>
        </w:rPr>
      </w:pPr>
      <w:r>
        <w:rPr>
          <w:rFonts w:ascii="Times New Roman"/>
          <w:sz w:val="20"/>
        </w:rPr>
        <w:br w:type="page"/>
      </w:r>
    </w:p>
    <w:p w14:paraId="64219749" w14:textId="7737B30A" w:rsidR="004572D9" w:rsidRPr="004572D9" w:rsidRDefault="004572D9" w:rsidP="00DB58D9">
      <w:pPr>
        <w:rPr>
          <w:b/>
          <w:bCs/>
          <w:sz w:val="24"/>
          <w:szCs w:val="24"/>
        </w:rPr>
      </w:pPr>
      <w:r w:rsidRPr="004572D9">
        <w:rPr>
          <w:b/>
          <w:bCs/>
          <w:sz w:val="24"/>
          <w:szCs w:val="24"/>
        </w:rPr>
        <w:lastRenderedPageBreak/>
        <w:t>Version control</w:t>
      </w:r>
    </w:p>
    <w:p w14:paraId="478E72C7" w14:textId="684BFF3E" w:rsidR="004572D9" w:rsidRDefault="004572D9" w:rsidP="00DB58D9">
      <w:pPr>
        <w:rPr>
          <w:rFonts w:ascii="Times New Roman"/>
          <w:sz w:val="20"/>
        </w:rPr>
      </w:pPr>
    </w:p>
    <w:p w14:paraId="341F1EEA" w14:textId="77777777" w:rsidR="004572D9" w:rsidRDefault="004572D9" w:rsidP="00DB58D9">
      <w:pPr>
        <w:rPr>
          <w:rFonts w:ascii="Times New Roman"/>
          <w:sz w:val="20"/>
        </w:rPr>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2"/>
        <w:gridCol w:w="2388"/>
        <w:gridCol w:w="2403"/>
      </w:tblGrid>
      <w:tr w:rsidR="004572D9" w14:paraId="244FB78D" w14:textId="77777777">
        <w:trPr>
          <w:trHeight w:val="525"/>
        </w:trPr>
        <w:tc>
          <w:tcPr>
            <w:tcW w:w="6443" w:type="dxa"/>
            <w:gridSpan w:val="3"/>
          </w:tcPr>
          <w:p w14:paraId="5D7D205F" w14:textId="7AE5230D" w:rsidR="004572D9" w:rsidRDefault="004572D9">
            <w:pPr>
              <w:pStyle w:val="TableParagraph"/>
              <w:spacing w:before="1"/>
              <w:ind w:left="112"/>
              <w:rPr>
                <w:rFonts w:ascii="Calibri"/>
              </w:rPr>
            </w:pPr>
            <w:r>
              <w:rPr>
                <w:rFonts w:ascii="Calibri"/>
              </w:rPr>
              <w:t xml:space="preserve">Review period: </w:t>
            </w:r>
            <w:r w:rsidR="00740DC9">
              <w:rPr>
                <w:rFonts w:ascii="Calibri"/>
              </w:rPr>
              <w:t>At least annually</w:t>
            </w:r>
          </w:p>
        </w:tc>
      </w:tr>
      <w:tr w:rsidR="004572D9" w14:paraId="0EADB183" w14:textId="77777777">
        <w:trPr>
          <w:trHeight w:val="525"/>
        </w:trPr>
        <w:tc>
          <w:tcPr>
            <w:tcW w:w="1652" w:type="dxa"/>
          </w:tcPr>
          <w:p w14:paraId="02C38812" w14:textId="63A2AB4B" w:rsidR="004572D9" w:rsidRDefault="004572D9" w:rsidP="004572D9">
            <w:pPr>
              <w:pStyle w:val="TableParagraph"/>
              <w:spacing w:before="1"/>
              <w:ind w:left="112"/>
              <w:rPr>
                <w:rFonts w:ascii="Calibri"/>
              </w:rPr>
            </w:pPr>
            <w:r>
              <w:rPr>
                <w:rFonts w:ascii="Calibri"/>
              </w:rPr>
              <w:t>Version</w:t>
            </w:r>
            <w:r>
              <w:rPr>
                <w:rFonts w:ascii="Calibri"/>
                <w:spacing w:val="-1"/>
              </w:rPr>
              <w:t xml:space="preserve"> </w:t>
            </w:r>
            <w:r>
              <w:rPr>
                <w:rFonts w:ascii="Calibri"/>
                <w:spacing w:val="-10"/>
              </w:rPr>
              <w:t>1</w:t>
            </w:r>
          </w:p>
        </w:tc>
        <w:tc>
          <w:tcPr>
            <w:tcW w:w="2388" w:type="dxa"/>
          </w:tcPr>
          <w:p w14:paraId="2247BD3C" w14:textId="72924DC2" w:rsidR="004572D9" w:rsidRDefault="004572D9" w:rsidP="004572D9">
            <w:pPr>
              <w:pStyle w:val="TableParagraph"/>
              <w:spacing w:before="1"/>
              <w:ind w:left="127"/>
              <w:rPr>
                <w:rFonts w:ascii="Calibri"/>
              </w:rPr>
            </w:pPr>
            <w:r>
              <w:rPr>
                <w:rFonts w:ascii="Calibri"/>
              </w:rPr>
              <w:t>October</w:t>
            </w:r>
            <w:r>
              <w:rPr>
                <w:rFonts w:ascii="Calibri"/>
                <w:spacing w:val="-8"/>
              </w:rPr>
              <w:t xml:space="preserve"> </w:t>
            </w:r>
            <w:r>
              <w:rPr>
                <w:rFonts w:ascii="Calibri"/>
                <w:spacing w:val="-4"/>
              </w:rPr>
              <w:t>2019</w:t>
            </w:r>
          </w:p>
        </w:tc>
        <w:tc>
          <w:tcPr>
            <w:tcW w:w="2403" w:type="dxa"/>
          </w:tcPr>
          <w:p w14:paraId="35335E19" w14:textId="71BE12CB" w:rsidR="004572D9" w:rsidRDefault="004572D9" w:rsidP="004572D9">
            <w:pPr>
              <w:pStyle w:val="TableParagraph"/>
              <w:spacing w:before="1"/>
              <w:ind w:left="112"/>
              <w:rPr>
                <w:rFonts w:ascii="Calibri"/>
              </w:rPr>
            </w:pPr>
            <w:r>
              <w:rPr>
                <w:rFonts w:ascii="Calibri"/>
              </w:rPr>
              <w:t>Neil</w:t>
            </w:r>
            <w:r>
              <w:rPr>
                <w:rFonts w:ascii="Calibri"/>
                <w:spacing w:val="-1"/>
              </w:rPr>
              <w:t xml:space="preserve"> </w:t>
            </w:r>
            <w:r>
              <w:rPr>
                <w:rFonts w:ascii="Calibri"/>
                <w:spacing w:val="-2"/>
              </w:rPr>
              <w:t>Goddard</w:t>
            </w:r>
          </w:p>
        </w:tc>
      </w:tr>
      <w:tr w:rsidR="004572D9" w14:paraId="2A13DA14" w14:textId="77777777">
        <w:trPr>
          <w:trHeight w:val="540"/>
        </w:trPr>
        <w:tc>
          <w:tcPr>
            <w:tcW w:w="1652" w:type="dxa"/>
          </w:tcPr>
          <w:p w14:paraId="21416A4D" w14:textId="77777777" w:rsidR="004572D9" w:rsidRDefault="004572D9" w:rsidP="004572D9">
            <w:pPr>
              <w:pStyle w:val="TableParagraph"/>
              <w:spacing w:before="1"/>
              <w:ind w:left="112"/>
              <w:rPr>
                <w:rFonts w:ascii="Calibri"/>
              </w:rPr>
            </w:pPr>
            <w:r>
              <w:rPr>
                <w:rFonts w:ascii="Calibri"/>
              </w:rPr>
              <w:t>Version</w:t>
            </w:r>
            <w:r>
              <w:rPr>
                <w:rFonts w:ascii="Calibri"/>
                <w:spacing w:val="-1"/>
              </w:rPr>
              <w:t xml:space="preserve"> </w:t>
            </w:r>
            <w:r>
              <w:rPr>
                <w:rFonts w:ascii="Calibri"/>
                <w:spacing w:val="-10"/>
              </w:rPr>
              <w:t>2</w:t>
            </w:r>
          </w:p>
        </w:tc>
        <w:tc>
          <w:tcPr>
            <w:tcW w:w="2388" w:type="dxa"/>
          </w:tcPr>
          <w:p w14:paraId="6597C9C9" w14:textId="77777777" w:rsidR="004572D9" w:rsidRDefault="004572D9" w:rsidP="004572D9">
            <w:pPr>
              <w:pStyle w:val="TableParagraph"/>
              <w:spacing w:before="1"/>
              <w:ind w:left="127"/>
              <w:rPr>
                <w:rFonts w:ascii="Calibri"/>
              </w:rPr>
            </w:pPr>
            <w:r>
              <w:rPr>
                <w:rFonts w:ascii="Calibri"/>
              </w:rPr>
              <w:t>April</w:t>
            </w:r>
            <w:r>
              <w:rPr>
                <w:rFonts w:ascii="Calibri"/>
                <w:spacing w:val="-10"/>
              </w:rPr>
              <w:t xml:space="preserve"> </w:t>
            </w:r>
            <w:r>
              <w:rPr>
                <w:rFonts w:ascii="Calibri"/>
                <w:spacing w:val="-4"/>
              </w:rPr>
              <w:t>2022</w:t>
            </w:r>
          </w:p>
        </w:tc>
        <w:tc>
          <w:tcPr>
            <w:tcW w:w="2403" w:type="dxa"/>
          </w:tcPr>
          <w:p w14:paraId="0B251E9B" w14:textId="77777777" w:rsidR="004572D9" w:rsidRDefault="004572D9" w:rsidP="004572D9">
            <w:pPr>
              <w:pStyle w:val="TableParagraph"/>
              <w:spacing w:before="1"/>
              <w:ind w:left="112"/>
              <w:rPr>
                <w:rFonts w:ascii="Calibri"/>
              </w:rPr>
            </w:pPr>
            <w:r>
              <w:rPr>
                <w:rFonts w:ascii="Calibri"/>
              </w:rPr>
              <w:t>Rachel</w:t>
            </w:r>
            <w:r>
              <w:rPr>
                <w:rFonts w:ascii="Calibri"/>
                <w:spacing w:val="-5"/>
              </w:rPr>
              <w:t xml:space="preserve"> </w:t>
            </w:r>
            <w:r>
              <w:rPr>
                <w:rFonts w:ascii="Calibri"/>
                <w:spacing w:val="-2"/>
              </w:rPr>
              <w:t>Gravett</w:t>
            </w:r>
          </w:p>
        </w:tc>
      </w:tr>
      <w:tr w:rsidR="00C502AD" w14:paraId="506E10EC" w14:textId="77777777">
        <w:trPr>
          <w:trHeight w:val="270"/>
        </w:trPr>
        <w:tc>
          <w:tcPr>
            <w:tcW w:w="1652" w:type="dxa"/>
          </w:tcPr>
          <w:p w14:paraId="744E9636" w14:textId="3E528C2B" w:rsidR="00C502AD" w:rsidRDefault="00C502AD" w:rsidP="00C502AD">
            <w:pPr>
              <w:pStyle w:val="TableParagraph"/>
              <w:rPr>
                <w:rFonts w:ascii="Calibri"/>
              </w:rPr>
            </w:pPr>
            <w:r>
              <w:rPr>
                <w:rFonts w:ascii="Calibri"/>
              </w:rPr>
              <w:t xml:space="preserve">  Version</w:t>
            </w:r>
            <w:r>
              <w:rPr>
                <w:rFonts w:ascii="Calibri"/>
                <w:spacing w:val="-1"/>
              </w:rPr>
              <w:t xml:space="preserve"> </w:t>
            </w:r>
            <w:r>
              <w:rPr>
                <w:rFonts w:ascii="Calibri"/>
                <w:spacing w:val="-10"/>
              </w:rPr>
              <w:t>3</w:t>
            </w:r>
          </w:p>
        </w:tc>
        <w:tc>
          <w:tcPr>
            <w:tcW w:w="2388" w:type="dxa"/>
          </w:tcPr>
          <w:p w14:paraId="05E599A5" w14:textId="7FD833F8" w:rsidR="00C502AD" w:rsidRDefault="00C502AD" w:rsidP="00C502AD">
            <w:pPr>
              <w:pStyle w:val="TableParagraph"/>
              <w:rPr>
                <w:rFonts w:ascii="Calibri"/>
              </w:rPr>
            </w:pPr>
            <w:r>
              <w:rPr>
                <w:rFonts w:ascii="Calibri"/>
              </w:rPr>
              <w:t xml:space="preserve">  May 2024</w:t>
            </w:r>
          </w:p>
        </w:tc>
        <w:tc>
          <w:tcPr>
            <w:tcW w:w="2403" w:type="dxa"/>
          </w:tcPr>
          <w:p w14:paraId="244EB5F2" w14:textId="77777777" w:rsidR="00C502AD" w:rsidRDefault="00C502AD" w:rsidP="00C502AD">
            <w:pPr>
              <w:pStyle w:val="TableParagraph"/>
              <w:rPr>
                <w:rFonts w:ascii="Calibri"/>
                <w:spacing w:val="-2"/>
              </w:rPr>
            </w:pPr>
            <w:r>
              <w:rPr>
                <w:rFonts w:ascii="Calibri"/>
              </w:rPr>
              <w:t xml:space="preserve">  Rachel</w:t>
            </w:r>
            <w:r>
              <w:rPr>
                <w:rFonts w:ascii="Calibri"/>
                <w:spacing w:val="-5"/>
              </w:rPr>
              <w:t xml:space="preserve"> </w:t>
            </w:r>
            <w:r>
              <w:rPr>
                <w:rFonts w:ascii="Calibri"/>
                <w:spacing w:val="-2"/>
              </w:rPr>
              <w:t>Gravett</w:t>
            </w:r>
          </w:p>
          <w:p w14:paraId="54440484" w14:textId="77777777" w:rsidR="00C502AD" w:rsidRDefault="00C502AD" w:rsidP="00C502AD">
            <w:pPr>
              <w:pStyle w:val="TableParagraph"/>
              <w:rPr>
                <w:rFonts w:ascii="Calibri"/>
              </w:rPr>
            </w:pPr>
          </w:p>
        </w:tc>
      </w:tr>
      <w:tr w:rsidR="00C502AD" w14:paraId="5720BFCA" w14:textId="77777777">
        <w:trPr>
          <w:trHeight w:val="270"/>
        </w:trPr>
        <w:tc>
          <w:tcPr>
            <w:tcW w:w="1652" w:type="dxa"/>
          </w:tcPr>
          <w:p w14:paraId="56A20CD4" w14:textId="099698CF" w:rsidR="00C502AD" w:rsidRDefault="00C502AD" w:rsidP="00C502AD">
            <w:pPr>
              <w:pStyle w:val="TableParagraph"/>
              <w:rPr>
                <w:rFonts w:ascii="Times New Roman"/>
                <w:sz w:val="20"/>
              </w:rPr>
            </w:pPr>
            <w:r>
              <w:rPr>
                <w:rFonts w:ascii="Calibri"/>
              </w:rPr>
              <w:t xml:space="preserve">  Version</w:t>
            </w:r>
            <w:r>
              <w:rPr>
                <w:rFonts w:ascii="Calibri"/>
                <w:spacing w:val="-1"/>
              </w:rPr>
              <w:t xml:space="preserve"> </w:t>
            </w:r>
            <w:r>
              <w:rPr>
                <w:rFonts w:ascii="Calibri"/>
                <w:spacing w:val="-10"/>
              </w:rPr>
              <w:t>4</w:t>
            </w:r>
          </w:p>
        </w:tc>
        <w:tc>
          <w:tcPr>
            <w:tcW w:w="2388" w:type="dxa"/>
          </w:tcPr>
          <w:p w14:paraId="21D2F982" w14:textId="64E4806D" w:rsidR="00C502AD" w:rsidRDefault="00BF1852" w:rsidP="00C502AD">
            <w:pPr>
              <w:pStyle w:val="TableParagraph"/>
              <w:rPr>
                <w:rFonts w:ascii="Times New Roman"/>
                <w:sz w:val="20"/>
              </w:rPr>
            </w:pPr>
            <w:r>
              <w:rPr>
                <w:rFonts w:ascii="Calibri"/>
              </w:rPr>
              <w:t xml:space="preserve">  December</w:t>
            </w:r>
            <w:r>
              <w:rPr>
                <w:rFonts w:ascii="Calibri"/>
              </w:rPr>
              <w:t xml:space="preserve"> 2024</w:t>
            </w:r>
          </w:p>
        </w:tc>
        <w:tc>
          <w:tcPr>
            <w:tcW w:w="2403" w:type="dxa"/>
          </w:tcPr>
          <w:p w14:paraId="2486FFF3" w14:textId="0114CB48" w:rsidR="00C502AD" w:rsidRDefault="00C502AD" w:rsidP="00C502AD">
            <w:pPr>
              <w:pStyle w:val="TableParagraph"/>
              <w:rPr>
                <w:rFonts w:ascii="Calibri"/>
                <w:spacing w:val="-2"/>
              </w:rPr>
            </w:pPr>
            <w:r>
              <w:rPr>
                <w:rFonts w:ascii="Calibri"/>
              </w:rPr>
              <w:t xml:space="preserve">  Rachel</w:t>
            </w:r>
            <w:r>
              <w:rPr>
                <w:rFonts w:ascii="Calibri"/>
                <w:spacing w:val="-5"/>
              </w:rPr>
              <w:t xml:space="preserve"> </w:t>
            </w:r>
            <w:r>
              <w:rPr>
                <w:rFonts w:ascii="Calibri"/>
                <w:spacing w:val="-2"/>
              </w:rPr>
              <w:t>Gravett</w:t>
            </w:r>
          </w:p>
          <w:p w14:paraId="35BAB78F" w14:textId="0258D243" w:rsidR="00C502AD" w:rsidRDefault="00C502AD" w:rsidP="00C502AD">
            <w:pPr>
              <w:pStyle w:val="TableParagraph"/>
              <w:rPr>
                <w:rFonts w:ascii="Times New Roman"/>
                <w:sz w:val="20"/>
              </w:rPr>
            </w:pPr>
          </w:p>
        </w:tc>
      </w:tr>
    </w:tbl>
    <w:p w14:paraId="168DAE9D" w14:textId="77777777" w:rsidR="004572D9" w:rsidRDefault="004572D9" w:rsidP="00DB58D9">
      <w:pPr>
        <w:rPr>
          <w:rFonts w:ascii="Times New Roman"/>
          <w:sz w:val="20"/>
        </w:rPr>
      </w:pPr>
    </w:p>
    <w:p w14:paraId="40B5EC01" w14:textId="1B345285" w:rsidR="00190CA4" w:rsidRDefault="00190CA4" w:rsidP="004572D9">
      <w:pPr>
        <w:pStyle w:val="BodyText"/>
        <w:spacing w:before="183" w:line="242" w:lineRule="auto"/>
        <w:ind w:right="7724"/>
        <w:rPr>
          <w:rFonts w:ascii="Calibri"/>
        </w:rPr>
      </w:pPr>
    </w:p>
    <w:sectPr w:rsidR="00190CA4" w:rsidSect="005D7DC6">
      <w:footerReference w:type="default" r:id="rId14"/>
      <w:pgSz w:w="16850" w:h="11910" w:orient="landscape"/>
      <w:pgMar w:top="1440" w:right="1940" w:bottom="1340" w:left="1240" w:header="0" w:footer="10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5F48" w14:textId="77777777" w:rsidR="00F932AD" w:rsidRDefault="00F932AD">
      <w:r>
        <w:separator/>
      </w:r>
    </w:p>
  </w:endnote>
  <w:endnote w:type="continuationSeparator" w:id="0">
    <w:p w14:paraId="52AC8FBB" w14:textId="77777777" w:rsidR="00F932AD" w:rsidRDefault="00F932AD">
      <w:r>
        <w:continuationSeparator/>
      </w:r>
    </w:p>
  </w:endnote>
  <w:endnote w:type="continuationNotice" w:id="1">
    <w:p w14:paraId="0A1458BE" w14:textId="77777777" w:rsidR="00F932AD" w:rsidRDefault="00F93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975182"/>
      <w:docPartObj>
        <w:docPartGallery w:val="Page Numbers (Bottom of Page)"/>
        <w:docPartUnique/>
      </w:docPartObj>
    </w:sdtPr>
    <w:sdtEndPr>
      <w:rPr>
        <w:noProof/>
      </w:rPr>
    </w:sdtEndPr>
    <w:sdtContent>
      <w:p w14:paraId="734ED553" w14:textId="103C4E07" w:rsidR="00EC38A7" w:rsidRDefault="00EC38A7" w:rsidP="00EC38A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A81E471" w14:textId="356EB627" w:rsidR="00190CA4" w:rsidRDefault="00190CA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255384"/>
      <w:docPartObj>
        <w:docPartGallery w:val="Page Numbers (Bottom of Page)"/>
        <w:docPartUnique/>
      </w:docPartObj>
    </w:sdtPr>
    <w:sdtEndPr>
      <w:rPr>
        <w:noProof/>
      </w:rPr>
    </w:sdtEndPr>
    <w:sdtContent>
      <w:p w14:paraId="1D698A54" w14:textId="1DD53DC4" w:rsidR="00C35DD0" w:rsidRDefault="00C35DD0" w:rsidP="00C35DD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103B3E1" w14:textId="648EEA9A" w:rsidR="00190CA4" w:rsidRDefault="00190CA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11C55" w14:textId="77777777" w:rsidR="00F932AD" w:rsidRDefault="00F932AD">
      <w:r>
        <w:separator/>
      </w:r>
    </w:p>
  </w:footnote>
  <w:footnote w:type="continuationSeparator" w:id="0">
    <w:p w14:paraId="3F2A23F3" w14:textId="77777777" w:rsidR="00F932AD" w:rsidRDefault="00F932AD">
      <w:r>
        <w:continuationSeparator/>
      </w:r>
    </w:p>
  </w:footnote>
  <w:footnote w:type="continuationNotice" w:id="1">
    <w:p w14:paraId="1A1BA0AE" w14:textId="77777777" w:rsidR="00F932AD" w:rsidRDefault="00F932AD"/>
  </w:footnote>
</w:footnotes>
</file>

<file path=word/intelligence2.xml><?xml version="1.0" encoding="utf-8"?>
<int2:intelligence xmlns:int2="http://schemas.microsoft.com/office/intelligence/2020/intelligence" xmlns:oel="http://schemas.microsoft.com/office/2019/extlst">
  <int2:observations>
    <int2:textHash int2:hashCode="5XDRCdvPuC+WfK" int2:id="R6Jj7pZW">
      <int2:state int2:value="Rejected" int2:type="AugLoop_Text_Critique"/>
    </int2:textHash>
    <int2:textHash int2:hashCode="Dl/wog3gULLKCe" int2:id="iaaOFbb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41E88"/>
    <w:multiLevelType w:val="multilevel"/>
    <w:tmpl w:val="E58250F2"/>
    <w:lvl w:ilvl="0">
      <w:start w:val="1"/>
      <w:numFmt w:val="decimal"/>
      <w:lvlText w:val="%1"/>
      <w:lvlJc w:val="left"/>
      <w:pPr>
        <w:ind w:left="380" w:hanging="380"/>
      </w:pPr>
      <w:rPr>
        <w:rFonts w:hint="default"/>
      </w:rPr>
    </w:lvl>
    <w:lvl w:ilvl="1">
      <w:start w:val="1"/>
      <w:numFmt w:val="decimal"/>
      <w:lvlText w:val="%1.%2"/>
      <w:lvlJc w:val="left"/>
      <w:pPr>
        <w:ind w:left="522" w:hanging="3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AEE0743"/>
    <w:multiLevelType w:val="multilevel"/>
    <w:tmpl w:val="8F145DA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400" w:hanging="2160"/>
      </w:pPr>
      <w:rPr>
        <w:rFonts w:hint="default"/>
        <w:sz w:val="28"/>
      </w:rPr>
    </w:lvl>
  </w:abstractNum>
  <w:abstractNum w:abstractNumId="2" w15:restartNumberingAfterBreak="0">
    <w:nsid w:val="21F10097"/>
    <w:multiLevelType w:val="hybridMultilevel"/>
    <w:tmpl w:val="EA7AED8E"/>
    <w:lvl w:ilvl="0" w:tplc="DFB81BDC">
      <w:start w:val="1"/>
      <w:numFmt w:val="bullet"/>
      <w:lvlText w:val=""/>
      <w:lvlJc w:val="left"/>
      <w:pPr>
        <w:ind w:left="720" w:hanging="360"/>
      </w:pPr>
      <w:rPr>
        <w:rFonts w:ascii="Wingdings" w:hAnsi="Wingdings" w:hint="default"/>
      </w:rPr>
    </w:lvl>
    <w:lvl w:ilvl="1" w:tplc="0D3AC9CA">
      <w:start w:val="1"/>
      <w:numFmt w:val="bullet"/>
      <w:lvlText w:val="o"/>
      <w:lvlJc w:val="left"/>
      <w:pPr>
        <w:ind w:left="1440" w:hanging="360"/>
      </w:pPr>
      <w:rPr>
        <w:rFonts w:ascii="Courier New" w:hAnsi="Courier New" w:hint="default"/>
      </w:rPr>
    </w:lvl>
    <w:lvl w:ilvl="2" w:tplc="CA4EA480">
      <w:start w:val="1"/>
      <w:numFmt w:val="bullet"/>
      <w:lvlText w:val=""/>
      <w:lvlJc w:val="left"/>
      <w:pPr>
        <w:ind w:left="2160" w:hanging="360"/>
      </w:pPr>
      <w:rPr>
        <w:rFonts w:ascii="Wingdings" w:hAnsi="Wingdings" w:hint="default"/>
      </w:rPr>
    </w:lvl>
    <w:lvl w:ilvl="3" w:tplc="611832D2">
      <w:start w:val="1"/>
      <w:numFmt w:val="bullet"/>
      <w:lvlText w:val=""/>
      <w:lvlJc w:val="left"/>
      <w:pPr>
        <w:ind w:left="2880" w:hanging="360"/>
      </w:pPr>
      <w:rPr>
        <w:rFonts w:ascii="Symbol" w:hAnsi="Symbol" w:hint="default"/>
      </w:rPr>
    </w:lvl>
    <w:lvl w:ilvl="4" w:tplc="28CC8A8C">
      <w:start w:val="1"/>
      <w:numFmt w:val="bullet"/>
      <w:lvlText w:val="o"/>
      <w:lvlJc w:val="left"/>
      <w:pPr>
        <w:ind w:left="3600" w:hanging="360"/>
      </w:pPr>
      <w:rPr>
        <w:rFonts w:ascii="Courier New" w:hAnsi="Courier New" w:hint="default"/>
      </w:rPr>
    </w:lvl>
    <w:lvl w:ilvl="5" w:tplc="8180AF98">
      <w:start w:val="1"/>
      <w:numFmt w:val="bullet"/>
      <w:lvlText w:val=""/>
      <w:lvlJc w:val="left"/>
      <w:pPr>
        <w:ind w:left="4320" w:hanging="360"/>
      </w:pPr>
      <w:rPr>
        <w:rFonts w:ascii="Wingdings" w:hAnsi="Wingdings" w:hint="default"/>
      </w:rPr>
    </w:lvl>
    <w:lvl w:ilvl="6" w:tplc="FA8447CA">
      <w:start w:val="1"/>
      <w:numFmt w:val="bullet"/>
      <w:lvlText w:val=""/>
      <w:lvlJc w:val="left"/>
      <w:pPr>
        <w:ind w:left="5040" w:hanging="360"/>
      </w:pPr>
      <w:rPr>
        <w:rFonts w:ascii="Symbol" w:hAnsi="Symbol" w:hint="default"/>
      </w:rPr>
    </w:lvl>
    <w:lvl w:ilvl="7" w:tplc="A3B02FC4">
      <w:start w:val="1"/>
      <w:numFmt w:val="bullet"/>
      <w:lvlText w:val="o"/>
      <w:lvlJc w:val="left"/>
      <w:pPr>
        <w:ind w:left="5760" w:hanging="360"/>
      </w:pPr>
      <w:rPr>
        <w:rFonts w:ascii="Courier New" w:hAnsi="Courier New" w:hint="default"/>
      </w:rPr>
    </w:lvl>
    <w:lvl w:ilvl="8" w:tplc="E334C57A">
      <w:start w:val="1"/>
      <w:numFmt w:val="bullet"/>
      <w:lvlText w:val=""/>
      <w:lvlJc w:val="left"/>
      <w:pPr>
        <w:ind w:left="6480" w:hanging="360"/>
      </w:pPr>
      <w:rPr>
        <w:rFonts w:ascii="Wingdings" w:hAnsi="Wingdings" w:hint="default"/>
      </w:rPr>
    </w:lvl>
  </w:abstractNum>
  <w:abstractNum w:abstractNumId="3" w15:restartNumberingAfterBreak="0">
    <w:nsid w:val="22C93D19"/>
    <w:multiLevelType w:val="hybridMultilevel"/>
    <w:tmpl w:val="0C6AAED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EB836"/>
    <w:multiLevelType w:val="hybridMultilevel"/>
    <w:tmpl w:val="EF7E5274"/>
    <w:lvl w:ilvl="0" w:tplc="B240EF96">
      <w:start w:val="1"/>
      <w:numFmt w:val="bullet"/>
      <w:lvlText w:val=""/>
      <w:lvlJc w:val="left"/>
      <w:pPr>
        <w:ind w:left="720" w:hanging="360"/>
      </w:pPr>
      <w:rPr>
        <w:rFonts w:ascii="Wingdings" w:hAnsi="Wingdings" w:hint="default"/>
      </w:rPr>
    </w:lvl>
    <w:lvl w:ilvl="1" w:tplc="F5E602EE">
      <w:start w:val="1"/>
      <w:numFmt w:val="bullet"/>
      <w:lvlText w:val="o"/>
      <w:lvlJc w:val="left"/>
      <w:pPr>
        <w:ind w:left="1440" w:hanging="360"/>
      </w:pPr>
      <w:rPr>
        <w:rFonts w:ascii="Courier New" w:hAnsi="Courier New" w:hint="default"/>
      </w:rPr>
    </w:lvl>
    <w:lvl w:ilvl="2" w:tplc="E1E48CF0">
      <w:start w:val="1"/>
      <w:numFmt w:val="bullet"/>
      <w:lvlText w:val=""/>
      <w:lvlJc w:val="left"/>
      <w:pPr>
        <w:ind w:left="2160" w:hanging="360"/>
      </w:pPr>
      <w:rPr>
        <w:rFonts w:ascii="Wingdings" w:hAnsi="Wingdings" w:hint="default"/>
      </w:rPr>
    </w:lvl>
    <w:lvl w:ilvl="3" w:tplc="582E667C">
      <w:start w:val="1"/>
      <w:numFmt w:val="bullet"/>
      <w:lvlText w:val=""/>
      <w:lvlJc w:val="left"/>
      <w:pPr>
        <w:ind w:left="2880" w:hanging="360"/>
      </w:pPr>
      <w:rPr>
        <w:rFonts w:ascii="Symbol" w:hAnsi="Symbol" w:hint="default"/>
      </w:rPr>
    </w:lvl>
    <w:lvl w:ilvl="4" w:tplc="4300E8E8">
      <w:start w:val="1"/>
      <w:numFmt w:val="bullet"/>
      <w:lvlText w:val="o"/>
      <w:lvlJc w:val="left"/>
      <w:pPr>
        <w:ind w:left="3600" w:hanging="360"/>
      </w:pPr>
      <w:rPr>
        <w:rFonts w:ascii="Courier New" w:hAnsi="Courier New" w:hint="default"/>
      </w:rPr>
    </w:lvl>
    <w:lvl w:ilvl="5" w:tplc="B84CB7DA">
      <w:start w:val="1"/>
      <w:numFmt w:val="bullet"/>
      <w:lvlText w:val=""/>
      <w:lvlJc w:val="left"/>
      <w:pPr>
        <w:ind w:left="4320" w:hanging="360"/>
      </w:pPr>
      <w:rPr>
        <w:rFonts w:ascii="Wingdings" w:hAnsi="Wingdings" w:hint="default"/>
      </w:rPr>
    </w:lvl>
    <w:lvl w:ilvl="6" w:tplc="9C945746">
      <w:start w:val="1"/>
      <w:numFmt w:val="bullet"/>
      <w:lvlText w:val=""/>
      <w:lvlJc w:val="left"/>
      <w:pPr>
        <w:ind w:left="5040" w:hanging="360"/>
      </w:pPr>
      <w:rPr>
        <w:rFonts w:ascii="Symbol" w:hAnsi="Symbol" w:hint="default"/>
      </w:rPr>
    </w:lvl>
    <w:lvl w:ilvl="7" w:tplc="92F6685C">
      <w:start w:val="1"/>
      <w:numFmt w:val="bullet"/>
      <w:lvlText w:val="o"/>
      <w:lvlJc w:val="left"/>
      <w:pPr>
        <w:ind w:left="5760" w:hanging="360"/>
      </w:pPr>
      <w:rPr>
        <w:rFonts w:ascii="Courier New" w:hAnsi="Courier New" w:hint="default"/>
      </w:rPr>
    </w:lvl>
    <w:lvl w:ilvl="8" w:tplc="18DACA8E">
      <w:start w:val="1"/>
      <w:numFmt w:val="bullet"/>
      <w:lvlText w:val=""/>
      <w:lvlJc w:val="left"/>
      <w:pPr>
        <w:ind w:left="6480" w:hanging="360"/>
      </w:pPr>
      <w:rPr>
        <w:rFonts w:ascii="Wingdings" w:hAnsi="Wingdings" w:hint="default"/>
      </w:rPr>
    </w:lvl>
  </w:abstractNum>
  <w:abstractNum w:abstractNumId="5" w15:restartNumberingAfterBreak="0">
    <w:nsid w:val="2E040545"/>
    <w:multiLevelType w:val="multilevel"/>
    <w:tmpl w:val="68DAE34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333949D4"/>
    <w:multiLevelType w:val="hybridMultilevel"/>
    <w:tmpl w:val="DD106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6B29B"/>
    <w:multiLevelType w:val="hybridMultilevel"/>
    <w:tmpl w:val="8EBC5930"/>
    <w:lvl w:ilvl="0" w:tplc="10864092">
      <w:start w:val="1"/>
      <w:numFmt w:val="bullet"/>
      <w:lvlText w:val=""/>
      <w:lvlJc w:val="left"/>
      <w:pPr>
        <w:ind w:left="720" w:hanging="360"/>
      </w:pPr>
      <w:rPr>
        <w:rFonts w:ascii="Symbol" w:hAnsi="Symbol" w:hint="default"/>
      </w:rPr>
    </w:lvl>
    <w:lvl w:ilvl="1" w:tplc="8256969A">
      <w:start w:val="1"/>
      <w:numFmt w:val="bullet"/>
      <w:lvlText w:val="o"/>
      <w:lvlJc w:val="left"/>
      <w:pPr>
        <w:ind w:left="1440" w:hanging="360"/>
      </w:pPr>
      <w:rPr>
        <w:rFonts w:ascii="Courier New" w:hAnsi="Courier New" w:hint="default"/>
      </w:rPr>
    </w:lvl>
    <w:lvl w:ilvl="2" w:tplc="1A44EF66">
      <w:start w:val="1"/>
      <w:numFmt w:val="bullet"/>
      <w:lvlText w:val=""/>
      <w:lvlJc w:val="left"/>
      <w:pPr>
        <w:ind w:left="2160" w:hanging="360"/>
      </w:pPr>
      <w:rPr>
        <w:rFonts w:ascii="Wingdings" w:hAnsi="Wingdings" w:hint="default"/>
      </w:rPr>
    </w:lvl>
    <w:lvl w:ilvl="3" w:tplc="C3AE61F2">
      <w:start w:val="1"/>
      <w:numFmt w:val="bullet"/>
      <w:lvlText w:val=""/>
      <w:lvlJc w:val="left"/>
      <w:pPr>
        <w:ind w:left="2880" w:hanging="360"/>
      </w:pPr>
      <w:rPr>
        <w:rFonts w:ascii="Symbol" w:hAnsi="Symbol" w:hint="default"/>
      </w:rPr>
    </w:lvl>
    <w:lvl w:ilvl="4" w:tplc="12FA5A04">
      <w:start w:val="1"/>
      <w:numFmt w:val="bullet"/>
      <w:lvlText w:val="o"/>
      <w:lvlJc w:val="left"/>
      <w:pPr>
        <w:ind w:left="3600" w:hanging="360"/>
      </w:pPr>
      <w:rPr>
        <w:rFonts w:ascii="Courier New" w:hAnsi="Courier New" w:hint="default"/>
      </w:rPr>
    </w:lvl>
    <w:lvl w:ilvl="5" w:tplc="BBAAE2B8">
      <w:start w:val="1"/>
      <w:numFmt w:val="bullet"/>
      <w:lvlText w:val=""/>
      <w:lvlJc w:val="left"/>
      <w:pPr>
        <w:ind w:left="4320" w:hanging="360"/>
      </w:pPr>
      <w:rPr>
        <w:rFonts w:ascii="Wingdings" w:hAnsi="Wingdings" w:hint="default"/>
      </w:rPr>
    </w:lvl>
    <w:lvl w:ilvl="6" w:tplc="56A42F2E">
      <w:start w:val="1"/>
      <w:numFmt w:val="bullet"/>
      <w:lvlText w:val=""/>
      <w:lvlJc w:val="left"/>
      <w:pPr>
        <w:ind w:left="5040" w:hanging="360"/>
      </w:pPr>
      <w:rPr>
        <w:rFonts w:ascii="Symbol" w:hAnsi="Symbol" w:hint="default"/>
      </w:rPr>
    </w:lvl>
    <w:lvl w:ilvl="7" w:tplc="5AB42BF4">
      <w:start w:val="1"/>
      <w:numFmt w:val="bullet"/>
      <w:lvlText w:val="o"/>
      <w:lvlJc w:val="left"/>
      <w:pPr>
        <w:ind w:left="5760" w:hanging="360"/>
      </w:pPr>
      <w:rPr>
        <w:rFonts w:ascii="Courier New" w:hAnsi="Courier New" w:hint="default"/>
      </w:rPr>
    </w:lvl>
    <w:lvl w:ilvl="8" w:tplc="B1F8083C">
      <w:start w:val="1"/>
      <w:numFmt w:val="bullet"/>
      <w:lvlText w:val=""/>
      <w:lvlJc w:val="left"/>
      <w:pPr>
        <w:ind w:left="6480" w:hanging="360"/>
      </w:pPr>
      <w:rPr>
        <w:rFonts w:ascii="Wingdings" w:hAnsi="Wingdings" w:hint="default"/>
      </w:rPr>
    </w:lvl>
  </w:abstractNum>
  <w:abstractNum w:abstractNumId="8" w15:restartNumberingAfterBreak="0">
    <w:nsid w:val="3C072235"/>
    <w:multiLevelType w:val="hybridMultilevel"/>
    <w:tmpl w:val="6C86D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D46C70"/>
    <w:multiLevelType w:val="hybridMultilevel"/>
    <w:tmpl w:val="B180205C"/>
    <w:lvl w:ilvl="0" w:tplc="EEC0F9A0">
      <w:start w:val="1"/>
      <w:numFmt w:val="bullet"/>
      <w:lvlText w:val=""/>
      <w:lvlJc w:val="left"/>
      <w:pPr>
        <w:ind w:left="720" w:hanging="360"/>
      </w:pPr>
      <w:rPr>
        <w:rFonts w:ascii="Wingdings" w:hAnsi="Wingdings" w:hint="default"/>
      </w:rPr>
    </w:lvl>
    <w:lvl w:ilvl="1" w:tplc="2AB6F114">
      <w:start w:val="1"/>
      <w:numFmt w:val="bullet"/>
      <w:lvlText w:val="o"/>
      <w:lvlJc w:val="left"/>
      <w:pPr>
        <w:ind w:left="1440" w:hanging="360"/>
      </w:pPr>
      <w:rPr>
        <w:rFonts w:ascii="Courier New" w:hAnsi="Courier New" w:hint="default"/>
      </w:rPr>
    </w:lvl>
    <w:lvl w:ilvl="2" w:tplc="17C0A0B2">
      <w:start w:val="1"/>
      <w:numFmt w:val="bullet"/>
      <w:lvlText w:val=""/>
      <w:lvlJc w:val="left"/>
      <w:pPr>
        <w:ind w:left="2160" w:hanging="360"/>
      </w:pPr>
      <w:rPr>
        <w:rFonts w:ascii="Wingdings" w:hAnsi="Wingdings" w:hint="default"/>
      </w:rPr>
    </w:lvl>
    <w:lvl w:ilvl="3" w:tplc="3682697E">
      <w:start w:val="1"/>
      <w:numFmt w:val="bullet"/>
      <w:lvlText w:val=""/>
      <w:lvlJc w:val="left"/>
      <w:pPr>
        <w:ind w:left="2880" w:hanging="360"/>
      </w:pPr>
      <w:rPr>
        <w:rFonts w:ascii="Symbol" w:hAnsi="Symbol" w:hint="default"/>
      </w:rPr>
    </w:lvl>
    <w:lvl w:ilvl="4" w:tplc="A6E8C49A">
      <w:start w:val="1"/>
      <w:numFmt w:val="bullet"/>
      <w:lvlText w:val="o"/>
      <w:lvlJc w:val="left"/>
      <w:pPr>
        <w:ind w:left="3600" w:hanging="360"/>
      </w:pPr>
      <w:rPr>
        <w:rFonts w:ascii="Courier New" w:hAnsi="Courier New" w:hint="default"/>
      </w:rPr>
    </w:lvl>
    <w:lvl w:ilvl="5" w:tplc="C99CEF32">
      <w:start w:val="1"/>
      <w:numFmt w:val="bullet"/>
      <w:lvlText w:val=""/>
      <w:lvlJc w:val="left"/>
      <w:pPr>
        <w:ind w:left="4320" w:hanging="360"/>
      </w:pPr>
      <w:rPr>
        <w:rFonts w:ascii="Wingdings" w:hAnsi="Wingdings" w:hint="default"/>
      </w:rPr>
    </w:lvl>
    <w:lvl w:ilvl="6" w:tplc="D6A0333E">
      <w:start w:val="1"/>
      <w:numFmt w:val="bullet"/>
      <w:lvlText w:val=""/>
      <w:lvlJc w:val="left"/>
      <w:pPr>
        <w:ind w:left="5040" w:hanging="360"/>
      </w:pPr>
      <w:rPr>
        <w:rFonts w:ascii="Symbol" w:hAnsi="Symbol" w:hint="default"/>
      </w:rPr>
    </w:lvl>
    <w:lvl w:ilvl="7" w:tplc="1CB6DD9E">
      <w:start w:val="1"/>
      <w:numFmt w:val="bullet"/>
      <w:lvlText w:val="o"/>
      <w:lvlJc w:val="left"/>
      <w:pPr>
        <w:ind w:left="5760" w:hanging="360"/>
      </w:pPr>
      <w:rPr>
        <w:rFonts w:ascii="Courier New" w:hAnsi="Courier New" w:hint="default"/>
      </w:rPr>
    </w:lvl>
    <w:lvl w:ilvl="8" w:tplc="9BC09BF4">
      <w:start w:val="1"/>
      <w:numFmt w:val="bullet"/>
      <w:lvlText w:val=""/>
      <w:lvlJc w:val="left"/>
      <w:pPr>
        <w:ind w:left="6480" w:hanging="360"/>
      </w:pPr>
      <w:rPr>
        <w:rFonts w:ascii="Wingdings" w:hAnsi="Wingdings" w:hint="default"/>
      </w:rPr>
    </w:lvl>
  </w:abstractNum>
  <w:abstractNum w:abstractNumId="10" w15:restartNumberingAfterBreak="0">
    <w:nsid w:val="43C07C4A"/>
    <w:multiLevelType w:val="hybridMultilevel"/>
    <w:tmpl w:val="A498D9E4"/>
    <w:lvl w:ilvl="0" w:tplc="AAD64080">
      <w:start w:val="1"/>
      <w:numFmt w:val="bullet"/>
      <w:lvlText w:val=""/>
      <w:lvlJc w:val="left"/>
      <w:pPr>
        <w:ind w:left="720" w:hanging="360"/>
      </w:pPr>
      <w:rPr>
        <w:rFonts w:ascii="Wingdings" w:hAnsi="Wingdings" w:hint="default"/>
      </w:rPr>
    </w:lvl>
    <w:lvl w:ilvl="1" w:tplc="DB723F76">
      <w:start w:val="1"/>
      <w:numFmt w:val="bullet"/>
      <w:lvlText w:val="o"/>
      <w:lvlJc w:val="left"/>
      <w:pPr>
        <w:ind w:left="1440" w:hanging="360"/>
      </w:pPr>
      <w:rPr>
        <w:rFonts w:ascii="Courier New" w:hAnsi="Courier New" w:hint="default"/>
      </w:rPr>
    </w:lvl>
    <w:lvl w:ilvl="2" w:tplc="ECC8339A">
      <w:start w:val="1"/>
      <w:numFmt w:val="bullet"/>
      <w:lvlText w:val=""/>
      <w:lvlJc w:val="left"/>
      <w:pPr>
        <w:ind w:left="2160" w:hanging="360"/>
      </w:pPr>
      <w:rPr>
        <w:rFonts w:ascii="Wingdings" w:hAnsi="Wingdings" w:hint="default"/>
      </w:rPr>
    </w:lvl>
    <w:lvl w:ilvl="3" w:tplc="EAAED016">
      <w:start w:val="1"/>
      <w:numFmt w:val="bullet"/>
      <w:lvlText w:val=""/>
      <w:lvlJc w:val="left"/>
      <w:pPr>
        <w:ind w:left="2880" w:hanging="360"/>
      </w:pPr>
      <w:rPr>
        <w:rFonts w:ascii="Symbol" w:hAnsi="Symbol" w:hint="default"/>
      </w:rPr>
    </w:lvl>
    <w:lvl w:ilvl="4" w:tplc="8F8C7A54">
      <w:start w:val="1"/>
      <w:numFmt w:val="bullet"/>
      <w:lvlText w:val="o"/>
      <w:lvlJc w:val="left"/>
      <w:pPr>
        <w:ind w:left="3600" w:hanging="360"/>
      </w:pPr>
      <w:rPr>
        <w:rFonts w:ascii="Courier New" w:hAnsi="Courier New" w:hint="default"/>
      </w:rPr>
    </w:lvl>
    <w:lvl w:ilvl="5" w:tplc="75DAA720">
      <w:start w:val="1"/>
      <w:numFmt w:val="bullet"/>
      <w:lvlText w:val=""/>
      <w:lvlJc w:val="left"/>
      <w:pPr>
        <w:ind w:left="4320" w:hanging="360"/>
      </w:pPr>
      <w:rPr>
        <w:rFonts w:ascii="Wingdings" w:hAnsi="Wingdings" w:hint="default"/>
      </w:rPr>
    </w:lvl>
    <w:lvl w:ilvl="6" w:tplc="EDFEAC28">
      <w:start w:val="1"/>
      <w:numFmt w:val="bullet"/>
      <w:lvlText w:val=""/>
      <w:lvlJc w:val="left"/>
      <w:pPr>
        <w:ind w:left="5040" w:hanging="360"/>
      </w:pPr>
      <w:rPr>
        <w:rFonts w:ascii="Symbol" w:hAnsi="Symbol" w:hint="default"/>
      </w:rPr>
    </w:lvl>
    <w:lvl w:ilvl="7" w:tplc="F7424D58">
      <w:start w:val="1"/>
      <w:numFmt w:val="bullet"/>
      <w:lvlText w:val="o"/>
      <w:lvlJc w:val="left"/>
      <w:pPr>
        <w:ind w:left="5760" w:hanging="360"/>
      </w:pPr>
      <w:rPr>
        <w:rFonts w:ascii="Courier New" w:hAnsi="Courier New" w:hint="default"/>
      </w:rPr>
    </w:lvl>
    <w:lvl w:ilvl="8" w:tplc="7E807BE0">
      <w:start w:val="1"/>
      <w:numFmt w:val="bullet"/>
      <w:lvlText w:val=""/>
      <w:lvlJc w:val="left"/>
      <w:pPr>
        <w:ind w:left="6480" w:hanging="360"/>
      </w:pPr>
      <w:rPr>
        <w:rFonts w:ascii="Wingdings" w:hAnsi="Wingdings" w:hint="default"/>
      </w:rPr>
    </w:lvl>
  </w:abstractNum>
  <w:abstractNum w:abstractNumId="11" w15:restartNumberingAfterBreak="0">
    <w:nsid w:val="44F812B4"/>
    <w:multiLevelType w:val="hybridMultilevel"/>
    <w:tmpl w:val="8CFE6E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1DB09FD"/>
    <w:multiLevelType w:val="multilevel"/>
    <w:tmpl w:val="68DAE34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F9E08E7"/>
    <w:multiLevelType w:val="multilevel"/>
    <w:tmpl w:val="82625D7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D3B0BE"/>
    <w:multiLevelType w:val="hybridMultilevel"/>
    <w:tmpl w:val="F2263A04"/>
    <w:lvl w:ilvl="0" w:tplc="0C4638D8">
      <w:start w:val="1"/>
      <w:numFmt w:val="bullet"/>
      <w:lvlText w:val=""/>
      <w:lvlJc w:val="left"/>
      <w:pPr>
        <w:ind w:left="720" w:hanging="360"/>
      </w:pPr>
      <w:rPr>
        <w:rFonts w:ascii="Wingdings" w:hAnsi="Wingdings" w:hint="default"/>
      </w:rPr>
    </w:lvl>
    <w:lvl w:ilvl="1" w:tplc="34C4A388">
      <w:start w:val="1"/>
      <w:numFmt w:val="bullet"/>
      <w:lvlText w:val="o"/>
      <w:lvlJc w:val="left"/>
      <w:pPr>
        <w:ind w:left="1440" w:hanging="360"/>
      </w:pPr>
      <w:rPr>
        <w:rFonts w:ascii="Courier New" w:hAnsi="Courier New" w:hint="default"/>
      </w:rPr>
    </w:lvl>
    <w:lvl w:ilvl="2" w:tplc="40D45AAE">
      <w:start w:val="1"/>
      <w:numFmt w:val="bullet"/>
      <w:lvlText w:val=""/>
      <w:lvlJc w:val="left"/>
      <w:pPr>
        <w:ind w:left="2160" w:hanging="360"/>
      </w:pPr>
      <w:rPr>
        <w:rFonts w:ascii="Wingdings" w:hAnsi="Wingdings" w:hint="default"/>
      </w:rPr>
    </w:lvl>
    <w:lvl w:ilvl="3" w:tplc="41608D7A">
      <w:start w:val="1"/>
      <w:numFmt w:val="bullet"/>
      <w:lvlText w:val=""/>
      <w:lvlJc w:val="left"/>
      <w:pPr>
        <w:ind w:left="2880" w:hanging="360"/>
      </w:pPr>
      <w:rPr>
        <w:rFonts w:ascii="Symbol" w:hAnsi="Symbol" w:hint="default"/>
      </w:rPr>
    </w:lvl>
    <w:lvl w:ilvl="4" w:tplc="1110E1C0">
      <w:start w:val="1"/>
      <w:numFmt w:val="bullet"/>
      <w:lvlText w:val="o"/>
      <w:lvlJc w:val="left"/>
      <w:pPr>
        <w:ind w:left="3600" w:hanging="360"/>
      </w:pPr>
      <w:rPr>
        <w:rFonts w:ascii="Courier New" w:hAnsi="Courier New" w:hint="default"/>
      </w:rPr>
    </w:lvl>
    <w:lvl w:ilvl="5" w:tplc="04546EB6">
      <w:start w:val="1"/>
      <w:numFmt w:val="bullet"/>
      <w:lvlText w:val=""/>
      <w:lvlJc w:val="left"/>
      <w:pPr>
        <w:ind w:left="4320" w:hanging="360"/>
      </w:pPr>
      <w:rPr>
        <w:rFonts w:ascii="Wingdings" w:hAnsi="Wingdings" w:hint="default"/>
      </w:rPr>
    </w:lvl>
    <w:lvl w:ilvl="6" w:tplc="9776F208">
      <w:start w:val="1"/>
      <w:numFmt w:val="bullet"/>
      <w:lvlText w:val=""/>
      <w:lvlJc w:val="left"/>
      <w:pPr>
        <w:ind w:left="5040" w:hanging="360"/>
      </w:pPr>
      <w:rPr>
        <w:rFonts w:ascii="Symbol" w:hAnsi="Symbol" w:hint="default"/>
      </w:rPr>
    </w:lvl>
    <w:lvl w:ilvl="7" w:tplc="D03056F6">
      <w:start w:val="1"/>
      <w:numFmt w:val="bullet"/>
      <w:lvlText w:val="o"/>
      <w:lvlJc w:val="left"/>
      <w:pPr>
        <w:ind w:left="5760" w:hanging="360"/>
      </w:pPr>
      <w:rPr>
        <w:rFonts w:ascii="Courier New" w:hAnsi="Courier New" w:hint="default"/>
      </w:rPr>
    </w:lvl>
    <w:lvl w:ilvl="8" w:tplc="7F02CE9A">
      <w:start w:val="1"/>
      <w:numFmt w:val="bullet"/>
      <w:lvlText w:val=""/>
      <w:lvlJc w:val="left"/>
      <w:pPr>
        <w:ind w:left="6480" w:hanging="360"/>
      </w:pPr>
      <w:rPr>
        <w:rFonts w:ascii="Wingdings" w:hAnsi="Wingdings" w:hint="default"/>
      </w:rPr>
    </w:lvl>
  </w:abstractNum>
  <w:abstractNum w:abstractNumId="15" w15:restartNumberingAfterBreak="0">
    <w:nsid w:val="6EF92792"/>
    <w:multiLevelType w:val="hybridMultilevel"/>
    <w:tmpl w:val="DC58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C1A49"/>
    <w:multiLevelType w:val="hybridMultilevel"/>
    <w:tmpl w:val="0F00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76D2F"/>
    <w:multiLevelType w:val="hybridMultilevel"/>
    <w:tmpl w:val="C2E45CA2"/>
    <w:lvl w:ilvl="0" w:tplc="08090001">
      <w:start w:val="1"/>
      <w:numFmt w:val="bullet"/>
      <w:lvlText w:val=""/>
      <w:lvlJc w:val="left"/>
      <w:pPr>
        <w:ind w:left="1242" w:hanging="360"/>
      </w:pPr>
      <w:rPr>
        <w:rFonts w:ascii="Symbol" w:hAnsi="Symbol" w:hint="default"/>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18" w15:restartNumberingAfterBreak="0">
    <w:nsid w:val="7DE187C4"/>
    <w:multiLevelType w:val="hybridMultilevel"/>
    <w:tmpl w:val="53EAA8C6"/>
    <w:lvl w:ilvl="0" w:tplc="3A147294">
      <w:start w:val="1"/>
      <w:numFmt w:val="decimal"/>
      <w:lvlText w:val="%1."/>
      <w:lvlJc w:val="left"/>
      <w:pPr>
        <w:ind w:left="720" w:hanging="360"/>
      </w:pPr>
    </w:lvl>
    <w:lvl w:ilvl="1" w:tplc="181C43C4">
      <w:start w:val="1"/>
      <w:numFmt w:val="lowerLetter"/>
      <w:lvlText w:val="%2."/>
      <w:lvlJc w:val="left"/>
      <w:pPr>
        <w:ind w:left="1440" w:hanging="360"/>
      </w:pPr>
    </w:lvl>
    <w:lvl w:ilvl="2" w:tplc="03C629FC">
      <w:start w:val="1"/>
      <w:numFmt w:val="lowerRoman"/>
      <w:lvlText w:val="%3."/>
      <w:lvlJc w:val="right"/>
      <w:pPr>
        <w:ind w:left="2160" w:hanging="180"/>
      </w:pPr>
    </w:lvl>
    <w:lvl w:ilvl="3" w:tplc="2B1C1EC2">
      <w:start w:val="1"/>
      <w:numFmt w:val="decimal"/>
      <w:lvlText w:val="%4."/>
      <w:lvlJc w:val="left"/>
      <w:pPr>
        <w:ind w:left="2880" w:hanging="360"/>
      </w:pPr>
    </w:lvl>
    <w:lvl w:ilvl="4" w:tplc="7A00F746">
      <w:start w:val="1"/>
      <w:numFmt w:val="lowerLetter"/>
      <w:lvlText w:val="%5."/>
      <w:lvlJc w:val="left"/>
      <w:pPr>
        <w:ind w:left="3600" w:hanging="360"/>
      </w:pPr>
    </w:lvl>
    <w:lvl w:ilvl="5" w:tplc="D656233E">
      <w:start w:val="1"/>
      <w:numFmt w:val="lowerRoman"/>
      <w:lvlText w:val="%6."/>
      <w:lvlJc w:val="right"/>
      <w:pPr>
        <w:ind w:left="4320" w:hanging="180"/>
      </w:pPr>
    </w:lvl>
    <w:lvl w:ilvl="6" w:tplc="52EE06F4">
      <w:start w:val="1"/>
      <w:numFmt w:val="decimal"/>
      <w:lvlText w:val="%7."/>
      <w:lvlJc w:val="left"/>
      <w:pPr>
        <w:ind w:left="5040" w:hanging="360"/>
      </w:pPr>
    </w:lvl>
    <w:lvl w:ilvl="7" w:tplc="3C26EE46">
      <w:start w:val="1"/>
      <w:numFmt w:val="lowerLetter"/>
      <w:lvlText w:val="%8."/>
      <w:lvlJc w:val="left"/>
      <w:pPr>
        <w:ind w:left="5760" w:hanging="360"/>
      </w:pPr>
    </w:lvl>
    <w:lvl w:ilvl="8" w:tplc="85CA0622">
      <w:start w:val="1"/>
      <w:numFmt w:val="lowerRoman"/>
      <w:lvlText w:val="%9."/>
      <w:lvlJc w:val="right"/>
      <w:pPr>
        <w:ind w:left="6480" w:hanging="180"/>
      </w:pPr>
    </w:lvl>
  </w:abstractNum>
  <w:num w:numId="1" w16cid:durableId="2072342613">
    <w:abstractNumId w:val="10"/>
  </w:num>
  <w:num w:numId="2" w16cid:durableId="1921939111">
    <w:abstractNumId w:val="7"/>
  </w:num>
  <w:num w:numId="3" w16cid:durableId="995495011">
    <w:abstractNumId w:val="4"/>
  </w:num>
  <w:num w:numId="4" w16cid:durableId="546723435">
    <w:abstractNumId w:val="14"/>
  </w:num>
  <w:num w:numId="5" w16cid:durableId="729305323">
    <w:abstractNumId w:val="2"/>
  </w:num>
  <w:num w:numId="6" w16cid:durableId="167527354">
    <w:abstractNumId w:val="9"/>
  </w:num>
  <w:num w:numId="7" w16cid:durableId="334579527">
    <w:abstractNumId w:val="18"/>
  </w:num>
  <w:num w:numId="8" w16cid:durableId="1031758429">
    <w:abstractNumId w:val="1"/>
  </w:num>
  <w:num w:numId="9" w16cid:durableId="26106487">
    <w:abstractNumId w:val="11"/>
  </w:num>
  <w:num w:numId="10" w16cid:durableId="1863473411">
    <w:abstractNumId w:val="3"/>
  </w:num>
  <w:num w:numId="11" w16cid:durableId="755589567">
    <w:abstractNumId w:val="8"/>
  </w:num>
  <w:num w:numId="12" w16cid:durableId="375785871">
    <w:abstractNumId w:val="15"/>
  </w:num>
  <w:num w:numId="13" w16cid:durableId="187716592">
    <w:abstractNumId w:val="16"/>
  </w:num>
  <w:num w:numId="14" w16cid:durableId="1363869788">
    <w:abstractNumId w:val="6"/>
  </w:num>
  <w:num w:numId="15" w16cid:durableId="1592737548">
    <w:abstractNumId w:val="5"/>
  </w:num>
  <w:num w:numId="16" w16cid:durableId="1466193436">
    <w:abstractNumId w:val="12"/>
  </w:num>
  <w:num w:numId="17" w16cid:durableId="1654524489">
    <w:abstractNumId w:val="0"/>
  </w:num>
  <w:num w:numId="18" w16cid:durableId="2031494329">
    <w:abstractNumId w:val="17"/>
  </w:num>
  <w:num w:numId="19" w16cid:durableId="245190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A4"/>
    <w:rsid w:val="00005F3D"/>
    <w:rsid w:val="000140A5"/>
    <w:rsid w:val="000245C5"/>
    <w:rsid w:val="00034C34"/>
    <w:rsid w:val="0003689C"/>
    <w:rsid w:val="00055D16"/>
    <w:rsid w:val="00057DE0"/>
    <w:rsid w:val="00072948"/>
    <w:rsid w:val="0007809E"/>
    <w:rsid w:val="00082A76"/>
    <w:rsid w:val="0008614E"/>
    <w:rsid w:val="000A0145"/>
    <w:rsid w:val="000A369A"/>
    <w:rsid w:val="000B3ED8"/>
    <w:rsid w:val="000C52D4"/>
    <w:rsid w:val="000C535E"/>
    <w:rsid w:val="000D167A"/>
    <w:rsid w:val="000D4C6B"/>
    <w:rsid w:val="00120E0D"/>
    <w:rsid w:val="001217D1"/>
    <w:rsid w:val="00131666"/>
    <w:rsid w:val="0013399D"/>
    <w:rsid w:val="00142893"/>
    <w:rsid w:val="00152754"/>
    <w:rsid w:val="0016050A"/>
    <w:rsid w:val="00170CB1"/>
    <w:rsid w:val="001720CF"/>
    <w:rsid w:val="00190CA4"/>
    <w:rsid w:val="00193481"/>
    <w:rsid w:val="001B151F"/>
    <w:rsid w:val="001B1641"/>
    <w:rsid w:val="001B21EF"/>
    <w:rsid w:val="001B4B31"/>
    <w:rsid w:val="001B7AC6"/>
    <w:rsid w:val="001D0173"/>
    <w:rsid w:val="001D4A7F"/>
    <w:rsid w:val="001E3617"/>
    <w:rsid w:val="001E426E"/>
    <w:rsid w:val="001E5EE9"/>
    <w:rsid w:val="002001AA"/>
    <w:rsid w:val="00211D57"/>
    <w:rsid w:val="00225DF3"/>
    <w:rsid w:val="00235845"/>
    <w:rsid w:val="002362D3"/>
    <w:rsid w:val="00237381"/>
    <w:rsid w:val="00242854"/>
    <w:rsid w:val="002433E5"/>
    <w:rsid w:val="0024573F"/>
    <w:rsid w:val="00254F0F"/>
    <w:rsid w:val="00261036"/>
    <w:rsid w:val="0027239F"/>
    <w:rsid w:val="002A535B"/>
    <w:rsid w:val="002A737D"/>
    <w:rsid w:val="002A7526"/>
    <w:rsid w:val="002B05C4"/>
    <w:rsid w:val="002B4D05"/>
    <w:rsid w:val="002C4202"/>
    <w:rsid w:val="002D0209"/>
    <w:rsid w:val="002E17EE"/>
    <w:rsid w:val="002E577F"/>
    <w:rsid w:val="002E77DC"/>
    <w:rsid w:val="00314041"/>
    <w:rsid w:val="00317529"/>
    <w:rsid w:val="00325E6C"/>
    <w:rsid w:val="00335979"/>
    <w:rsid w:val="00337B7C"/>
    <w:rsid w:val="00354C3D"/>
    <w:rsid w:val="003661F4"/>
    <w:rsid w:val="003741C5"/>
    <w:rsid w:val="0037756C"/>
    <w:rsid w:val="00381AA0"/>
    <w:rsid w:val="00386C29"/>
    <w:rsid w:val="003A11B8"/>
    <w:rsid w:val="003C523C"/>
    <w:rsid w:val="003EBDDF"/>
    <w:rsid w:val="0040310D"/>
    <w:rsid w:val="00405221"/>
    <w:rsid w:val="00427A77"/>
    <w:rsid w:val="00427CA5"/>
    <w:rsid w:val="004314F5"/>
    <w:rsid w:val="0044102F"/>
    <w:rsid w:val="0044190D"/>
    <w:rsid w:val="00451BF1"/>
    <w:rsid w:val="00454B47"/>
    <w:rsid w:val="004572D9"/>
    <w:rsid w:val="0047453F"/>
    <w:rsid w:val="0047C52A"/>
    <w:rsid w:val="004845E7"/>
    <w:rsid w:val="00485F0E"/>
    <w:rsid w:val="00493A2D"/>
    <w:rsid w:val="00497544"/>
    <w:rsid w:val="00497D5F"/>
    <w:rsid w:val="004A0B7E"/>
    <w:rsid w:val="004B126B"/>
    <w:rsid w:val="004B20B4"/>
    <w:rsid w:val="004B2E7E"/>
    <w:rsid w:val="004C55F3"/>
    <w:rsid w:val="004C5D02"/>
    <w:rsid w:val="004D798F"/>
    <w:rsid w:val="004E7282"/>
    <w:rsid w:val="004F3941"/>
    <w:rsid w:val="00503C59"/>
    <w:rsid w:val="00507797"/>
    <w:rsid w:val="00513537"/>
    <w:rsid w:val="00556198"/>
    <w:rsid w:val="00556F08"/>
    <w:rsid w:val="0055D9C5"/>
    <w:rsid w:val="00576DAC"/>
    <w:rsid w:val="00580553"/>
    <w:rsid w:val="0058694D"/>
    <w:rsid w:val="00586AC8"/>
    <w:rsid w:val="005915FB"/>
    <w:rsid w:val="00596142"/>
    <w:rsid w:val="005A2CB0"/>
    <w:rsid w:val="005A54D5"/>
    <w:rsid w:val="005A57DB"/>
    <w:rsid w:val="005A7E58"/>
    <w:rsid w:val="005B7208"/>
    <w:rsid w:val="005C1D43"/>
    <w:rsid w:val="005C772A"/>
    <w:rsid w:val="005D7DC6"/>
    <w:rsid w:val="005F3389"/>
    <w:rsid w:val="00605E66"/>
    <w:rsid w:val="00606E65"/>
    <w:rsid w:val="00621FDF"/>
    <w:rsid w:val="00624D46"/>
    <w:rsid w:val="006268B5"/>
    <w:rsid w:val="006347DC"/>
    <w:rsid w:val="0063483E"/>
    <w:rsid w:val="0067011A"/>
    <w:rsid w:val="0067169A"/>
    <w:rsid w:val="00677DB6"/>
    <w:rsid w:val="0069460A"/>
    <w:rsid w:val="006B0FAE"/>
    <w:rsid w:val="006C744B"/>
    <w:rsid w:val="006C7965"/>
    <w:rsid w:val="006D5923"/>
    <w:rsid w:val="006D6D0F"/>
    <w:rsid w:val="006DC97C"/>
    <w:rsid w:val="006E174C"/>
    <w:rsid w:val="006E25B0"/>
    <w:rsid w:val="006E5455"/>
    <w:rsid w:val="00720397"/>
    <w:rsid w:val="00734835"/>
    <w:rsid w:val="00740DC9"/>
    <w:rsid w:val="0078390B"/>
    <w:rsid w:val="00795B22"/>
    <w:rsid w:val="007A6187"/>
    <w:rsid w:val="007B40B2"/>
    <w:rsid w:val="007C54A9"/>
    <w:rsid w:val="007D6217"/>
    <w:rsid w:val="007E3C60"/>
    <w:rsid w:val="007E4470"/>
    <w:rsid w:val="007F3C3A"/>
    <w:rsid w:val="007F596B"/>
    <w:rsid w:val="00802120"/>
    <w:rsid w:val="008036F8"/>
    <w:rsid w:val="00812453"/>
    <w:rsid w:val="008214D2"/>
    <w:rsid w:val="00823BC1"/>
    <w:rsid w:val="00825715"/>
    <w:rsid w:val="008317F8"/>
    <w:rsid w:val="0083527D"/>
    <w:rsid w:val="00835326"/>
    <w:rsid w:val="008366D8"/>
    <w:rsid w:val="008512CA"/>
    <w:rsid w:val="00862EA8"/>
    <w:rsid w:val="00863FF3"/>
    <w:rsid w:val="00871387"/>
    <w:rsid w:val="00873E59"/>
    <w:rsid w:val="0087740D"/>
    <w:rsid w:val="00877830"/>
    <w:rsid w:val="00895FA1"/>
    <w:rsid w:val="008A6FE6"/>
    <w:rsid w:val="008C7DEE"/>
    <w:rsid w:val="008D5251"/>
    <w:rsid w:val="008E2194"/>
    <w:rsid w:val="008E7E2A"/>
    <w:rsid w:val="008F7046"/>
    <w:rsid w:val="009027E7"/>
    <w:rsid w:val="00905B45"/>
    <w:rsid w:val="00912030"/>
    <w:rsid w:val="009137EC"/>
    <w:rsid w:val="00926F33"/>
    <w:rsid w:val="009438A8"/>
    <w:rsid w:val="0095720B"/>
    <w:rsid w:val="00970926"/>
    <w:rsid w:val="009866C1"/>
    <w:rsid w:val="009913E2"/>
    <w:rsid w:val="009C47BE"/>
    <w:rsid w:val="009D27E4"/>
    <w:rsid w:val="009E5B23"/>
    <w:rsid w:val="009E67A5"/>
    <w:rsid w:val="009F1DC9"/>
    <w:rsid w:val="009F3AAD"/>
    <w:rsid w:val="009F7FB0"/>
    <w:rsid w:val="00A00D79"/>
    <w:rsid w:val="00A03E2B"/>
    <w:rsid w:val="00A15D68"/>
    <w:rsid w:val="00A223E3"/>
    <w:rsid w:val="00A33666"/>
    <w:rsid w:val="00A35CD8"/>
    <w:rsid w:val="00A37CD3"/>
    <w:rsid w:val="00A4023B"/>
    <w:rsid w:val="00A40739"/>
    <w:rsid w:val="00A443C4"/>
    <w:rsid w:val="00A47C08"/>
    <w:rsid w:val="00A49C79"/>
    <w:rsid w:val="00A55BCF"/>
    <w:rsid w:val="00A64FB1"/>
    <w:rsid w:val="00A747A1"/>
    <w:rsid w:val="00A90756"/>
    <w:rsid w:val="00A9391D"/>
    <w:rsid w:val="00AA22AA"/>
    <w:rsid w:val="00AA6793"/>
    <w:rsid w:val="00AA67F4"/>
    <w:rsid w:val="00AB1B9B"/>
    <w:rsid w:val="00AB4D6A"/>
    <w:rsid w:val="00AB60CC"/>
    <w:rsid w:val="00AC6DAD"/>
    <w:rsid w:val="00AC7560"/>
    <w:rsid w:val="00AD6ADA"/>
    <w:rsid w:val="00AD7A23"/>
    <w:rsid w:val="00AE788F"/>
    <w:rsid w:val="00B01A29"/>
    <w:rsid w:val="00B02D14"/>
    <w:rsid w:val="00B03DD2"/>
    <w:rsid w:val="00B14546"/>
    <w:rsid w:val="00B30F86"/>
    <w:rsid w:val="00B31124"/>
    <w:rsid w:val="00B35AB6"/>
    <w:rsid w:val="00B3677B"/>
    <w:rsid w:val="00B50245"/>
    <w:rsid w:val="00B52ACB"/>
    <w:rsid w:val="00B67D9E"/>
    <w:rsid w:val="00B7249D"/>
    <w:rsid w:val="00B755E6"/>
    <w:rsid w:val="00B80D6B"/>
    <w:rsid w:val="00B812FD"/>
    <w:rsid w:val="00B9BD67"/>
    <w:rsid w:val="00BA54B9"/>
    <w:rsid w:val="00BB4CC2"/>
    <w:rsid w:val="00BB5A16"/>
    <w:rsid w:val="00BB6E6D"/>
    <w:rsid w:val="00BD1E95"/>
    <w:rsid w:val="00BD4BE4"/>
    <w:rsid w:val="00BD6147"/>
    <w:rsid w:val="00BD77E0"/>
    <w:rsid w:val="00BE611E"/>
    <w:rsid w:val="00BF1852"/>
    <w:rsid w:val="00C331A1"/>
    <w:rsid w:val="00C35DD0"/>
    <w:rsid w:val="00C401BB"/>
    <w:rsid w:val="00C4230F"/>
    <w:rsid w:val="00C4458C"/>
    <w:rsid w:val="00C44608"/>
    <w:rsid w:val="00C468F7"/>
    <w:rsid w:val="00C502AD"/>
    <w:rsid w:val="00C51B41"/>
    <w:rsid w:val="00C538B7"/>
    <w:rsid w:val="00C74CD4"/>
    <w:rsid w:val="00C7750F"/>
    <w:rsid w:val="00C83B94"/>
    <w:rsid w:val="00C9E4AA"/>
    <w:rsid w:val="00CA008D"/>
    <w:rsid w:val="00CB2BA0"/>
    <w:rsid w:val="00CF4808"/>
    <w:rsid w:val="00D11049"/>
    <w:rsid w:val="00D17158"/>
    <w:rsid w:val="00D3327C"/>
    <w:rsid w:val="00D361C4"/>
    <w:rsid w:val="00D3753C"/>
    <w:rsid w:val="00D46311"/>
    <w:rsid w:val="00D5AC02"/>
    <w:rsid w:val="00D7020C"/>
    <w:rsid w:val="00D73757"/>
    <w:rsid w:val="00D94C7B"/>
    <w:rsid w:val="00DA0A95"/>
    <w:rsid w:val="00DB58D9"/>
    <w:rsid w:val="00DB775C"/>
    <w:rsid w:val="00E10834"/>
    <w:rsid w:val="00E16B98"/>
    <w:rsid w:val="00E21E33"/>
    <w:rsid w:val="00E25F04"/>
    <w:rsid w:val="00E26A49"/>
    <w:rsid w:val="00E34328"/>
    <w:rsid w:val="00E44503"/>
    <w:rsid w:val="00E61B7D"/>
    <w:rsid w:val="00E650F2"/>
    <w:rsid w:val="00E6D511"/>
    <w:rsid w:val="00E739C5"/>
    <w:rsid w:val="00E9731F"/>
    <w:rsid w:val="00EA1624"/>
    <w:rsid w:val="00EB3E4B"/>
    <w:rsid w:val="00EC0685"/>
    <w:rsid w:val="00EC2158"/>
    <w:rsid w:val="00EC2347"/>
    <w:rsid w:val="00EC38A7"/>
    <w:rsid w:val="00ED210A"/>
    <w:rsid w:val="00ED6CE0"/>
    <w:rsid w:val="00EE52F9"/>
    <w:rsid w:val="00EE789A"/>
    <w:rsid w:val="00EF1109"/>
    <w:rsid w:val="00EF312A"/>
    <w:rsid w:val="00EF63CE"/>
    <w:rsid w:val="00F07A15"/>
    <w:rsid w:val="00F12FEB"/>
    <w:rsid w:val="00F1475B"/>
    <w:rsid w:val="00F30F95"/>
    <w:rsid w:val="00F6760D"/>
    <w:rsid w:val="00F76797"/>
    <w:rsid w:val="00F87FE0"/>
    <w:rsid w:val="00F932AD"/>
    <w:rsid w:val="00F95FBE"/>
    <w:rsid w:val="00FA0272"/>
    <w:rsid w:val="00FB2B49"/>
    <w:rsid w:val="00FD53C1"/>
    <w:rsid w:val="00FE1FA8"/>
    <w:rsid w:val="00FE564C"/>
    <w:rsid w:val="00FE604B"/>
    <w:rsid w:val="00FE766D"/>
    <w:rsid w:val="00FF3EE8"/>
    <w:rsid w:val="0104B34D"/>
    <w:rsid w:val="01106582"/>
    <w:rsid w:val="012A15F0"/>
    <w:rsid w:val="014AC9A9"/>
    <w:rsid w:val="014F7552"/>
    <w:rsid w:val="0151EE79"/>
    <w:rsid w:val="0160CB5E"/>
    <w:rsid w:val="016FC700"/>
    <w:rsid w:val="017D1B9C"/>
    <w:rsid w:val="0180EDA0"/>
    <w:rsid w:val="0186091A"/>
    <w:rsid w:val="018C1053"/>
    <w:rsid w:val="0191B563"/>
    <w:rsid w:val="01A350FF"/>
    <w:rsid w:val="01AEBEC7"/>
    <w:rsid w:val="01B2E4FC"/>
    <w:rsid w:val="01B34D48"/>
    <w:rsid w:val="01D75CE2"/>
    <w:rsid w:val="01E1953F"/>
    <w:rsid w:val="01E605E5"/>
    <w:rsid w:val="01F8DA30"/>
    <w:rsid w:val="01FF535A"/>
    <w:rsid w:val="02008DD1"/>
    <w:rsid w:val="022C642E"/>
    <w:rsid w:val="023365C6"/>
    <w:rsid w:val="0238FD52"/>
    <w:rsid w:val="02476D41"/>
    <w:rsid w:val="0250D16D"/>
    <w:rsid w:val="025D331A"/>
    <w:rsid w:val="0266843C"/>
    <w:rsid w:val="02870753"/>
    <w:rsid w:val="02897E4A"/>
    <w:rsid w:val="02DD8BB8"/>
    <w:rsid w:val="02FC8799"/>
    <w:rsid w:val="0302AEF8"/>
    <w:rsid w:val="030FDF5F"/>
    <w:rsid w:val="0315AB0D"/>
    <w:rsid w:val="031EFA64"/>
    <w:rsid w:val="03360E1C"/>
    <w:rsid w:val="03370247"/>
    <w:rsid w:val="03593583"/>
    <w:rsid w:val="035CFDB0"/>
    <w:rsid w:val="037D6ACC"/>
    <w:rsid w:val="037FE771"/>
    <w:rsid w:val="03824ACA"/>
    <w:rsid w:val="03B3C58E"/>
    <w:rsid w:val="03BA5C86"/>
    <w:rsid w:val="03CB0C07"/>
    <w:rsid w:val="03CF3627"/>
    <w:rsid w:val="03E1B743"/>
    <w:rsid w:val="03E2A2A0"/>
    <w:rsid w:val="03F777DE"/>
    <w:rsid w:val="04115A37"/>
    <w:rsid w:val="0414ACFE"/>
    <w:rsid w:val="0425F0A5"/>
    <w:rsid w:val="0445E743"/>
    <w:rsid w:val="044F9A91"/>
    <w:rsid w:val="0455CA06"/>
    <w:rsid w:val="045DAAF4"/>
    <w:rsid w:val="04883EC2"/>
    <w:rsid w:val="0494A041"/>
    <w:rsid w:val="04A6D882"/>
    <w:rsid w:val="04AA88B8"/>
    <w:rsid w:val="04AC9DE8"/>
    <w:rsid w:val="04AF6849"/>
    <w:rsid w:val="04B56B64"/>
    <w:rsid w:val="04C56501"/>
    <w:rsid w:val="04C752E8"/>
    <w:rsid w:val="04C7CEB9"/>
    <w:rsid w:val="04D053C2"/>
    <w:rsid w:val="04D6221E"/>
    <w:rsid w:val="04E25561"/>
    <w:rsid w:val="04F60559"/>
    <w:rsid w:val="04F88249"/>
    <w:rsid w:val="05052954"/>
    <w:rsid w:val="05055FD0"/>
    <w:rsid w:val="052A008D"/>
    <w:rsid w:val="052F168B"/>
    <w:rsid w:val="053200B8"/>
    <w:rsid w:val="053DDC9F"/>
    <w:rsid w:val="053EB391"/>
    <w:rsid w:val="0540D26E"/>
    <w:rsid w:val="05780D9C"/>
    <w:rsid w:val="05781E9D"/>
    <w:rsid w:val="057EAA70"/>
    <w:rsid w:val="059AA9AB"/>
    <w:rsid w:val="05A4C24E"/>
    <w:rsid w:val="05A863F2"/>
    <w:rsid w:val="05B7E764"/>
    <w:rsid w:val="05BDF1FD"/>
    <w:rsid w:val="05C93621"/>
    <w:rsid w:val="05CE161F"/>
    <w:rsid w:val="05DFC4E8"/>
    <w:rsid w:val="0600FA2F"/>
    <w:rsid w:val="060A4C7B"/>
    <w:rsid w:val="060A5746"/>
    <w:rsid w:val="0617F827"/>
    <w:rsid w:val="06205817"/>
    <w:rsid w:val="0623FFF6"/>
    <w:rsid w:val="062B5D26"/>
    <w:rsid w:val="063E8CF9"/>
    <w:rsid w:val="064A0797"/>
    <w:rsid w:val="064B20CD"/>
    <w:rsid w:val="065D99C5"/>
    <w:rsid w:val="065F8176"/>
    <w:rsid w:val="066088FB"/>
    <w:rsid w:val="06756AD6"/>
    <w:rsid w:val="067B3493"/>
    <w:rsid w:val="068F0F36"/>
    <w:rsid w:val="069860FA"/>
    <w:rsid w:val="06A0F9B5"/>
    <w:rsid w:val="06C256C1"/>
    <w:rsid w:val="06D9AD00"/>
    <w:rsid w:val="06E4C8BD"/>
    <w:rsid w:val="06E651F2"/>
    <w:rsid w:val="06F92F71"/>
    <w:rsid w:val="06FC9233"/>
    <w:rsid w:val="070C6E75"/>
    <w:rsid w:val="0711CD7F"/>
    <w:rsid w:val="0719EAB1"/>
    <w:rsid w:val="0734CEC4"/>
    <w:rsid w:val="074D3E1C"/>
    <w:rsid w:val="0753CB74"/>
    <w:rsid w:val="075E2143"/>
    <w:rsid w:val="076CE022"/>
    <w:rsid w:val="078435F2"/>
    <w:rsid w:val="078E2D4D"/>
    <w:rsid w:val="079DC4AD"/>
    <w:rsid w:val="07B441EC"/>
    <w:rsid w:val="07BC1722"/>
    <w:rsid w:val="07C518B8"/>
    <w:rsid w:val="07C7B8DD"/>
    <w:rsid w:val="07CF1285"/>
    <w:rsid w:val="07D4E7F0"/>
    <w:rsid w:val="07F036C1"/>
    <w:rsid w:val="080A736A"/>
    <w:rsid w:val="0810E903"/>
    <w:rsid w:val="08177CAD"/>
    <w:rsid w:val="0829197B"/>
    <w:rsid w:val="08485579"/>
    <w:rsid w:val="08506678"/>
    <w:rsid w:val="08773829"/>
    <w:rsid w:val="08954D2C"/>
    <w:rsid w:val="08982D87"/>
    <w:rsid w:val="0899B0D5"/>
    <w:rsid w:val="08A57A1E"/>
    <w:rsid w:val="08C2D578"/>
    <w:rsid w:val="08C2E90F"/>
    <w:rsid w:val="08C9556E"/>
    <w:rsid w:val="08ED0FA8"/>
    <w:rsid w:val="08EE297B"/>
    <w:rsid w:val="08FB9D2F"/>
    <w:rsid w:val="09029A47"/>
    <w:rsid w:val="0906E6FA"/>
    <w:rsid w:val="09075534"/>
    <w:rsid w:val="090AC6E9"/>
    <w:rsid w:val="090C3056"/>
    <w:rsid w:val="092F140B"/>
    <w:rsid w:val="09342EAC"/>
    <w:rsid w:val="093C3BE5"/>
    <w:rsid w:val="093E6C76"/>
    <w:rsid w:val="09548AFE"/>
    <w:rsid w:val="096E81FF"/>
    <w:rsid w:val="097D4E3C"/>
    <w:rsid w:val="0992CE81"/>
    <w:rsid w:val="09940142"/>
    <w:rsid w:val="09AFF522"/>
    <w:rsid w:val="09C0C025"/>
    <w:rsid w:val="09D50F99"/>
    <w:rsid w:val="09F6ABCE"/>
    <w:rsid w:val="0A00EF87"/>
    <w:rsid w:val="0A01DA63"/>
    <w:rsid w:val="0A2D13B3"/>
    <w:rsid w:val="0A33B9D7"/>
    <w:rsid w:val="0A414A7F"/>
    <w:rsid w:val="0A5F9CB6"/>
    <w:rsid w:val="0A91A235"/>
    <w:rsid w:val="0AA480E4"/>
    <w:rsid w:val="0AB8E964"/>
    <w:rsid w:val="0AD5DDBA"/>
    <w:rsid w:val="0ADCF391"/>
    <w:rsid w:val="0AF54073"/>
    <w:rsid w:val="0AF73306"/>
    <w:rsid w:val="0AFF6952"/>
    <w:rsid w:val="0B0025C0"/>
    <w:rsid w:val="0B04C108"/>
    <w:rsid w:val="0B0A8141"/>
    <w:rsid w:val="0B0BACA4"/>
    <w:rsid w:val="0B2138A8"/>
    <w:rsid w:val="0B24D56E"/>
    <w:rsid w:val="0B30633F"/>
    <w:rsid w:val="0B35E822"/>
    <w:rsid w:val="0B3652E4"/>
    <w:rsid w:val="0B454C24"/>
    <w:rsid w:val="0B5B427B"/>
    <w:rsid w:val="0B6D2C0E"/>
    <w:rsid w:val="0B714383"/>
    <w:rsid w:val="0B71D7C6"/>
    <w:rsid w:val="0B8019B4"/>
    <w:rsid w:val="0B87C4A3"/>
    <w:rsid w:val="0B9F2970"/>
    <w:rsid w:val="0BA2376E"/>
    <w:rsid w:val="0BD5F3AD"/>
    <w:rsid w:val="0BDFDF98"/>
    <w:rsid w:val="0BEA64FB"/>
    <w:rsid w:val="0BED8B5B"/>
    <w:rsid w:val="0BF7B3B3"/>
    <w:rsid w:val="0C0BBFC5"/>
    <w:rsid w:val="0C1D5FC4"/>
    <w:rsid w:val="0C2E4957"/>
    <w:rsid w:val="0C48E9B1"/>
    <w:rsid w:val="0C4EFF11"/>
    <w:rsid w:val="0C579F93"/>
    <w:rsid w:val="0C5AD672"/>
    <w:rsid w:val="0C5EAB7D"/>
    <w:rsid w:val="0C5ECA56"/>
    <w:rsid w:val="0C60DBEB"/>
    <w:rsid w:val="0C61A326"/>
    <w:rsid w:val="0C64D883"/>
    <w:rsid w:val="0C69C450"/>
    <w:rsid w:val="0C93AAB9"/>
    <w:rsid w:val="0C9716C0"/>
    <w:rsid w:val="0C9B0861"/>
    <w:rsid w:val="0CAA9EA6"/>
    <w:rsid w:val="0CB0248E"/>
    <w:rsid w:val="0CB41F8C"/>
    <w:rsid w:val="0CBCD483"/>
    <w:rsid w:val="0CC5D644"/>
    <w:rsid w:val="0CD79544"/>
    <w:rsid w:val="0CDE14CA"/>
    <w:rsid w:val="0CDE8B23"/>
    <w:rsid w:val="0CE3AA37"/>
    <w:rsid w:val="0CEE001F"/>
    <w:rsid w:val="0D0CC94B"/>
    <w:rsid w:val="0D26CDE9"/>
    <w:rsid w:val="0D27D084"/>
    <w:rsid w:val="0D27FF1B"/>
    <w:rsid w:val="0D296CAC"/>
    <w:rsid w:val="0D3174EC"/>
    <w:rsid w:val="0D410BC8"/>
    <w:rsid w:val="0D576FB4"/>
    <w:rsid w:val="0D590A43"/>
    <w:rsid w:val="0D5C723C"/>
    <w:rsid w:val="0D64B8C9"/>
    <w:rsid w:val="0D65D91C"/>
    <w:rsid w:val="0D7815CC"/>
    <w:rsid w:val="0D7BAFF9"/>
    <w:rsid w:val="0D7F2E5B"/>
    <w:rsid w:val="0D82A27F"/>
    <w:rsid w:val="0D938414"/>
    <w:rsid w:val="0DA1229A"/>
    <w:rsid w:val="0DB57B5A"/>
    <w:rsid w:val="0DBAE534"/>
    <w:rsid w:val="0DBEEB50"/>
    <w:rsid w:val="0DCC5DDD"/>
    <w:rsid w:val="0DD3FF0F"/>
    <w:rsid w:val="0DDDC1F0"/>
    <w:rsid w:val="0DEB0A5E"/>
    <w:rsid w:val="0DEBF23F"/>
    <w:rsid w:val="0DF1151F"/>
    <w:rsid w:val="0DF3494F"/>
    <w:rsid w:val="0E19DE18"/>
    <w:rsid w:val="0E28F9A6"/>
    <w:rsid w:val="0E3F530F"/>
    <w:rsid w:val="0E44C155"/>
    <w:rsid w:val="0E541449"/>
    <w:rsid w:val="0E583360"/>
    <w:rsid w:val="0E5AB5DD"/>
    <w:rsid w:val="0E5F96AA"/>
    <w:rsid w:val="0E8809B0"/>
    <w:rsid w:val="0E8EF4AD"/>
    <w:rsid w:val="0EB7B9C4"/>
    <w:rsid w:val="0EB944C4"/>
    <w:rsid w:val="0ECC4FC7"/>
    <w:rsid w:val="0EE3E159"/>
    <w:rsid w:val="0EF45BE8"/>
    <w:rsid w:val="0F08EBBB"/>
    <w:rsid w:val="0F0A23F9"/>
    <w:rsid w:val="0F13FA81"/>
    <w:rsid w:val="0F156B61"/>
    <w:rsid w:val="0F17651C"/>
    <w:rsid w:val="0F4231B7"/>
    <w:rsid w:val="0F4F062C"/>
    <w:rsid w:val="0F4F444D"/>
    <w:rsid w:val="0F63AB79"/>
    <w:rsid w:val="0F65EA19"/>
    <w:rsid w:val="0F7343F5"/>
    <w:rsid w:val="0F819B2C"/>
    <w:rsid w:val="0F87C2A0"/>
    <w:rsid w:val="0F88A7BE"/>
    <w:rsid w:val="0F8B12FA"/>
    <w:rsid w:val="0F98F304"/>
    <w:rsid w:val="0FA4587B"/>
    <w:rsid w:val="0FAD1C1B"/>
    <w:rsid w:val="0FB659EE"/>
    <w:rsid w:val="0FBBFDF2"/>
    <w:rsid w:val="0FC99ED6"/>
    <w:rsid w:val="0FCCC21F"/>
    <w:rsid w:val="0FCF95BF"/>
    <w:rsid w:val="0FF7CF1E"/>
    <w:rsid w:val="103090B2"/>
    <w:rsid w:val="1036195E"/>
    <w:rsid w:val="103EE53F"/>
    <w:rsid w:val="10438988"/>
    <w:rsid w:val="105C9271"/>
    <w:rsid w:val="1061A022"/>
    <w:rsid w:val="1063C382"/>
    <w:rsid w:val="106AD243"/>
    <w:rsid w:val="106BB0F7"/>
    <w:rsid w:val="1074F1B1"/>
    <w:rsid w:val="108F7380"/>
    <w:rsid w:val="10A27E89"/>
    <w:rsid w:val="10AA8220"/>
    <w:rsid w:val="10B7AB79"/>
    <w:rsid w:val="10BE5E26"/>
    <w:rsid w:val="10CDE75D"/>
    <w:rsid w:val="10D0F22D"/>
    <w:rsid w:val="10D72EB0"/>
    <w:rsid w:val="10DE8CE4"/>
    <w:rsid w:val="10E1E4B9"/>
    <w:rsid w:val="10F332D6"/>
    <w:rsid w:val="1101BA7A"/>
    <w:rsid w:val="1102F540"/>
    <w:rsid w:val="1106F104"/>
    <w:rsid w:val="1125A385"/>
    <w:rsid w:val="11287693"/>
    <w:rsid w:val="1131B592"/>
    <w:rsid w:val="113D85F2"/>
    <w:rsid w:val="1143ACD6"/>
    <w:rsid w:val="1144A1C8"/>
    <w:rsid w:val="116CC45E"/>
    <w:rsid w:val="116EAAD6"/>
    <w:rsid w:val="11709C56"/>
    <w:rsid w:val="1188378F"/>
    <w:rsid w:val="1190FF09"/>
    <w:rsid w:val="1194B3E0"/>
    <w:rsid w:val="11A9ECE0"/>
    <w:rsid w:val="11C08713"/>
    <w:rsid w:val="11D3E388"/>
    <w:rsid w:val="11E3E869"/>
    <w:rsid w:val="11E4B29F"/>
    <w:rsid w:val="11EFE589"/>
    <w:rsid w:val="11F862D2"/>
    <w:rsid w:val="1212A5C7"/>
    <w:rsid w:val="12421454"/>
    <w:rsid w:val="1248F195"/>
    <w:rsid w:val="1271CBC1"/>
    <w:rsid w:val="128F638F"/>
    <w:rsid w:val="1299B33D"/>
    <w:rsid w:val="12A5E803"/>
    <w:rsid w:val="12B8D793"/>
    <w:rsid w:val="12BF6362"/>
    <w:rsid w:val="12F4120D"/>
    <w:rsid w:val="1301E6FE"/>
    <w:rsid w:val="130559B5"/>
    <w:rsid w:val="13344B3F"/>
    <w:rsid w:val="1339AF1E"/>
    <w:rsid w:val="1352CAA4"/>
    <w:rsid w:val="13761923"/>
    <w:rsid w:val="1379C97E"/>
    <w:rsid w:val="138BCDA9"/>
    <w:rsid w:val="13903501"/>
    <w:rsid w:val="139B88E5"/>
    <w:rsid w:val="13D2FCF6"/>
    <w:rsid w:val="13EAF17D"/>
    <w:rsid w:val="13FA4E8B"/>
    <w:rsid w:val="14148593"/>
    <w:rsid w:val="1425E044"/>
    <w:rsid w:val="1429C37D"/>
    <w:rsid w:val="1441AF40"/>
    <w:rsid w:val="144221C2"/>
    <w:rsid w:val="14654CE6"/>
    <w:rsid w:val="1476DD64"/>
    <w:rsid w:val="1486EEB7"/>
    <w:rsid w:val="1489A0E6"/>
    <w:rsid w:val="148DBE3C"/>
    <w:rsid w:val="14A07BBB"/>
    <w:rsid w:val="14EDC06F"/>
    <w:rsid w:val="14EE9B05"/>
    <w:rsid w:val="152BC657"/>
    <w:rsid w:val="1530AC44"/>
    <w:rsid w:val="15331100"/>
    <w:rsid w:val="15374751"/>
    <w:rsid w:val="153EE2DF"/>
    <w:rsid w:val="1542401B"/>
    <w:rsid w:val="15530B5B"/>
    <w:rsid w:val="15534791"/>
    <w:rsid w:val="155D60E9"/>
    <w:rsid w:val="157B5C32"/>
    <w:rsid w:val="1587348A"/>
    <w:rsid w:val="15876334"/>
    <w:rsid w:val="158AA3C4"/>
    <w:rsid w:val="158E3F79"/>
    <w:rsid w:val="15B886FD"/>
    <w:rsid w:val="15BC3BFA"/>
    <w:rsid w:val="15C00DF2"/>
    <w:rsid w:val="15C1785B"/>
    <w:rsid w:val="15C593DE"/>
    <w:rsid w:val="15E35199"/>
    <w:rsid w:val="15E4D78C"/>
    <w:rsid w:val="1605BE10"/>
    <w:rsid w:val="1617E009"/>
    <w:rsid w:val="161ABEED"/>
    <w:rsid w:val="1629DF82"/>
    <w:rsid w:val="163861EF"/>
    <w:rsid w:val="163DBE1F"/>
    <w:rsid w:val="16682503"/>
    <w:rsid w:val="1671D7C2"/>
    <w:rsid w:val="169C6EC4"/>
    <w:rsid w:val="169FFB11"/>
    <w:rsid w:val="16AEA90B"/>
    <w:rsid w:val="16B5D3D1"/>
    <w:rsid w:val="16BADFDC"/>
    <w:rsid w:val="16CAB9E1"/>
    <w:rsid w:val="16CABD75"/>
    <w:rsid w:val="16F7BE50"/>
    <w:rsid w:val="17077148"/>
    <w:rsid w:val="17091F27"/>
    <w:rsid w:val="171AA383"/>
    <w:rsid w:val="171FCD87"/>
    <w:rsid w:val="1724C329"/>
    <w:rsid w:val="17250295"/>
    <w:rsid w:val="17286AE2"/>
    <w:rsid w:val="17351192"/>
    <w:rsid w:val="1735CF39"/>
    <w:rsid w:val="17402F13"/>
    <w:rsid w:val="174CE726"/>
    <w:rsid w:val="1761643F"/>
    <w:rsid w:val="178ABA24"/>
    <w:rsid w:val="179624DF"/>
    <w:rsid w:val="1799042A"/>
    <w:rsid w:val="1799C5FD"/>
    <w:rsid w:val="17ABE257"/>
    <w:rsid w:val="17B8343A"/>
    <w:rsid w:val="17C632A6"/>
    <w:rsid w:val="17CAAAC3"/>
    <w:rsid w:val="17E5BD0D"/>
    <w:rsid w:val="17F317AD"/>
    <w:rsid w:val="17F446F8"/>
    <w:rsid w:val="17F727BC"/>
    <w:rsid w:val="17FD19D4"/>
    <w:rsid w:val="1804CB3C"/>
    <w:rsid w:val="180C3434"/>
    <w:rsid w:val="182AA45F"/>
    <w:rsid w:val="182E294D"/>
    <w:rsid w:val="183A58D6"/>
    <w:rsid w:val="184BFBCC"/>
    <w:rsid w:val="184D367C"/>
    <w:rsid w:val="184E9B6D"/>
    <w:rsid w:val="185D9E82"/>
    <w:rsid w:val="1871336C"/>
    <w:rsid w:val="187240E4"/>
    <w:rsid w:val="188BEEDE"/>
    <w:rsid w:val="1892179A"/>
    <w:rsid w:val="1892CF97"/>
    <w:rsid w:val="18975185"/>
    <w:rsid w:val="18A0395C"/>
    <w:rsid w:val="18A332FC"/>
    <w:rsid w:val="18A341A9"/>
    <w:rsid w:val="18AA190F"/>
    <w:rsid w:val="18AF5EDC"/>
    <w:rsid w:val="18BFD0E5"/>
    <w:rsid w:val="18D0E626"/>
    <w:rsid w:val="18E8EF41"/>
    <w:rsid w:val="18F34553"/>
    <w:rsid w:val="18F53967"/>
    <w:rsid w:val="18F9191D"/>
    <w:rsid w:val="18FD34A0"/>
    <w:rsid w:val="18FE1620"/>
    <w:rsid w:val="19049A9D"/>
    <w:rsid w:val="190CCC5F"/>
    <w:rsid w:val="190EBEAB"/>
    <w:rsid w:val="191F68D7"/>
    <w:rsid w:val="1920232D"/>
    <w:rsid w:val="192E8A5B"/>
    <w:rsid w:val="192EAB1E"/>
    <w:rsid w:val="19369C71"/>
    <w:rsid w:val="193B69C7"/>
    <w:rsid w:val="195273E3"/>
    <w:rsid w:val="1954C220"/>
    <w:rsid w:val="19558CF5"/>
    <w:rsid w:val="197783EB"/>
    <w:rsid w:val="19782825"/>
    <w:rsid w:val="197E7956"/>
    <w:rsid w:val="19896287"/>
    <w:rsid w:val="1998FD36"/>
    <w:rsid w:val="19BB7E34"/>
    <w:rsid w:val="19C629A0"/>
    <w:rsid w:val="19C7C49B"/>
    <w:rsid w:val="19D5640E"/>
    <w:rsid w:val="19EC23BE"/>
    <w:rsid w:val="1A00F1E3"/>
    <w:rsid w:val="1A175E49"/>
    <w:rsid w:val="1A44A4CE"/>
    <w:rsid w:val="1A4A2E72"/>
    <w:rsid w:val="1A76E9E5"/>
    <w:rsid w:val="1A83A991"/>
    <w:rsid w:val="1A8487E8"/>
    <w:rsid w:val="1A8BE8DC"/>
    <w:rsid w:val="1A94AAE9"/>
    <w:rsid w:val="1A94E97E"/>
    <w:rsid w:val="1A9821FB"/>
    <w:rsid w:val="1A9D959E"/>
    <w:rsid w:val="1AA0AB33"/>
    <w:rsid w:val="1AAFFDAD"/>
    <w:rsid w:val="1AB1196E"/>
    <w:rsid w:val="1AB7D46C"/>
    <w:rsid w:val="1AD0FA2B"/>
    <w:rsid w:val="1AD6C2B7"/>
    <w:rsid w:val="1ADF1869"/>
    <w:rsid w:val="1B06D1BA"/>
    <w:rsid w:val="1B24D2E7"/>
    <w:rsid w:val="1B2DD4C2"/>
    <w:rsid w:val="1B30BE87"/>
    <w:rsid w:val="1B437B9F"/>
    <w:rsid w:val="1B585E68"/>
    <w:rsid w:val="1B6624A1"/>
    <w:rsid w:val="1B76AD72"/>
    <w:rsid w:val="1B793E40"/>
    <w:rsid w:val="1B80B264"/>
    <w:rsid w:val="1B850C60"/>
    <w:rsid w:val="1B8D65A4"/>
    <w:rsid w:val="1B96DF8E"/>
    <w:rsid w:val="1BAFA987"/>
    <w:rsid w:val="1BB3475F"/>
    <w:rsid w:val="1BB570BE"/>
    <w:rsid w:val="1BBCD495"/>
    <w:rsid w:val="1BBF8FB7"/>
    <w:rsid w:val="1BE08BA9"/>
    <w:rsid w:val="1BE5DEF6"/>
    <w:rsid w:val="1C0711A8"/>
    <w:rsid w:val="1C0882B5"/>
    <w:rsid w:val="1C19A7D1"/>
    <w:rsid w:val="1C1C5DAA"/>
    <w:rsid w:val="1C1F1D61"/>
    <w:rsid w:val="1C2AA33D"/>
    <w:rsid w:val="1C2F9AC7"/>
    <w:rsid w:val="1C3FE442"/>
    <w:rsid w:val="1C662B1D"/>
    <w:rsid w:val="1C6EFD88"/>
    <w:rsid w:val="1C7F378A"/>
    <w:rsid w:val="1C85D8DA"/>
    <w:rsid w:val="1C8A25A7"/>
    <w:rsid w:val="1CB7759B"/>
    <w:rsid w:val="1CBF634B"/>
    <w:rsid w:val="1CC4005E"/>
    <w:rsid w:val="1CCC28FF"/>
    <w:rsid w:val="1CD067F3"/>
    <w:rsid w:val="1D06CF8A"/>
    <w:rsid w:val="1D07900C"/>
    <w:rsid w:val="1D087002"/>
    <w:rsid w:val="1D0AFB0D"/>
    <w:rsid w:val="1D156179"/>
    <w:rsid w:val="1D170AF6"/>
    <w:rsid w:val="1D185794"/>
    <w:rsid w:val="1D20289A"/>
    <w:rsid w:val="1D2E1603"/>
    <w:rsid w:val="1D4B9B33"/>
    <w:rsid w:val="1D559A3B"/>
    <w:rsid w:val="1D6618C1"/>
    <w:rsid w:val="1D6AA201"/>
    <w:rsid w:val="1D777BEC"/>
    <w:rsid w:val="1D867E56"/>
    <w:rsid w:val="1D89E507"/>
    <w:rsid w:val="1DB47234"/>
    <w:rsid w:val="1DC3331E"/>
    <w:rsid w:val="1DC44DEA"/>
    <w:rsid w:val="1DDCCC7E"/>
    <w:rsid w:val="1DDCFA06"/>
    <w:rsid w:val="1DE3C49F"/>
    <w:rsid w:val="1DF0128A"/>
    <w:rsid w:val="1DF9428F"/>
    <w:rsid w:val="1DFBD340"/>
    <w:rsid w:val="1DFF66F3"/>
    <w:rsid w:val="1E01FB7E"/>
    <w:rsid w:val="1E0C50AD"/>
    <w:rsid w:val="1E1A318E"/>
    <w:rsid w:val="1E22F7DD"/>
    <w:rsid w:val="1E2519A8"/>
    <w:rsid w:val="1E52C533"/>
    <w:rsid w:val="1E670570"/>
    <w:rsid w:val="1E6CC9BC"/>
    <w:rsid w:val="1E6DFF48"/>
    <w:rsid w:val="1E8B2600"/>
    <w:rsid w:val="1E982833"/>
    <w:rsid w:val="1EAA7DA9"/>
    <w:rsid w:val="1EAF09B0"/>
    <w:rsid w:val="1EB1E02F"/>
    <w:rsid w:val="1EBF8E7D"/>
    <w:rsid w:val="1EC12D5A"/>
    <w:rsid w:val="1ECB521E"/>
    <w:rsid w:val="1ECCE006"/>
    <w:rsid w:val="1ED13A41"/>
    <w:rsid w:val="1F033DF8"/>
    <w:rsid w:val="1F182C6B"/>
    <w:rsid w:val="1F1B144C"/>
    <w:rsid w:val="1F325F6F"/>
    <w:rsid w:val="1F3C2875"/>
    <w:rsid w:val="1F409F42"/>
    <w:rsid w:val="1F45FD99"/>
    <w:rsid w:val="1F4CDA34"/>
    <w:rsid w:val="1F4F373C"/>
    <w:rsid w:val="1F6B831C"/>
    <w:rsid w:val="1F704827"/>
    <w:rsid w:val="1F715922"/>
    <w:rsid w:val="1F923E0C"/>
    <w:rsid w:val="1F97EE60"/>
    <w:rsid w:val="1F9D0479"/>
    <w:rsid w:val="1FC130AA"/>
    <w:rsid w:val="1FCA2462"/>
    <w:rsid w:val="1FEA511C"/>
    <w:rsid w:val="1FF1712C"/>
    <w:rsid w:val="1FF639C0"/>
    <w:rsid w:val="201E70A6"/>
    <w:rsid w:val="202012D5"/>
    <w:rsid w:val="2022527A"/>
    <w:rsid w:val="202419B5"/>
    <w:rsid w:val="202F5ED2"/>
    <w:rsid w:val="20419229"/>
    <w:rsid w:val="2042D6BE"/>
    <w:rsid w:val="20463C7A"/>
    <w:rsid w:val="204C78B7"/>
    <w:rsid w:val="20598DDE"/>
    <w:rsid w:val="205C5DCF"/>
    <w:rsid w:val="2060D6C7"/>
    <w:rsid w:val="2065B6C5"/>
    <w:rsid w:val="206661FF"/>
    <w:rsid w:val="2075A7F7"/>
    <w:rsid w:val="207FCD82"/>
    <w:rsid w:val="20A3B89A"/>
    <w:rsid w:val="20ADCA77"/>
    <w:rsid w:val="20B38DE2"/>
    <w:rsid w:val="20C398D5"/>
    <w:rsid w:val="20CE81E3"/>
    <w:rsid w:val="20D2F2B5"/>
    <w:rsid w:val="20D350B3"/>
    <w:rsid w:val="20D933A0"/>
    <w:rsid w:val="20E9272B"/>
    <w:rsid w:val="20EA9421"/>
    <w:rsid w:val="20ED18F4"/>
    <w:rsid w:val="20FCEE64"/>
    <w:rsid w:val="210C1888"/>
    <w:rsid w:val="210D2CAB"/>
    <w:rsid w:val="21176967"/>
    <w:rsid w:val="212A4521"/>
    <w:rsid w:val="2137AA20"/>
    <w:rsid w:val="214CB8FD"/>
    <w:rsid w:val="214F73E6"/>
    <w:rsid w:val="216571BF"/>
    <w:rsid w:val="2173DB6A"/>
    <w:rsid w:val="2176344F"/>
    <w:rsid w:val="21D430FD"/>
    <w:rsid w:val="21D990B2"/>
    <w:rsid w:val="21DCA0C6"/>
    <w:rsid w:val="21E4ED85"/>
    <w:rsid w:val="21FFBD3C"/>
    <w:rsid w:val="22018726"/>
    <w:rsid w:val="220BA137"/>
    <w:rsid w:val="220F92CC"/>
    <w:rsid w:val="2217A1BB"/>
    <w:rsid w:val="224DDA88"/>
    <w:rsid w:val="2255DF17"/>
    <w:rsid w:val="2256EB82"/>
    <w:rsid w:val="22904CB8"/>
    <w:rsid w:val="229D390F"/>
    <w:rsid w:val="22B12B59"/>
    <w:rsid w:val="22C173E2"/>
    <w:rsid w:val="22C433C7"/>
    <w:rsid w:val="22CF8A22"/>
    <w:rsid w:val="22E24C7E"/>
    <w:rsid w:val="22E5CDEE"/>
    <w:rsid w:val="22ED9240"/>
    <w:rsid w:val="231BC0B0"/>
    <w:rsid w:val="23201D87"/>
    <w:rsid w:val="2338EFC3"/>
    <w:rsid w:val="2369DA10"/>
    <w:rsid w:val="2375A2A5"/>
    <w:rsid w:val="237FB5B2"/>
    <w:rsid w:val="23993B9A"/>
    <w:rsid w:val="23AD48B9"/>
    <w:rsid w:val="23AD7CC8"/>
    <w:rsid w:val="23C3899D"/>
    <w:rsid w:val="23D18661"/>
    <w:rsid w:val="2402D346"/>
    <w:rsid w:val="24137C4F"/>
    <w:rsid w:val="2413813D"/>
    <w:rsid w:val="2416D7BB"/>
    <w:rsid w:val="2424BC14"/>
    <w:rsid w:val="243DE471"/>
    <w:rsid w:val="24458E7D"/>
    <w:rsid w:val="244B32E2"/>
    <w:rsid w:val="24606395"/>
    <w:rsid w:val="24713D02"/>
    <w:rsid w:val="247BE926"/>
    <w:rsid w:val="248911C9"/>
    <w:rsid w:val="2494A6ED"/>
    <w:rsid w:val="249D7E03"/>
    <w:rsid w:val="24A95AF0"/>
    <w:rsid w:val="24AF47A2"/>
    <w:rsid w:val="24B2238F"/>
    <w:rsid w:val="24DFC557"/>
    <w:rsid w:val="24E4EBB1"/>
    <w:rsid w:val="24FAF78E"/>
    <w:rsid w:val="24FB883F"/>
    <w:rsid w:val="24FD99D0"/>
    <w:rsid w:val="24FEBE97"/>
    <w:rsid w:val="250E633E"/>
    <w:rsid w:val="251130AF"/>
    <w:rsid w:val="253454B3"/>
    <w:rsid w:val="253FF50F"/>
    <w:rsid w:val="2541CD6A"/>
    <w:rsid w:val="2545AF5A"/>
    <w:rsid w:val="254CB4B6"/>
    <w:rsid w:val="255EB069"/>
    <w:rsid w:val="2572D391"/>
    <w:rsid w:val="2575365A"/>
    <w:rsid w:val="25794B03"/>
    <w:rsid w:val="2580FFFE"/>
    <w:rsid w:val="2583DEF4"/>
    <w:rsid w:val="258D0954"/>
    <w:rsid w:val="25A221E7"/>
    <w:rsid w:val="25A40B71"/>
    <w:rsid w:val="25AF519E"/>
    <w:rsid w:val="25B63772"/>
    <w:rsid w:val="25B92AC9"/>
    <w:rsid w:val="25B9695F"/>
    <w:rsid w:val="25BFB4F8"/>
    <w:rsid w:val="25C370CB"/>
    <w:rsid w:val="25D2AE85"/>
    <w:rsid w:val="25DF092A"/>
    <w:rsid w:val="25FB82BA"/>
    <w:rsid w:val="260096C9"/>
    <w:rsid w:val="260997CF"/>
    <w:rsid w:val="260C5B97"/>
    <w:rsid w:val="262D1A6C"/>
    <w:rsid w:val="263218AD"/>
    <w:rsid w:val="26322D7A"/>
    <w:rsid w:val="264B1803"/>
    <w:rsid w:val="266F731D"/>
    <w:rsid w:val="2671A17D"/>
    <w:rsid w:val="2675972C"/>
    <w:rsid w:val="267BCDB0"/>
    <w:rsid w:val="267E40AC"/>
    <w:rsid w:val="268B20F9"/>
    <w:rsid w:val="26996A31"/>
    <w:rsid w:val="26A7A220"/>
    <w:rsid w:val="26B326AD"/>
    <w:rsid w:val="26CCF863"/>
    <w:rsid w:val="26D0184B"/>
    <w:rsid w:val="26D0D283"/>
    <w:rsid w:val="26E05037"/>
    <w:rsid w:val="26E0A7A9"/>
    <w:rsid w:val="26EB12DE"/>
    <w:rsid w:val="26F9ECD0"/>
    <w:rsid w:val="2701B9B1"/>
    <w:rsid w:val="27214BAB"/>
    <w:rsid w:val="27258298"/>
    <w:rsid w:val="27298C04"/>
    <w:rsid w:val="273D6865"/>
    <w:rsid w:val="2742A68F"/>
    <w:rsid w:val="27496525"/>
    <w:rsid w:val="274D9F3D"/>
    <w:rsid w:val="275E361B"/>
    <w:rsid w:val="27673421"/>
    <w:rsid w:val="2768E523"/>
    <w:rsid w:val="27758533"/>
    <w:rsid w:val="277B5A0C"/>
    <w:rsid w:val="27909096"/>
    <w:rsid w:val="2790C2AE"/>
    <w:rsid w:val="27A0B9E9"/>
    <w:rsid w:val="27A5B47B"/>
    <w:rsid w:val="27AC94B6"/>
    <w:rsid w:val="27B1B02F"/>
    <w:rsid w:val="27B38ABB"/>
    <w:rsid w:val="27BFF60C"/>
    <w:rsid w:val="27C0B9CC"/>
    <w:rsid w:val="27C7AF5F"/>
    <w:rsid w:val="27C7C1D7"/>
    <w:rsid w:val="27E6E864"/>
    <w:rsid w:val="27F945BB"/>
    <w:rsid w:val="280215C8"/>
    <w:rsid w:val="2813509F"/>
    <w:rsid w:val="28179E11"/>
    <w:rsid w:val="2825B56C"/>
    <w:rsid w:val="2828463C"/>
    <w:rsid w:val="28378FB7"/>
    <w:rsid w:val="28488FBF"/>
    <w:rsid w:val="284A058A"/>
    <w:rsid w:val="28523928"/>
    <w:rsid w:val="28566CE4"/>
    <w:rsid w:val="286BE380"/>
    <w:rsid w:val="286FEAB6"/>
    <w:rsid w:val="28747708"/>
    <w:rsid w:val="287F1C7E"/>
    <w:rsid w:val="288A1B59"/>
    <w:rsid w:val="28A7D939"/>
    <w:rsid w:val="28B4917B"/>
    <w:rsid w:val="28D5F4AF"/>
    <w:rsid w:val="28EE8AD0"/>
    <w:rsid w:val="28F33153"/>
    <w:rsid w:val="28F82D37"/>
    <w:rsid w:val="28F83A16"/>
    <w:rsid w:val="2900A608"/>
    <w:rsid w:val="2904CBBD"/>
    <w:rsid w:val="2938378B"/>
    <w:rsid w:val="29435A21"/>
    <w:rsid w:val="296B8C94"/>
    <w:rsid w:val="29931317"/>
    <w:rsid w:val="29A5D4BB"/>
    <w:rsid w:val="29AEC9E5"/>
    <w:rsid w:val="29B08F45"/>
    <w:rsid w:val="29B22EF5"/>
    <w:rsid w:val="29B3A486"/>
    <w:rsid w:val="29BDD715"/>
    <w:rsid w:val="29C41A99"/>
    <w:rsid w:val="29D1D125"/>
    <w:rsid w:val="2A048611"/>
    <w:rsid w:val="2A07B3E1"/>
    <w:rsid w:val="2A11707F"/>
    <w:rsid w:val="2A17C540"/>
    <w:rsid w:val="2A30BEF3"/>
    <w:rsid w:val="2A5CEFA2"/>
    <w:rsid w:val="2A5D235A"/>
    <w:rsid w:val="2A82C2C1"/>
    <w:rsid w:val="2A88F7FB"/>
    <w:rsid w:val="2A9D47A8"/>
    <w:rsid w:val="2AA1D867"/>
    <w:rsid w:val="2AA3CF37"/>
    <w:rsid w:val="2AB40091"/>
    <w:rsid w:val="2AD698E8"/>
    <w:rsid w:val="2AF1FBA4"/>
    <w:rsid w:val="2AFBC7F6"/>
    <w:rsid w:val="2B0D2A1D"/>
    <w:rsid w:val="2B1374FE"/>
    <w:rsid w:val="2B20C476"/>
    <w:rsid w:val="2B30C8EE"/>
    <w:rsid w:val="2B6EF81E"/>
    <w:rsid w:val="2B6F6D96"/>
    <w:rsid w:val="2B82AEC4"/>
    <w:rsid w:val="2B870EB8"/>
    <w:rsid w:val="2B9446AC"/>
    <w:rsid w:val="2BAAFC27"/>
    <w:rsid w:val="2BABCBF6"/>
    <w:rsid w:val="2BB056F2"/>
    <w:rsid w:val="2BD05ED6"/>
    <w:rsid w:val="2BE4EAF3"/>
    <w:rsid w:val="2BFA1126"/>
    <w:rsid w:val="2C1F2A0B"/>
    <w:rsid w:val="2C2780C6"/>
    <w:rsid w:val="2C35FA3D"/>
    <w:rsid w:val="2C6401B9"/>
    <w:rsid w:val="2C70C3F0"/>
    <w:rsid w:val="2C8E5D72"/>
    <w:rsid w:val="2C900378"/>
    <w:rsid w:val="2C948A03"/>
    <w:rsid w:val="2C9DE3D4"/>
    <w:rsid w:val="2CB6BB0D"/>
    <w:rsid w:val="2CBD3A49"/>
    <w:rsid w:val="2CBE71B3"/>
    <w:rsid w:val="2CD586EB"/>
    <w:rsid w:val="2CDDCE6D"/>
    <w:rsid w:val="2CE211AE"/>
    <w:rsid w:val="2CFE95DD"/>
    <w:rsid w:val="2D114E63"/>
    <w:rsid w:val="2D2A3F06"/>
    <w:rsid w:val="2D2D40CC"/>
    <w:rsid w:val="2D2DCD71"/>
    <w:rsid w:val="2D371DCD"/>
    <w:rsid w:val="2D3810E6"/>
    <w:rsid w:val="2D3BFBDF"/>
    <w:rsid w:val="2D4FA1FF"/>
    <w:rsid w:val="2D5B8639"/>
    <w:rsid w:val="2D67D24E"/>
    <w:rsid w:val="2D6AB0D1"/>
    <w:rsid w:val="2D700CC2"/>
    <w:rsid w:val="2D773C72"/>
    <w:rsid w:val="2D8BC70E"/>
    <w:rsid w:val="2D8E90D3"/>
    <w:rsid w:val="2D94ECD7"/>
    <w:rsid w:val="2DA21BDD"/>
    <w:rsid w:val="2DA965D2"/>
    <w:rsid w:val="2DB2398F"/>
    <w:rsid w:val="2DB3D45D"/>
    <w:rsid w:val="2DC7F319"/>
    <w:rsid w:val="2DD776C3"/>
    <w:rsid w:val="2DE4424C"/>
    <w:rsid w:val="2DE4EC91"/>
    <w:rsid w:val="2DFB68CA"/>
    <w:rsid w:val="2E094C1A"/>
    <w:rsid w:val="2E119168"/>
    <w:rsid w:val="2E2D1F9E"/>
    <w:rsid w:val="2E2F5BDF"/>
    <w:rsid w:val="2E4A775F"/>
    <w:rsid w:val="2E4B534F"/>
    <w:rsid w:val="2E5629E8"/>
    <w:rsid w:val="2E6AFCAA"/>
    <w:rsid w:val="2E727120"/>
    <w:rsid w:val="2E7CB362"/>
    <w:rsid w:val="2E85A018"/>
    <w:rsid w:val="2EA6AB9B"/>
    <w:rsid w:val="2EAE6111"/>
    <w:rsid w:val="2ECECF57"/>
    <w:rsid w:val="2ED0EF12"/>
    <w:rsid w:val="2ED9A3BE"/>
    <w:rsid w:val="2EE00A85"/>
    <w:rsid w:val="2EE82745"/>
    <w:rsid w:val="2F0EB8EB"/>
    <w:rsid w:val="2F100EF0"/>
    <w:rsid w:val="2F5E3FC3"/>
    <w:rsid w:val="2F6D397C"/>
    <w:rsid w:val="2F72BD5A"/>
    <w:rsid w:val="2F83B9EB"/>
    <w:rsid w:val="2FAD61C9"/>
    <w:rsid w:val="2FB93A94"/>
    <w:rsid w:val="2FBD9E66"/>
    <w:rsid w:val="2FBEF077"/>
    <w:rsid w:val="2FC3ED83"/>
    <w:rsid w:val="2FC6C714"/>
    <w:rsid w:val="2FE3A9A6"/>
    <w:rsid w:val="2FF2614B"/>
    <w:rsid w:val="3001494F"/>
    <w:rsid w:val="300D27AD"/>
    <w:rsid w:val="300E4181"/>
    <w:rsid w:val="30138A32"/>
    <w:rsid w:val="303218D0"/>
    <w:rsid w:val="30386789"/>
    <w:rsid w:val="3039076B"/>
    <w:rsid w:val="3040D6C1"/>
    <w:rsid w:val="30540497"/>
    <w:rsid w:val="305B31AE"/>
    <w:rsid w:val="3082170D"/>
    <w:rsid w:val="3089E09A"/>
    <w:rsid w:val="309444A8"/>
    <w:rsid w:val="3094600E"/>
    <w:rsid w:val="30A7458C"/>
    <w:rsid w:val="30C8006E"/>
    <w:rsid w:val="30D37F13"/>
    <w:rsid w:val="30EC9333"/>
    <w:rsid w:val="30F07221"/>
    <w:rsid w:val="30F4EE0A"/>
    <w:rsid w:val="30F7E3AD"/>
    <w:rsid w:val="31079A24"/>
    <w:rsid w:val="31084FA2"/>
    <w:rsid w:val="310A24F0"/>
    <w:rsid w:val="310F6B7B"/>
    <w:rsid w:val="31121276"/>
    <w:rsid w:val="31164748"/>
    <w:rsid w:val="3127289F"/>
    <w:rsid w:val="312DA6A7"/>
    <w:rsid w:val="3149322A"/>
    <w:rsid w:val="3161424D"/>
    <w:rsid w:val="318D91DA"/>
    <w:rsid w:val="318F5EF6"/>
    <w:rsid w:val="31921F9F"/>
    <w:rsid w:val="3194340C"/>
    <w:rsid w:val="31B58747"/>
    <w:rsid w:val="31C6D8FF"/>
    <w:rsid w:val="31DDBCBE"/>
    <w:rsid w:val="31E1B334"/>
    <w:rsid w:val="31E67CA5"/>
    <w:rsid w:val="31E8B1FA"/>
    <w:rsid w:val="31EC8F92"/>
    <w:rsid w:val="31F22F2F"/>
    <w:rsid w:val="31F43007"/>
    <w:rsid w:val="320108D9"/>
    <w:rsid w:val="3208D145"/>
    <w:rsid w:val="321C25D3"/>
    <w:rsid w:val="32231322"/>
    <w:rsid w:val="32243262"/>
    <w:rsid w:val="322B80F0"/>
    <w:rsid w:val="322C9C33"/>
    <w:rsid w:val="3231394A"/>
    <w:rsid w:val="324673BE"/>
    <w:rsid w:val="3256301F"/>
    <w:rsid w:val="32575702"/>
    <w:rsid w:val="325C64A3"/>
    <w:rsid w:val="3261507D"/>
    <w:rsid w:val="32674AA0"/>
    <w:rsid w:val="32848F62"/>
    <w:rsid w:val="329D05A9"/>
    <w:rsid w:val="329F3D7F"/>
    <w:rsid w:val="32AD90C6"/>
    <w:rsid w:val="32B89798"/>
    <w:rsid w:val="32B98DC3"/>
    <w:rsid w:val="32C2A55A"/>
    <w:rsid w:val="32C2FF3F"/>
    <w:rsid w:val="32D3433D"/>
    <w:rsid w:val="32D9C544"/>
    <w:rsid w:val="32E2AD75"/>
    <w:rsid w:val="32E92A0B"/>
    <w:rsid w:val="32F49AD3"/>
    <w:rsid w:val="32F819AC"/>
    <w:rsid w:val="32FE55AD"/>
    <w:rsid w:val="3301983C"/>
    <w:rsid w:val="330D2AA9"/>
    <w:rsid w:val="33169731"/>
    <w:rsid w:val="332CD619"/>
    <w:rsid w:val="3332E171"/>
    <w:rsid w:val="3337D449"/>
    <w:rsid w:val="3338EA11"/>
    <w:rsid w:val="333997E5"/>
    <w:rsid w:val="3340A927"/>
    <w:rsid w:val="334CA18E"/>
    <w:rsid w:val="335233EB"/>
    <w:rsid w:val="33585940"/>
    <w:rsid w:val="335A16BC"/>
    <w:rsid w:val="337CBD04"/>
    <w:rsid w:val="338E7AA6"/>
    <w:rsid w:val="3398A749"/>
    <w:rsid w:val="33A3F828"/>
    <w:rsid w:val="33A48D46"/>
    <w:rsid w:val="33ABFACD"/>
    <w:rsid w:val="33B765BC"/>
    <w:rsid w:val="33D75541"/>
    <w:rsid w:val="33E203A6"/>
    <w:rsid w:val="33F318C1"/>
    <w:rsid w:val="343CC74C"/>
    <w:rsid w:val="3442CB06"/>
    <w:rsid w:val="3442CD64"/>
    <w:rsid w:val="344A2F56"/>
    <w:rsid w:val="3459DD14"/>
    <w:rsid w:val="346D1B79"/>
    <w:rsid w:val="347EA1CE"/>
    <w:rsid w:val="3484B55A"/>
    <w:rsid w:val="3484FA6C"/>
    <w:rsid w:val="348651E9"/>
    <w:rsid w:val="34943833"/>
    <w:rsid w:val="34B4A5B1"/>
    <w:rsid w:val="34CC2C04"/>
    <w:rsid w:val="34CCF405"/>
    <w:rsid w:val="34D2CC89"/>
    <w:rsid w:val="34D587CD"/>
    <w:rsid w:val="34EBF4E6"/>
    <w:rsid w:val="34F47D1C"/>
    <w:rsid w:val="34F9DFDF"/>
    <w:rsid w:val="350130B5"/>
    <w:rsid w:val="35244DCE"/>
    <w:rsid w:val="3536C1EA"/>
    <w:rsid w:val="353CB718"/>
    <w:rsid w:val="353FABD2"/>
    <w:rsid w:val="353FC889"/>
    <w:rsid w:val="3547AB6D"/>
    <w:rsid w:val="354B94EF"/>
    <w:rsid w:val="355BD324"/>
    <w:rsid w:val="355D1075"/>
    <w:rsid w:val="356CA399"/>
    <w:rsid w:val="3575A5BA"/>
    <w:rsid w:val="357ABD80"/>
    <w:rsid w:val="35B23F4C"/>
    <w:rsid w:val="35B9711C"/>
    <w:rsid w:val="35CC5B3C"/>
    <w:rsid w:val="35CE4247"/>
    <w:rsid w:val="35DBD6E0"/>
    <w:rsid w:val="35E05C17"/>
    <w:rsid w:val="35F13307"/>
    <w:rsid w:val="35F22AA6"/>
    <w:rsid w:val="360AEF79"/>
    <w:rsid w:val="361CA34D"/>
    <w:rsid w:val="361F8E61"/>
    <w:rsid w:val="3628E999"/>
    <w:rsid w:val="362BF84E"/>
    <w:rsid w:val="364A72D6"/>
    <w:rsid w:val="3654D752"/>
    <w:rsid w:val="36686332"/>
    <w:rsid w:val="368457E5"/>
    <w:rsid w:val="368DDD29"/>
    <w:rsid w:val="369F1487"/>
    <w:rsid w:val="36AB83E8"/>
    <w:rsid w:val="36C8C3BB"/>
    <w:rsid w:val="36E2F6D8"/>
    <w:rsid w:val="36EA9D1D"/>
    <w:rsid w:val="370C0160"/>
    <w:rsid w:val="370F1BB3"/>
    <w:rsid w:val="370F5B68"/>
    <w:rsid w:val="37106D46"/>
    <w:rsid w:val="371EC00F"/>
    <w:rsid w:val="3725182F"/>
    <w:rsid w:val="3725EDA9"/>
    <w:rsid w:val="3728D354"/>
    <w:rsid w:val="37332CB4"/>
    <w:rsid w:val="3739466E"/>
    <w:rsid w:val="3742C8E5"/>
    <w:rsid w:val="37454CBF"/>
    <w:rsid w:val="374801E5"/>
    <w:rsid w:val="37483DB1"/>
    <w:rsid w:val="37549881"/>
    <w:rsid w:val="3767C683"/>
    <w:rsid w:val="378B93DE"/>
    <w:rsid w:val="378DFB07"/>
    <w:rsid w:val="37938817"/>
    <w:rsid w:val="37A01174"/>
    <w:rsid w:val="37A4D525"/>
    <w:rsid w:val="37BDF2AB"/>
    <w:rsid w:val="37CB8064"/>
    <w:rsid w:val="37CE5640"/>
    <w:rsid w:val="37D084ED"/>
    <w:rsid w:val="37D5A7DB"/>
    <w:rsid w:val="37EED038"/>
    <w:rsid w:val="37F69CC9"/>
    <w:rsid w:val="3807C43C"/>
    <w:rsid w:val="382BCA63"/>
    <w:rsid w:val="382EB0A8"/>
    <w:rsid w:val="3843FCCB"/>
    <w:rsid w:val="38502E27"/>
    <w:rsid w:val="38630E00"/>
    <w:rsid w:val="3874D67D"/>
    <w:rsid w:val="387A4B89"/>
    <w:rsid w:val="3886E685"/>
    <w:rsid w:val="38892D6E"/>
    <w:rsid w:val="38999C24"/>
    <w:rsid w:val="38A4F48F"/>
    <w:rsid w:val="38AA61B2"/>
    <w:rsid w:val="38AC626E"/>
    <w:rsid w:val="38C1BE0A"/>
    <w:rsid w:val="38C581DC"/>
    <w:rsid w:val="38CDD35D"/>
    <w:rsid w:val="38D9B6FE"/>
    <w:rsid w:val="38DBD7FF"/>
    <w:rsid w:val="38DBDFB3"/>
    <w:rsid w:val="38E9430F"/>
    <w:rsid w:val="39071CF4"/>
    <w:rsid w:val="39295119"/>
    <w:rsid w:val="392C2772"/>
    <w:rsid w:val="39350B77"/>
    <w:rsid w:val="393614A0"/>
    <w:rsid w:val="39408C9C"/>
    <w:rsid w:val="394539D1"/>
    <w:rsid w:val="39669405"/>
    <w:rsid w:val="39A0195B"/>
    <w:rsid w:val="39AADCCC"/>
    <w:rsid w:val="39B1D83D"/>
    <w:rsid w:val="39B256A5"/>
    <w:rsid w:val="39C20BE8"/>
    <w:rsid w:val="39C55150"/>
    <w:rsid w:val="39CE920A"/>
    <w:rsid w:val="39D89177"/>
    <w:rsid w:val="39D94A60"/>
    <w:rsid w:val="39FFF527"/>
    <w:rsid w:val="3A00964C"/>
    <w:rsid w:val="3A09BE00"/>
    <w:rsid w:val="3A0B19D7"/>
    <w:rsid w:val="3A1DFC20"/>
    <w:rsid w:val="3A1F377E"/>
    <w:rsid w:val="3A3C81E6"/>
    <w:rsid w:val="3A42167B"/>
    <w:rsid w:val="3A51CA09"/>
    <w:rsid w:val="3A62EE9F"/>
    <w:rsid w:val="3A6FBFF5"/>
    <w:rsid w:val="3A7BB534"/>
    <w:rsid w:val="3A93F528"/>
    <w:rsid w:val="3AA1DB76"/>
    <w:rsid w:val="3AC599EC"/>
    <w:rsid w:val="3ACCF64D"/>
    <w:rsid w:val="3AD73D78"/>
    <w:rsid w:val="3AE46594"/>
    <w:rsid w:val="3AEA37C5"/>
    <w:rsid w:val="3AEC737C"/>
    <w:rsid w:val="3AEFBCA8"/>
    <w:rsid w:val="3AF77679"/>
    <w:rsid w:val="3AF88436"/>
    <w:rsid w:val="3AF91C0C"/>
    <w:rsid w:val="3B093CCD"/>
    <w:rsid w:val="3B1166D5"/>
    <w:rsid w:val="3B20E254"/>
    <w:rsid w:val="3B305755"/>
    <w:rsid w:val="3B33FF4D"/>
    <w:rsid w:val="3B411EFE"/>
    <w:rsid w:val="3B42706D"/>
    <w:rsid w:val="3B475185"/>
    <w:rsid w:val="3B4A716B"/>
    <w:rsid w:val="3B5034C5"/>
    <w:rsid w:val="3B663DF9"/>
    <w:rsid w:val="3B709DF6"/>
    <w:rsid w:val="3B804B3B"/>
    <w:rsid w:val="3B9E5303"/>
    <w:rsid w:val="3BA4E0F7"/>
    <w:rsid w:val="3BB2A559"/>
    <w:rsid w:val="3BCB2A86"/>
    <w:rsid w:val="3BF7448A"/>
    <w:rsid w:val="3C038461"/>
    <w:rsid w:val="3C0F41E3"/>
    <w:rsid w:val="3C1316AF"/>
    <w:rsid w:val="3C259559"/>
    <w:rsid w:val="3C3F8E37"/>
    <w:rsid w:val="3C46EC86"/>
    <w:rsid w:val="3C54C51D"/>
    <w:rsid w:val="3C54D81E"/>
    <w:rsid w:val="3C68D680"/>
    <w:rsid w:val="3C793772"/>
    <w:rsid w:val="3C8035F5"/>
    <w:rsid w:val="3CA3F9CE"/>
    <w:rsid w:val="3CA6051F"/>
    <w:rsid w:val="3CAE496F"/>
    <w:rsid w:val="3CB10684"/>
    <w:rsid w:val="3CB5F6B1"/>
    <w:rsid w:val="3CB88524"/>
    <w:rsid w:val="3CBC45D8"/>
    <w:rsid w:val="3CE82DFC"/>
    <w:rsid w:val="3CEA6C4E"/>
    <w:rsid w:val="3CF63C82"/>
    <w:rsid w:val="3CFE53D1"/>
    <w:rsid w:val="3D27722D"/>
    <w:rsid w:val="3D2EABEF"/>
    <w:rsid w:val="3D307A55"/>
    <w:rsid w:val="3D55C67D"/>
    <w:rsid w:val="3D5E9ECF"/>
    <w:rsid w:val="3D6BAFDE"/>
    <w:rsid w:val="3D7190A2"/>
    <w:rsid w:val="3D74C4F6"/>
    <w:rsid w:val="3D766065"/>
    <w:rsid w:val="3D79A379"/>
    <w:rsid w:val="3D79B3F0"/>
    <w:rsid w:val="3D8B340F"/>
    <w:rsid w:val="3DA267DC"/>
    <w:rsid w:val="3DAF4922"/>
    <w:rsid w:val="3DB0BA82"/>
    <w:rsid w:val="3DB21CBF"/>
    <w:rsid w:val="3DC04E01"/>
    <w:rsid w:val="3DE796FD"/>
    <w:rsid w:val="3DEFABE0"/>
    <w:rsid w:val="3E0EF3F6"/>
    <w:rsid w:val="3E1F02D8"/>
    <w:rsid w:val="3E37F1CF"/>
    <w:rsid w:val="3E3CE5B3"/>
    <w:rsid w:val="3E41F7A3"/>
    <w:rsid w:val="3E4B023F"/>
    <w:rsid w:val="3E662136"/>
    <w:rsid w:val="3E799258"/>
    <w:rsid w:val="3E7AE1F2"/>
    <w:rsid w:val="3E920CE3"/>
    <w:rsid w:val="3E925C6B"/>
    <w:rsid w:val="3E9A2432"/>
    <w:rsid w:val="3E9AF12B"/>
    <w:rsid w:val="3E9D913C"/>
    <w:rsid w:val="3EAD2708"/>
    <w:rsid w:val="3EB43D5E"/>
    <w:rsid w:val="3EDB59F0"/>
    <w:rsid w:val="3EE6AF96"/>
    <w:rsid w:val="3F1514ED"/>
    <w:rsid w:val="3F23178A"/>
    <w:rsid w:val="3F35E0D1"/>
    <w:rsid w:val="3F52876A"/>
    <w:rsid w:val="3F5CA89E"/>
    <w:rsid w:val="3F663E8A"/>
    <w:rsid w:val="3F70E080"/>
    <w:rsid w:val="3F74E367"/>
    <w:rsid w:val="3F7612C1"/>
    <w:rsid w:val="3F830125"/>
    <w:rsid w:val="3F8484BC"/>
    <w:rsid w:val="3F921929"/>
    <w:rsid w:val="3F93A99C"/>
    <w:rsid w:val="3F947F03"/>
    <w:rsid w:val="3FA8F0C8"/>
    <w:rsid w:val="3FAA056E"/>
    <w:rsid w:val="3FB3329E"/>
    <w:rsid w:val="3FCBF559"/>
    <w:rsid w:val="3FCCACA1"/>
    <w:rsid w:val="3FD47975"/>
    <w:rsid w:val="3FDE8A8F"/>
    <w:rsid w:val="3FE49F0A"/>
    <w:rsid w:val="3FF58443"/>
    <w:rsid w:val="40045231"/>
    <w:rsid w:val="4015C615"/>
    <w:rsid w:val="401B4411"/>
    <w:rsid w:val="4021F70C"/>
    <w:rsid w:val="40274E0C"/>
    <w:rsid w:val="4035F493"/>
    <w:rsid w:val="403C9F4B"/>
    <w:rsid w:val="403CBEEF"/>
    <w:rsid w:val="403E2E14"/>
    <w:rsid w:val="4053A416"/>
    <w:rsid w:val="4059D583"/>
    <w:rsid w:val="40747910"/>
    <w:rsid w:val="40907786"/>
    <w:rsid w:val="409490D9"/>
    <w:rsid w:val="40B00674"/>
    <w:rsid w:val="40BF508A"/>
    <w:rsid w:val="40C9F780"/>
    <w:rsid w:val="40E7D369"/>
    <w:rsid w:val="40FA8B8C"/>
    <w:rsid w:val="410298D6"/>
    <w:rsid w:val="4112FF5A"/>
    <w:rsid w:val="411BDA85"/>
    <w:rsid w:val="411ED186"/>
    <w:rsid w:val="4130BD50"/>
    <w:rsid w:val="4131BC6C"/>
    <w:rsid w:val="41482B0F"/>
    <w:rsid w:val="4155C5DF"/>
    <w:rsid w:val="4157301C"/>
    <w:rsid w:val="415C4534"/>
    <w:rsid w:val="41687D02"/>
    <w:rsid w:val="417C8A21"/>
    <w:rsid w:val="417E45AE"/>
    <w:rsid w:val="4187129C"/>
    <w:rsid w:val="41A1753B"/>
    <w:rsid w:val="41A43807"/>
    <w:rsid w:val="41AB547D"/>
    <w:rsid w:val="41AFC039"/>
    <w:rsid w:val="41B14F91"/>
    <w:rsid w:val="41BF1BD8"/>
    <w:rsid w:val="41C9D623"/>
    <w:rsid w:val="41CC4D4E"/>
    <w:rsid w:val="41CD4837"/>
    <w:rsid w:val="41DB73CA"/>
    <w:rsid w:val="423434D4"/>
    <w:rsid w:val="4248867B"/>
    <w:rsid w:val="424BD6D5"/>
    <w:rsid w:val="425ABC6A"/>
    <w:rsid w:val="42751179"/>
    <w:rsid w:val="427A9F5A"/>
    <w:rsid w:val="427E86BA"/>
    <w:rsid w:val="4282A136"/>
    <w:rsid w:val="4288C6E0"/>
    <w:rsid w:val="429D5BDD"/>
    <w:rsid w:val="42C277F8"/>
    <w:rsid w:val="42C406A1"/>
    <w:rsid w:val="42C4A01B"/>
    <w:rsid w:val="42D25134"/>
    <w:rsid w:val="42F1548D"/>
    <w:rsid w:val="42F19640"/>
    <w:rsid w:val="42FC8EB5"/>
    <w:rsid w:val="43044D63"/>
    <w:rsid w:val="430860F6"/>
    <w:rsid w:val="43130792"/>
    <w:rsid w:val="43178521"/>
    <w:rsid w:val="431AE571"/>
    <w:rsid w:val="4323B8D6"/>
    <w:rsid w:val="4324A604"/>
    <w:rsid w:val="432AB218"/>
    <w:rsid w:val="432EA817"/>
    <w:rsid w:val="4340BF54"/>
    <w:rsid w:val="43439618"/>
    <w:rsid w:val="4354BCB2"/>
    <w:rsid w:val="436D96F9"/>
    <w:rsid w:val="43714FDE"/>
    <w:rsid w:val="437158E4"/>
    <w:rsid w:val="438578DA"/>
    <w:rsid w:val="43908308"/>
    <w:rsid w:val="43987908"/>
    <w:rsid w:val="43AADDA8"/>
    <w:rsid w:val="43AB9C8A"/>
    <w:rsid w:val="43AE4A92"/>
    <w:rsid w:val="43C0BF7E"/>
    <w:rsid w:val="43CD7B9D"/>
    <w:rsid w:val="43E2D2AE"/>
    <w:rsid w:val="43F62B44"/>
    <w:rsid w:val="43F7800D"/>
    <w:rsid w:val="43FB32DE"/>
    <w:rsid w:val="440498DC"/>
    <w:rsid w:val="442B08E9"/>
    <w:rsid w:val="4448092A"/>
    <w:rsid w:val="444DFCE5"/>
    <w:rsid w:val="44547E30"/>
    <w:rsid w:val="44589391"/>
    <w:rsid w:val="4473043A"/>
    <w:rsid w:val="447F263F"/>
    <w:rsid w:val="44830B24"/>
    <w:rsid w:val="44840938"/>
    <w:rsid w:val="44B3CE19"/>
    <w:rsid w:val="44BC1869"/>
    <w:rsid w:val="44BDFB5F"/>
    <w:rsid w:val="44CB231D"/>
    <w:rsid w:val="44D153A3"/>
    <w:rsid w:val="44DD7135"/>
    <w:rsid w:val="4509EF46"/>
    <w:rsid w:val="450AABE9"/>
    <w:rsid w:val="4511533C"/>
    <w:rsid w:val="451D644B"/>
    <w:rsid w:val="4521493B"/>
    <w:rsid w:val="4530D057"/>
    <w:rsid w:val="4532C1C7"/>
    <w:rsid w:val="453695A2"/>
    <w:rsid w:val="4539C7CF"/>
    <w:rsid w:val="4545D8A2"/>
    <w:rsid w:val="454A9B74"/>
    <w:rsid w:val="455292AC"/>
    <w:rsid w:val="4575C20D"/>
    <w:rsid w:val="457DD11F"/>
    <w:rsid w:val="457F868D"/>
    <w:rsid w:val="4582E4E7"/>
    <w:rsid w:val="458AB9A9"/>
    <w:rsid w:val="458ABD3D"/>
    <w:rsid w:val="458E572E"/>
    <w:rsid w:val="458EE129"/>
    <w:rsid w:val="45B629CC"/>
    <w:rsid w:val="45B6FFE2"/>
    <w:rsid w:val="45B84221"/>
    <w:rsid w:val="45C9EE81"/>
    <w:rsid w:val="45D5C27E"/>
    <w:rsid w:val="45E265C6"/>
    <w:rsid w:val="45E386B8"/>
    <w:rsid w:val="45E59FFC"/>
    <w:rsid w:val="45F097DD"/>
    <w:rsid w:val="45F0FDBE"/>
    <w:rsid w:val="45F9F42F"/>
    <w:rsid w:val="4600FC13"/>
    <w:rsid w:val="460912F8"/>
    <w:rsid w:val="4616D99C"/>
    <w:rsid w:val="4628F54F"/>
    <w:rsid w:val="46294109"/>
    <w:rsid w:val="462E1297"/>
    <w:rsid w:val="4641F928"/>
    <w:rsid w:val="4643179A"/>
    <w:rsid w:val="4647619F"/>
    <w:rsid w:val="4647F798"/>
    <w:rsid w:val="46492986"/>
    <w:rsid w:val="464C434B"/>
    <w:rsid w:val="469A87AB"/>
    <w:rsid w:val="469BED3C"/>
    <w:rsid w:val="46AA521B"/>
    <w:rsid w:val="46BF3DF9"/>
    <w:rsid w:val="46CA7817"/>
    <w:rsid w:val="46CBA7DA"/>
    <w:rsid w:val="46CBFED2"/>
    <w:rsid w:val="46EE5096"/>
    <w:rsid w:val="46F9AA3A"/>
    <w:rsid w:val="472402DE"/>
    <w:rsid w:val="4733B43A"/>
    <w:rsid w:val="4761D59C"/>
    <w:rsid w:val="4773AB56"/>
    <w:rsid w:val="477F5719"/>
    <w:rsid w:val="4780B862"/>
    <w:rsid w:val="47833931"/>
    <w:rsid w:val="47885082"/>
    <w:rsid w:val="478CE384"/>
    <w:rsid w:val="4790F1AE"/>
    <w:rsid w:val="4796ABD2"/>
    <w:rsid w:val="479AB29F"/>
    <w:rsid w:val="47BB3192"/>
    <w:rsid w:val="47BD5F95"/>
    <w:rsid w:val="47F3B92B"/>
    <w:rsid w:val="47F43E1B"/>
    <w:rsid w:val="47FDA9EA"/>
    <w:rsid w:val="4812054B"/>
    <w:rsid w:val="481ADDE1"/>
    <w:rsid w:val="4824F970"/>
    <w:rsid w:val="48367A57"/>
    <w:rsid w:val="483B1727"/>
    <w:rsid w:val="4846227C"/>
    <w:rsid w:val="4849DA35"/>
    <w:rsid w:val="486A24D4"/>
    <w:rsid w:val="4897BE76"/>
    <w:rsid w:val="48A78BF4"/>
    <w:rsid w:val="48AB01E8"/>
    <w:rsid w:val="48AEB950"/>
    <w:rsid w:val="48BCFFE3"/>
    <w:rsid w:val="48C2D5EA"/>
    <w:rsid w:val="48CC8873"/>
    <w:rsid w:val="48D921F1"/>
    <w:rsid w:val="48E2A6FA"/>
    <w:rsid w:val="48F38028"/>
    <w:rsid w:val="48F9D529"/>
    <w:rsid w:val="48FFC68F"/>
    <w:rsid w:val="4906145D"/>
    <w:rsid w:val="490E55C0"/>
    <w:rsid w:val="49145408"/>
    <w:rsid w:val="49208809"/>
    <w:rsid w:val="492C0DA2"/>
    <w:rsid w:val="492E31E6"/>
    <w:rsid w:val="4939DAE6"/>
    <w:rsid w:val="4951F46F"/>
    <w:rsid w:val="49609611"/>
    <w:rsid w:val="4976612F"/>
    <w:rsid w:val="49BB9C5B"/>
    <w:rsid w:val="49BC9E8F"/>
    <w:rsid w:val="49D005DF"/>
    <w:rsid w:val="49E3213D"/>
    <w:rsid w:val="49EDE92E"/>
    <w:rsid w:val="49F0074F"/>
    <w:rsid w:val="4A0D642E"/>
    <w:rsid w:val="4A0F34C8"/>
    <w:rsid w:val="4A2C3FB4"/>
    <w:rsid w:val="4A3A7003"/>
    <w:rsid w:val="4A3DC05D"/>
    <w:rsid w:val="4A4F38F9"/>
    <w:rsid w:val="4A503183"/>
    <w:rsid w:val="4A627002"/>
    <w:rsid w:val="4A74A3CD"/>
    <w:rsid w:val="4A784AE5"/>
    <w:rsid w:val="4A938168"/>
    <w:rsid w:val="4AA0B943"/>
    <w:rsid w:val="4AA933A1"/>
    <w:rsid w:val="4AAE146E"/>
    <w:rsid w:val="4ABFBBCB"/>
    <w:rsid w:val="4AC23A3A"/>
    <w:rsid w:val="4AC2B45F"/>
    <w:rsid w:val="4AC56038"/>
    <w:rsid w:val="4AEA621A"/>
    <w:rsid w:val="4B0BC090"/>
    <w:rsid w:val="4B101DBC"/>
    <w:rsid w:val="4B2E3AD0"/>
    <w:rsid w:val="4B2F01CE"/>
    <w:rsid w:val="4B38043C"/>
    <w:rsid w:val="4B40A02D"/>
    <w:rsid w:val="4B526755"/>
    <w:rsid w:val="4B5F87E5"/>
    <w:rsid w:val="4B601F5D"/>
    <w:rsid w:val="4B69AC3B"/>
    <w:rsid w:val="4B87BD32"/>
    <w:rsid w:val="4B908ABF"/>
    <w:rsid w:val="4B97F972"/>
    <w:rsid w:val="4B9CC730"/>
    <w:rsid w:val="4BA0341A"/>
    <w:rsid w:val="4BA1C596"/>
    <w:rsid w:val="4BA2CD48"/>
    <w:rsid w:val="4BA39696"/>
    <w:rsid w:val="4BA7587A"/>
    <w:rsid w:val="4BADE7EE"/>
    <w:rsid w:val="4BB3C656"/>
    <w:rsid w:val="4BB65A29"/>
    <w:rsid w:val="4BCC5944"/>
    <w:rsid w:val="4BCD1B5D"/>
    <w:rsid w:val="4BD8E8A8"/>
    <w:rsid w:val="4BE36055"/>
    <w:rsid w:val="4BEFF663"/>
    <w:rsid w:val="4BF0B038"/>
    <w:rsid w:val="4BF9A216"/>
    <w:rsid w:val="4BF9A8E2"/>
    <w:rsid w:val="4C0258FE"/>
    <w:rsid w:val="4C0589B8"/>
    <w:rsid w:val="4C0D387D"/>
    <w:rsid w:val="4C3BB923"/>
    <w:rsid w:val="4C42524C"/>
    <w:rsid w:val="4C489CAD"/>
    <w:rsid w:val="4C6B9128"/>
    <w:rsid w:val="4C71952C"/>
    <w:rsid w:val="4C7E517E"/>
    <w:rsid w:val="4C888876"/>
    <w:rsid w:val="4C911101"/>
    <w:rsid w:val="4C9ADF44"/>
    <w:rsid w:val="4C9C1932"/>
    <w:rsid w:val="4C9E10BF"/>
    <w:rsid w:val="4CB4BFE7"/>
    <w:rsid w:val="4CB8C744"/>
    <w:rsid w:val="4CBAB3C8"/>
    <w:rsid w:val="4CC08183"/>
    <w:rsid w:val="4CDB23A3"/>
    <w:rsid w:val="4CDB74A4"/>
    <w:rsid w:val="4CE11F63"/>
    <w:rsid w:val="4CED18A4"/>
    <w:rsid w:val="4CF3B3A1"/>
    <w:rsid w:val="4CFF09C7"/>
    <w:rsid w:val="4D0CDBEA"/>
    <w:rsid w:val="4D0FDF2B"/>
    <w:rsid w:val="4D2FA52C"/>
    <w:rsid w:val="4D345BA7"/>
    <w:rsid w:val="4D4A3282"/>
    <w:rsid w:val="4D4A6656"/>
    <w:rsid w:val="4D4F96B7"/>
    <w:rsid w:val="4D5EEA7B"/>
    <w:rsid w:val="4D62EFE1"/>
    <w:rsid w:val="4D7597B7"/>
    <w:rsid w:val="4D8E3CEC"/>
    <w:rsid w:val="4DB1106D"/>
    <w:rsid w:val="4DB2FFBB"/>
    <w:rsid w:val="4DC2AD81"/>
    <w:rsid w:val="4DC7636A"/>
    <w:rsid w:val="4DD12A78"/>
    <w:rsid w:val="4DDBDB09"/>
    <w:rsid w:val="4DE5DFD9"/>
    <w:rsid w:val="4DEFF9E6"/>
    <w:rsid w:val="4DF0B26B"/>
    <w:rsid w:val="4DF6E28F"/>
    <w:rsid w:val="4DF90855"/>
    <w:rsid w:val="4E05657B"/>
    <w:rsid w:val="4E166AFE"/>
    <w:rsid w:val="4E1FE1D8"/>
    <w:rsid w:val="4E2398E9"/>
    <w:rsid w:val="4E4E3648"/>
    <w:rsid w:val="4E562118"/>
    <w:rsid w:val="4E5FBE42"/>
    <w:rsid w:val="4E629F87"/>
    <w:rsid w:val="4E62E030"/>
    <w:rsid w:val="4E6479C3"/>
    <w:rsid w:val="4E67E9B0"/>
    <w:rsid w:val="4E7A4C1E"/>
    <w:rsid w:val="4E89DFA0"/>
    <w:rsid w:val="4E9A9D20"/>
    <w:rsid w:val="4E9CB44F"/>
    <w:rsid w:val="4EA8007B"/>
    <w:rsid w:val="4EAA1E96"/>
    <w:rsid w:val="4EAB5667"/>
    <w:rsid w:val="4EAD1BE9"/>
    <w:rsid w:val="4EB49865"/>
    <w:rsid w:val="4ECCC3A4"/>
    <w:rsid w:val="4EE2D524"/>
    <w:rsid w:val="4EE5115D"/>
    <w:rsid w:val="4EEC089F"/>
    <w:rsid w:val="4EF887E9"/>
    <w:rsid w:val="4F109628"/>
    <w:rsid w:val="4F31890E"/>
    <w:rsid w:val="4F46B84A"/>
    <w:rsid w:val="4F4FC529"/>
    <w:rsid w:val="4F5F17A6"/>
    <w:rsid w:val="4F693287"/>
    <w:rsid w:val="4F6F5ACD"/>
    <w:rsid w:val="4F719FDE"/>
    <w:rsid w:val="4F8B324C"/>
    <w:rsid w:val="4F8C033C"/>
    <w:rsid w:val="4F8D9928"/>
    <w:rsid w:val="4F91C18A"/>
    <w:rsid w:val="4F97B9C9"/>
    <w:rsid w:val="4FA33222"/>
    <w:rsid w:val="4FA87B9F"/>
    <w:rsid w:val="4FA935EE"/>
    <w:rsid w:val="4FB99C27"/>
    <w:rsid w:val="4FCA33E1"/>
    <w:rsid w:val="4FD90AFE"/>
    <w:rsid w:val="4FDC285E"/>
    <w:rsid w:val="4FE481F7"/>
    <w:rsid w:val="4FFC86E2"/>
    <w:rsid w:val="4FFECB10"/>
    <w:rsid w:val="502308B8"/>
    <w:rsid w:val="502F5649"/>
    <w:rsid w:val="502FBD0B"/>
    <w:rsid w:val="503DC62B"/>
    <w:rsid w:val="50409F31"/>
    <w:rsid w:val="5045EEF7"/>
    <w:rsid w:val="5050C6C0"/>
    <w:rsid w:val="505405E3"/>
    <w:rsid w:val="505D26A2"/>
    <w:rsid w:val="505DFCC0"/>
    <w:rsid w:val="506688BD"/>
    <w:rsid w:val="5069C3F2"/>
    <w:rsid w:val="507536B9"/>
    <w:rsid w:val="5078A7A3"/>
    <w:rsid w:val="509643C9"/>
    <w:rsid w:val="50A0E482"/>
    <w:rsid w:val="50B0ACFE"/>
    <w:rsid w:val="50C49395"/>
    <w:rsid w:val="50CB91C4"/>
    <w:rsid w:val="50EF3D9D"/>
    <w:rsid w:val="51260D5E"/>
    <w:rsid w:val="51338164"/>
    <w:rsid w:val="5142934D"/>
    <w:rsid w:val="5145CBEF"/>
    <w:rsid w:val="515A115E"/>
    <w:rsid w:val="5168F06D"/>
    <w:rsid w:val="516AFC54"/>
    <w:rsid w:val="5185D70A"/>
    <w:rsid w:val="51882F9A"/>
    <w:rsid w:val="518F442B"/>
    <w:rsid w:val="519310ED"/>
    <w:rsid w:val="519FA869"/>
    <w:rsid w:val="51A30C9D"/>
    <w:rsid w:val="51A4C8FE"/>
    <w:rsid w:val="51A7344A"/>
    <w:rsid w:val="51AEBD86"/>
    <w:rsid w:val="51BD4C37"/>
    <w:rsid w:val="51C53B13"/>
    <w:rsid w:val="51D0429F"/>
    <w:rsid w:val="51F2C746"/>
    <w:rsid w:val="5224150C"/>
    <w:rsid w:val="52361ADE"/>
    <w:rsid w:val="523CC4CD"/>
    <w:rsid w:val="52502845"/>
    <w:rsid w:val="52696003"/>
    <w:rsid w:val="526AC6FF"/>
    <w:rsid w:val="5283071E"/>
    <w:rsid w:val="529D79B5"/>
    <w:rsid w:val="52A810EB"/>
    <w:rsid w:val="52A8AA0B"/>
    <w:rsid w:val="52B551F9"/>
    <w:rsid w:val="52D270A9"/>
    <w:rsid w:val="52D6805E"/>
    <w:rsid w:val="52E0FE31"/>
    <w:rsid w:val="52F90EE8"/>
    <w:rsid w:val="5304CA0D"/>
    <w:rsid w:val="53087245"/>
    <w:rsid w:val="530EBC84"/>
    <w:rsid w:val="53101601"/>
    <w:rsid w:val="531596B1"/>
    <w:rsid w:val="531A51B9"/>
    <w:rsid w:val="532B148C"/>
    <w:rsid w:val="53309B98"/>
    <w:rsid w:val="53366BD2"/>
    <w:rsid w:val="533E9C41"/>
    <w:rsid w:val="533EDCFE"/>
    <w:rsid w:val="53461E30"/>
    <w:rsid w:val="535B07D1"/>
    <w:rsid w:val="5372CE02"/>
    <w:rsid w:val="53775747"/>
    <w:rsid w:val="537DC138"/>
    <w:rsid w:val="539F8E1B"/>
    <w:rsid w:val="53ADDF2D"/>
    <w:rsid w:val="53B0C8E6"/>
    <w:rsid w:val="53C8E882"/>
    <w:rsid w:val="53D74D08"/>
    <w:rsid w:val="53E98E8B"/>
    <w:rsid w:val="53E9FF48"/>
    <w:rsid w:val="53EDF050"/>
    <w:rsid w:val="540A5D1F"/>
    <w:rsid w:val="5430888D"/>
    <w:rsid w:val="543324AA"/>
    <w:rsid w:val="543F0CFF"/>
    <w:rsid w:val="5454F6B4"/>
    <w:rsid w:val="5465BD03"/>
    <w:rsid w:val="547BA75F"/>
    <w:rsid w:val="547CEF7B"/>
    <w:rsid w:val="548A3462"/>
    <w:rsid w:val="549E7158"/>
    <w:rsid w:val="54AB7270"/>
    <w:rsid w:val="54D256CA"/>
    <w:rsid w:val="54DF3213"/>
    <w:rsid w:val="54F52F11"/>
    <w:rsid w:val="55195134"/>
    <w:rsid w:val="55296CE8"/>
    <w:rsid w:val="552B5982"/>
    <w:rsid w:val="552DF9C2"/>
    <w:rsid w:val="5538394D"/>
    <w:rsid w:val="553A20AF"/>
    <w:rsid w:val="5543881A"/>
    <w:rsid w:val="55511237"/>
    <w:rsid w:val="555688AF"/>
    <w:rsid w:val="556F1CA2"/>
    <w:rsid w:val="55736A1F"/>
    <w:rsid w:val="55737E2F"/>
    <w:rsid w:val="557D3BE5"/>
    <w:rsid w:val="558ADFE1"/>
    <w:rsid w:val="55912FD2"/>
    <w:rsid w:val="5596B4D7"/>
    <w:rsid w:val="55A4F457"/>
    <w:rsid w:val="55AA0481"/>
    <w:rsid w:val="55E77AFA"/>
    <w:rsid w:val="55EA88EF"/>
    <w:rsid w:val="55EF6D17"/>
    <w:rsid w:val="55F20810"/>
    <w:rsid w:val="56023E70"/>
    <w:rsid w:val="560B5C62"/>
    <w:rsid w:val="561F4FA1"/>
    <w:rsid w:val="56230373"/>
    <w:rsid w:val="562E68E4"/>
    <w:rsid w:val="565457B3"/>
    <w:rsid w:val="5654D663"/>
    <w:rsid w:val="56708315"/>
    <w:rsid w:val="5693390C"/>
    <w:rsid w:val="56A52FB8"/>
    <w:rsid w:val="56AB52EC"/>
    <w:rsid w:val="56AD2F9A"/>
    <w:rsid w:val="56ADBE23"/>
    <w:rsid w:val="56D33D66"/>
    <w:rsid w:val="56D6DF01"/>
    <w:rsid w:val="56D72EDD"/>
    <w:rsid w:val="56D79DD9"/>
    <w:rsid w:val="56E1F796"/>
    <w:rsid w:val="56FB7D5B"/>
    <w:rsid w:val="56FF080A"/>
    <w:rsid w:val="56FF7C27"/>
    <w:rsid w:val="571CC074"/>
    <w:rsid w:val="57241F31"/>
    <w:rsid w:val="572D4B63"/>
    <w:rsid w:val="573B6E20"/>
    <w:rsid w:val="5750E4F0"/>
    <w:rsid w:val="5767BFB8"/>
    <w:rsid w:val="576DF073"/>
    <w:rsid w:val="57700B7D"/>
    <w:rsid w:val="5773BBF4"/>
    <w:rsid w:val="57865950"/>
    <w:rsid w:val="579E3EBD"/>
    <w:rsid w:val="57B3F2FD"/>
    <w:rsid w:val="57B447D3"/>
    <w:rsid w:val="57B46F54"/>
    <w:rsid w:val="57B98050"/>
    <w:rsid w:val="57C5085E"/>
    <w:rsid w:val="57C9D357"/>
    <w:rsid w:val="57D85D37"/>
    <w:rsid w:val="57DFC85A"/>
    <w:rsid w:val="57F54D69"/>
    <w:rsid w:val="57FE633D"/>
    <w:rsid w:val="584E4DD8"/>
    <w:rsid w:val="586F0DC7"/>
    <w:rsid w:val="5888FA5C"/>
    <w:rsid w:val="588D1305"/>
    <w:rsid w:val="589AD86B"/>
    <w:rsid w:val="589D1B0C"/>
    <w:rsid w:val="58A2D01E"/>
    <w:rsid w:val="58B58410"/>
    <w:rsid w:val="58B8EF42"/>
    <w:rsid w:val="58BD7B4C"/>
    <w:rsid w:val="58C22FC4"/>
    <w:rsid w:val="58C7435E"/>
    <w:rsid w:val="58CFD4E1"/>
    <w:rsid w:val="58D1FB6E"/>
    <w:rsid w:val="58D92045"/>
    <w:rsid w:val="58DB14EF"/>
    <w:rsid w:val="58DD63E6"/>
    <w:rsid w:val="58E4DF16"/>
    <w:rsid w:val="58E62CB6"/>
    <w:rsid w:val="58EE0C4A"/>
    <w:rsid w:val="58EE229A"/>
    <w:rsid w:val="58F18A32"/>
    <w:rsid w:val="58F43640"/>
    <w:rsid w:val="58F9B859"/>
    <w:rsid w:val="592F2FD3"/>
    <w:rsid w:val="5936A115"/>
    <w:rsid w:val="594B7E46"/>
    <w:rsid w:val="595A0FFA"/>
    <w:rsid w:val="59600E33"/>
    <w:rsid w:val="596595C9"/>
    <w:rsid w:val="59771619"/>
    <w:rsid w:val="59A54662"/>
    <w:rsid w:val="59A6C715"/>
    <w:rsid w:val="59AC0606"/>
    <w:rsid w:val="59AF77D7"/>
    <w:rsid w:val="59C6273A"/>
    <w:rsid w:val="59C9898E"/>
    <w:rsid w:val="59C9EAFE"/>
    <w:rsid w:val="59FAE829"/>
    <w:rsid w:val="5A08D7D4"/>
    <w:rsid w:val="5A175629"/>
    <w:rsid w:val="5A256187"/>
    <w:rsid w:val="5A488B77"/>
    <w:rsid w:val="5A4D86FB"/>
    <w:rsid w:val="5A558D48"/>
    <w:rsid w:val="5A5E86F0"/>
    <w:rsid w:val="5A718AC7"/>
    <w:rsid w:val="5A75C9F9"/>
    <w:rsid w:val="5A775DFA"/>
    <w:rsid w:val="5A9BF2D7"/>
    <w:rsid w:val="5AAFDCEE"/>
    <w:rsid w:val="5AC596B4"/>
    <w:rsid w:val="5AD4BAF6"/>
    <w:rsid w:val="5ADA1838"/>
    <w:rsid w:val="5B059AC5"/>
    <w:rsid w:val="5B272018"/>
    <w:rsid w:val="5B339FD7"/>
    <w:rsid w:val="5B56BD30"/>
    <w:rsid w:val="5B59A99D"/>
    <w:rsid w:val="5B6307A8"/>
    <w:rsid w:val="5B66ACD5"/>
    <w:rsid w:val="5B7DDFE7"/>
    <w:rsid w:val="5B815E27"/>
    <w:rsid w:val="5BA26460"/>
    <w:rsid w:val="5BAAA000"/>
    <w:rsid w:val="5BAE9C0F"/>
    <w:rsid w:val="5BD5B306"/>
    <w:rsid w:val="5BE3DC36"/>
    <w:rsid w:val="5BEB1E50"/>
    <w:rsid w:val="5BF4DEEC"/>
    <w:rsid w:val="5C1D3D83"/>
    <w:rsid w:val="5C2162BF"/>
    <w:rsid w:val="5C36C73F"/>
    <w:rsid w:val="5C38686F"/>
    <w:rsid w:val="5C56BC7E"/>
    <w:rsid w:val="5C61B744"/>
    <w:rsid w:val="5C78A671"/>
    <w:rsid w:val="5C7AF246"/>
    <w:rsid w:val="5C84D5FB"/>
    <w:rsid w:val="5CB3621F"/>
    <w:rsid w:val="5CB7CE02"/>
    <w:rsid w:val="5CD2C9F3"/>
    <w:rsid w:val="5CDA5524"/>
    <w:rsid w:val="5D11E950"/>
    <w:rsid w:val="5D1CFFA7"/>
    <w:rsid w:val="5D1F121B"/>
    <w:rsid w:val="5D291454"/>
    <w:rsid w:val="5D3B4F85"/>
    <w:rsid w:val="5D3EEE0F"/>
    <w:rsid w:val="5D4990E2"/>
    <w:rsid w:val="5D88F533"/>
    <w:rsid w:val="5D93EF73"/>
    <w:rsid w:val="5D963CFB"/>
    <w:rsid w:val="5D9EDC01"/>
    <w:rsid w:val="5D9F0D5C"/>
    <w:rsid w:val="5DAD4676"/>
    <w:rsid w:val="5DAEB75F"/>
    <w:rsid w:val="5DC79D27"/>
    <w:rsid w:val="5DE770C2"/>
    <w:rsid w:val="5DF36DB4"/>
    <w:rsid w:val="5E0DD606"/>
    <w:rsid w:val="5E20D517"/>
    <w:rsid w:val="5E241C90"/>
    <w:rsid w:val="5E27AAC4"/>
    <w:rsid w:val="5E2BAC74"/>
    <w:rsid w:val="5E3802CB"/>
    <w:rsid w:val="5E4898FD"/>
    <w:rsid w:val="5E4B24EC"/>
    <w:rsid w:val="5E4D7313"/>
    <w:rsid w:val="5E4F8A43"/>
    <w:rsid w:val="5E55312F"/>
    <w:rsid w:val="5E555449"/>
    <w:rsid w:val="5E6F7747"/>
    <w:rsid w:val="5EBDF97D"/>
    <w:rsid w:val="5EBFDDD2"/>
    <w:rsid w:val="5ED67390"/>
    <w:rsid w:val="5EED0E4B"/>
    <w:rsid w:val="5F067215"/>
    <w:rsid w:val="5F41327D"/>
    <w:rsid w:val="5F43DCC4"/>
    <w:rsid w:val="5F5B92C7"/>
    <w:rsid w:val="5F65ED79"/>
    <w:rsid w:val="5F815607"/>
    <w:rsid w:val="5F8A6C68"/>
    <w:rsid w:val="5F8D5BBD"/>
    <w:rsid w:val="5FA04F1C"/>
    <w:rsid w:val="5FA59682"/>
    <w:rsid w:val="5FB99C80"/>
    <w:rsid w:val="5FC21C9A"/>
    <w:rsid w:val="5FCFA06A"/>
    <w:rsid w:val="5FD55177"/>
    <w:rsid w:val="5FDCC6FF"/>
    <w:rsid w:val="601C5742"/>
    <w:rsid w:val="603049C2"/>
    <w:rsid w:val="604DC560"/>
    <w:rsid w:val="6057B0EB"/>
    <w:rsid w:val="605B3394"/>
    <w:rsid w:val="60693C09"/>
    <w:rsid w:val="6074ED3E"/>
    <w:rsid w:val="6086DE8C"/>
    <w:rsid w:val="609C3FBC"/>
    <w:rsid w:val="60ADEDC9"/>
    <w:rsid w:val="60B0576A"/>
    <w:rsid w:val="60C9EC84"/>
    <w:rsid w:val="60CFC865"/>
    <w:rsid w:val="60D68A12"/>
    <w:rsid w:val="60D81D0B"/>
    <w:rsid w:val="60E1DFC8"/>
    <w:rsid w:val="60E9CE1C"/>
    <w:rsid w:val="60F24C35"/>
    <w:rsid w:val="60F2E048"/>
    <w:rsid w:val="60F58ACB"/>
    <w:rsid w:val="60FF0B84"/>
    <w:rsid w:val="6110B69D"/>
    <w:rsid w:val="6114E9AE"/>
    <w:rsid w:val="612CE835"/>
    <w:rsid w:val="613DA74A"/>
    <w:rsid w:val="6146CD6E"/>
    <w:rsid w:val="614B13B9"/>
    <w:rsid w:val="614C1794"/>
    <w:rsid w:val="615A4F83"/>
    <w:rsid w:val="61880598"/>
    <w:rsid w:val="6190DDF3"/>
    <w:rsid w:val="619CAAEC"/>
    <w:rsid w:val="61BDD3EE"/>
    <w:rsid w:val="61C68DAD"/>
    <w:rsid w:val="61D82FFB"/>
    <w:rsid w:val="61E587BC"/>
    <w:rsid w:val="620C4C77"/>
    <w:rsid w:val="6214E5E1"/>
    <w:rsid w:val="6218D9B2"/>
    <w:rsid w:val="6229A6CC"/>
    <w:rsid w:val="622CF7F3"/>
    <w:rsid w:val="622E1FCE"/>
    <w:rsid w:val="622F186A"/>
    <w:rsid w:val="62398508"/>
    <w:rsid w:val="624BA9A9"/>
    <w:rsid w:val="6258D356"/>
    <w:rsid w:val="626A02B8"/>
    <w:rsid w:val="626E2938"/>
    <w:rsid w:val="6276FC8A"/>
    <w:rsid w:val="627B689F"/>
    <w:rsid w:val="627EE34B"/>
    <w:rsid w:val="6280682D"/>
    <w:rsid w:val="628F6C0E"/>
    <w:rsid w:val="62A2BCEF"/>
    <w:rsid w:val="62A4D518"/>
    <w:rsid w:val="62A7CF72"/>
    <w:rsid w:val="62B42C82"/>
    <w:rsid w:val="62C04C30"/>
    <w:rsid w:val="62C1A2B1"/>
    <w:rsid w:val="62D7A2EA"/>
    <w:rsid w:val="62E44F2D"/>
    <w:rsid w:val="62E95342"/>
    <w:rsid w:val="62F66274"/>
    <w:rsid w:val="630ABAB2"/>
    <w:rsid w:val="6319DCDC"/>
    <w:rsid w:val="631F36ED"/>
    <w:rsid w:val="6321CA62"/>
    <w:rsid w:val="632B6393"/>
    <w:rsid w:val="6332A322"/>
    <w:rsid w:val="634FCD8D"/>
    <w:rsid w:val="63672A89"/>
    <w:rsid w:val="638EEFA8"/>
    <w:rsid w:val="639175CF"/>
    <w:rsid w:val="63A20D29"/>
    <w:rsid w:val="63B3916E"/>
    <w:rsid w:val="63C402F7"/>
    <w:rsid w:val="63C43F7C"/>
    <w:rsid w:val="63C58A10"/>
    <w:rsid w:val="63CAE8CB"/>
    <w:rsid w:val="63D19D57"/>
    <w:rsid w:val="63E3F53E"/>
    <w:rsid w:val="63ED2639"/>
    <w:rsid w:val="63F64CA5"/>
    <w:rsid w:val="64125902"/>
    <w:rsid w:val="64225F23"/>
    <w:rsid w:val="643950F2"/>
    <w:rsid w:val="643D9DBF"/>
    <w:rsid w:val="644EAC03"/>
    <w:rsid w:val="645667F3"/>
    <w:rsid w:val="645D22C5"/>
    <w:rsid w:val="64633CA8"/>
    <w:rsid w:val="646D5B85"/>
    <w:rsid w:val="646EA531"/>
    <w:rsid w:val="6484C372"/>
    <w:rsid w:val="649A2CD0"/>
    <w:rsid w:val="64A1B07E"/>
    <w:rsid w:val="64BD9AC3"/>
    <w:rsid w:val="64BE93A5"/>
    <w:rsid w:val="64CCAC3F"/>
    <w:rsid w:val="64E47617"/>
    <w:rsid w:val="64E64AFD"/>
    <w:rsid w:val="64F3F0E6"/>
    <w:rsid w:val="64FDCB9D"/>
    <w:rsid w:val="65030E6D"/>
    <w:rsid w:val="65230769"/>
    <w:rsid w:val="6528C543"/>
    <w:rsid w:val="652DF8DC"/>
    <w:rsid w:val="65357024"/>
    <w:rsid w:val="6535FF1F"/>
    <w:rsid w:val="654FBE00"/>
    <w:rsid w:val="655FD358"/>
    <w:rsid w:val="65789B39"/>
    <w:rsid w:val="65795B73"/>
    <w:rsid w:val="657B286F"/>
    <w:rsid w:val="658183F3"/>
    <w:rsid w:val="659F6635"/>
    <w:rsid w:val="65B8A915"/>
    <w:rsid w:val="65BEB6C3"/>
    <w:rsid w:val="65C923F6"/>
    <w:rsid w:val="65D63711"/>
    <w:rsid w:val="65D76DD8"/>
    <w:rsid w:val="65DDC962"/>
    <w:rsid w:val="65DE0E5F"/>
    <w:rsid w:val="65F1C368"/>
    <w:rsid w:val="66001F0A"/>
    <w:rsid w:val="66095D15"/>
    <w:rsid w:val="660ED865"/>
    <w:rsid w:val="661028AF"/>
    <w:rsid w:val="66147665"/>
    <w:rsid w:val="6623F853"/>
    <w:rsid w:val="66369F37"/>
    <w:rsid w:val="6636ED66"/>
    <w:rsid w:val="66581AB0"/>
    <w:rsid w:val="665B04FC"/>
    <w:rsid w:val="66648D49"/>
    <w:rsid w:val="666BA00C"/>
    <w:rsid w:val="6672CBE4"/>
    <w:rsid w:val="66746976"/>
    <w:rsid w:val="6685E0A9"/>
    <w:rsid w:val="66919BD3"/>
    <w:rsid w:val="6692B5E7"/>
    <w:rsid w:val="66AE0FDD"/>
    <w:rsid w:val="66B093DB"/>
    <w:rsid w:val="66BA1FA9"/>
    <w:rsid w:val="66C3CF15"/>
    <w:rsid w:val="66CD6EB1"/>
    <w:rsid w:val="66DB7AE0"/>
    <w:rsid w:val="66EC91C4"/>
    <w:rsid w:val="66F2CF87"/>
    <w:rsid w:val="66F420AA"/>
    <w:rsid w:val="67237153"/>
    <w:rsid w:val="67245AA4"/>
    <w:rsid w:val="6738214C"/>
    <w:rsid w:val="67419A5B"/>
    <w:rsid w:val="6745A297"/>
    <w:rsid w:val="6755BEBC"/>
    <w:rsid w:val="6794BF11"/>
    <w:rsid w:val="6794C387"/>
    <w:rsid w:val="679B2D24"/>
    <w:rsid w:val="67AAA8C6"/>
    <w:rsid w:val="67B10C27"/>
    <w:rsid w:val="67B7C050"/>
    <w:rsid w:val="67C10E4C"/>
    <w:rsid w:val="67D85963"/>
    <w:rsid w:val="67DB9420"/>
    <w:rsid w:val="67DCCAF4"/>
    <w:rsid w:val="67DE5D68"/>
    <w:rsid w:val="67EDFE86"/>
    <w:rsid w:val="6805AC56"/>
    <w:rsid w:val="680C0B0E"/>
    <w:rsid w:val="680CB949"/>
    <w:rsid w:val="680D01C5"/>
    <w:rsid w:val="68145326"/>
    <w:rsid w:val="6822BF3D"/>
    <w:rsid w:val="68277BFC"/>
    <w:rsid w:val="68380955"/>
    <w:rsid w:val="68480A01"/>
    <w:rsid w:val="6867EFFA"/>
    <w:rsid w:val="686D10E6"/>
    <w:rsid w:val="686E040E"/>
    <w:rsid w:val="687EE0A9"/>
    <w:rsid w:val="68879A8C"/>
    <w:rsid w:val="688D1F17"/>
    <w:rsid w:val="6891F3DA"/>
    <w:rsid w:val="6896A875"/>
    <w:rsid w:val="68A8A2E7"/>
    <w:rsid w:val="68AB3751"/>
    <w:rsid w:val="68B28B9A"/>
    <w:rsid w:val="68B655B0"/>
    <w:rsid w:val="68BDB7F2"/>
    <w:rsid w:val="68C4CEB6"/>
    <w:rsid w:val="68C6828F"/>
    <w:rsid w:val="68D286D7"/>
    <w:rsid w:val="68D8C6B6"/>
    <w:rsid w:val="68E18EA8"/>
    <w:rsid w:val="68ED70F2"/>
    <w:rsid w:val="690DC941"/>
    <w:rsid w:val="6914906A"/>
    <w:rsid w:val="691BE98D"/>
    <w:rsid w:val="691E76F4"/>
    <w:rsid w:val="69345C04"/>
    <w:rsid w:val="69449C94"/>
    <w:rsid w:val="69473611"/>
    <w:rsid w:val="69488C33"/>
    <w:rsid w:val="69595B64"/>
    <w:rsid w:val="695CF8D8"/>
    <w:rsid w:val="6966ABD4"/>
    <w:rsid w:val="696779A0"/>
    <w:rsid w:val="6967CCAE"/>
    <w:rsid w:val="697A2DC9"/>
    <w:rsid w:val="6989B952"/>
    <w:rsid w:val="698A87FB"/>
    <w:rsid w:val="698F8F54"/>
    <w:rsid w:val="69910BE6"/>
    <w:rsid w:val="69C93C95"/>
    <w:rsid w:val="69CAE5BF"/>
    <w:rsid w:val="69D13CC0"/>
    <w:rsid w:val="69D82DB2"/>
    <w:rsid w:val="69DCC280"/>
    <w:rsid w:val="69FF52F7"/>
    <w:rsid w:val="6A065AC6"/>
    <w:rsid w:val="6A1F4D4F"/>
    <w:rsid w:val="6A2FBA40"/>
    <w:rsid w:val="6A3C8997"/>
    <w:rsid w:val="6A5AF90F"/>
    <w:rsid w:val="6A61753F"/>
    <w:rsid w:val="6A64B426"/>
    <w:rsid w:val="6A69B12F"/>
    <w:rsid w:val="6A6D3313"/>
    <w:rsid w:val="6A793789"/>
    <w:rsid w:val="6A7A519D"/>
    <w:rsid w:val="6A7D5F09"/>
    <w:rsid w:val="6AA61E14"/>
    <w:rsid w:val="6ABF9EA6"/>
    <w:rsid w:val="6AD7FAD3"/>
    <w:rsid w:val="6B01358C"/>
    <w:rsid w:val="6B0409BD"/>
    <w:rsid w:val="6B074A66"/>
    <w:rsid w:val="6B0ABEA2"/>
    <w:rsid w:val="6B114E60"/>
    <w:rsid w:val="6B1431FC"/>
    <w:rsid w:val="6B2CDC47"/>
    <w:rsid w:val="6B3A0279"/>
    <w:rsid w:val="6B3CA40F"/>
    <w:rsid w:val="6B6A26F3"/>
    <w:rsid w:val="6B727979"/>
    <w:rsid w:val="6B75E7D3"/>
    <w:rsid w:val="6B7F65EB"/>
    <w:rsid w:val="6B8DE763"/>
    <w:rsid w:val="6B9B76B6"/>
    <w:rsid w:val="6B9C87B4"/>
    <w:rsid w:val="6BB6EA1C"/>
    <w:rsid w:val="6BB7234C"/>
    <w:rsid w:val="6BC37E98"/>
    <w:rsid w:val="6BC7E0CF"/>
    <w:rsid w:val="6BD225FD"/>
    <w:rsid w:val="6BE6DC59"/>
    <w:rsid w:val="6C0C4513"/>
    <w:rsid w:val="6C0D3202"/>
    <w:rsid w:val="6C10E6F1"/>
    <w:rsid w:val="6C3217C5"/>
    <w:rsid w:val="6C3452E3"/>
    <w:rsid w:val="6C3534EB"/>
    <w:rsid w:val="6C64F18C"/>
    <w:rsid w:val="6C683034"/>
    <w:rsid w:val="6C6E4E8D"/>
    <w:rsid w:val="6C720916"/>
    <w:rsid w:val="6C721C87"/>
    <w:rsid w:val="6C802CF5"/>
    <w:rsid w:val="6C8B3173"/>
    <w:rsid w:val="6C9A6CD9"/>
    <w:rsid w:val="6C9D83CA"/>
    <w:rsid w:val="6CB0025D"/>
    <w:rsid w:val="6CB09546"/>
    <w:rsid w:val="6CB1597E"/>
    <w:rsid w:val="6CC18C6F"/>
    <w:rsid w:val="6CC54400"/>
    <w:rsid w:val="6CD190F4"/>
    <w:rsid w:val="6CD6DFC5"/>
    <w:rsid w:val="6CDC3D3C"/>
    <w:rsid w:val="6CEADC38"/>
    <w:rsid w:val="6CED392C"/>
    <w:rsid w:val="6CF30717"/>
    <w:rsid w:val="6CFFDE08"/>
    <w:rsid w:val="6D08DD82"/>
    <w:rsid w:val="6D2A6487"/>
    <w:rsid w:val="6D344000"/>
    <w:rsid w:val="6D385815"/>
    <w:rsid w:val="6D3FAEEC"/>
    <w:rsid w:val="6D48BE65"/>
    <w:rsid w:val="6D4A88D3"/>
    <w:rsid w:val="6D4DE94F"/>
    <w:rsid w:val="6D5A69C0"/>
    <w:rsid w:val="6D65461E"/>
    <w:rsid w:val="6D6EAC07"/>
    <w:rsid w:val="6D965ED8"/>
    <w:rsid w:val="6DA74836"/>
    <w:rsid w:val="6DBB5091"/>
    <w:rsid w:val="6DD1E64A"/>
    <w:rsid w:val="6DD227C1"/>
    <w:rsid w:val="6DE63B92"/>
    <w:rsid w:val="6DF5442D"/>
    <w:rsid w:val="6DF8A163"/>
    <w:rsid w:val="6DFA0665"/>
    <w:rsid w:val="6E0A2C5C"/>
    <w:rsid w:val="6E163673"/>
    <w:rsid w:val="6E24EB88"/>
    <w:rsid w:val="6E2C1B08"/>
    <w:rsid w:val="6E2F81D4"/>
    <w:rsid w:val="6E3B3DD1"/>
    <w:rsid w:val="6E3E176A"/>
    <w:rsid w:val="6E59B812"/>
    <w:rsid w:val="6E64D0DE"/>
    <w:rsid w:val="6E66523C"/>
    <w:rsid w:val="6E759660"/>
    <w:rsid w:val="6E777F90"/>
    <w:rsid w:val="6E834AEF"/>
    <w:rsid w:val="6E8430CF"/>
    <w:rsid w:val="6E86C452"/>
    <w:rsid w:val="6E890A7D"/>
    <w:rsid w:val="6E931403"/>
    <w:rsid w:val="6E947447"/>
    <w:rsid w:val="6E98B9F2"/>
    <w:rsid w:val="6EA4ADE3"/>
    <w:rsid w:val="6EC3F865"/>
    <w:rsid w:val="6ECD6F3F"/>
    <w:rsid w:val="6ED71039"/>
    <w:rsid w:val="6EDDE256"/>
    <w:rsid w:val="6EE7C7D3"/>
    <w:rsid w:val="6EE7E1BF"/>
    <w:rsid w:val="6EF1F027"/>
    <w:rsid w:val="6EFB1F5A"/>
    <w:rsid w:val="6F015C26"/>
    <w:rsid w:val="6F0EB1F1"/>
    <w:rsid w:val="6F128EB7"/>
    <w:rsid w:val="6F146F38"/>
    <w:rsid w:val="6F2F2511"/>
    <w:rsid w:val="6F3BF015"/>
    <w:rsid w:val="6F3C06F6"/>
    <w:rsid w:val="6F4DC2C0"/>
    <w:rsid w:val="6F5E8593"/>
    <w:rsid w:val="6F66C744"/>
    <w:rsid w:val="6F7FA168"/>
    <w:rsid w:val="6F93A616"/>
    <w:rsid w:val="6FBD6FF2"/>
    <w:rsid w:val="6FBE238F"/>
    <w:rsid w:val="6FC620EC"/>
    <w:rsid w:val="6FC7138B"/>
    <w:rsid w:val="6FD0155D"/>
    <w:rsid w:val="6FF63D86"/>
    <w:rsid w:val="6FF952A8"/>
    <w:rsid w:val="6FFA7891"/>
    <w:rsid w:val="70041206"/>
    <w:rsid w:val="700C886E"/>
    <w:rsid w:val="701417F7"/>
    <w:rsid w:val="7036A38D"/>
    <w:rsid w:val="70565F61"/>
    <w:rsid w:val="705F7BF8"/>
    <w:rsid w:val="707F1BA0"/>
    <w:rsid w:val="70829E15"/>
    <w:rsid w:val="709174C3"/>
    <w:rsid w:val="7096A0F9"/>
    <w:rsid w:val="709CAA96"/>
    <w:rsid w:val="70A211DE"/>
    <w:rsid w:val="70A7CE77"/>
    <w:rsid w:val="70AE5F18"/>
    <w:rsid w:val="70B04F29"/>
    <w:rsid w:val="70B60DB4"/>
    <w:rsid w:val="70BAC428"/>
    <w:rsid w:val="70BED532"/>
    <w:rsid w:val="70C18F73"/>
    <w:rsid w:val="70CB4DA4"/>
    <w:rsid w:val="70E99321"/>
    <w:rsid w:val="70F0E8D3"/>
    <w:rsid w:val="70FEA564"/>
    <w:rsid w:val="710437C1"/>
    <w:rsid w:val="710A185E"/>
    <w:rsid w:val="710B9F2F"/>
    <w:rsid w:val="710D3AE4"/>
    <w:rsid w:val="7119102D"/>
    <w:rsid w:val="71241BEC"/>
    <w:rsid w:val="712945AB"/>
    <w:rsid w:val="713760E6"/>
    <w:rsid w:val="7141BFB0"/>
    <w:rsid w:val="714E76AA"/>
    <w:rsid w:val="71698C47"/>
    <w:rsid w:val="716CCAC8"/>
    <w:rsid w:val="7179ABFB"/>
    <w:rsid w:val="717D2D74"/>
    <w:rsid w:val="717DD5B5"/>
    <w:rsid w:val="717DDAF8"/>
    <w:rsid w:val="71AAEE0F"/>
    <w:rsid w:val="71ACEF20"/>
    <w:rsid w:val="71C1A395"/>
    <w:rsid w:val="71DC4EA5"/>
    <w:rsid w:val="71F0D2D8"/>
    <w:rsid w:val="71F85A9B"/>
    <w:rsid w:val="71F99DE4"/>
    <w:rsid w:val="72020D1A"/>
    <w:rsid w:val="721ECA77"/>
    <w:rsid w:val="7222D987"/>
    <w:rsid w:val="722744D5"/>
    <w:rsid w:val="7227E553"/>
    <w:rsid w:val="722A7C74"/>
    <w:rsid w:val="7234145E"/>
    <w:rsid w:val="723EBE62"/>
    <w:rsid w:val="724C0FFA"/>
    <w:rsid w:val="726E0F65"/>
    <w:rsid w:val="7270E12A"/>
    <w:rsid w:val="7274592C"/>
    <w:rsid w:val="72826EE2"/>
    <w:rsid w:val="72856382"/>
    <w:rsid w:val="72981BB5"/>
    <w:rsid w:val="729CF49B"/>
    <w:rsid w:val="72AA8C8F"/>
    <w:rsid w:val="72B2B2F4"/>
    <w:rsid w:val="72CABFFA"/>
    <w:rsid w:val="72CDFC5A"/>
    <w:rsid w:val="72DB84CF"/>
    <w:rsid w:val="72FB57DC"/>
    <w:rsid w:val="72FF8C2B"/>
    <w:rsid w:val="730929AE"/>
    <w:rsid w:val="73154D69"/>
    <w:rsid w:val="73169CA4"/>
    <w:rsid w:val="73551BF2"/>
    <w:rsid w:val="7357A1F2"/>
    <w:rsid w:val="7365F74E"/>
    <w:rsid w:val="736E48C5"/>
    <w:rsid w:val="738076D3"/>
    <w:rsid w:val="73841908"/>
    <w:rsid w:val="738F9058"/>
    <w:rsid w:val="73A1278C"/>
    <w:rsid w:val="73A3215B"/>
    <w:rsid w:val="73A67F63"/>
    <w:rsid w:val="73ADBBB9"/>
    <w:rsid w:val="73C5050E"/>
    <w:rsid w:val="73CA9787"/>
    <w:rsid w:val="73D642EE"/>
    <w:rsid w:val="73DC6AA7"/>
    <w:rsid w:val="7411C22C"/>
    <w:rsid w:val="741E3F43"/>
    <w:rsid w:val="7427A6FC"/>
    <w:rsid w:val="7440785F"/>
    <w:rsid w:val="7459E3D2"/>
    <w:rsid w:val="74856D22"/>
    <w:rsid w:val="748FECDB"/>
    <w:rsid w:val="74A2587A"/>
    <w:rsid w:val="74AFD381"/>
    <w:rsid w:val="74BC50D7"/>
    <w:rsid w:val="74D5E6AA"/>
    <w:rsid w:val="74D87294"/>
    <w:rsid w:val="74DE15F4"/>
    <w:rsid w:val="74E618B8"/>
    <w:rsid w:val="74F643A8"/>
    <w:rsid w:val="75009D2F"/>
    <w:rsid w:val="750B9286"/>
    <w:rsid w:val="7512808A"/>
    <w:rsid w:val="7513DCC2"/>
    <w:rsid w:val="7518DA5C"/>
    <w:rsid w:val="751FB7DD"/>
    <w:rsid w:val="754C24BB"/>
    <w:rsid w:val="75559AB8"/>
    <w:rsid w:val="7556AB19"/>
    <w:rsid w:val="7583893B"/>
    <w:rsid w:val="758F5BED"/>
    <w:rsid w:val="75935B3C"/>
    <w:rsid w:val="75A9FEAB"/>
    <w:rsid w:val="75AD2B6A"/>
    <w:rsid w:val="75B3353D"/>
    <w:rsid w:val="75B8281E"/>
    <w:rsid w:val="75BB96DC"/>
    <w:rsid w:val="75BD0444"/>
    <w:rsid w:val="75C38A1E"/>
    <w:rsid w:val="75F97B80"/>
    <w:rsid w:val="7618EB5C"/>
    <w:rsid w:val="7620F47F"/>
    <w:rsid w:val="7626BD7F"/>
    <w:rsid w:val="764240A6"/>
    <w:rsid w:val="764F6452"/>
    <w:rsid w:val="7657C2C1"/>
    <w:rsid w:val="76846ACF"/>
    <w:rsid w:val="768E3F78"/>
    <w:rsid w:val="769FEACB"/>
    <w:rsid w:val="76A19938"/>
    <w:rsid w:val="76A2C63B"/>
    <w:rsid w:val="76A520EF"/>
    <w:rsid w:val="76BBD167"/>
    <w:rsid w:val="76C7BE67"/>
    <w:rsid w:val="76CE9B2F"/>
    <w:rsid w:val="76DBF64B"/>
    <w:rsid w:val="76DD6F16"/>
    <w:rsid w:val="76E12EE0"/>
    <w:rsid w:val="76E503BF"/>
    <w:rsid w:val="76E93479"/>
    <w:rsid w:val="76FAB5F8"/>
    <w:rsid w:val="771F599C"/>
    <w:rsid w:val="773E016B"/>
    <w:rsid w:val="773F0D36"/>
    <w:rsid w:val="774A5DE6"/>
    <w:rsid w:val="77573DD4"/>
    <w:rsid w:val="7764C119"/>
    <w:rsid w:val="7777AD3C"/>
    <w:rsid w:val="777AEBC6"/>
    <w:rsid w:val="77800409"/>
    <w:rsid w:val="77893E96"/>
    <w:rsid w:val="779CF165"/>
    <w:rsid w:val="77B150EE"/>
    <w:rsid w:val="77B99BF6"/>
    <w:rsid w:val="77CF4950"/>
    <w:rsid w:val="77D2F33C"/>
    <w:rsid w:val="77F49AE3"/>
    <w:rsid w:val="78006910"/>
    <w:rsid w:val="781314B4"/>
    <w:rsid w:val="782DE6DC"/>
    <w:rsid w:val="783D12C6"/>
    <w:rsid w:val="7853DB55"/>
    <w:rsid w:val="78543434"/>
    <w:rsid w:val="7855AE24"/>
    <w:rsid w:val="78603448"/>
    <w:rsid w:val="788A5D59"/>
    <w:rsid w:val="789D7721"/>
    <w:rsid w:val="78A57B7D"/>
    <w:rsid w:val="78A7D6A1"/>
    <w:rsid w:val="78EADEB6"/>
    <w:rsid w:val="78EF9316"/>
    <w:rsid w:val="78F366D4"/>
    <w:rsid w:val="791BD46A"/>
    <w:rsid w:val="791D6FCE"/>
    <w:rsid w:val="791F20CA"/>
    <w:rsid w:val="7924E294"/>
    <w:rsid w:val="79311A13"/>
    <w:rsid w:val="7939C2C9"/>
    <w:rsid w:val="79508C1E"/>
    <w:rsid w:val="79AF1A72"/>
    <w:rsid w:val="79BF8E07"/>
    <w:rsid w:val="79CE2588"/>
    <w:rsid w:val="79CEF4E0"/>
    <w:rsid w:val="79DB6883"/>
    <w:rsid w:val="79E870D1"/>
    <w:rsid w:val="79EC36B6"/>
    <w:rsid w:val="7A0824F0"/>
    <w:rsid w:val="7A1C6BDA"/>
    <w:rsid w:val="7A27977C"/>
    <w:rsid w:val="7A2A6B69"/>
    <w:rsid w:val="7A3DD201"/>
    <w:rsid w:val="7A4C27D2"/>
    <w:rsid w:val="7A526417"/>
    <w:rsid w:val="7A5DD134"/>
    <w:rsid w:val="7A5F6622"/>
    <w:rsid w:val="7A6BB7D7"/>
    <w:rsid w:val="7A7EEBC4"/>
    <w:rsid w:val="7A954C53"/>
    <w:rsid w:val="7A9A3956"/>
    <w:rsid w:val="7AAF4DFE"/>
    <w:rsid w:val="7ABFAD09"/>
    <w:rsid w:val="7AFBA0ED"/>
    <w:rsid w:val="7B0F1DF1"/>
    <w:rsid w:val="7B29D7B4"/>
    <w:rsid w:val="7B39474E"/>
    <w:rsid w:val="7B40F7DC"/>
    <w:rsid w:val="7B494CDB"/>
    <w:rsid w:val="7B5B5E68"/>
    <w:rsid w:val="7B5D6A55"/>
    <w:rsid w:val="7B7F7D52"/>
    <w:rsid w:val="7B872A16"/>
    <w:rsid w:val="7BC1CE47"/>
    <w:rsid w:val="7BDD5F46"/>
    <w:rsid w:val="7BE94373"/>
    <w:rsid w:val="7BF1B7DF"/>
    <w:rsid w:val="7BF88332"/>
    <w:rsid w:val="7C170864"/>
    <w:rsid w:val="7C177F74"/>
    <w:rsid w:val="7C2BCDC4"/>
    <w:rsid w:val="7C612D23"/>
    <w:rsid w:val="7C6A0D2E"/>
    <w:rsid w:val="7C7D3DFD"/>
    <w:rsid w:val="7C847257"/>
    <w:rsid w:val="7C8657F7"/>
    <w:rsid w:val="7C949111"/>
    <w:rsid w:val="7C97968C"/>
    <w:rsid w:val="7C9BD5FD"/>
    <w:rsid w:val="7CA5E560"/>
    <w:rsid w:val="7CB0AEFC"/>
    <w:rsid w:val="7CC6D109"/>
    <w:rsid w:val="7CCA765E"/>
    <w:rsid w:val="7CDC2717"/>
    <w:rsid w:val="7CEFE770"/>
    <w:rsid w:val="7CF69960"/>
    <w:rsid w:val="7D26EED2"/>
    <w:rsid w:val="7D277C40"/>
    <w:rsid w:val="7D354E99"/>
    <w:rsid w:val="7D658C2E"/>
    <w:rsid w:val="7D75EAF2"/>
    <w:rsid w:val="7D78354A"/>
    <w:rsid w:val="7D7E3788"/>
    <w:rsid w:val="7D945393"/>
    <w:rsid w:val="7DAA89C7"/>
    <w:rsid w:val="7DC0DF6A"/>
    <w:rsid w:val="7DC6830F"/>
    <w:rsid w:val="7DC91121"/>
    <w:rsid w:val="7DDBE466"/>
    <w:rsid w:val="7DDF00FF"/>
    <w:rsid w:val="7DEE6E24"/>
    <w:rsid w:val="7E03235A"/>
    <w:rsid w:val="7E104376"/>
    <w:rsid w:val="7E11E6B7"/>
    <w:rsid w:val="7E340D84"/>
    <w:rsid w:val="7E4941A6"/>
    <w:rsid w:val="7E514E9A"/>
    <w:rsid w:val="7E592753"/>
    <w:rsid w:val="7E82CBCF"/>
    <w:rsid w:val="7E92FF2A"/>
    <w:rsid w:val="7E97361A"/>
    <w:rsid w:val="7EBBF870"/>
    <w:rsid w:val="7EBEC7B0"/>
    <w:rsid w:val="7EC9CD7D"/>
    <w:rsid w:val="7ECAA9E3"/>
    <w:rsid w:val="7ECE942D"/>
    <w:rsid w:val="7EE356EC"/>
    <w:rsid w:val="7EF4599B"/>
    <w:rsid w:val="7EF866D6"/>
    <w:rsid w:val="7F015C8F"/>
    <w:rsid w:val="7F08F74B"/>
    <w:rsid w:val="7F0A64C5"/>
    <w:rsid w:val="7F11E4C4"/>
    <w:rsid w:val="7F3AAAAB"/>
    <w:rsid w:val="7F527346"/>
    <w:rsid w:val="7F6C6346"/>
    <w:rsid w:val="7F9644A3"/>
    <w:rsid w:val="7F999CAD"/>
    <w:rsid w:val="7F9BD042"/>
    <w:rsid w:val="7FA4E06E"/>
    <w:rsid w:val="7FA61D0D"/>
    <w:rsid w:val="7FB3D6BF"/>
    <w:rsid w:val="7FBD0BD3"/>
    <w:rsid w:val="7FD9F21E"/>
    <w:rsid w:val="7FECE7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2D891"/>
  <w15:docId w15:val="{2E65B75A-F563-47AB-8D54-53D62414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5D16"/>
    <w:pPr>
      <w:tabs>
        <w:tab w:val="center" w:pos="4513"/>
        <w:tab w:val="right" w:pos="9026"/>
      </w:tabs>
    </w:pPr>
  </w:style>
  <w:style w:type="character" w:customStyle="1" w:styleId="HeaderChar">
    <w:name w:val="Header Char"/>
    <w:basedOn w:val="DefaultParagraphFont"/>
    <w:link w:val="Header"/>
    <w:uiPriority w:val="99"/>
    <w:rsid w:val="00055D16"/>
    <w:rPr>
      <w:rFonts w:ascii="Arial" w:eastAsia="Arial" w:hAnsi="Arial" w:cs="Arial"/>
    </w:rPr>
  </w:style>
  <w:style w:type="paragraph" w:styleId="Footer">
    <w:name w:val="footer"/>
    <w:basedOn w:val="Normal"/>
    <w:link w:val="FooterChar"/>
    <w:uiPriority w:val="99"/>
    <w:unhideWhenUsed/>
    <w:rsid w:val="00055D16"/>
    <w:pPr>
      <w:tabs>
        <w:tab w:val="center" w:pos="4513"/>
        <w:tab w:val="right" w:pos="9026"/>
      </w:tabs>
    </w:pPr>
  </w:style>
  <w:style w:type="character" w:customStyle="1" w:styleId="FooterChar">
    <w:name w:val="Footer Char"/>
    <w:basedOn w:val="DefaultParagraphFont"/>
    <w:link w:val="Footer"/>
    <w:uiPriority w:val="99"/>
    <w:rsid w:val="00055D16"/>
    <w:rPr>
      <w:rFonts w:ascii="Arial" w:eastAsia="Arial" w:hAnsi="Arial" w:cs="Arial"/>
    </w:rPr>
  </w:style>
  <w:style w:type="table" w:styleId="TableGrid">
    <w:name w:val="Table Grid"/>
    <w:basedOn w:val="TableNormal"/>
    <w:uiPriority w:val="39"/>
    <w:rsid w:val="00DB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272"/>
    <w:rPr>
      <w:sz w:val="16"/>
      <w:szCs w:val="16"/>
    </w:rPr>
  </w:style>
  <w:style w:type="paragraph" w:styleId="CommentText">
    <w:name w:val="annotation text"/>
    <w:basedOn w:val="Normal"/>
    <w:link w:val="CommentTextChar"/>
    <w:uiPriority w:val="99"/>
    <w:unhideWhenUsed/>
    <w:rsid w:val="00FA0272"/>
    <w:rPr>
      <w:sz w:val="20"/>
      <w:szCs w:val="20"/>
    </w:rPr>
  </w:style>
  <w:style w:type="character" w:customStyle="1" w:styleId="CommentTextChar">
    <w:name w:val="Comment Text Char"/>
    <w:basedOn w:val="DefaultParagraphFont"/>
    <w:link w:val="CommentText"/>
    <w:uiPriority w:val="99"/>
    <w:rsid w:val="00FA02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A0272"/>
    <w:rPr>
      <w:b/>
      <w:bCs/>
    </w:rPr>
  </w:style>
  <w:style w:type="character" w:customStyle="1" w:styleId="CommentSubjectChar">
    <w:name w:val="Comment Subject Char"/>
    <w:basedOn w:val="CommentTextChar"/>
    <w:link w:val="CommentSubject"/>
    <w:uiPriority w:val="99"/>
    <w:semiHidden/>
    <w:rsid w:val="00FA0272"/>
    <w:rPr>
      <w:rFonts w:ascii="Arial" w:eastAsia="Arial" w:hAnsi="Arial" w:cs="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56F08"/>
    <w:pPr>
      <w:widowControl/>
      <w:autoSpaceDE/>
      <w:autoSpaceDN/>
    </w:pPr>
    <w:rPr>
      <w:rFonts w:ascii="Arial" w:eastAsia="Arial" w:hAnsi="Arial" w:cs="Arial"/>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493A2D"/>
    <w:rPr>
      <w:color w:val="800080" w:themeColor="followedHyperlink"/>
      <w:u w:val="single"/>
    </w:rPr>
  </w:style>
  <w:style w:type="paragraph" w:customStyle="1" w:styleId="paragraph">
    <w:name w:val="paragraph"/>
    <w:basedOn w:val="Normal"/>
    <w:rsid w:val="00B67D9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67D9E"/>
  </w:style>
  <w:style w:type="character" w:customStyle="1" w:styleId="eop">
    <w:name w:val="eop"/>
    <w:basedOn w:val="DefaultParagraphFont"/>
    <w:rsid w:val="00B6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958660">
      <w:bodyDiv w:val="1"/>
      <w:marLeft w:val="0"/>
      <w:marRight w:val="0"/>
      <w:marTop w:val="0"/>
      <w:marBottom w:val="0"/>
      <w:divBdr>
        <w:top w:val="none" w:sz="0" w:space="0" w:color="auto"/>
        <w:left w:val="none" w:sz="0" w:space="0" w:color="auto"/>
        <w:bottom w:val="none" w:sz="0" w:space="0" w:color="auto"/>
        <w:right w:val="none" w:sz="0" w:space="0" w:color="auto"/>
      </w:divBdr>
      <w:divsChild>
        <w:div w:id="1982877806">
          <w:marLeft w:val="0"/>
          <w:marRight w:val="0"/>
          <w:marTop w:val="0"/>
          <w:marBottom w:val="0"/>
          <w:divBdr>
            <w:top w:val="none" w:sz="0" w:space="0" w:color="auto"/>
            <w:left w:val="none" w:sz="0" w:space="0" w:color="auto"/>
            <w:bottom w:val="none" w:sz="0" w:space="0" w:color="auto"/>
            <w:right w:val="none" w:sz="0" w:space="0" w:color="auto"/>
          </w:divBdr>
          <w:divsChild>
            <w:div w:id="2045323140">
              <w:marLeft w:val="0"/>
              <w:marRight w:val="0"/>
              <w:marTop w:val="0"/>
              <w:marBottom w:val="0"/>
              <w:divBdr>
                <w:top w:val="none" w:sz="0" w:space="0" w:color="auto"/>
                <w:left w:val="none" w:sz="0" w:space="0" w:color="auto"/>
                <w:bottom w:val="none" w:sz="0" w:space="0" w:color="auto"/>
                <w:right w:val="none" w:sz="0" w:space="0" w:color="auto"/>
              </w:divBdr>
            </w:div>
          </w:divsChild>
        </w:div>
        <w:div w:id="92942333">
          <w:marLeft w:val="0"/>
          <w:marRight w:val="0"/>
          <w:marTop w:val="0"/>
          <w:marBottom w:val="0"/>
          <w:divBdr>
            <w:top w:val="none" w:sz="0" w:space="0" w:color="auto"/>
            <w:left w:val="none" w:sz="0" w:space="0" w:color="auto"/>
            <w:bottom w:val="none" w:sz="0" w:space="0" w:color="auto"/>
            <w:right w:val="none" w:sz="0" w:space="0" w:color="auto"/>
          </w:divBdr>
          <w:divsChild>
            <w:div w:id="525364735">
              <w:marLeft w:val="0"/>
              <w:marRight w:val="0"/>
              <w:marTop w:val="0"/>
              <w:marBottom w:val="0"/>
              <w:divBdr>
                <w:top w:val="none" w:sz="0" w:space="0" w:color="auto"/>
                <w:left w:val="none" w:sz="0" w:space="0" w:color="auto"/>
                <w:bottom w:val="none" w:sz="0" w:space="0" w:color="auto"/>
                <w:right w:val="none" w:sz="0" w:space="0" w:color="auto"/>
              </w:divBdr>
            </w:div>
          </w:divsChild>
        </w:div>
        <w:div w:id="1105728454">
          <w:marLeft w:val="0"/>
          <w:marRight w:val="0"/>
          <w:marTop w:val="0"/>
          <w:marBottom w:val="0"/>
          <w:divBdr>
            <w:top w:val="none" w:sz="0" w:space="0" w:color="auto"/>
            <w:left w:val="none" w:sz="0" w:space="0" w:color="auto"/>
            <w:bottom w:val="none" w:sz="0" w:space="0" w:color="auto"/>
            <w:right w:val="none" w:sz="0" w:space="0" w:color="auto"/>
          </w:divBdr>
          <w:divsChild>
            <w:div w:id="331416351">
              <w:marLeft w:val="0"/>
              <w:marRight w:val="0"/>
              <w:marTop w:val="0"/>
              <w:marBottom w:val="0"/>
              <w:divBdr>
                <w:top w:val="none" w:sz="0" w:space="0" w:color="auto"/>
                <w:left w:val="none" w:sz="0" w:space="0" w:color="auto"/>
                <w:bottom w:val="none" w:sz="0" w:space="0" w:color="auto"/>
                <w:right w:val="none" w:sz="0" w:space="0" w:color="auto"/>
              </w:divBdr>
            </w:div>
          </w:divsChild>
        </w:div>
        <w:div w:id="2124877684">
          <w:marLeft w:val="0"/>
          <w:marRight w:val="0"/>
          <w:marTop w:val="0"/>
          <w:marBottom w:val="0"/>
          <w:divBdr>
            <w:top w:val="none" w:sz="0" w:space="0" w:color="auto"/>
            <w:left w:val="none" w:sz="0" w:space="0" w:color="auto"/>
            <w:bottom w:val="none" w:sz="0" w:space="0" w:color="auto"/>
            <w:right w:val="none" w:sz="0" w:space="0" w:color="auto"/>
          </w:divBdr>
          <w:divsChild>
            <w:div w:id="538200296">
              <w:marLeft w:val="0"/>
              <w:marRight w:val="0"/>
              <w:marTop w:val="0"/>
              <w:marBottom w:val="0"/>
              <w:divBdr>
                <w:top w:val="none" w:sz="0" w:space="0" w:color="auto"/>
                <w:left w:val="none" w:sz="0" w:space="0" w:color="auto"/>
                <w:bottom w:val="none" w:sz="0" w:space="0" w:color="auto"/>
                <w:right w:val="none" w:sz="0" w:space="0" w:color="auto"/>
              </w:divBdr>
            </w:div>
          </w:divsChild>
        </w:div>
        <w:div w:id="1641499699">
          <w:marLeft w:val="0"/>
          <w:marRight w:val="0"/>
          <w:marTop w:val="0"/>
          <w:marBottom w:val="0"/>
          <w:divBdr>
            <w:top w:val="none" w:sz="0" w:space="0" w:color="auto"/>
            <w:left w:val="none" w:sz="0" w:space="0" w:color="auto"/>
            <w:bottom w:val="none" w:sz="0" w:space="0" w:color="auto"/>
            <w:right w:val="none" w:sz="0" w:space="0" w:color="auto"/>
          </w:divBdr>
          <w:divsChild>
            <w:div w:id="1712806264">
              <w:marLeft w:val="0"/>
              <w:marRight w:val="0"/>
              <w:marTop w:val="0"/>
              <w:marBottom w:val="0"/>
              <w:divBdr>
                <w:top w:val="none" w:sz="0" w:space="0" w:color="auto"/>
                <w:left w:val="none" w:sz="0" w:space="0" w:color="auto"/>
                <w:bottom w:val="none" w:sz="0" w:space="0" w:color="auto"/>
                <w:right w:val="none" w:sz="0" w:space="0" w:color="auto"/>
              </w:divBdr>
            </w:div>
          </w:divsChild>
        </w:div>
        <w:div w:id="598874932">
          <w:marLeft w:val="0"/>
          <w:marRight w:val="0"/>
          <w:marTop w:val="0"/>
          <w:marBottom w:val="0"/>
          <w:divBdr>
            <w:top w:val="none" w:sz="0" w:space="0" w:color="auto"/>
            <w:left w:val="none" w:sz="0" w:space="0" w:color="auto"/>
            <w:bottom w:val="none" w:sz="0" w:space="0" w:color="auto"/>
            <w:right w:val="none" w:sz="0" w:space="0" w:color="auto"/>
          </w:divBdr>
          <w:divsChild>
            <w:div w:id="1800030909">
              <w:marLeft w:val="0"/>
              <w:marRight w:val="0"/>
              <w:marTop w:val="0"/>
              <w:marBottom w:val="0"/>
              <w:divBdr>
                <w:top w:val="none" w:sz="0" w:space="0" w:color="auto"/>
                <w:left w:val="none" w:sz="0" w:space="0" w:color="auto"/>
                <w:bottom w:val="none" w:sz="0" w:space="0" w:color="auto"/>
                <w:right w:val="none" w:sz="0" w:space="0" w:color="auto"/>
              </w:divBdr>
            </w:div>
            <w:div w:id="1375304043">
              <w:marLeft w:val="0"/>
              <w:marRight w:val="0"/>
              <w:marTop w:val="0"/>
              <w:marBottom w:val="0"/>
              <w:divBdr>
                <w:top w:val="none" w:sz="0" w:space="0" w:color="auto"/>
                <w:left w:val="none" w:sz="0" w:space="0" w:color="auto"/>
                <w:bottom w:val="none" w:sz="0" w:space="0" w:color="auto"/>
                <w:right w:val="none" w:sz="0" w:space="0" w:color="auto"/>
              </w:divBdr>
            </w:div>
          </w:divsChild>
        </w:div>
        <w:div w:id="141393001">
          <w:marLeft w:val="0"/>
          <w:marRight w:val="0"/>
          <w:marTop w:val="0"/>
          <w:marBottom w:val="0"/>
          <w:divBdr>
            <w:top w:val="none" w:sz="0" w:space="0" w:color="auto"/>
            <w:left w:val="none" w:sz="0" w:space="0" w:color="auto"/>
            <w:bottom w:val="none" w:sz="0" w:space="0" w:color="auto"/>
            <w:right w:val="none" w:sz="0" w:space="0" w:color="auto"/>
          </w:divBdr>
          <w:divsChild>
            <w:div w:id="428936617">
              <w:marLeft w:val="0"/>
              <w:marRight w:val="0"/>
              <w:marTop w:val="0"/>
              <w:marBottom w:val="0"/>
              <w:divBdr>
                <w:top w:val="none" w:sz="0" w:space="0" w:color="auto"/>
                <w:left w:val="none" w:sz="0" w:space="0" w:color="auto"/>
                <w:bottom w:val="none" w:sz="0" w:space="0" w:color="auto"/>
                <w:right w:val="none" w:sz="0" w:space="0" w:color="auto"/>
              </w:divBdr>
            </w:div>
          </w:divsChild>
        </w:div>
        <w:div w:id="1833450815">
          <w:marLeft w:val="0"/>
          <w:marRight w:val="0"/>
          <w:marTop w:val="0"/>
          <w:marBottom w:val="0"/>
          <w:divBdr>
            <w:top w:val="none" w:sz="0" w:space="0" w:color="auto"/>
            <w:left w:val="none" w:sz="0" w:space="0" w:color="auto"/>
            <w:bottom w:val="none" w:sz="0" w:space="0" w:color="auto"/>
            <w:right w:val="none" w:sz="0" w:space="0" w:color="auto"/>
          </w:divBdr>
          <w:divsChild>
            <w:div w:id="1830049544">
              <w:marLeft w:val="0"/>
              <w:marRight w:val="0"/>
              <w:marTop w:val="0"/>
              <w:marBottom w:val="0"/>
              <w:divBdr>
                <w:top w:val="none" w:sz="0" w:space="0" w:color="auto"/>
                <w:left w:val="none" w:sz="0" w:space="0" w:color="auto"/>
                <w:bottom w:val="none" w:sz="0" w:space="0" w:color="auto"/>
                <w:right w:val="none" w:sz="0" w:space="0" w:color="auto"/>
              </w:divBdr>
            </w:div>
          </w:divsChild>
        </w:div>
        <w:div w:id="1383863698">
          <w:marLeft w:val="0"/>
          <w:marRight w:val="0"/>
          <w:marTop w:val="0"/>
          <w:marBottom w:val="0"/>
          <w:divBdr>
            <w:top w:val="none" w:sz="0" w:space="0" w:color="auto"/>
            <w:left w:val="none" w:sz="0" w:space="0" w:color="auto"/>
            <w:bottom w:val="none" w:sz="0" w:space="0" w:color="auto"/>
            <w:right w:val="none" w:sz="0" w:space="0" w:color="auto"/>
          </w:divBdr>
          <w:divsChild>
            <w:div w:id="630667533">
              <w:marLeft w:val="0"/>
              <w:marRight w:val="0"/>
              <w:marTop w:val="0"/>
              <w:marBottom w:val="0"/>
              <w:divBdr>
                <w:top w:val="none" w:sz="0" w:space="0" w:color="auto"/>
                <w:left w:val="none" w:sz="0" w:space="0" w:color="auto"/>
                <w:bottom w:val="none" w:sz="0" w:space="0" w:color="auto"/>
                <w:right w:val="none" w:sz="0" w:space="0" w:color="auto"/>
              </w:divBdr>
            </w:div>
            <w:div w:id="799808011">
              <w:marLeft w:val="0"/>
              <w:marRight w:val="0"/>
              <w:marTop w:val="0"/>
              <w:marBottom w:val="0"/>
              <w:divBdr>
                <w:top w:val="none" w:sz="0" w:space="0" w:color="auto"/>
                <w:left w:val="none" w:sz="0" w:space="0" w:color="auto"/>
                <w:bottom w:val="none" w:sz="0" w:space="0" w:color="auto"/>
                <w:right w:val="none" w:sz="0" w:space="0" w:color="auto"/>
              </w:divBdr>
            </w:div>
            <w:div w:id="722866956">
              <w:marLeft w:val="0"/>
              <w:marRight w:val="0"/>
              <w:marTop w:val="0"/>
              <w:marBottom w:val="0"/>
              <w:divBdr>
                <w:top w:val="none" w:sz="0" w:space="0" w:color="auto"/>
                <w:left w:val="none" w:sz="0" w:space="0" w:color="auto"/>
                <w:bottom w:val="none" w:sz="0" w:space="0" w:color="auto"/>
                <w:right w:val="none" w:sz="0" w:space="0" w:color="auto"/>
              </w:divBdr>
            </w:div>
          </w:divsChild>
        </w:div>
        <w:div w:id="1108696058">
          <w:marLeft w:val="0"/>
          <w:marRight w:val="0"/>
          <w:marTop w:val="0"/>
          <w:marBottom w:val="0"/>
          <w:divBdr>
            <w:top w:val="none" w:sz="0" w:space="0" w:color="auto"/>
            <w:left w:val="none" w:sz="0" w:space="0" w:color="auto"/>
            <w:bottom w:val="none" w:sz="0" w:space="0" w:color="auto"/>
            <w:right w:val="none" w:sz="0" w:space="0" w:color="auto"/>
          </w:divBdr>
          <w:divsChild>
            <w:div w:id="110785289">
              <w:marLeft w:val="0"/>
              <w:marRight w:val="0"/>
              <w:marTop w:val="0"/>
              <w:marBottom w:val="0"/>
              <w:divBdr>
                <w:top w:val="none" w:sz="0" w:space="0" w:color="auto"/>
                <w:left w:val="none" w:sz="0" w:space="0" w:color="auto"/>
                <w:bottom w:val="none" w:sz="0" w:space="0" w:color="auto"/>
                <w:right w:val="none" w:sz="0" w:space="0" w:color="auto"/>
              </w:divBdr>
            </w:div>
          </w:divsChild>
        </w:div>
        <w:div w:id="194388214">
          <w:marLeft w:val="0"/>
          <w:marRight w:val="0"/>
          <w:marTop w:val="0"/>
          <w:marBottom w:val="0"/>
          <w:divBdr>
            <w:top w:val="none" w:sz="0" w:space="0" w:color="auto"/>
            <w:left w:val="none" w:sz="0" w:space="0" w:color="auto"/>
            <w:bottom w:val="none" w:sz="0" w:space="0" w:color="auto"/>
            <w:right w:val="none" w:sz="0" w:space="0" w:color="auto"/>
          </w:divBdr>
          <w:divsChild>
            <w:div w:id="659045854">
              <w:marLeft w:val="0"/>
              <w:marRight w:val="0"/>
              <w:marTop w:val="0"/>
              <w:marBottom w:val="0"/>
              <w:divBdr>
                <w:top w:val="none" w:sz="0" w:space="0" w:color="auto"/>
                <w:left w:val="none" w:sz="0" w:space="0" w:color="auto"/>
                <w:bottom w:val="none" w:sz="0" w:space="0" w:color="auto"/>
                <w:right w:val="none" w:sz="0" w:space="0" w:color="auto"/>
              </w:divBdr>
            </w:div>
          </w:divsChild>
        </w:div>
        <w:div w:id="685329994">
          <w:marLeft w:val="0"/>
          <w:marRight w:val="0"/>
          <w:marTop w:val="0"/>
          <w:marBottom w:val="0"/>
          <w:divBdr>
            <w:top w:val="none" w:sz="0" w:space="0" w:color="auto"/>
            <w:left w:val="none" w:sz="0" w:space="0" w:color="auto"/>
            <w:bottom w:val="none" w:sz="0" w:space="0" w:color="auto"/>
            <w:right w:val="none" w:sz="0" w:space="0" w:color="auto"/>
          </w:divBdr>
          <w:divsChild>
            <w:div w:id="518130332">
              <w:marLeft w:val="0"/>
              <w:marRight w:val="0"/>
              <w:marTop w:val="0"/>
              <w:marBottom w:val="0"/>
              <w:divBdr>
                <w:top w:val="none" w:sz="0" w:space="0" w:color="auto"/>
                <w:left w:val="none" w:sz="0" w:space="0" w:color="auto"/>
                <w:bottom w:val="none" w:sz="0" w:space="0" w:color="auto"/>
                <w:right w:val="none" w:sz="0" w:space="0" w:color="auto"/>
              </w:divBdr>
            </w:div>
            <w:div w:id="183634671">
              <w:marLeft w:val="0"/>
              <w:marRight w:val="0"/>
              <w:marTop w:val="0"/>
              <w:marBottom w:val="0"/>
              <w:divBdr>
                <w:top w:val="none" w:sz="0" w:space="0" w:color="auto"/>
                <w:left w:val="none" w:sz="0" w:space="0" w:color="auto"/>
                <w:bottom w:val="none" w:sz="0" w:space="0" w:color="auto"/>
                <w:right w:val="none" w:sz="0" w:space="0" w:color="auto"/>
              </w:divBdr>
            </w:div>
            <w:div w:id="1832483793">
              <w:marLeft w:val="0"/>
              <w:marRight w:val="0"/>
              <w:marTop w:val="0"/>
              <w:marBottom w:val="0"/>
              <w:divBdr>
                <w:top w:val="none" w:sz="0" w:space="0" w:color="auto"/>
                <w:left w:val="none" w:sz="0" w:space="0" w:color="auto"/>
                <w:bottom w:val="none" w:sz="0" w:space="0" w:color="auto"/>
                <w:right w:val="none" w:sz="0" w:space="0" w:color="auto"/>
              </w:divBdr>
            </w:div>
          </w:divsChild>
        </w:div>
        <w:div w:id="2111849839">
          <w:marLeft w:val="0"/>
          <w:marRight w:val="0"/>
          <w:marTop w:val="0"/>
          <w:marBottom w:val="0"/>
          <w:divBdr>
            <w:top w:val="none" w:sz="0" w:space="0" w:color="auto"/>
            <w:left w:val="none" w:sz="0" w:space="0" w:color="auto"/>
            <w:bottom w:val="none" w:sz="0" w:space="0" w:color="auto"/>
            <w:right w:val="none" w:sz="0" w:space="0" w:color="auto"/>
          </w:divBdr>
          <w:divsChild>
            <w:div w:id="281570428">
              <w:marLeft w:val="0"/>
              <w:marRight w:val="0"/>
              <w:marTop w:val="0"/>
              <w:marBottom w:val="0"/>
              <w:divBdr>
                <w:top w:val="none" w:sz="0" w:space="0" w:color="auto"/>
                <w:left w:val="none" w:sz="0" w:space="0" w:color="auto"/>
                <w:bottom w:val="none" w:sz="0" w:space="0" w:color="auto"/>
                <w:right w:val="none" w:sz="0" w:space="0" w:color="auto"/>
              </w:divBdr>
            </w:div>
          </w:divsChild>
        </w:div>
        <w:div w:id="440804110">
          <w:marLeft w:val="0"/>
          <w:marRight w:val="0"/>
          <w:marTop w:val="0"/>
          <w:marBottom w:val="0"/>
          <w:divBdr>
            <w:top w:val="none" w:sz="0" w:space="0" w:color="auto"/>
            <w:left w:val="none" w:sz="0" w:space="0" w:color="auto"/>
            <w:bottom w:val="none" w:sz="0" w:space="0" w:color="auto"/>
            <w:right w:val="none" w:sz="0" w:space="0" w:color="auto"/>
          </w:divBdr>
          <w:divsChild>
            <w:div w:id="1201164586">
              <w:marLeft w:val="0"/>
              <w:marRight w:val="0"/>
              <w:marTop w:val="0"/>
              <w:marBottom w:val="0"/>
              <w:divBdr>
                <w:top w:val="none" w:sz="0" w:space="0" w:color="auto"/>
                <w:left w:val="none" w:sz="0" w:space="0" w:color="auto"/>
                <w:bottom w:val="none" w:sz="0" w:space="0" w:color="auto"/>
                <w:right w:val="none" w:sz="0" w:space="0" w:color="auto"/>
              </w:divBdr>
            </w:div>
            <w:div w:id="1607274559">
              <w:marLeft w:val="0"/>
              <w:marRight w:val="0"/>
              <w:marTop w:val="0"/>
              <w:marBottom w:val="0"/>
              <w:divBdr>
                <w:top w:val="none" w:sz="0" w:space="0" w:color="auto"/>
                <w:left w:val="none" w:sz="0" w:space="0" w:color="auto"/>
                <w:bottom w:val="none" w:sz="0" w:space="0" w:color="auto"/>
                <w:right w:val="none" w:sz="0" w:space="0" w:color="auto"/>
              </w:divBdr>
            </w:div>
            <w:div w:id="1563559086">
              <w:marLeft w:val="0"/>
              <w:marRight w:val="0"/>
              <w:marTop w:val="0"/>
              <w:marBottom w:val="0"/>
              <w:divBdr>
                <w:top w:val="none" w:sz="0" w:space="0" w:color="auto"/>
                <w:left w:val="none" w:sz="0" w:space="0" w:color="auto"/>
                <w:bottom w:val="none" w:sz="0" w:space="0" w:color="auto"/>
                <w:right w:val="none" w:sz="0" w:space="0" w:color="auto"/>
              </w:divBdr>
            </w:div>
          </w:divsChild>
        </w:div>
        <w:div w:id="1686857459">
          <w:marLeft w:val="0"/>
          <w:marRight w:val="0"/>
          <w:marTop w:val="0"/>
          <w:marBottom w:val="0"/>
          <w:divBdr>
            <w:top w:val="none" w:sz="0" w:space="0" w:color="auto"/>
            <w:left w:val="none" w:sz="0" w:space="0" w:color="auto"/>
            <w:bottom w:val="none" w:sz="0" w:space="0" w:color="auto"/>
            <w:right w:val="none" w:sz="0" w:space="0" w:color="auto"/>
          </w:divBdr>
          <w:divsChild>
            <w:div w:id="1422680410">
              <w:marLeft w:val="0"/>
              <w:marRight w:val="0"/>
              <w:marTop w:val="0"/>
              <w:marBottom w:val="0"/>
              <w:divBdr>
                <w:top w:val="none" w:sz="0" w:space="0" w:color="auto"/>
                <w:left w:val="none" w:sz="0" w:space="0" w:color="auto"/>
                <w:bottom w:val="none" w:sz="0" w:space="0" w:color="auto"/>
                <w:right w:val="none" w:sz="0" w:space="0" w:color="auto"/>
              </w:divBdr>
            </w:div>
          </w:divsChild>
        </w:div>
        <w:div w:id="2146701769">
          <w:marLeft w:val="0"/>
          <w:marRight w:val="0"/>
          <w:marTop w:val="0"/>
          <w:marBottom w:val="0"/>
          <w:divBdr>
            <w:top w:val="none" w:sz="0" w:space="0" w:color="auto"/>
            <w:left w:val="none" w:sz="0" w:space="0" w:color="auto"/>
            <w:bottom w:val="none" w:sz="0" w:space="0" w:color="auto"/>
            <w:right w:val="none" w:sz="0" w:space="0" w:color="auto"/>
          </w:divBdr>
          <w:divsChild>
            <w:div w:id="224532768">
              <w:marLeft w:val="0"/>
              <w:marRight w:val="0"/>
              <w:marTop w:val="0"/>
              <w:marBottom w:val="0"/>
              <w:divBdr>
                <w:top w:val="none" w:sz="0" w:space="0" w:color="auto"/>
                <w:left w:val="none" w:sz="0" w:space="0" w:color="auto"/>
                <w:bottom w:val="none" w:sz="0" w:space="0" w:color="auto"/>
                <w:right w:val="none" w:sz="0" w:space="0" w:color="auto"/>
              </w:divBdr>
            </w:div>
          </w:divsChild>
        </w:div>
        <w:div w:id="1930112665">
          <w:marLeft w:val="0"/>
          <w:marRight w:val="0"/>
          <w:marTop w:val="0"/>
          <w:marBottom w:val="0"/>
          <w:divBdr>
            <w:top w:val="none" w:sz="0" w:space="0" w:color="auto"/>
            <w:left w:val="none" w:sz="0" w:space="0" w:color="auto"/>
            <w:bottom w:val="none" w:sz="0" w:space="0" w:color="auto"/>
            <w:right w:val="none" w:sz="0" w:space="0" w:color="auto"/>
          </w:divBdr>
          <w:divsChild>
            <w:div w:id="1651591803">
              <w:marLeft w:val="0"/>
              <w:marRight w:val="0"/>
              <w:marTop w:val="0"/>
              <w:marBottom w:val="0"/>
              <w:divBdr>
                <w:top w:val="none" w:sz="0" w:space="0" w:color="auto"/>
                <w:left w:val="none" w:sz="0" w:space="0" w:color="auto"/>
                <w:bottom w:val="none" w:sz="0" w:space="0" w:color="auto"/>
                <w:right w:val="none" w:sz="0" w:space="0" w:color="auto"/>
              </w:divBdr>
            </w:div>
          </w:divsChild>
        </w:div>
        <w:div w:id="1649363473">
          <w:marLeft w:val="0"/>
          <w:marRight w:val="0"/>
          <w:marTop w:val="0"/>
          <w:marBottom w:val="0"/>
          <w:divBdr>
            <w:top w:val="none" w:sz="0" w:space="0" w:color="auto"/>
            <w:left w:val="none" w:sz="0" w:space="0" w:color="auto"/>
            <w:bottom w:val="none" w:sz="0" w:space="0" w:color="auto"/>
            <w:right w:val="none" w:sz="0" w:space="0" w:color="auto"/>
          </w:divBdr>
          <w:divsChild>
            <w:div w:id="1238200571">
              <w:marLeft w:val="0"/>
              <w:marRight w:val="0"/>
              <w:marTop w:val="0"/>
              <w:marBottom w:val="0"/>
              <w:divBdr>
                <w:top w:val="none" w:sz="0" w:space="0" w:color="auto"/>
                <w:left w:val="none" w:sz="0" w:space="0" w:color="auto"/>
                <w:bottom w:val="none" w:sz="0" w:space="0" w:color="auto"/>
                <w:right w:val="none" w:sz="0" w:space="0" w:color="auto"/>
              </w:divBdr>
            </w:div>
            <w:div w:id="2000887285">
              <w:marLeft w:val="0"/>
              <w:marRight w:val="0"/>
              <w:marTop w:val="0"/>
              <w:marBottom w:val="0"/>
              <w:divBdr>
                <w:top w:val="none" w:sz="0" w:space="0" w:color="auto"/>
                <w:left w:val="none" w:sz="0" w:space="0" w:color="auto"/>
                <w:bottom w:val="none" w:sz="0" w:space="0" w:color="auto"/>
                <w:right w:val="none" w:sz="0" w:space="0" w:color="auto"/>
              </w:divBdr>
            </w:div>
          </w:divsChild>
        </w:div>
        <w:div w:id="746221371">
          <w:marLeft w:val="0"/>
          <w:marRight w:val="0"/>
          <w:marTop w:val="0"/>
          <w:marBottom w:val="0"/>
          <w:divBdr>
            <w:top w:val="none" w:sz="0" w:space="0" w:color="auto"/>
            <w:left w:val="none" w:sz="0" w:space="0" w:color="auto"/>
            <w:bottom w:val="none" w:sz="0" w:space="0" w:color="auto"/>
            <w:right w:val="none" w:sz="0" w:space="0" w:color="auto"/>
          </w:divBdr>
          <w:divsChild>
            <w:div w:id="81343923">
              <w:marLeft w:val="0"/>
              <w:marRight w:val="0"/>
              <w:marTop w:val="0"/>
              <w:marBottom w:val="0"/>
              <w:divBdr>
                <w:top w:val="none" w:sz="0" w:space="0" w:color="auto"/>
                <w:left w:val="none" w:sz="0" w:space="0" w:color="auto"/>
                <w:bottom w:val="none" w:sz="0" w:space="0" w:color="auto"/>
                <w:right w:val="none" w:sz="0" w:space="0" w:color="auto"/>
              </w:divBdr>
            </w:div>
          </w:divsChild>
        </w:div>
        <w:div w:id="408819160">
          <w:marLeft w:val="0"/>
          <w:marRight w:val="0"/>
          <w:marTop w:val="0"/>
          <w:marBottom w:val="0"/>
          <w:divBdr>
            <w:top w:val="none" w:sz="0" w:space="0" w:color="auto"/>
            <w:left w:val="none" w:sz="0" w:space="0" w:color="auto"/>
            <w:bottom w:val="none" w:sz="0" w:space="0" w:color="auto"/>
            <w:right w:val="none" w:sz="0" w:space="0" w:color="auto"/>
          </w:divBdr>
          <w:divsChild>
            <w:div w:id="1270087734">
              <w:marLeft w:val="0"/>
              <w:marRight w:val="0"/>
              <w:marTop w:val="0"/>
              <w:marBottom w:val="0"/>
              <w:divBdr>
                <w:top w:val="none" w:sz="0" w:space="0" w:color="auto"/>
                <w:left w:val="none" w:sz="0" w:space="0" w:color="auto"/>
                <w:bottom w:val="none" w:sz="0" w:space="0" w:color="auto"/>
                <w:right w:val="none" w:sz="0" w:space="0" w:color="auto"/>
              </w:divBdr>
            </w:div>
          </w:divsChild>
        </w:div>
        <w:div w:id="1617759056">
          <w:marLeft w:val="0"/>
          <w:marRight w:val="0"/>
          <w:marTop w:val="0"/>
          <w:marBottom w:val="0"/>
          <w:divBdr>
            <w:top w:val="none" w:sz="0" w:space="0" w:color="auto"/>
            <w:left w:val="none" w:sz="0" w:space="0" w:color="auto"/>
            <w:bottom w:val="none" w:sz="0" w:space="0" w:color="auto"/>
            <w:right w:val="none" w:sz="0" w:space="0" w:color="auto"/>
          </w:divBdr>
          <w:divsChild>
            <w:div w:id="30343744">
              <w:marLeft w:val="0"/>
              <w:marRight w:val="0"/>
              <w:marTop w:val="0"/>
              <w:marBottom w:val="0"/>
              <w:divBdr>
                <w:top w:val="none" w:sz="0" w:space="0" w:color="auto"/>
                <w:left w:val="none" w:sz="0" w:space="0" w:color="auto"/>
                <w:bottom w:val="none" w:sz="0" w:space="0" w:color="auto"/>
                <w:right w:val="none" w:sz="0" w:space="0" w:color="auto"/>
              </w:divBdr>
            </w:div>
          </w:divsChild>
        </w:div>
        <w:div w:id="1574898145">
          <w:marLeft w:val="0"/>
          <w:marRight w:val="0"/>
          <w:marTop w:val="0"/>
          <w:marBottom w:val="0"/>
          <w:divBdr>
            <w:top w:val="none" w:sz="0" w:space="0" w:color="auto"/>
            <w:left w:val="none" w:sz="0" w:space="0" w:color="auto"/>
            <w:bottom w:val="none" w:sz="0" w:space="0" w:color="auto"/>
            <w:right w:val="none" w:sz="0" w:space="0" w:color="auto"/>
          </w:divBdr>
          <w:divsChild>
            <w:div w:id="223948896">
              <w:marLeft w:val="0"/>
              <w:marRight w:val="0"/>
              <w:marTop w:val="0"/>
              <w:marBottom w:val="0"/>
              <w:divBdr>
                <w:top w:val="none" w:sz="0" w:space="0" w:color="auto"/>
                <w:left w:val="none" w:sz="0" w:space="0" w:color="auto"/>
                <w:bottom w:val="none" w:sz="0" w:space="0" w:color="auto"/>
                <w:right w:val="none" w:sz="0" w:space="0" w:color="auto"/>
              </w:divBdr>
            </w:div>
          </w:divsChild>
        </w:div>
        <w:div w:id="151874237">
          <w:marLeft w:val="0"/>
          <w:marRight w:val="0"/>
          <w:marTop w:val="0"/>
          <w:marBottom w:val="0"/>
          <w:divBdr>
            <w:top w:val="none" w:sz="0" w:space="0" w:color="auto"/>
            <w:left w:val="none" w:sz="0" w:space="0" w:color="auto"/>
            <w:bottom w:val="none" w:sz="0" w:space="0" w:color="auto"/>
            <w:right w:val="none" w:sz="0" w:space="0" w:color="auto"/>
          </w:divBdr>
          <w:divsChild>
            <w:div w:id="275211364">
              <w:marLeft w:val="0"/>
              <w:marRight w:val="0"/>
              <w:marTop w:val="0"/>
              <w:marBottom w:val="0"/>
              <w:divBdr>
                <w:top w:val="none" w:sz="0" w:space="0" w:color="auto"/>
                <w:left w:val="none" w:sz="0" w:space="0" w:color="auto"/>
                <w:bottom w:val="none" w:sz="0" w:space="0" w:color="auto"/>
                <w:right w:val="none" w:sz="0" w:space="0" w:color="auto"/>
              </w:divBdr>
            </w:div>
          </w:divsChild>
        </w:div>
        <w:div w:id="1652829215">
          <w:marLeft w:val="0"/>
          <w:marRight w:val="0"/>
          <w:marTop w:val="0"/>
          <w:marBottom w:val="0"/>
          <w:divBdr>
            <w:top w:val="none" w:sz="0" w:space="0" w:color="auto"/>
            <w:left w:val="none" w:sz="0" w:space="0" w:color="auto"/>
            <w:bottom w:val="none" w:sz="0" w:space="0" w:color="auto"/>
            <w:right w:val="none" w:sz="0" w:space="0" w:color="auto"/>
          </w:divBdr>
          <w:divsChild>
            <w:div w:id="2115006841">
              <w:marLeft w:val="0"/>
              <w:marRight w:val="0"/>
              <w:marTop w:val="0"/>
              <w:marBottom w:val="0"/>
              <w:divBdr>
                <w:top w:val="none" w:sz="0" w:space="0" w:color="auto"/>
                <w:left w:val="none" w:sz="0" w:space="0" w:color="auto"/>
                <w:bottom w:val="none" w:sz="0" w:space="0" w:color="auto"/>
                <w:right w:val="none" w:sz="0" w:space="0" w:color="auto"/>
              </w:divBdr>
            </w:div>
          </w:divsChild>
        </w:div>
        <w:div w:id="1682507085">
          <w:marLeft w:val="0"/>
          <w:marRight w:val="0"/>
          <w:marTop w:val="0"/>
          <w:marBottom w:val="0"/>
          <w:divBdr>
            <w:top w:val="none" w:sz="0" w:space="0" w:color="auto"/>
            <w:left w:val="none" w:sz="0" w:space="0" w:color="auto"/>
            <w:bottom w:val="none" w:sz="0" w:space="0" w:color="auto"/>
            <w:right w:val="none" w:sz="0" w:space="0" w:color="auto"/>
          </w:divBdr>
          <w:divsChild>
            <w:div w:id="753626886">
              <w:marLeft w:val="0"/>
              <w:marRight w:val="0"/>
              <w:marTop w:val="0"/>
              <w:marBottom w:val="0"/>
              <w:divBdr>
                <w:top w:val="none" w:sz="0" w:space="0" w:color="auto"/>
                <w:left w:val="none" w:sz="0" w:space="0" w:color="auto"/>
                <w:bottom w:val="none" w:sz="0" w:space="0" w:color="auto"/>
                <w:right w:val="none" w:sz="0" w:space="0" w:color="auto"/>
              </w:divBdr>
            </w:div>
          </w:divsChild>
        </w:div>
        <w:div w:id="1346981518">
          <w:marLeft w:val="0"/>
          <w:marRight w:val="0"/>
          <w:marTop w:val="0"/>
          <w:marBottom w:val="0"/>
          <w:divBdr>
            <w:top w:val="none" w:sz="0" w:space="0" w:color="auto"/>
            <w:left w:val="none" w:sz="0" w:space="0" w:color="auto"/>
            <w:bottom w:val="none" w:sz="0" w:space="0" w:color="auto"/>
            <w:right w:val="none" w:sz="0" w:space="0" w:color="auto"/>
          </w:divBdr>
          <w:divsChild>
            <w:div w:id="1947614551">
              <w:marLeft w:val="0"/>
              <w:marRight w:val="0"/>
              <w:marTop w:val="0"/>
              <w:marBottom w:val="0"/>
              <w:divBdr>
                <w:top w:val="none" w:sz="0" w:space="0" w:color="auto"/>
                <w:left w:val="none" w:sz="0" w:space="0" w:color="auto"/>
                <w:bottom w:val="none" w:sz="0" w:space="0" w:color="auto"/>
                <w:right w:val="none" w:sz="0" w:space="0" w:color="auto"/>
              </w:divBdr>
            </w:div>
          </w:divsChild>
        </w:div>
        <w:div w:id="1578444189">
          <w:marLeft w:val="0"/>
          <w:marRight w:val="0"/>
          <w:marTop w:val="0"/>
          <w:marBottom w:val="0"/>
          <w:divBdr>
            <w:top w:val="none" w:sz="0" w:space="0" w:color="auto"/>
            <w:left w:val="none" w:sz="0" w:space="0" w:color="auto"/>
            <w:bottom w:val="none" w:sz="0" w:space="0" w:color="auto"/>
            <w:right w:val="none" w:sz="0" w:space="0" w:color="auto"/>
          </w:divBdr>
          <w:divsChild>
            <w:div w:id="9335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cpcouncil.sharepoint.com/sites/Finance/Shared%20Documents/Forms/AllItems.aspx?id=%2Fsites%2FFinance%2FShared%20Documents%2FFinancial%20Regulations%2Epdf&amp;parent=%2Fsites%2FFinance%2FShared%20Documents" TargetMode="Externa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cpcouncil.sharepoint.com/sites/Finance/Shared%20Documents/Forms/AllItems.aspx?id=%2Fsites%2FFinance%2FShared%20Documents%2FFinancial%20Regulations%2Epdf&amp;parent=%2Fsites%2FFinance%2FShared%20Documents" TargetMode="External"/><Relationship Id="rId17"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cpcouncil.sharepoint.com/:w:/s/ChildrensServicesChangeControl/Ed1J1oAtMeJIvs6fk4cnWP0B_M67SlsbuUEu8dlVWMTpow?CID=BC10934B-8B8A-4836-AAD0-CB3A77F8C58A&amp;wdLOR=cB19A2A26-441F-41B7-8F79-2C35E558AF4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cpcouncil.sharepoint.com/sites/HR/HR%20policy%20and%20procedure%20library/Forms/AllItems.aspx?id=%2Fsites%2FHR%2FHR%20policy%20and%20procedure%20library%2FRecruitment%20and%20selection%2FRecruitment%20Authorisation%20Form%2Epdf&amp;parent=%2Fsites%2FHR%2FHR%20policy%20and%20procedure%20library%2FRecruitment%20and%20selection&amp;p=true&amp;ct=1699879045624&amp;or=Outlook%2DBody&amp;cid=8EAB2403%2DD1C3%2D4DA9%2DA102%2D904FE776B3B0&amp;ga=1" TargetMode="External"/><Relationship Id="rId4" Type="http://schemas.openxmlformats.org/officeDocument/2006/relationships/webSettings" Target="webSettings.xml"/><Relationship Id="rId9" Type="http://schemas.openxmlformats.org/officeDocument/2006/relationships/hyperlink" Target="https://bcpcouncil.sharepoint.com/:w:/s/msteams_f24dce/EdVNCmX2_CxBpSt_B5BFFLcBdf2narEPD9z_ty9dDVeGjw?e=5B5PWV&amp;CID=8F74A810-EF97-489D-B25D-F336C17B8BE2&amp;wdLOR=c8948E466-2207-4BB7-8823-706DD7FB2F29" TargetMode="Externa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A9CD71C-BE4A-4D49-9546-90E3017236D6}">
    <t:Anchor>
      <t:Comment id="1752057582"/>
    </t:Anchor>
    <t:History>
      <t:Event id="{A3E52448-D555-4CFD-9E95-CDC685A4DAB8}" time="2023-08-18T10:27:35.021Z">
        <t:Attribution userId="S::helen.becker@bcpcouncil.gov.uk::6da612db-f81d-46ff-95be-11e10cc6b1e4" userProvider="AD" userName="Helen Becker"/>
        <t:Anchor>
          <t:Comment id="1752057582"/>
        </t:Anchor>
        <t:Create/>
      </t:Event>
      <t:Event id="{9D2635F2-E129-44BC-8D2E-A7E104B2DCFA}" time="2023-08-18T10:27:35.021Z">
        <t:Attribution userId="S::helen.becker@bcpcouncil.gov.uk::6da612db-f81d-46ff-95be-11e10cc6b1e4" userProvider="AD" userName="Helen Becker"/>
        <t:Anchor>
          <t:Comment id="1752057582"/>
        </t:Anchor>
        <t:Assign userId="S::mary.diffey@bcpcouncil.gov.uk::785eac16-8634-449b-a2ac-a482ef70bb2a" userProvider="AD" userName="Mary Diffey"/>
      </t:Event>
      <t:Event id="{9E1D1D06-C550-4D2E-AC25-26656EE1D591}" time="2023-08-18T10:27:35.021Z">
        <t:Attribution userId="S::helen.becker@bcpcouncil.gov.uk::6da612db-f81d-46ff-95be-11e10cc6b1e4" userProvider="AD" userName="Helen Becker"/>
        <t:Anchor>
          <t:Comment id="1752057582"/>
        </t:Anchor>
        <t:SetTitle title="@Mary Diffey @Jacqui Leaver @Lindsey Sloan Can @Cath Thomas have a copy of ToR for Education Health and Care Needs Board . Guidance notes please?"/>
      </t:Event>
      <t:Event id="{D2EC963C-8E7C-4EF3-A5FA-ECA5BEEEA48C}" time="2023-08-29T12:50:51.127Z">
        <t:Attribution userId="S::lindseysloan@bcpcouncil.gov.uk::bb1c3cf9-2f80-4c83-8657-b63cc7521de4" userProvider="AD" userName="Lindsey Sloan"/>
        <t:Progress percentComplete="100"/>
      </t:Event>
    </t:History>
  </t:Task>
  <t:Task id="{7203752E-D868-421D-8F47-4793037FC9EA}">
    <t:Anchor>
      <t:Comment id="1042080733"/>
    </t:Anchor>
    <t:History>
      <t:Event id="{7396A784-71CD-4EBB-8503-F365062D95D4}" time="2023-08-31T10:44:49.968Z">
        <t:Attribution userId="S::helen.becker@bcpcouncil.gov.uk::6da612db-f81d-46ff-95be-11e10cc6b1e4" userProvider="AD" userName="Helen Becker"/>
        <t:Anchor>
          <t:Comment id="1042080733"/>
        </t:Anchor>
        <t:Create/>
      </t:Event>
      <t:Event id="{9EDD4410-7184-40DF-B652-9ABC97E352D6}" time="2023-08-31T10:44:49.968Z">
        <t:Attribution userId="S::helen.becker@bcpcouncil.gov.uk::6da612db-f81d-46ff-95be-11e10cc6b1e4" userProvider="AD" userName="Helen Becker"/>
        <t:Anchor>
          <t:Comment id="1042080733"/>
        </t:Anchor>
        <t:Assign userId="S::lindseysloan@bcpcouncil.gov.uk::bb1c3cf9-2f80-4c83-8657-b63cc7521de4" userProvider="AD" userName="Lindsey Sloan"/>
      </t:Event>
      <t:Event id="{F8CDA0BC-B74A-42E0-B273-714D4C5F7921}" time="2023-08-31T10:44:49.968Z">
        <t:Attribution userId="S::helen.becker@bcpcouncil.gov.uk::6da612db-f81d-46ff-95be-11e10cc6b1e4" userProvider="AD" userName="Helen Becker"/>
        <t:Anchor>
          <t:Comment id="1042080733"/>
        </t:Anchor>
        <t:SetTitle title="@Lindsey Sloan can you provide the guidance notes for Synergie sign off amounts please?"/>
      </t:Event>
      <t:Event id="{64A2EBBE-7A0B-4402-B90E-5E548BD961CC}" time="2023-09-01T13:49:19.169Z">
        <t:Attribution userId="S::lindseysloan@bcpcouncil.gov.uk::bb1c3cf9-2f80-4c83-8657-b63cc7521de4" userProvider="AD" userName="Lindsey Sloan"/>
        <t:Progress percentComplete="100"/>
      </t:Event>
    </t:History>
  </t:Task>
  <t:Task id="{B206AA3B-EDDA-45A8-BB7D-F475860B849A}">
    <t:Anchor>
      <t:Comment id="891035245"/>
    </t:Anchor>
    <t:History>
      <t:Event id="{28D09E77-D9C0-43FA-A74B-771D3A330AFA}" time="2023-08-18T10:32:16.448Z">
        <t:Attribution userId="S::helen.becker@bcpcouncil.gov.uk::6da612db-f81d-46ff-95be-11e10cc6b1e4" userProvider="AD" userName="Helen Becker"/>
        <t:Anchor>
          <t:Comment id="891035245"/>
        </t:Anchor>
        <t:Create/>
      </t:Event>
      <t:Event id="{C9C36833-653A-49B5-9DE7-2E945DF5DE9E}" time="2023-08-18T10:32:16.448Z">
        <t:Attribution userId="S::helen.becker@bcpcouncil.gov.uk::6da612db-f81d-46ff-95be-11e10cc6b1e4" userProvider="AD" userName="Helen Becker"/>
        <t:Anchor>
          <t:Comment id="891035245"/>
        </t:Anchor>
        <t:Assign userId="S::Cath.Thomas@bcpcouncil.gov.uk::9c47b622-f830-4b8a-b3e3-03f28e3c8f69" userProvider="AD" userName="Cath Thomas"/>
      </t:Event>
      <t:Event id="{976C0E73-24AB-4060-8579-BB1D3FFB9923}" time="2023-08-18T10:32:16.448Z">
        <t:Attribution userId="S::helen.becker@bcpcouncil.gov.uk::6da612db-f81d-46ff-95be-11e10cc6b1e4" userProvider="AD" userName="Helen Becker"/>
        <t:Anchor>
          <t:Comment id="891035245"/>
        </t:Anchor>
        <t:SetTitle title="@Cath Thomas the wording in these columns need to be updated. Would it be helpful for my team to so this?"/>
      </t:Event>
    </t:History>
  </t:Task>
  <t:Task id="{A6E19422-AB77-4298-810D-9E6B3E076CF2}">
    <t:Anchor>
      <t:Comment id="1199132411"/>
    </t:Anchor>
    <t:History>
      <t:Event id="{F67DBB85-E9F2-4F0F-A3D0-94247671023B}" time="2023-08-22T09:55:48.421Z">
        <t:Attribution userId="S::helen.becker@bcpcouncil.gov.uk::6da612db-f81d-46ff-95be-11e10cc6b1e4" userProvider="AD" userName="Helen Becker"/>
        <t:Anchor>
          <t:Comment id="1199132411"/>
        </t:Anchor>
        <t:Create/>
      </t:Event>
      <t:Event id="{E99CC68B-EDD8-435E-85EE-01CE7C2A2078}" time="2023-08-22T09:55:48.421Z">
        <t:Attribution userId="S::helen.becker@bcpcouncil.gov.uk::6da612db-f81d-46ff-95be-11e10cc6b1e4" userProvider="AD" userName="Helen Becker"/>
        <t:Anchor>
          <t:Comment id="1199132411"/>
        </t:Anchor>
        <t:Assign userId="S::vanessa.grizzle@bcpcouncil.gov.uk::a753323c-cc0f-4b98-bfa7-6a1bc1750cbb" userProvider="AD" userName="Vanessa Grizzle"/>
      </t:Event>
      <t:Event id="{7B72A8A7-16EB-4724-892E-9B414E2C63D4}" time="2023-08-22T09:55:48.421Z">
        <t:Attribution userId="S::helen.becker@bcpcouncil.gov.uk::6da612db-f81d-46ff-95be-11e10cc6b1e4" userProvider="AD" userName="Helen Becker"/>
        <t:Anchor>
          <t:Comment id="1199132411"/>
        </t:Anchor>
        <t:SetTitle title="@Vanessa Grizzle Please consider this in view of changes to outreach"/>
      </t:Event>
    </t:History>
  </t:Task>
  <t:Task id="{09EBDF0A-C64F-4873-B7A5-5BC3A5E9470B}">
    <t:Anchor>
      <t:Comment id="1244367276"/>
    </t:Anchor>
    <t:History>
      <t:Event id="{399A64CF-DA0F-4972-B10C-74EC064FEC32}" time="2023-08-22T09:56:44.601Z">
        <t:Attribution userId="S::helen.becker@bcpcouncil.gov.uk::6da612db-f81d-46ff-95be-11e10cc6b1e4" userProvider="AD" userName="Helen Becker"/>
        <t:Anchor>
          <t:Comment id="1244367276"/>
        </t:Anchor>
        <t:Create/>
      </t:Event>
      <t:Event id="{DDB02191-AA7C-4EFF-8E6E-4586ED8F0446}" time="2023-08-22T09:56:44.601Z">
        <t:Attribution userId="S::helen.becker@bcpcouncil.gov.uk::6da612db-f81d-46ff-95be-11e10cc6b1e4" userProvider="AD" userName="Helen Becker"/>
        <t:Anchor>
          <t:Comment id="1244367276"/>
        </t:Anchor>
        <t:Assign userId="S::Kelly.Twitchen2@bcpcouncil.gov.uk::bd4cfd0d-2ebb-40a3-9d17-25c5dd0e0706" userProvider="AD" userName="Kelly Twitchen"/>
      </t:Event>
      <t:Event id="{0538A1C8-EE5C-4EE6-9553-57AE3E502E60}" time="2023-08-22T09:56:44.601Z">
        <t:Attribution userId="S::helen.becker@bcpcouncil.gov.uk::6da612db-f81d-46ff-95be-11e10cc6b1e4" userProvider="AD" userName="Helen Becker"/>
        <t:Anchor>
          <t:Comment id="1244367276"/>
        </t:Anchor>
        <t:SetTitle title="@Kelly Twitchen"/>
      </t:Event>
    </t:History>
  </t:Task>
  <t:Task id="{CD221FBD-6033-40C6-A79C-A3F2FB5F80BD}">
    <t:Anchor>
      <t:Comment id="99313082"/>
    </t:Anchor>
    <t:History>
      <t:Event id="{D98E8C09-A3CB-4C85-96FE-FF989C4DD3A0}" time="2023-08-22T09:57:18.356Z">
        <t:Attribution userId="S::helen.becker@bcpcouncil.gov.uk::6da612db-f81d-46ff-95be-11e10cc6b1e4" userProvider="AD" userName="Helen Becker"/>
        <t:Anchor>
          <t:Comment id="99313082"/>
        </t:Anchor>
        <t:Create/>
      </t:Event>
      <t:Event id="{B9CB83F3-502B-4392-B9EC-EC820131E847}" time="2023-08-22T09:57:18.356Z">
        <t:Attribution userId="S::helen.becker@bcpcouncil.gov.uk::6da612db-f81d-46ff-95be-11e10cc6b1e4" userProvider="AD" userName="Helen Becker"/>
        <t:Anchor>
          <t:Comment id="99313082"/>
        </t:Anchor>
        <t:Assign userId="S::Paul.Reidy@bcpcouncil.gov.uk::f66d866f-ad1f-4245-b581-fa18397158f7" userProvider="AD" userName="Paul Reidy"/>
      </t:Event>
      <t:Event id="{3FCBB183-CEDA-4032-A0BE-A2253C96AADA}" time="2023-08-22T09:57:18.356Z">
        <t:Attribution userId="S::helen.becker@bcpcouncil.gov.uk::6da612db-f81d-46ff-95be-11e10cc6b1e4" userProvider="AD" userName="Helen Becker"/>
        <t:Anchor>
          <t:Comment id="99313082"/>
        </t:Anchor>
        <t:SetTitle title="@Paul Reidy"/>
      </t:Event>
      <t:Event id="{891E6B43-FF15-4F6A-B9CE-05498545A032}" time="2023-08-22T10:07:37.719Z">
        <t:Attribution userId="S::paul.reidy@bcpcouncil.gov.uk::f66d866f-ad1f-4245-b581-fa18397158f7" userProvider="AD" userName="Paul Reidy"/>
        <t:Progress percentComplete="100"/>
      </t:Event>
      <t:Event id="{8364EB86-FC06-4EC7-BDBC-FFD886674BF4}" time="2023-08-22T10:30:31.238Z">
        <t:Attribution userId="S::paul.reidy@bcpcouncil.gov.uk::f66d866f-ad1f-4245-b581-fa18397158f7" userProvider="AD" userName="Paul Reidy"/>
        <t:Progress percentComplete="0"/>
      </t:Event>
      <t:Event id="{86147C41-069E-4CE2-8C73-52D5C78E9AB0}" time="2023-08-22T10:31:25.581Z">
        <t:Attribution userId="S::paul.reidy@bcpcouncil.gov.uk::f66d866f-ad1f-4245-b581-fa18397158f7" userProvider="AD" userName="Paul Reidy"/>
        <t:Progress percentComplete="100"/>
      </t:Event>
    </t:History>
  </t:Task>
  <t:Task id="{D3567FAE-1BAD-420E-B1B7-9D7209A38B14}">
    <t:Anchor>
      <t:Comment id="11423068"/>
    </t:Anchor>
    <t:History>
      <t:Event id="{20A080D4-BCFD-4693-942D-A669389AD153}" time="2023-08-22T09:57:18.356Z">
        <t:Attribution userId="S::helen.becker@bcpcouncil.gov.uk::6da612db-f81d-46ff-95be-11e10cc6b1e4" userProvider="AD" userName="Helen Becker"/>
        <t:Anchor>
          <t:Comment id="11423068"/>
        </t:Anchor>
        <t:Create/>
      </t:Event>
      <t:Event id="{ADF23E83-B6C5-4A18-A58B-A710BB2D76F6}" time="2023-08-22T09:57:18.356Z">
        <t:Attribution userId="S::helen.becker@bcpcouncil.gov.uk::6da612db-f81d-46ff-95be-11e10cc6b1e4" userProvider="AD" userName="Helen Becker"/>
        <t:Anchor>
          <t:Comment id="11423068"/>
        </t:Anchor>
        <t:Assign userId="S::Paul.Reidy@bcpcouncil.gov.uk::f66d866f-ad1f-4245-b581-fa18397158f7" userProvider="AD" userName="Paul Reidy"/>
      </t:Event>
      <t:Event id="{D662DF3C-CE46-48D9-A70F-EB86B8584D71}" time="2023-08-22T09:57:18.356Z">
        <t:Attribution userId="S::helen.becker@bcpcouncil.gov.uk::6da612db-f81d-46ff-95be-11e10cc6b1e4" userProvider="AD" userName="Helen Becker"/>
        <t:Anchor>
          <t:Comment id="11423068"/>
        </t:Anchor>
        <t:SetTitle title="@Paul Reidy"/>
      </t:Event>
      <t:Event id="{11BA8950-F988-46F1-AA55-5EEBA074B6EC}" time="2023-08-22T10:07:35.002Z">
        <t:Attribution userId="S::paul.reidy@bcpcouncil.gov.uk::f66d866f-ad1f-4245-b581-fa18397158f7" userProvider="AD" userName="Paul Reidy"/>
        <t:Progress percentComplete="100"/>
      </t:Event>
    </t:History>
  </t:Task>
  <t:Task id="{7BD2BF22-7D4A-41D6-ADB1-863AB72F5AD1}">
    <t:Anchor>
      <t:Comment id="1678245191"/>
    </t:Anchor>
    <t:History>
      <t:Event id="{91D0AA22-320D-4B80-A354-653840428D8F}" time="2023-08-22T09:57:18.356Z">
        <t:Attribution userId="S::helen.becker@bcpcouncil.gov.uk::6da612db-f81d-46ff-95be-11e10cc6b1e4" userProvider="AD" userName="Helen Becker"/>
        <t:Anchor>
          <t:Comment id="1678245191"/>
        </t:Anchor>
        <t:Create/>
      </t:Event>
      <t:Event id="{D5A6A208-12D3-4961-8FEB-3B66D0EFA361}" time="2023-08-22T09:57:18.356Z">
        <t:Attribution userId="S::helen.becker@bcpcouncil.gov.uk::6da612db-f81d-46ff-95be-11e10cc6b1e4" userProvider="AD" userName="Helen Becker"/>
        <t:Anchor>
          <t:Comment id="1678245191"/>
        </t:Anchor>
        <t:Assign userId="S::Paul.Reidy@bcpcouncil.gov.uk::f66d866f-ad1f-4245-b581-fa18397158f7" userProvider="AD" userName="Paul Reidy"/>
      </t:Event>
      <t:Event id="{8453AD2B-37A6-4F19-9D82-3617A72AC970}" time="2023-08-22T09:57:18.356Z">
        <t:Attribution userId="S::helen.becker@bcpcouncil.gov.uk::6da612db-f81d-46ff-95be-11e10cc6b1e4" userProvider="AD" userName="Helen Becker"/>
        <t:Anchor>
          <t:Comment id="1678245191"/>
        </t:Anchor>
        <t:SetTitle title="@Paul Reidy"/>
      </t:Event>
      <t:Event id="{957BA59C-9A66-4336-9230-6EDFB4C43557}" time="2023-08-22T10:07:41.397Z">
        <t:Attribution userId="S::paul.reidy@bcpcouncil.gov.uk::f66d866f-ad1f-4245-b581-fa18397158f7" userProvider="AD" userName="Paul Reidy"/>
        <t:Progress percentComplete="100"/>
      </t:Event>
    </t:History>
  </t:Task>
  <t:Task id="{03E4020A-3D15-4A0C-AA6B-27F8923D3AE5}">
    <t:Anchor>
      <t:Comment id="925237532"/>
    </t:Anchor>
    <t:History>
      <t:Event id="{2EE8AC06-F7BD-45C0-9347-B01228757E6C}" time="2023-10-23T15:01:14.073Z">
        <t:Attribution userId="S::julia.coleman@bcpcouncil.gov.uk::a08ab47d-8e9e-420f-9ffb-4072c45fdb31" userProvider="AD" userName="Julia Coleman"/>
        <t:Anchor>
          <t:Comment id="642507369"/>
        </t:Anchor>
        <t:Create/>
      </t:Event>
      <t:Event id="{5F7200EA-5F4E-4E65-91A8-CEC1F33FA496}" time="2023-10-23T15:01:14.073Z">
        <t:Attribution userId="S::julia.coleman@bcpcouncil.gov.uk::a08ab47d-8e9e-420f-9ffb-4072c45fdb31" userProvider="AD" userName="Julia Coleman"/>
        <t:Anchor>
          <t:Comment id="642507369"/>
        </t:Anchor>
        <t:Assign userId="S::jo.collis-heavens@bcpcouncil.gov.uk::f6cbec25-f606-40dc-8e78-1b6d3b7e9dda" userProvider="AD" userName="Jo Collis-Heavens"/>
      </t:Event>
      <t:Event id="{FDF15155-B411-4C8D-A757-2E0B6FD836CC}" time="2023-10-23T15:01:14.073Z">
        <t:Attribution userId="S::julia.coleman@bcpcouncil.gov.uk::a08ab47d-8e9e-420f-9ffb-4072c45fdb31" userProvider="AD" userName="Julia Coleman"/>
        <t:Anchor>
          <t:Comment id="642507369"/>
        </t:Anchor>
        <t:SetTitle title="I have added in a separate box for E&amp;S @Jo Collis-Heavens from CSC on budget as we don't make transactions for an individual child spend but might spend more on an event that these limits. Do we need a different summary here for E&amp;S?"/>
      </t:Event>
    </t:History>
  </t:Task>
  <t:Task id="{47021D2D-1C8E-434A-A50B-7E410A6EB3A7}">
    <t:Anchor>
      <t:Comment id="1637151101"/>
    </t:Anchor>
    <t:History>
      <t:Event id="{711E4849-9299-4E21-B0DF-F9F850C34726}" time="2023-10-23T15:01:14.073Z">
        <t:Attribution userId="S::julia.coleman@bcpcouncil.gov.uk::a08ab47d-8e9e-420f-9ffb-4072c45fdb31" userProvider="AD" userName="Julia Coleman"/>
        <t:Anchor>
          <t:Comment id="203610095"/>
        </t:Anchor>
        <t:Create/>
      </t:Event>
      <t:Event id="{2FEBC916-AE73-446E-8CA5-2E56A7937842}" time="2023-10-23T15:01:14.073Z">
        <t:Attribution userId="S::julia.coleman@bcpcouncil.gov.uk::a08ab47d-8e9e-420f-9ffb-4072c45fdb31" userProvider="AD" userName="Julia Coleman"/>
        <t:Anchor>
          <t:Comment id="203610095"/>
        </t:Anchor>
        <t:Assign userId="S::jo.collis-heavens@bcpcouncil.gov.uk::f6cbec25-f606-40dc-8e78-1b6d3b7e9dda" userProvider="AD" userName="Jo Collis-Heavens"/>
      </t:Event>
      <t:Event id="{704E11B4-1E8C-45D9-96FC-ECB0E25B820C}" time="2023-10-23T15:01:14.073Z">
        <t:Attribution userId="S::julia.coleman@bcpcouncil.gov.uk::a08ab47d-8e9e-420f-9ffb-4072c45fdb31" userProvider="AD" userName="Julia Coleman"/>
        <t:Anchor>
          <t:Comment id="203610095"/>
        </t:Anchor>
        <t:SetTitle title="I have added in a separate box for E&amp;S @Jo Collis-Heavens from CSC on budget as we don't make transactions for an individual child spend but might spend more on an event that these limits. Do we need a different summary here for E&am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7</TotalTime>
  <Pages>24</Pages>
  <Words>5018</Words>
  <Characters>28609</Characters>
  <Application>Microsoft Office Word</Application>
  <DocSecurity>0</DocSecurity>
  <Lines>238</Lines>
  <Paragraphs>67</Paragraphs>
  <ScaleCrop>false</ScaleCrop>
  <Company/>
  <LinksUpToDate>false</LinksUpToDate>
  <CharactersWithSpaces>33560</CharactersWithSpaces>
  <SharedDoc>false</SharedDoc>
  <HLinks>
    <vt:vector size="30" baseType="variant">
      <vt:variant>
        <vt:i4>7602217</vt:i4>
      </vt:variant>
      <vt:variant>
        <vt:i4>12</vt:i4>
      </vt:variant>
      <vt:variant>
        <vt:i4>0</vt:i4>
      </vt:variant>
      <vt:variant>
        <vt:i4>5</vt:i4>
      </vt:variant>
      <vt:variant>
        <vt:lpwstr>https://bcpcouncil.sharepoint.com/sites/Finance/Shared Documents/Forms/AllItems.aspx?id=%2Fsites%2FFinance%2FShared%20Documents%2FFinancial%20Regulations%2Epdf&amp;parent=%2Fsites%2FFinance%2FShared%20Documents</vt:lpwstr>
      </vt:variant>
      <vt:variant>
        <vt:lpwstr/>
      </vt:variant>
      <vt:variant>
        <vt:i4>1376375</vt:i4>
      </vt:variant>
      <vt:variant>
        <vt:i4>9</vt:i4>
      </vt:variant>
      <vt:variant>
        <vt:i4>0</vt:i4>
      </vt:variant>
      <vt:variant>
        <vt:i4>5</vt:i4>
      </vt:variant>
      <vt:variant>
        <vt:lpwstr>https://bcpcouncil.sharepoint.com/:w:/s/ChildrensServicesChangeControl/Ed1J1oAtMeJIvs6fk4cnWP0B_M67SlsbuUEu8dlVWMTpow?CID=BC10934B-8B8A-4836-AAD0-CB3A77F8C58A&amp;wdLOR=cB19A2A26-441F-41B7-8F79-2C35E558AF49</vt:lpwstr>
      </vt:variant>
      <vt:variant>
        <vt:lpwstr/>
      </vt:variant>
      <vt:variant>
        <vt:i4>3342436</vt:i4>
      </vt:variant>
      <vt:variant>
        <vt:i4>6</vt:i4>
      </vt:variant>
      <vt:variant>
        <vt:i4>0</vt:i4>
      </vt:variant>
      <vt:variant>
        <vt:i4>5</vt:i4>
      </vt:variant>
      <vt:variant>
        <vt:lpwstr>https://bcpcouncil.sharepoint.com/sites/HR/HR policy and procedure library/Forms/AllItems.aspx?id=%2Fsites%2FHR%2FHR%20policy%20and%20procedure%20library%2FRecruitment%20and%20selection%2FRecruitment%20Authorisation%20Form%2Epdf&amp;parent=%2Fsites%2FHR%2FHR%20policy%20and%20procedure%20library%2FRecruitment%20and%20selection&amp;p=true&amp;ct=1699879045624&amp;or=Outlook%2DBody&amp;cid=8EAB2403%2DD1C3%2D4DA9%2DA102%2D904FE776B3B0&amp;ga=1</vt:lpwstr>
      </vt:variant>
      <vt:variant>
        <vt:lpwstr/>
      </vt:variant>
      <vt:variant>
        <vt:i4>2818145</vt:i4>
      </vt:variant>
      <vt:variant>
        <vt:i4>3</vt:i4>
      </vt:variant>
      <vt:variant>
        <vt:i4>0</vt:i4>
      </vt:variant>
      <vt:variant>
        <vt:i4>5</vt:i4>
      </vt:variant>
      <vt:variant>
        <vt:lpwstr>https://bcpcouncil.sharepoint.com/:w:/s/msteams_f24dce/EdVNCmX2_CxBpSt_B5BFFLcBdf2narEPD9z_ty9dDVeGjw?e=5B5PWV&amp;CID=8F74A810-EF97-489D-B25D-F336C17B8BE2&amp;wdLOR=c8948E466-2207-4BB7-8823-706DD7FB2F29</vt:lpwstr>
      </vt:variant>
      <vt:variant>
        <vt:lpwstr/>
      </vt:variant>
      <vt:variant>
        <vt:i4>7602217</vt:i4>
      </vt:variant>
      <vt:variant>
        <vt:i4>0</vt:i4>
      </vt:variant>
      <vt:variant>
        <vt:i4>0</vt:i4>
      </vt:variant>
      <vt:variant>
        <vt:i4>5</vt:i4>
      </vt:variant>
      <vt:variant>
        <vt:lpwstr>https://bcpcouncil.sharepoint.com/sites/Finance/Shared Documents/Forms/AllItems.aspx?id=%2Fsites%2FFinance%2FShared%20Documents%2FFinancial%20Regulations%2Epdf&amp;parent=%2Fsites%2FFinance%2FShared%20Documents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Thomas</dc:creator>
  <cp:keywords/>
  <cp:lastModifiedBy>Cath Thomas</cp:lastModifiedBy>
  <cp:revision>2</cp:revision>
  <dcterms:created xsi:type="dcterms:W3CDTF">2024-12-04T09:29:00Z</dcterms:created>
  <dcterms:modified xsi:type="dcterms:W3CDTF">2024-12-04T09:29:00Z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LastSaved">
    <vt:filetime>2023-07-24T00:00:00Z</vt:filetime>
  </property>
</Properties>
</file>