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A704" w14:textId="64F7ACED" w:rsidR="008806F2" w:rsidRPr="008806F2" w:rsidRDefault="008806F2" w:rsidP="008806F2">
      <w:pPr>
        <w:shd w:val="clear" w:color="auto" w:fill="F2F2F2" w:themeFill="background1" w:themeFillShade="F2"/>
        <w:jc w:val="center"/>
        <w:rPr>
          <w:i/>
          <w:sz w:val="28"/>
          <w:szCs w:val="24"/>
        </w:rPr>
      </w:pPr>
      <w:r w:rsidRPr="008806F2">
        <w:rPr>
          <w:b/>
          <w:sz w:val="28"/>
          <w:szCs w:val="24"/>
        </w:rPr>
        <w:t>LEGAL PLANNING MEETING</w:t>
      </w:r>
      <w:r w:rsidR="009B287A">
        <w:rPr>
          <w:b/>
          <w:sz w:val="28"/>
          <w:szCs w:val="24"/>
        </w:rPr>
        <w:t xml:space="preserve"> </w:t>
      </w:r>
    </w:p>
    <w:p w14:paraId="4D152CC1" w14:textId="77777777" w:rsidR="008806F2" w:rsidRPr="008806F2" w:rsidRDefault="008806F2" w:rsidP="008806F2">
      <w:pPr>
        <w:rPr>
          <w:i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71"/>
        <w:gridCol w:w="6605"/>
      </w:tblGrid>
      <w:tr w:rsidR="008806F2" w:rsidRPr="008806F2" w14:paraId="4F9AE233" w14:textId="77777777" w:rsidTr="00CA2A50">
        <w:tc>
          <w:tcPr>
            <w:tcW w:w="3171" w:type="dxa"/>
          </w:tcPr>
          <w:p w14:paraId="4062BBF5" w14:textId="01F3E5DA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Date of </w:t>
            </w:r>
            <w:r>
              <w:rPr>
                <w:b/>
              </w:rPr>
              <w:t>Meeting</w:t>
            </w:r>
          </w:p>
        </w:tc>
        <w:tc>
          <w:tcPr>
            <w:tcW w:w="6605" w:type="dxa"/>
          </w:tcPr>
          <w:p w14:paraId="26D189A9" w14:textId="77777777" w:rsidR="008806F2" w:rsidRPr="008806F2" w:rsidRDefault="008806F2" w:rsidP="008806F2">
            <w:pPr>
              <w:rPr>
                <w:b/>
                <w:u w:val="single"/>
              </w:rPr>
            </w:pPr>
          </w:p>
        </w:tc>
      </w:tr>
      <w:tr w:rsidR="008806F2" w:rsidRPr="008806F2" w14:paraId="271BCB62" w14:textId="77777777" w:rsidTr="00CA2A50">
        <w:tc>
          <w:tcPr>
            <w:tcW w:w="3171" w:type="dxa"/>
          </w:tcPr>
          <w:p w14:paraId="03E49526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Name of Social Worker </w:t>
            </w:r>
          </w:p>
        </w:tc>
        <w:tc>
          <w:tcPr>
            <w:tcW w:w="6605" w:type="dxa"/>
          </w:tcPr>
          <w:p w14:paraId="733A8561" w14:textId="77777777" w:rsidR="008806F2" w:rsidRPr="008806F2" w:rsidRDefault="008806F2" w:rsidP="008806F2">
            <w:pPr>
              <w:rPr>
                <w:b/>
                <w:u w:val="single"/>
              </w:rPr>
            </w:pPr>
          </w:p>
        </w:tc>
      </w:tr>
      <w:tr w:rsidR="008806F2" w:rsidRPr="008806F2" w14:paraId="7925A2FB" w14:textId="77777777" w:rsidTr="00CA2A50">
        <w:tc>
          <w:tcPr>
            <w:tcW w:w="3171" w:type="dxa"/>
          </w:tcPr>
          <w:p w14:paraId="70562CDD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Name of Team Manager  </w:t>
            </w:r>
          </w:p>
        </w:tc>
        <w:tc>
          <w:tcPr>
            <w:tcW w:w="6605" w:type="dxa"/>
          </w:tcPr>
          <w:p w14:paraId="35041851" w14:textId="77777777" w:rsidR="008806F2" w:rsidRPr="008806F2" w:rsidRDefault="008806F2" w:rsidP="008806F2">
            <w:pPr>
              <w:rPr>
                <w:b/>
                <w:u w:val="single"/>
              </w:rPr>
            </w:pPr>
          </w:p>
        </w:tc>
      </w:tr>
      <w:tr w:rsidR="008806F2" w:rsidRPr="008806F2" w14:paraId="1BDC3432" w14:textId="77777777" w:rsidTr="00CA2A50">
        <w:tc>
          <w:tcPr>
            <w:tcW w:w="3171" w:type="dxa"/>
          </w:tcPr>
          <w:p w14:paraId="33EA62EE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Name of Service Manager </w:t>
            </w:r>
          </w:p>
        </w:tc>
        <w:tc>
          <w:tcPr>
            <w:tcW w:w="6605" w:type="dxa"/>
          </w:tcPr>
          <w:p w14:paraId="41E22618" w14:textId="77777777" w:rsidR="008806F2" w:rsidRPr="008806F2" w:rsidRDefault="008806F2" w:rsidP="008806F2">
            <w:pPr>
              <w:rPr>
                <w:b/>
                <w:u w:val="single"/>
              </w:rPr>
            </w:pPr>
          </w:p>
        </w:tc>
      </w:tr>
      <w:tr w:rsidR="008806F2" w:rsidRPr="008806F2" w14:paraId="3D9784F0" w14:textId="77777777" w:rsidTr="00CA2A50">
        <w:tc>
          <w:tcPr>
            <w:tcW w:w="3171" w:type="dxa"/>
          </w:tcPr>
          <w:p w14:paraId="69CB34F5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Name of IRO/CP Chair</w:t>
            </w:r>
          </w:p>
        </w:tc>
        <w:tc>
          <w:tcPr>
            <w:tcW w:w="6605" w:type="dxa"/>
          </w:tcPr>
          <w:p w14:paraId="33BB9031" w14:textId="77777777" w:rsidR="008806F2" w:rsidRPr="008806F2" w:rsidRDefault="008806F2" w:rsidP="008806F2">
            <w:pPr>
              <w:rPr>
                <w:b/>
                <w:u w:val="single"/>
              </w:rPr>
            </w:pPr>
          </w:p>
        </w:tc>
      </w:tr>
      <w:tr w:rsidR="008806F2" w:rsidRPr="008806F2" w14:paraId="02B4ACCE" w14:textId="77777777" w:rsidTr="00CA2A50">
        <w:tc>
          <w:tcPr>
            <w:tcW w:w="3171" w:type="dxa"/>
          </w:tcPr>
          <w:p w14:paraId="78D3BC8E" w14:textId="3AB8D56C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What specific </w:t>
            </w:r>
            <w:r>
              <w:rPr>
                <w:b/>
              </w:rPr>
              <w:t>issue needs discussing?</w:t>
            </w:r>
          </w:p>
        </w:tc>
        <w:tc>
          <w:tcPr>
            <w:tcW w:w="6605" w:type="dxa"/>
          </w:tcPr>
          <w:p w14:paraId="6DF59DD3" w14:textId="77777777" w:rsidR="008806F2" w:rsidRPr="008806F2" w:rsidRDefault="008806F2" w:rsidP="008806F2">
            <w:pPr>
              <w:rPr>
                <w:b/>
                <w:u w:val="single"/>
              </w:rPr>
            </w:pPr>
          </w:p>
        </w:tc>
      </w:tr>
    </w:tbl>
    <w:p w14:paraId="685605C5" w14:textId="7CB2BE44" w:rsidR="008806F2" w:rsidRPr="008806F2" w:rsidRDefault="008806F2" w:rsidP="008806F2">
      <w:pPr>
        <w:rPr>
          <w:b/>
          <w:u w:val="single"/>
        </w:rPr>
      </w:pPr>
    </w:p>
    <w:p w14:paraId="5DC6EE2B" w14:textId="7DD808ED" w:rsidR="008806F2" w:rsidRDefault="008806F2" w:rsidP="008806F2">
      <w:pPr>
        <w:numPr>
          <w:ilvl w:val="0"/>
          <w:numId w:val="14"/>
        </w:numPr>
        <w:rPr>
          <w:b/>
          <w:u w:val="single"/>
        </w:rPr>
      </w:pPr>
      <w:r>
        <w:rPr>
          <w:b/>
          <w:u w:val="single"/>
        </w:rPr>
        <w:t xml:space="preserve">Summary of matter </w:t>
      </w:r>
    </w:p>
    <w:p w14:paraId="606A5756" w14:textId="703A3734" w:rsidR="008806F2" w:rsidRDefault="008806F2" w:rsidP="008806F2">
      <w:pPr>
        <w:rPr>
          <w:b/>
          <w:u w:val="single"/>
        </w:rPr>
      </w:pPr>
      <w:r w:rsidRPr="008806F2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8E1AD" wp14:editId="79C4ED48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49950" cy="5397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FEB13" w14:textId="04F54FE4" w:rsidR="008806F2" w:rsidRDefault="008806F2">
                            <w:r>
                              <w:rPr>
                                <w:b/>
                                <w:u w:val="single"/>
                              </w:rPr>
                              <w:t>NO MORE THAN 500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8E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3pt;margin-top:22.05pt;width:468.5pt;height: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">
                <v:textbox>
                  <w:txbxContent>
                    <w:p w14:paraId="204FEB13" w14:textId="04F54FE4" w:rsidR="008806F2" w:rsidRDefault="008806F2">
                      <w:r>
                        <w:rPr>
                          <w:b/>
                          <w:u w:val="single"/>
                        </w:rPr>
                        <w:t>NO MORE THAN 500 WORDS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86D466" w14:textId="680D5CE9" w:rsidR="008806F2" w:rsidRDefault="008806F2" w:rsidP="008806F2">
      <w:pPr>
        <w:rPr>
          <w:b/>
          <w:u w:val="single"/>
        </w:rPr>
      </w:pPr>
    </w:p>
    <w:p w14:paraId="1563F1D1" w14:textId="4EEF3A3E" w:rsidR="008806F2" w:rsidRDefault="008806F2" w:rsidP="008806F2">
      <w:pPr>
        <w:rPr>
          <w:b/>
          <w:u w:val="single"/>
        </w:rPr>
      </w:pPr>
    </w:p>
    <w:p w14:paraId="4728337B" w14:textId="271B4F88" w:rsidR="008806F2" w:rsidRPr="008806F2" w:rsidRDefault="008806F2" w:rsidP="008806F2">
      <w:pPr>
        <w:numPr>
          <w:ilvl w:val="0"/>
          <w:numId w:val="14"/>
        </w:numPr>
        <w:rPr>
          <w:b/>
          <w:u w:val="single"/>
        </w:rPr>
      </w:pPr>
      <w:r w:rsidRPr="008806F2">
        <w:rPr>
          <w:b/>
          <w:u w:val="single"/>
        </w:rPr>
        <w:t>Child(ren)s Details:</w:t>
      </w:r>
    </w:p>
    <w:p w14:paraId="6C4BC927" w14:textId="77777777" w:rsidR="008806F2" w:rsidRPr="008806F2" w:rsidRDefault="008806F2" w:rsidP="008806F2"/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1270"/>
        <w:gridCol w:w="1734"/>
        <w:gridCol w:w="1316"/>
        <w:gridCol w:w="931"/>
        <w:gridCol w:w="1655"/>
        <w:gridCol w:w="1475"/>
        <w:gridCol w:w="1740"/>
      </w:tblGrid>
      <w:tr w:rsidR="008806F2" w:rsidRPr="008806F2" w14:paraId="5AB1019E" w14:textId="77777777" w:rsidTr="00CA2A50">
        <w:trPr>
          <w:trHeight w:val="526"/>
        </w:trPr>
        <w:tc>
          <w:tcPr>
            <w:tcW w:w="1278" w:type="dxa"/>
          </w:tcPr>
          <w:p w14:paraId="3270C458" w14:textId="77777777" w:rsidR="008806F2" w:rsidRPr="008806F2" w:rsidRDefault="008806F2" w:rsidP="008806F2">
            <w:pPr>
              <w:rPr>
                <w:b/>
              </w:rPr>
            </w:pPr>
            <w:bookmarkStart w:id="0" w:name="_Hlk195444442"/>
            <w:r w:rsidRPr="008806F2">
              <w:rPr>
                <w:b/>
              </w:rPr>
              <w:t>Mosaic ID</w:t>
            </w:r>
          </w:p>
        </w:tc>
        <w:tc>
          <w:tcPr>
            <w:tcW w:w="1756" w:type="dxa"/>
          </w:tcPr>
          <w:p w14:paraId="2B294274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Name</w:t>
            </w:r>
          </w:p>
        </w:tc>
        <w:tc>
          <w:tcPr>
            <w:tcW w:w="1318" w:type="dxa"/>
          </w:tcPr>
          <w:p w14:paraId="68E737DA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DOB/EDD</w:t>
            </w:r>
          </w:p>
        </w:tc>
        <w:tc>
          <w:tcPr>
            <w:tcW w:w="938" w:type="dxa"/>
          </w:tcPr>
          <w:p w14:paraId="09568CA0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Age</w:t>
            </w:r>
          </w:p>
        </w:tc>
        <w:tc>
          <w:tcPr>
            <w:tcW w:w="1673" w:type="dxa"/>
          </w:tcPr>
          <w:p w14:paraId="585D9537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Legal Status</w:t>
            </w:r>
          </w:p>
          <w:p w14:paraId="19323693" w14:textId="77777777" w:rsidR="008806F2" w:rsidRPr="008806F2" w:rsidRDefault="008806F2" w:rsidP="008806F2">
            <w:pPr>
              <w:rPr>
                <w:b/>
              </w:rPr>
            </w:pPr>
          </w:p>
        </w:tc>
        <w:tc>
          <w:tcPr>
            <w:tcW w:w="1396" w:type="dxa"/>
          </w:tcPr>
          <w:p w14:paraId="366465D7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Ethnicity and immigration status </w:t>
            </w:r>
          </w:p>
        </w:tc>
        <w:tc>
          <w:tcPr>
            <w:tcW w:w="1762" w:type="dxa"/>
          </w:tcPr>
          <w:p w14:paraId="44A3CB09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EHCP </w:t>
            </w:r>
          </w:p>
        </w:tc>
      </w:tr>
      <w:tr w:rsidR="008806F2" w:rsidRPr="008806F2" w14:paraId="06747830" w14:textId="77777777" w:rsidTr="00CA2A50">
        <w:trPr>
          <w:trHeight w:val="257"/>
        </w:trPr>
        <w:tc>
          <w:tcPr>
            <w:tcW w:w="1278" w:type="dxa"/>
          </w:tcPr>
          <w:p w14:paraId="5397F313" w14:textId="77777777" w:rsidR="008806F2" w:rsidRPr="008806F2" w:rsidRDefault="008806F2" w:rsidP="008806F2"/>
        </w:tc>
        <w:tc>
          <w:tcPr>
            <w:tcW w:w="1756" w:type="dxa"/>
          </w:tcPr>
          <w:p w14:paraId="0754F03B" w14:textId="77777777" w:rsidR="008806F2" w:rsidRPr="008806F2" w:rsidRDefault="008806F2" w:rsidP="008806F2"/>
        </w:tc>
        <w:tc>
          <w:tcPr>
            <w:tcW w:w="1318" w:type="dxa"/>
          </w:tcPr>
          <w:p w14:paraId="6090B01E" w14:textId="77777777" w:rsidR="008806F2" w:rsidRPr="008806F2" w:rsidRDefault="008806F2" w:rsidP="008806F2"/>
        </w:tc>
        <w:tc>
          <w:tcPr>
            <w:tcW w:w="938" w:type="dxa"/>
          </w:tcPr>
          <w:p w14:paraId="29C160F1" w14:textId="77777777" w:rsidR="008806F2" w:rsidRPr="008806F2" w:rsidRDefault="008806F2" w:rsidP="008806F2"/>
        </w:tc>
        <w:tc>
          <w:tcPr>
            <w:tcW w:w="1673" w:type="dxa"/>
          </w:tcPr>
          <w:p w14:paraId="7AB0C28E" w14:textId="77777777" w:rsidR="008806F2" w:rsidRPr="008806F2" w:rsidRDefault="008806F2" w:rsidP="008806F2"/>
        </w:tc>
        <w:tc>
          <w:tcPr>
            <w:tcW w:w="1396" w:type="dxa"/>
          </w:tcPr>
          <w:p w14:paraId="6A24CCF3" w14:textId="77777777" w:rsidR="008806F2" w:rsidRPr="008806F2" w:rsidRDefault="008806F2" w:rsidP="008806F2"/>
        </w:tc>
        <w:tc>
          <w:tcPr>
            <w:tcW w:w="1762" w:type="dxa"/>
          </w:tcPr>
          <w:p w14:paraId="20D780CA" w14:textId="77777777" w:rsidR="008806F2" w:rsidRPr="008806F2" w:rsidRDefault="008806F2" w:rsidP="008806F2"/>
        </w:tc>
      </w:tr>
      <w:tr w:rsidR="008806F2" w:rsidRPr="008806F2" w14:paraId="171D29FA" w14:textId="77777777" w:rsidTr="00CA2A50">
        <w:trPr>
          <w:trHeight w:val="257"/>
        </w:trPr>
        <w:tc>
          <w:tcPr>
            <w:tcW w:w="1278" w:type="dxa"/>
          </w:tcPr>
          <w:p w14:paraId="3D3382C2" w14:textId="77777777" w:rsidR="008806F2" w:rsidRPr="008806F2" w:rsidRDefault="008806F2" w:rsidP="008806F2"/>
        </w:tc>
        <w:tc>
          <w:tcPr>
            <w:tcW w:w="1756" w:type="dxa"/>
          </w:tcPr>
          <w:p w14:paraId="7C2C2497" w14:textId="77777777" w:rsidR="008806F2" w:rsidRPr="008806F2" w:rsidRDefault="008806F2" w:rsidP="008806F2"/>
        </w:tc>
        <w:tc>
          <w:tcPr>
            <w:tcW w:w="1318" w:type="dxa"/>
          </w:tcPr>
          <w:p w14:paraId="4484A612" w14:textId="77777777" w:rsidR="008806F2" w:rsidRPr="008806F2" w:rsidRDefault="008806F2" w:rsidP="008806F2"/>
        </w:tc>
        <w:tc>
          <w:tcPr>
            <w:tcW w:w="938" w:type="dxa"/>
          </w:tcPr>
          <w:p w14:paraId="2FE3EC10" w14:textId="77777777" w:rsidR="008806F2" w:rsidRPr="008806F2" w:rsidRDefault="008806F2" w:rsidP="008806F2"/>
        </w:tc>
        <w:tc>
          <w:tcPr>
            <w:tcW w:w="1673" w:type="dxa"/>
          </w:tcPr>
          <w:p w14:paraId="55E3EE63" w14:textId="77777777" w:rsidR="008806F2" w:rsidRPr="008806F2" w:rsidRDefault="008806F2" w:rsidP="008806F2"/>
        </w:tc>
        <w:tc>
          <w:tcPr>
            <w:tcW w:w="1396" w:type="dxa"/>
          </w:tcPr>
          <w:p w14:paraId="243D3E3C" w14:textId="77777777" w:rsidR="008806F2" w:rsidRPr="008806F2" w:rsidRDefault="008806F2" w:rsidP="008806F2"/>
        </w:tc>
        <w:tc>
          <w:tcPr>
            <w:tcW w:w="1762" w:type="dxa"/>
          </w:tcPr>
          <w:p w14:paraId="5C893759" w14:textId="77777777" w:rsidR="008806F2" w:rsidRPr="008806F2" w:rsidRDefault="008806F2" w:rsidP="008806F2"/>
        </w:tc>
      </w:tr>
      <w:tr w:rsidR="008806F2" w:rsidRPr="008806F2" w14:paraId="40DA8243" w14:textId="77777777" w:rsidTr="00CA2A50">
        <w:trPr>
          <w:trHeight w:val="257"/>
        </w:trPr>
        <w:tc>
          <w:tcPr>
            <w:tcW w:w="1278" w:type="dxa"/>
          </w:tcPr>
          <w:p w14:paraId="54E00AB9" w14:textId="77777777" w:rsidR="008806F2" w:rsidRPr="008806F2" w:rsidRDefault="008806F2" w:rsidP="008806F2"/>
        </w:tc>
        <w:tc>
          <w:tcPr>
            <w:tcW w:w="1756" w:type="dxa"/>
          </w:tcPr>
          <w:p w14:paraId="3208502C" w14:textId="77777777" w:rsidR="008806F2" w:rsidRPr="008806F2" w:rsidRDefault="008806F2" w:rsidP="008806F2"/>
        </w:tc>
        <w:tc>
          <w:tcPr>
            <w:tcW w:w="1318" w:type="dxa"/>
          </w:tcPr>
          <w:p w14:paraId="03F87038" w14:textId="77777777" w:rsidR="008806F2" w:rsidRPr="008806F2" w:rsidRDefault="008806F2" w:rsidP="008806F2"/>
        </w:tc>
        <w:tc>
          <w:tcPr>
            <w:tcW w:w="938" w:type="dxa"/>
          </w:tcPr>
          <w:p w14:paraId="6CF5CBB7" w14:textId="77777777" w:rsidR="008806F2" w:rsidRPr="008806F2" w:rsidRDefault="008806F2" w:rsidP="008806F2"/>
        </w:tc>
        <w:tc>
          <w:tcPr>
            <w:tcW w:w="1673" w:type="dxa"/>
          </w:tcPr>
          <w:p w14:paraId="2C950E3D" w14:textId="77777777" w:rsidR="008806F2" w:rsidRPr="008806F2" w:rsidRDefault="008806F2" w:rsidP="008806F2"/>
        </w:tc>
        <w:tc>
          <w:tcPr>
            <w:tcW w:w="1396" w:type="dxa"/>
          </w:tcPr>
          <w:p w14:paraId="6D4FFD38" w14:textId="77777777" w:rsidR="008806F2" w:rsidRPr="008806F2" w:rsidRDefault="008806F2" w:rsidP="008806F2"/>
        </w:tc>
        <w:tc>
          <w:tcPr>
            <w:tcW w:w="1762" w:type="dxa"/>
          </w:tcPr>
          <w:p w14:paraId="30B23CFD" w14:textId="77777777" w:rsidR="008806F2" w:rsidRPr="008806F2" w:rsidRDefault="008806F2" w:rsidP="008806F2"/>
        </w:tc>
      </w:tr>
      <w:bookmarkEnd w:id="0"/>
    </w:tbl>
    <w:p w14:paraId="19C421B4" w14:textId="77777777" w:rsidR="008806F2" w:rsidRPr="008806F2" w:rsidRDefault="008806F2" w:rsidP="008806F2"/>
    <w:p w14:paraId="144DB64F" w14:textId="77777777" w:rsidR="008806F2" w:rsidRPr="008806F2" w:rsidRDefault="008806F2" w:rsidP="008806F2">
      <w:r w:rsidRPr="008806F2">
        <w:t xml:space="preserve">Who are the children living with? </w:t>
      </w:r>
    </w:p>
    <w:p w14:paraId="0457A5DB" w14:textId="77777777" w:rsidR="008806F2" w:rsidRPr="008806F2" w:rsidRDefault="008806F2" w:rsidP="008806F2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806F2" w:rsidRPr="008806F2" w14:paraId="75DCFE98" w14:textId="77777777" w:rsidTr="00CA2A50">
        <w:trPr>
          <w:trHeight w:val="264"/>
        </w:trPr>
        <w:tc>
          <w:tcPr>
            <w:tcW w:w="10060" w:type="dxa"/>
          </w:tcPr>
          <w:p w14:paraId="31827C08" w14:textId="77777777" w:rsidR="008806F2" w:rsidRPr="008806F2" w:rsidRDefault="008806F2" w:rsidP="008806F2"/>
        </w:tc>
      </w:tr>
    </w:tbl>
    <w:p w14:paraId="3A1FF632" w14:textId="77777777" w:rsidR="008806F2" w:rsidRPr="008806F2" w:rsidRDefault="008806F2" w:rsidP="008806F2"/>
    <w:p w14:paraId="7734A212" w14:textId="77777777" w:rsidR="008806F2" w:rsidRPr="008806F2" w:rsidRDefault="008806F2" w:rsidP="008806F2"/>
    <w:p w14:paraId="393A7870" w14:textId="77777777" w:rsidR="008806F2" w:rsidRPr="008806F2" w:rsidRDefault="008806F2" w:rsidP="008806F2">
      <w:pPr>
        <w:numPr>
          <w:ilvl w:val="0"/>
          <w:numId w:val="14"/>
        </w:numPr>
        <w:rPr>
          <w:b/>
          <w:u w:val="single"/>
        </w:rPr>
      </w:pPr>
      <w:r w:rsidRPr="008806F2">
        <w:rPr>
          <w:b/>
          <w:u w:val="single"/>
        </w:rPr>
        <w:t>Connected Children’s details not being considered today:</w:t>
      </w:r>
    </w:p>
    <w:p w14:paraId="132B29BF" w14:textId="77777777" w:rsidR="008806F2" w:rsidRPr="008806F2" w:rsidRDefault="008806F2" w:rsidP="008806F2">
      <w:pPr>
        <w:rPr>
          <w:b/>
          <w:u w:val="single"/>
        </w:rPr>
      </w:pPr>
    </w:p>
    <w:tbl>
      <w:tblPr>
        <w:tblStyle w:val="TableGrid"/>
        <w:tblW w:w="10266" w:type="dxa"/>
        <w:tblInd w:w="-113" w:type="dxa"/>
        <w:tblLook w:val="04A0" w:firstRow="1" w:lastRow="0" w:firstColumn="1" w:lastColumn="0" w:noHBand="0" w:noVBand="1"/>
      </w:tblPr>
      <w:tblGrid>
        <w:gridCol w:w="113"/>
        <w:gridCol w:w="1270"/>
        <w:gridCol w:w="1734"/>
        <w:gridCol w:w="34"/>
        <w:gridCol w:w="1282"/>
        <w:gridCol w:w="931"/>
        <w:gridCol w:w="1655"/>
        <w:gridCol w:w="1475"/>
        <w:gridCol w:w="1740"/>
        <w:gridCol w:w="32"/>
      </w:tblGrid>
      <w:tr w:rsidR="008806F2" w:rsidRPr="008806F2" w14:paraId="245899FC" w14:textId="77777777" w:rsidTr="00CA2A50">
        <w:trPr>
          <w:gridAfter w:val="1"/>
          <w:wAfter w:w="32" w:type="dxa"/>
          <w:trHeight w:val="526"/>
        </w:trPr>
        <w:tc>
          <w:tcPr>
            <w:tcW w:w="1383" w:type="dxa"/>
            <w:gridSpan w:val="2"/>
          </w:tcPr>
          <w:p w14:paraId="79ED3BAE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Mosaic ID</w:t>
            </w:r>
          </w:p>
        </w:tc>
        <w:tc>
          <w:tcPr>
            <w:tcW w:w="1734" w:type="dxa"/>
          </w:tcPr>
          <w:p w14:paraId="1D17845D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Name</w:t>
            </w:r>
          </w:p>
        </w:tc>
        <w:tc>
          <w:tcPr>
            <w:tcW w:w="1316" w:type="dxa"/>
            <w:gridSpan w:val="2"/>
          </w:tcPr>
          <w:p w14:paraId="2A3DAAE5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DOB/EDD</w:t>
            </w:r>
          </w:p>
        </w:tc>
        <w:tc>
          <w:tcPr>
            <w:tcW w:w="931" w:type="dxa"/>
          </w:tcPr>
          <w:p w14:paraId="1AD1D522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Age</w:t>
            </w:r>
          </w:p>
        </w:tc>
        <w:tc>
          <w:tcPr>
            <w:tcW w:w="1655" w:type="dxa"/>
          </w:tcPr>
          <w:p w14:paraId="7EEA26D4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Legal Status</w:t>
            </w:r>
          </w:p>
          <w:p w14:paraId="77E09D08" w14:textId="77777777" w:rsidR="008806F2" w:rsidRPr="008806F2" w:rsidRDefault="008806F2" w:rsidP="008806F2">
            <w:pPr>
              <w:rPr>
                <w:b/>
              </w:rPr>
            </w:pPr>
          </w:p>
        </w:tc>
        <w:tc>
          <w:tcPr>
            <w:tcW w:w="1475" w:type="dxa"/>
          </w:tcPr>
          <w:p w14:paraId="7EF52C38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Ethnicity / language and immigration status </w:t>
            </w:r>
          </w:p>
        </w:tc>
        <w:tc>
          <w:tcPr>
            <w:tcW w:w="1740" w:type="dxa"/>
          </w:tcPr>
          <w:p w14:paraId="1EAE6B57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EHCP </w:t>
            </w:r>
          </w:p>
        </w:tc>
      </w:tr>
      <w:tr w:rsidR="008806F2" w:rsidRPr="008806F2" w14:paraId="7A00C632" w14:textId="77777777" w:rsidTr="00CA2A50">
        <w:trPr>
          <w:gridAfter w:val="1"/>
          <w:wAfter w:w="32" w:type="dxa"/>
          <w:trHeight w:val="257"/>
        </w:trPr>
        <w:tc>
          <w:tcPr>
            <w:tcW w:w="1383" w:type="dxa"/>
            <w:gridSpan w:val="2"/>
          </w:tcPr>
          <w:p w14:paraId="761826EB" w14:textId="77777777" w:rsidR="008806F2" w:rsidRPr="008806F2" w:rsidRDefault="008806F2" w:rsidP="008806F2"/>
        </w:tc>
        <w:tc>
          <w:tcPr>
            <w:tcW w:w="1734" w:type="dxa"/>
          </w:tcPr>
          <w:p w14:paraId="179A056D" w14:textId="77777777" w:rsidR="008806F2" w:rsidRPr="008806F2" w:rsidRDefault="008806F2" w:rsidP="008806F2"/>
        </w:tc>
        <w:tc>
          <w:tcPr>
            <w:tcW w:w="1316" w:type="dxa"/>
            <w:gridSpan w:val="2"/>
          </w:tcPr>
          <w:p w14:paraId="0ACEEA69" w14:textId="77777777" w:rsidR="008806F2" w:rsidRPr="008806F2" w:rsidRDefault="008806F2" w:rsidP="008806F2"/>
        </w:tc>
        <w:tc>
          <w:tcPr>
            <w:tcW w:w="931" w:type="dxa"/>
          </w:tcPr>
          <w:p w14:paraId="3F038062" w14:textId="77777777" w:rsidR="008806F2" w:rsidRPr="008806F2" w:rsidRDefault="008806F2" w:rsidP="008806F2"/>
        </w:tc>
        <w:tc>
          <w:tcPr>
            <w:tcW w:w="1655" w:type="dxa"/>
          </w:tcPr>
          <w:p w14:paraId="0460F8F6" w14:textId="77777777" w:rsidR="008806F2" w:rsidRPr="008806F2" w:rsidRDefault="008806F2" w:rsidP="008806F2"/>
        </w:tc>
        <w:tc>
          <w:tcPr>
            <w:tcW w:w="1475" w:type="dxa"/>
          </w:tcPr>
          <w:p w14:paraId="173BA22D" w14:textId="77777777" w:rsidR="008806F2" w:rsidRPr="008806F2" w:rsidRDefault="008806F2" w:rsidP="008806F2"/>
        </w:tc>
        <w:tc>
          <w:tcPr>
            <w:tcW w:w="1740" w:type="dxa"/>
          </w:tcPr>
          <w:p w14:paraId="65C963A6" w14:textId="77777777" w:rsidR="008806F2" w:rsidRPr="008806F2" w:rsidRDefault="008806F2" w:rsidP="008806F2"/>
        </w:tc>
      </w:tr>
      <w:tr w:rsidR="008806F2" w:rsidRPr="008806F2" w14:paraId="07DB620B" w14:textId="77777777" w:rsidTr="00CA2A50">
        <w:trPr>
          <w:gridAfter w:val="1"/>
          <w:wAfter w:w="32" w:type="dxa"/>
          <w:trHeight w:val="257"/>
        </w:trPr>
        <w:tc>
          <w:tcPr>
            <w:tcW w:w="1383" w:type="dxa"/>
            <w:gridSpan w:val="2"/>
          </w:tcPr>
          <w:p w14:paraId="0AC065C7" w14:textId="77777777" w:rsidR="008806F2" w:rsidRPr="008806F2" w:rsidRDefault="008806F2" w:rsidP="008806F2"/>
        </w:tc>
        <w:tc>
          <w:tcPr>
            <w:tcW w:w="1734" w:type="dxa"/>
          </w:tcPr>
          <w:p w14:paraId="120D2F47" w14:textId="77777777" w:rsidR="008806F2" w:rsidRPr="008806F2" w:rsidRDefault="008806F2" w:rsidP="008806F2"/>
        </w:tc>
        <w:tc>
          <w:tcPr>
            <w:tcW w:w="1316" w:type="dxa"/>
            <w:gridSpan w:val="2"/>
          </w:tcPr>
          <w:p w14:paraId="1EDB822C" w14:textId="77777777" w:rsidR="008806F2" w:rsidRPr="008806F2" w:rsidRDefault="008806F2" w:rsidP="008806F2"/>
        </w:tc>
        <w:tc>
          <w:tcPr>
            <w:tcW w:w="931" w:type="dxa"/>
          </w:tcPr>
          <w:p w14:paraId="661DA17B" w14:textId="77777777" w:rsidR="008806F2" w:rsidRPr="008806F2" w:rsidRDefault="008806F2" w:rsidP="008806F2"/>
        </w:tc>
        <w:tc>
          <w:tcPr>
            <w:tcW w:w="1655" w:type="dxa"/>
          </w:tcPr>
          <w:p w14:paraId="19C8E12C" w14:textId="77777777" w:rsidR="008806F2" w:rsidRPr="008806F2" w:rsidRDefault="008806F2" w:rsidP="008806F2"/>
        </w:tc>
        <w:tc>
          <w:tcPr>
            <w:tcW w:w="1475" w:type="dxa"/>
          </w:tcPr>
          <w:p w14:paraId="4A7327A1" w14:textId="77777777" w:rsidR="008806F2" w:rsidRPr="008806F2" w:rsidRDefault="008806F2" w:rsidP="008806F2"/>
        </w:tc>
        <w:tc>
          <w:tcPr>
            <w:tcW w:w="1740" w:type="dxa"/>
          </w:tcPr>
          <w:p w14:paraId="3EC432BD" w14:textId="77777777" w:rsidR="008806F2" w:rsidRPr="008806F2" w:rsidRDefault="008806F2" w:rsidP="008806F2"/>
        </w:tc>
      </w:tr>
      <w:tr w:rsidR="008806F2" w:rsidRPr="008806F2" w14:paraId="2A5A67CB" w14:textId="77777777" w:rsidTr="00CA2A50">
        <w:trPr>
          <w:gridAfter w:val="1"/>
          <w:wAfter w:w="32" w:type="dxa"/>
          <w:trHeight w:val="257"/>
        </w:trPr>
        <w:tc>
          <w:tcPr>
            <w:tcW w:w="1383" w:type="dxa"/>
            <w:gridSpan w:val="2"/>
          </w:tcPr>
          <w:p w14:paraId="064CEA42" w14:textId="77777777" w:rsidR="008806F2" w:rsidRPr="008806F2" w:rsidRDefault="008806F2" w:rsidP="008806F2"/>
        </w:tc>
        <w:tc>
          <w:tcPr>
            <w:tcW w:w="1734" w:type="dxa"/>
          </w:tcPr>
          <w:p w14:paraId="4FC3AA89" w14:textId="77777777" w:rsidR="008806F2" w:rsidRPr="008806F2" w:rsidRDefault="008806F2" w:rsidP="008806F2"/>
        </w:tc>
        <w:tc>
          <w:tcPr>
            <w:tcW w:w="1316" w:type="dxa"/>
            <w:gridSpan w:val="2"/>
          </w:tcPr>
          <w:p w14:paraId="20722B54" w14:textId="77777777" w:rsidR="008806F2" w:rsidRPr="008806F2" w:rsidRDefault="008806F2" w:rsidP="008806F2"/>
        </w:tc>
        <w:tc>
          <w:tcPr>
            <w:tcW w:w="931" w:type="dxa"/>
          </w:tcPr>
          <w:p w14:paraId="56F4FC06" w14:textId="77777777" w:rsidR="008806F2" w:rsidRPr="008806F2" w:rsidRDefault="008806F2" w:rsidP="008806F2"/>
        </w:tc>
        <w:tc>
          <w:tcPr>
            <w:tcW w:w="1655" w:type="dxa"/>
          </w:tcPr>
          <w:p w14:paraId="0F75491A" w14:textId="77777777" w:rsidR="008806F2" w:rsidRPr="008806F2" w:rsidRDefault="008806F2" w:rsidP="008806F2"/>
        </w:tc>
        <w:tc>
          <w:tcPr>
            <w:tcW w:w="1475" w:type="dxa"/>
          </w:tcPr>
          <w:p w14:paraId="21821289" w14:textId="77777777" w:rsidR="008806F2" w:rsidRPr="008806F2" w:rsidRDefault="008806F2" w:rsidP="008806F2"/>
        </w:tc>
        <w:tc>
          <w:tcPr>
            <w:tcW w:w="1740" w:type="dxa"/>
          </w:tcPr>
          <w:p w14:paraId="160DCC11" w14:textId="77777777" w:rsidR="008806F2" w:rsidRPr="008806F2" w:rsidRDefault="008806F2" w:rsidP="008806F2"/>
        </w:tc>
      </w:tr>
      <w:tr w:rsidR="008806F2" w:rsidRPr="008806F2" w14:paraId="367B3EB6" w14:textId="77777777" w:rsidTr="00CA2A50">
        <w:trPr>
          <w:gridBefore w:val="1"/>
          <w:wBefore w:w="113" w:type="dxa"/>
          <w:trHeight w:val="243"/>
        </w:trPr>
        <w:tc>
          <w:tcPr>
            <w:tcW w:w="3038" w:type="dxa"/>
            <w:gridSpan w:val="3"/>
          </w:tcPr>
          <w:p w14:paraId="694C9263" w14:textId="77777777" w:rsidR="008806F2" w:rsidRPr="008806F2" w:rsidRDefault="008806F2" w:rsidP="008806F2">
            <w:r w:rsidRPr="008806F2">
              <w:t>Why not being considered?</w:t>
            </w:r>
          </w:p>
        </w:tc>
        <w:tc>
          <w:tcPr>
            <w:tcW w:w="7115" w:type="dxa"/>
            <w:gridSpan w:val="6"/>
          </w:tcPr>
          <w:p w14:paraId="3998D048" w14:textId="77777777" w:rsidR="008806F2" w:rsidRPr="008806F2" w:rsidRDefault="008806F2" w:rsidP="008806F2"/>
        </w:tc>
      </w:tr>
    </w:tbl>
    <w:p w14:paraId="31219CD1" w14:textId="77777777" w:rsidR="008806F2" w:rsidRPr="008806F2" w:rsidRDefault="008806F2" w:rsidP="008806F2"/>
    <w:p w14:paraId="7189C973" w14:textId="77777777" w:rsidR="008806F2" w:rsidRPr="008806F2" w:rsidRDefault="008806F2" w:rsidP="008806F2">
      <w:pPr>
        <w:numPr>
          <w:ilvl w:val="0"/>
          <w:numId w:val="14"/>
        </w:numPr>
        <w:rPr>
          <w:b/>
          <w:u w:val="single"/>
        </w:rPr>
      </w:pPr>
      <w:r w:rsidRPr="008806F2">
        <w:rPr>
          <w:b/>
          <w:u w:val="single"/>
        </w:rPr>
        <w:t xml:space="preserve"> Parent/ Carer Details and those that have PR:</w:t>
      </w: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1263"/>
        <w:gridCol w:w="2204"/>
        <w:gridCol w:w="1562"/>
        <w:gridCol w:w="1555"/>
        <w:gridCol w:w="2381"/>
        <w:gridCol w:w="1195"/>
      </w:tblGrid>
      <w:tr w:rsidR="008806F2" w:rsidRPr="008806F2" w14:paraId="30B22376" w14:textId="77777777" w:rsidTr="00CA2A50">
        <w:trPr>
          <w:trHeight w:val="803"/>
        </w:trPr>
        <w:tc>
          <w:tcPr>
            <w:tcW w:w="1284" w:type="dxa"/>
          </w:tcPr>
          <w:p w14:paraId="4E024493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Mosaic ID</w:t>
            </w:r>
          </w:p>
        </w:tc>
        <w:tc>
          <w:tcPr>
            <w:tcW w:w="2299" w:type="dxa"/>
          </w:tcPr>
          <w:p w14:paraId="480DA8B9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Name</w:t>
            </w:r>
          </w:p>
        </w:tc>
        <w:tc>
          <w:tcPr>
            <w:tcW w:w="1564" w:type="dxa"/>
          </w:tcPr>
          <w:p w14:paraId="4F0E9B92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Relationship to child</w:t>
            </w:r>
          </w:p>
        </w:tc>
        <w:tc>
          <w:tcPr>
            <w:tcW w:w="1573" w:type="dxa"/>
          </w:tcPr>
          <w:p w14:paraId="7E730C1F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PR?</w:t>
            </w:r>
          </w:p>
          <w:p w14:paraId="1EA50A88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How evidenced</w:t>
            </w:r>
          </w:p>
        </w:tc>
        <w:tc>
          <w:tcPr>
            <w:tcW w:w="2443" w:type="dxa"/>
          </w:tcPr>
          <w:p w14:paraId="3C91D441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Ethnicity / language and immigration status</w:t>
            </w:r>
          </w:p>
        </w:tc>
        <w:tc>
          <w:tcPr>
            <w:tcW w:w="997" w:type="dxa"/>
          </w:tcPr>
          <w:p w14:paraId="41889B14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Disability</w:t>
            </w:r>
          </w:p>
        </w:tc>
      </w:tr>
      <w:tr w:rsidR="008806F2" w:rsidRPr="008806F2" w14:paraId="73E85547" w14:textId="77777777" w:rsidTr="00CA2A50">
        <w:trPr>
          <w:trHeight w:val="264"/>
        </w:trPr>
        <w:tc>
          <w:tcPr>
            <w:tcW w:w="1284" w:type="dxa"/>
          </w:tcPr>
          <w:p w14:paraId="3D072D80" w14:textId="77777777" w:rsidR="008806F2" w:rsidRPr="008806F2" w:rsidRDefault="008806F2" w:rsidP="008806F2"/>
        </w:tc>
        <w:tc>
          <w:tcPr>
            <w:tcW w:w="2299" w:type="dxa"/>
          </w:tcPr>
          <w:p w14:paraId="576953DA" w14:textId="77777777" w:rsidR="008806F2" w:rsidRPr="008806F2" w:rsidRDefault="008806F2" w:rsidP="008806F2"/>
        </w:tc>
        <w:tc>
          <w:tcPr>
            <w:tcW w:w="1564" w:type="dxa"/>
          </w:tcPr>
          <w:p w14:paraId="7EC2AF8D" w14:textId="77777777" w:rsidR="008806F2" w:rsidRPr="008806F2" w:rsidRDefault="008806F2" w:rsidP="008806F2"/>
        </w:tc>
        <w:tc>
          <w:tcPr>
            <w:tcW w:w="1573" w:type="dxa"/>
          </w:tcPr>
          <w:p w14:paraId="0DD5C0DE" w14:textId="77777777" w:rsidR="008806F2" w:rsidRPr="008806F2" w:rsidRDefault="008806F2" w:rsidP="008806F2"/>
        </w:tc>
        <w:tc>
          <w:tcPr>
            <w:tcW w:w="2443" w:type="dxa"/>
          </w:tcPr>
          <w:p w14:paraId="5C54B5E0" w14:textId="77777777" w:rsidR="008806F2" w:rsidRPr="008806F2" w:rsidRDefault="008806F2" w:rsidP="008806F2"/>
        </w:tc>
        <w:tc>
          <w:tcPr>
            <w:tcW w:w="997" w:type="dxa"/>
          </w:tcPr>
          <w:p w14:paraId="38D2392D" w14:textId="77777777" w:rsidR="008806F2" w:rsidRPr="008806F2" w:rsidRDefault="008806F2" w:rsidP="008806F2"/>
        </w:tc>
      </w:tr>
      <w:tr w:rsidR="008806F2" w:rsidRPr="008806F2" w14:paraId="0F39CBEE" w14:textId="77777777" w:rsidTr="00CA2A50">
        <w:trPr>
          <w:trHeight w:val="264"/>
        </w:trPr>
        <w:tc>
          <w:tcPr>
            <w:tcW w:w="1284" w:type="dxa"/>
          </w:tcPr>
          <w:p w14:paraId="331C6E25" w14:textId="77777777" w:rsidR="008806F2" w:rsidRPr="008806F2" w:rsidRDefault="008806F2" w:rsidP="008806F2"/>
        </w:tc>
        <w:tc>
          <w:tcPr>
            <w:tcW w:w="2299" w:type="dxa"/>
          </w:tcPr>
          <w:p w14:paraId="64BA43E7" w14:textId="77777777" w:rsidR="008806F2" w:rsidRPr="008806F2" w:rsidRDefault="008806F2" w:rsidP="008806F2"/>
        </w:tc>
        <w:tc>
          <w:tcPr>
            <w:tcW w:w="1564" w:type="dxa"/>
          </w:tcPr>
          <w:p w14:paraId="58CBD32D" w14:textId="77777777" w:rsidR="008806F2" w:rsidRPr="008806F2" w:rsidRDefault="008806F2" w:rsidP="008806F2"/>
        </w:tc>
        <w:tc>
          <w:tcPr>
            <w:tcW w:w="1573" w:type="dxa"/>
          </w:tcPr>
          <w:p w14:paraId="1E715285" w14:textId="77777777" w:rsidR="008806F2" w:rsidRPr="008806F2" w:rsidRDefault="008806F2" w:rsidP="008806F2"/>
        </w:tc>
        <w:tc>
          <w:tcPr>
            <w:tcW w:w="2443" w:type="dxa"/>
          </w:tcPr>
          <w:p w14:paraId="7C7784BD" w14:textId="77777777" w:rsidR="008806F2" w:rsidRPr="008806F2" w:rsidRDefault="008806F2" w:rsidP="008806F2"/>
        </w:tc>
        <w:tc>
          <w:tcPr>
            <w:tcW w:w="997" w:type="dxa"/>
          </w:tcPr>
          <w:p w14:paraId="102C515B" w14:textId="77777777" w:rsidR="008806F2" w:rsidRPr="008806F2" w:rsidRDefault="008806F2" w:rsidP="008806F2"/>
        </w:tc>
      </w:tr>
      <w:tr w:rsidR="008806F2" w:rsidRPr="008806F2" w14:paraId="79602607" w14:textId="77777777" w:rsidTr="00CA2A50">
        <w:trPr>
          <w:trHeight w:val="264"/>
        </w:trPr>
        <w:tc>
          <w:tcPr>
            <w:tcW w:w="1284" w:type="dxa"/>
          </w:tcPr>
          <w:p w14:paraId="375121F5" w14:textId="77777777" w:rsidR="008806F2" w:rsidRPr="008806F2" w:rsidRDefault="008806F2" w:rsidP="008806F2">
            <w:bookmarkStart w:id="1" w:name="_Hlk195796784"/>
          </w:p>
        </w:tc>
        <w:tc>
          <w:tcPr>
            <w:tcW w:w="2299" w:type="dxa"/>
          </w:tcPr>
          <w:p w14:paraId="3E908C32" w14:textId="77777777" w:rsidR="008806F2" w:rsidRPr="008806F2" w:rsidRDefault="008806F2" w:rsidP="008806F2"/>
        </w:tc>
        <w:tc>
          <w:tcPr>
            <w:tcW w:w="1564" w:type="dxa"/>
          </w:tcPr>
          <w:p w14:paraId="4A5F2BFC" w14:textId="77777777" w:rsidR="008806F2" w:rsidRPr="008806F2" w:rsidRDefault="008806F2" w:rsidP="008806F2"/>
        </w:tc>
        <w:tc>
          <w:tcPr>
            <w:tcW w:w="1573" w:type="dxa"/>
          </w:tcPr>
          <w:p w14:paraId="402749E0" w14:textId="77777777" w:rsidR="008806F2" w:rsidRPr="008806F2" w:rsidRDefault="008806F2" w:rsidP="008806F2"/>
        </w:tc>
        <w:tc>
          <w:tcPr>
            <w:tcW w:w="2443" w:type="dxa"/>
          </w:tcPr>
          <w:p w14:paraId="3E49DC5C" w14:textId="77777777" w:rsidR="008806F2" w:rsidRPr="008806F2" w:rsidRDefault="008806F2" w:rsidP="008806F2"/>
        </w:tc>
        <w:tc>
          <w:tcPr>
            <w:tcW w:w="997" w:type="dxa"/>
          </w:tcPr>
          <w:p w14:paraId="329781ED" w14:textId="77777777" w:rsidR="008806F2" w:rsidRPr="008806F2" w:rsidRDefault="008806F2" w:rsidP="008806F2"/>
        </w:tc>
      </w:tr>
      <w:bookmarkEnd w:id="1"/>
    </w:tbl>
    <w:p w14:paraId="789FDEF0" w14:textId="77777777" w:rsidR="008806F2" w:rsidRPr="008806F2" w:rsidRDefault="008806F2" w:rsidP="008806F2"/>
    <w:p w14:paraId="28389BE5" w14:textId="77777777" w:rsidR="008806F2" w:rsidRPr="008806F2" w:rsidRDefault="008806F2" w:rsidP="008806F2">
      <w:pPr>
        <w:rPr>
          <w:b/>
          <w:u w:val="single"/>
        </w:rPr>
      </w:pPr>
    </w:p>
    <w:p w14:paraId="15E8751F" w14:textId="77777777" w:rsidR="008806F2" w:rsidRPr="008806F2" w:rsidRDefault="008806F2" w:rsidP="008806F2">
      <w:pPr>
        <w:rPr>
          <w:b/>
        </w:rPr>
      </w:pPr>
    </w:p>
    <w:p w14:paraId="11E1F3AA" w14:textId="77777777" w:rsidR="008806F2" w:rsidRPr="008806F2" w:rsidRDefault="008806F2" w:rsidP="008806F2">
      <w:pPr>
        <w:numPr>
          <w:ilvl w:val="0"/>
          <w:numId w:val="14"/>
        </w:numPr>
        <w:rPr>
          <w:b/>
        </w:rPr>
      </w:pPr>
      <w:r w:rsidRPr="008806F2">
        <w:rPr>
          <w:b/>
        </w:rPr>
        <w:t>CASE MANAGEMENT OVERSIGHT</w:t>
      </w:r>
    </w:p>
    <w:p w14:paraId="244D8C96" w14:textId="77777777" w:rsidR="008806F2" w:rsidRPr="008806F2" w:rsidRDefault="008806F2" w:rsidP="008806F2">
      <w:pPr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806F2" w:rsidRPr="008806F2" w14:paraId="699D8A72" w14:textId="77777777" w:rsidTr="00CA2A50">
        <w:tc>
          <w:tcPr>
            <w:tcW w:w="9918" w:type="dxa"/>
            <w:shd w:val="clear" w:color="auto" w:fill="D9D9D9" w:themeFill="background2" w:themeFillShade="D9"/>
          </w:tcPr>
          <w:p w14:paraId="4E172970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 xml:space="preserve">TEAM MANAGER Analysis </w:t>
            </w:r>
          </w:p>
        </w:tc>
      </w:tr>
      <w:tr w:rsidR="008806F2" w:rsidRPr="008806F2" w14:paraId="744B8897" w14:textId="77777777" w:rsidTr="00CA2A50">
        <w:tc>
          <w:tcPr>
            <w:tcW w:w="9918" w:type="dxa"/>
          </w:tcPr>
          <w:p w14:paraId="379F45F5" w14:textId="77777777" w:rsidR="008806F2" w:rsidRPr="008806F2" w:rsidRDefault="008806F2" w:rsidP="008806F2"/>
        </w:tc>
      </w:tr>
      <w:tr w:rsidR="008806F2" w:rsidRPr="008806F2" w14:paraId="4929B264" w14:textId="77777777" w:rsidTr="00CA2A50">
        <w:tc>
          <w:tcPr>
            <w:tcW w:w="9918" w:type="dxa"/>
            <w:shd w:val="clear" w:color="auto" w:fill="D9D9D9" w:themeFill="background2" w:themeFillShade="D9"/>
          </w:tcPr>
          <w:p w14:paraId="10C3F8BA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MINUTES OF MEETING</w:t>
            </w:r>
          </w:p>
        </w:tc>
      </w:tr>
      <w:tr w:rsidR="008806F2" w:rsidRPr="008806F2" w14:paraId="1BBC3E95" w14:textId="77777777" w:rsidTr="00CA2A50">
        <w:tc>
          <w:tcPr>
            <w:tcW w:w="9918" w:type="dxa"/>
            <w:shd w:val="clear" w:color="auto" w:fill="auto"/>
          </w:tcPr>
          <w:p w14:paraId="5FAD705B" w14:textId="77777777" w:rsidR="008806F2" w:rsidRPr="008806F2" w:rsidRDefault="008806F2" w:rsidP="008806F2">
            <w:pPr>
              <w:rPr>
                <w:b/>
              </w:rPr>
            </w:pPr>
          </w:p>
        </w:tc>
      </w:tr>
      <w:tr w:rsidR="008806F2" w:rsidRPr="008806F2" w14:paraId="303D39A8" w14:textId="77777777" w:rsidTr="00CA2A50">
        <w:tc>
          <w:tcPr>
            <w:tcW w:w="9918" w:type="dxa"/>
            <w:shd w:val="clear" w:color="auto" w:fill="D9D9D9" w:themeFill="background2" w:themeFillShade="D9"/>
          </w:tcPr>
          <w:p w14:paraId="1FB9A6B5" w14:textId="2EB31437" w:rsidR="008806F2" w:rsidRPr="008806F2" w:rsidRDefault="008806F2" w:rsidP="008806F2">
            <w:pPr>
              <w:rPr>
                <w:b/>
              </w:rPr>
            </w:pPr>
            <w:r>
              <w:rPr>
                <w:b/>
              </w:rPr>
              <w:t>OUTCOME OF PLANNING MEETING</w:t>
            </w:r>
            <w:r w:rsidRPr="008806F2">
              <w:rPr>
                <w:b/>
              </w:rPr>
              <w:t xml:space="preserve"> </w:t>
            </w:r>
          </w:p>
        </w:tc>
      </w:tr>
      <w:tr w:rsidR="008806F2" w:rsidRPr="008806F2" w14:paraId="370C0B8E" w14:textId="77777777" w:rsidTr="00CA2A50">
        <w:tc>
          <w:tcPr>
            <w:tcW w:w="9918" w:type="dxa"/>
          </w:tcPr>
          <w:p w14:paraId="37D9BBF2" w14:textId="77777777" w:rsidR="008806F2" w:rsidRPr="008806F2" w:rsidRDefault="008806F2" w:rsidP="008806F2">
            <w:pPr>
              <w:rPr>
                <w:b/>
              </w:rPr>
            </w:pPr>
          </w:p>
        </w:tc>
      </w:tr>
      <w:tr w:rsidR="008806F2" w:rsidRPr="008806F2" w14:paraId="584D6F28" w14:textId="77777777" w:rsidTr="00CA2A50">
        <w:tc>
          <w:tcPr>
            <w:tcW w:w="9918" w:type="dxa"/>
            <w:shd w:val="clear" w:color="auto" w:fill="D9D9D9" w:themeFill="background2" w:themeFillShade="D9"/>
          </w:tcPr>
          <w:p w14:paraId="64241BDA" w14:textId="77777777" w:rsidR="008806F2" w:rsidRPr="008806F2" w:rsidRDefault="008806F2" w:rsidP="008806F2">
            <w:pPr>
              <w:rPr>
                <w:b/>
              </w:rPr>
            </w:pPr>
            <w:r w:rsidRPr="008806F2">
              <w:rPr>
                <w:b/>
              </w:rPr>
              <w:t>Actions agreed</w:t>
            </w:r>
          </w:p>
        </w:tc>
      </w:tr>
      <w:tr w:rsidR="008806F2" w:rsidRPr="008806F2" w14:paraId="10DEE95D" w14:textId="77777777" w:rsidTr="00CA2A50">
        <w:tc>
          <w:tcPr>
            <w:tcW w:w="9918" w:type="dxa"/>
          </w:tcPr>
          <w:p w14:paraId="2DAE4020" w14:textId="77777777" w:rsidR="008806F2" w:rsidRPr="008806F2" w:rsidRDefault="008806F2" w:rsidP="008806F2">
            <w:pPr>
              <w:rPr>
                <w:b/>
              </w:rPr>
            </w:pPr>
          </w:p>
        </w:tc>
      </w:tr>
    </w:tbl>
    <w:p w14:paraId="52AB512D" w14:textId="6E0BBF8F" w:rsidR="008806F2" w:rsidRPr="009B287A" w:rsidRDefault="009B287A" w:rsidP="009B287A">
      <w:pPr>
        <w:pStyle w:val="ListParagraph"/>
        <w:numPr>
          <w:ilvl w:val="0"/>
          <w:numId w:val="15"/>
        </w:numPr>
        <w:rPr>
          <w:b/>
          <w:bCs/>
        </w:rPr>
      </w:pPr>
      <w:r w:rsidRPr="009B287A">
        <w:rPr>
          <w:b/>
          <w:bCs/>
        </w:rPr>
        <w:t xml:space="preserve">If the outcome is legal gateway, this </w:t>
      </w:r>
      <w:r>
        <w:rPr>
          <w:b/>
          <w:bCs/>
        </w:rPr>
        <w:t xml:space="preserve">form </w:t>
      </w:r>
      <w:r w:rsidRPr="009B287A">
        <w:rPr>
          <w:b/>
          <w:bCs/>
        </w:rPr>
        <w:t xml:space="preserve">can be forwarded with added </w:t>
      </w:r>
      <w:r>
        <w:rPr>
          <w:b/>
          <w:bCs/>
        </w:rPr>
        <w:t xml:space="preserve">analysis and decision of the </w:t>
      </w:r>
      <w:r w:rsidRPr="009B287A">
        <w:rPr>
          <w:b/>
          <w:bCs/>
        </w:rPr>
        <w:t>Service Manager</w:t>
      </w:r>
      <w:r>
        <w:rPr>
          <w:b/>
          <w:bCs/>
        </w:rPr>
        <w:t xml:space="preserve">. </w:t>
      </w:r>
    </w:p>
    <w:p w14:paraId="600BDB66" w14:textId="446C2F48" w:rsidR="00A60430" w:rsidRDefault="008806F2" w:rsidP="008806F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008806F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CC6909" wp14:editId="5AEE0F39">
                <wp:simplePos x="0" y="0"/>
                <wp:positionH relativeFrom="margin">
                  <wp:align>left</wp:align>
                </wp:positionH>
                <wp:positionV relativeFrom="paragraph">
                  <wp:posOffset>601345</wp:posOffset>
                </wp:positionV>
                <wp:extent cx="6254750" cy="582295"/>
                <wp:effectExtent l="0" t="0" r="12700" b="16510"/>
                <wp:wrapSquare wrapText="bothSides"/>
                <wp:docPr id="988166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699C5" w14:textId="3EF60335" w:rsidR="008806F2" w:rsidRDefault="008806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C6909" id="_x0000_s1027" type="#_x0000_t202" style="position:absolute;left:0;text-align:left;margin-left:0;margin-top:47.35pt;width:492.5pt;height:45.8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">
                <v:textbox style="mso-fit-shape-to-text:t">
                  <w:txbxContent>
                    <w:p w14:paraId="520699C5" w14:textId="3EF60335" w:rsidR="008806F2" w:rsidRDefault="008806F2"/>
                  </w:txbxContent>
                </v:textbox>
                <w10:wrap type="square" anchorx="margin"/>
              </v:shape>
            </w:pict>
          </mc:Fallback>
        </mc:AlternateContent>
      </w:r>
      <w:r w:rsidRPr="008806F2">
        <w:rPr>
          <w:b/>
          <w:bCs/>
          <w:u w:val="single"/>
        </w:rPr>
        <w:t>LEGAL ADVICE</w:t>
      </w:r>
    </w:p>
    <w:p w14:paraId="7CA01488" w14:textId="77777777" w:rsidR="009B287A" w:rsidRPr="009B287A" w:rsidRDefault="009B287A" w:rsidP="009B287A">
      <w:pPr>
        <w:ind w:left="360"/>
        <w:rPr>
          <w:b/>
          <w:bCs/>
          <w:u w:val="single"/>
        </w:rPr>
      </w:pPr>
    </w:p>
    <w:sectPr w:rsidR="009B287A" w:rsidRPr="009B287A" w:rsidSect="00E5563D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1C6E" w14:textId="77777777" w:rsidR="008806F2" w:rsidRDefault="008806F2" w:rsidP="00B416CE">
      <w:pPr>
        <w:pStyle w:val="Footer"/>
      </w:pPr>
      <w:r>
        <w:separator/>
      </w:r>
    </w:p>
  </w:endnote>
  <w:endnote w:type="continuationSeparator" w:id="0">
    <w:p w14:paraId="7442BAF2" w14:textId="77777777" w:rsidR="008806F2" w:rsidRDefault="008806F2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5AB7" w14:textId="4F96715C" w:rsidR="00920029" w:rsidRPr="005879E3" w:rsidRDefault="009B287A" w:rsidP="00C20E7E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rFonts w:cs="Times New Roman"/>
        <w:sz w:val="18"/>
      </w:rPr>
    </w:pPr>
    <w:sdt>
      <w:sdtPr>
        <w:rPr>
          <w:rFonts w:cs="Times New Roman"/>
          <w:sz w:val="18"/>
        </w:rPr>
        <w:alias w:val="Author"/>
        <w:tag w:val=""/>
        <w:id w:val="-128803960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806F2">
          <w:rPr>
            <w:rFonts w:cs="Times New Roman"/>
            <w:sz w:val="18"/>
          </w:rPr>
          <w:t>Burgess, Tess</w:t>
        </w:r>
      </w:sdtContent>
    </w:sdt>
    <w:r w:rsidR="00920029" w:rsidRPr="005879E3">
      <w:rPr>
        <w:rFonts w:cs="Times New Roman"/>
        <w:sz w:val="18"/>
      </w:rPr>
      <w:tab/>
      <w:t xml:space="preserve">Page </w:t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PAGE </w:instrText>
    </w:r>
    <w:r w:rsidR="00920029" w:rsidRPr="005879E3">
      <w:rPr>
        <w:rFonts w:cs="Times New Roman"/>
        <w:sz w:val="18"/>
      </w:rPr>
      <w:fldChar w:fldCharType="separate"/>
    </w:r>
    <w:r w:rsidR="00853E5F">
      <w:rPr>
        <w:rFonts w:cs="Times New Roman"/>
        <w:noProof/>
        <w:sz w:val="18"/>
      </w:rPr>
      <w:t>1</w:t>
    </w:r>
    <w:r w:rsidR="00920029" w:rsidRPr="005879E3">
      <w:rPr>
        <w:rFonts w:cs="Times New Roman"/>
        <w:sz w:val="18"/>
      </w:rPr>
      <w:fldChar w:fldCharType="end"/>
    </w:r>
    <w:r w:rsidR="00920029" w:rsidRPr="005879E3">
      <w:rPr>
        <w:rFonts w:cs="Times New Roman"/>
        <w:sz w:val="18"/>
      </w:rPr>
      <w:tab/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DATE </w:instrText>
    </w:r>
    <w:r w:rsidR="00920029" w:rsidRPr="005879E3">
      <w:rPr>
        <w:rFonts w:cs="Times New Roman"/>
        <w:sz w:val="18"/>
      </w:rPr>
      <w:fldChar w:fldCharType="separate"/>
    </w:r>
    <w:r>
      <w:rPr>
        <w:rFonts w:cs="Times New Roman"/>
        <w:noProof/>
        <w:sz w:val="18"/>
      </w:rPr>
      <w:t>13/05/2025</w:t>
    </w:r>
    <w:r w:rsidR="00920029" w:rsidRPr="005879E3">
      <w:rPr>
        <w:rFonts w:cs="Times New Roman"/>
        <w:sz w:val="18"/>
      </w:rPr>
      <w:fldChar w:fldCharType="end"/>
    </w:r>
  </w:p>
  <w:p w14:paraId="5233E01E" w14:textId="77777777"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  <w:r>
      <w:rPr>
        <w:sz w:val="16"/>
      </w:rPr>
      <w:t>Version</w:t>
    </w:r>
    <w:r w:rsidRPr="00BA1200">
      <w:rPr>
        <w:sz w:val="16"/>
      </w:rPr>
      <w:t xml:space="preserve"> number </w:t>
    </w:r>
    <w:r w:rsidRPr="00BA1200">
      <w:rPr>
        <w:sz w:val="16"/>
      </w:rPr>
      <w:fldChar w:fldCharType="begin"/>
    </w:r>
    <w:r w:rsidRPr="00BA1200">
      <w:rPr>
        <w:sz w:val="16"/>
      </w:rPr>
      <w:instrText xml:space="preserve"> REVNUM  \* MERGEFORMAT </w:instrText>
    </w:r>
    <w:r w:rsidRPr="00BA1200">
      <w:rPr>
        <w:sz w:val="16"/>
      </w:rPr>
      <w:fldChar w:fldCharType="separate"/>
    </w:r>
    <w:r w:rsidR="00E657E7">
      <w:rPr>
        <w:noProof/>
        <w:sz w:val="16"/>
      </w:rPr>
      <w:t>1</w:t>
    </w:r>
    <w:r w:rsidRPr="00BA120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0BDF" w14:textId="77777777" w:rsidR="008806F2" w:rsidRDefault="008806F2" w:rsidP="00B416CE">
      <w:pPr>
        <w:pStyle w:val="Footer"/>
      </w:pPr>
      <w:r>
        <w:separator/>
      </w:r>
    </w:p>
  </w:footnote>
  <w:footnote w:type="continuationSeparator" w:id="0">
    <w:p w14:paraId="1F18556C" w14:textId="77777777" w:rsidR="008806F2" w:rsidRDefault="008806F2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A69E" w14:textId="629AB6E0" w:rsidR="008806F2" w:rsidRDefault="008806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68CCF" wp14:editId="65040F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9875011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4EB69" w14:textId="01C7D751" w:rsidR="008806F2" w:rsidRPr="008806F2" w:rsidRDefault="008806F2" w:rsidP="008806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</w:pPr>
                          <w:r w:rsidRPr="008806F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68C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204EB69" w14:textId="01C7D751" w:rsidR="008806F2" w:rsidRPr="008806F2" w:rsidRDefault="008806F2" w:rsidP="008806F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</w:pPr>
                    <w:r w:rsidRPr="008806F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CA8" w14:textId="1CAC129E" w:rsidR="008806F2" w:rsidRDefault="008806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52F9CA" wp14:editId="518830AD">
              <wp:simplePos x="75692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20931982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D2A54" w14:textId="438D9A01" w:rsidR="008806F2" w:rsidRPr="008806F2" w:rsidRDefault="008806F2" w:rsidP="008806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</w:pPr>
                          <w:r w:rsidRPr="008806F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2F9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63D2A54" w14:textId="438D9A01" w:rsidR="008806F2" w:rsidRPr="008806F2" w:rsidRDefault="008806F2" w:rsidP="008806F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</w:pPr>
                    <w:r w:rsidRPr="008806F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A908" w14:textId="358714F8" w:rsidR="00CC2660" w:rsidRPr="00CC2660" w:rsidRDefault="008806F2" w:rsidP="00CC2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3C4790" wp14:editId="228BEBD6">
              <wp:simplePos x="7556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5206223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CCA41" w14:textId="08B7FCFA" w:rsidR="008806F2" w:rsidRPr="008806F2" w:rsidRDefault="008806F2" w:rsidP="008806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</w:pPr>
                          <w:r w:rsidRPr="008806F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C4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F0CCA41" w14:textId="08B7FCFA" w:rsidR="008806F2" w:rsidRPr="008806F2" w:rsidRDefault="008806F2" w:rsidP="008806F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</w:pPr>
                    <w:r w:rsidRPr="008806F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2660">
      <w:rPr>
        <w:noProof/>
      </w:rPr>
      <w:drawing>
        <wp:inline distT="0" distB="0" distL="0" distR="0" wp14:anchorId="657DF3B5" wp14:editId="2BFB4B89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FD656E4"/>
    <w:multiLevelType w:val="hybridMultilevel"/>
    <w:tmpl w:val="0EBEEB8A"/>
    <w:lvl w:ilvl="0" w:tplc="68D04A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E015A"/>
    <w:multiLevelType w:val="hybridMultilevel"/>
    <w:tmpl w:val="6282A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02142">
    <w:abstractNumId w:val="8"/>
  </w:num>
  <w:num w:numId="2" w16cid:durableId="49885330">
    <w:abstractNumId w:val="7"/>
  </w:num>
  <w:num w:numId="3" w16cid:durableId="1601180313">
    <w:abstractNumId w:val="6"/>
  </w:num>
  <w:num w:numId="4" w16cid:durableId="728766721">
    <w:abstractNumId w:val="5"/>
  </w:num>
  <w:num w:numId="5" w16cid:durableId="317463709">
    <w:abstractNumId w:val="4"/>
  </w:num>
  <w:num w:numId="6" w16cid:durableId="338388833">
    <w:abstractNumId w:val="3"/>
  </w:num>
  <w:num w:numId="7" w16cid:durableId="1978753457">
    <w:abstractNumId w:val="2"/>
  </w:num>
  <w:num w:numId="8" w16cid:durableId="2133941984">
    <w:abstractNumId w:val="0"/>
  </w:num>
  <w:num w:numId="9" w16cid:durableId="288896718">
    <w:abstractNumId w:val="10"/>
  </w:num>
  <w:num w:numId="10" w16cid:durableId="1564876619">
    <w:abstractNumId w:val="9"/>
  </w:num>
  <w:num w:numId="11" w16cid:durableId="102650543">
    <w:abstractNumId w:val="1"/>
  </w:num>
  <w:num w:numId="12" w16cid:durableId="145316396">
    <w:abstractNumId w:val="11"/>
  </w:num>
  <w:num w:numId="13" w16cid:durableId="819538152">
    <w:abstractNumId w:val="12"/>
  </w:num>
  <w:num w:numId="14" w16cid:durableId="518810959">
    <w:abstractNumId w:val="14"/>
  </w:num>
  <w:num w:numId="15" w16cid:durableId="191697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F2"/>
    <w:rsid w:val="000103DE"/>
    <w:rsid w:val="000236F7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F13DA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41ED3"/>
    <w:rsid w:val="0044319A"/>
    <w:rsid w:val="00456173"/>
    <w:rsid w:val="004810A5"/>
    <w:rsid w:val="004923AC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26E1"/>
    <w:rsid w:val="005452DA"/>
    <w:rsid w:val="00566D4E"/>
    <w:rsid w:val="005879E3"/>
    <w:rsid w:val="005A7AF5"/>
    <w:rsid w:val="005E310F"/>
    <w:rsid w:val="00603DBB"/>
    <w:rsid w:val="00630767"/>
    <w:rsid w:val="006459D6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774B"/>
    <w:rsid w:val="00846EF3"/>
    <w:rsid w:val="00853E5F"/>
    <w:rsid w:val="008540EE"/>
    <w:rsid w:val="00860980"/>
    <w:rsid w:val="00867977"/>
    <w:rsid w:val="00876724"/>
    <w:rsid w:val="008806F2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14D72"/>
    <w:rsid w:val="00920029"/>
    <w:rsid w:val="00920EFE"/>
    <w:rsid w:val="00933AC2"/>
    <w:rsid w:val="009651BE"/>
    <w:rsid w:val="00975F07"/>
    <w:rsid w:val="00981A0F"/>
    <w:rsid w:val="009B287A"/>
    <w:rsid w:val="009C6D0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97601"/>
    <w:rsid w:val="00AA17BE"/>
    <w:rsid w:val="00AA37B8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BF3B66"/>
    <w:rsid w:val="00C06CD0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9FC2C"/>
  <w15:chartTrackingRefBased/>
  <w15:docId w15:val="{F45D7BB5-B556-4D5B-B341-465A975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HC"/>
    <w:qFormat/>
    <w:rsid w:val="00410AAF"/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222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06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A222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06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A222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06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896F6A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06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5C4A4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06F2"/>
    <w:pPr>
      <w:keepNext/>
      <w:keepLines/>
      <w:outlineLvl w:val="8"/>
    </w:pPr>
    <w:rPr>
      <w:rFonts w:asciiTheme="minorHAnsi" w:eastAsiaTheme="majorEastAsia" w:hAnsiTheme="minorHAnsi" w:cstheme="majorBidi"/>
      <w:color w:val="5C4A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8806F2"/>
    <w:rPr>
      <w:rFonts w:asciiTheme="majorHAnsi" w:eastAsiaTheme="majorEastAsia" w:hAnsiTheme="majorHAnsi" w:cstheme="majorBidi"/>
      <w:color w:val="2A222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8806F2"/>
    <w:rPr>
      <w:rFonts w:asciiTheme="minorHAnsi" w:eastAsiaTheme="majorEastAsia" w:hAnsiTheme="minorHAnsi" w:cstheme="majorBidi"/>
      <w:i/>
      <w:iCs/>
      <w:color w:val="2A222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8806F2"/>
    <w:rPr>
      <w:rFonts w:asciiTheme="minorHAnsi" w:eastAsiaTheme="majorEastAsia" w:hAnsiTheme="minorHAnsi" w:cstheme="majorBidi"/>
      <w:color w:val="2A222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8806F2"/>
    <w:rPr>
      <w:rFonts w:asciiTheme="minorHAnsi" w:eastAsiaTheme="majorEastAsia" w:hAnsiTheme="minorHAnsi" w:cstheme="majorBidi"/>
      <w:i/>
      <w:iCs/>
      <w:color w:val="896F6A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8806F2"/>
    <w:rPr>
      <w:rFonts w:asciiTheme="minorHAnsi" w:eastAsiaTheme="majorEastAsia" w:hAnsiTheme="minorHAnsi" w:cstheme="majorBidi"/>
      <w:i/>
      <w:iCs/>
      <w:color w:val="5C4A4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8806F2"/>
    <w:rPr>
      <w:rFonts w:asciiTheme="minorHAnsi" w:eastAsiaTheme="majorEastAsia" w:hAnsiTheme="minorHAnsi" w:cstheme="majorBidi"/>
      <w:color w:val="5C4A47" w:themeColor="text1" w:themeTint="D8"/>
      <w:sz w:val="22"/>
    </w:rPr>
  </w:style>
  <w:style w:type="paragraph" w:styleId="Title">
    <w:name w:val="Title"/>
    <w:basedOn w:val="Normal"/>
    <w:next w:val="Normal"/>
    <w:link w:val="TitleChar"/>
    <w:qFormat/>
    <w:rsid w:val="00880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806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96F6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806F2"/>
    <w:rPr>
      <w:rFonts w:asciiTheme="minorHAnsi" w:eastAsiaTheme="majorEastAsia" w:hAnsiTheme="minorHAnsi" w:cstheme="majorBidi"/>
      <w:color w:val="896F6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6F2"/>
    <w:pPr>
      <w:spacing w:before="160" w:after="160"/>
      <w:jc w:val="center"/>
    </w:pPr>
    <w:rPr>
      <w:i/>
      <w:iCs/>
      <w:color w:val="725C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6F2"/>
    <w:rPr>
      <w:rFonts w:ascii="Arial" w:hAnsi="Arial" w:cs="Arial"/>
      <w:i/>
      <w:iCs/>
      <w:color w:val="725C58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80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6F2"/>
    <w:rPr>
      <w:i/>
      <w:iCs/>
      <w:color w:val="2A222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6F2"/>
    <w:pPr>
      <w:pBdr>
        <w:top w:val="single" w:sz="4" w:space="10" w:color="2A2221" w:themeColor="accent1" w:themeShade="BF"/>
        <w:bottom w:val="single" w:sz="4" w:space="10" w:color="2A2221" w:themeColor="accent1" w:themeShade="BF"/>
      </w:pBdr>
      <w:spacing w:before="360" w:after="360"/>
      <w:ind w:left="864" w:right="864"/>
      <w:jc w:val="center"/>
    </w:pPr>
    <w:rPr>
      <w:i/>
      <w:iCs/>
      <w:color w:val="2A22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6F2"/>
    <w:rPr>
      <w:rFonts w:ascii="Arial" w:hAnsi="Arial" w:cs="Arial"/>
      <w:i/>
      <w:iCs/>
      <w:color w:val="2A222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806F2"/>
    <w:rPr>
      <w:b/>
      <w:bCs/>
      <w:smallCaps/>
      <w:color w:val="2A2221" w:themeColor="accent1" w:themeShade="BF"/>
      <w:spacing w:val="5"/>
    </w:rPr>
  </w:style>
  <w:style w:type="table" w:styleId="TableGrid">
    <w:name w:val="Table Grid"/>
    <w:basedOn w:val="TableNormal"/>
    <w:rsid w:val="0088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806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06F2"/>
    <w:rPr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8806F2"/>
    <w:rPr>
      <w:rFonts w:ascii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B5D896-EBDF-4E31-BEEE-6A4ECCF1DF73}">
  <ds:schemaRefs>
    <ds:schemaRef ds:uri="http://schemas.microsoft.com/office/2006/metadata/properties"/>
    <ds:schemaRef ds:uri="http://schemas.microsoft.com/office/infopath/2007/PartnerControls"/>
    <ds:schemaRef ds:uri="cb458052-48cf-4613-af83-9df506ae481f"/>
    <ds:schemaRef ds:uri="D87CCC82-C056-4092-9ED9-09B330353CB9"/>
  </ds:schemaRefs>
</ds:datastoreItem>
</file>

<file path=customXml/itemProps2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65766-9784-4161-8DEC-24BBD08093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878</Characters>
  <Application>Microsoft Office Word</Application>
  <DocSecurity>4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Burgess, Tess</dc:creator>
  <cp:keywords>template;Accessibility</cp:keywords>
  <dc:description/>
  <cp:lastModifiedBy>Gillott, Rachel</cp:lastModifiedBy>
  <cp:revision>2</cp:revision>
  <cp:lastPrinted>2001-11-28T15:12:00Z</cp:lastPrinted>
  <dcterms:created xsi:type="dcterms:W3CDTF">2025-05-13T15:42:00Z</dcterms:created>
  <dcterms:modified xsi:type="dcterms:W3CDTF">2025-05-13T15:42:00Z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5aa2db3d,7676dc7b,7cc3ab95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</Properties>
</file>