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0F468E" w14:textId="628C27DC" w:rsidR="00C04206" w:rsidRPr="00F960B5" w:rsidRDefault="00F960B5" w:rsidP="00D54B9F">
      <w:pPr>
        <w:pStyle w:val="Heading1"/>
      </w:pPr>
      <w:r w:rsidRPr="00F960B5">
        <w:t>Pre-Birth Panel Guidance</w:t>
      </w:r>
    </w:p>
    <w:p w14:paraId="7CCB8979" w14:textId="77777777" w:rsidR="00F960B5" w:rsidRDefault="00F960B5" w:rsidP="00D54B9F">
      <w:pPr>
        <w:pStyle w:val="Heading2"/>
      </w:pPr>
      <w:r>
        <w:t xml:space="preserve">Purpose: </w:t>
      </w:r>
    </w:p>
    <w:p w14:paraId="333F42D3" w14:textId="51797190" w:rsidR="00AC6732" w:rsidRDefault="00F960B5" w:rsidP="00F960B5">
      <w:pPr>
        <w:spacing w:line="276" w:lineRule="auto"/>
        <w:rPr>
          <w:rFonts w:ascii="Arial" w:hAnsi="Arial" w:cs="Arial"/>
          <w:sz w:val="22"/>
          <w:szCs w:val="22"/>
        </w:rPr>
      </w:pPr>
      <w:r w:rsidRPr="00F960B5">
        <w:rPr>
          <w:rFonts w:ascii="Arial" w:hAnsi="Arial" w:cs="Arial"/>
          <w:sz w:val="22"/>
          <w:szCs w:val="22"/>
        </w:rPr>
        <w:t xml:space="preserve">Pre-Birth Panels aim to ensure that unborn babies within </w:t>
      </w:r>
      <w:r>
        <w:rPr>
          <w:rFonts w:ascii="Arial" w:hAnsi="Arial" w:cs="Arial"/>
          <w:sz w:val="22"/>
          <w:szCs w:val="22"/>
        </w:rPr>
        <w:t xml:space="preserve">localities </w:t>
      </w:r>
      <w:r w:rsidRPr="00F960B5">
        <w:rPr>
          <w:rFonts w:ascii="Arial" w:hAnsi="Arial" w:cs="Arial"/>
          <w:sz w:val="22"/>
          <w:szCs w:val="22"/>
        </w:rPr>
        <w:t xml:space="preserve">are benefiting from the right level of Children’s Social Care intervention, </w:t>
      </w:r>
      <w:r>
        <w:rPr>
          <w:rFonts w:ascii="Arial" w:hAnsi="Arial" w:cs="Arial"/>
          <w:sz w:val="22"/>
          <w:szCs w:val="22"/>
        </w:rPr>
        <w:t>that the</w:t>
      </w:r>
      <w:r w:rsidR="003A5DDC">
        <w:rPr>
          <w:rFonts w:ascii="Arial" w:hAnsi="Arial" w:cs="Arial"/>
          <w:sz w:val="22"/>
          <w:szCs w:val="22"/>
        </w:rPr>
        <w:t>ir</w:t>
      </w:r>
      <w:r>
        <w:rPr>
          <w:rFonts w:ascii="Arial" w:hAnsi="Arial" w:cs="Arial"/>
          <w:sz w:val="22"/>
          <w:szCs w:val="22"/>
        </w:rPr>
        <w:t xml:space="preserve"> plan </w:t>
      </w:r>
      <w:r w:rsidR="003A5DDC">
        <w:rPr>
          <w:rFonts w:ascii="Arial" w:hAnsi="Arial" w:cs="Arial"/>
          <w:sz w:val="22"/>
          <w:szCs w:val="22"/>
        </w:rPr>
        <w:t xml:space="preserve">addresses the </w:t>
      </w:r>
      <w:r>
        <w:rPr>
          <w:rFonts w:ascii="Arial" w:hAnsi="Arial" w:cs="Arial"/>
          <w:sz w:val="22"/>
          <w:szCs w:val="22"/>
        </w:rPr>
        <w:t>identified needs of the family, that safe arrangements are being made in readiness for the baby’s arrival</w:t>
      </w:r>
      <w:r w:rsidR="000222B8">
        <w:rPr>
          <w:rFonts w:ascii="Arial" w:hAnsi="Arial" w:cs="Arial"/>
          <w:sz w:val="22"/>
          <w:szCs w:val="22"/>
        </w:rPr>
        <w:t xml:space="preserve"> and that there are no delays to unborn babies being progressed to a legal gateway meeting should this level of intervention be required. </w:t>
      </w:r>
    </w:p>
    <w:p w14:paraId="038D274B" w14:textId="23F6EFDC" w:rsidR="00CB79DC" w:rsidRDefault="00CB79DC" w:rsidP="00F960B5">
      <w:pPr>
        <w:spacing w:line="276" w:lineRule="auto"/>
        <w:rPr>
          <w:rFonts w:ascii="Arial" w:hAnsi="Arial" w:cs="Arial"/>
          <w:sz w:val="22"/>
          <w:szCs w:val="22"/>
        </w:rPr>
      </w:pPr>
      <w:r w:rsidRPr="00CB79DC">
        <w:rPr>
          <w:rFonts w:ascii="Arial" w:hAnsi="Arial" w:cs="Arial"/>
          <w:sz w:val="22"/>
          <w:szCs w:val="22"/>
        </w:rPr>
        <w:t>This guidance aims to ensure that Group Managers apply a consistent approach to the way in which Pre-Birth Panels are held across the county and support Social Workers to prepare for their attendance.</w:t>
      </w:r>
    </w:p>
    <w:p w14:paraId="01394563" w14:textId="7B4511D0" w:rsidR="00110342" w:rsidRPr="00CB79DC" w:rsidRDefault="00110342" w:rsidP="00D54B9F">
      <w:pPr>
        <w:pStyle w:val="Heading2"/>
      </w:pPr>
      <w:r w:rsidRPr="00CB79DC">
        <w:t>Outcomes from panel</w:t>
      </w:r>
      <w:r w:rsidR="00CB79DC" w:rsidRPr="00CB79DC">
        <w:t xml:space="preserve">: </w:t>
      </w:r>
    </w:p>
    <w:p w14:paraId="40AF806B" w14:textId="003FA66C" w:rsidR="00110342" w:rsidRPr="00CB79DC" w:rsidRDefault="00CB79DC" w:rsidP="00F960B5">
      <w:pPr>
        <w:spacing w:line="276" w:lineRule="auto"/>
        <w:rPr>
          <w:rFonts w:ascii="Arial" w:hAnsi="Arial" w:cs="Arial"/>
          <w:sz w:val="22"/>
          <w:szCs w:val="22"/>
        </w:rPr>
      </w:pPr>
      <w:r w:rsidRPr="00CB79DC">
        <w:rPr>
          <w:rFonts w:ascii="Arial" w:hAnsi="Arial" w:cs="Arial"/>
          <w:sz w:val="22"/>
          <w:szCs w:val="22"/>
        </w:rPr>
        <w:t xml:space="preserve">The </w:t>
      </w:r>
      <w:r w:rsidR="00110342" w:rsidRPr="00CB79DC">
        <w:rPr>
          <w:rFonts w:ascii="Arial" w:hAnsi="Arial" w:cs="Arial"/>
          <w:sz w:val="22"/>
          <w:szCs w:val="22"/>
        </w:rPr>
        <w:t>Panel will either</w:t>
      </w:r>
      <w:r w:rsidRPr="00CB79DC">
        <w:rPr>
          <w:rFonts w:ascii="Arial" w:hAnsi="Arial" w:cs="Arial"/>
          <w:sz w:val="22"/>
          <w:szCs w:val="22"/>
        </w:rPr>
        <w:t xml:space="preserve">: </w:t>
      </w:r>
    </w:p>
    <w:p w14:paraId="2E0F4DE2" w14:textId="7B5C89A7" w:rsidR="00110342" w:rsidRPr="00CB79DC" w:rsidRDefault="00110342" w:rsidP="00F960B5">
      <w:pPr>
        <w:spacing w:line="276" w:lineRule="auto"/>
        <w:rPr>
          <w:rFonts w:ascii="Arial" w:hAnsi="Arial" w:cs="Arial"/>
          <w:sz w:val="22"/>
          <w:szCs w:val="22"/>
        </w:rPr>
      </w:pPr>
      <w:r w:rsidRPr="00CB79DC">
        <w:rPr>
          <w:rFonts w:ascii="Arial" w:hAnsi="Arial" w:cs="Arial"/>
          <w:sz w:val="22"/>
          <w:szCs w:val="22"/>
        </w:rPr>
        <w:t>Confirm that the pathway (</w:t>
      </w:r>
      <w:r w:rsidR="00CB79DC" w:rsidRPr="00CB79DC">
        <w:rPr>
          <w:rFonts w:ascii="Arial" w:hAnsi="Arial" w:cs="Arial"/>
          <w:sz w:val="22"/>
          <w:szCs w:val="22"/>
        </w:rPr>
        <w:t>i.e.</w:t>
      </w:r>
      <w:r w:rsidRPr="00CB79DC">
        <w:rPr>
          <w:rFonts w:ascii="Arial" w:hAnsi="Arial" w:cs="Arial"/>
          <w:sz w:val="22"/>
          <w:szCs w:val="22"/>
        </w:rPr>
        <w:t xml:space="preserve"> </w:t>
      </w:r>
      <w:r w:rsidR="00CB79DC">
        <w:rPr>
          <w:rFonts w:ascii="Arial" w:hAnsi="Arial" w:cs="Arial"/>
          <w:sz w:val="22"/>
          <w:szCs w:val="22"/>
        </w:rPr>
        <w:t xml:space="preserve">Child in Need Plan, Child Protection Plan, or a plan </w:t>
      </w:r>
      <w:r w:rsidRPr="00CB79DC">
        <w:rPr>
          <w:rFonts w:ascii="Arial" w:hAnsi="Arial" w:cs="Arial"/>
          <w:sz w:val="22"/>
          <w:szCs w:val="22"/>
        </w:rPr>
        <w:t>to enter proceedings) is appropriate</w:t>
      </w:r>
      <w:r w:rsidR="00CD36B6">
        <w:rPr>
          <w:rFonts w:ascii="Arial" w:hAnsi="Arial" w:cs="Arial"/>
          <w:sz w:val="22"/>
          <w:szCs w:val="22"/>
        </w:rPr>
        <w:t>.</w:t>
      </w:r>
    </w:p>
    <w:p w14:paraId="18D90BC2" w14:textId="7DDD7C24" w:rsidR="00110342" w:rsidRPr="00CB79DC" w:rsidRDefault="00110342" w:rsidP="00F960B5">
      <w:pPr>
        <w:spacing w:line="276" w:lineRule="auto"/>
        <w:rPr>
          <w:rFonts w:ascii="Arial" w:hAnsi="Arial" w:cs="Arial"/>
          <w:sz w:val="22"/>
          <w:szCs w:val="22"/>
        </w:rPr>
      </w:pPr>
      <w:r w:rsidRPr="00CB79DC">
        <w:rPr>
          <w:rFonts w:ascii="Arial" w:hAnsi="Arial" w:cs="Arial"/>
          <w:sz w:val="22"/>
          <w:szCs w:val="22"/>
        </w:rPr>
        <w:t xml:space="preserve">Seek further clarity and information from the </w:t>
      </w:r>
      <w:r w:rsidR="00CB79DC">
        <w:rPr>
          <w:rFonts w:ascii="Arial" w:hAnsi="Arial" w:cs="Arial"/>
          <w:sz w:val="22"/>
          <w:szCs w:val="22"/>
        </w:rPr>
        <w:t>Social Work T</w:t>
      </w:r>
      <w:r w:rsidRPr="00CB79DC">
        <w:rPr>
          <w:rFonts w:ascii="Arial" w:hAnsi="Arial" w:cs="Arial"/>
          <w:sz w:val="22"/>
          <w:szCs w:val="22"/>
        </w:rPr>
        <w:t xml:space="preserve">eam and ask for the unborn baby to </w:t>
      </w:r>
      <w:r w:rsidR="00CB79DC">
        <w:rPr>
          <w:rFonts w:ascii="Arial" w:hAnsi="Arial" w:cs="Arial"/>
          <w:sz w:val="22"/>
          <w:szCs w:val="22"/>
        </w:rPr>
        <w:t xml:space="preserve">be </w:t>
      </w:r>
      <w:r w:rsidRPr="00CB79DC">
        <w:rPr>
          <w:rFonts w:ascii="Arial" w:hAnsi="Arial" w:cs="Arial"/>
          <w:sz w:val="22"/>
          <w:szCs w:val="22"/>
        </w:rPr>
        <w:t>returned to panel</w:t>
      </w:r>
      <w:r w:rsidR="00CB79DC">
        <w:rPr>
          <w:rFonts w:ascii="Arial" w:hAnsi="Arial" w:cs="Arial"/>
          <w:sz w:val="22"/>
          <w:szCs w:val="22"/>
        </w:rPr>
        <w:t xml:space="preserve">. </w:t>
      </w:r>
    </w:p>
    <w:p w14:paraId="42326E83" w14:textId="505B085B" w:rsidR="00110342" w:rsidRPr="00CB79DC" w:rsidRDefault="00110342" w:rsidP="00F960B5">
      <w:pPr>
        <w:spacing w:line="276" w:lineRule="auto"/>
        <w:rPr>
          <w:rFonts w:ascii="Arial" w:hAnsi="Arial" w:cs="Arial"/>
          <w:sz w:val="22"/>
          <w:szCs w:val="22"/>
        </w:rPr>
      </w:pPr>
      <w:r w:rsidRPr="00CB79DC">
        <w:rPr>
          <w:rFonts w:ascii="Arial" w:hAnsi="Arial" w:cs="Arial"/>
          <w:sz w:val="22"/>
          <w:szCs w:val="22"/>
        </w:rPr>
        <w:t>Ask for action to be taken to ensure</w:t>
      </w:r>
      <w:r w:rsidR="00CD36B6">
        <w:rPr>
          <w:rFonts w:ascii="Arial" w:hAnsi="Arial" w:cs="Arial"/>
          <w:sz w:val="22"/>
          <w:szCs w:val="22"/>
        </w:rPr>
        <w:t xml:space="preserve"> that</w:t>
      </w:r>
      <w:r w:rsidRPr="00CB79DC">
        <w:rPr>
          <w:rFonts w:ascii="Arial" w:hAnsi="Arial" w:cs="Arial"/>
          <w:sz w:val="22"/>
          <w:szCs w:val="22"/>
        </w:rPr>
        <w:t xml:space="preserve"> </w:t>
      </w:r>
      <w:r w:rsidR="00CB79DC">
        <w:rPr>
          <w:rFonts w:ascii="Arial" w:hAnsi="Arial" w:cs="Arial"/>
          <w:sz w:val="22"/>
          <w:szCs w:val="22"/>
        </w:rPr>
        <w:t xml:space="preserve">the </w:t>
      </w:r>
      <w:r w:rsidRPr="00CB79DC">
        <w:rPr>
          <w:rFonts w:ascii="Arial" w:hAnsi="Arial" w:cs="Arial"/>
          <w:sz w:val="22"/>
          <w:szCs w:val="22"/>
        </w:rPr>
        <w:t xml:space="preserve">unborn baby </w:t>
      </w:r>
      <w:r w:rsidR="00CB79DC" w:rsidRPr="00CB79DC">
        <w:rPr>
          <w:rFonts w:ascii="Arial" w:hAnsi="Arial" w:cs="Arial"/>
          <w:sz w:val="22"/>
          <w:szCs w:val="22"/>
        </w:rPr>
        <w:t>is appropriately</w:t>
      </w:r>
      <w:r w:rsidRPr="00CB79DC">
        <w:rPr>
          <w:rFonts w:ascii="Arial" w:hAnsi="Arial" w:cs="Arial"/>
          <w:sz w:val="22"/>
          <w:szCs w:val="22"/>
        </w:rPr>
        <w:t xml:space="preserve"> supported once born. This may include referring the unborn </w:t>
      </w:r>
      <w:r w:rsidR="00CB79DC">
        <w:rPr>
          <w:rFonts w:ascii="Arial" w:hAnsi="Arial" w:cs="Arial"/>
          <w:sz w:val="22"/>
          <w:szCs w:val="22"/>
        </w:rPr>
        <w:t xml:space="preserve">baby to the </w:t>
      </w:r>
      <w:r w:rsidR="00FB34FB">
        <w:rPr>
          <w:rFonts w:ascii="Arial" w:hAnsi="Arial" w:cs="Arial"/>
          <w:sz w:val="22"/>
          <w:szCs w:val="22"/>
        </w:rPr>
        <w:t xml:space="preserve">legal gateway panel or arranging a strategy discussion. </w:t>
      </w:r>
      <w:r w:rsidR="00CB79DC">
        <w:rPr>
          <w:rFonts w:ascii="Arial" w:hAnsi="Arial" w:cs="Arial"/>
          <w:sz w:val="22"/>
          <w:szCs w:val="22"/>
        </w:rPr>
        <w:t xml:space="preserve">  </w:t>
      </w:r>
      <w:r w:rsidRPr="00CB79DC">
        <w:rPr>
          <w:rFonts w:ascii="Arial" w:hAnsi="Arial" w:cs="Arial"/>
          <w:sz w:val="22"/>
          <w:szCs w:val="22"/>
        </w:rPr>
        <w:t xml:space="preserve">      </w:t>
      </w:r>
    </w:p>
    <w:p w14:paraId="50FB893D" w14:textId="5BEF8164" w:rsidR="00AC6732" w:rsidRDefault="00AC6732" w:rsidP="00D54B9F">
      <w:pPr>
        <w:pStyle w:val="Heading2"/>
      </w:pPr>
      <w:r>
        <w:t xml:space="preserve">Frequency and attendance: </w:t>
      </w:r>
    </w:p>
    <w:p w14:paraId="48858989" w14:textId="79BF10F7" w:rsidR="00AC6732" w:rsidRDefault="00AC6732" w:rsidP="00F960B5">
      <w:pPr>
        <w:spacing w:line="276" w:lineRule="auto"/>
        <w:rPr>
          <w:rFonts w:ascii="Arial" w:hAnsi="Arial" w:cs="Arial"/>
          <w:sz w:val="22"/>
          <w:szCs w:val="22"/>
        </w:rPr>
      </w:pPr>
      <w:r>
        <w:rPr>
          <w:rFonts w:ascii="Arial" w:hAnsi="Arial" w:cs="Arial"/>
          <w:sz w:val="22"/>
          <w:szCs w:val="22"/>
        </w:rPr>
        <w:t>Pre-Birth Panels should be held in each locality once a month and be chaired by a Group Manager. Social Workers should be invited to a</w:t>
      </w:r>
      <w:r w:rsidR="00BA17FC">
        <w:rPr>
          <w:rFonts w:ascii="Arial" w:hAnsi="Arial" w:cs="Arial"/>
          <w:sz w:val="22"/>
          <w:szCs w:val="22"/>
        </w:rPr>
        <w:t xml:space="preserve"> </w:t>
      </w:r>
      <w:r>
        <w:rPr>
          <w:rFonts w:ascii="Arial" w:hAnsi="Arial" w:cs="Arial"/>
          <w:sz w:val="22"/>
          <w:szCs w:val="22"/>
        </w:rPr>
        <w:t xml:space="preserve">timeslot at least three weeks prior to the panel to discuss their allocated unborn baby; if they are not available, the Team Manager or another Social Worker who has existing knowledge of the family should attend on their behalf. </w:t>
      </w:r>
    </w:p>
    <w:p w14:paraId="52D4B3F3" w14:textId="191A3DD8" w:rsidR="00AC6732" w:rsidRDefault="00AC6732" w:rsidP="00F960B5">
      <w:pPr>
        <w:spacing w:line="276" w:lineRule="auto"/>
        <w:rPr>
          <w:rFonts w:ascii="Arial" w:hAnsi="Arial" w:cs="Arial"/>
          <w:sz w:val="22"/>
          <w:szCs w:val="22"/>
        </w:rPr>
      </w:pPr>
      <w:r>
        <w:rPr>
          <w:rFonts w:ascii="Arial" w:hAnsi="Arial" w:cs="Arial"/>
          <w:sz w:val="22"/>
          <w:szCs w:val="22"/>
        </w:rPr>
        <w:t xml:space="preserve">Multiagency input is vital and as such, the following professionals should also be present: </w:t>
      </w:r>
    </w:p>
    <w:p w14:paraId="5D26680E" w14:textId="4675C813" w:rsidR="00AC6732" w:rsidRPr="00AC6732" w:rsidRDefault="00AC6732" w:rsidP="00AC6732">
      <w:pPr>
        <w:pStyle w:val="ListParagraph"/>
        <w:numPr>
          <w:ilvl w:val="0"/>
          <w:numId w:val="1"/>
        </w:numPr>
        <w:spacing w:line="276" w:lineRule="auto"/>
        <w:rPr>
          <w:rFonts w:ascii="Arial" w:hAnsi="Arial" w:cs="Arial"/>
          <w:sz w:val="22"/>
          <w:szCs w:val="22"/>
        </w:rPr>
      </w:pPr>
      <w:r w:rsidRPr="00AC6732">
        <w:rPr>
          <w:rFonts w:ascii="Arial" w:hAnsi="Arial" w:cs="Arial"/>
          <w:sz w:val="22"/>
          <w:szCs w:val="22"/>
        </w:rPr>
        <w:t>Midwifery</w:t>
      </w:r>
      <w:r w:rsidR="00060A58">
        <w:rPr>
          <w:rFonts w:ascii="Arial" w:hAnsi="Arial" w:cs="Arial"/>
          <w:sz w:val="22"/>
          <w:szCs w:val="22"/>
        </w:rPr>
        <w:t xml:space="preserve"> </w:t>
      </w:r>
      <w:r w:rsidRPr="00AC6732">
        <w:rPr>
          <w:rFonts w:ascii="Arial" w:hAnsi="Arial" w:cs="Arial"/>
          <w:sz w:val="22"/>
          <w:szCs w:val="22"/>
        </w:rPr>
        <w:t xml:space="preserve">- </w:t>
      </w:r>
      <w:r>
        <w:rPr>
          <w:rFonts w:ascii="Arial" w:hAnsi="Arial" w:cs="Arial"/>
          <w:sz w:val="22"/>
          <w:szCs w:val="22"/>
        </w:rPr>
        <w:t xml:space="preserve">whenever possible, </w:t>
      </w:r>
      <w:r w:rsidRPr="00AC6732">
        <w:rPr>
          <w:rFonts w:ascii="Arial" w:hAnsi="Arial" w:cs="Arial"/>
          <w:sz w:val="22"/>
          <w:szCs w:val="22"/>
        </w:rPr>
        <w:t xml:space="preserve">this will be the named Midwife. </w:t>
      </w:r>
    </w:p>
    <w:p w14:paraId="2276D705" w14:textId="6C6A631B" w:rsidR="00AC6732" w:rsidRDefault="00AC6732" w:rsidP="00AC6732">
      <w:pPr>
        <w:pStyle w:val="ListParagraph"/>
        <w:numPr>
          <w:ilvl w:val="0"/>
          <w:numId w:val="1"/>
        </w:numPr>
        <w:spacing w:line="276" w:lineRule="auto"/>
        <w:rPr>
          <w:rFonts w:ascii="Arial" w:hAnsi="Arial" w:cs="Arial"/>
          <w:sz w:val="22"/>
          <w:szCs w:val="22"/>
        </w:rPr>
      </w:pPr>
      <w:r w:rsidRPr="00AC6732">
        <w:rPr>
          <w:rFonts w:ascii="Arial" w:hAnsi="Arial" w:cs="Arial"/>
          <w:sz w:val="22"/>
          <w:szCs w:val="22"/>
        </w:rPr>
        <w:t>The Family Meeting Service</w:t>
      </w:r>
      <w:r>
        <w:rPr>
          <w:rFonts w:ascii="Arial" w:hAnsi="Arial" w:cs="Arial"/>
          <w:sz w:val="22"/>
          <w:szCs w:val="22"/>
        </w:rPr>
        <w:t xml:space="preserve">. </w:t>
      </w:r>
    </w:p>
    <w:p w14:paraId="7E01AEB7" w14:textId="034EB54A" w:rsidR="00AC6732" w:rsidRDefault="00AC6732" w:rsidP="00AC6732">
      <w:pPr>
        <w:pStyle w:val="ListParagraph"/>
        <w:numPr>
          <w:ilvl w:val="0"/>
          <w:numId w:val="1"/>
        </w:numPr>
        <w:spacing w:line="276" w:lineRule="auto"/>
        <w:rPr>
          <w:rFonts w:ascii="Arial" w:hAnsi="Arial" w:cs="Arial"/>
          <w:sz w:val="22"/>
          <w:szCs w:val="22"/>
        </w:rPr>
      </w:pPr>
      <w:r>
        <w:rPr>
          <w:rFonts w:ascii="Arial" w:hAnsi="Arial" w:cs="Arial"/>
          <w:sz w:val="22"/>
          <w:szCs w:val="22"/>
        </w:rPr>
        <w:t>A badged Family Drugs and Alcohol Service (FDA</w:t>
      </w:r>
      <w:r w:rsidR="00D86727">
        <w:rPr>
          <w:rFonts w:ascii="Arial" w:hAnsi="Arial" w:cs="Arial"/>
          <w:sz w:val="22"/>
          <w:szCs w:val="22"/>
        </w:rPr>
        <w:t>C</w:t>
      </w:r>
      <w:r>
        <w:rPr>
          <w:rFonts w:ascii="Arial" w:hAnsi="Arial" w:cs="Arial"/>
          <w:sz w:val="22"/>
          <w:szCs w:val="22"/>
        </w:rPr>
        <w:t xml:space="preserve">) Social Worker or a member of the Turn Around for Children Service (TACS). </w:t>
      </w:r>
    </w:p>
    <w:p w14:paraId="26472669" w14:textId="5F303CFC" w:rsidR="00AC6732" w:rsidRDefault="00AC6732" w:rsidP="00AC6732">
      <w:pPr>
        <w:pStyle w:val="ListParagraph"/>
        <w:numPr>
          <w:ilvl w:val="0"/>
          <w:numId w:val="1"/>
        </w:numPr>
        <w:spacing w:line="276" w:lineRule="auto"/>
        <w:rPr>
          <w:rFonts w:ascii="Arial" w:hAnsi="Arial" w:cs="Arial"/>
          <w:sz w:val="22"/>
          <w:szCs w:val="22"/>
        </w:rPr>
      </w:pPr>
      <w:r>
        <w:rPr>
          <w:rFonts w:ascii="Arial" w:hAnsi="Arial" w:cs="Arial"/>
          <w:sz w:val="22"/>
          <w:szCs w:val="22"/>
        </w:rPr>
        <w:t xml:space="preserve">A representative from Early Help and the Children’s Centre. </w:t>
      </w:r>
    </w:p>
    <w:p w14:paraId="1E9E59A1" w14:textId="434073F6" w:rsidR="00AC6732" w:rsidRDefault="00AC6732" w:rsidP="00AC6732">
      <w:pPr>
        <w:pStyle w:val="ListParagraph"/>
        <w:numPr>
          <w:ilvl w:val="0"/>
          <w:numId w:val="1"/>
        </w:numPr>
        <w:spacing w:line="276" w:lineRule="auto"/>
        <w:rPr>
          <w:rFonts w:ascii="Arial" w:hAnsi="Arial" w:cs="Arial"/>
          <w:sz w:val="22"/>
          <w:szCs w:val="22"/>
        </w:rPr>
      </w:pPr>
      <w:r>
        <w:rPr>
          <w:rFonts w:ascii="Arial" w:hAnsi="Arial" w:cs="Arial"/>
          <w:sz w:val="22"/>
          <w:szCs w:val="22"/>
        </w:rPr>
        <w:t xml:space="preserve">GDASS when domestic abuse is present. </w:t>
      </w:r>
    </w:p>
    <w:p w14:paraId="0C766CF0" w14:textId="51E22460" w:rsidR="00AC6732" w:rsidRDefault="00AC6732" w:rsidP="00AC6732">
      <w:pPr>
        <w:pStyle w:val="ListParagraph"/>
        <w:numPr>
          <w:ilvl w:val="0"/>
          <w:numId w:val="1"/>
        </w:numPr>
        <w:spacing w:line="276" w:lineRule="auto"/>
        <w:rPr>
          <w:rFonts w:ascii="Arial" w:hAnsi="Arial" w:cs="Arial"/>
          <w:sz w:val="22"/>
          <w:szCs w:val="22"/>
        </w:rPr>
      </w:pPr>
      <w:r>
        <w:rPr>
          <w:rFonts w:ascii="Arial" w:hAnsi="Arial" w:cs="Arial"/>
          <w:sz w:val="22"/>
          <w:szCs w:val="22"/>
        </w:rPr>
        <w:t>A representative from the Child in Care or Leaving Care Service should parents be</w:t>
      </w:r>
      <w:r w:rsidR="00060A58">
        <w:rPr>
          <w:rFonts w:ascii="Arial" w:hAnsi="Arial" w:cs="Arial"/>
          <w:sz w:val="22"/>
          <w:szCs w:val="22"/>
        </w:rPr>
        <w:t xml:space="preserve"> in </w:t>
      </w:r>
      <w:r w:rsidR="000222B8">
        <w:rPr>
          <w:rFonts w:ascii="Arial" w:hAnsi="Arial" w:cs="Arial"/>
          <w:sz w:val="22"/>
          <w:szCs w:val="22"/>
        </w:rPr>
        <w:t>care or</w:t>
      </w:r>
      <w:r>
        <w:rPr>
          <w:rFonts w:ascii="Arial" w:hAnsi="Arial" w:cs="Arial"/>
          <w:sz w:val="22"/>
          <w:szCs w:val="22"/>
        </w:rPr>
        <w:t xml:space="preserve"> </w:t>
      </w:r>
      <w:proofErr w:type="gramStart"/>
      <w:r w:rsidR="000222B8">
        <w:rPr>
          <w:rFonts w:ascii="Arial" w:hAnsi="Arial" w:cs="Arial"/>
          <w:sz w:val="22"/>
          <w:szCs w:val="22"/>
        </w:rPr>
        <w:t xml:space="preserve">are </w:t>
      </w:r>
      <w:r>
        <w:rPr>
          <w:rFonts w:ascii="Arial" w:hAnsi="Arial" w:cs="Arial"/>
          <w:sz w:val="22"/>
          <w:szCs w:val="22"/>
        </w:rPr>
        <w:t>care</w:t>
      </w:r>
      <w:proofErr w:type="gramEnd"/>
      <w:r>
        <w:rPr>
          <w:rFonts w:ascii="Arial" w:hAnsi="Arial" w:cs="Arial"/>
          <w:sz w:val="22"/>
          <w:szCs w:val="22"/>
        </w:rPr>
        <w:t xml:space="preserve"> experienced. </w:t>
      </w:r>
    </w:p>
    <w:p w14:paraId="374DFAF2" w14:textId="29A61F81" w:rsidR="00D86727" w:rsidRDefault="00AC6732" w:rsidP="00D86727">
      <w:pPr>
        <w:pStyle w:val="ListParagraph"/>
        <w:numPr>
          <w:ilvl w:val="0"/>
          <w:numId w:val="1"/>
        </w:numPr>
        <w:spacing w:line="276" w:lineRule="auto"/>
        <w:rPr>
          <w:rFonts w:ascii="Arial" w:hAnsi="Arial" w:cs="Arial"/>
          <w:sz w:val="22"/>
          <w:szCs w:val="22"/>
        </w:rPr>
      </w:pPr>
      <w:r>
        <w:rPr>
          <w:rFonts w:ascii="Arial" w:hAnsi="Arial" w:cs="Arial"/>
          <w:sz w:val="22"/>
          <w:szCs w:val="22"/>
        </w:rPr>
        <w:t xml:space="preserve">Adult Social Care should a parent be supported by their service. </w:t>
      </w:r>
    </w:p>
    <w:p w14:paraId="7A2BEAA8" w14:textId="2B0ECDFB" w:rsidR="00D86727" w:rsidRDefault="00D86727" w:rsidP="00D86727">
      <w:pPr>
        <w:pStyle w:val="ListParagraph"/>
        <w:numPr>
          <w:ilvl w:val="0"/>
          <w:numId w:val="1"/>
        </w:numPr>
        <w:spacing w:line="276" w:lineRule="auto"/>
        <w:rPr>
          <w:rFonts w:ascii="Arial" w:hAnsi="Arial" w:cs="Arial"/>
          <w:sz w:val="22"/>
          <w:szCs w:val="22"/>
        </w:rPr>
      </w:pPr>
      <w:r>
        <w:rPr>
          <w:rFonts w:ascii="Arial" w:hAnsi="Arial" w:cs="Arial"/>
          <w:sz w:val="22"/>
          <w:szCs w:val="22"/>
        </w:rPr>
        <w:t xml:space="preserve">The Health Visiting Service. </w:t>
      </w:r>
    </w:p>
    <w:p w14:paraId="26C601B8" w14:textId="31FADC40" w:rsidR="00D86727" w:rsidRDefault="00D86727" w:rsidP="00D86727">
      <w:pPr>
        <w:pStyle w:val="ListParagraph"/>
        <w:numPr>
          <w:ilvl w:val="0"/>
          <w:numId w:val="1"/>
        </w:numPr>
        <w:spacing w:line="276" w:lineRule="auto"/>
        <w:rPr>
          <w:rFonts w:ascii="Arial" w:hAnsi="Arial" w:cs="Arial"/>
          <w:sz w:val="22"/>
          <w:szCs w:val="22"/>
        </w:rPr>
      </w:pPr>
      <w:proofErr w:type="gramStart"/>
      <w:r>
        <w:rPr>
          <w:rFonts w:ascii="Arial" w:hAnsi="Arial" w:cs="Arial"/>
          <w:sz w:val="22"/>
          <w:szCs w:val="22"/>
        </w:rPr>
        <w:t>VIA</w:t>
      </w:r>
      <w:r w:rsidR="00435931">
        <w:rPr>
          <w:rFonts w:ascii="Arial" w:hAnsi="Arial" w:cs="Arial"/>
          <w:sz w:val="22"/>
          <w:szCs w:val="22"/>
        </w:rPr>
        <w:t>,</w:t>
      </w:r>
      <w:proofErr w:type="gramEnd"/>
      <w:r>
        <w:rPr>
          <w:rFonts w:ascii="Arial" w:hAnsi="Arial" w:cs="Arial"/>
          <w:sz w:val="22"/>
          <w:szCs w:val="22"/>
        </w:rPr>
        <w:t xml:space="preserve"> should parental substance misuse be present. </w:t>
      </w:r>
    </w:p>
    <w:p w14:paraId="1DA3A54A" w14:textId="36584A20" w:rsidR="000222B8" w:rsidRDefault="000222B8" w:rsidP="00D86727">
      <w:pPr>
        <w:pStyle w:val="ListParagraph"/>
        <w:numPr>
          <w:ilvl w:val="0"/>
          <w:numId w:val="1"/>
        </w:numPr>
        <w:spacing w:line="276" w:lineRule="auto"/>
        <w:rPr>
          <w:rFonts w:ascii="Arial" w:hAnsi="Arial" w:cs="Arial"/>
          <w:sz w:val="22"/>
          <w:szCs w:val="22"/>
        </w:rPr>
      </w:pPr>
      <w:r>
        <w:rPr>
          <w:rFonts w:ascii="Arial" w:hAnsi="Arial" w:cs="Arial"/>
          <w:sz w:val="22"/>
          <w:szCs w:val="22"/>
        </w:rPr>
        <w:lastRenderedPageBreak/>
        <w:t>The</w:t>
      </w:r>
      <w:r w:rsidR="00DC5254">
        <w:rPr>
          <w:rFonts w:ascii="Arial" w:hAnsi="Arial" w:cs="Arial"/>
          <w:sz w:val="22"/>
          <w:szCs w:val="22"/>
        </w:rPr>
        <w:t xml:space="preserve"> P</w:t>
      </w:r>
      <w:r>
        <w:rPr>
          <w:rFonts w:ascii="Arial" w:hAnsi="Arial" w:cs="Arial"/>
          <w:sz w:val="22"/>
          <w:szCs w:val="22"/>
        </w:rPr>
        <w:t xml:space="preserve">erinatal Mental Health Team or community mental health services should a parent be supported by these services.  </w:t>
      </w:r>
    </w:p>
    <w:p w14:paraId="6DA9E5D7" w14:textId="2942BDBC" w:rsidR="00647569" w:rsidRDefault="00B4296D" w:rsidP="00D86727">
      <w:pPr>
        <w:pStyle w:val="ListParagraph"/>
        <w:numPr>
          <w:ilvl w:val="0"/>
          <w:numId w:val="1"/>
        </w:numPr>
        <w:spacing w:line="276" w:lineRule="auto"/>
        <w:rPr>
          <w:rFonts w:ascii="Arial" w:hAnsi="Arial" w:cs="Arial"/>
          <w:sz w:val="22"/>
          <w:szCs w:val="22"/>
        </w:rPr>
      </w:pPr>
      <w:r>
        <w:rPr>
          <w:rFonts w:ascii="Arial" w:hAnsi="Arial" w:cs="Arial"/>
          <w:sz w:val="22"/>
          <w:szCs w:val="22"/>
        </w:rPr>
        <w:t xml:space="preserve">The linked Conference Chair for each locality. </w:t>
      </w:r>
    </w:p>
    <w:p w14:paraId="202753F3" w14:textId="38886D5E" w:rsidR="00D86727" w:rsidRPr="00D86727" w:rsidRDefault="00D86727" w:rsidP="00D54B9F">
      <w:pPr>
        <w:pStyle w:val="Heading2"/>
      </w:pPr>
      <w:r w:rsidRPr="00D86727">
        <w:t>Preparation</w:t>
      </w:r>
      <w:r>
        <w:t xml:space="preserve">: </w:t>
      </w:r>
    </w:p>
    <w:p w14:paraId="0C34BF06" w14:textId="61928EF8" w:rsidR="00D86727" w:rsidRDefault="003815D3" w:rsidP="00F960B5">
      <w:pPr>
        <w:spacing w:line="276" w:lineRule="auto"/>
        <w:rPr>
          <w:rFonts w:ascii="Arial" w:hAnsi="Arial" w:cs="Arial"/>
          <w:sz w:val="22"/>
          <w:szCs w:val="22"/>
        </w:rPr>
      </w:pPr>
      <w:r>
        <w:rPr>
          <w:rFonts w:ascii="Arial" w:hAnsi="Arial" w:cs="Arial"/>
          <w:sz w:val="22"/>
          <w:szCs w:val="22"/>
        </w:rPr>
        <w:t>At least two</w:t>
      </w:r>
      <w:r w:rsidR="00D86727">
        <w:rPr>
          <w:rFonts w:ascii="Arial" w:hAnsi="Arial" w:cs="Arial"/>
          <w:sz w:val="22"/>
          <w:szCs w:val="22"/>
        </w:rPr>
        <w:t xml:space="preserve"> weeks before the panel, Group Managers should set the agenda which details the Unborn Babies being discussed. The agenda will then be sent to the panel members so that they can undertake research and attend the discussion prepared.  </w:t>
      </w:r>
    </w:p>
    <w:p w14:paraId="732EC8EF" w14:textId="40C6DABE" w:rsidR="00AC6732" w:rsidRDefault="00D86727" w:rsidP="00F960B5">
      <w:pPr>
        <w:spacing w:line="276" w:lineRule="auto"/>
        <w:rPr>
          <w:rFonts w:ascii="Arial" w:hAnsi="Arial" w:cs="Arial"/>
          <w:sz w:val="22"/>
          <w:szCs w:val="22"/>
        </w:rPr>
      </w:pPr>
      <w:r>
        <w:rPr>
          <w:rFonts w:ascii="Arial" w:hAnsi="Arial" w:cs="Arial"/>
          <w:sz w:val="22"/>
          <w:szCs w:val="22"/>
        </w:rPr>
        <w:t xml:space="preserve">The allocated Social Worker will be invited to </w:t>
      </w:r>
      <w:r w:rsidR="005735A1">
        <w:rPr>
          <w:rFonts w:ascii="Arial" w:hAnsi="Arial" w:cs="Arial"/>
          <w:sz w:val="22"/>
          <w:szCs w:val="22"/>
        </w:rPr>
        <w:t xml:space="preserve">a </w:t>
      </w:r>
      <w:r>
        <w:rPr>
          <w:rFonts w:ascii="Arial" w:hAnsi="Arial" w:cs="Arial"/>
          <w:sz w:val="22"/>
          <w:szCs w:val="22"/>
        </w:rPr>
        <w:t xml:space="preserve">timeslot via an email </w:t>
      </w:r>
      <w:r w:rsidR="008E4EE9">
        <w:rPr>
          <w:rFonts w:ascii="Arial" w:hAnsi="Arial" w:cs="Arial"/>
          <w:sz w:val="22"/>
          <w:szCs w:val="22"/>
        </w:rPr>
        <w:t xml:space="preserve">by the Group Manager </w:t>
      </w:r>
      <w:r w:rsidR="005735A1">
        <w:rPr>
          <w:rFonts w:ascii="Arial" w:hAnsi="Arial" w:cs="Arial"/>
          <w:sz w:val="22"/>
          <w:szCs w:val="22"/>
        </w:rPr>
        <w:t xml:space="preserve">or Business Support </w:t>
      </w:r>
      <w:r w:rsidR="008E4EE9">
        <w:rPr>
          <w:rFonts w:ascii="Arial" w:hAnsi="Arial" w:cs="Arial"/>
          <w:sz w:val="22"/>
          <w:szCs w:val="22"/>
        </w:rPr>
        <w:t xml:space="preserve">which </w:t>
      </w:r>
      <w:r w:rsidR="005735A1">
        <w:rPr>
          <w:rFonts w:ascii="Arial" w:hAnsi="Arial" w:cs="Arial"/>
          <w:sz w:val="22"/>
          <w:szCs w:val="22"/>
        </w:rPr>
        <w:t xml:space="preserve">also </w:t>
      </w:r>
      <w:r w:rsidR="008E4EE9">
        <w:rPr>
          <w:rFonts w:ascii="Arial" w:hAnsi="Arial" w:cs="Arial"/>
          <w:sz w:val="22"/>
          <w:szCs w:val="22"/>
        </w:rPr>
        <w:t xml:space="preserve">asks them to prepare and send the Discharge and Safeguarding Plan prior to the discussion. The Social Worker will then be sent a calendar invite with the joining details. </w:t>
      </w:r>
    </w:p>
    <w:p w14:paraId="223DDBE5" w14:textId="264AB599" w:rsidR="00325827" w:rsidRDefault="00325827" w:rsidP="00F960B5">
      <w:pPr>
        <w:spacing w:line="276" w:lineRule="auto"/>
        <w:rPr>
          <w:rFonts w:ascii="Arial" w:hAnsi="Arial" w:cs="Arial"/>
          <w:sz w:val="22"/>
          <w:szCs w:val="22"/>
        </w:rPr>
      </w:pPr>
      <w:r>
        <w:rPr>
          <w:rFonts w:ascii="Arial" w:hAnsi="Arial" w:cs="Arial"/>
          <w:sz w:val="22"/>
          <w:szCs w:val="22"/>
        </w:rPr>
        <w:t xml:space="preserve">Group Managers will use the web reporting </w:t>
      </w:r>
      <w:r w:rsidR="00C10D14">
        <w:rPr>
          <w:rFonts w:ascii="Arial" w:hAnsi="Arial" w:cs="Arial"/>
          <w:sz w:val="22"/>
          <w:szCs w:val="22"/>
        </w:rPr>
        <w:t xml:space="preserve">to identify the unborn babies who need to be discussed each month. Ideally, each unborn baby within the locality will be considered at the panel within four months of their estimated </w:t>
      </w:r>
      <w:r w:rsidR="00A022C7">
        <w:rPr>
          <w:rFonts w:ascii="Arial" w:hAnsi="Arial" w:cs="Arial"/>
          <w:sz w:val="22"/>
          <w:szCs w:val="22"/>
        </w:rPr>
        <w:t>due date</w:t>
      </w:r>
      <w:r w:rsidR="00E16728">
        <w:rPr>
          <w:rFonts w:ascii="Arial" w:hAnsi="Arial" w:cs="Arial"/>
          <w:sz w:val="22"/>
          <w:szCs w:val="22"/>
        </w:rPr>
        <w:t xml:space="preserve"> (EDD)</w:t>
      </w:r>
      <w:r w:rsidR="00C10D14">
        <w:rPr>
          <w:rFonts w:ascii="Arial" w:hAnsi="Arial" w:cs="Arial"/>
          <w:sz w:val="22"/>
          <w:szCs w:val="22"/>
        </w:rPr>
        <w:t xml:space="preserve"> however priority will be given to unborn babies where the level of intervention does not appear correct, </w:t>
      </w:r>
      <w:r w:rsidR="00964E15">
        <w:rPr>
          <w:rFonts w:ascii="Arial" w:hAnsi="Arial" w:cs="Arial"/>
          <w:sz w:val="22"/>
          <w:szCs w:val="22"/>
        </w:rPr>
        <w:t xml:space="preserve">there has been a late referral from partner agencies, </w:t>
      </w:r>
      <w:r w:rsidR="00C10D14">
        <w:rPr>
          <w:rFonts w:ascii="Arial" w:hAnsi="Arial" w:cs="Arial"/>
          <w:sz w:val="22"/>
          <w:szCs w:val="22"/>
        </w:rPr>
        <w:t xml:space="preserve">there is a lack of planning regarding the baby’s birth, </w:t>
      </w:r>
      <w:r w:rsidR="00A022C7">
        <w:rPr>
          <w:rFonts w:ascii="Arial" w:hAnsi="Arial" w:cs="Arial"/>
          <w:sz w:val="22"/>
          <w:szCs w:val="22"/>
        </w:rPr>
        <w:t xml:space="preserve">risk does not appear to be managed, </w:t>
      </w:r>
      <w:r w:rsidR="00A51D19">
        <w:rPr>
          <w:rFonts w:ascii="Arial" w:hAnsi="Arial" w:cs="Arial"/>
          <w:sz w:val="22"/>
          <w:szCs w:val="22"/>
        </w:rPr>
        <w:t xml:space="preserve">or babies who are being supported through Child Protection Planning and the Pre Proceedings process. </w:t>
      </w:r>
    </w:p>
    <w:p w14:paraId="63E2E4C0" w14:textId="11E1524E" w:rsidR="00D86727" w:rsidRDefault="00D86727" w:rsidP="00D54B9F">
      <w:pPr>
        <w:pStyle w:val="Heading2"/>
      </w:pPr>
      <w:r w:rsidRPr="00D86727">
        <w:t>Cha</w:t>
      </w:r>
      <w:r w:rsidR="001A3E2D">
        <w:t>i</w:t>
      </w:r>
      <w:r w:rsidRPr="00D86727">
        <w:t>ring the Panel</w:t>
      </w:r>
      <w:r>
        <w:t xml:space="preserve">: </w:t>
      </w:r>
    </w:p>
    <w:p w14:paraId="54C6378E" w14:textId="0592777A" w:rsidR="00D86727" w:rsidRDefault="00F801B2" w:rsidP="00F960B5">
      <w:pPr>
        <w:spacing w:line="276" w:lineRule="auto"/>
        <w:rPr>
          <w:rFonts w:ascii="Arial" w:hAnsi="Arial" w:cs="Arial"/>
          <w:sz w:val="22"/>
          <w:szCs w:val="22"/>
        </w:rPr>
      </w:pPr>
      <w:r>
        <w:rPr>
          <w:rFonts w:ascii="Arial" w:hAnsi="Arial" w:cs="Arial"/>
          <w:sz w:val="22"/>
          <w:szCs w:val="22"/>
        </w:rPr>
        <w:t xml:space="preserve">Group Managers will begin each slot by </w:t>
      </w:r>
      <w:r w:rsidR="000011EF">
        <w:rPr>
          <w:rFonts w:ascii="Arial" w:hAnsi="Arial" w:cs="Arial"/>
          <w:sz w:val="22"/>
          <w:szCs w:val="22"/>
        </w:rPr>
        <w:t>completing introductions and then co</w:t>
      </w:r>
      <w:r w:rsidR="00E16728">
        <w:rPr>
          <w:rFonts w:ascii="Arial" w:hAnsi="Arial" w:cs="Arial"/>
          <w:sz w:val="22"/>
          <w:szCs w:val="22"/>
        </w:rPr>
        <w:t>nfirming the name of the unborn baby</w:t>
      </w:r>
      <w:r w:rsidR="000011EF">
        <w:rPr>
          <w:rFonts w:ascii="Arial" w:hAnsi="Arial" w:cs="Arial"/>
          <w:sz w:val="22"/>
          <w:szCs w:val="22"/>
        </w:rPr>
        <w:t xml:space="preserve"> being discussed</w:t>
      </w:r>
      <w:r w:rsidR="00E16728">
        <w:rPr>
          <w:rFonts w:ascii="Arial" w:hAnsi="Arial" w:cs="Arial"/>
          <w:sz w:val="22"/>
          <w:szCs w:val="22"/>
        </w:rPr>
        <w:t>, their EDD,</w:t>
      </w:r>
      <w:r w:rsidR="00B85F5B">
        <w:rPr>
          <w:rFonts w:ascii="Arial" w:hAnsi="Arial" w:cs="Arial"/>
          <w:sz w:val="22"/>
          <w:szCs w:val="22"/>
        </w:rPr>
        <w:t xml:space="preserve"> the level of intervention in place, </w:t>
      </w:r>
      <w:r w:rsidR="00E16728">
        <w:rPr>
          <w:rFonts w:ascii="Arial" w:hAnsi="Arial" w:cs="Arial"/>
          <w:sz w:val="22"/>
          <w:szCs w:val="22"/>
        </w:rPr>
        <w:t xml:space="preserve">and a brief overview of the reason for Children’s Social Care </w:t>
      </w:r>
      <w:r w:rsidR="00B85F5B">
        <w:rPr>
          <w:rFonts w:ascii="Arial" w:hAnsi="Arial" w:cs="Arial"/>
          <w:sz w:val="22"/>
          <w:szCs w:val="22"/>
        </w:rPr>
        <w:t xml:space="preserve">support. </w:t>
      </w:r>
      <w:r w:rsidR="000B1B1E">
        <w:rPr>
          <w:rFonts w:ascii="Arial" w:hAnsi="Arial" w:cs="Arial"/>
          <w:sz w:val="22"/>
          <w:szCs w:val="22"/>
        </w:rPr>
        <w:t xml:space="preserve">The Group Manager will then </w:t>
      </w:r>
      <w:r w:rsidR="000011EF">
        <w:rPr>
          <w:rFonts w:ascii="Arial" w:hAnsi="Arial" w:cs="Arial"/>
          <w:sz w:val="22"/>
          <w:szCs w:val="22"/>
        </w:rPr>
        <w:t>ask the Social Worker</w:t>
      </w:r>
      <w:r w:rsidR="00B85F5B">
        <w:rPr>
          <w:rFonts w:ascii="Arial" w:hAnsi="Arial" w:cs="Arial"/>
          <w:sz w:val="22"/>
          <w:szCs w:val="22"/>
        </w:rPr>
        <w:t xml:space="preserve"> to present the following information: </w:t>
      </w:r>
    </w:p>
    <w:p w14:paraId="2F861818" w14:textId="448D46A4" w:rsidR="002D7572" w:rsidRPr="00FB4235" w:rsidRDefault="002D7572" w:rsidP="00FB4235">
      <w:pPr>
        <w:pStyle w:val="ListParagraph"/>
        <w:numPr>
          <w:ilvl w:val="0"/>
          <w:numId w:val="2"/>
        </w:numPr>
        <w:spacing w:line="276" w:lineRule="auto"/>
        <w:rPr>
          <w:rFonts w:ascii="Arial" w:hAnsi="Arial" w:cs="Arial"/>
          <w:sz w:val="22"/>
          <w:szCs w:val="22"/>
        </w:rPr>
      </w:pPr>
      <w:r w:rsidRPr="00FB4235">
        <w:rPr>
          <w:rFonts w:ascii="Arial" w:hAnsi="Arial" w:cs="Arial"/>
          <w:sz w:val="22"/>
          <w:szCs w:val="22"/>
        </w:rPr>
        <w:t>What are we most worried about?</w:t>
      </w:r>
    </w:p>
    <w:p w14:paraId="62350A3F" w14:textId="16EEF128" w:rsidR="002D7572" w:rsidRPr="00FB4235" w:rsidRDefault="002D7572" w:rsidP="00FB4235">
      <w:pPr>
        <w:pStyle w:val="ListParagraph"/>
        <w:numPr>
          <w:ilvl w:val="0"/>
          <w:numId w:val="2"/>
        </w:numPr>
        <w:spacing w:line="276" w:lineRule="auto"/>
        <w:rPr>
          <w:rFonts w:ascii="Arial" w:hAnsi="Arial" w:cs="Arial"/>
          <w:sz w:val="22"/>
          <w:szCs w:val="22"/>
        </w:rPr>
      </w:pPr>
      <w:r w:rsidRPr="00FB4235">
        <w:rPr>
          <w:rFonts w:ascii="Arial" w:hAnsi="Arial" w:cs="Arial"/>
          <w:sz w:val="22"/>
          <w:szCs w:val="22"/>
        </w:rPr>
        <w:t xml:space="preserve">What is going well? </w:t>
      </w:r>
    </w:p>
    <w:p w14:paraId="707B5982" w14:textId="6ABC74EB" w:rsidR="002D7572" w:rsidRDefault="002D7572" w:rsidP="00FB4235">
      <w:pPr>
        <w:pStyle w:val="ListParagraph"/>
        <w:numPr>
          <w:ilvl w:val="0"/>
          <w:numId w:val="2"/>
        </w:numPr>
        <w:spacing w:line="276" w:lineRule="auto"/>
        <w:rPr>
          <w:rFonts w:ascii="Arial" w:hAnsi="Arial" w:cs="Arial"/>
          <w:sz w:val="22"/>
          <w:szCs w:val="22"/>
        </w:rPr>
      </w:pPr>
      <w:r w:rsidRPr="00FB4235">
        <w:rPr>
          <w:rFonts w:ascii="Arial" w:hAnsi="Arial" w:cs="Arial"/>
          <w:sz w:val="22"/>
          <w:szCs w:val="22"/>
        </w:rPr>
        <w:t xml:space="preserve">What </w:t>
      </w:r>
      <w:r w:rsidR="00FB4235">
        <w:rPr>
          <w:rFonts w:ascii="Arial" w:hAnsi="Arial" w:cs="Arial"/>
          <w:sz w:val="22"/>
          <w:szCs w:val="22"/>
        </w:rPr>
        <w:t xml:space="preserve">support and interventions are being provided? </w:t>
      </w:r>
    </w:p>
    <w:p w14:paraId="1B52B748" w14:textId="3F1EA281" w:rsidR="00FB4235" w:rsidRDefault="00C1454C" w:rsidP="00FB4235">
      <w:pPr>
        <w:pStyle w:val="ListParagraph"/>
        <w:numPr>
          <w:ilvl w:val="0"/>
          <w:numId w:val="2"/>
        </w:numPr>
        <w:spacing w:line="276" w:lineRule="auto"/>
        <w:rPr>
          <w:rFonts w:ascii="Arial" w:hAnsi="Arial" w:cs="Arial"/>
          <w:sz w:val="22"/>
          <w:szCs w:val="22"/>
        </w:rPr>
      </w:pPr>
      <w:r>
        <w:rPr>
          <w:rFonts w:ascii="Arial" w:hAnsi="Arial" w:cs="Arial"/>
          <w:sz w:val="22"/>
          <w:szCs w:val="22"/>
        </w:rPr>
        <w:t xml:space="preserve">What is the proposed plan for baby upon birth? </w:t>
      </w:r>
    </w:p>
    <w:p w14:paraId="3584331F" w14:textId="116FBF95" w:rsidR="00BA25FA" w:rsidRDefault="00C1454C" w:rsidP="00F960B5">
      <w:pPr>
        <w:spacing w:line="276" w:lineRule="auto"/>
        <w:rPr>
          <w:rFonts w:ascii="Arial" w:hAnsi="Arial" w:cs="Arial"/>
          <w:sz w:val="22"/>
          <w:szCs w:val="22"/>
        </w:rPr>
      </w:pPr>
      <w:r>
        <w:rPr>
          <w:rFonts w:ascii="Arial" w:hAnsi="Arial" w:cs="Arial"/>
          <w:sz w:val="22"/>
          <w:szCs w:val="22"/>
        </w:rPr>
        <w:t xml:space="preserve">Multi agency partners will then be asked to share their </w:t>
      </w:r>
      <w:r w:rsidR="00BF5919">
        <w:rPr>
          <w:rFonts w:ascii="Arial" w:hAnsi="Arial" w:cs="Arial"/>
          <w:sz w:val="22"/>
          <w:szCs w:val="22"/>
        </w:rPr>
        <w:t>information,</w:t>
      </w:r>
      <w:r>
        <w:rPr>
          <w:rFonts w:ascii="Arial" w:hAnsi="Arial" w:cs="Arial"/>
          <w:sz w:val="22"/>
          <w:szCs w:val="22"/>
        </w:rPr>
        <w:t xml:space="preserve"> </w:t>
      </w:r>
      <w:r w:rsidR="00C476D2">
        <w:rPr>
          <w:rFonts w:ascii="Arial" w:hAnsi="Arial" w:cs="Arial"/>
          <w:sz w:val="22"/>
          <w:szCs w:val="22"/>
        </w:rPr>
        <w:t xml:space="preserve">and the Group Manager will facilitate further discussions around risk, protective factors, </w:t>
      </w:r>
      <w:r w:rsidR="00A955E4">
        <w:rPr>
          <w:rFonts w:ascii="Arial" w:hAnsi="Arial" w:cs="Arial"/>
          <w:sz w:val="22"/>
          <w:szCs w:val="22"/>
        </w:rPr>
        <w:t xml:space="preserve">interventions, </w:t>
      </w:r>
      <w:r w:rsidR="00BF5919">
        <w:rPr>
          <w:rFonts w:ascii="Arial" w:hAnsi="Arial" w:cs="Arial"/>
          <w:sz w:val="22"/>
          <w:szCs w:val="22"/>
        </w:rPr>
        <w:t>threshold</w:t>
      </w:r>
      <w:r w:rsidR="00C476D2">
        <w:rPr>
          <w:rFonts w:ascii="Arial" w:hAnsi="Arial" w:cs="Arial"/>
          <w:sz w:val="22"/>
          <w:szCs w:val="22"/>
        </w:rPr>
        <w:t xml:space="preserve"> </w:t>
      </w:r>
      <w:r w:rsidR="00047869">
        <w:rPr>
          <w:rFonts w:ascii="Arial" w:hAnsi="Arial" w:cs="Arial"/>
          <w:sz w:val="22"/>
          <w:szCs w:val="22"/>
        </w:rPr>
        <w:t>and planning</w:t>
      </w:r>
      <w:r w:rsidR="00BF5919">
        <w:rPr>
          <w:rFonts w:ascii="Arial" w:hAnsi="Arial" w:cs="Arial"/>
          <w:sz w:val="22"/>
          <w:szCs w:val="22"/>
        </w:rPr>
        <w:t xml:space="preserve"> as neede</w:t>
      </w:r>
      <w:r w:rsidR="00441BC1">
        <w:rPr>
          <w:rFonts w:ascii="Arial" w:hAnsi="Arial" w:cs="Arial"/>
          <w:sz w:val="22"/>
          <w:szCs w:val="22"/>
        </w:rPr>
        <w:t xml:space="preserve">d, with the panel confirming </w:t>
      </w:r>
      <w:r w:rsidR="0052264C">
        <w:rPr>
          <w:rFonts w:ascii="Arial" w:hAnsi="Arial" w:cs="Arial"/>
          <w:sz w:val="22"/>
          <w:szCs w:val="22"/>
        </w:rPr>
        <w:t xml:space="preserve">their views </w:t>
      </w:r>
      <w:r w:rsidR="003F7E8F">
        <w:rPr>
          <w:rFonts w:ascii="Arial" w:hAnsi="Arial" w:cs="Arial"/>
          <w:sz w:val="22"/>
          <w:szCs w:val="22"/>
        </w:rPr>
        <w:t xml:space="preserve">on the proposed pathway for the unborn baby. </w:t>
      </w:r>
      <w:r w:rsidR="00BA25FA" w:rsidRPr="00BA25FA">
        <w:rPr>
          <w:rFonts w:ascii="Arial" w:hAnsi="Arial" w:cs="Arial"/>
          <w:sz w:val="22"/>
          <w:szCs w:val="22"/>
        </w:rPr>
        <w:t>A decision will be made as to whether the unborn baby needs to be heard at a future panel to review progress.</w:t>
      </w:r>
      <w:r w:rsidR="00BA25FA">
        <w:rPr>
          <w:rFonts w:ascii="Arial" w:hAnsi="Arial" w:cs="Arial"/>
          <w:sz w:val="22"/>
          <w:szCs w:val="22"/>
        </w:rPr>
        <w:t xml:space="preserve"> Actions</w:t>
      </w:r>
      <w:r w:rsidR="00A955E4">
        <w:rPr>
          <w:rFonts w:ascii="Arial" w:hAnsi="Arial" w:cs="Arial"/>
          <w:sz w:val="22"/>
          <w:szCs w:val="22"/>
        </w:rPr>
        <w:t xml:space="preserve"> with timescales</w:t>
      </w:r>
      <w:r w:rsidR="00BF5919">
        <w:rPr>
          <w:rFonts w:ascii="Arial" w:hAnsi="Arial" w:cs="Arial"/>
          <w:sz w:val="22"/>
          <w:szCs w:val="22"/>
        </w:rPr>
        <w:t xml:space="preserve"> will be identified</w:t>
      </w:r>
      <w:r w:rsidR="00BA25FA">
        <w:rPr>
          <w:rFonts w:ascii="Arial" w:hAnsi="Arial" w:cs="Arial"/>
          <w:sz w:val="22"/>
          <w:szCs w:val="22"/>
        </w:rPr>
        <w:t xml:space="preserve"> and the Social Worker and Team Manager will be responsible for progressing any actions identified for Children’s Social Care. </w:t>
      </w:r>
    </w:p>
    <w:p w14:paraId="2D3F064D" w14:textId="22C53D61" w:rsidR="00A51D19" w:rsidRDefault="00A51D19" w:rsidP="00D54B9F">
      <w:pPr>
        <w:pStyle w:val="Heading2"/>
      </w:pPr>
      <w:r w:rsidRPr="00A51D19">
        <w:t>Recording</w:t>
      </w:r>
      <w:r>
        <w:t xml:space="preserve">: </w:t>
      </w:r>
    </w:p>
    <w:p w14:paraId="61E1EB82" w14:textId="00432721" w:rsidR="00A51D19" w:rsidRDefault="00A51D19" w:rsidP="00F960B5">
      <w:pPr>
        <w:spacing w:line="276" w:lineRule="auto"/>
        <w:rPr>
          <w:rFonts w:ascii="Arial" w:hAnsi="Arial" w:cs="Arial"/>
          <w:sz w:val="22"/>
          <w:szCs w:val="22"/>
        </w:rPr>
      </w:pPr>
      <w:r>
        <w:rPr>
          <w:rFonts w:ascii="Arial" w:hAnsi="Arial" w:cs="Arial"/>
          <w:sz w:val="22"/>
          <w:szCs w:val="22"/>
        </w:rPr>
        <w:t>Group Managers</w:t>
      </w:r>
      <w:r w:rsidR="00AF6E24">
        <w:rPr>
          <w:rFonts w:ascii="Arial" w:hAnsi="Arial" w:cs="Arial"/>
          <w:sz w:val="22"/>
          <w:szCs w:val="22"/>
        </w:rPr>
        <w:t xml:space="preserve">, with the support of the Business Support Teams </w:t>
      </w:r>
      <w:r>
        <w:rPr>
          <w:rFonts w:ascii="Arial" w:hAnsi="Arial" w:cs="Arial"/>
          <w:sz w:val="22"/>
          <w:szCs w:val="22"/>
        </w:rPr>
        <w:t>will be responsible for reflecting the minutes of the panel within a case note on each unborn baby’s case file, alongside sending the minutes to the</w:t>
      </w:r>
      <w:r w:rsidR="00647569">
        <w:rPr>
          <w:rFonts w:ascii="Arial" w:hAnsi="Arial" w:cs="Arial"/>
          <w:sz w:val="22"/>
          <w:szCs w:val="22"/>
        </w:rPr>
        <w:t xml:space="preserve"> multiagency</w:t>
      </w:r>
      <w:r>
        <w:rPr>
          <w:rFonts w:ascii="Arial" w:hAnsi="Arial" w:cs="Arial"/>
          <w:sz w:val="22"/>
          <w:szCs w:val="22"/>
        </w:rPr>
        <w:t xml:space="preserve"> professionals in attendance. This should be completed within five working days of the panel</w:t>
      </w:r>
      <w:r w:rsidR="00AF6E24">
        <w:rPr>
          <w:rFonts w:ascii="Arial" w:hAnsi="Arial" w:cs="Arial"/>
          <w:sz w:val="22"/>
          <w:szCs w:val="22"/>
        </w:rPr>
        <w:t xml:space="preserve">. </w:t>
      </w:r>
      <w:r w:rsidR="00BA25FA">
        <w:rPr>
          <w:rFonts w:ascii="Arial" w:hAnsi="Arial" w:cs="Arial"/>
          <w:sz w:val="22"/>
          <w:szCs w:val="22"/>
        </w:rPr>
        <w:t xml:space="preserve">If a Team Manager is not present at the panel, they will need to be tagged into the case note. </w:t>
      </w:r>
    </w:p>
    <w:p w14:paraId="7438713C" w14:textId="47F68DA7" w:rsidR="00E33027" w:rsidRDefault="00CB79DC" w:rsidP="00F960B5">
      <w:pPr>
        <w:spacing w:line="276" w:lineRule="auto"/>
        <w:rPr>
          <w:rFonts w:ascii="Arial" w:hAnsi="Arial" w:cs="Arial"/>
          <w:sz w:val="22"/>
          <w:szCs w:val="22"/>
        </w:rPr>
      </w:pPr>
      <w:r>
        <w:rPr>
          <w:rFonts w:ascii="Arial" w:hAnsi="Arial" w:cs="Arial"/>
          <w:sz w:val="22"/>
          <w:szCs w:val="22"/>
        </w:rPr>
        <w:lastRenderedPageBreak/>
        <w:t xml:space="preserve">Group Managers will be responsible for identifying themes from Pre-Birth Panel, addressing these within their service area, alongside reporting on themes and the actions required to address these within QPRM. </w:t>
      </w:r>
    </w:p>
    <w:p w14:paraId="58A50B45" w14:textId="77777777" w:rsidR="00E33027" w:rsidRDefault="00E33027">
      <w:pPr>
        <w:rPr>
          <w:rFonts w:ascii="Arial" w:hAnsi="Arial" w:cs="Arial"/>
          <w:sz w:val="22"/>
          <w:szCs w:val="22"/>
        </w:rPr>
      </w:pPr>
      <w:r>
        <w:rPr>
          <w:rFonts w:ascii="Arial" w:hAnsi="Arial" w:cs="Arial"/>
          <w:sz w:val="22"/>
          <w:szCs w:val="22"/>
        </w:rPr>
        <w:br w:type="page"/>
      </w:r>
    </w:p>
    <w:p w14:paraId="4EAE3A78" w14:textId="77777777" w:rsidR="00E33027" w:rsidRPr="002A2241" w:rsidRDefault="00E33027" w:rsidP="00E33027">
      <w:pPr>
        <w:rPr>
          <w:b/>
          <w:bCs/>
        </w:rPr>
      </w:pPr>
      <w:r w:rsidRPr="002A2241">
        <w:rPr>
          <w:b/>
          <w:bCs/>
        </w:rPr>
        <w:lastRenderedPageBreak/>
        <w:t>Document Control</w:t>
      </w:r>
    </w:p>
    <w:p w14:paraId="0D05F6B9" w14:textId="77777777" w:rsidR="00E33027" w:rsidRPr="002A2241" w:rsidRDefault="00E33027" w:rsidP="00E33027">
      <w:pPr>
        <w:rPr>
          <w:b/>
          <w:bCs/>
        </w:rPr>
      </w:pPr>
      <w:r w:rsidRPr="002A2241">
        <w:rPr>
          <w:b/>
          <w:bCs/>
        </w:rPr>
        <w:t>Document information</w:t>
      </w:r>
    </w:p>
    <w:tbl>
      <w:tblPr>
        <w:tblStyle w:val="TableGrid"/>
        <w:tblW w:w="0" w:type="auto"/>
        <w:tblLook w:val="04A0" w:firstRow="1" w:lastRow="0" w:firstColumn="1" w:lastColumn="0" w:noHBand="0" w:noVBand="1"/>
      </w:tblPr>
      <w:tblGrid>
        <w:gridCol w:w="4508"/>
        <w:gridCol w:w="4508"/>
      </w:tblGrid>
      <w:tr w:rsidR="00E33027" w14:paraId="49666222" w14:textId="77777777" w:rsidTr="005D30B4">
        <w:tc>
          <w:tcPr>
            <w:tcW w:w="4508" w:type="dxa"/>
          </w:tcPr>
          <w:p w14:paraId="38D6C49D" w14:textId="77777777" w:rsidR="00E33027" w:rsidRPr="002A2241" w:rsidRDefault="00E33027" w:rsidP="005D30B4">
            <w:pPr>
              <w:rPr>
                <w:b/>
                <w:bCs/>
              </w:rPr>
            </w:pPr>
            <w:r w:rsidRPr="002A2241">
              <w:rPr>
                <w:b/>
                <w:bCs/>
              </w:rPr>
              <w:t>Owner:</w:t>
            </w:r>
          </w:p>
        </w:tc>
        <w:tc>
          <w:tcPr>
            <w:tcW w:w="4508" w:type="dxa"/>
          </w:tcPr>
          <w:p w14:paraId="224197B9" w14:textId="1553446C" w:rsidR="00E33027" w:rsidRDefault="00547DDE" w:rsidP="005D30B4">
            <w:r>
              <w:t>AD West</w:t>
            </w:r>
          </w:p>
        </w:tc>
      </w:tr>
      <w:tr w:rsidR="00E33027" w14:paraId="02A4F1C0" w14:textId="77777777" w:rsidTr="005D30B4">
        <w:tc>
          <w:tcPr>
            <w:tcW w:w="4508" w:type="dxa"/>
          </w:tcPr>
          <w:p w14:paraId="77CF8897" w14:textId="77777777" w:rsidR="00E33027" w:rsidRPr="002A2241" w:rsidRDefault="00E33027" w:rsidP="005D30B4">
            <w:pPr>
              <w:rPr>
                <w:b/>
                <w:bCs/>
              </w:rPr>
            </w:pPr>
            <w:r w:rsidRPr="002A2241">
              <w:rPr>
                <w:b/>
                <w:bCs/>
              </w:rPr>
              <w:t>Author:</w:t>
            </w:r>
          </w:p>
        </w:tc>
        <w:tc>
          <w:tcPr>
            <w:tcW w:w="4508" w:type="dxa"/>
          </w:tcPr>
          <w:p w14:paraId="6FB80BAD" w14:textId="78787264" w:rsidR="00E33027" w:rsidRDefault="00547DDE" w:rsidP="005D30B4">
            <w:r>
              <w:t>Rachel Townsend / Julie Miles</w:t>
            </w:r>
          </w:p>
        </w:tc>
      </w:tr>
      <w:tr w:rsidR="00E33027" w14:paraId="4F755026" w14:textId="77777777" w:rsidTr="005D30B4">
        <w:tc>
          <w:tcPr>
            <w:tcW w:w="4508" w:type="dxa"/>
          </w:tcPr>
          <w:p w14:paraId="0CDAF6A5" w14:textId="77777777" w:rsidR="00E33027" w:rsidRPr="002A2241" w:rsidRDefault="00E33027" w:rsidP="005D30B4">
            <w:pPr>
              <w:rPr>
                <w:b/>
                <w:bCs/>
              </w:rPr>
            </w:pPr>
            <w:r w:rsidRPr="002A2241">
              <w:rPr>
                <w:b/>
                <w:bCs/>
              </w:rPr>
              <w:t>Last Reviewer:</w:t>
            </w:r>
          </w:p>
        </w:tc>
        <w:tc>
          <w:tcPr>
            <w:tcW w:w="4508" w:type="dxa"/>
          </w:tcPr>
          <w:p w14:paraId="4734CBA5" w14:textId="77777777" w:rsidR="00E33027" w:rsidRDefault="00E33027" w:rsidP="005D30B4">
            <w:r>
              <w:t>Policy Governance Group</w:t>
            </w:r>
          </w:p>
        </w:tc>
      </w:tr>
      <w:tr w:rsidR="00E33027" w14:paraId="39C930AD" w14:textId="77777777" w:rsidTr="005D30B4">
        <w:tc>
          <w:tcPr>
            <w:tcW w:w="4508" w:type="dxa"/>
          </w:tcPr>
          <w:p w14:paraId="62909CD7" w14:textId="77777777" w:rsidR="00E33027" w:rsidRPr="002A2241" w:rsidRDefault="00E33027" w:rsidP="005D30B4">
            <w:pPr>
              <w:rPr>
                <w:b/>
                <w:bCs/>
              </w:rPr>
            </w:pPr>
            <w:r w:rsidRPr="002A2241">
              <w:rPr>
                <w:b/>
                <w:bCs/>
              </w:rPr>
              <w:t>Date Created:</w:t>
            </w:r>
          </w:p>
        </w:tc>
        <w:tc>
          <w:tcPr>
            <w:tcW w:w="4508" w:type="dxa"/>
          </w:tcPr>
          <w:p w14:paraId="60DDD88B" w14:textId="1685923B" w:rsidR="00E33027" w:rsidRDefault="00A908C2" w:rsidP="005D30B4">
            <w:r>
              <w:t>12/03/2025</w:t>
            </w:r>
          </w:p>
        </w:tc>
      </w:tr>
      <w:tr w:rsidR="00E33027" w14:paraId="05136757" w14:textId="77777777" w:rsidTr="005D30B4">
        <w:tc>
          <w:tcPr>
            <w:tcW w:w="4508" w:type="dxa"/>
          </w:tcPr>
          <w:p w14:paraId="765D3110" w14:textId="77777777" w:rsidR="00E33027" w:rsidRPr="002A2241" w:rsidRDefault="00E33027" w:rsidP="005D30B4">
            <w:pPr>
              <w:rPr>
                <w:b/>
                <w:bCs/>
              </w:rPr>
            </w:pPr>
            <w:r w:rsidRPr="002A2241">
              <w:rPr>
                <w:b/>
                <w:bCs/>
              </w:rPr>
              <w:t>Next Review Date:</w:t>
            </w:r>
          </w:p>
        </w:tc>
        <w:tc>
          <w:tcPr>
            <w:tcW w:w="4508" w:type="dxa"/>
          </w:tcPr>
          <w:p w14:paraId="7030394E" w14:textId="2683B13E" w:rsidR="00E33027" w:rsidRDefault="00A908C2" w:rsidP="005D30B4">
            <w:r>
              <w:t>12</w:t>
            </w:r>
            <w:r w:rsidR="00E33027">
              <w:t>/</w:t>
            </w:r>
            <w:r>
              <w:t>03/</w:t>
            </w:r>
            <w:r w:rsidR="00E33027">
              <w:t>2026</w:t>
            </w:r>
          </w:p>
        </w:tc>
      </w:tr>
      <w:tr w:rsidR="00E33027" w14:paraId="7D0DF60D" w14:textId="77777777" w:rsidTr="005D30B4">
        <w:tc>
          <w:tcPr>
            <w:tcW w:w="4508" w:type="dxa"/>
          </w:tcPr>
          <w:p w14:paraId="54702DC6" w14:textId="77777777" w:rsidR="00E33027" w:rsidRPr="002A2241" w:rsidRDefault="00E33027" w:rsidP="005D30B4">
            <w:pPr>
              <w:rPr>
                <w:b/>
                <w:bCs/>
              </w:rPr>
            </w:pPr>
            <w:r w:rsidRPr="002A2241">
              <w:rPr>
                <w:b/>
                <w:bCs/>
              </w:rPr>
              <w:t>Approval:</w:t>
            </w:r>
          </w:p>
        </w:tc>
        <w:tc>
          <w:tcPr>
            <w:tcW w:w="4508" w:type="dxa"/>
          </w:tcPr>
          <w:p w14:paraId="6E98F578" w14:textId="76256E0E" w:rsidR="00E33027" w:rsidRDefault="00E33027" w:rsidP="005D30B4">
            <w:r>
              <w:t xml:space="preserve">Policy Governance Group </w:t>
            </w:r>
            <w:r w:rsidR="00A908C2">
              <w:t>July 2025</w:t>
            </w:r>
          </w:p>
        </w:tc>
      </w:tr>
      <w:tr w:rsidR="00E33027" w14:paraId="668BA318" w14:textId="77777777" w:rsidTr="005D30B4">
        <w:tc>
          <w:tcPr>
            <w:tcW w:w="4508" w:type="dxa"/>
          </w:tcPr>
          <w:p w14:paraId="1BA53B7F" w14:textId="77777777" w:rsidR="00E33027" w:rsidRPr="002A2241" w:rsidRDefault="00E33027" w:rsidP="005D30B4">
            <w:pPr>
              <w:rPr>
                <w:b/>
                <w:bCs/>
              </w:rPr>
            </w:pPr>
            <w:r w:rsidRPr="002A2241">
              <w:rPr>
                <w:b/>
                <w:bCs/>
              </w:rPr>
              <w:t>Version:</w:t>
            </w:r>
          </w:p>
        </w:tc>
        <w:tc>
          <w:tcPr>
            <w:tcW w:w="4508" w:type="dxa"/>
          </w:tcPr>
          <w:p w14:paraId="2CE84AD5" w14:textId="25C95149" w:rsidR="00E33027" w:rsidRDefault="00E33027" w:rsidP="005D30B4">
            <w:r>
              <w:t>1-</w:t>
            </w:r>
            <w:r w:rsidR="00A908C2">
              <w:t>1</w:t>
            </w:r>
          </w:p>
        </w:tc>
      </w:tr>
    </w:tbl>
    <w:p w14:paraId="15FCC822" w14:textId="77777777" w:rsidR="00E33027" w:rsidRDefault="00E33027" w:rsidP="00E33027"/>
    <w:tbl>
      <w:tblPr>
        <w:tblStyle w:val="TableGrid"/>
        <w:tblW w:w="0" w:type="auto"/>
        <w:tblLook w:val="04A0" w:firstRow="1" w:lastRow="0" w:firstColumn="1" w:lastColumn="0" w:noHBand="0" w:noVBand="1"/>
      </w:tblPr>
      <w:tblGrid>
        <w:gridCol w:w="3006"/>
        <w:gridCol w:w="1951"/>
        <w:gridCol w:w="4059"/>
      </w:tblGrid>
      <w:tr w:rsidR="00E33027" w14:paraId="2D8A83FF" w14:textId="77777777" w:rsidTr="005D30B4">
        <w:tc>
          <w:tcPr>
            <w:tcW w:w="3006" w:type="dxa"/>
          </w:tcPr>
          <w:p w14:paraId="1D966FDC" w14:textId="77777777" w:rsidR="00E33027" w:rsidRPr="002A2241" w:rsidRDefault="00E33027" w:rsidP="005D30B4">
            <w:pPr>
              <w:rPr>
                <w:b/>
                <w:bCs/>
              </w:rPr>
            </w:pPr>
            <w:r w:rsidRPr="002A2241">
              <w:rPr>
                <w:b/>
                <w:bCs/>
              </w:rPr>
              <w:t>Version</w:t>
            </w:r>
          </w:p>
        </w:tc>
        <w:tc>
          <w:tcPr>
            <w:tcW w:w="1951" w:type="dxa"/>
          </w:tcPr>
          <w:p w14:paraId="2F4E048B" w14:textId="77777777" w:rsidR="00E33027" w:rsidRPr="002A2241" w:rsidRDefault="00E33027" w:rsidP="005D30B4">
            <w:pPr>
              <w:rPr>
                <w:b/>
                <w:bCs/>
              </w:rPr>
            </w:pPr>
            <w:r w:rsidRPr="002A2241">
              <w:rPr>
                <w:b/>
                <w:bCs/>
              </w:rPr>
              <w:t>Version Date</w:t>
            </w:r>
          </w:p>
        </w:tc>
        <w:tc>
          <w:tcPr>
            <w:tcW w:w="4059" w:type="dxa"/>
          </w:tcPr>
          <w:p w14:paraId="5F11161F" w14:textId="77777777" w:rsidR="00E33027" w:rsidRPr="002A2241" w:rsidRDefault="00E33027" w:rsidP="005D30B4">
            <w:pPr>
              <w:rPr>
                <w:b/>
                <w:bCs/>
              </w:rPr>
            </w:pPr>
            <w:r w:rsidRPr="002A2241">
              <w:rPr>
                <w:b/>
                <w:bCs/>
              </w:rPr>
              <w:t>Summary of Changes</w:t>
            </w:r>
          </w:p>
        </w:tc>
      </w:tr>
      <w:tr w:rsidR="00E33027" w14:paraId="08C74CE0" w14:textId="77777777" w:rsidTr="005D30B4">
        <w:tc>
          <w:tcPr>
            <w:tcW w:w="3006" w:type="dxa"/>
          </w:tcPr>
          <w:p w14:paraId="35F69438" w14:textId="77777777" w:rsidR="00E33027" w:rsidRDefault="00E33027" w:rsidP="005D30B4">
            <w:r>
              <w:t>1 - 1</w:t>
            </w:r>
          </w:p>
        </w:tc>
        <w:tc>
          <w:tcPr>
            <w:tcW w:w="1951" w:type="dxa"/>
          </w:tcPr>
          <w:p w14:paraId="4FA1063A" w14:textId="5C540A2C" w:rsidR="00E33027" w:rsidRDefault="00D54B9F" w:rsidP="005D30B4">
            <w:r>
              <w:t>Mar 25</w:t>
            </w:r>
          </w:p>
        </w:tc>
        <w:tc>
          <w:tcPr>
            <w:tcW w:w="4059" w:type="dxa"/>
          </w:tcPr>
          <w:p w14:paraId="6F78CFC3" w14:textId="08E1FDC2" w:rsidR="00E33027" w:rsidRDefault="00D54B9F" w:rsidP="005D30B4">
            <w:r>
              <w:t>New Document</w:t>
            </w:r>
          </w:p>
        </w:tc>
      </w:tr>
      <w:tr w:rsidR="00E33027" w14:paraId="546A4761" w14:textId="77777777" w:rsidTr="005D30B4">
        <w:tc>
          <w:tcPr>
            <w:tcW w:w="3006" w:type="dxa"/>
          </w:tcPr>
          <w:p w14:paraId="60DCE98A" w14:textId="40132DD6" w:rsidR="00E33027" w:rsidRDefault="00E33027" w:rsidP="005D30B4"/>
        </w:tc>
        <w:tc>
          <w:tcPr>
            <w:tcW w:w="1951" w:type="dxa"/>
          </w:tcPr>
          <w:p w14:paraId="15F84DDE" w14:textId="3328D229" w:rsidR="00E33027" w:rsidRDefault="00E33027" w:rsidP="005D30B4"/>
        </w:tc>
        <w:tc>
          <w:tcPr>
            <w:tcW w:w="4059" w:type="dxa"/>
          </w:tcPr>
          <w:p w14:paraId="71D0055A" w14:textId="3740271A" w:rsidR="00E33027" w:rsidRDefault="00E33027" w:rsidP="005D30B4"/>
        </w:tc>
      </w:tr>
      <w:tr w:rsidR="00E33027" w14:paraId="4F8C405E" w14:textId="77777777" w:rsidTr="005D30B4">
        <w:tc>
          <w:tcPr>
            <w:tcW w:w="3006" w:type="dxa"/>
          </w:tcPr>
          <w:p w14:paraId="0C412D7B" w14:textId="4A500E7B" w:rsidR="00E33027" w:rsidRDefault="00E33027" w:rsidP="005D30B4"/>
        </w:tc>
        <w:tc>
          <w:tcPr>
            <w:tcW w:w="1951" w:type="dxa"/>
          </w:tcPr>
          <w:p w14:paraId="3B7A87F9" w14:textId="2D30F5BD" w:rsidR="00E33027" w:rsidRDefault="00E33027" w:rsidP="005D30B4"/>
        </w:tc>
        <w:tc>
          <w:tcPr>
            <w:tcW w:w="4059" w:type="dxa"/>
          </w:tcPr>
          <w:p w14:paraId="66BF2F73" w14:textId="3AD23466" w:rsidR="00E33027" w:rsidRDefault="00E33027" w:rsidP="005D30B4"/>
        </w:tc>
      </w:tr>
      <w:tr w:rsidR="00E33027" w14:paraId="5E03B9A9" w14:textId="77777777" w:rsidTr="005D30B4">
        <w:tc>
          <w:tcPr>
            <w:tcW w:w="3006" w:type="dxa"/>
          </w:tcPr>
          <w:p w14:paraId="528E3E13" w14:textId="77777777" w:rsidR="00E33027" w:rsidRDefault="00E33027" w:rsidP="005D30B4"/>
        </w:tc>
        <w:tc>
          <w:tcPr>
            <w:tcW w:w="1951" w:type="dxa"/>
          </w:tcPr>
          <w:p w14:paraId="35F03645" w14:textId="77777777" w:rsidR="00E33027" w:rsidRDefault="00E33027" w:rsidP="005D30B4"/>
        </w:tc>
        <w:tc>
          <w:tcPr>
            <w:tcW w:w="4059" w:type="dxa"/>
          </w:tcPr>
          <w:p w14:paraId="5B5EC6F6" w14:textId="77777777" w:rsidR="00E33027" w:rsidRDefault="00E33027" w:rsidP="005D30B4"/>
        </w:tc>
      </w:tr>
    </w:tbl>
    <w:p w14:paraId="4FF6709E" w14:textId="77777777" w:rsidR="00E33027" w:rsidRPr="002A2241" w:rsidRDefault="00E33027" w:rsidP="00E33027"/>
    <w:p w14:paraId="72447983" w14:textId="77777777" w:rsidR="00D86727" w:rsidRDefault="00D86727" w:rsidP="00F960B5">
      <w:pPr>
        <w:spacing w:line="276" w:lineRule="auto"/>
        <w:rPr>
          <w:rFonts w:ascii="Arial" w:hAnsi="Arial" w:cs="Arial"/>
          <w:sz w:val="22"/>
          <w:szCs w:val="22"/>
        </w:rPr>
      </w:pPr>
    </w:p>
    <w:sectPr w:rsidR="00D86727">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1ADAB3" w14:textId="77777777" w:rsidR="00C24C45" w:rsidRDefault="00C24C45" w:rsidP="00F801B2">
      <w:pPr>
        <w:spacing w:after="0" w:line="240" w:lineRule="auto"/>
      </w:pPr>
      <w:r>
        <w:separator/>
      </w:r>
    </w:p>
  </w:endnote>
  <w:endnote w:type="continuationSeparator" w:id="0">
    <w:p w14:paraId="732C508C" w14:textId="77777777" w:rsidR="00C24C45" w:rsidRDefault="00C24C45" w:rsidP="00F801B2">
      <w:pPr>
        <w:spacing w:after="0" w:line="240" w:lineRule="auto"/>
      </w:pPr>
      <w:r>
        <w:continuationSeparator/>
      </w:r>
    </w:p>
  </w:endnote>
  <w:endnote w:type="continuationNotice" w:id="1">
    <w:p w14:paraId="57BD8863" w14:textId="77777777" w:rsidR="00C24C45" w:rsidRDefault="00C24C4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DEDA8" w14:textId="63C0FAB5" w:rsidR="00F801B2" w:rsidRDefault="00E33027">
    <w:pPr>
      <w:pStyle w:val="Footer"/>
    </w:pPr>
    <w:r>
      <w:t>Pre Birth Panel Guidance</w:t>
    </w:r>
    <w:r>
      <w:tab/>
    </w:r>
    <w:r>
      <w:tab/>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0DFC58" w14:textId="77777777" w:rsidR="00C24C45" w:rsidRDefault="00C24C45" w:rsidP="00F801B2">
      <w:pPr>
        <w:spacing w:after="0" w:line="240" w:lineRule="auto"/>
      </w:pPr>
      <w:r>
        <w:separator/>
      </w:r>
    </w:p>
  </w:footnote>
  <w:footnote w:type="continuationSeparator" w:id="0">
    <w:p w14:paraId="2C00D7BE" w14:textId="77777777" w:rsidR="00C24C45" w:rsidRDefault="00C24C45" w:rsidP="00F801B2">
      <w:pPr>
        <w:spacing w:after="0" w:line="240" w:lineRule="auto"/>
      </w:pPr>
      <w:r>
        <w:continuationSeparator/>
      </w:r>
    </w:p>
  </w:footnote>
  <w:footnote w:type="continuationNotice" w:id="1">
    <w:p w14:paraId="2F113C59" w14:textId="77777777" w:rsidR="00C24C45" w:rsidRDefault="00C24C4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CE08F" w14:textId="29933324" w:rsidR="00AD3127" w:rsidRDefault="00AD3127">
    <w:pPr>
      <w:pStyle w:val="Header"/>
    </w:pPr>
    <w:r>
      <w:rPr>
        <w:noProof/>
      </w:rPr>
      <w:drawing>
        <wp:anchor distT="0" distB="0" distL="114300" distR="114300" simplePos="0" relativeHeight="251659264" behindDoc="0" locked="0" layoutInCell="1" allowOverlap="1" wp14:anchorId="0F1DBE34" wp14:editId="4B350CC9">
          <wp:simplePos x="0" y="0"/>
          <wp:positionH relativeFrom="column">
            <wp:posOffset>3797300</wp:posOffset>
          </wp:positionH>
          <wp:positionV relativeFrom="paragraph">
            <wp:posOffset>-260985</wp:posOffset>
          </wp:positionV>
          <wp:extent cx="2894400" cy="723600"/>
          <wp:effectExtent l="0" t="0" r="1270" b="635"/>
          <wp:wrapNone/>
          <wp:docPr id="1135730289"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5730289" name="Picture 1" descr="A close-up of a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894400" cy="7236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A549E0"/>
    <w:multiLevelType w:val="hybridMultilevel"/>
    <w:tmpl w:val="5C5CC8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37272A8"/>
    <w:multiLevelType w:val="hybridMultilevel"/>
    <w:tmpl w:val="8530FD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02556710">
    <w:abstractNumId w:val="1"/>
  </w:num>
  <w:num w:numId="2" w16cid:durableId="12522809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60B5"/>
    <w:rsid w:val="000011EF"/>
    <w:rsid w:val="000222B8"/>
    <w:rsid w:val="00023665"/>
    <w:rsid w:val="00047869"/>
    <w:rsid w:val="00060A58"/>
    <w:rsid w:val="000937FE"/>
    <w:rsid w:val="000B1B1E"/>
    <w:rsid w:val="00110342"/>
    <w:rsid w:val="001A3E2D"/>
    <w:rsid w:val="001B08CA"/>
    <w:rsid w:val="001C624E"/>
    <w:rsid w:val="002513BD"/>
    <w:rsid w:val="002D7572"/>
    <w:rsid w:val="00325827"/>
    <w:rsid w:val="003815D3"/>
    <w:rsid w:val="003A1B24"/>
    <w:rsid w:val="003A5DDC"/>
    <w:rsid w:val="003D7274"/>
    <w:rsid w:val="003F7E8F"/>
    <w:rsid w:val="00435931"/>
    <w:rsid w:val="00441BC1"/>
    <w:rsid w:val="004E5B33"/>
    <w:rsid w:val="0052264C"/>
    <w:rsid w:val="00547DDE"/>
    <w:rsid w:val="005735A1"/>
    <w:rsid w:val="00593585"/>
    <w:rsid w:val="00647569"/>
    <w:rsid w:val="006662E1"/>
    <w:rsid w:val="00741233"/>
    <w:rsid w:val="00747197"/>
    <w:rsid w:val="007B4ACA"/>
    <w:rsid w:val="008E4EE9"/>
    <w:rsid w:val="00915A62"/>
    <w:rsid w:val="00964E15"/>
    <w:rsid w:val="009F412E"/>
    <w:rsid w:val="00A022C7"/>
    <w:rsid w:val="00A12104"/>
    <w:rsid w:val="00A51D19"/>
    <w:rsid w:val="00A57B21"/>
    <w:rsid w:val="00A908C2"/>
    <w:rsid w:val="00A953C1"/>
    <w:rsid w:val="00A955E4"/>
    <w:rsid w:val="00AA46B1"/>
    <w:rsid w:val="00AB41F3"/>
    <w:rsid w:val="00AC6732"/>
    <w:rsid w:val="00AD1487"/>
    <w:rsid w:val="00AD3127"/>
    <w:rsid w:val="00AF6E24"/>
    <w:rsid w:val="00B16F3A"/>
    <w:rsid w:val="00B4296D"/>
    <w:rsid w:val="00B524EB"/>
    <w:rsid w:val="00B52832"/>
    <w:rsid w:val="00B85CFE"/>
    <w:rsid w:val="00B85F5B"/>
    <w:rsid w:val="00BA17FC"/>
    <w:rsid w:val="00BA25FA"/>
    <w:rsid w:val="00BF5919"/>
    <w:rsid w:val="00C04206"/>
    <w:rsid w:val="00C10D14"/>
    <w:rsid w:val="00C1454C"/>
    <w:rsid w:val="00C24C45"/>
    <w:rsid w:val="00C476D2"/>
    <w:rsid w:val="00C5226A"/>
    <w:rsid w:val="00CB79DC"/>
    <w:rsid w:val="00CD36B6"/>
    <w:rsid w:val="00D54B9F"/>
    <w:rsid w:val="00D86727"/>
    <w:rsid w:val="00DB282B"/>
    <w:rsid w:val="00DC5254"/>
    <w:rsid w:val="00DD2C93"/>
    <w:rsid w:val="00E16728"/>
    <w:rsid w:val="00E33027"/>
    <w:rsid w:val="00E5210C"/>
    <w:rsid w:val="00EA048A"/>
    <w:rsid w:val="00F0472C"/>
    <w:rsid w:val="00F22F73"/>
    <w:rsid w:val="00F45212"/>
    <w:rsid w:val="00F801B2"/>
    <w:rsid w:val="00F960B5"/>
    <w:rsid w:val="00FA1CCC"/>
    <w:rsid w:val="00FB34FB"/>
    <w:rsid w:val="00FB4235"/>
    <w:rsid w:val="00FE43F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74B184"/>
  <w15:chartTrackingRefBased/>
  <w15:docId w15:val="{30D5106F-C9D3-4258-8E86-45315F3C1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960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960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960B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960B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960B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960B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960B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960B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960B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60B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F960B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960B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960B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960B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960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960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960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960B5"/>
    <w:rPr>
      <w:rFonts w:eastAsiaTheme="majorEastAsia" w:cstheme="majorBidi"/>
      <w:color w:val="272727" w:themeColor="text1" w:themeTint="D8"/>
    </w:rPr>
  </w:style>
  <w:style w:type="paragraph" w:styleId="Title">
    <w:name w:val="Title"/>
    <w:basedOn w:val="Normal"/>
    <w:next w:val="Normal"/>
    <w:link w:val="TitleChar"/>
    <w:uiPriority w:val="10"/>
    <w:qFormat/>
    <w:rsid w:val="00F960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60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960B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960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960B5"/>
    <w:pPr>
      <w:spacing w:before="160"/>
      <w:jc w:val="center"/>
    </w:pPr>
    <w:rPr>
      <w:i/>
      <w:iCs/>
      <w:color w:val="404040" w:themeColor="text1" w:themeTint="BF"/>
    </w:rPr>
  </w:style>
  <w:style w:type="character" w:customStyle="1" w:styleId="QuoteChar">
    <w:name w:val="Quote Char"/>
    <w:basedOn w:val="DefaultParagraphFont"/>
    <w:link w:val="Quote"/>
    <w:uiPriority w:val="29"/>
    <w:rsid w:val="00F960B5"/>
    <w:rPr>
      <w:i/>
      <w:iCs/>
      <w:color w:val="404040" w:themeColor="text1" w:themeTint="BF"/>
    </w:rPr>
  </w:style>
  <w:style w:type="paragraph" w:styleId="ListParagraph">
    <w:name w:val="List Paragraph"/>
    <w:basedOn w:val="Normal"/>
    <w:uiPriority w:val="34"/>
    <w:qFormat/>
    <w:rsid w:val="00F960B5"/>
    <w:pPr>
      <w:ind w:left="720"/>
      <w:contextualSpacing/>
    </w:pPr>
  </w:style>
  <w:style w:type="character" w:styleId="IntenseEmphasis">
    <w:name w:val="Intense Emphasis"/>
    <w:basedOn w:val="DefaultParagraphFont"/>
    <w:uiPriority w:val="21"/>
    <w:qFormat/>
    <w:rsid w:val="00F960B5"/>
    <w:rPr>
      <w:i/>
      <w:iCs/>
      <w:color w:val="0F4761" w:themeColor="accent1" w:themeShade="BF"/>
    </w:rPr>
  </w:style>
  <w:style w:type="paragraph" w:styleId="IntenseQuote">
    <w:name w:val="Intense Quote"/>
    <w:basedOn w:val="Normal"/>
    <w:next w:val="Normal"/>
    <w:link w:val="IntenseQuoteChar"/>
    <w:uiPriority w:val="30"/>
    <w:qFormat/>
    <w:rsid w:val="00F960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960B5"/>
    <w:rPr>
      <w:i/>
      <w:iCs/>
      <w:color w:val="0F4761" w:themeColor="accent1" w:themeShade="BF"/>
    </w:rPr>
  </w:style>
  <w:style w:type="character" w:styleId="IntenseReference">
    <w:name w:val="Intense Reference"/>
    <w:basedOn w:val="DefaultParagraphFont"/>
    <w:uiPriority w:val="32"/>
    <w:qFormat/>
    <w:rsid w:val="00F960B5"/>
    <w:rPr>
      <w:b/>
      <w:bCs/>
      <w:smallCaps/>
      <w:color w:val="0F4761" w:themeColor="accent1" w:themeShade="BF"/>
      <w:spacing w:val="5"/>
    </w:rPr>
  </w:style>
  <w:style w:type="table" w:styleId="TableGrid">
    <w:name w:val="Table Grid"/>
    <w:basedOn w:val="TableNormal"/>
    <w:uiPriority w:val="59"/>
    <w:rsid w:val="00D86727"/>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801B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801B2"/>
  </w:style>
  <w:style w:type="paragraph" w:styleId="Footer">
    <w:name w:val="footer"/>
    <w:basedOn w:val="Normal"/>
    <w:link w:val="FooterChar"/>
    <w:uiPriority w:val="99"/>
    <w:unhideWhenUsed/>
    <w:rsid w:val="00F801B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801B2"/>
  </w:style>
  <w:style w:type="character" w:styleId="CommentReference">
    <w:name w:val="annotation reference"/>
    <w:basedOn w:val="DefaultParagraphFont"/>
    <w:uiPriority w:val="99"/>
    <w:semiHidden/>
    <w:unhideWhenUsed/>
    <w:rsid w:val="00060A58"/>
    <w:rPr>
      <w:sz w:val="16"/>
      <w:szCs w:val="16"/>
    </w:rPr>
  </w:style>
  <w:style w:type="paragraph" w:styleId="CommentText">
    <w:name w:val="annotation text"/>
    <w:basedOn w:val="Normal"/>
    <w:link w:val="CommentTextChar"/>
    <w:uiPriority w:val="99"/>
    <w:unhideWhenUsed/>
    <w:rsid w:val="00060A58"/>
    <w:pPr>
      <w:spacing w:line="240" w:lineRule="auto"/>
    </w:pPr>
    <w:rPr>
      <w:sz w:val="20"/>
      <w:szCs w:val="20"/>
    </w:rPr>
  </w:style>
  <w:style w:type="character" w:customStyle="1" w:styleId="CommentTextChar">
    <w:name w:val="Comment Text Char"/>
    <w:basedOn w:val="DefaultParagraphFont"/>
    <w:link w:val="CommentText"/>
    <w:uiPriority w:val="99"/>
    <w:rsid w:val="00060A58"/>
    <w:rPr>
      <w:sz w:val="20"/>
      <w:szCs w:val="20"/>
    </w:rPr>
  </w:style>
  <w:style w:type="paragraph" w:styleId="CommentSubject">
    <w:name w:val="annotation subject"/>
    <w:basedOn w:val="CommentText"/>
    <w:next w:val="CommentText"/>
    <w:link w:val="CommentSubjectChar"/>
    <w:uiPriority w:val="99"/>
    <w:semiHidden/>
    <w:unhideWhenUsed/>
    <w:rsid w:val="00060A58"/>
    <w:rPr>
      <w:b/>
      <w:bCs/>
    </w:rPr>
  </w:style>
  <w:style w:type="character" w:customStyle="1" w:styleId="CommentSubjectChar">
    <w:name w:val="Comment Subject Char"/>
    <w:basedOn w:val="CommentTextChar"/>
    <w:link w:val="CommentSubject"/>
    <w:uiPriority w:val="99"/>
    <w:semiHidden/>
    <w:rsid w:val="00060A58"/>
    <w:rPr>
      <w:b/>
      <w:bCs/>
      <w:sz w:val="20"/>
      <w:szCs w:val="20"/>
    </w:rPr>
  </w:style>
  <w:style w:type="paragraph" w:styleId="Revision">
    <w:name w:val="Revision"/>
    <w:hidden/>
    <w:uiPriority w:val="99"/>
    <w:semiHidden/>
    <w:rsid w:val="00060A5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625142">
      <w:bodyDiv w:val="1"/>
      <w:marLeft w:val="0"/>
      <w:marRight w:val="0"/>
      <w:marTop w:val="0"/>
      <w:marBottom w:val="0"/>
      <w:divBdr>
        <w:top w:val="none" w:sz="0" w:space="0" w:color="auto"/>
        <w:left w:val="none" w:sz="0" w:space="0" w:color="auto"/>
        <w:bottom w:val="none" w:sz="0" w:space="0" w:color="auto"/>
        <w:right w:val="none" w:sz="0" w:space="0" w:color="auto"/>
      </w:divBdr>
      <w:divsChild>
        <w:div w:id="938215762">
          <w:marLeft w:val="0"/>
          <w:marRight w:val="0"/>
          <w:marTop w:val="0"/>
          <w:marBottom w:val="0"/>
          <w:divBdr>
            <w:top w:val="none" w:sz="0" w:space="0" w:color="auto"/>
            <w:left w:val="none" w:sz="0" w:space="0" w:color="auto"/>
            <w:bottom w:val="none" w:sz="0" w:space="0" w:color="auto"/>
            <w:right w:val="none" w:sz="0" w:space="0" w:color="auto"/>
          </w:divBdr>
          <w:divsChild>
            <w:div w:id="1509171754">
              <w:marLeft w:val="0"/>
              <w:marRight w:val="0"/>
              <w:marTop w:val="240"/>
              <w:marBottom w:val="240"/>
              <w:divBdr>
                <w:top w:val="none" w:sz="0" w:space="0" w:color="auto"/>
                <w:left w:val="none" w:sz="0" w:space="0" w:color="auto"/>
                <w:bottom w:val="none" w:sz="0" w:space="0" w:color="auto"/>
                <w:right w:val="none" w:sz="0" w:space="0" w:color="auto"/>
              </w:divBdr>
            </w:div>
          </w:divsChild>
        </w:div>
        <w:div w:id="1138839838">
          <w:marLeft w:val="0"/>
          <w:marRight w:val="0"/>
          <w:marTop w:val="0"/>
          <w:marBottom w:val="0"/>
          <w:divBdr>
            <w:top w:val="none" w:sz="0" w:space="0" w:color="auto"/>
            <w:left w:val="none" w:sz="0" w:space="0" w:color="auto"/>
            <w:bottom w:val="none" w:sz="0" w:space="0" w:color="auto"/>
            <w:right w:val="none" w:sz="0" w:space="0" w:color="auto"/>
          </w:divBdr>
        </w:div>
        <w:div w:id="20340668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3dc966fa-4138-4b9c-b0e4-0cfe5a192035" ContentTypeId="0x0101" PreviousValue="false"/>
</file>

<file path=customXml/item3.xml><?xml version="1.0" encoding="utf-8"?>
<p:properties xmlns:p="http://schemas.microsoft.com/office/2006/metadata/properties" xmlns:xsi="http://www.w3.org/2001/XMLSchema-instance" xmlns:pc="http://schemas.microsoft.com/office/infopath/2007/PartnerControls">
  <documentManagement>
    <_dlc_DocId xmlns="d290fb42-85b6-45de-8ffb-8be0d8405bbf">MYPJCQZ4RSCX-209147545-224</_dlc_DocId>
    <_dlc_DocIdUrl xmlns="d290fb42-85b6-45de-8ffb-8be0d8405bbf">
      <Url>https://gloucestershirecc.sharepoint.com/sites/MPGGPolicyGovernanceGroup/_layouts/15/DocIdRedir.aspx?ID=MYPJCQZ4RSCX-209147545-224</Url>
      <Description>MYPJCQZ4RSCX-209147545-224</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54166FABF8BBF1478ED8B155BD4E640D" ma:contentTypeVersion="9" ma:contentTypeDescription="Create a new document." ma:contentTypeScope="" ma:versionID="ddd249c0bdb2db6fec311f56aa8ec4f7">
  <xsd:schema xmlns:xsd="http://www.w3.org/2001/XMLSchema" xmlns:xs="http://www.w3.org/2001/XMLSchema" xmlns:p="http://schemas.microsoft.com/office/2006/metadata/properties" xmlns:ns2="d290fb42-85b6-45de-8ffb-8be0d8405bbf" xmlns:ns3="f2d59970-b331-4062-a3e0-7912f70a81bb" targetNamespace="http://schemas.microsoft.com/office/2006/metadata/properties" ma:root="true" ma:fieldsID="23f94e932d82a2bdb38e843dee23b1f7" ns2:_="" ns3:_="">
    <xsd:import namespace="d290fb42-85b6-45de-8ffb-8be0d8405bbf"/>
    <xsd:import namespace="f2d59970-b331-4062-a3e0-7912f70a81b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0fb42-85b6-45de-8ffb-8be0d8405bb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2d59970-b331-4062-a3e0-7912f70a81b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F4AF34C-9125-4C9F-ABA2-4405BF0CC8AB}">
  <ds:schemaRefs>
    <ds:schemaRef ds:uri="http://schemas.microsoft.com/sharepoint/events"/>
  </ds:schemaRefs>
</ds:datastoreItem>
</file>

<file path=customXml/itemProps2.xml><?xml version="1.0" encoding="utf-8"?>
<ds:datastoreItem xmlns:ds="http://schemas.openxmlformats.org/officeDocument/2006/customXml" ds:itemID="{92127345-3D65-4FDC-9064-CAD7B76EA662}">
  <ds:schemaRefs>
    <ds:schemaRef ds:uri="Microsoft.SharePoint.Taxonomy.ContentTypeSync"/>
  </ds:schemaRefs>
</ds:datastoreItem>
</file>

<file path=customXml/itemProps3.xml><?xml version="1.0" encoding="utf-8"?>
<ds:datastoreItem xmlns:ds="http://schemas.openxmlformats.org/officeDocument/2006/customXml" ds:itemID="{94704D35-1AE1-4ADF-8F63-97AE65C21012}">
  <ds:schemaRefs>
    <ds:schemaRef ds:uri="http://schemas.microsoft.com/office/2006/documentManagement/types"/>
    <ds:schemaRef ds:uri="f2d59970-b331-4062-a3e0-7912f70a81bb"/>
    <ds:schemaRef ds:uri="http://purl.org/dc/elements/1.1/"/>
    <ds:schemaRef ds:uri="http://schemas.openxmlformats.org/package/2006/metadata/core-properties"/>
    <ds:schemaRef ds:uri="http://www.w3.org/XML/1998/namespace"/>
    <ds:schemaRef ds:uri="http://purl.org/dc/dcmitype/"/>
    <ds:schemaRef ds:uri="http://schemas.microsoft.com/office/infopath/2007/PartnerControls"/>
    <ds:schemaRef ds:uri="http://schemas.microsoft.com/office/2006/metadata/properties"/>
    <ds:schemaRef ds:uri="d290fb42-85b6-45de-8ffb-8be0d8405bbf"/>
    <ds:schemaRef ds:uri="http://purl.org/dc/terms/"/>
  </ds:schemaRefs>
</ds:datastoreItem>
</file>

<file path=customXml/itemProps4.xml><?xml version="1.0" encoding="utf-8"?>
<ds:datastoreItem xmlns:ds="http://schemas.openxmlformats.org/officeDocument/2006/customXml" ds:itemID="{74AC7829-CEB3-4F1F-999B-CE73BB35B2C8}">
  <ds:schemaRefs>
    <ds:schemaRef ds:uri="http://schemas.microsoft.com/sharepoint/v3/contenttype/forms"/>
  </ds:schemaRefs>
</ds:datastoreItem>
</file>

<file path=customXml/itemProps5.xml><?xml version="1.0" encoding="utf-8"?>
<ds:datastoreItem xmlns:ds="http://schemas.openxmlformats.org/officeDocument/2006/customXml" ds:itemID="{24917C58-0AA8-471D-941C-C91787472F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0fb42-85b6-45de-8ffb-8be0d8405bbf"/>
    <ds:schemaRef ds:uri="f2d59970-b331-4062-a3e0-7912f70a81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4</Pages>
  <Words>833</Words>
  <Characters>4749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GREGORY, Hannah</dc:creator>
  <cp:keywords/>
  <dc:description/>
  <cp:lastModifiedBy>KELLAWAY, Toby</cp:lastModifiedBy>
  <cp:revision>14</cp:revision>
  <dcterms:created xsi:type="dcterms:W3CDTF">2025-02-05T11:22:00Z</dcterms:created>
  <dcterms:modified xsi:type="dcterms:W3CDTF">2025-09-10T09:27:00Z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0x01010054166FABF8BBF1478ED8B155BD4E640D</vt:lpwstr>
  </property>
  <property fmtid="{D5CDD505-2E9C-101B-9397-08002B2CF9AE}" pid="3" name="_dlc_DocIdItemGuid">
    <vt:lpwstr>8bdba7ac-9206-471f-bd48-2622c25f4999</vt:lpwstr>
  </property>
</Properties>
</file>