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3DEA" w14:textId="77777777" w:rsidR="00AB6B5E" w:rsidRPr="00036E51" w:rsidRDefault="00AB6B5E" w:rsidP="009512AA">
      <w:pPr>
        <w:spacing w:after="0"/>
        <w:contextualSpacing/>
        <w:rPr>
          <w:b/>
          <w:u w:val="single"/>
        </w:rPr>
      </w:pPr>
    </w:p>
    <w:p w14:paraId="16880EFB" w14:textId="77777777" w:rsidR="00AB6B5E" w:rsidRPr="00036E51" w:rsidRDefault="00AB6B5E" w:rsidP="009512AA">
      <w:pPr>
        <w:spacing w:after="0"/>
        <w:contextualSpacing/>
        <w:rPr>
          <w:b/>
          <w:u w:val="single"/>
        </w:rPr>
      </w:pPr>
    </w:p>
    <w:p w14:paraId="7CB365E8" w14:textId="77777777" w:rsidR="00AB6B5E" w:rsidRPr="00036E51" w:rsidRDefault="00AB6B5E" w:rsidP="009512AA">
      <w:pPr>
        <w:spacing w:after="0"/>
        <w:contextualSpacing/>
        <w:rPr>
          <w:b/>
          <w:u w:val="single"/>
        </w:rPr>
      </w:pPr>
    </w:p>
    <w:p w14:paraId="0959745D" w14:textId="77777777" w:rsidR="00AB6B5E" w:rsidRPr="00036E51" w:rsidRDefault="00AB6B5E" w:rsidP="009512AA">
      <w:pPr>
        <w:spacing w:after="0"/>
        <w:contextualSpacing/>
        <w:rPr>
          <w:b/>
          <w:u w:val="single"/>
        </w:rPr>
      </w:pPr>
    </w:p>
    <w:p w14:paraId="47D1C9A9" w14:textId="77777777" w:rsidR="00AB6B5E" w:rsidRPr="00036E51" w:rsidRDefault="00AB6B5E" w:rsidP="009512AA">
      <w:pPr>
        <w:spacing w:after="0"/>
        <w:contextualSpacing/>
        <w:rPr>
          <w:b/>
          <w:u w:val="single"/>
        </w:rPr>
      </w:pPr>
      <w:r w:rsidRPr="00036E51">
        <w:rPr>
          <w:b/>
          <w:noProof/>
          <w:u w:val="single"/>
          <w:lang w:eastAsia="en-GB"/>
        </w:rPr>
        <mc:AlternateContent>
          <mc:Choice Requires="wps">
            <w:drawing>
              <wp:anchor distT="0" distB="0" distL="114300" distR="114300" simplePos="0" relativeHeight="251707392" behindDoc="0" locked="0" layoutInCell="1" allowOverlap="1" wp14:anchorId="02BF6F0D" wp14:editId="0513ED37">
                <wp:simplePos x="0" y="0"/>
                <wp:positionH relativeFrom="column">
                  <wp:posOffset>-19050</wp:posOffset>
                </wp:positionH>
                <wp:positionV relativeFrom="paragraph">
                  <wp:posOffset>130174</wp:posOffset>
                </wp:positionV>
                <wp:extent cx="5905500" cy="1438275"/>
                <wp:effectExtent l="19050" t="19050" r="19050" b="28575"/>
                <wp:wrapNone/>
                <wp:docPr id="52" name="Text Box 52"/>
                <wp:cNvGraphicFramePr/>
                <a:graphic xmlns:a="http://schemas.openxmlformats.org/drawingml/2006/main">
                  <a:graphicData uri="http://schemas.microsoft.com/office/word/2010/wordprocessingShape">
                    <wps:wsp>
                      <wps:cNvSpPr txBox="1"/>
                      <wps:spPr>
                        <a:xfrm>
                          <a:off x="0" y="0"/>
                          <a:ext cx="5905500" cy="14382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F299BD" w14:textId="77777777" w:rsidR="00AB6B5E" w:rsidRDefault="00AB6B5E" w:rsidP="00AB6B5E">
                            <w:pPr>
                              <w:jc w:val="center"/>
                              <w:rPr>
                                <w:b/>
                                <w:sz w:val="44"/>
                                <w:szCs w:val="44"/>
                              </w:rPr>
                            </w:pPr>
                          </w:p>
                          <w:p w14:paraId="3200CF5D" w14:textId="77777777" w:rsidR="00AB6B5E" w:rsidRDefault="00AB6B5E" w:rsidP="00AB6B5E">
                            <w:pPr>
                              <w:jc w:val="center"/>
                              <w:rPr>
                                <w:b/>
                                <w:sz w:val="44"/>
                                <w:szCs w:val="44"/>
                              </w:rPr>
                            </w:pPr>
                            <w:r w:rsidRPr="00AB6B5E">
                              <w:rPr>
                                <w:b/>
                                <w:sz w:val="44"/>
                                <w:szCs w:val="44"/>
                              </w:rPr>
                              <w:t>Teeswide Strategic VEMT Partnership</w:t>
                            </w:r>
                          </w:p>
                          <w:p w14:paraId="641FE53F" w14:textId="77777777" w:rsidR="00AB6B5E" w:rsidRPr="00AB6B5E" w:rsidRDefault="00AB6B5E" w:rsidP="00AB6B5E">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F6F0D" id="_x0000_t202" coordsize="21600,21600" o:spt="202" path="m,l,21600r21600,l21600,xe">
                <v:stroke joinstyle="miter"/>
                <v:path gradientshapeok="t" o:connecttype="rect"/>
              </v:shapetype>
              <v:shape id="Text Box 52" o:spid="_x0000_s1026" type="#_x0000_t202" style="position:absolute;margin-left:-1.5pt;margin-top:10.25pt;width:465pt;height:113.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" fillcolor="white [3201]" strokecolor="black [3213]" strokeweight="2.25pt">
                <v:textbox>
                  <w:txbxContent>
                    <w:p w14:paraId="6CF299BD" w14:textId="77777777" w:rsidR="00AB6B5E" w:rsidRDefault="00AB6B5E" w:rsidP="00AB6B5E">
                      <w:pPr>
                        <w:jc w:val="center"/>
                        <w:rPr>
                          <w:b/>
                          <w:sz w:val="44"/>
                          <w:szCs w:val="44"/>
                        </w:rPr>
                      </w:pPr>
                    </w:p>
                    <w:p w14:paraId="3200CF5D" w14:textId="77777777" w:rsidR="00AB6B5E" w:rsidRDefault="00AB6B5E" w:rsidP="00AB6B5E">
                      <w:pPr>
                        <w:jc w:val="center"/>
                        <w:rPr>
                          <w:b/>
                          <w:sz w:val="44"/>
                          <w:szCs w:val="44"/>
                        </w:rPr>
                      </w:pPr>
                      <w:r w:rsidRPr="00AB6B5E">
                        <w:rPr>
                          <w:b/>
                          <w:sz w:val="44"/>
                          <w:szCs w:val="44"/>
                        </w:rPr>
                        <w:t>Teeswide Strategic VEMT Partnership</w:t>
                      </w:r>
                    </w:p>
                    <w:p w14:paraId="641FE53F" w14:textId="77777777" w:rsidR="00AB6B5E" w:rsidRPr="00AB6B5E" w:rsidRDefault="00AB6B5E" w:rsidP="00AB6B5E">
                      <w:pPr>
                        <w:jc w:val="center"/>
                        <w:rPr>
                          <w:b/>
                          <w:sz w:val="44"/>
                          <w:szCs w:val="44"/>
                        </w:rPr>
                      </w:pPr>
                    </w:p>
                  </w:txbxContent>
                </v:textbox>
              </v:shape>
            </w:pict>
          </mc:Fallback>
        </mc:AlternateContent>
      </w:r>
    </w:p>
    <w:p w14:paraId="563222DF" w14:textId="77777777" w:rsidR="00AB6B5E" w:rsidRPr="00036E51" w:rsidRDefault="00AB6B5E" w:rsidP="009512AA">
      <w:pPr>
        <w:spacing w:after="0"/>
        <w:contextualSpacing/>
        <w:rPr>
          <w:b/>
          <w:u w:val="single"/>
        </w:rPr>
      </w:pPr>
    </w:p>
    <w:p w14:paraId="5C70B3FB" w14:textId="77777777" w:rsidR="00AB6B5E" w:rsidRPr="00036E51" w:rsidRDefault="00AB6B5E" w:rsidP="009512AA">
      <w:pPr>
        <w:spacing w:after="0"/>
        <w:contextualSpacing/>
        <w:rPr>
          <w:b/>
          <w:u w:val="single"/>
        </w:rPr>
      </w:pPr>
    </w:p>
    <w:p w14:paraId="6AB57E65" w14:textId="77777777" w:rsidR="00AB6B5E" w:rsidRPr="00036E51" w:rsidRDefault="00AB6B5E" w:rsidP="009512AA">
      <w:pPr>
        <w:spacing w:after="0"/>
        <w:contextualSpacing/>
        <w:rPr>
          <w:b/>
          <w:u w:val="single"/>
        </w:rPr>
      </w:pPr>
    </w:p>
    <w:p w14:paraId="4FBEDD34" w14:textId="77777777" w:rsidR="00AB6B5E" w:rsidRPr="00036E51" w:rsidRDefault="00AB6B5E" w:rsidP="009512AA">
      <w:pPr>
        <w:spacing w:after="0"/>
        <w:contextualSpacing/>
        <w:rPr>
          <w:b/>
          <w:u w:val="single"/>
        </w:rPr>
      </w:pPr>
    </w:p>
    <w:p w14:paraId="6838FF09" w14:textId="77777777" w:rsidR="00AB6B5E" w:rsidRPr="00036E51" w:rsidRDefault="00AB6B5E" w:rsidP="009512AA">
      <w:pPr>
        <w:spacing w:after="0"/>
        <w:contextualSpacing/>
        <w:rPr>
          <w:b/>
          <w:u w:val="single"/>
        </w:rPr>
      </w:pPr>
    </w:p>
    <w:p w14:paraId="6D9CF2BB" w14:textId="77777777" w:rsidR="00AB6B5E" w:rsidRPr="00036E51" w:rsidRDefault="00AB6B5E" w:rsidP="009512AA">
      <w:pPr>
        <w:spacing w:after="0"/>
        <w:contextualSpacing/>
        <w:rPr>
          <w:b/>
          <w:u w:val="single"/>
        </w:rPr>
      </w:pPr>
    </w:p>
    <w:p w14:paraId="3918D071" w14:textId="77777777" w:rsidR="00AB6B5E" w:rsidRPr="00036E51" w:rsidRDefault="00AB6B5E" w:rsidP="009512AA">
      <w:pPr>
        <w:spacing w:after="0"/>
        <w:contextualSpacing/>
        <w:rPr>
          <w:b/>
          <w:u w:val="single"/>
        </w:rPr>
      </w:pPr>
    </w:p>
    <w:p w14:paraId="08015718" w14:textId="77777777" w:rsidR="00AB6B5E" w:rsidRPr="00036E51" w:rsidRDefault="00AB6B5E" w:rsidP="009512AA">
      <w:pPr>
        <w:spacing w:after="0"/>
        <w:contextualSpacing/>
        <w:rPr>
          <w:b/>
          <w:u w:val="single"/>
        </w:rPr>
      </w:pPr>
    </w:p>
    <w:p w14:paraId="3676F79B" w14:textId="77777777" w:rsidR="00AB6B5E" w:rsidRPr="00036E51" w:rsidRDefault="00AB6B5E" w:rsidP="009512AA">
      <w:pPr>
        <w:spacing w:after="0"/>
        <w:contextualSpacing/>
        <w:rPr>
          <w:b/>
          <w:u w:val="single"/>
        </w:rPr>
      </w:pPr>
    </w:p>
    <w:p w14:paraId="0D05BE84" w14:textId="77777777" w:rsidR="00AB6B5E" w:rsidRPr="00036E51" w:rsidRDefault="00AB6B5E" w:rsidP="009512AA">
      <w:pPr>
        <w:spacing w:after="0"/>
        <w:contextualSpacing/>
        <w:rPr>
          <w:b/>
          <w:u w:val="single"/>
        </w:rPr>
      </w:pPr>
    </w:p>
    <w:p w14:paraId="306A9330" w14:textId="77777777" w:rsidR="00AB6B5E" w:rsidRPr="00036E51" w:rsidRDefault="00AB6B5E" w:rsidP="009512AA">
      <w:pPr>
        <w:spacing w:after="0"/>
        <w:contextualSpacing/>
        <w:rPr>
          <w:b/>
          <w:u w:val="single"/>
        </w:rPr>
      </w:pPr>
    </w:p>
    <w:p w14:paraId="039D6BFD" w14:textId="77777777" w:rsidR="00AB6B5E" w:rsidRPr="00036E51" w:rsidRDefault="00AB6B5E" w:rsidP="009512AA">
      <w:pPr>
        <w:spacing w:after="0"/>
        <w:contextualSpacing/>
        <w:rPr>
          <w:b/>
          <w:u w:val="single"/>
        </w:rPr>
      </w:pPr>
    </w:p>
    <w:p w14:paraId="49446A54" w14:textId="77777777" w:rsidR="00AB6B5E" w:rsidRPr="00036E51" w:rsidRDefault="00AB6B5E" w:rsidP="009512AA">
      <w:pPr>
        <w:spacing w:after="0"/>
        <w:contextualSpacing/>
        <w:rPr>
          <w:b/>
          <w:u w:val="single"/>
        </w:rPr>
      </w:pPr>
    </w:p>
    <w:p w14:paraId="60AFF2CD" w14:textId="77777777" w:rsidR="00AB6B5E" w:rsidRPr="00036E51" w:rsidRDefault="00AB6B5E" w:rsidP="009512AA">
      <w:pPr>
        <w:spacing w:after="0"/>
        <w:contextualSpacing/>
        <w:rPr>
          <w:b/>
          <w:u w:val="single"/>
        </w:rPr>
      </w:pPr>
    </w:p>
    <w:p w14:paraId="59029DF4" w14:textId="77777777" w:rsidR="00AB6B5E" w:rsidRPr="00036E51" w:rsidRDefault="00AB6B5E" w:rsidP="009512AA">
      <w:pPr>
        <w:spacing w:after="0"/>
        <w:contextualSpacing/>
        <w:rPr>
          <w:b/>
          <w:u w:val="single"/>
        </w:rPr>
      </w:pPr>
    </w:p>
    <w:p w14:paraId="547280AB" w14:textId="77777777" w:rsidR="00AB6B5E" w:rsidRPr="00036E51" w:rsidRDefault="00AB6B5E" w:rsidP="009512AA">
      <w:pPr>
        <w:spacing w:after="0"/>
        <w:contextualSpacing/>
        <w:rPr>
          <w:b/>
          <w:u w:val="single"/>
        </w:rPr>
      </w:pPr>
    </w:p>
    <w:p w14:paraId="47BEF098" w14:textId="77777777" w:rsidR="00AB6B5E" w:rsidRPr="00036E51" w:rsidRDefault="00AB6B5E" w:rsidP="009512AA">
      <w:pPr>
        <w:spacing w:after="0"/>
        <w:contextualSpacing/>
        <w:rPr>
          <w:b/>
          <w:u w:val="single"/>
        </w:rPr>
      </w:pPr>
    </w:p>
    <w:p w14:paraId="0320D435" w14:textId="77777777" w:rsidR="00AB6B5E" w:rsidRPr="00036E51" w:rsidRDefault="00AB6B5E" w:rsidP="009512AA">
      <w:pPr>
        <w:spacing w:after="0"/>
        <w:contextualSpacing/>
        <w:rPr>
          <w:b/>
          <w:u w:val="single"/>
        </w:rPr>
      </w:pPr>
    </w:p>
    <w:p w14:paraId="1D79B8B1" w14:textId="77777777" w:rsidR="00AB6B5E" w:rsidRPr="00036E51" w:rsidRDefault="00AB6B5E" w:rsidP="009512AA">
      <w:pPr>
        <w:spacing w:after="0"/>
        <w:contextualSpacing/>
        <w:rPr>
          <w:b/>
          <w:u w:val="single"/>
        </w:rPr>
      </w:pPr>
    </w:p>
    <w:p w14:paraId="61AF240F" w14:textId="77777777" w:rsidR="00AB6B5E" w:rsidRPr="00036E51" w:rsidRDefault="00AB6B5E" w:rsidP="009512AA">
      <w:pPr>
        <w:spacing w:after="0"/>
        <w:contextualSpacing/>
        <w:rPr>
          <w:b/>
          <w:u w:val="single"/>
        </w:rPr>
      </w:pPr>
    </w:p>
    <w:p w14:paraId="1707486A" w14:textId="77777777" w:rsidR="00AB6B5E" w:rsidRPr="00036E51" w:rsidRDefault="00AB6B5E" w:rsidP="009512AA">
      <w:pPr>
        <w:spacing w:after="0"/>
        <w:contextualSpacing/>
        <w:rPr>
          <w:b/>
          <w:u w:val="single"/>
        </w:rPr>
      </w:pPr>
    </w:p>
    <w:p w14:paraId="0D71D2BE" w14:textId="77777777" w:rsidR="00AB6B5E" w:rsidRPr="00036E51" w:rsidRDefault="00AB6B5E" w:rsidP="009512AA">
      <w:pPr>
        <w:spacing w:after="0"/>
        <w:contextualSpacing/>
        <w:rPr>
          <w:b/>
          <w:u w:val="single"/>
        </w:rPr>
      </w:pPr>
    </w:p>
    <w:p w14:paraId="62AE7A65" w14:textId="77777777" w:rsidR="00AB6B5E" w:rsidRPr="00036E51" w:rsidRDefault="00AB6B5E" w:rsidP="009512AA">
      <w:pPr>
        <w:spacing w:after="0"/>
        <w:contextualSpacing/>
        <w:rPr>
          <w:b/>
          <w:u w:val="single"/>
        </w:rPr>
      </w:pPr>
    </w:p>
    <w:p w14:paraId="5A9A5772" w14:textId="77777777" w:rsidR="00AB6B5E" w:rsidRPr="00036E51" w:rsidRDefault="00AB6B5E" w:rsidP="009512AA">
      <w:pPr>
        <w:spacing w:after="0"/>
        <w:contextualSpacing/>
        <w:rPr>
          <w:b/>
          <w:u w:val="single"/>
        </w:rPr>
      </w:pP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4776"/>
        <w:gridCol w:w="1866"/>
      </w:tblGrid>
      <w:tr w:rsidR="00036E51" w:rsidRPr="00036E51" w14:paraId="4B1C4C63" w14:textId="77777777" w:rsidTr="00AB6B5E">
        <w:trPr>
          <w:jc w:val="center"/>
        </w:trPr>
        <w:tc>
          <w:tcPr>
            <w:tcW w:w="6282" w:type="dxa"/>
            <w:gridSpan w:val="2"/>
            <w:vAlign w:val="center"/>
          </w:tcPr>
          <w:p w14:paraId="6E1999B0" w14:textId="77777777" w:rsidR="00AB6B5E" w:rsidRPr="00036E51" w:rsidRDefault="00AB6B5E" w:rsidP="009512AA">
            <w:pPr>
              <w:contextualSpacing/>
              <w:jc w:val="center"/>
              <w:rPr>
                <w:b/>
                <w:u w:val="single"/>
              </w:rPr>
            </w:pPr>
            <w:r w:rsidRPr="00036E51">
              <w:rPr>
                <w:rFonts w:ascii="Arial" w:hAnsi="Arial" w:cs="Arial"/>
                <w:noProof/>
                <w:sz w:val="24"/>
                <w:szCs w:val="24"/>
                <w:lang w:eastAsia="en-GB"/>
              </w:rPr>
              <w:drawing>
                <wp:inline distT="0" distB="0" distL="0" distR="0" wp14:anchorId="687FFFE4" wp14:editId="1188C568">
                  <wp:extent cx="2219325" cy="1085850"/>
                  <wp:effectExtent l="0" t="0" r="0" b="0"/>
                  <wp:docPr id="48" name="Picture 48" descr="C:\Users\mwh664\AppData\Local\Microsoft\Windows\INetCache\Content.Outlook\Q9CHBZ66\TSAB Logo HIGH RES PRIN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h664\AppData\Local\Microsoft\Windows\INetCache\Content.Outlook\Q9CHBZ66\TSAB Logo HIGH RES PRINT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631" cy="1087468"/>
                          </a:xfrm>
                          <a:prstGeom prst="rect">
                            <a:avLst/>
                          </a:prstGeom>
                          <a:noFill/>
                          <a:ln>
                            <a:noFill/>
                          </a:ln>
                        </pic:spPr>
                      </pic:pic>
                    </a:graphicData>
                  </a:graphic>
                </wp:inline>
              </w:drawing>
            </w:r>
          </w:p>
        </w:tc>
        <w:tc>
          <w:tcPr>
            <w:tcW w:w="3182" w:type="dxa"/>
            <w:vMerge w:val="restart"/>
            <w:vAlign w:val="center"/>
          </w:tcPr>
          <w:p w14:paraId="6729D6A4" w14:textId="77777777" w:rsidR="00AB6B5E" w:rsidRPr="00036E51" w:rsidRDefault="00AB6B5E" w:rsidP="009512AA">
            <w:pPr>
              <w:contextualSpacing/>
              <w:jc w:val="center"/>
              <w:rPr>
                <w:b/>
                <w:u w:val="single"/>
              </w:rPr>
            </w:pPr>
            <w:r w:rsidRPr="00036E51">
              <w:rPr>
                <w:rFonts w:ascii="Arial" w:hAnsi="Arial" w:cs="Arial"/>
                <w:noProof/>
                <w:sz w:val="24"/>
                <w:szCs w:val="24"/>
                <w:lang w:eastAsia="en-GB"/>
              </w:rPr>
              <w:drawing>
                <wp:inline distT="0" distB="0" distL="0" distR="0" wp14:anchorId="4709ED70" wp14:editId="62E6C68A">
                  <wp:extent cx="1040400" cy="162720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400" cy="1627200"/>
                          </a:xfrm>
                          <a:prstGeom prst="rect">
                            <a:avLst/>
                          </a:prstGeom>
                          <a:noFill/>
                        </pic:spPr>
                      </pic:pic>
                    </a:graphicData>
                  </a:graphic>
                </wp:inline>
              </w:drawing>
            </w:r>
          </w:p>
        </w:tc>
      </w:tr>
      <w:tr w:rsidR="00AB6B5E" w:rsidRPr="00036E51" w14:paraId="571DF869" w14:textId="77777777" w:rsidTr="00AB6B5E">
        <w:trPr>
          <w:jc w:val="center"/>
        </w:trPr>
        <w:tc>
          <w:tcPr>
            <w:tcW w:w="2646" w:type="dxa"/>
            <w:vAlign w:val="center"/>
          </w:tcPr>
          <w:p w14:paraId="17AB40A4" w14:textId="77777777" w:rsidR="00AB6B5E" w:rsidRPr="00036E51" w:rsidRDefault="00AB6B5E" w:rsidP="009512AA">
            <w:pPr>
              <w:contextualSpacing/>
              <w:jc w:val="center"/>
              <w:rPr>
                <w:b/>
                <w:u w:val="single"/>
              </w:rPr>
            </w:pPr>
            <w:r w:rsidRPr="00036E51">
              <w:rPr>
                <w:rFonts w:ascii="Arial" w:hAnsi="Arial" w:cs="Arial"/>
                <w:noProof/>
                <w:sz w:val="24"/>
                <w:szCs w:val="24"/>
                <w:lang w:eastAsia="en-GB"/>
              </w:rPr>
              <w:drawing>
                <wp:inline distT="0" distB="0" distL="0" distR="0" wp14:anchorId="4A5B88B4" wp14:editId="349842CC">
                  <wp:extent cx="2048400" cy="720000"/>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400" cy="720000"/>
                          </a:xfrm>
                          <a:prstGeom prst="rect">
                            <a:avLst/>
                          </a:prstGeom>
                          <a:noFill/>
                        </pic:spPr>
                      </pic:pic>
                    </a:graphicData>
                  </a:graphic>
                </wp:inline>
              </w:drawing>
            </w:r>
          </w:p>
        </w:tc>
        <w:tc>
          <w:tcPr>
            <w:tcW w:w="3636" w:type="dxa"/>
            <w:vAlign w:val="center"/>
          </w:tcPr>
          <w:p w14:paraId="1FDBA2C8" w14:textId="77777777" w:rsidR="00AB6B5E" w:rsidRPr="00036E51" w:rsidRDefault="00AB6B5E" w:rsidP="009512AA">
            <w:pPr>
              <w:contextualSpacing/>
              <w:jc w:val="center"/>
              <w:rPr>
                <w:b/>
                <w:u w:val="single"/>
              </w:rPr>
            </w:pPr>
            <w:r w:rsidRPr="00036E51">
              <w:rPr>
                <w:rFonts w:ascii="Arial" w:hAnsi="Arial" w:cs="Arial"/>
                <w:noProof/>
                <w:sz w:val="24"/>
                <w:szCs w:val="24"/>
                <w:lang w:eastAsia="en-GB"/>
              </w:rPr>
              <w:drawing>
                <wp:inline distT="0" distB="0" distL="0" distR="0" wp14:anchorId="50476B0B" wp14:editId="5EE26427">
                  <wp:extent cx="2894400" cy="720000"/>
                  <wp:effectExtent l="0" t="0" r="127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400" cy="720000"/>
                          </a:xfrm>
                          <a:prstGeom prst="rect">
                            <a:avLst/>
                          </a:prstGeom>
                          <a:noFill/>
                        </pic:spPr>
                      </pic:pic>
                    </a:graphicData>
                  </a:graphic>
                </wp:inline>
              </w:drawing>
            </w:r>
          </w:p>
        </w:tc>
        <w:tc>
          <w:tcPr>
            <w:tcW w:w="3182" w:type="dxa"/>
            <w:vMerge/>
          </w:tcPr>
          <w:p w14:paraId="480085E8" w14:textId="77777777" w:rsidR="00AB6B5E" w:rsidRPr="00036E51" w:rsidRDefault="00AB6B5E" w:rsidP="009512AA">
            <w:pPr>
              <w:contextualSpacing/>
              <w:rPr>
                <w:b/>
                <w:u w:val="single"/>
              </w:rPr>
            </w:pPr>
          </w:p>
        </w:tc>
      </w:tr>
    </w:tbl>
    <w:p w14:paraId="33CFB9E6" w14:textId="77777777" w:rsidR="00AB6B5E" w:rsidRPr="00036E51" w:rsidRDefault="00AB6B5E" w:rsidP="009512AA">
      <w:pPr>
        <w:spacing w:after="0"/>
        <w:contextualSpacing/>
        <w:rPr>
          <w:b/>
          <w:u w:val="single"/>
        </w:rPr>
      </w:pPr>
    </w:p>
    <w:p w14:paraId="431B79A8" w14:textId="77777777" w:rsidR="00EB21E3" w:rsidRDefault="00EB21E3">
      <w:pPr>
        <w:rPr>
          <w:b/>
          <w:sz w:val="24"/>
          <w:szCs w:val="24"/>
          <w:u w:val="single"/>
        </w:rPr>
      </w:pPr>
      <w:r>
        <w:rPr>
          <w:b/>
          <w:sz w:val="24"/>
          <w:szCs w:val="24"/>
          <w:u w:val="single"/>
        </w:rPr>
        <w:br w:type="page"/>
      </w:r>
    </w:p>
    <w:p w14:paraId="1016F85A" w14:textId="77777777" w:rsidR="00CF75E1" w:rsidRPr="00036E51" w:rsidRDefault="00EB21E3" w:rsidP="00EB21E3">
      <w:pPr>
        <w:spacing w:after="60"/>
        <w:contextualSpacing/>
        <w:rPr>
          <w:b/>
          <w:sz w:val="24"/>
          <w:szCs w:val="24"/>
          <w:u w:val="single"/>
        </w:rPr>
      </w:pPr>
      <w:r w:rsidRPr="00036E51">
        <w:rPr>
          <w:b/>
          <w:sz w:val="24"/>
          <w:szCs w:val="24"/>
          <w:u w:val="single"/>
        </w:rPr>
        <w:lastRenderedPageBreak/>
        <w:t>INTRODUCTION</w:t>
      </w:r>
    </w:p>
    <w:p w14:paraId="5C4251C3" w14:textId="77777777" w:rsidR="00CF75E1" w:rsidRPr="00036E51" w:rsidRDefault="00637DA3" w:rsidP="009512AA">
      <w:pPr>
        <w:spacing w:after="0"/>
        <w:contextualSpacing/>
        <w:jc w:val="both"/>
      </w:pPr>
      <w:r w:rsidRPr="00036E51">
        <w:t>Safe</w:t>
      </w:r>
      <w:r w:rsidR="00CF75E1" w:rsidRPr="00036E51">
        <w:t>guarding children</w:t>
      </w:r>
      <w:r w:rsidR="00C36273">
        <w:t>, young people</w:t>
      </w:r>
      <w:r w:rsidR="00CF75E1" w:rsidRPr="00036E51">
        <w:t xml:space="preserve"> and</w:t>
      </w:r>
      <w:r w:rsidRPr="00036E51">
        <w:t xml:space="preserve"> vulnerable</w:t>
      </w:r>
      <w:r w:rsidR="00CF75E1" w:rsidRPr="00036E51">
        <w:t xml:space="preserve"> adults is everyone’s business.  This is particularly so when it comes to those who are sexually or criminally exploited, those who go missing and those who are trafficked </w:t>
      </w:r>
      <w:r w:rsidR="009D2F1C">
        <w:t xml:space="preserve">or subject to modern slavery </w:t>
      </w:r>
      <w:r w:rsidR="00CF75E1" w:rsidRPr="00036E51">
        <w:t>for whatever purpose.  Lives can be and are destroyed and communities damaged as a consequence.</w:t>
      </w:r>
    </w:p>
    <w:p w14:paraId="77478119" w14:textId="77777777" w:rsidR="000C63D4" w:rsidRPr="00036E51" w:rsidRDefault="000C63D4" w:rsidP="009512AA">
      <w:pPr>
        <w:spacing w:after="0"/>
        <w:contextualSpacing/>
      </w:pPr>
    </w:p>
    <w:p w14:paraId="0D30A56E" w14:textId="77777777" w:rsidR="00CF75E1" w:rsidRPr="00036E51" w:rsidRDefault="00CF75E1" w:rsidP="009512AA">
      <w:pPr>
        <w:spacing w:after="0"/>
        <w:contextualSpacing/>
        <w:jc w:val="both"/>
      </w:pPr>
      <w:r w:rsidRPr="00036E51">
        <w:t>This strategy document sets out the commitment of the Hartlepool &amp; Stockton Safeg</w:t>
      </w:r>
      <w:r w:rsidR="00AE4C6E" w:rsidRPr="00036E51">
        <w:t>uarding Children Partnership (H</w:t>
      </w:r>
      <w:r w:rsidRPr="00036E51">
        <w:t>SSCP); the South Tees Safeguarding Children’s Partnership (STSCP) and the Teeswide Safeguarding Adults Board (TSAB) to undertake all actions possible to tackle these areas of concern. This strategy has been written to support, and be supported by, the Teeswide Safeguarding Procedures.  It recognises the critical importance of strong partnership working to protect those who might be at risk, the need to support victims and to disrupt and prosecute suspected offenders.</w:t>
      </w:r>
    </w:p>
    <w:p w14:paraId="1E471E7E" w14:textId="77777777" w:rsidR="00A16639" w:rsidRPr="00036E51" w:rsidRDefault="00A16639" w:rsidP="009512AA">
      <w:pPr>
        <w:spacing w:after="0"/>
        <w:contextualSpacing/>
        <w:jc w:val="both"/>
      </w:pPr>
    </w:p>
    <w:p w14:paraId="29697DB9" w14:textId="77777777" w:rsidR="00CF75E1" w:rsidRPr="00036E51" w:rsidRDefault="00240BEA" w:rsidP="009512AA">
      <w:pPr>
        <w:spacing w:after="0"/>
        <w:contextualSpacing/>
        <w:jc w:val="both"/>
      </w:pPr>
      <w:r w:rsidRPr="00036E51">
        <w:t>Th</w:t>
      </w:r>
      <w:r w:rsidR="009D2F1C">
        <w:t>is strategy</w:t>
      </w:r>
      <w:r w:rsidR="00CF75E1" w:rsidRPr="00036E51">
        <w:t xml:space="preserve"> </w:t>
      </w:r>
      <w:r w:rsidR="00C36273">
        <w:t>is cognisant</w:t>
      </w:r>
      <w:r w:rsidR="00CF75E1" w:rsidRPr="00036E51">
        <w:t xml:space="preserve"> of the latest learning and understanding to help drive our improvements to practice, knowledge and understanding. It has also </w:t>
      </w:r>
      <w:r w:rsidR="00AA60FD" w:rsidRPr="00036E51">
        <w:t xml:space="preserve">incorporated </w:t>
      </w:r>
      <w:r w:rsidR="00CF75E1" w:rsidRPr="00036E51">
        <w:t>the learning fro</w:t>
      </w:r>
      <w:r w:rsidRPr="00036E51">
        <w:t xml:space="preserve">m the VEMT </w:t>
      </w:r>
      <w:r w:rsidR="00AE4C6E" w:rsidRPr="00036E51">
        <w:t xml:space="preserve">multi-agency </w:t>
      </w:r>
      <w:r w:rsidRPr="00036E51">
        <w:t>development day in March 2020.</w:t>
      </w:r>
    </w:p>
    <w:p w14:paraId="4F08F3A7" w14:textId="77777777" w:rsidR="00A16639" w:rsidRPr="00036E51" w:rsidRDefault="00A16639" w:rsidP="009512AA">
      <w:pPr>
        <w:spacing w:after="0"/>
        <w:contextualSpacing/>
        <w:jc w:val="both"/>
      </w:pPr>
    </w:p>
    <w:p w14:paraId="25783885" w14:textId="77777777" w:rsidR="00CF75E1" w:rsidRPr="00036E51" w:rsidRDefault="00CF75E1" w:rsidP="009512AA">
      <w:pPr>
        <w:spacing w:after="0"/>
        <w:contextualSpacing/>
        <w:jc w:val="both"/>
      </w:pPr>
      <w:r w:rsidRPr="00036E51">
        <w:t xml:space="preserve">A </w:t>
      </w:r>
      <w:r w:rsidR="00240BEA" w:rsidRPr="00036E51">
        <w:t xml:space="preserve">refreshed </w:t>
      </w:r>
      <w:r w:rsidRPr="00036E51">
        <w:t>multi-agency Strategic VE</w:t>
      </w:r>
      <w:r w:rsidR="00240BEA" w:rsidRPr="00036E51">
        <w:t xml:space="preserve">MT action plan has been </w:t>
      </w:r>
      <w:r w:rsidR="00C36273">
        <w:t>developed</w:t>
      </w:r>
      <w:r w:rsidR="00240BEA" w:rsidRPr="00036E51">
        <w:t xml:space="preserve"> </w:t>
      </w:r>
      <w:r w:rsidR="00F9483A" w:rsidRPr="00036E51">
        <w:t xml:space="preserve">to support the </w:t>
      </w:r>
      <w:r w:rsidR="009D2F1C">
        <w:t>four</w:t>
      </w:r>
      <w:r w:rsidR="00F9483A" w:rsidRPr="00036E51">
        <w:t xml:space="preserve"> </w:t>
      </w:r>
      <w:r w:rsidR="009D2F1C">
        <w:t xml:space="preserve">thematic </w:t>
      </w:r>
      <w:r w:rsidR="00C36273">
        <w:t xml:space="preserve">key </w:t>
      </w:r>
      <w:r w:rsidRPr="00036E51">
        <w:t>priorities</w:t>
      </w:r>
      <w:r w:rsidR="00240BEA" w:rsidRPr="00036E51">
        <w:t>. The objectives of the VEM</w:t>
      </w:r>
      <w:r w:rsidR="00F9483A" w:rsidRPr="00036E51">
        <w:t>T strategic meeting will be</w:t>
      </w:r>
      <w:r w:rsidR="00240BEA" w:rsidRPr="00036E51">
        <w:t xml:space="preserve"> to monitor the progress of the plan and seek assurance that work is being completed across the Tees to protect children</w:t>
      </w:r>
      <w:r w:rsidR="00C36273">
        <w:t xml:space="preserve">, young people and adults at risk </w:t>
      </w:r>
      <w:r w:rsidR="00240BEA" w:rsidRPr="00036E51">
        <w:t>from harm.</w:t>
      </w:r>
    </w:p>
    <w:p w14:paraId="101CFA8B" w14:textId="77777777" w:rsidR="00A16639" w:rsidRPr="00036E51" w:rsidRDefault="00A16639" w:rsidP="009512AA">
      <w:pPr>
        <w:spacing w:after="0"/>
        <w:contextualSpacing/>
        <w:jc w:val="both"/>
      </w:pPr>
    </w:p>
    <w:p w14:paraId="42C47120" w14:textId="77777777" w:rsidR="000010B2" w:rsidRPr="00036E51" w:rsidRDefault="00EB21E3" w:rsidP="009D2F1C">
      <w:pPr>
        <w:spacing w:after="60"/>
        <w:contextualSpacing/>
        <w:rPr>
          <w:b/>
          <w:sz w:val="24"/>
          <w:szCs w:val="24"/>
          <w:u w:val="single"/>
        </w:rPr>
      </w:pPr>
      <w:r>
        <w:rPr>
          <w:b/>
          <w:sz w:val="24"/>
          <w:szCs w:val="24"/>
          <w:u w:val="single"/>
        </w:rPr>
        <w:t>Tees</w:t>
      </w:r>
      <w:r w:rsidR="00637DA3" w:rsidRPr="00036E51">
        <w:rPr>
          <w:b/>
          <w:sz w:val="24"/>
          <w:szCs w:val="24"/>
          <w:u w:val="single"/>
        </w:rPr>
        <w:t>wide o</w:t>
      </w:r>
      <w:r w:rsidR="000010B2" w:rsidRPr="00036E51">
        <w:rPr>
          <w:b/>
          <w:sz w:val="24"/>
          <w:szCs w:val="24"/>
          <w:u w:val="single"/>
        </w:rPr>
        <w:t>verarching guiding principles</w:t>
      </w:r>
    </w:p>
    <w:p w14:paraId="0534AF2C" w14:textId="77777777" w:rsidR="003A79EB" w:rsidRPr="00036E51" w:rsidRDefault="00637DA3" w:rsidP="009512AA">
      <w:pPr>
        <w:spacing w:after="0"/>
        <w:contextualSpacing/>
        <w:jc w:val="both"/>
      </w:pPr>
      <w:r w:rsidRPr="00036E51">
        <w:t>The overriding principles that will gu</w:t>
      </w:r>
      <w:r w:rsidR="00240BEA" w:rsidRPr="00036E51">
        <w:t xml:space="preserve">ide our approach to preventing and responding to </w:t>
      </w:r>
      <w:r w:rsidR="003A79EB" w:rsidRPr="00036E51">
        <w:t xml:space="preserve">sexual exploitation, criminal exploitation and trafficking </w:t>
      </w:r>
      <w:r w:rsidR="00240BEA" w:rsidRPr="00036E51">
        <w:t>across Tees</w:t>
      </w:r>
      <w:r w:rsidR="003A79EB" w:rsidRPr="00036E51">
        <w:t>side</w:t>
      </w:r>
      <w:r w:rsidR="00240BEA" w:rsidRPr="00036E51">
        <w:t xml:space="preserve"> will be </w:t>
      </w:r>
      <w:r w:rsidR="003A79EB" w:rsidRPr="00036E51">
        <w:t xml:space="preserve">that: </w:t>
      </w:r>
    </w:p>
    <w:p w14:paraId="5130D698" w14:textId="77777777" w:rsidR="00AE4C6E" w:rsidRPr="00036E51" w:rsidRDefault="00AE4C6E" w:rsidP="009512AA">
      <w:pPr>
        <w:spacing w:after="0"/>
        <w:contextualSpacing/>
        <w:jc w:val="both"/>
      </w:pPr>
    </w:p>
    <w:p w14:paraId="59A5541E" w14:textId="77777777" w:rsidR="000010B2" w:rsidRPr="00036E51" w:rsidRDefault="000010B2" w:rsidP="009512AA">
      <w:pPr>
        <w:pStyle w:val="ListParagraph"/>
        <w:numPr>
          <w:ilvl w:val="0"/>
          <w:numId w:val="3"/>
        </w:numPr>
        <w:spacing w:after="0"/>
        <w:ind w:left="360"/>
        <w:jc w:val="both"/>
      </w:pPr>
      <w:r w:rsidRPr="00036E51">
        <w:t>All children</w:t>
      </w:r>
      <w:r w:rsidR="00AA60FD" w:rsidRPr="00036E51">
        <w:t xml:space="preserve">, young people and some adults </w:t>
      </w:r>
      <w:r w:rsidRPr="00036E51">
        <w:t>are vulnerable to exploitation, not just specific groups.</w:t>
      </w:r>
    </w:p>
    <w:p w14:paraId="3698E701" w14:textId="77777777" w:rsidR="00AE4C6E" w:rsidRPr="00036E51" w:rsidRDefault="00AE4C6E" w:rsidP="009512AA">
      <w:pPr>
        <w:pStyle w:val="ListParagraph"/>
        <w:spacing w:after="0"/>
        <w:ind w:left="360"/>
        <w:jc w:val="both"/>
      </w:pPr>
    </w:p>
    <w:p w14:paraId="22E2DE9E" w14:textId="77777777" w:rsidR="000010B2" w:rsidRPr="00036E51" w:rsidRDefault="000010B2" w:rsidP="009512AA">
      <w:pPr>
        <w:pStyle w:val="ListParagraph"/>
        <w:numPr>
          <w:ilvl w:val="0"/>
          <w:numId w:val="1"/>
        </w:numPr>
        <w:spacing w:after="0"/>
        <w:ind w:left="360"/>
        <w:jc w:val="both"/>
      </w:pPr>
      <w:r w:rsidRPr="00036E51">
        <w:t xml:space="preserve"> </w:t>
      </w:r>
      <w:r w:rsidR="00AA60FD" w:rsidRPr="00036E51">
        <w:t xml:space="preserve">The needs and safety of children, young people and vulnerable adults </w:t>
      </w:r>
      <w:r w:rsidRPr="00036E51">
        <w:t xml:space="preserve">must come first. Well-trained practitioners need to respond to the range of risks they face and ‘stay with’ the </w:t>
      </w:r>
      <w:r w:rsidR="00AA60FD" w:rsidRPr="00036E51">
        <w:t>individual</w:t>
      </w:r>
      <w:r w:rsidRPr="00036E51">
        <w:t>.</w:t>
      </w:r>
    </w:p>
    <w:p w14:paraId="74831149" w14:textId="77777777" w:rsidR="00AE4C6E" w:rsidRPr="00036E51" w:rsidRDefault="00AE4C6E" w:rsidP="009512AA">
      <w:pPr>
        <w:pStyle w:val="ListParagraph"/>
        <w:spacing w:after="0"/>
        <w:ind w:left="360"/>
        <w:jc w:val="both"/>
      </w:pPr>
    </w:p>
    <w:p w14:paraId="633B1F12" w14:textId="77777777" w:rsidR="000010B2" w:rsidRPr="00036E51" w:rsidRDefault="000010B2" w:rsidP="009512AA">
      <w:pPr>
        <w:pStyle w:val="ListParagraph"/>
        <w:numPr>
          <w:ilvl w:val="0"/>
          <w:numId w:val="1"/>
        </w:numPr>
        <w:spacing w:after="0"/>
        <w:ind w:left="360"/>
        <w:jc w:val="both"/>
      </w:pPr>
      <w:r w:rsidRPr="00036E51">
        <w:t xml:space="preserve">Intelligence sharing across agencies </w:t>
      </w:r>
      <w:r w:rsidR="00AE4C6E" w:rsidRPr="00036E51">
        <w:t xml:space="preserve">is fundamental </w:t>
      </w:r>
      <w:r w:rsidRPr="00036E51">
        <w:t>to enable professionals to recognise, understand and respond to the risks of exploitation to children</w:t>
      </w:r>
      <w:r w:rsidR="00AE4C6E" w:rsidRPr="00036E51">
        <w:t>, young people and adults at risk</w:t>
      </w:r>
      <w:r w:rsidRPr="00036E51">
        <w:t>.</w:t>
      </w:r>
    </w:p>
    <w:p w14:paraId="6E23D1A0" w14:textId="77777777" w:rsidR="00AE4C6E" w:rsidRPr="00036E51" w:rsidRDefault="00AE4C6E" w:rsidP="009512AA">
      <w:pPr>
        <w:pStyle w:val="ListParagraph"/>
        <w:spacing w:after="0"/>
        <w:ind w:left="360"/>
        <w:jc w:val="both"/>
      </w:pPr>
    </w:p>
    <w:p w14:paraId="6F2DCA07" w14:textId="77777777" w:rsidR="000010B2" w:rsidRPr="00036E51" w:rsidRDefault="000010B2" w:rsidP="009512AA">
      <w:pPr>
        <w:pStyle w:val="ListParagraph"/>
        <w:numPr>
          <w:ilvl w:val="0"/>
          <w:numId w:val="1"/>
        </w:numPr>
        <w:spacing w:after="0"/>
        <w:ind w:left="360"/>
        <w:jc w:val="both"/>
      </w:pPr>
      <w:r w:rsidRPr="00036E51">
        <w:t>Agencies will learn from and build on, successful multi-agency work to respond to</w:t>
      </w:r>
      <w:r w:rsidR="00BB4539" w:rsidRPr="00036E51">
        <w:t xml:space="preserve"> sexual exploitation and criminal exploitation whilst</w:t>
      </w:r>
      <w:r w:rsidRPr="00036E51">
        <w:t xml:space="preserve"> also developing best practice on wider exploitation.</w:t>
      </w:r>
    </w:p>
    <w:p w14:paraId="4AAC65C1" w14:textId="77777777" w:rsidR="00AE4C6E" w:rsidRPr="00036E51" w:rsidRDefault="00AE4C6E" w:rsidP="009512AA">
      <w:pPr>
        <w:spacing w:after="0"/>
        <w:contextualSpacing/>
        <w:rPr>
          <w:b/>
        </w:rPr>
      </w:pPr>
      <w:r w:rsidRPr="00036E51">
        <w:rPr>
          <w:b/>
        </w:rPr>
        <w:br w:type="page"/>
      </w:r>
    </w:p>
    <w:p w14:paraId="52C876A7" w14:textId="77777777" w:rsidR="00476BA0" w:rsidRPr="00036E51" w:rsidRDefault="00A16639" w:rsidP="00EB21E3">
      <w:pPr>
        <w:pStyle w:val="ListParagraph"/>
        <w:spacing w:after="60"/>
        <w:ind w:left="0"/>
        <w:rPr>
          <w:b/>
          <w:sz w:val="24"/>
          <w:szCs w:val="24"/>
        </w:rPr>
      </w:pPr>
      <w:r w:rsidRPr="00036E51">
        <w:rPr>
          <w:b/>
          <w:sz w:val="24"/>
          <w:szCs w:val="24"/>
        </w:rPr>
        <w:t>KEY DEFINITIONS</w:t>
      </w:r>
    </w:p>
    <w:p w14:paraId="6F7CC0D4" w14:textId="77777777" w:rsidR="00A16639" w:rsidRPr="00036E51" w:rsidRDefault="00A16639" w:rsidP="009512AA">
      <w:pPr>
        <w:spacing w:after="0"/>
        <w:contextualSpacing/>
        <w:jc w:val="both"/>
        <w:rPr>
          <w:rStyle w:val="hgkelc"/>
          <w:rFonts w:cstheme="minorHAnsi"/>
          <w:bCs/>
        </w:rPr>
      </w:pPr>
      <w:r w:rsidRPr="00036E51">
        <w:rPr>
          <w:rStyle w:val="hgkelc"/>
          <w:rFonts w:cstheme="minorHAnsi"/>
          <w:b/>
          <w:bCs/>
          <w:u w:val="single"/>
        </w:rPr>
        <w:t>Criminal exploitation</w:t>
      </w:r>
      <w:r w:rsidRPr="00036E51">
        <w:rPr>
          <w:rStyle w:val="hgkelc"/>
          <w:rFonts w:cstheme="minorHAnsi"/>
        </w:rPr>
        <w:t xml:space="preserve"> is a form of modern slavery that sees victims being forced to work under the control of highly organised criminals in activities such as forced begging, shoplifting and pickpocketing, cannabis cultivation, drug dealing and financial </w:t>
      </w:r>
      <w:r w:rsidRPr="00036E51">
        <w:rPr>
          <w:rStyle w:val="hgkelc"/>
          <w:rFonts w:cstheme="minorHAnsi"/>
          <w:bCs/>
        </w:rPr>
        <w:t>exploitation.</w:t>
      </w:r>
    </w:p>
    <w:p w14:paraId="1FFE6EE4" w14:textId="77777777" w:rsidR="00A16639" w:rsidRPr="00036E51" w:rsidRDefault="00A16639" w:rsidP="009512AA">
      <w:pPr>
        <w:spacing w:after="0"/>
        <w:contextualSpacing/>
        <w:jc w:val="both"/>
        <w:rPr>
          <w:rStyle w:val="hgkelc"/>
          <w:rFonts w:cstheme="minorHAnsi"/>
          <w:bCs/>
        </w:rPr>
      </w:pPr>
    </w:p>
    <w:p w14:paraId="7EF0EDA0" w14:textId="77777777" w:rsidR="00A16639" w:rsidRPr="00036E51" w:rsidRDefault="00A16639" w:rsidP="009512AA">
      <w:pPr>
        <w:spacing w:after="0"/>
        <w:contextualSpacing/>
        <w:jc w:val="both"/>
      </w:pPr>
      <w:r w:rsidRPr="00036E51">
        <w:t>Criminal Exploitation occurs where an individual or group takes advantage of an imbalance of power to coerce, control, manipulate or deceive a child, young person or vulnerable adult. The victim may have been criminally exploited even if the activity appears consensual. Criminal Exploitation does not always involve physical contact; it can also occur through the use of technology.</w:t>
      </w:r>
    </w:p>
    <w:p w14:paraId="7BD91A4B" w14:textId="77777777" w:rsidR="00A16639" w:rsidRPr="00036E51" w:rsidRDefault="00A16639" w:rsidP="009512AA">
      <w:pPr>
        <w:spacing w:after="0"/>
        <w:contextualSpacing/>
        <w:jc w:val="both"/>
        <w:rPr>
          <w:rStyle w:val="hgkelc"/>
          <w:rFonts w:cstheme="minorHAnsi"/>
          <w:b/>
          <w:bCs/>
        </w:rPr>
      </w:pPr>
    </w:p>
    <w:p w14:paraId="52D2A329" w14:textId="77777777" w:rsidR="00A16639" w:rsidRPr="00036E51" w:rsidRDefault="00A16639" w:rsidP="009512AA">
      <w:pPr>
        <w:pStyle w:val="NormalWeb"/>
        <w:spacing w:before="0" w:beforeAutospacing="0" w:after="0" w:afterAutospacing="0" w:line="276" w:lineRule="auto"/>
        <w:contextualSpacing/>
        <w:jc w:val="both"/>
        <w:rPr>
          <w:rFonts w:asciiTheme="minorHAnsi" w:hAnsiTheme="minorHAnsi" w:cstheme="minorHAnsi"/>
          <w:sz w:val="22"/>
          <w:szCs w:val="22"/>
          <w:lang w:val="en"/>
        </w:rPr>
      </w:pPr>
      <w:r w:rsidRPr="00036E51">
        <w:rPr>
          <w:rFonts w:asciiTheme="minorHAnsi" w:hAnsiTheme="minorHAnsi" w:cstheme="minorHAnsi"/>
          <w:b/>
          <w:sz w:val="22"/>
          <w:szCs w:val="22"/>
          <w:u w:val="single"/>
          <w:lang w:val="en"/>
        </w:rPr>
        <w:t>County lines</w:t>
      </w:r>
      <w:r w:rsidRPr="00036E51">
        <w:rPr>
          <w:rFonts w:asciiTheme="minorHAnsi" w:hAnsiTheme="minorHAnsi" w:cstheme="minorHAnsi"/>
          <w:sz w:val="22"/>
          <w:szCs w:val="22"/>
          <w:lang w:val="en"/>
        </w:rPr>
        <w:t xml:space="preserve"> is a term used to describe gangs and organised criminal networks involved in exporting illegal drugs into one or more importing areas within the UK, using dedicated mobile phone lines or another form of “deal line”. They</w:t>
      </w:r>
      <w:r w:rsidR="00AA60FD" w:rsidRPr="00036E51">
        <w:rPr>
          <w:rFonts w:asciiTheme="minorHAnsi" w:hAnsiTheme="minorHAnsi" w:cstheme="minorHAnsi"/>
          <w:sz w:val="22"/>
          <w:szCs w:val="22"/>
          <w:lang w:val="en"/>
        </w:rPr>
        <w:t xml:space="preserve"> are likely to exploit children, young people </w:t>
      </w:r>
      <w:r w:rsidRPr="00036E51">
        <w:rPr>
          <w:rFonts w:asciiTheme="minorHAnsi" w:hAnsiTheme="minorHAnsi" w:cstheme="minorHAnsi"/>
          <w:sz w:val="22"/>
          <w:szCs w:val="22"/>
          <w:lang w:val="en"/>
        </w:rPr>
        <w:t>and vulnerable adults to move and store the drugs and money and they will often use coercion, intimidation, violence (including sexual violence) and weapons.”</w:t>
      </w:r>
    </w:p>
    <w:p w14:paraId="75CA35BB" w14:textId="77777777" w:rsidR="00A16639" w:rsidRPr="00036E51" w:rsidRDefault="00A16639" w:rsidP="009512AA">
      <w:pPr>
        <w:pStyle w:val="NormalWeb"/>
        <w:spacing w:before="0" w:beforeAutospacing="0" w:after="0" w:afterAutospacing="0" w:line="276" w:lineRule="auto"/>
        <w:contextualSpacing/>
        <w:jc w:val="both"/>
        <w:rPr>
          <w:rFonts w:asciiTheme="minorHAnsi" w:hAnsiTheme="minorHAnsi" w:cstheme="minorHAnsi"/>
          <w:sz w:val="22"/>
          <w:szCs w:val="22"/>
          <w:lang w:val="en"/>
        </w:rPr>
      </w:pPr>
    </w:p>
    <w:p w14:paraId="697C3EF7" w14:textId="77777777" w:rsidR="00A16639" w:rsidRPr="00036E51" w:rsidRDefault="00A16639" w:rsidP="009512AA">
      <w:pPr>
        <w:pStyle w:val="NormalWeb"/>
        <w:spacing w:before="0" w:beforeAutospacing="0" w:after="0" w:afterAutospacing="0" w:line="276" w:lineRule="auto"/>
        <w:contextualSpacing/>
        <w:jc w:val="both"/>
        <w:rPr>
          <w:rFonts w:asciiTheme="minorHAnsi" w:hAnsiTheme="minorHAnsi" w:cstheme="minorHAnsi"/>
          <w:sz w:val="22"/>
          <w:szCs w:val="22"/>
          <w:lang w:val="en"/>
        </w:rPr>
      </w:pPr>
      <w:r w:rsidRPr="00036E51">
        <w:rPr>
          <w:rFonts w:asciiTheme="minorHAnsi" w:hAnsiTheme="minorHAnsi" w:cstheme="minorHAnsi"/>
          <w:sz w:val="22"/>
          <w:szCs w:val="22"/>
          <w:lang w:val="en"/>
        </w:rPr>
        <w:t xml:space="preserve">County lines activities and the associated violence, drug dealing and exploitation have a devastating impact on </w:t>
      </w:r>
      <w:r w:rsidR="00AA60FD" w:rsidRPr="00036E51">
        <w:rPr>
          <w:rFonts w:asciiTheme="minorHAnsi" w:hAnsiTheme="minorHAnsi" w:cstheme="minorHAnsi"/>
          <w:sz w:val="22"/>
          <w:szCs w:val="22"/>
          <w:lang w:val="en"/>
        </w:rPr>
        <w:t>children, young people and</w:t>
      </w:r>
      <w:r w:rsidRPr="00036E51">
        <w:rPr>
          <w:rFonts w:asciiTheme="minorHAnsi" w:hAnsiTheme="minorHAnsi" w:cstheme="minorHAnsi"/>
          <w:sz w:val="22"/>
          <w:szCs w:val="22"/>
          <w:lang w:val="en"/>
        </w:rPr>
        <w:t xml:space="preserve"> vulnerable adults </w:t>
      </w:r>
      <w:r w:rsidR="00AA60FD" w:rsidRPr="00036E51">
        <w:rPr>
          <w:rFonts w:asciiTheme="minorHAnsi" w:hAnsiTheme="minorHAnsi" w:cstheme="minorHAnsi"/>
          <w:sz w:val="22"/>
          <w:szCs w:val="22"/>
          <w:lang w:val="en"/>
        </w:rPr>
        <w:t>as well as families and</w:t>
      </w:r>
      <w:r w:rsidRPr="00036E51">
        <w:rPr>
          <w:rFonts w:asciiTheme="minorHAnsi" w:hAnsiTheme="minorHAnsi" w:cstheme="minorHAnsi"/>
          <w:sz w:val="22"/>
          <w:szCs w:val="22"/>
          <w:lang w:val="en"/>
        </w:rPr>
        <w:t xml:space="preserve"> local communities.</w:t>
      </w:r>
    </w:p>
    <w:p w14:paraId="5E8889A2" w14:textId="77777777" w:rsidR="00A16639" w:rsidRPr="00036E51" w:rsidRDefault="00A16639" w:rsidP="009512AA">
      <w:pPr>
        <w:spacing w:after="0"/>
        <w:contextualSpacing/>
        <w:rPr>
          <w:u w:val="single"/>
        </w:rPr>
      </w:pPr>
    </w:p>
    <w:p w14:paraId="3714E804" w14:textId="77777777" w:rsidR="007F0E92" w:rsidRPr="00036E51" w:rsidRDefault="00A16639" w:rsidP="009512AA">
      <w:pPr>
        <w:spacing w:after="0"/>
        <w:contextualSpacing/>
        <w:jc w:val="both"/>
      </w:pPr>
      <w:r w:rsidRPr="00036E51">
        <w:rPr>
          <w:b/>
          <w:u w:val="single"/>
        </w:rPr>
        <w:t>S</w:t>
      </w:r>
      <w:r w:rsidR="007F0E92" w:rsidRPr="00036E51">
        <w:rPr>
          <w:b/>
          <w:u w:val="single"/>
        </w:rPr>
        <w:t>exual exploitation</w:t>
      </w:r>
      <w:r w:rsidR="007F0E92" w:rsidRPr="00036E51">
        <w:t xml:space="preserve"> is a form of sexual abuse. It occurs where an individual or group takes advantage of an imbalance of power to coerce, manipulate or deceive a child</w:t>
      </w:r>
      <w:r w:rsidR="00DC73A7" w:rsidRPr="00036E51">
        <w:t xml:space="preserve">, </w:t>
      </w:r>
      <w:r w:rsidR="007F0E92" w:rsidRPr="00036E51">
        <w:t xml:space="preserve">young person </w:t>
      </w:r>
      <w:r w:rsidR="00DC73A7" w:rsidRPr="00036E51">
        <w:t>or vulnerable adult i</w:t>
      </w:r>
      <w:r w:rsidR="007F0E92" w:rsidRPr="00036E51">
        <w:t xml:space="preserve">nto sexual activity (a) in exchange for something the victim needs or wants, and/or (b) for the financial advantage or increased status of the perpetrator or facilitator. The victim may have been sexually exploited even if the sexual activity appears consensual. </w:t>
      </w:r>
      <w:r w:rsidR="00DC73A7" w:rsidRPr="00036E51">
        <w:t>S</w:t>
      </w:r>
      <w:r w:rsidR="007F0E92" w:rsidRPr="00036E51">
        <w:t>exual exploitation does not always involve physical contact; it can also occur through the use of technology.</w:t>
      </w:r>
    </w:p>
    <w:p w14:paraId="3815A4F7" w14:textId="77777777" w:rsidR="00DC73A7" w:rsidRPr="00036E51" w:rsidRDefault="00DC73A7" w:rsidP="009512AA">
      <w:pPr>
        <w:spacing w:after="0"/>
        <w:contextualSpacing/>
        <w:jc w:val="both"/>
      </w:pPr>
    </w:p>
    <w:p w14:paraId="31666475" w14:textId="77777777" w:rsidR="00637DA3" w:rsidRPr="00036E51" w:rsidRDefault="007F0E92" w:rsidP="009512AA">
      <w:pPr>
        <w:spacing w:after="0"/>
        <w:contextualSpacing/>
        <w:jc w:val="both"/>
      </w:pPr>
      <w:r w:rsidRPr="00036E51">
        <w:t xml:space="preserve">Violence, coercion and intimidation are common. Involvement in exploitative relationships is characterised by the </w:t>
      </w:r>
      <w:r w:rsidR="00AA60FD" w:rsidRPr="00036E51">
        <w:t>limited availability of choice for the child, young person or adult at risk</w:t>
      </w:r>
      <w:r w:rsidRPr="00036E51">
        <w:t>, as a result of their social, economic or emotional vulnerability.</w:t>
      </w:r>
      <w:r w:rsidR="00AE4C6E" w:rsidRPr="00036E51">
        <w:t xml:space="preserve"> </w:t>
      </w:r>
      <w:r w:rsidR="00DC73A7" w:rsidRPr="00036E51">
        <w:t xml:space="preserve">A common feature of sexual exploitation </w:t>
      </w:r>
      <w:r w:rsidRPr="00036E51">
        <w:t xml:space="preserve">is that the </w:t>
      </w:r>
      <w:r w:rsidR="00DC73A7" w:rsidRPr="00036E51">
        <w:t xml:space="preserve">victim </w:t>
      </w:r>
      <w:r w:rsidRPr="00036E51">
        <w:t>does not recognise the coercive nature of the relationship and does not see themselves as a victim of exploitation.</w:t>
      </w:r>
    </w:p>
    <w:p w14:paraId="4028B658" w14:textId="77777777" w:rsidR="006000E9" w:rsidRDefault="006000E9" w:rsidP="009512AA">
      <w:pPr>
        <w:spacing w:after="0"/>
        <w:contextualSpacing/>
        <w:jc w:val="both"/>
        <w:rPr>
          <w:b/>
          <w:u w:val="single"/>
        </w:rPr>
      </w:pPr>
    </w:p>
    <w:p w14:paraId="74E81FA3" w14:textId="77777777" w:rsidR="006000E9" w:rsidRDefault="006000E9" w:rsidP="009512AA">
      <w:pPr>
        <w:spacing w:after="0"/>
        <w:contextualSpacing/>
        <w:jc w:val="both"/>
        <w:rPr>
          <w:rFonts w:cstheme="minorHAnsi"/>
          <w:lang w:val="en"/>
        </w:rPr>
      </w:pPr>
      <w:r>
        <w:rPr>
          <w:b/>
          <w:u w:val="single"/>
        </w:rPr>
        <w:t>Modern Slavery</w:t>
      </w:r>
      <w:r>
        <w:t xml:space="preserve"> </w:t>
      </w:r>
      <w:r w:rsidRPr="00525230">
        <w:rPr>
          <w:rFonts w:cstheme="minorHAnsi"/>
          <w:lang w:val="en"/>
        </w:rPr>
        <w:t>is a serious crime being committed across the UK in which victims are exploited for someone else’</w:t>
      </w:r>
      <w:r w:rsidRPr="00525230">
        <w:rPr>
          <w:rFonts w:cstheme="minorHAnsi"/>
          <w:b/>
          <w:bCs/>
          <w:color w:val="767676"/>
          <w:lang w:val="en"/>
        </w:rPr>
        <w:t>s</w:t>
      </w:r>
      <w:r w:rsidRPr="00525230">
        <w:rPr>
          <w:rFonts w:cstheme="minorHAnsi"/>
          <w:lang w:val="en"/>
        </w:rPr>
        <w:t xml:space="preserve"> gain. It can take many forms including trafficking of people, forced labour and servitude. Victims are often hidden away, may be unable to leave their situation, or may not come forward because of fear or shame.</w:t>
      </w:r>
    </w:p>
    <w:p w14:paraId="0812AFF9" w14:textId="77777777" w:rsidR="006000E9" w:rsidRDefault="006000E9" w:rsidP="009512AA">
      <w:pPr>
        <w:spacing w:after="0"/>
        <w:contextualSpacing/>
        <w:jc w:val="both"/>
        <w:rPr>
          <w:rFonts w:cstheme="minorHAnsi"/>
          <w:lang w:val="en"/>
        </w:rPr>
      </w:pPr>
    </w:p>
    <w:p w14:paraId="4FF58B65" w14:textId="125163F9" w:rsidR="006000E9" w:rsidRPr="00525230" w:rsidRDefault="006000E9" w:rsidP="009512AA">
      <w:pPr>
        <w:spacing w:after="0"/>
        <w:contextualSpacing/>
        <w:jc w:val="both"/>
        <w:rPr>
          <w:rFonts w:cstheme="minorHAnsi"/>
        </w:rPr>
      </w:pPr>
      <w:r w:rsidRPr="00525230">
        <w:rPr>
          <w:rFonts w:cstheme="minorHAnsi"/>
          <w:lang w:val="en"/>
        </w:rPr>
        <w:t xml:space="preserve">Human trafficking is the </w:t>
      </w:r>
      <w:r w:rsidRPr="009D2F1C">
        <w:rPr>
          <w:rStyle w:val="Strong"/>
          <w:rFonts w:cstheme="minorHAnsi"/>
          <w:b w:val="0"/>
          <w:lang w:val="en"/>
        </w:rPr>
        <w:t>movement of people by means such as force, fraud, coercion or deception</w:t>
      </w:r>
      <w:r w:rsidRPr="009D2F1C">
        <w:rPr>
          <w:rFonts w:cstheme="minorHAnsi"/>
          <w:b/>
          <w:lang w:val="en"/>
        </w:rPr>
        <w:t>,</w:t>
      </w:r>
      <w:r w:rsidRPr="00525230">
        <w:rPr>
          <w:rFonts w:cstheme="minorHAnsi"/>
          <w:lang w:val="en"/>
        </w:rPr>
        <w:t xml:space="preserve"> with the aim of exploiting them. It is a form of modern slavery. Human trafficking is a </w:t>
      </w:r>
      <w:r>
        <w:rPr>
          <w:rFonts w:cstheme="minorHAnsi"/>
          <w:lang w:val="en"/>
        </w:rPr>
        <w:t xml:space="preserve">crime and </w:t>
      </w:r>
      <w:r w:rsidRPr="00525230">
        <w:rPr>
          <w:rFonts w:cstheme="minorHAnsi"/>
          <w:lang w:val="en"/>
        </w:rPr>
        <w:t>does not always involve international transportation</w:t>
      </w:r>
      <w:r>
        <w:rPr>
          <w:rFonts w:cstheme="minorHAnsi"/>
          <w:lang w:val="en"/>
        </w:rPr>
        <w:t>; t</w:t>
      </w:r>
      <w:r w:rsidRPr="00525230">
        <w:rPr>
          <w:rFonts w:cstheme="minorHAnsi"/>
          <w:lang w:val="en"/>
        </w:rPr>
        <w:t>rafficking in the UK includes commercial, sexual and bonded labour</w:t>
      </w:r>
      <w:r w:rsidR="00E506B6">
        <w:rPr>
          <w:rStyle w:val="FootnoteReference"/>
          <w:rFonts w:cstheme="minorHAnsi"/>
          <w:lang w:val="en"/>
        </w:rPr>
        <w:footnoteReference w:id="1"/>
      </w:r>
      <w:r w:rsidRPr="00525230">
        <w:rPr>
          <w:rFonts w:cstheme="minorHAnsi"/>
          <w:lang w:val="en"/>
        </w:rPr>
        <w:t>.</w:t>
      </w:r>
    </w:p>
    <w:p w14:paraId="19F1746A" w14:textId="77777777" w:rsidR="00AE4C6E" w:rsidRPr="00036E51" w:rsidRDefault="00AE4C6E" w:rsidP="009512AA">
      <w:pPr>
        <w:spacing w:after="0"/>
        <w:contextualSpacing/>
      </w:pPr>
      <w:r w:rsidRPr="00036E51">
        <w:br w:type="page"/>
      </w:r>
    </w:p>
    <w:p w14:paraId="5F0BCE5D" w14:textId="77777777" w:rsidR="00AE4C6E" w:rsidRPr="00036E51" w:rsidRDefault="00AE4C6E" w:rsidP="009512AA">
      <w:pPr>
        <w:pStyle w:val="ListParagraph"/>
        <w:spacing w:after="0"/>
        <w:sectPr w:rsidR="00AE4C6E" w:rsidRPr="00036E51">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p w14:paraId="62F8A70A" w14:textId="77777777" w:rsidR="000010B2" w:rsidRPr="00036E51" w:rsidRDefault="00AE4C6E" w:rsidP="00EB21E3">
      <w:pPr>
        <w:spacing w:after="60"/>
        <w:contextualSpacing/>
        <w:rPr>
          <w:b/>
          <w:sz w:val="24"/>
          <w:szCs w:val="24"/>
          <w:u w:val="single"/>
        </w:rPr>
      </w:pPr>
      <w:r w:rsidRPr="00036E51">
        <w:rPr>
          <w:b/>
          <w:sz w:val="24"/>
          <w:szCs w:val="24"/>
          <w:u w:val="single"/>
        </w:rPr>
        <w:t>STRATEGIC THEMES</w:t>
      </w:r>
    </w:p>
    <w:p w14:paraId="782D21FE" w14:textId="0358438A" w:rsidR="000010B2" w:rsidRDefault="007F0E92" w:rsidP="009512AA">
      <w:pPr>
        <w:spacing w:after="0"/>
        <w:contextualSpacing/>
      </w:pPr>
      <w:r w:rsidRPr="00036E51">
        <w:t>To drive and improve</w:t>
      </w:r>
      <w:r w:rsidR="000010B2" w:rsidRPr="00036E51">
        <w:t xml:space="preserve"> practice, knowledge and understanding around identifying and responding to the exploitation of children</w:t>
      </w:r>
      <w:r w:rsidR="00AE4C6E" w:rsidRPr="00036E51">
        <w:t>, young people and adults</w:t>
      </w:r>
      <w:r w:rsidR="003E784B">
        <w:t>,</w:t>
      </w:r>
      <w:r w:rsidR="00AE4C6E" w:rsidRPr="00036E51">
        <w:t xml:space="preserve"> </w:t>
      </w:r>
      <w:r w:rsidR="005F25D5" w:rsidRPr="00036E51">
        <w:t xml:space="preserve">the Teeswide VEMT </w:t>
      </w:r>
      <w:r w:rsidR="000010B2" w:rsidRPr="00036E51">
        <w:t xml:space="preserve">strategy will focus on the following </w:t>
      </w:r>
      <w:r w:rsidR="00AE4C6E" w:rsidRPr="00036E51">
        <w:t xml:space="preserve">key areas of </w:t>
      </w:r>
      <w:r w:rsidR="005F25D5" w:rsidRPr="00036E51">
        <w:t>planned</w:t>
      </w:r>
      <w:r w:rsidR="00AE4C6E" w:rsidRPr="00036E51">
        <w:t xml:space="preserve"> activity</w:t>
      </w:r>
      <w:r w:rsidR="003E784B">
        <w:t>:</w:t>
      </w:r>
      <w:r w:rsidR="00E24C59">
        <w:t xml:space="preserve"> </w:t>
      </w:r>
    </w:p>
    <w:p w14:paraId="767DF4AC" w14:textId="77777777" w:rsidR="00850AF1" w:rsidRDefault="00850AF1" w:rsidP="009512AA">
      <w:pPr>
        <w:spacing w:after="0"/>
        <w:contextualSpacing/>
      </w:pPr>
    </w:p>
    <w:p w14:paraId="59205DCC" w14:textId="77777777" w:rsidR="00487549" w:rsidRPr="005F58F2" w:rsidRDefault="00487549" w:rsidP="009512AA">
      <w:pPr>
        <w:spacing w:after="60"/>
        <w:contextualSpacing/>
        <w:rPr>
          <w:b/>
          <w:sz w:val="24"/>
          <w:szCs w:val="24"/>
        </w:rPr>
      </w:pPr>
      <w:r w:rsidRPr="005F58F2">
        <w:rPr>
          <w:b/>
          <w:sz w:val="24"/>
          <w:szCs w:val="24"/>
        </w:rPr>
        <w:t>1: IMPROVING CONTEXTUAL SAFEGUARDING PRACTICE</w:t>
      </w:r>
    </w:p>
    <w:tbl>
      <w:tblPr>
        <w:tblStyle w:val="TableGrid"/>
        <w:tblW w:w="0" w:type="auto"/>
        <w:tblInd w:w="108" w:type="dxa"/>
        <w:tblLook w:val="04A0" w:firstRow="1" w:lastRow="0" w:firstColumn="1" w:lastColumn="0" w:noHBand="0" w:noVBand="1"/>
      </w:tblPr>
      <w:tblGrid>
        <w:gridCol w:w="1688"/>
        <w:gridCol w:w="7220"/>
      </w:tblGrid>
      <w:tr w:rsidR="00E2577F" w:rsidRPr="00036E51" w14:paraId="4D39580D" w14:textId="77777777" w:rsidTr="009512AA">
        <w:trPr>
          <w:trHeight w:val="680"/>
        </w:trPr>
        <w:tc>
          <w:tcPr>
            <w:tcW w:w="1701" w:type="dxa"/>
            <w:vAlign w:val="center"/>
          </w:tcPr>
          <w:p w14:paraId="49BB49EE" w14:textId="77777777" w:rsidR="00E2577F" w:rsidRPr="00036E51" w:rsidRDefault="00487549" w:rsidP="009512AA">
            <w:pPr>
              <w:pStyle w:val="ListParagraph"/>
              <w:ind w:left="0"/>
              <w:rPr>
                <w:b/>
              </w:rPr>
            </w:pPr>
            <w:r w:rsidRPr="00487549">
              <w:rPr>
                <w:b/>
              </w:rPr>
              <w:t>OBJECTIVE</w:t>
            </w:r>
          </w:p>
        </w:tc>
        <w:tc>
          <w:tcPr>
            <w:tcW w:w="7371" w:type="dxa"/>
            <w:vAlign w:val="center"/>
          </w:tcPr>
          <w:p w14:paraId="310FFBBD" w14:textId="77777777" w:rsidR="00E2577F" w:rsidRPr="00036E51" w:rsidRDefault="00E2577F" w:rsidP="005F58F2">
            <w:pPr>
              <w:pStyle w:val="ListParagraph"/>
              <w:ind w:left="0"/>
            </w:pPr>
            <w:r w:rsidRPr="00036E51">
              <w:t xml:space="preserve">Work across Tees to develop contextual safeguarding arrangements with an emphasis on </w:t>
            </w:r>
            <w:r w:rsidR="005F58F2" w:rsidRPr="00E506B6">
              <w:t xml:space="preserve">effective </w:t>
            </w:r>
            <w:r w:rsidRPr="00036E51">
              <w:t>intelligence sharing and response</w:t>
            </w:r>
            <w:r>
              <w:t>.</w:t>
            </w:r>
          </w:p>
        </w:tc>
      </w:tr>
    </w:tbl>
    <w:p w14:paraId="2BF3D51F" w14:textId="77777777" w:rsidR="00E2577F" w:rsidRDefault="00E2577F" w:rsidP="009512AA">
      <w:pPr>
        <w:spacing w:after="0"/>
        <w:contextualSpacing/>
      </w:pPr>
    </w:p>
    <w:p w14:paraId="4443DD67" w14:textId="5AFA1C62" w:rsidR="00E2577F" w:rsidRPr="00036E51" w:rsidRDefault="00E2577F" w:rsidP="009512AA">
      <w:pPr>
        <w:spacing w:after="0"/>
        <w:contextualSpacing/>
        <w:jc w:val="both"/>
      </w:pPr>
      <w:r>
        <w:t>There is a need to d</w:t>
      </w:r>
      <w:r w:rsidRPr="00415865">
        <w:t>evelop local partnership arrangements to use intelligence to understand and respond to risk.</w:t>
      </w:r>
      <w:r>
        <w:t xml:space="preserve"> Across the region, </w:t>
      </w:r>
      <w:r w:rsidR="00E506B6">
        <w:t xml:space="preserve">partners </w:t>
      </w:r>
      <w:r>
        <w:t>must</w:t>
      </w:r>
      <w:r w:rsidRPr="00036E51">
        <w:t xml:space="preserve"> link strategically and operationally </w:t>
      </w:r>
      <w:r>
        <w:t xml:space="preserve">to effectively protect </w:t>
      </w:r>
      <w:r w:rsidRPr="00036E51">
        <w:t xml:space="preserve">children, young people and adults at risk </w:t>
      </w:r>
      <w:r>
        <w:t>who may be sexually or criminally exploited or</w:t>
      </w:r>
      <w:r w:rsidRPr="00036E51">
        <w:t xml:space="preserve"> trafficked to sell drugs.</w:t>
      </w:r>
      <w:r>
        <w:t xml:space="preserve"> </w:t>
      </w:r>
      <w:r w:rsidRPr="00415865">
        <w:t>L</w:t>
      </w:r>
      <w:r>
        <w:t>essons l</w:t>
      </w:r>
      <w:r w:rsidRPr="00415865">
        <w:t>earn</w:t>
      </w:r>
      <w:r>
        <w:t>t</w:t>
      </w:r>
      <w:r w:rsidRPr="00415865">
        <w:t xml:space="preserve"> from national good practice </w:t>
      </w:r>
      <w:r>
        <w:t xml:space="preserve">will serve </w:t>
      </w:r>
      <w:r w:rsidRPr="00415865">
        <w:t>to improve the multi-agency response to exploitation across Teesside.</w:t>
      </w:r>
    </w:p>
    <w:p w14:paraId="7A919BC5" w14:textId="77777777" w:rsidR="00E2577F" w:rsidRPr="00036E51" w:rsidRDefault="00E2577F" w:rsidP="009512AA">
      <w:pPr>
        <w:pStyle w:val="ListParagraph"/>
        <w:spacing w:after="0"/>
        <w:ind w:left="0"/>
        <w:jc w:val="both"/>
      </w:pPr>
    </w:p>
    <w:p w14:paraId="3F11CF39" w14:textId="77777777" w:rsidR="00E2577F" w:rsidRDefault="00E2577F" w:rsidP="009512AA">
      <w:pPr>
        <w:spacing w:after="0"/>
        <w:contextualSpacing/>
        <w:jc w:val="both"/>
      </w:pPr>
      <w:r w:rsidRPr="00036E51">
        <w:t>It is critically important to have effective systems for collating and sharing information, both strategically and in response to individual children, young people and adults at risk. Sharing intelligence and information is crucial when developing multi-agency approaches to preventing criminal exploitation.</w:t>
      </w:r>
      <w:r>
        <w:t xml:space="preserve"> </w:t>
      </w:r>
    </w:p>
    <w:p w14:paraId="2947A4E3" w14:textId="77777777" w:rsidR="009D2F1C" w:rsidRDefault="009D2F1C" w:rsidP="009512AA">
      <w:pPr>
        <w:spacing w:after="0"/>
        <w:contextualSpacing/>
        <w:jc w:val="both"/>
      </w:pPr>
    </w:p>
    <w:p w14:paraId="3C8D5083" w14:textId="352FC95F" w:rsidR="009D2F1C" w:rsidRPr="00036E51" w:rsidRDefault="009D2F1C" w:rsidP="009D2F1C">
      <w:pPr>
        <w:pStyle w:val="ListParagraph"/>
        <w:spacing w:after="0"/>
        <w:ind w:left="0"/>
        <w:jc w:val="both"/>
      </w:pPr>
      <w:r w:rsidRPr="00036E51">
        <w:t>If a child, young person or adult at risk goes missing from, for example, an urban area and the police find them in a seaside resort in another county in possession of Class A drugs, there needs to be good communication and information-sharing between the police and children’s social care / adult social care in both areas. This will support planning to protect the individual, help to identify any other vulnerable individuals in need of protection and support any criminal investigation.</w:t>
      </w:r>
    </w:p>
    <w:p w14:paraId="14568656" w14:textId="77777777" w:rsidR="00A673CE" w:rsidRDefault="00A673CE" w:rsidP="009512AA">
      <w:pPr>
        <w:spacing w:after="0"/>
        <w:contextualSpacing/>
        <w:rPr>
          <w:b/>
        </w:rPr>
      </w:pPr>
    </w:p>
    <w:p w14:paraId="566C556D" w14:textId="77777777" w:rsidR="00487549" w:rsidRPr="005F58F2" w:rsidRDefault="00487549" w:rsidP="009512AA">
      <w:pPr>
        <w:spacing w:after="60"/>
        <w:contextualSpacing/>
        <w:rPr>
          <w:b/>
          <w:sz w:val="24"/>
          <w:szCs w:val="24"/>
        </w:rPr>
      </w:pPr>
      <w:r w:rsidRPr="005F58F2">
        <w:rPr>
          <w:b/>
          <w:sz w:val="24"/>
          <w:szCs w:val="24"/>
        </w:rPr>
        <w:t>2. COMMUNICATION STRATEGY</w:t>
      </w:r>
    </w:p>
    <w:tbl>
      <w:tblPr>
        <w:tblStyle w:val="TableGrid"/>
        <w:tblW w:w="0" w:type="auto"/>
        <w:tblInd w:w="108" w:type="dxa"/>
        <w:tblLook w:val="04A0" w:firstRow="1" w:lastRow="0" w:firstColumn="1" w:lastColumn="0" w:noHBand="0" w:noVBand="1"/>
      </w:tblPr>
      <w:tblGrid>
        <w:gridCol w:w="1683"/>
        <w:gridCol w:w="7225"/>
      </w:tblGrid>
      <w:tr w:rsidR="00A673CE" w:rsidRPr="00036E51" w14:paraId="3F1C3069" w14:textId="77777777" w:rsidTr="00487549">
        <w:tc>
          <w:tcPr>
            <w:tcW w:w="1701" w:type="dxa"/>
            <w:vAlign w:val="center"/>
          </w:tcPr>
          <w:p w14:paraId="15161BAE" w14:textId="77777777" w:rsidR="00A673CE" w:rsidRPr="00036E51" w:rsidRDefault="00487549" w:rsidP="009512AA">
            <w:pPr>
              <w:pStyle w:val="ListParagraph"/>
              <w:ind w:left="0"/>
              <w:rPr>
                <w:b/>
              </w:rPr>
            </w:pPr>
            <w:r w:rsidRPr="00487549">
              <w:rPr>
                <w:b/>
              </w:rPr>
              <w:t>OBJECTIVE</w:t>
            </w:r>
            <w:r w:rsidR="00E24C59" w:rsidRPr="00487549">
              <w:rPr>
                <w:b/>
              </w:rPr>
              <w:t xml:space="preserve"> </w:t>
            </w:r>
          </w:p>
        </w:tc>
        <w:tc>
          <w:tcPr>
            <w:tcW w:w="7433" w:type="dxa"/>
            <w:vAlign w:val="center"/>
          </w:tcPr>
          <w:p w14:paraId="0C3096F7" w14:textId="77777777" w:rsidR="00A673CE" w:rsidRPr="00036E51" w:rsidRDefault="00E2577F" w:rsidP="009512AA">
            <w:pPr>
              <w:spacing w:line="276" w:lineRule="auto"/>
              <w:contextualSpacing/>
            </w:pPr>
            <w:r w:rsidRPr="00036E51">
              <w:t xml:space="preserve">Develop a communication plan for professionals, the public and individuals of all ages who may be at risk of exploitation.  </w:t>
            </w:r>
          </w:p>
        </w:tc>
      </w:tr>
    </w:tbl>
    <w:p w14:paraId="377A0C34" w14:textId="77777777" w:rsidR="00A673CE" w:rsidRDefault="00A673CE" w:rsidP="009512AA">
      <w:pPr>
        <w:spacing w:after="0"/>
        <w:contextualSpacing/>
      </w:pPr>
    </w:p>
    <w:p w14:paraId="6032FB7C" w14:textId="6C23A520" w:rsidR="00F317A8" w:rsidRDefault="00850AF1" w:rsidP="009512AA">
      <w:pPr>
        <w:spacing w:after="0"/>
        <w:contextualSpacing/>
        <w:jc w:val="both"/>
      </w:pPr>
      <w:r>
        <w:t xml:space="preserve">There is a fundamental need to </w:t>
      </w:r>
      <w:r w:rsidR="009D2F1C" w:rsidRPr="00850AF1">
        <w:t xml:space="preserve">support and protect victims </w:t>
      </w:r>
      <w:r w:rsidR="009D2F1C">
        <w:t>by raising</w:t>
      </w:r>
      <w:r w:rsidRPr="00850AF1">
        <w:t xml:space="preserve"> awareness of sexual exploit</w:t>
      </w:r>
      <w:r w:rsidR="009D2F1C">
        <w:t xml:space="preserve">ation, criminal exploitation, </w:t>
      </w:r>
      <w:r w:rsidRPr="00850AF1">
        <w:t xml:space="preserve">county lines </w:t>
      </w:r>
      <w:r>
        <w:t xml:space="preserve">and modern slavery </w:t>
      </w:r>
      <w:r w:rsidRPr="00850AF1">
        <w:t>across Teesside to address the h</w:t>
      </w:r>
      <w:r w:rsidR="009D2F1C">
        <w:t>arm caused by perpetrators</w:t>
      </w:r>
      <w:r w:rsidRPr="00850AF1">
        <w:t xml:space="preserve">. </w:t>
      </w:r>
      <w:r>
        <w:t xml:space="preserve">This requires </w:t>
      </w:r>
      <w:r w:rsidR="000010B2" w:rsidRPr="00036E51">
        <w:t xml:space="preserve">a multi-agency coordinated approach to awareness-raising with </w:t>
      </w:r>
      <w:r w:rsidR="003A79EB" w:rsidRPr="00036E51">
        <w:t>professionals</w:t>
      </w:r>
      <w:r w:rsidR="00240BEA" w:rsidRPr="00036E51">
        <w:t xml:space="preserve"> </w:t>
      </w:r>
      <w:r w:rsidR="00956571" w:rsidRPr="00036E51">
        <w:t xml:space="preserve">and the wider community to include </w:t>
      </w:r>
      <w:r w:rsidR="000010B2" w:rsidRPr="00036E51">
        <w:t xml:space="preserve">children, </w:t>
      </w:r>
      <w:r w:rsidR="00956571" w:rsidRPr="00036E51">
        <w:t>young people, parents and adults at risk to maximise the d</w:t>
      </w:r>
      <w:r w:rsidR="000010B2" w:rsidRPr="00036E51">
        <w:t>isruption and prevention of those perpetrating exploitation</w:t>
      </w:r>
      <w:r w:rsidR="00074F39" w:rsidRPr="00036E51">
        <w:t>. This requires engagement across a wide range of agencies including children’s and adults’ social care, police, probation services, youth offending teams, health, education, housing, transport, community safety, the local safeguarding partners, local businesses and voluntary organisations.</w:t>
      </w:r>
    </w:p>
    <w:p w14:paraId="1EE6A0A9" w14:textId="77777777" w:rsidR="009D2F1C" w:rsidRDefault="009D2F1C">
      <w:pPr>
        <w:rPr>
          <w:b/>
        </w:rPr>
      </w:pPr>
      <w:r>
        <w:rPr>
          <w:b/>
        </w:rPr>
        <w:br w:type="page"/>
      </w:r>
    </w:p>
    <w:p w14:paraId="10AE3A5B" w14:textId="77777777" w:rsidR="00487549" w:rsidRPr="005F58F2" w:rsidRDefault="00487549" w:rsidP="009512AA">
      <w:pPr>
        <w:spacing w:after="60"/>
        <w:contextualSpacing/>
        <w:rPr>
          <w:b/>
          <w:sz w:val="24"/>
          <w:szCs w:val="24"/>
        </w:rPr>
      </w:pPr>
      <w:r w:rsidRPr="005F58F2">
        <w:rPr>
          <w:b/>
          <w:sz w:val="24"/>
          <w:szCs w:val="24"/>
        </w:rPr>
        <w:t xml:space="preserve">3. TRAINING </w:t>
      </w:r>
    </w:p>
    <w:tbl>
      <w:tblPr>
        <w:tblStyle w:val="TableGrid"/>
        <w:tblW w:w="0" w:type="auto"/>
        <w:tblInd w:w="108" w:type="dxa"/>
        <w:tblLook w:val="04A0" w:firstRow="1" w:lastRow="0" w:firstColumn="1" w:lastColumn="0" w:noHBand="0" w:noVBand="1"/>
      </w:tblPr>
      <w:tblGrid>
        <w:gridCol w:w="1688"/>
        <w:gridCol w:w="7220"/>
      </w:tblGrid>
      <w:tr w:rsidR="00A673CE" w:rsidRPr="00036E51" w14:paraId="0F40AAAE" w14:textId="77777777" w:rsidTr="00487549">
        <w:trPr>
          <w:trHeight w:val="397"/>
        </w:trPr>
        <w:tc>
          <w:tcPr>
            <w:tcW w:w="1701" w:type="dxa"/>
            <w:vAlign w:val="center"/>
          </w:tcPr>
          <w:p w14:paraId="07016910" w14:textId="77777777" w:rsidR="00A673CE" w:rsidRPr="00036E51" w:rsidRDefault="00487549" w:rsidP="009512AA">
            <w:pPr>
              <w:pStyle w:val="ListParagraph"/>
              <w:ind w:left="0"/>
              <w:rPr>
                <w:b/>
              </w:rPr>
            </w:pPr>
            <w:r w:rsidRPr="00487549">
              <w:rPr>
                <w:b/>
              </w:rPr>
              <w:t>OBJECTIVE</w:t>
            </w:r>
          </w:p>
        </w:tc>
        <w:tc>
          <w:tcPr>
            <w:tcW w:w="7371" w:type="dxa"/>
            <w:vAlign w:val="center"/>
          </w:tcPr>
          <w:p w14:paraId="5C284089" w14:textId="77777777" w:rsidR="00A673CE" w:rsidRPr="00036E51" w:rsidRDefault="00A673CE" w:rsidP="009512AA">
            <w:pPr>
              <w:pStyle w:val="ListParagraph"/>
              <w:ind w:left="0"/>
            </w:pPr>
            <w:r w:rsidRPr="00036E51">
              <w:t>Ensure professionals who work with children, young people and adults at risk are well trained</w:t>
            </w:r>
            <w:r w:rsidR="00E24C59">
              <w:t>, skilled and competent.</w:t>
            </w:r>
          </w:p>
        </w:tc>
      </w:tr>
    </w:tbl>
    <w:p w14:paraId="3EE07FB2" w14:textId="77777777" w:rsidR="00A673CE" w:rsidRPr="00A673CE" w:rsidRDefault="00A673CE" w:rsidP="009512AA">
      <w:pPr>
        <w:spacing w:after="0"/>
        <w:contextualSpacing/>
        <w:rPr>
          <w:b/>
        </w:rPr>
      </w:pPr>
    </w:p>
    <w:p w14:paraId="458FA921" w14:textId="77777777" w:rsidR="00F9483A" w:rsidRDefault="00A673CE" w:rsidP="009512AA">
      <w:pPr>
        <w:pStyle w:val="ListParagraph"/>
        <w:spacing w:after="0"/>
        <w:ind w:left="0"/>
        <w:jc w:val="both"/>
      </w:pPr>
      <w:r>
        <w:t>P</w:t>
      </w:r>
      <w:r w:rsidR="00850AF1" w:rsidRPr="00850AF1">
        <w:t xml:space="preserve">rofessionals </w:t>
      </w:r>
      <w:r>
        <w:t xml:space="preserve">must be </w:t>
      </w:r>
      <w:r w:rsidR="00850AF1" w:rsidRPr="00850AF1">
        <w:t>well trained</w:t>
      </w:r>
      <w:r>
        <w:t xml:space="preserve">, </w:t>
      </w:r>
      <w:r w:rsidR="00850AF1" w:rsidRPr="005F58F2">
        <w:t xml:space="preserve">skilled </w:t>
      </w:r>
      <w:r w:rsidRPr="005F58F2">
        <w:t xml:space="preserve">and competent </w:t>
      </w:r>
      <w:r w:rsidR="00850AF1" w:rsidRPr="005F58F2">
        <w:t xml:space="preserve">to respond </w:t>
      </w:r>
      <w:r w:rsidR="00850AF1" w:rsidRPr="00850AF1">
        <w:t>to the threat of exploitation.</w:t>
      </w:r>
      <w:r w:rsidR="00850AF1" w:rsidRPr="00036E51">
        <w:rPr>
          <w:b/>
          <w:sz w:val="24"/>
          <w:szCs w:val="24"/>
        </w:rPr>
        <w:t xml:space="preserve"> </w:t>
      </w:r>
      <w:r w:rsidR="00476BA0" w:rsidRPr="00036E51">
        <w:t>Working with children</w:t>
      </w:r>
      <w:r w:rsidR="00B8123C" w:rsidRPr="00036E51">
        <w:t xml:space="preserve">, young people and adults </w:t>
      </w:r>
      <w:r w:rsidR="00476BA0" w:rsidRPr="00036E51">
        <w:t>at high risk of exploitation and who are relucta</w:t>
      </w:r>
      <w:r w:rsidR="00B8123C" w:rsidRPr="00036E51">
        <w:t xml:space="preserve">nt to engage can be challenging; they </w:t>
      </w:r>
      <w:r w:rsidR="00476BA0" w:rsidRPr="00036E51">
        <w:t>need professionals who are well trained, skilled and persistent and who recognise the risks.</w:t>
      </w:r>
    </w:p>
    <w:p w14:paraId="33582C2F" w14:textId="77777777" w:rsidR="00A673CE" w:rsidRPr="00487549" w:rsidRDefault="00A673CE" w:rsidP="009512AA">
      <w:pPr>
        <w:spacing w:after="0"/>
        <w:contextualSpacing/>
        <w:jc w:val="both"/>
        <w:rPr>
          <w:b/>
          <w:color w:val="FF0000"/>
        </w:rPr>
      </w:pPr>
    </w:p>
    <w:p w14:paraId="58A3CEB4" w14:textId="77777777" w:rsidR="00487549" w:rsidRPr="005F58F2" w:rsidRDefault="00487549" w:rsidP="009512AA">
      <w:pPr>
        <w:spacing w:after="60"/>
        <w:contextualSpacing/>
        <w:jc w:val="both"/>
        <w:rPr>
          <w:b/>
          <w:sz w:val="24"/>
          <w:szCs w:val="24"/>
        </w:rPr>
      </w:pPr>
      <w:r w:rsidRPr="005F58F2">
        <w:rPr>
          <w:b/>
          <w:sz w:val="24"/>
          <w:szCs w:val="24"/>
        </w:rPr>
        <w:t>4. TRANSITIONS</w:t>
      </w:r>
    </w:p>
    <w:tbl>
      <w:tblPr>
        <w:tblStyle w:val="TableGrid"/>
        <w:tblW w:w="0" w:type="auto"/>
        <w:tblInd w:w="108" w:type="dxa"/>
        <w:tblLook w:val="04A0" w:firstRow="1" w:lastRow="0" w:firstColumn="1" w:lastColumn="0" w:noHBand="0" w:noVBand="1"/>
      </w:tblPr>
      <w:tblGrid>
        <w:gridCol w:w="1688"/>
        <w:gridCol w:w="7220"/>
      </w:tblGrid>
      <w:tr w:rsidR="00A673CE" w:rsidRPr="00036E51" w14:paraId="50854EE6" w14:textId="77777777" w:rsidTr="00487549">
        <w:trPr>
          <w:trHeight w:val="510"/>
        </w:trPr>
        <w:tc>
          <w:tcPr>
            <w:tcW w:w="1701" w:type="dxa"/>
            <w:vAlign w:val="center"/>
          </w:tcPr>
          <w:p w14:paraId="1F3DC21C" w14:textId="77777777" w:rsidR="00A673CE" w:rsidRPr="00036E51" w:rsidRDefault="00487549" w:rsidP="009512AA">
            <w:pPr>
              <w:pStyle w:val="ListParagraph"/>
              <w:ind w:left="0"/>
              <w:rPr>
                <w:b/>
              </w:rPr>
            </w:pPr>
            <w:r w:rsidRPr="00487549">
              <w:rPr>
                <w:b/>
              </w:rPr>
              <w:t>OBJECTIVE</w:t>
            </w:r>
          </w:p>
        </w:tc>
        <w:tc>
          <w:tcPr>
            <w:tcW w:w="7371" w:type="dxa"/>
            <w:vAlign w:val="center"/>
          </w:tcPr>
          <w:p w14:paraId="1F4C632C" w14:textId="77777777" w:rsidR="00A673CE" w:rsidRPr="00036E51" w:rsidRDefault="00A673CE" w:rsidP="009512AA">
            <w:pPr>
              <w:pStyle w:val="ListParagraph"/>
              <w:ind w:left="0"/>
            </w:pPr>
            <w:r w:rsidRPr="00036E51">
              <w:t>Improve transitional arrangements for when a young person becomes an adult.</w:t>
            </w:r>
          </w:p>
        </w:tc>
      </w:tr>
    </w:tbl>
    <w:p w14:paraId="2530A513" w14:textId="77777777" w:rsidR="00A673CE" w:rsidRPr="00A673CE" w:rsidRDefault="00A673CE" w:rsidP="009512AA">
      <w:pPr>
        <w:pStyle w:val="ListParagraph"/>
        <w:spacing w:after="0"/>
        <w:ind w:left="360"/>
        <w:jc w:val="both"/>
        <w:rPr>
          <w:b/>
        </w:rPr>
      </w:pPr>
    </w:p>
    <w:p w14:paraId="5639835F" w14:textId="660C1FEF" w:rsidR="00850AF1" w:rsidRPr="00036E51" w:rsidRDefault="00A673CE" w:rsidP="009512AA">
      <w:pPr>
        <w:spacing w:after="0"/>
        <w:contextualSpacing/>
        <w:jc w:val="both"/>
      </w:pPr>
      <w:r w:rsidRPr="00A673CE">
        <w:t>T</w:t>
      </w:r>
      <w:r>
        <w:t>here is a need t</w:t>
      </w:r>
      <w:r w:rsidRPr="00A673CE">
        <w:t xml:space="preserve">o improve transitional arrangements for </w:t>
      </w:r>
      <w:r w:rsidRPr="00E506B6">
        <w:t xml:space="preserve">vulnerable </w:t>
      </w:r>
      <w:r w:rsidRPr="00A673CE">
        <w:t>children and young people at risk of sexual exploitation or criminal exploitation as they become adults.</w:t>
      </w:r>
      <w:r>
        <w:t xml:space="preserve"> </w:t>
      </w:r>
      <w:r w:rsidR="00850AF1" w:rsidRPr="00036E51">
        <w:t xml:space="preserve">We need to change how we see and understand vulnerable young people. </w:t>
      </w:r>
      <w:r w:rsidR="005F58F2" w:rsidRPr="00E506B6">
        <w:t xml:space="preserve">Agencies working across Teesside </w:t>
      </w:r>
      <w:r w:rsidR="003E784B" w:rsidRPr="00E506B6">
        <w:t xml:space="preserve">acknowledge </w:t>
      </w:r>
      <w:r w:rsidR="005F58F2" w:rsidRPr="00E506B6">
        <w:t xml:space="preserve">there is a </w:t>
      </w:r>
      <w:r w:rsidR="00850AF1" w:rsidRPr="00E506B6">
        <w:t>ne</w:t>
      </w:r>
      <w:r w:rsidR="00850AF1" w:rsidRPr="00036E51">
        <w:t>ed to do more to recognise the complexity of some young people’s lives. The behaviours that young people present with, such as offending or violence</w:t>
      </w:r>
      <w:r w:rsidR="000C72F0">
        <w:t>,</w:t>
      </w:r>
      <w:r w:rsidR="00850AF1" w:rsidRPr="00036E51">
        <w:t xml:space="preserve"> may result from exploitation outside the home and/or from abuse at home. Any interventions need to take into account all risks and needs. We must all understand that children and young people who have been criminally exploited are the victims of crime.</w:t>
      </w:r>
    </w:p>
    <w:p w14:paraId="7771B990" w14:textId="77777777" w:rsidR="00850AF1" w:rsidRPr="00036E51" w:rsidRDefault="00850AF1" w:rsidP="009512AA">
      <w:pPr>
        <w:pStyle w:val="ListParagraph"/>
        <w:spacing w:after="0"/>
        <w:ind w:left="0"/>
        <w:jc w:val="both"/>
      </w:pPr>
    </w:p>
    <w:p w14:paraId="60E8B249" w14:textId="77777777" w:rsidR="00850AF1" w:rsidRPr="00036E51" w:rsidRDefault="00850AF1" w:rsidP="009512AA">
      <w:pPr>
        <w:pStyle w:val="ListParagraph"/>
        <w:spacing w:after="0"/>
        <w:ind w:left="0"/>
        <w:jc w:val="both"/>
      </w:pPr>
      <w:r w:rsidRPr="00036E51">
        <w:t>All agencies working with young people who then transition to adulthood need to understand how behaviours, such as offending behaviour, should be seen in the wider context of other vulnerabilities such as criminal and sexual exploitation. Unless agencies understand the context of the young person’s behaviour as well as the impact (for example, trauma, post-traumatic stress disorder (PTSD), mental health issues or substance misuse), it will not be possible for multi-agency partners to respond effectively. This means that they cannot meet the young person</w:t>
      </w:r>
      <w:r w:rsidR="000C72F0">
        <w:t>’s</w:t>
      </w:r>
      <w:r w:rsidRPr="00036E51">
        <w:t xml:space="preserve"> needs nor prevent future risk and abuse. This is particularly relevant for young people exploited through county lines activity.</w:t>
      </w:r>
    </w:p>
    <w:p w14:paraId="5A0C86CA" w14:textId="77777777" w:rsidR="00E24C59" w:rsidRPr="00487549" w:rsidRDefault="00E24C59" w:rsidP="009512AA">
      <w:pPr>
        <w:spacing w:after="0"/>
        <w:contextualSpacing/>
        <w:rPr>
          <w:b/>
          <w:u w:val="single"/>
        </w:rPr>
      </w:pPr>
    </w:p>
    <w:p w14:paraId="2D9BDF48" w14:textId="77777777" w:rsidR="000E05AD" w:rsidRPr="008D5A48" w:rsidRDefault="000E05AD" w:rsidP="009512AA">
      <w:pPr>
        <w:spacing w:after="0"/>
        <w:contextualSpacing/>
        <w:rPr>
          <w:sz w:val="24"/>
          <w:szCs w:val="24"/>
        </w:rPr>
      </w:pPr>
      <w:r w:rsidRPr="008D5A48">
        <w:rPr>
          <w:b/>
          <w:sz w:val="24"/>
          <w:szCs w:val="24"/>
          <w:u w:val="single"/>
        </w:rPr>
        <w:t>GOVERNANCE ARRANGEMENTS</w:t>
      </w:r>
    </w:p>
    <w:p w14:paraId="4FD19636" w14:textId="7A3201AA" w:rsidR="000E05AD" w:rsidRDefault="000E05AD" w:rsidP="009512AA">
      <w:pPr>
        <w:spacing w:after="0"/>
        <w:contextualSpacing/>
        <w:jc w:val="both"/>
        <w:rPr>
          <w:rFonts w:cs="Arial"/>
        </w:rPr>
      </w:pPr>
      <w:r>
        <w:t>It was agreed by the Strategic VEMT members at a consultation 16 October 2020 that there would be a series of Task &amp; Finish Groups</w:t>
      </w:r>
      <w:r w:rsidR="000C72F0">
        <w:t>,</w:t>
      </w:r>
      <w:r>
        <w:t xml:space="preserve"> each with a specific focus on a key objective as defined within this strategy document; this structure is defined within </w:t>
      </w:r>
      <w:r w:rsidR="000C72F0">
        <w:t>A</w:t>
      </w:r>
      <w:r>
        <w:t>ppendix 1 and provide</w:t>
      </w:r>
      <w:r w:rsidR="009D2F1C">
        <w:t>s</w:t>
      </w:r>
      <w:r>
        <w:t xml:space="preserve"> the basis of the governance arrangements to support the effective work of the </w:t>
      </w:r>
      <w:r w:rsidRPr="00454140">
        <w:rPr>
          <w:rFonts w:cs="Arial"/>
        </w:rPr>
        <w:t>Teeswide Strategic VEMT Partnership Meeting</w:t>
      </w:r>
      <w:r>
        <w:rPr>
          <w:rFonts w:cs="Arial"/>
        </w:rPr>
        <w:t xml:space="preserve">. </w:t>
      </w:r>
    </w:p>
    <w:p w14:paraId="367C7347" w14:textId="77777777" w:rsidR="000E05AD" w:rsidRDefault="000E05AD" w:rsidP="009512AA">
      <w:pPr>
        <w:spacing w:after="0"/>
        <w:contextualSpacing/>
        <w:rPr>
          <w:rFonts w:cs="Arial"/>
        </w:rPr>
      </w:pPr>
    </w:p>
    <w:p w14:paraId="5F5F4694" w14:textId="6B76E1E6" w:rsidR="000E05AD" w:rsidRDefault="000E05AD" w:rsidP="009512AA">
      <w:pPr>
        <w:spacing w:after="0"/>
        <w:contextualSpacing/>
        <w:rPr>
          <w:rFonts w:cs="Arial"/>
        </w:rPr>
      </w:pPr>
      <w:r>
        <w:rPr>
          <w:rFonts w:cs="Arial"/>
        </w:rPr>
        <w:t xml:space="preserve">The </w:t>
      </w:r>
      <w:r w:rsidR="009D2F1C">
        <w:rPr>
          <w:rFonts w:cs="Arial"/>
        </w:rPr>
        <w:t xml:space="preserve">strategic </w:t>
      </w:r>
      <w:r>
        <w:rPr>
          <w:rFonts w:cs="Arial"/>
        </w:rPr>
        <w:t xml:space="preserve">VEMT action plan will be updated and the format revised to reflect the agreed strategy and governance arrangements. </w:t>
      </w:r>
    </w:p>
    <w:p w14:paraId="65238929" w14:textId="77777777" w:rsidR="00D71DE3" w:rsidRDefault="00D71DE3" w:rsidP="009512AA">
      <w:pPr>
        <w:spacing w:after="0"/>
        <w:contextualSpacing/>
        <w:rPr>
          <w:rFonts w:cs="Arial"/>
        </w:rPr>
      </w:pPr>
    </w:p>
    <w:p w14:paraId="1F51CB3B" w14:textId="77777777" w:rsidR="00D71DE3" w:rsidRPr="00454140" w:rsidRDefault="00D71DE3" w:rsidP="009512AA">
      <w:pPr>
        <w:spacing w:after="0"/>
        <w:contextualSpacing/>
        <w:rPr>
          <w:rFonts w:cs="Arial"/>
        </w:rPr>
        <w:sectPr w:rsidR="00D71DE3" w:rsidRPr="00454140" w:rsidSect="00F317A8">
          <w:pgSz w:w="11906" w:h="16838"/>
          <w:pgMar w:top="1440" w:right="1440" w:bottom="1440" w:left="1440" w:header="709" w:footer="709" w:gutter="0"/>
          <w:cols w:space="708"/>
          <w:docGrid w:linePitch="360"/>
        </w:sectPr>
      </w:pPr>
    </w:p>
    <w:p w14:paraId="1FEE480A" w14:textId="77777777" w:rsidR="00956571" w:rsidRPr="00036E51" w:rsidRDefault="00D303CD" w:rsidP="009512AA">
      <w:pPr>
        <w:spacing w:after="0"/>
        <w:contextualSpacing/>
        <w:rPr>
          <w:b/>
          <w:sz w:val="28"/>
          <w:szCs w:val="28"/>
          <w:u w:val="single"/>
        </w:rPr>
      </w:pPr>
      <w:r w:rsidRPr="00036E51">
        <w:rPr>
          <w:noProof/>
          <w:lang w:eastAsia="en-GB"/>
        </w:rPr>
        <mc:AlternateContent>
          <mc:Choice Requires="wps">
            <w:drawing>
              <wp:anchor distT="0" distB="0" distL="114300" distR="114300" simplePos="0" relativeHeight="251761664" behindDoc="0" locked="0" layoutInCell="1" allowOverlap="1" wp14:anchorId="20BD5933" wp14:editId="1B13C270">
                <wp:simplePos x="0" y="0"/>
                <wp:positionH relativeFrom="column">
                  <wp:posOffset>6630035</wp:posOffset>
                </wp:positionH>
                <wp:positionV relativeFrom="paragraph">
                  <wp:posOffset>225425</wp:posOffset>
                </wp:positionV>
                <wp:extent cx="2268220" cy="795655"/>
                <wp:effectExtent l="0" t="0" r="17780" b="23495"/>
                <wp:wrapNone/>
                <wp:docPr id="1" name="Rectangle 1"/>
                <wp:cNvGraphicFramePr/>
                <a:graphic xmlns:a="http://schemas.openxmlformats.org/drawingml/2006/main">
                  <a:graphicData uri="http://schemas.microsoft.com/office/word/2010/wordprocessingShape">
                    <wps:wsp>
                      <wps:cNvSpPr/>
                      <wps:spPr>
                        <a:xfrm>
                          <a:off x="0" y="0"/>
                          <a:ext cx="2268220" cy="79565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4602F89D" w14:textId="77777777" w:rsidR="006F2F28" w:rsidRPr="006F2F28" w:rsidRDefault="006F2F28" w:rsidP="006F2F28">
                            <w:pPr>
                              <w:jc w:val="center"/>
                              <w:rPr>
                                <w:b/>
                                <w:color w:val="002060"/>
                                <w:sz w:val="24"/>
                                <w:szCs w:val="24"/>
                              </w:rPr>
                            </w:pPr>
                            <w:r w:rsidRPr="006F2F28">
                              <w:rPr>
                                <w:b/>
                                <w:color w:val="002060"/>
                                <w:sz w:val="24"/>
                                <w:szCs w:val="24"/>
                              </w:rPr>
                              <w:t>South Tees Safeguarding Children’s Partnership (STSCP)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D5933" id="Rectangle 1" o:spid="_x0000_s1027" style="position:absolute;margin-left:522.05pt;margin-top:17.75pt;width:178.6pt;height:6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" fillcolor="#c6d9f1 [671]" strokecolor="#4f81bd [3204]" strokeweight="2pt">
                <v:textbox>
                  <w:txbxContent>
                    <w:p w14:paraId="4602F89D" w14:textId="77777777" w:rsidR="006F2F28" w:rsidRPr="006F2F28" w:rsidRDefault="006F2F28" w:rsidP="006F2F28">
                      <w:pPr>
                        <w:jc w:val="center"/>
                        <w:rPr>
                          <w:b/>
                          <w:color w:val="002060"/>
                          <w:sz w:val="24"/>
                          <w:szCs w:val="24"/>
                        </w:rPr>
                      </w:pPr>
                      <w:r w:rsidRPr="006F2F28">
                        <w:rPr>
                          <w:b/>
                          <w:color w:val="002060"/>
                          <w:sz w:val="24"/>
                          <w:szCs w:val="24"/>
                        </w:rPr>
                        <w:t>South Tees Safeguarding Children’s Partnership (STSCP)</w:t>
                      </w:r>
                    </w:p>
                  </w:txbxContent>
                </v:textbox>
              </v:rect>
            </w:pict>
          </mc:Fallback>
        </mc:AlternateContent>
      </w:r>
      <w:r w:rsidRPr="00036E51">
        <w:rPr>
          <w:noProof/>
          <w:lang w:eastAsia="en-GB"/>
        </w:rPr>
        <mc:AlternateContent>
          <mc:Choice Requires="wps">
            <w:drawing>
              <wp:anchor distT="0" distB="0" distL="114300" distR="114300" simplePos="0" relativeHeight="251763712" behindDoc="0" locked="0" layoutInCell="1" allowOverlap="1" wp14:anchorId="0F58BE80" wp14:editId="5A90F5E9">
                <wp:simplePos x="0" y="0"/>
                <wp:positionH relativeFrom="column">
                  <wp:posOffset>3307715</wp:posOffset>
                </wp:positionH>
                <wp:positionV relativeFrom="paragraph">
                  <wp:posOffset>211455</wp:posOffset>
                </wp:positionV>
                <wp:extent cx="2282825" cy="795655"/>
                <wp:effectExtent l="0" t="0" r="22225" b="23495"/>
                <wp:wrapNone/>
                <wp:docPr id="2" name="Rectangle 2"/>
                <wp:cNvGraphicFramePr/>
                <a:graphic xmlns:a="http://schemas.openxmlformats.org/drawingml/2006/main">
                  <a:graphicData uri="http://schemas.microsoft.com/office/word/2010/wordprocessingShape">
                    <wps:wsp>
                      <wps:cNvSpPr/>
                      <wps:spPr>
                        <a:xfrm>
                          <a:off x="0" y="0"/>
                          <a:ext cx="2282825" cy="79565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D0F7233" w14:textId="77777777" w:rsidR="006F2F28" w:rsidRPr="006F2F28" w:rsidRDefault="006F2F28" w:rsidP="006F2F28">
                            <w:pPr>
                              <w:spacing w:after="0"/>
                              <w:jc w:val="center"/>
                              <w:rPr>
                                <w:b/>
                                <w:color w:val="002060"/>
                                <w:sz w:val="24"/>
                                <w:szCs w:val="24"/>
                              </w:rPr>
                            </w:pPr>
                            <w:r w:rsidRPr="006F2F28">
                              <w:rPr>
                                <w:b/>
                                <w:color w:val="002060"/>
                                <w:sz w:val="24"/>
                                <w:szCs w:val="24"/>
                              </w:rPr>
                              <w:t>Tees Safeguarding Adult’s Board (TSAB)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BE80" id="Rectangle 2" o:spid="_x0000_s1028" style="position:absolute;margin-left:260.45pt;margin-top:16.65pt;width:179.75pt;height:6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" fillcolor="#c6d9f1 [671]" strokecolor="#4f81bd [3204]" strokeweight="2pt">
                <v:textbox>
                  <w:txbxContent>
                    <w:p w14:paraId="0D0F7233" w14:textId="77777777" w:rsidR="006F2F28" w:rsidRPr="006F2F28" w:rsidRDefault="006F2F28" w:rsidP="006F2F28">
                      <w:pPr>
                        <w:spacing w:after="0"/>
                        <w:jc w:val="center"/>
                        <w:rPr>
                          <w:b/>
                          <w:color w:val="002060"/>
                          <w:sz w:val="24"/>
                          <w:szCs w:val="24"/>
                        </w:rPr>
                      </w:pPr>
                      <w:r w:rsidRPr="006F2F28">
                        <w:rPr>
                          <w:b/>
                          <w:color w:val="002060"/>
                          <w:sz w:val="24"/>
                          <w:szCs w:val="24"/>
                        </w:rPr>
                        <w:t>Tees Safeguarding Adult’s Board (TSAB)</w:t>
                      </w:r>
                    </w:p>
                  </w:txbxContent>
                </v:textbox>
              </v:rect>
            </w:pict>
          </mc:Fallback>
        </mc:AlternateContent>
      </w:r>
      <w:r w:rsidRPr="00036E51">
        <w:rPr>
          <w:noProof/>
          <w:lang w:eastAsia="en-GB"/>
        </w:rPr>
        <mc:AlternateContent>
          <mc:Choice Requires="wps">
            <w:drawing>
              <wp:anchor distT="0" distB="0" distL="114300" distR="114300" simplePos="0" relativeHeight="251737088" behindDoc="0" locked="0" layoutInCell="1" allowOverlap="1" wp14:anchorId="193C2594" wp14:editId="337A4F8C">
                <wp:simplePos x="0" y="0"/>
                <wp:positionH relativeFrom="column">
                  <wp:posOffset>17145</wp:posOffset>
                </wp:positionH>
                <wp:positionV relativeFrom="paragraph">
                  <wp:posOffset>225425</wp:posOffset>
                </wp:positionV>
                <wp:extent cx="2268220" cy="795655"/>
                <wp:effectExtent l="0" t="0" r="17780" b="23495"/>
                <wp:wrapNone/>
                <wp:docPr id="63" name="Rectangle 63"/>
                <wp:cNvGraphicFramePr/>
                <a:graphic xmlns:a="http://schemas.openxmlformats.org/drawingml/2006/main">
                  <a:graphicData uri="http://schemas.microsoft.com/office/word/2010/wordprocessingShape">
                    <wps:wsp>
                      <wps:cNvSpPr/>
                      <wps:spPr>
                        <a:xfrm>
                          <a:off x="0" y="0"/>
                          <a:ext cx="2268220" cy="79565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2E0D638D" w14:textId="77777777" w:rsidR="00956571" w:rsidRPr="006F2F28" w:rsidRDefault="00956571" w:rsidP="006F2F28">
                            <w:pPr>
                              <w:spacing w:after="0"/>
                              <w:jc w:val="center"/>
                              <w:rPr>
                                <w:b/>
                                <w:color w:val="002060"/>
                                <w:sz w:val="24"/>
                                <w:szCs w:val="24"/>
                              </w:rPr>
                            </w:pPr>
                            <w:r w:rsidRPr="006F2F28">
                              <w:rPr>
                                <w:b/>
                                <w:color w:val="002060"/>
                                <w:sz w:val="24"/>
                                <w:szCs w:val="24"/>
                              </w:rPr>
                              <w:t>Hartlepool &amp; Stockton-on-Tees Safeguarding Children’s Partnership (HSSCP)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C2594" id="Rectangle 63" o:spid="_x0000_s1029" style="position:absolute;margin-left:1.35pt;margin-top:17.75pt;width:178.6pt;height:6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" fillcolor="#c6d9f1 [671]" strokecolor="#4f81bd [3204]" strokeweight="2pt">
                <v:textbox>
                  <w:txbxContent>
                    <w:p w14:paraId="2E0D638D" w14:textId="77777777" w:rsidR="00956571" w:rsidRPr="006F2F28" w:rsidRDefault="00956571" w:rsidP="006F2F28">
                      <w:pPr>
                        <w:spacing w:after="0"/>
                        <w:jc w:val="center"/>
                        <w:rPr>
                          <w:b/>
                          <w:color w:val="002060"/>
                          <w:sz w:val="24"/>
                          <w:szCs w:val="24"/>
                        </w:rPr>
                      </w:pPr>
                      <w:r w:rsidRPr="006F2F28">
                        <w:rPr>
                          <w:b/>
                          <w:color w:val="002060"/>
                          <w:sz w:val="24"/>
                          <w:szCs w:val="24"/>
                        </w:rPr>
                        <w:t>Hartlepool &amp; Stockton-on-Tees Safeguarding Children’s Partnership (HSSCP)</w:t>
                      </w:r>
                    </w:p>
                  </w:txbxContent>
                </v:textbox>
              </v:rect>
            </w:pict>
          </mc:Fallback>
        </mc:AlternateContent>
      </w:r>
      <w:r w:rsidR="00036E51">
        <w:rPr>
          <w:b/>
          <w:sz w:val="28"/>
          <w:szCs w:val="28"/>
          <w:u w:val="single"/>
        </w:rPr>
        <w:t>APPENDIX</w:t>
      </w:r>
      <w:r w:rsidR="00956571" w:rsidRPr="00036E51">
        <w:rPr>
          <w:b/>
          <w:sz w:val="28"/>
          <w:szCs w:val="28"/>
          <w:u w:val="single"/>
        </w:rPr>
        <w:t xml:space="preserve"> 1</w:t>
      </w:r>
    </w:p>
    <w:p w14:paraId="134E648D" w14:textId="77777777" w:rsidR="00956571" w:rsidRPr="00036E51" w:rsidRDefault="00956571" w:rsidP="009512AA">
      <w:pPr>
        <w:spacing w:after="0"/>
        <w:contextualSpacing/>
        <w:rPr>
          <w:b/>
          <w:u w:val="single"/>
        </w:rPr>
      </w:pPr>
    </w:p>
    <w:p w14:paraId="4174428D" w14:textId="77777777" w:rsidR="00956571" w:rsidRPr="00036E51" w:rsidRDefault="00956571" w:rsidP="009512AA">
      <w:pPr>
        <w:spacing w:after="0"/>
        <w:contextualSpacing/>
        <w:rPr>
          <w:b/>
          <w:u w:val="single"/>
        </w:rPr>
      </w:pPr>
    </w:p>
    <w:p w14:paraId="2429E015" w14:textId="77777777" w:rsidR="00956571" w:rsidRPr="00036E51" w:rsidRDefault="000D7B43" w:rsidP="009512AA">
      <w:pPr>
        <w:spacing w:after="0"/>
        <w:contextualSpacing/>
        <w:rPr>
          <w:b/>
          <w:u w:val="single"/>
        </w:rPr>
      </w:pPr>
      <w:r w:rsidRPr="00036E51">
        <w:rPr>
          <w:noProof/>
          <w:lang w:eastAsia="en-GB"/>
        </w:rPr>
        <mc:AlternateContent>
          <mc:Choice Requires="wps">
            <w:drawing>
              <wp:anchor distT="0" distB="0" distL="114300" distR="114300" simplePos="0" relativeHeight="251738112" behindDoc="0" locked="0" layoutInCell="1" allowOverlap="1" wp14:anchorId="3AC25198" wp14:editId="4BC11866">
                <wp:simplePos x="0" y="0"/>
                <wp:positionH relativeFrom="column">
                  <wp:posOffset>7766685</wp:posOffset>
                </wp:positionH>
                <wp:positionV relativeFrom="paragraph">
                  <wp:posOffset>377825</wp:posOffset>
                </wp:positionV>
                <wp:extent cx="0" cy="236220"/>
                <wp:effectExtent l="57150" t="38100" r="57150" b="11430"/>
                <wp:wrapNone/>
                <wp:docPr id="60" name="Straight Connector 60"/>
                <wp:cNvGraphicFramePr/>
                <a:graphic xmlns:a="http://schemas.openxmlformats.org/drawingml/2006/main">
                  <a:graphicData uri="http://schemas.microsoft.com/office/word/2010/wordprocessingShape">
                    <wps:wsp>
                      <wps:cNvCnPr/>
                      <wps:spPr>
                        <a:xfrm flipV="1">
                          <a:off x="0" y="0"/>
                          <a:ext cx="0" cy="236220"/>
                        </a:xfrm>
                        <a:prstGeom prst="line">
                          <a:avLst/>
                        </a:prstGeom>
                        <a:ln w="381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8209E" id="Straight Connector 60"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5pt,29.75pt" to="611.5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" strokecolor="#4579b8 [3044]" strokeweight="3pt">
                <v:stroke endarrow="block"/>
              </v:line>
            </w:pict>
          </mc:Fallback>
        </mc:AlternateContent>
      </w:r>
      <w:r w:rsidRPr="00036E51">
        <w:rPr>
          <w:noProof/>
          <w:lang w:eastAsia="en-GB"/>
        </w:rPr>
        <mc:AlternateContent>
          <mc:Choice Requires="wps">
            <w:drawing>
              <wp:anchor distT="0" distB="0" distL="114300" distR="114300" simplePos="0" relativeHeight="251739136" behindDoc="0" locked="0" layoutInCell="1" allowOverlap="1" wp14:anchorId="31CB9A8E" wp14:editId="6AF4F4B4">
                <wp:simplePos x="0" y="0"/>
                <wp:positionH relativeFrom="column">
                  <wp:posOffset>1119505</wp:posOffset>
                </wp:positionH>
                <wp:positionV relativeFrom="paragraph">
                  <wp:posOffset>361315</wp:posOffset>
                </wp:positionV>
                <wp:extent cx="0" cy="241300"/>
                <wp:effectExtent l="57150" t="38100" r="57150" b="6350"/>
                <wp:wrapNone/>
                <wp:docPr id="59" name="Straight Connector 59"/>
                <wp:cNvGraphicFramePr/>
                <a:graphic xmlns:a="http://schemas.openxmlformats.org/drawingml/2006/main">
                  <a:graphicData uri="http://schemas.microsoft.com/office/word/2010/wordprocessingShape">
                    <wps:wsp>
                      <wps:cNvCnPr/>
                      <wps:spPr>
                        <a:xfrm flipV="1">
                          <a:off x="0" y="0"/>
                          <a:ext cx="0" cy="241300"/>
                        </a:xfrm>
                        <a:prstGeom prst="line">
                          <a:avLst/>
                        </a:prstGeom>
                        <a:ln w="381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4C490" id="Straight Connector 5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28.45pt" to="88.1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" strokecolor="#4579b8 [3044]" strokeweight="3pt">
                <v:stroke endarrow="block"/>
              </v:line>
            </w:pict>
          </mc:Fallback>
        </mc:AlternateContent>
      </w:r>
      <w:r w:rsidRPr="00036E51">
        <w:rPr>
          <w:noProof/>
          <w:lang w:eastAsia="en-GB"/>
        </w:rPr>
        <mc:AlternateContent>
          <mc:Choice Requires="wps">
            <w:drawing>
              <wp:anchor distT="0" distB="0" distL="114300" distR="114300" simplePos="0" relativeHeight="251734016" behindDoc="0" locked="0" layoutInCell="1" allowOverlap="1" wp14:anchorId="525C834B" wp14:editId="4225AF49">
                <wp:simplePos x="0" y="0"/>
                <wp:positionH relativeFrom="column">
                  <wp:posOffset>1108578</wp:posOffset>
                </wp:positionH>
                <wp:positionV relativeFrom="paragraph">
                  <wp:posOffset>600752</wp:posOffset>
                </wp:positionV>
                <wp:extent cx="6668998" cy="13335"/>
                <wp:effectExtent l="19050" t="19050" r="17780" b="24765"/>
                <wp:wrapNone/>
                <wp:docPr id="57" name="Straight Connector 57"/>
                <wp:cNvGraphicFramePr/>
                <a:graphic xmlns:a="http://schemas.openxmlformats.org/drawingml/2006/main">
                  <a:graphicData uri="http://schemas.microsoft.com/office/word/2010/wordprocessingShape">
                    <wps:wsp>
                      <wps:cNvCnPr/>
                      <wps:spPr>
                        <a:xfrm>
                          <a:off x="0" y="0"/>
                          <a:ext cx="6668998" cy="1333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DCA94" id="Straight Connector 5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pt,47.3pt" to="612.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" strokecolor="#4579b8 [3044]" strokeweight="3pt"/>
            </w:pict>
          </mc:Fallback>
        </mc:AlternateContent>
      </w:r>
      <w:r w:rsidR="004B06DE" w:rsidRPr="00036E51">
        <w:rPr>
          <w:noProof/>
          <w:lang w:eastAsia="en-GB"/>
        </w:rPr>
        <mc:AlternateContent>
          <mc:Choice Requires="wps">
            <w:drawing>
              <wp:anchor distT="0" distB="0" distL="114300" distR="114300" simplePos="0" relativeHeight="251735040" behindDoc="0" locked="0" layoutInCell="1" allowOverlap="1" wp14:anchorId="3EA77DFB" wp14:editId="3A98E545">
                <wp:simplePos x="0" y="0"/>
                <wp:positionH relativeFrom="column">
                  <wp:posOffset>4458970</wp:posOffset>
                </wp:positionH>
                <wp:positionV relativeFrom="paragraph">
                  <wp:posOffset>363855</wp:posOffset>
                </wp:positionV>
                <wp:extent cx="0" cy="368300"/>
                <wp:effectExtent l="57150" t="38100" r="57150" b="12700"/>
                <wp:wrapNone/>
                <wp:docPr id="58" name="Straight Connector 58"/>
                <wp:cNvGraphicFramePr/>
                <a:graphic xmlns:a="http://schemas.openxmlformats.org/drawingml/2006/main">
                  <a:graphicData uri="http://schemas.microsoft.com/office/word/2010/wordprocessingShape">
                    <wps:wsp>
                      <wps:cNvCnPr/>
                      <wps:spPr>
                        <a:xfrm flipV="1">
                          <a:off x="0" y="0"/>
                          <a:ext cx="0" cy="368300"/>
                        </a:xfrm>
                        <a:prstGeom prst="line">
                          <a:avLst/>
                        </a:prstGeom>
                        <a:ln w="381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CA4C1" id="Straight Connector 58"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1pt,28.65pt" to="351.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" strokecolor="#4579b8 [3044]" strokeweight="3pt">
                <v:stroke endarrow="block"/>
              </v:line>
            </w:pict>
          </mc:Fallback>
        </mc:AlternateContent>
      </w:r>
      <w:r w:rsidR="00F74B23" w:rsidRPr="00036E51">
        <w:rPr>
          <w:noProof/>
          <w:lang w:eastAsia="en-GB"/>
        </w:rPr>
        <mc:AlternateContent>
          <mc:Choice Requires="wps">
            <w:drawing>
              <wp:anchor distT="0" distB="0" distL="114300" distR="114300" simplePos="0" relativeHeight="251754496" behindDoc="0" locked="0" layoutInCell="1" allowOverlap="1" wp14:anchorId="16A04ECD" wp14:editId="1EFBD3EF">
                <wp:simplePos x="0" y="0"/>
                <wp:positionH relativeFrom="column">
                  <wp:posOffset>5139055</wp:posOffset>
                </wp:positionH>
                <wp:positionV relativeFrom="paragraph">
                  <wp:posOffset>3709670</wp:posOffset>
                </wp:positionV>
                <wp:extent cx="687070" cy="441325"/>
                <wp:effectExtent l="38100" t="38100" r="17780" b="34925"/>
                <wp:wrapNone/>
                <wp:docPr id="38" name="Straight Connector 38"/>
                <wp:cNvGraphicFramePr/>
                <a:graphic xmlns:a="http://schemas.openxmlformats.org/drawingml/2006/main">
                  <a:graphicData uri="http://schemas.microsoft.com/office/word/2010/wordprocessingShape">
                    <wps:wsp>
                      <wps:cNvCnPr/>
                      <wps:spPr>
                        <a:xfrm flipH="1" flipV="1">
                          <a:off x="0" y="0"/>
                          <a:ext cx="687070" cy="441325"/>
                        </a:xfrm>
                        <a:prstGeom prst="line">
                          <a:avLst/>
                        </a:prstGeom>
                        <a:ln w="19050">
                          <a:solidFill>
                            <a:schemeClr val="accent5">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A41C2" id="Straight Connector 38"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5pt,292.1pt" to="458.75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" strokecolor="#31849b [2408]" strokeweight="1.5pt">
                <v:stroke endarrow="block"/>
              </v:line>
            </w:pict>
          </mc:Fallback>
        </mc:AlternateContent>
      </w:r>
      <w:r w:rsidR="00F74B23" w:rsidRPr="00036E51">
        <w:rPr>
          <w:noProof/>
          <w:lang w:eastAsia="en-GB"/>
        </w:rPr>
        <mc:AlternateContent>
          <mc:Choice Requires="wps">
            <w:drawing>
              <wp:anchor distT="0" distB="0" distL="114300" distR="114300" simplePos="0" relativeHeight="251794432" behindDoc="0" locked="0" layoutInCell="1" allowOverlap="1" wp14:anchorId="3DFE39E9" wp14:editId="5D00816D">
                <wp:simplePos x="0" y="0"/>
                <wp:positionH relativeFrom="column">
                  <wp:posOffset>2278380</wp:posOffset>
                </wp:positionH>
                <wp:positionV relativeFrom="paragraph">
                  <wp:posOffset>1866265</wp:posOffset>
                </wp:positionV>
                <wp:extent cx="1014730" cy="0"/>
                <wp:effectExtent l="38100" t="76200" r="13970" b="95250"/>
                <wp:wrapNone/>
                <wp:docPr id="19" name="Straight Connector 19"/>
                <wp:cNvGraphicFramePr/>
                <a:graphic xmlns:a="http://schemas.openxmlformats.org/drawingml/2006/main">
                  <a:graphicData uri="http://schemas.microsoft.com/office/word/2010/wordprocessingShape">
                    <wps:wsp>
                      <wps:cNvCnPr/>
                      <wps:spPr>
                        <a:xfrm>
                          <a:off x="0" y="0"/>
                          <a:ext cx="1014730" cy="0"/>
                        </a:xfrm>
                        <a:prstGeom prst="line">
                          <a:avLst/>
                        </a:prstGeom>
                        <a:ln w="190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8A9BD" id="Straight Connector 1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46.95pt" to="259.3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" strokecolor="#00b050" strokeweight="1.5pt">
                <v:stroke startarrow="block" endarrow="block"/>
              </v:line>
            </w:pict>
          </mc:Fallback>
        </mc:AlternateContent>
      </w:r>
      <w:r w:rsidR="00F74B23" w:rsidRPr="00036E51">
        <w:rPr>
          <w:noProof/>
          <w:lang w:eastAsia="en-GB"/>
        </w:rPr>
        <mc:AlternateContent>
          <mc:Choice Requires="wps">
            <w:drawing>
              <wp:anchor distT="0" distB="0" distL="114300" distR="114300" simplePos="0" relativeHeight="251792384" behindDoc="0" locked="0" layoutInCell="1" allowOverlap="1" wp14:anchorId="77720E02" wp14:editId="6D9053A4">
                <wp:simplePos x="0" y="0"/>
                <wp:positionH relativeFrom="column">
                  <wp:posOffset>5584197</wp:posOffset>
                </wp:positionH>
                <wp:positionV relativeFrom="paragraph">
                  <wp:posOffset>3470370</wp:posOffset>
                </wp:positionV>
                <wp:extent cx="1056205" cy="0"/>
                <wp:effectExtent l="38100" t="76200" r="0" b="95250"/>
                <wp:wrapNone/>
                <wp:docPr id="17" name="Straight Connector 17"/>
                <wp:cNvGraphicFramePr/>
                <a:graphic xmlns:a="http://schemas.openxmlformats.org/drawingml/2006/main">
                  <a:graphicData uri="http://schemas.microsoft.com/office/word/2010/wordprocessingShape">
                    <wps:wsp>
                      <wps:cNvCnPr/>
                      <wps:spPr>
                        <a:xfrm>
                          <a:off x="0" y="0"/>
                          <a:ext cx="1056205" cy="0"/>
                        </a:xfrm>
                        <a:prstGeom prst="line">
                          <a:avLst/>
                        </a:prstGeom>
                        <a:ln w="19050">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6133A" id="Straight Connector 1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273.25pt" to="522.85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" strokecolor="#5f497a [2407]" strokeweight="1.5pt">
                <v:stroke startarrow="block"/>
              </v:line>
            </w:pict>
          </mc:Fallback>
        </mc:AlternateContent>
      </w:r>
      <w:r w:rsidR="00F74B23" w:rsidRPr="00036E51">
        <w:rPr>
          <w:noProof/>
          <w:lang w:eastAsia="en-GB"/>
        </w:rPr>
        <mc:AlternateContent>
          <mc:Choice Requires="wps">
            <w:drawing>
              <wp:anchor distT="0" distB="0" distL="114300" distR="114300" simplePos="0" relativeHeight="251796480" behindDoc="0" locked="0" layoutInCell="1" allowOverlap="1" wp14:anchorId="54E5B097" wp14:editId="0AB46DFF">
                <wp:simplePos x="0" y="0"/>
                <wp:positionH relativeFrom="column">
                  <wp:posOffset>5584190</wp:posOffset>
                </wp:positionH>
                <wp:positionV relativeFrom="paragraph">
                  <wp:posOffset>2672715</wp:posOffset>
                </wp:positionV>
                <wp:extent cx="1044575" cy="0"/>
                <wp:effectExtent l="38100" t="76200" r="0" b="95250"/>
                <wp:wrapNone/>
                <wp:docPr id="20" name="Straight Connector 20"/>
                <wp:cNvGraphicFramePr/>
                <a:graphic xmlns:a="http://schemas.openxmlformats.org/drawingml/2006/main">
                  <a:graphicData uri="http://schemas.microsoft.com/office/word/2010/wordprocessingShape">
                    <wps:wsp>
                      <wps:cNvCnPr/>
                      <wps:spPr>
                        <a:xfrm>
                          <a:off x="0" y="0"/>
                          <a:ext cx="1044575" cy="0"/>
                        </a:xfrm>
                        <a:prstGeom prst="line">
                          <a:avLst/>
                        </a:prstGeom>
                        <a:ln w="19050">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0AF5C" id="Straight Connector 2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210.45pt" to="521.9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" strokecolor="#5f497a [2407]" strokeweight="1.5pt">
                <v:stroke startarrow="block"/>
              </v:line>
            </w:pict>
          </mc:Fallback>
        </mc:AlternateContent>
      </w:r>
      <w:r w:rsidR="00F74B23" w:rsidRPr="00036E51">
        <w:rPr>
          <w:noProof/>
          <w:lang w:eastAsia="en-GB"/>
        </w:rPr>
        <mc:AlternateContent>
          <mc:Choice Requires="wps">
            <w:drawing>
              <wp:anchor distT="0" distB="0" distL="114300" distR="114300" simplePos="0" relativeHeight="251780096" behindDoc="0" locked="0" layoutInCell="1" allowOverlap="1" wp14:anchorId="46EC7AA5" wp14:editId="7929EFD1">
                <wp:simplePos x="0" y="0"/>
                <wp:positionH relativeFrom="column">
                  <wp:posOffset>6629400</wp:posOffset>
                </wp:positionH>
                <wp:positionV relativeFrom="paragraph">
                  <wp:posOffset>2330450</wp:posOffset>
                </wp:positionV>
                <wp:extent cx="2053590" cy="688340"/>
                <wp:effectExtent l="0" t="0" r="22860" b="16510"/>
                <wp:wrapNone/>
                <wp:docPr id="11" name="Rectangle 11"/>
                <wp:cNvGraphicFramePr/>
                <a:graphic xmlns:a="http://schemas.openxmlformats.org/drawingml/2006/main">
                  <a:graphicData uri="http://schemas.microsoft.com/office/word/2010/wordprocessingShape">
                    <wps:wsp>
                      <wps:cNvSpPr/>
                      <wps:spPr>
                        <a:xfrm>
                          <a:off x="0" y="0"/>
                          <a:ext cx="2053590" cy="688340"/>
                        </a:xfrm>
                        <a:prstGeom prst="rect">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14:paraId="6903E454"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 xml:space="preserve">Middlesbrough VEMT Practitioners Group (VPG)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7AA5" id="Rectangle 11" o:spid="_x0000_s1030" style="position:absolute;margin-left:522pt;margin-top:183.5pt;width:161.7pt;height:5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" fillcolor="#e5dfec [663]" strokecolor="#8064a2 [3207]" strokeweight="2pt">
                <v:textbox>
                  <w:txbxContent>
                    <w:p w14:paraId="6903E454"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 xml:space="preserve">Middlesbrough VEMT Practitioners Group (VPG) </w:t>
                      </w:r>
                    </w:p>
                  </w:txbxContent>
                </v:textbox>
              </v:rect>
            </w:pict>
          </mc:Fallback>
        </mc:AlternateContent>
      </w:r>
      <w:r w:rsidR="00F74B23" w:rsidRPr="00036E51">
        <w:rPr>
          <w:noProof/>
          <w:lang w:eastAsia="en-GB"/>
        </w:rPr>
        <mc:AlternateContent>
          <mc:Choice Requires="wps">
            <w:drawing>
              <wp:anchor distT="0" distB="0" distL="114300" distR="114300" simplePos="0" relativeHeight="251800576" behindDoc="0" locked="0" layoutInCell="1" allowOverlap="1" wp14:anchorId="58E229FF" wp14:editId="77720C40">
                <wp:simplePos x="0" y="0"/>
                <wp:positionH relativeFrom="column">
                  <wp:posOffset>5588635</wp:posOffset>
                </wp:positionH>
                <wp:positionV relativeFrom="paragraph">
                  <wp:posOffset>1073785</wp:posOffset>
                </wp:positionV>
                <wp:extent cx="1038860" cy="0"/>
                <wp:effectExtent l="38100" t="76200" r="0" b="95250"/>
                <wp:wrapNone/>
                <wp:docPr id="22" name="Straight Connector 22"/>
                <wp:cNvGraphicFramePr/>
                <a:graphic xmlns:a="http://schemas.openxmlformats.org/drawingml/2006/main">
                  <a:graphicData uri="http://schemas.microsoft.com/office/word/2010/wordprocessingShape">
                    <wps:wsp>
                      <wps:cNvCnPr/>
                      <wps:spPr>
                        <a:xfrm>
                          <a:off x="0" y="0"/>
                          <a:ext cx="1038860" cy="0"/>
                        </a:xfrm>
                        <a:prstGeom prst="line">
                          <a:avLst/>
                        </a:prstGeom>
                        <a:ln w="19050">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AB691" id="Straight Connector 2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05pt,84.55pt" to="521.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" strokecolor="#5f497a [2407]" strokeweight="1.5pt">
                <v:stroke startarrow="block"/>
              </v:line>
            </w:pict>
          </mc:Fallback>
        </mc:AlternateContent>
      </w:r>
      <w:r w:rsidR="00F1046B" w:rsidRPr="00036E51">
        <w:rPr>
          <w:noProof/>
          <w:lang w:eastAsia="en-GB"/>
        </w:rPr>
        <mc:AlternateContent>
          <mc:Choice Requires="wps">
            <w:drawing>
              <wp:anchor distT="0" distB="0" distL="114300" distR="114300" simplePos="0" relativeHeight="251786240" behindDoc="0" locked="0" layoutInCell="1" allowOverlap="1" wp14:anchorId="6D4CF3AD" wp14:editId="3C2D1A93">
                <wp:simplePos x="0" y="0"/>
                <wp:positionH relativeFrom="column">
                  <wp:posOffset>6638925</wp:posOffset>
                </wp:positionH>
                <wp:positionV relativeFrom="paragraph">
                  <wp:posOffset>3133725</wp:posOffset>
                </wp:positionV>
                <wp:extent cx="2053590" cy="57531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053590" cy="575310"/>
                        </a:xfrm>
                        <a:prstGeom prst="rect">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14:paraId="2B5F9174" w14:textId="77777777" w:rsidR="00F97C60" w:rsidRPr="00507346" w:rsidRDefault="00F97C60" w:rsidP="00F97C60">
                            <w:pPr>
                              <w:spacing w:after="0"/>
                              <w:jc w:val="center"/>
                              <w:rPr>
                                <w:b/>
                                <w:color w:val="002060"/>
                                <w:sz w:val="20"/>
                                <w:szCs w:val="20"/>
                              </w:rPr>
                            </w:pPr>
                            <w:r w:rsidRPr="00507346">
                              <w:rPr>
                                <w:b/>
                                <w:color w:val="002060"/>
                                <w:sz w:val="20"/>
                                <w:szCs w:val="20"/>
                              </w:rPr>
                              <w:t xml:space="preserve">Redcar &amp; Cleveland VEMT Practitioners Group (VPG)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CF3AD" id="Rectangle 14" o:spid="_x0000_s1031" style="position:absolute;margin-left:522.75pt;margin-top:246.75pt;width:161.7pt;height:4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" fillcolor="#e5dfec [663]" strokecolor="#8064a2 [3207]" strokeweight="2pt">
                <v:textbox>
                  <w:txbxContent>
                    <w:p w14:paraId="2B5F9174" w14:textId="77777777" w:rsidR="00F97C60" w:rsidRPr="00507346" w:rsidRDefault="00F97C60" w:rsidP="00F97C60">
                      <w:pPr>
                        <w:spacing w:after="0"/>
                        <w:jc w:val="center"/>
                        <w:rPr>
                          <w:b/>
                          <w:color w:val="002060"/>
                          <w:sz w:val="20"/>
                          <w:szCs w:val="20"/>
                        </w:rPr>
                      </w:pPr>
                      <w:r w:rsidRPr="00507346">
                        <w:rPr>
                          <w:b/>
                          <w:color w:val="002060"/>
                          <w:sz w:val="20"/>
                          <w:szCs w:val="20"/>
                        </w:rPr>
                        <w:t xml:space="preserve">Redcar &amp; Cleveland VEMT Practitioners Group (VPG) </w:t>
                      </w:r>
                    </w:p>
                  </w:txbxContent>
                </v:textbox>
              </v:rect>
            </w:pict>
          </mc:Fallback>
        </mc:AlternateContent>
      </w:r>
      <w:r w:rsidR="00F1046B" w:rsidRPr="00036E51">
        <w:rPr>
          <w:noProof/>
          <w:lang w:eastAsia="en-GB"/>
        </w:rPr>
        <mc:AlternateContent>
          <mc:Choice Requires="wps">
            <w:drawing>
              <wp:anchor distT="0" distB="0" distL="114300" distR="114300" simplePos="0" relativeHeight="251798528" behindDoc="0" locked="0" layoutInCell="1" allowOverlap="1" wp14:anchorId="29615471" wp14:editId="15F14121">
                <wp:simplePos x="0" y="0"/>
                <wp:positionH relativeFrom="column">
                  <wp:posOffset>5610225</wp:posOffset>
                </wp:positionH>
                <wp:positionV relativeFrom="paragraph">
                  <wp:posOffset>1869440</wp:posOffset>
                </wp:positionV>
                <wp:extent cx="1019810" cy="0"/>
                <wp:effectExtent l="38100" t="76200" r="0" b="95250"/>
                <wp:wrapNone/>
                <wp:docPr id="21" name="Straight Connector 21"/>
                <wp:cNvGraphicFramePr/>
                <a:graphic xmlns:a="http://schemas.openxmlformats.org/drawingml/2006/main">
                  <a:graphicData uri="http://schemas.microsoft.com/office/word/2010/wordprocessingShape">
                    <wps:wsp>
                      <wps:cNvCnPr/>
                      <wps:spPr>
                        <a:xfrm>
                          <a:off x="0" y="0"/>
                          <a:ext cx="1019810" cy="0"/>
                        </a:xfrm>
                        <a:prstGeom prst="line">
                          <a:avLst/>
                        </a:prstGeom>
                        <a:ln w="19050">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CE834" id="Straight Connector 2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75pt,147.2pt" to="522.0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" strokecolor="#5f497a [2407]" strokeweight="1.5pt">
                <v:stroke startarrow="block"/>
              </v:line>
            </w:pict>
          </mc:Fallback>
        </mc:AlternateContent>
      </w:r>
      <w:r w:rsidR="00F1046B" w:rsidRPr="00036E51">
        <w:rPr>
          <w:noProof/>
          <w:lang w:eastAsia="en-GB"/>
        </w:rPr>
        <mc:AlternateContent>
          <mc:Choice Requires="wps">
            <w:drawing>
              <wp:anchor distT="0" distB="0" distL="114300" distR="114300" simplePos="0" relativeHeight="251782144" behindDoc="0" locked="0" layoutInCell="1" allowOverlap="1" wp14:anchorId="635C4CCD" wp14:editId="66FB4F0E">
                <wp:simplePos x="0" y="0"/>
                <wp:positionH relativeFrom="column">
                  <wp:posOffset>6644005</wp:posOffset>
                </wp:positionH>
                <wp:positionV relativeFrom="paragraph">
                  <wp:posOffset>1530985</wp:posOffset>
                </wp:positionV>
                <wp:extent cx="2042160" cy="682625"/>
                <wp:effectExtent l="0" t="0" r="15240" b="22225"/>
                <wp:wrapNone/>
                <wp:docPr id="12" name="Rectangle 12"/>
                <wp:cNvGraphicFramePr/>
                <a:graphic xmlns:a="http://schemas.openxmlformats.org/drawingml/2006/main">
                  <a:graphicData uri="http://schemas.microsoft.com/office/word/2010/wordprocessingShape">
                    <wps:wsp>
                      <wps:cNvSpPr/>
                      <wps:spPr>
                        <a:xfrm>
                          <a:off x="0" y="0"/>
                          <a:ext cx="2042160" cy="682625"/>
                        </a:xfrm>
                        <a:prstGeom prst="rect">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14:paraId="3B060DE0"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 xml:space="preserve">Stockton-on-Tees VEMT Practitioners Group (VPG)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4CCD" id="Rectangle 12" o:spid="_x0000_s1032" style="position:absolute;margin-left:523.15pt;margin-top:120.55pt;width:160.8pt;height:5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" fillcolor="#e5dfec [663]" strokecolor="#8064a2 [3207]" strokeweight="2pt">
                <v:textbox>
                  <w:txbxContent>
                    <w:p w14:paraId="3B060DE0"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 xml:space="preserve">Stockton-on-Tees VEMT Practitioners Group (VPG) </w:t>
                      </w:r>
                    </w:p>
                  </w:txbxContent>
                </v:textbox>
              </v:rect>
            </w:pict>
          </mc:Fallback>
        </mc:AlternateContent>
      </w:r>
      <w:r w:rsidR="00F1046B" w:rsidRPr="00036E51">
        <w:rPr>
          <w:noProof/>
          <w:lang w:eastAsia="en-GB"/>
        </w:rPr>
        <mc:AlternateContent>
          <mc:Choice Requires="wps">
            <w:drawing>
              <wp:anchor distT="0" distB="0" distL="114300" distR="114300" simplePos="0" relativeHeight="251784192" behindDoc="0" locked="0" layoutInCell="1" allowOverlap="1" wp14:anchorId="5214AC38" wp14:editId="7E1FBBE7">
                <wp:simplePos x="0" y="0"/>
                <wp:positionH relativeFrom="column">
                  <wp:posOffset>6631940</wp:posOffset>
                </wp:positionH>
                <wp:positionV relativeFrom="paragraph">
                  <wp:posOffset>733425</wp:posOffset>
                </wp:positionV>
                <wp:extent cx="2053590" cy="681355"/>
                <wp:effectExtent l="0" t="0" r="22860" b="23495"/>
                <wp:wrapNone/>
                <wp:docPr id="13" name="Rectangle 13"/>
                <wp:cNvGraphicFramePr/>
                <a:graphic xmlns:a="http://schemas.openxmlformats.org/drawingml/2006/main">
                  <a:graphicData uri="http://schemas.microsoft.com/office/word/2010/wordprocessingShape">
                    <wps:wsp>
                      <wps:cNvSpPr/>
                      <wps:spPr>
                        <a:xfrm>
                          <a:off x="0" y="0"/>
                          <a:ext cx="2053590" cy="681355"/>
                        </a:xfrm>
                        <a:prstGeom prst="rect">
                          <a:avLst/>
                        </a:prstGeom>
                        <a:solidFill>
                          <a:schemeClr val="accent4">
                            <a:lumMod val="20000"/>
                            <a:lumOff val="80000"/>
                          </a:schemeClr>
                        </a:solidFill>
                        <a:ln>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1CE1C69"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Hartlepool VEMT Practitioners Group (VPG)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AC38" id="Rectangle 13" o:spid="_x0000_s1033" style="position:absolute;margin-left:522.2pt;margin-top:57.75pt;width:161.7pt;height:53.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" fillcolor="#e5dfec [663]" strokecolor="#5f497a [2407]" strokeweight="2pt">
                <v:textbox>
                  <w:txbxContent>
                    <w:p w14:paraId="61CE1C69" w14:textId="77777777" w:rsidR="00F97C60" w:rsidRPr="00F74B23" w:rsidRDefault="00F97C60" w:rsidP="00F97C60">
                      <w:pPr>
                        <w:spacing w:after="0"/>
                        <w:jc w:val="center"/>
                        <w:rPr>
                          <w:b/>
                          <w:color w:val="403152" w:themeColor="accent4" w:themeShade="80"/>
                          <w:sz w:val="20"/>
                          <w:szCs w:val="20"/>
                        </w:rPr>
                      </w:pPr>
                      <w:r w:rsidRPr="00F74B23">
                        <w:rPr>
                          <w:b/>
                          <w:color w:val="403152" w:themeColor="accent4" w:themeShade="80"/>
                          <w:sz w:val="20"/>
                          <w:szCs w:val="20"/>
                        </w:rPr>
                        <w:t>Hartlepool VEMT Practitioners Group (VPG)</w:t>
                      </w:r>
                    </w:p>
                  </w:txbxContent>
                </v:textbox>
              </v:rect>
            </w:pict>
          </mc:Fallback>
        </mc:AlternateContent>
      </w:r>
      <w:r w:rsidR="00F1046B" w:rsidRPr="00036E51">
        <w:rPr>
          <w:noProof/>
          <w:lang w:eastAsia="en-GB"/>
        </w:rPr>
        <mc:AlternateContent>
          <mc:Choice Requires="wps">
            <w:drawing>
              <wp:anchor distT="0" distB="0" distL="114300" distR="114300" simplePos="0" relativeHeight="251802624" behindDoc="0" locked="0" layoutInCell="1" allowOverlap="1" wp14:anchorId="22788BC6" wp14:editId="0596F257">
                <wp:simplePos x="0" y="0"/>
                <wp:positionH relativeFrom="column">
                  <wp:posOffset>2278380</wp:posOffset>
                </wp:positionH>
                <wp:positionV relativeFrom="paragraph">
                  <wp:posOffset>2672080</wp:posOffset>
                </wp:positionV>
                <wp:extent cx="1019810" cy="0"/>
                <wp:effectExtent l="38100" t="76200" r="27940" b="95250"/>
                <wp:wrapNone/>
                <wp:docPr id="23" name="Straight Connector 23"/>
                <wp:cNvGraphicFramePr/>
                <a:graphic xmlns:a="http://schemas.openxmlformats.org/drawingml/2006/main">
                  <a:graphicData uri="http://schemas.microsoft.com/office/word/2010/wordprocessingShape">
                    <wps:wsp>
                      <wps:cNvCnPr/>
                      <wps:spPr>
                        <a:xfrm>
                          <a:off x="0" y="0"/>
                          <a:ext cx="1019810" cy="0"/>
                        </a:xfrm>
                        <a:prstGeom prst="line">
                          <a:avLst/>
                        </a:prstGeom>
                        <a:ln w="190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423AF" id="Straight Connector 2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210.4pt" to="259.7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" strokecolor="#00b050" strokeweight="1.5pt">
                <v:stroke startarrow="block" endarrow="block"/>
              </v:line>
            </w:pict>
          </mc:Fallback>
        </mc:AlternateContent>
      </w:r>
      <w:r w:rsidR="00F1046B" w:rsidRPr="00036E51">
        <w:rPr>
          <w:noProof/>
          <w:lang w:eastAsia="en-GB"/>
        </w:rPr>
        <mc:AlternateContent>
          <mc:Choice Requires="wps">
            <w:drawing>
              <wp:anchor distT="0" distB="0" distL="114300" distR="114300" simplePos="0" relativeHeight="251804672" behindDoc="0" locked="0" layoutInCell="1" allowOverlap="1" wp14:anchorId="0ADBAB0E" wp14:editId="283DFB73">
                <wp:simplePos x="0" y="0"/>
                <wp:positionH relativeFrom="column">
                  <wp:posOffset>2276426</wp:posOffset>
                </wp:positionH>
                <wp:positionV relativeFrom="paragraph">
                  <wp:posOffset>3469982</wp:posOffset>
                </wp:positionV>
                <wp:extent cx="1019908" cy="0"/>
                <wp:effectExtent l="38100" t="76200" r="27940" b="95250"/>
                <wp:wrapNone/>
                <wp:docPr id="24" name="Straight Connector 24"/>
                <wp:cNvGraphicFramePr/>
                <a:graphic xmlns:a="http://schemas.openxmlformats.org/drawingml/2006/main">
                  <a:graphicData uri="http://schemas.microsoft.com/office/word/2010/wordprocessingShape">
                    <wps:wsp>
                      <wps:cNvCnPr/>
                      <wps:spPr>
                        <a:xfrm>
                          <a:off x="0" y="0"/>
                          <a:ext cx="1019908" cy="0"/>
                        </a:xfrm>
                        <a:prstGeom prst="line">
                          <a:avLst/>
                        </a:prstGeom>
                        <a:ln w="190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6F865" id="Straight Connector 2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273.25pt" to="259.55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" strokecolor="#00b050" strokeweight="1.5pt">
                <v:stroke startarrow="block" endarrow="block"/>
              </v:line>
            </w:pict>
          </mc:Fallback>
        </mc:AlternateContent>
      </w:r>
      <w:r w:rsidR="00F1046B" w:rsidRPr="00036E51">
        <w:rPr>
          <w:noProof/>
          <w:lang w:eastAsia="en-GB"/>
        </w:rPr>
        <mc:AlternateContent>
          <mc:Choice Requires="wps">
            <w:drawing>
              <wp:anchor distT="0" distB="0" distL="114300" distR="114300" simplePos="0" relativeHeight="251790336" behindDoc="0" locked="0" layoutInCell="1" allowOverlap="1" wp14:anchorId="6CE42991" wp14:editId="081B81C3">
                <wp:simplePos x="0" y="0"/>
                <wp:positionH relativeFrom="column">
                  <wp:posOffset>2286000</wp:posOffset>
                </wp:positionH>
                <wp:positionV relativeFrom="paragraph">
                  <wp:posOffset>1074273</wp:posOffset>
                </wp:positionV>
                <wp:extent cx="1019908" cy="0"/>
                <wp:effectExtent l="38100" t="76200" r="27940" b="95250"/>
                <wp:wrapNone/>
                <wp:docPr id="16" name="Straight Connector 16"/>
                <wp:cNvGraphicFramePr/>
                <a:graphic xmlns:a="http://schemas.openxmlformats.org/drawingml/2006/main">
                  <a:graphicData uri="http://schemas.microsoft.com/office/word/2010/wordprocessingShape">
                    <wps:wsp>
                      <wps:cNvCnPr/>
                      <wps:spPr>
                        <a:xfrm>
                          <a:off x="0" y="0"/>
                          <a:ext cx="1019908" cy="0"/>
                        </a:xfrm>
                        <a:prstGeom prst="line">
                          <a:avLst/>
                        </a:prstGeom>
                        <a:ln w="190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8103C" id="Straight Connector 1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84.6pt" to="26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" strokecolor="#00b050" strokeweight="1.5pt">
                <v:stroke startarrow="block" endarrow="block"/>
              </v:line>
            </w:pict>
          </mc:Fallback>
        </mc:AlternateContent>
      </w:r>
      <w:r w:rsidR="00F1046B" w:rsidRPr="00036E51">
        <w:rPr>
          <w:noProof/>
          <w:lang w:eastAsia="en-GB"/>
        </w:rPr>
        <mc:AlternateContent>
          <mc:Choice Requires="wps">
            <w:drawing>
              <wp:anchor distT="0" distB="0" distL="114300" distR="114300" simplePos="0" relativeHeight="251743232" behindDoc="0" locked="0" layoutInCell="1" allowOverlap="1" wp14:anchorId="224DC07A" wp14:editId="1BDDC95C">
                <wp:simplePos x="0" y="0"/>
                <wp:positionH relativeFrom="column">
                  <wp:posOffset>2855742</wp:posOffset>
                </wp:positionH>
                <wp:positionV relativeFrom="paragraph">
                  <wp:posOffset>3710500</wp:posOffset>
                </wp:positionV>
                <wp:extent cx="800100" cy="444305"/>
                <wp:effectExtent l="0" t="38100" r="57150" b="32385"/>
                <wp:wrapNone/>
                <wp:docPr id="55" name="Straight Connector 55"/>
                <wp:cNvGraphicFramePr/>
                <a:graphic xmlns:a="http://schemas.openxmlformats.org/drawingml/2006/main">
                  <a:graphicData uri="http://schemas.microsoft.com/office/word/2010/wordprocessingShape">
                    <wps:wsp>
                      <wps:cNvCnPr/>
                      <wps:spPr>
                        <a:xfrm flipV="1">
                          <a:off x="0" y="0"/>
                          <a:ext cx="800100" cy="444305"/>
                        </a:xfrm>
                        <a:prstGeom prst="line">
                          <a:avLst/>
                        </a:prstGeom>
                        <a:ln w="19050">
                          <a:solidFill>
                            <a:schemeClr val="accent5">
                              <a:lumMod val="75000"/>
                            </a:schemeClr>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1D476" id="Straight Connector 5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292.15pt" to="287.85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" strokecolor="#31849b [2408]" strokeweight="1.5pt">
                <v:stroke dashstyle="dash" endarrow="block"/>
              </v:line>
            </w:pict>
          </mc:Fallback>
        </mc:AlternateContent>
      </w:r>
      <w:r w:rsidR="00F1046B" w:rsidRPr="00036E51">
        <w:rPr>
          <w:noProof/>
          <w:lang w:eastAsia="en-GB"/>
        </w:rPr>
        <mc:AlternateContent>
          <mc:Choice Requires="wps">
            <w:drawing>
              <wp:anchor distT="0" distB="0" distL="114300" distR="114300" simplePos="0" relativeHeight="251788288" behindDoc="0" locked="0" layoutInCell="1" allowOverlap="1" wp14:anchorId="26829B60" wp14:editId="7B8F7A41">
                <wp:simplePos x="0" y="0"/>
                <wp:positionH relativeFrom="column">
                  <wp:posOffset>4913630</wp:posOffset>
                </wp:positionH>
                <wp:positionV relativeFrom="paragraph">
                  <wp:posOffset>4152656</wp:posOffset>
                </wp:positionV>
                <wp:extent cx="1908175" cy="676910"/>
                <wp:effectExtent l="0" t="0" r="15875" b="27940"/>
                <wp:wrapNone/>
                <wp:docPr id="15" name="Rectangle 15"/>
                <wp:cNvGraphicFramePr/>
                <a:graphic xmlns:a="http://schemas.openxmlformats.org/drawingml/2006/main">
                  <a:graphicData uri="http://schemas.microsoft.com/office/word/2010/wordprocessingShape">
                    <wps:wsp>
                      <wps:cNvSpPr/>
                      <wps:spPr>
                        <a:xfrm>
                          <a:off x="0" y="0"/>
                          <a:ext cx="1908175" cy="676910"/>
                        </a:xfrm>
                        <a:prstGeom prst="rect">
                          <a:avLst/>
                        </a:prstGeom>
                        <a:solidFill>
                          <a:schemeClr val="accent5">
                            <a:lumMod val="20000"/>
                            <a:lumOff val="80000"/>
                          </a:schemeClr>
                        </a:solidFill>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14:paraId="0C1033C6" w14:textId="77777777" w:rsidR="00D303CD" w:rsidRPr="00507346" w:rsidRDefault="00D303CD" w:rsidP="00507346">
                            <w:pPr>
                              <w:spacing w:after="0"/>
                              <w:jc w:val="center"/>
                              <w:rPr>
                                <w:b/>
                                <w:color w:val="002060"/>
                                <w:sz w:val="20"/>
                                <w:szCs w:val="20"/>
                              </w:rPr>
                            </w:pPr>
                            <w:r w:rsidRPr="00507346">
                              <w:rPr>
                                <w:b/>
                                <w:color w:val="002060"/>
                                <w:sz w:val="20"/>
                                <w:szCs w:val="20"/>
                              </w:rPr>
                              <w:t xml:space="preserve">VPG Chairs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9B60" id="Rectangle 15" o:spid="_x0000_s1034" style="position:absolute;margin-left:386.9pt;margin-top:327pt;width:150.25pt;height:5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" fillcolor="#daeef3 [664]" strokecolor="#31849b [2408]" strokeweight="2pt">
                <v:textbox>
                  <w:txbxContent>
                    <w:p w14:paraId="0C1033C6" w14:textId="77777777" w:rsidR="00D303CD" w:rsidRPr="00507346" w:rsidRDefault="00D303CD" w:rsidP="00507346">
                      <w:pPr>
                        <w:spacing w:after="0"/>
                        <w:jc w:val="center"/>
                        <w:rPr>
                          <w:b/>
                          <w:color w:val="002060"/>
                          <w:sz w:val="20"/>
                          <w:szCs w:val="20"/>
                        </w:rPr>
                      </w:pPr>
                      <w:r w:rsidRPr="00507346">
                        <w:rPr>
                          <w:b/>
                          <w:color w:val="002060"/>
                          <w:sz w:val="20"/>
                          <w:szCs w:val="20"/>
                        </w:rPr>
                        <w:t xml:space="preserve">VPG Chairs Meeting </w:t>
                      </w:r>
                    </w:p>
                  </w:txbxContent>
                </v:textbox>
              </v:rect>
            </w:pict>
          </mc:Fallback>
        </mc:AlternateContent>
      </w:r>
      <w:r w:rsidR="00F1046B" w:rsidRPr="00036E51">
        <w:rPr>
          <w:noProof/>
          <w:lang w:eastAsia="en-GB"/>
        </w:rPr>
        <mc:AlternateContent>
          <mc:Choice Requires="wps">
            <w:drawing>
              <wp:anchor distT="0" distB="0" distL="114300" distR="114300" simplePos="0" relativeHeight="251765760" behindDoc="0" locked="0" layoutInCell="1" allowOverlap="1" wp14:anchorId="4A51FB49" wp14:editId="4621FA1C">
                <wp:simplePos x="0" y="0"/>
                <wp:positionH relativeFrom="column">
                  <wp:posOffset>1941830</wp:posOffset>
                </wp:positionH>
                <wp:positionV relativeFrom="paragraph">
                  <wp:posOffset>4152900</wp:posOffset>
                </wp:positionV>
                <wp:extent cx="1908175" cy="676910"/>
                <wp:effectExtent l="0" t="0" r="15875" b="27940"/>
                <wp:wrapNone/>
                <wp:docPr id="3" name="Rectangle 3"/>
                <wp:cNvGraphicFramePr/>
                <a:graphic xmlns:a="http://schemas.openxmlformats.org/drawingml/2006/main">
                  <a:graphicData uri="http://schemas.microsoft.com/office/word/2010/wordprocessingShape">
                    <wps:wsp>
                      <wps:cNvSpPr/>
                      <wps:spPr>
                        <a:xfrm>
                          <a:off x="0" y="0"/>
                          <a:ext cx="1908175" cy="676910"/>
                        </a:xfrm>
                        <a:prstGeom prst="rect">
                          <a:avLst/>
                        </a:prstGeom>
                        <a:solidFill>
                          <a:schemeClr val="accent5">
                            <a:lumMod val="20000"/>
                            <a:lumOff val="80000"/>
                          </a:schemeClr>
                        </a:solidFill>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14:paraId="40922317" w14:textId="77777777" w:rsidR="006F2F28" w:rsidRPr="00507346" w:rsidRDefault="00507346" w:rsidP="00507346">
                            <w:pPr>
                              <w:spacing w:after="0"/>
                              <w:jc w:val="center"/>
                              <w:rPr>
                                <w:b/>
                                <w:color w:val="002060"/>
                                <w:sz w:val="20"/>
                                <w:szCs w:val="20"/>
                              </w:rPr>
                            </w:pPr>
                            <w:r w:rsidRPr="00507346">
                              <w:rPr>
                                <w:b/>
                                <w:color w:val="002060"/>
                                <w:sz w:val="20"/>
                                <w:szCs w:val="20"/>
                              </w:rPr>
                              <w:t>Anti-slavery Network</w:t>
                            </w:r>
                            <w:r w:rsidR="00F97C60" w:rsidRPr="00507346">
                              <w:rPr>
                                <w:b/>
                                <w:color w:val="00206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FB49" id="Rectangle 3" o:spid="_x0000_s1035" style="position:absolute;margin-left:152.9pt;margin-top:327pt;width:150.25pt;height:5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" fillcolor="#daeef3 [664]" strokecolor="#31849b [2408]" strokeweight="2pt">
                <v:textbox>
                  <w:txbxContent>
                    <w:p w14:paraId="40922317" w14:textId="77777777" w:rsidR="006F2F28" w:rsidRPr="00507346" w:rsidRDefault="00507346" w:rsidP="00507346">
                      <w:pPr>
                        <w:spacing w:after="0"/>
                        <w:jc w:val="center"/>
                        <w:rPr>
                          <w:b/>
                          <w:color w:val="002060"/>
                          <w:sz w:val="20"/>
                          <w:szCs w:val="20"/>
                        </w:rPr>
                      </w:pPr>
                      <w:r w:rsidRPr="00507346">
                        <w:rPr>
                          <w:b/>
                          <w:color w:val="002060"/>
                          <w:sz w:val="20"/>
                          <w:szCs w:val="20"/>
                        </w:rPr>
                        <w:t>Anti-slavery Network</w:t>
                      </w:r>
                      <w:r w:rsidR="00F97C60" w:rsidRPr="00507346">
                        <w:rPr>
                          <w:b/>
                          <w:color w:val="002060"/>
                          <w:sz w:val="20"/>
                          <w:szCs w:val="20"/>
                        </w:rPr>
                        <w:t xml:space="preserve"> </w:t>
                      </w:r>
                    </w:p>
                  </w:txbxContent>
                </v:textbox>
              </v:rect>
            </w:pict>
          </mc:Fallback>
        </mc:AlternateContent>
      </w:r>
      <w:r w:rsidR="00F1046B" w:rsidRPr="00036E51">
        <w:rPr>
          <w:noProof/>
          <w:lang w:eastAsia="en-GB"/>
        </w:rPr>
        <mc:AlternateContent>
          <mc:Choice Requires="wps">
            <w:drawing>
              <wp:anchor distT="0" distB="0" distL="114300" distR="114300" simplePos="0" relativeHeight="251730944" behindDoc="0" locked="0" layoutInCell="1" allowOverlap="1" wp14:anchorId="2084CECD" wp14:editId="21FE6504">
                <wp:simplePos x="0" y="0"/>
                <wp:positionH relativeFrom="column">
                  <wp:posOffset>3305810</wp:posOffset>
                </wp:positionH>
                <wp:positionV relativeFrom="paragraph">
                  <wp:posOffset>729615</wp:posOffset>
                </wp:positionV>
                <wp:extent cx="2282825" cy="2980690"/>
                <wp:effectExtent l="19050" t="19050" r="22225" b="10160"/>
                <wp:wrapNone/>
                <wp:docPr id="56" name="Rectangle 56"/>
                <wp:cNvGraphicFramePr/>
                <a:graphic xmlns:a="http://schemas.openxmlformats.org/drawingml/2006/main">
                  <a:graphicData uri="http://schemas.microsoft.com/office/word/2010/wordprocessingShape">
                    <wps:wsp>
                      <wps:cNvSpPr/>
                      <wps:spPr>
                        <a:xfrm>
                          <a:off x="0" y="0"/>
                          <a:ext cx="2282825" cy="2980690"/>
                        </a:xfrm>
                        <a:prstGeom prst="rect">
                          <a:avLst/>
                        </a:prstGeom>
                        <a:solidFill>
                          <a:schemeClr val="tx2">
                            <a:lumMod val="20000"/>
                            <a:lumOff val="80000"/>
                          </a:schemeClr>
                        </a:solidFill>
                        <a:ln w="38100"/>
                      </wps:spPr>
                      <wps:style>
                        <a:lnRef idx="2">
                          <a:schemeClr val="accent1"/>
                        </a:lnRef>
                        <a:fillRef idx="1">
                          <a:schemeClr val="lt1"/>
                        </a:fillRef>
                        <a:effectRef idx="0">
                          <a:schemeClr val="accent1"/>
                        </a:effectRef>
                        <a:fontRef idx="minor">
                          <a:schemeClr val="dk1"/>
                        </a:fontRef>
                      </wps:style>
                      <wps:txbx>
                        <w:txbxContent>
                          <w:p w14:paraId="0D55786D" w14:textId="77777777" w:rsidR="00956571" w:rsidRPr="000D7B43" w:rsidRDefault="00956571" w:rsidP="00507346">
                            <w:pPr>
                              <w:spacing w:after="0"/>
                              <w:jc w:val="center"/>
                              <w:rPr>
                                <w:b/>
                                <w:color w:val="002060"/>
                                <w:sz w:val="32"/>
                                <w:szCs w:val="32"/>
                              </w:rPr>
                            </w:pPr>
                            <w:r w:rsidRPr="000D7B43">
                              <w:rPr>
                                <w:b/>
                                <w:color w:val="002060"/>
                                <w:sz w:val="32"/>
                                <w:szCs w:val="32"/>
                              </w:rPr>
                              <w:t xml:space="preserve">Tees Strategic VEMT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CECD" id="Rectangle 56" o:spid="_x0000_s1036" style="position:absolute;margin-left:260.3pt;margin-top:57.45pt;width:179.75pt;height:23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" fillcolor="#c6d9f1 [671]" strokecolor="#4f81bd [3204]" strokeweight="3pt">
                <v:textbox>
                  <w:txbxContent>
                    <w:p w14:paraId="0D55786D" w14:textId="77777777" w:rsidR="00956571" w:rsidRPr="000D7B43" w:rsidRDefault="00956571" w:rsidP="00507346">
                      <w:pPr>
                        <w:spacing w:after="0"/>
                        <w:jc w:val="center"/>
                        <w:rPr>
                          <w:b/>
                          <w:color w:val="002060"/>
                          <w:sz w:val="32"/>
                          <w:szCs w:val="32"/>
                        </w:rPr>
                      </w:pPr>
                      <w:r w:rsidRPr="000D7B43">
                        <w:rPr>
                          <w:b/>
                          <w:color w:val="002060"/>
                          <w:sz w:val="32"/>
                          <w:szCs w:val="32"/>
                        </w:rPr>
                        <w:t xml:space="preserve">Tees Strategic VEMT </w:t>
                      </w:r>
                    </w:p>
                  </w:txbxContent>
                </v:textbox>
              </v:rect>
            </w:pict>
          </mc:Fallback>
        </mc:AlternateContent>
      </w:r>
      <w:r w:rsidR="00F1046B" w:rsidRPr="00036E51">
        <w:rPr>
          <w:noProof/>
          <w:lang w:eastAsia="en-GB"/>
        </w:rPr>
        <mc:AlternateContent>
          <mc:Choice Requires="wps">
            <w:drawing>
              <wp:anchor distT="0" distB="0" distL="114300" distR="114300" simplePos="0" relativeHeight="251767808" behindDoc="0" locked="0" layoutInCell="1" allowOverlap="1" wp14:anchorId="37761C6D" wp14:editId="492D507F">
                <wp:simplePos x="0" y="0"/>
                <wp:positionH relativeFrom="column">
                  <wp:posOffset>236220</wp:posOffset>
                </wp:positionH>
                <wp:positionV relativeFrom="paragraph">
                  <wp:posOffset>3126105</wp:posOffset>
                </wp:positionV>
                <wp:extent cx="2039620" cy="677545"/>
                <wp:effectExtent l="0" t="0" r="17780" b="27305"/>
                <wp:wrapNone/>
                <wp:docPr id="4" name="Rectangle 4"/>
                <wp:cNvGraphicFramePr/>
                <a:graphic xmlns:a="http://schemas.openxmlformats.org/drawingml/2006/main">
                  <a:graphicData uri="http://schemas.microsoft.com/office/word/2010/wordprocessingShape">
                    <wps:wsp>
                      <wps:cNvSpPr/>
                      <wps:spPr>
                        <a:xfrm>
                          <a:off x="0" y="0"/>
                          <a:ext cx="2039620" cy="677545"/>
                        </a:xfrm>
                        <a:prstGeom prst="rect">
                          <a:avLst/>
                        </a:prstGeom>
                        <a:solidFill>
                          <a:schemeClr val="accent3">
                            <a:lumMod val="20000"/>
                            <a:lumOff val="80000"/>
                          </a:schemeClr>
                        </a:solidFill>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6114C000" w14:textId="77777777" w:rsidR="00F97C60" w:rsidRPr="00507346" w:rsidRDefault="00F97C60" w:rsidP="00F97C60">
                            <w:pPr>
                              <w:spacing w:after="0"/>
                              <w:jc w:val="center"/>
                              <w:rPr>
                                <w:b/>
                                <w:color w:val="002060"/>
                                <w:sz w:val="20"/>
                                <w:szCs w:val="20"/>
                              </w:rPr>
                            </w:pPr>
                            <w:r w:rsidRPr="00507346">
                              <w:rPr>
                                <w:b/>
                                <w:color w:val="002060"/>
                                <w:sz w:val="20"/>
                                <w:szCs w:val="20"/>
                              </w:rPr>
                              <w:t>T&amp;F 4</w:t>
                            </w:r>
                          </w:p>
                          <w:p w14:paraId="74169E55" w14:textId="77777777" w:rsidR="006F2F28" w:rsidRPr="00507346" w:rsidRDefault="00F97C60" w:rsidP="00F97C60">
                            <w:pPr>
                              <w:spacing w:after="0"/>
                              <w:jc w:val="center"/>
                              <w:rPr>
                                <w:b/>
                                <w:color w:val="002060"/>
                                <w:sz w:val="20"/>
                                <w:szCs w:val="20"/>
                              </w:rPr>
                            </w:pPr>
                            <w:r w:rsidRPr="00507346">
                              <w:rPr>
                                <w:b/>
                                <w:color w:val="002060"/>
                                <w:sz w:val="20"/>
                                <w:szCs w:val="20"/>
                              </w:rPr>
                              <w:t xml:space="preserve">Transitions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1C6D" id="Rectangle 4" o:spid="_x0000_s1037" style="position:absolute;margin-left:18.6pt;margin-top:246.15pt;width:160.6pt;height:5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" fillcolor="#eaf1dd [662]" strokecolor="#00b050" strokeweight="2pt">
                <v:textbox>
                  <w:txbxContent>
                    <w:p w14:paraId="6114C000" w14:textId="77777777" w:rsidR="00F97C60" w:rsidRPr="00507346" w:rsidRDefault="00F97C60" w:rsidP="00F97C60">
                      <w:pPr>
                        <w:spacing w:after="0"/>
                        <w:jc w:val="center"/>
                        <w:rPr>
                          <w:b/>
                          <w:color w:val="002060"/>
                          <w:sz w:val="20"/>
                          <w:szCs w:val="20"/>
                        </w:rPr>
                      </w:pPr>
                      <w:r w:rsidRPr="00507346">
                        <w:rPr>
                          <w:b/>
                          <w:color w:val="002060"/>
                          <w:sz w:val="20"/>
                          <w:szCs w:val="20"/>
                        </w:rPr>
                        <w:t>T&amp;F 4</w:t>
                      </w:r>
                    </w:p>
                    <w:p w14:paraId="74169E55" w14:textId="77777777" w:rsidR="006F2F28" w:rsidRPr="00507346" w:rsidRDefault="00F97C60" w:rsidP="00F97C60">
                      <w:pPr>
                        <w:spacing w:after="0"/>
                        <w:jc w:val="center"/>
                        <w:rPr>
                          <w:b/>
                          <w:color w:val="002060"/>
                          <w:sz w:val="20"/>
                          <w:szCs w:val="20"/>
                        </w:rPr>
                      </w:pPr>
                      <w:r w:rsidRPr="00507346">
                        <w:rPr>
                          <w:b/>
                          <w:color w:val="002060"/>
                          <w:sz w:val="20"/>
                          <w:szCs w:val="20"/>
                        </w:rPr>
                        <w:t xml:space="preserve">Transitions </w:t>
                      </w:r>
                    </w:p>
                  </w:txbxContent>
                </v:textbox>
              </v:rect>
            </w:pict>
          </mc:Fallback>
        </mc:AlternateContent>
      </w:r>
      <w:r w:rsidR="00F1046B" w:rsidRPr="00036E51">
        <w:rPr>
          <w:noProof/>
          <w:lang w:eastAsia="en-GB"/>
        </w:rPr>
        <mc:AlternateContent>
          <mc:Choice Requires="wps">
            <w:drawing>
              <wp:anchor distT="0" distB="0" distL="114300" distR="114300" simplePos="0" relativeHeight="251769856" behindDoc="0" locked="0" layoutInCell="1" allowOverlap="1" wp14:anchorId="6A75FC3D" wp14:editId="4B5AA3C6">
                <wp:simplePos x="0" y="0"/>
                <wp:positionH relativeFrom="column">
                  <wp:posOffset>241935</wp:posOffset>
                </wp:positionH>
                <wp:positionV relativeFrom="paragraph">
                  <wp:posOffset>2331085</wp:posOffset>
                </wp:positionV>
                <wp:extent cx="2039620" cy="688340"/>
                <wp:effectExtent l="0" t="0" r="17780" b="16510"/>
                <wp:wrapNone/>
                <wp:docPr id="5" name="Rectangle 5"/>
                <wp:cNvGraphicFramePr/>
                <a:graphic xmlns:a="http://schemas.openxmlformats.org/drawingml/2006/main">
                  <a:graphicData uri="http://schemas.microsoft.com/office/word/2010/wordprocessingShape">
                    <wps:wsp>
                      <wps:cNvSpPr/>
                      <wps:spPr>
                        <a:xfrm>
                          <a:off x="0" y="0"/>
                          <a:ext cx="2039620" cy="688340"/>
                        </a:xfrm>
                        <a:prstGeom prst="rect">
                          <a:avLst/>
                        </a:prstGeom>
                        <a:solidFill>
                          <a:schemeClr val="accent3">
                            <a:lumMod val="20000"/>
                            <a:lumOff val="80000"/>
                          </a:schemeClr>
                        </a:solidFill>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7E10E345" w14:textId="77777777" w:rsidR="006F2F28" w:rsidRPr="00507346" w:rsidRDefault="006F2F28" w:rsidP="006F2F28">
                            <w:pPr>
                              <w:spacing w:after="0"/>
                              <w:jc w:val="center"/>
                              <w:rPr>
                                <w:b/>
                                <w:color w:val="002060"/>
                                <w:sz w:val="20"/>
                                <w:szCs w:val="20"/>
                              </w:rPr>
                            </w:pPr>
                            <w:r w:rsidRPr="00507346">
                              <w:rPr>
                                <w:b/>
                                <w:color w:val="002060"/>
                                <w:sz w:val="20"/>
                                <w:szCs w:val="20"/>
                              </w:rPr>
                              <w:t>T&amp;F 3</w:t>
                            </w:r>
                          </w:p>
                          <w:p w14:paraId="68EBC0B4" w14:textId="77777777" w:rsidR="006F2F28" w:rsidRPr="00507346" w:rsidRDefault="006F2F28" w:rsidP="006F2F28">
                            <w:pPr>
                              <w:spacing w:after="0"/>
                              <w:jc w:val="center"/>
                              <w:rPr>
                                <w:b/>
                                <w:color w:val="002060"/>
                                <w:sz w:val="20"/>
                                <w:szCs w:val="20"/>
                              </w:rPr>
                            </w:pPr>
                            <w:r w:rsidRPr="00507346">
                              <w:rPr>
                                <w:b/>
                                <w:color w:val="002060"/>
                                <w:sz w:val="20"/>
                                <w:szCs w:val="20"/>
                              </w:rPr>
                              <w:t xml:space="preserve">Contextual Safeguarding Training </w:t>
                            </w:r>
                          </w:p>
                          <w:p w14:paraId="374CB64C" w14:textId="77777777" w:rsidR="006F2F28" w:rsidRPr="006F2F28" w:rsidRDefault="006F2F28" w:rsidP="006F2F28">
                            <w:pPr>
                              <w:spacing w:after="0"/>
                              <w:jc w:val="center"/>
                              <w:rPr>
                                <w:b/>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FC3D" id="Rectangle 5" o:spid="_x0000_s1038" style="position:absolute;margin-left:19.05pt;margin-top:183.55pt;width:160.6pt;height:5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" fillcolor="#eaf1dd [662]" strokecolor="#00b050" strokeweight="2pt">
                <v:textbox>
                  <w:txbxContent>
                    <w:p w14:paraId="7E10E345" w14:textId="77777777" w:rsidR="006F2F28" w:rsidRPr="00507346" w:rsidRDefault="006F2F28" w:rsidP="006F2F28">
                      <w:pPr>
                        <w:spacing w:after="0"/>
                        <w:jc w:val="center"/>
                        <w:rPr>
                          <w:b/>
                          <w:color w:val="002060"/>
                          <w:sz w:val="20"/>
                          <w:szCs w:val="20"/>
                        </w:rPr>
                      </w:pPr>
                      <w:r w:rsidRPr="00507346">
                        <w:rPr>
                          <w:b/>
                          <w:color w:val="002060"/>
                          <w:sz w:val="20"/>
                          <w:szCs w:val="20"/>
                        </w:rPr>
                        <w:t>T&amp;F 3</w:t>
                      </w:r>
                    </w:p>
                    <w:p w14:paraId="68EBC0B4" w14:textId="77777777" w:rsidR="006F2F28" w:rsidRPr="00507346" w:rsidRDefault="006F2F28" w:rsidP="006F2F28">
                      <w:pPr>
                        <w:spacing w:after="0"/>
                        <w:jc w:val="center"/>
                        <w:rPr>
                          <w:b/>
                          <w:color w:val="002060"/>
                          <w:sz w:val="20"/>
                          <w:szCs w:val="20"/>
                        </w:rPr>
                      </w:pPr>
                      <w:r w:rsidRPr="00507346">
                        <w:rPr>
                          <w:b/>
                          <w:color w:val="002060"/>
                          <w:sz w:val="20"/>
                          <w:szCs w:val="20"/>
                        </w:rPr>
                        <w:t xml:space="preserve">Contextual Safeguarding Training </w:t>
                      </w:r>
                    </w:p>
                    <w:p w14:paraId="374CB64C" w14:textId="77777777" w:rsidR="006F2F28" w:rsidRPr="006F2F28" w:rsidRDefault="006F2F28" w:rsidP="006F2F28">
                      <w:pPr>
                        <w:spacing w:after="0"/>
                        <w:jc w:val="center"/>
                        <w:rPr>
                          <w:b/>
                          <w:color w:val="002060"/>
                          <w:sz w:val="24"/>
                          <w:szCs w:val="24"/>
                        </w:rPr>
                      </w:pPr>
                    </w:p>
                  </w:txbxContent>
                </v:textbox>
              </v:rect>
            </w:pict>
          </mc:Fallback>
        </mc:AlternateContent>
      </w:r>
      <w:r w:rsidR="00F1046B" w:rsidRPr="00036E51">
        <w:rPr>
          <w:noProof/>
          <w:lang w:eastAsia="en-GB"/>
        </w:rPr>
        <mc:AlternateContent>
          <mc:Choice Requires="wps">
            <w:drawing>
              <wp:anchor distT="0" distB="0" distL="114300" distR="114300" simplePos="0" relativeHeight="251771904" behindDoc="0" locked="0" layoutInCell="1" allowOverlap="1" wp14:anchorId="6F49C72E" wp14:editId="7C6B3142">
                <wp:simplePos x="0" y="0"/>
                <wp:positionH relativeFrom="column">
                  <wp:posOffset>246380</wp:posOffset>
                </wp:positionH>
                <wp:positionV relativeFrom="paragraph">
                  <wp:posOffset>1529080</wp:posOffset>
                </wp:positionV>
                <wp:extent cx="2039620" cy="682625"/>
                <wp:effectExtent l="0" t="0" r="17780" b="22225"/>
                <wp:wrapNone/>
                <wp:docPr id="6" name="Rectangle 6"/>
                <wp:cNvGraphicFramePr/>
                <a:graphic xmlns:a="http://schemas.openxmlformats.org/drawingml/2006/main">
                  <a:graphicData uri="http://schemas.microsoft.com/office/word/2010/wordprocessingShape">
                    <wps:wsp>
                      <wps:cNvSpPr/>
                      <wps:spPr>
                        <a:xfrm>
                          <a:off x="0" y="0"/>
                          <a:ext cx="2039620" cy="682625"/>
                        </a:xfrm>
                        <a:prstGeom prst="rect">
                          <a:avLst/>
                        </a:prstGeom>
                        <a:solidFill>
                          <a:schemeClr val="accent3">
                            <a:lumMod val="20000"/>
                            <a:lumOff val="80000"/>
                          </a:schemeClr>
                        </a:solidFill>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62654A07" w14:textId="77777777" w:rsidR="006F2F28" w:rsidRPr="00507346" w:rsidRDefault="006F2F28" w:rsidP="006F2F28">
                            <w:pPr>
                              <w:spacing w:after="0"/>
                              <w:jc w:val="center"/>
                              <w:rPr>
                                <w:b/>
                                <w:color w:val="002060"/>
                                <w:sz w:val="20"/>
                                <w:szCs w:val="20"/>
                              </w:rPr>
                            </w:pPr>
                            <w:r w:rsidRPr="00507346">
                              <w:rPr>
                                <w:b/>
                                <w:color w:val="002060"/>
                                <w:sz w:val="20"/>
                                <w:szCs w:val="20"/>
                              </w:rPr>
                              <w:t>T&amp;F 2</w:t>
                            </w:r>
                          </w:p>
                          <w:p w14:paraId="62D5D2A5" w14:textId="77777777" w:rsidR="006F2F28" w:rsidRPr="00507346" w:rsidRDefault="006F2F28" w:rsidP="00507346">
                            <w:pPr>
                              <w:spacing w:after="0"/>
                              <w:jc w:val="center"/>
                              <w:rPr>
                                <w:b/>
                                <w:color w:val="002060"/>
                                <w:sz w:val="20"/>
                                <w:szCs w:val="20"/>
                              </w:rPr>
                            </w:pPr>
                            <w:r w:rsidRPr="00507346">
                              <w:rPr>
                                <w:b/>
                                <w:color w:val="002060"/>
                                <w:sz w:val="20"/>
                                <w:szCs w:val="20"/>
                              </w:rPr>
                              <w:t xml:space="preserve">Contextual Safeguarding Communication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9C72E" id="Rectangle 6" o:spid="_x0000_s1039" style="position:absolute;margin-left:19.4pt;margin-top:120.4pt;width:160.6pt;height:5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" fillcolor="#eaf1dd [662]" strokecolor="#00b050" strokeweight="2pt">
                <v:textbox>
                  <w:txbxContent>
                    <w:p w14:paraId="62654A07" w14:textId="77777777" w:rsidR="006F2F28" w:rsidRPr="00507346" w:rsidRDefault="006F2F28" w:rsidP="006F2F28">
                      <w:pPr>
                        <w:spacing w:after="0"/>
                        <w:jc w:val="center"/>
                        <w:rPr>
                          <w:b/>
                          <w:color w:val="002060"/>
                          <w:sz w:val="20"/>
                          <w:szCs w:val="20"/>
                        </w:rPr>
                      </w:pPr>
                      <w:r w:rsidRPr="00507346">
                        <w:rPr>
                          <w:b/>
                          <w:color w:val="002060"/>
                          <w:sz w:val="20"/>
                          <w:szCs w:val="20"/>
                        </w:rPr>
                        <w:t>T&amp;F 2</w:t>
                      </w:r>
                    </w:p>
                    <w:p w14:paraId="62D5D2A5" w14:textId="77777777" w:rsidR="006F2F28" w:rsidRPr="00507346" w:rsidRDefault="006F2F28" w:rsidP="00507346">
                      <w:pPr>
                        <w:spacing w:after="0"/>
                        <w:jc w:val="center"/>
                        <w:rPr>
                          <w:b/>
                          <w:color w:val="002060"/>
                          <w:sz w:val="20"/>
                          <w:szCs w:val="20"/>
                        </w:rPr>
                      </w:pPr>
                      <w:r w:rsidRPr="00507346">
                        <w:rPr>
                          <w:b/>
                          <w:color w:val="002060"/>
                          <w:sz w:val="20"/>
                          <w:szCs w:val="20"/>
                        </w:rPr>
                        <w:t xml:space="preserve">Contextual Safeguarding Communication </w:t>
                      </w:r>
                    </w:p>
                  </w:txbxContent>
                </v:textbox>
              </v:rect>
            </w:pict>
          </mc:Fallback>
        </mc:AlternateContent>
      </w:r>
      <w:r w:rsidR="00F1046B" w:rsidRPr="00036E51">
        <w:rPr>
          <w:noProof/>
          <w:lang w:eastAsia="en-GB"/>
        </w:rPr>
        <mc:AlternateContent>
          <mc:Choice Requires="wps">
            <w:drawing>
              <wp:anchor distT="0" distB="0" distL="114300" distR="114300" simplePos="0" relativeHeight="251773952" behindDoc="0" locked="0" layoutInCell="1" allowOverlap="1" wp14:anchorId="374DB36D" wp14:editId="3AE93F94">
                <wp:simplePos x="0" y="0"/>
                <wp:positionH relativeFrom="column">
                  <wp:posOffset>246490</wp:posOffset>
                </wp:positionH>
                <wp:positionV relativeFrom="paragraph">
                  <wp:posOffset>733592</wp:posOffset>
                </wp:positionV>
                <wp:extent cx="2039620" cy="681824"/>
                <wp:effectExtent l="0" t="0" r="17780" b="23495"/>
                <wp:wrapNone/>
                <wp:docPr id="7" name="Rectangle 7"/>
                <wp:cNvGraphicFramePr/>
                <a:graphic xmlns:a="http://schemas.openxmlformats.org/drawingml/2006/main">
                  <a:graphicData uri="http://schemas.microsoft.com/office/word/2010/wordprocessingShape">
                    <wps:wsp>
                      <wps:cNvSpPr/>
                      <wps:spPr>
                        <a:xfrm>
                          <a:off x="0" y="0"/>
                          <a:ext cx="2039620" cy="681824"/>
                        </a:xfrm>
                        <a:prstGeom prst="rect">
                          <a:avLst/>
                        </a:prstGeom>
                        <a:solidFill>
                          <a:schemeClr val="accent3">
                            <a:lumMod val="20000"/>
                            <a:lumOff val="80000"/>
                          </a:schemeClr>
                        </a:solidFill>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336BE6D7" w14:textId="77777777" w:rsidR="006F2F28" w:rsidRPr="00507346" w:rsidRDefault="006F2F28" w:rsidP="006F2F28">
                            <w:pPr>
                              <w:spacing w:after="0"/>
                              <w:jc w:val="center"/>
                              <w:rPr>
                                <w:b/>
                                <w:color w:val="002060"/>
                                <w:sz w:val="20"/>
                                <w:szCs w:val="20"/>
                              </w:rPr>
                            </w:pPr>
                            <w:r w:rsidRPr="00507346">
                              <w:rPr>
                                <w:b/>
                                <w:color w:val="002060"/>
                                <w:sz w:val="20"/>
                                <w:szCs w:val="20"/>
                              </w:rPr>
                              <w:t>T&amp;F 1</w:t>
                            </w:r>
                          </w:p>
                          <w:p w14:paraId="4D83A14B" w14:textId="77777777" w:rsidR="006F2F28" w:rsidRPr="00507346" w:rsidRDefault="006F2F28" w:rsidP="00507346">
                            <w:pPr>
                              <w:spacing w:after="0"/>
                              <w:jc w:val="center"/>
                              <w:rPr>
                                <w:b/>
                                <w:color w:val="002060"/>
                                <w:sz w:val="20"/>
                                <w:szCs w:val="20"/>
                              </w:rPr>
                            </w:pPr>
                            <w:r w:rsidRPr="00507346">
                              <w:rPr>
                                <w:b/>
                                <w:color w:val="002060"/>
                                <w:sz w:val="20"/>
                                <w:szCs w:val="20"/>
                              </w:rPr>
                              <w:t xml:space="preserve">Improving Contextual Safeguarding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DB36D" id="Rectangle 7" o:spid="_x0000_s1040" style="position:absolute;margin-left:19.4pt;margin-top:57.75pt;width:160.6pt;height:53.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" fillcolor="#eaf1dd [662]" strokecolor="#00b050" strokeweight="2pt">
                <v:textbox>
                  <w:txbxContent>
                    <w:p w14:paraId="336BE6D7" w14:textId="77777777" w:rsidR="006F2F28" w:rsidRPr="00507346" w:rsidRDefault="006F2F28" w:rsidP="006F2F28">
                      <w:pPr>
                        <w:spacing w:after="0"/>
                        <w:jc w:val="center"/>
                        <w:rPr>
                          <w:b/>
                          <w:color w:val="002060"/>
                          <w:sz w:val="20"/>
                          <w:szCs w:val="20"/>
                        </w:rPr>
                      </w:pPr>
                      <w:r w:rsidRPr="00507346">
                        <w:rPr>
                          <w:b/>
                          <w:color w:val="002060"/>
                          <w:sz w:val="20"/>
                          <w:szCs w:val="20"/>
                        </w:rPr>
                        <w:t>T&amp;F 1</w:t>
                      </w:r>
                    </w:p>
                    <w:p w14:paraId="4D83A14B" w14:textId="77777777" w:rsidR="006F2F28" w:rsidRPr="00507346" w:rsidRDefault="006F2F28" w:rsidP="00507346">
                      <w:pPr>
                        <w:spacing w:after="0"/>
                        <w:jc w:val="center"/>
                        <w:rPr>
                          <w:b/>
                          <w:color w:val="002060"/>
                          <w:sz w:val="20"/>
                          <w:szCs w:val="20"/>
                        </w:rPr>
                      </w:pPr>
                      <w:r w:rsidRPr="00507346">
                        <w:rPr>
                          <w:b/>
                          <w:color w:val="002060"/>
                          <w:sz w:val="20"/>
                          <w:szCs w:val="20"/>
                        </w:rPr>
                        <w:t xml:space="preserve">Improving Contextual Safeguarding Practice </w:t>
                      </w:r>
                    </w:p>
                  </w:txbxContent>
                </v:textbox>
              </v:rect>
            </w:pict>
          </mc:Fallback>
        </mc:AlternateContent>
      </w:r>
      <w:r w:rsidR="00956571" w:rsidRPr="00036E51">
        <w:rPr>
          <w:b/>
          <w:u w:val="single"/>
        </w:rPr>
        <w:br w:type="page"/>
      </w:r>
    </w:p>
    <w:p w14:paraId="75865CB1" w14:textId="77777777" w:rsidR="00A839BB" w:rsidRDefault="00A839BB" w:rsidP="009512AA">
      <w:pPr>
        <w:spacing w:after="0"/>
        <w:contextualSpacing/>
        <w:rPr>
          <w:b/>
          <w:u w:val="single"/>
        </w:rPr>
        <w:sectPr w:rsidR="00A839BB" w:rsidSect="00A839BB">
          <w:pgSz w:w="16838" w:h="11906" w:orient="landscape"/>
          <w:pgMar w:top="1440" w:right="1440" w:bottom="1440" w:left="1440" w:header="709" w:footer="709" w:gutter="0"/>
          <w:cols w:space="708"/>
          <w:docGrid w:linePitch="360"/>
        </w:sectPr>
      </w:pPr>
    </w:p>
    <w:p w14:paraId="3E9EF50D" w14:textId="77777777" w:rsidR="00023198" w:rsidRDefault="00487549" w:rsidP="009512AA">
      <w:pPr>
        <w:spacing w:after="0"/>
        <w:contextualSpacing/>
        <w:rPr>
          <w:b/>
          <w:sz w:val="24"/>
          <w:szCs w:val="24"/>
          <w:u w:val="single"/>
        </w:rPr>
      </w:pPr>
      <w:r w:rsidRPr="00487549">
        <w:rPr>
          <w:b/>
          <w:sz w:val="24"/>
          <w:szCs w:val="24"/>
          <w:u w:val="single"/>
        </w:rPr>
        <w:t>APPENDIX 2</w:t>
      </w:r>
      <w:r w:rsidR="00863A92" w:rsidRPr="00487549">
        <w:rPr>
          <w:b/>
          <w:sz w:val="24"/>
          <w:szCs w:val="24"/>
          <w:u w:val="single"/>
        </w:rPr>
        <w:t>:</w:t>
      </w:r>
      <w:r w:rsidR="00863A92" w:rsidRPr="00487549">
        <w:rPr>
          <w:sz w:val="24"/>
          <w:szCs w:val="24"/>
        </w:rPr>
        <w:t xml:space="preserve"> </w:t>
      </w:r>
      <w:r w:rsidR="00863A92" w:rsidRPr="00487549">
        <w:rPr>
          <w:b/>
          <w:sz w:val="24"/>
          <w:szCs w:val="24"/>
        </w:rPr>
        <w:t xml:space="preserve">Terms of Reference for </w:t>
      </w:r>
      <w:r w:rsidR="00863A92" w:rsidRPr="00487549">
        <w:rPr>
          <w:rFonts w:cs="Arial"/>
          <w:b/>
          <w:sz w:val="24"/>
          <w:szCs w:val="24"/>
        </w:rPr>
        <w:t>Teeswide Strategic VEMT Partnership Meeting</w:t>
      </w:r>
      <w:r w:rsidR="00863A92" w:rsidRPr="00487549">
        <w:rPr>
          <w:b/>
          <w:sz w:val="24"/>
          <w:szCs w:val="24"/>
          <w:u w:val="single"/>
        </w:rPr>
        <w:t xml:space="preserve"> </w:t>
      </w:r>
    </w:p>
    <w:p w14:paraId="732BCC36" w14:textId="77777777" w:rsidR="009512AA" w:rsidRPr="00487549" w:rsidRDefault="009512AA" w:rsidP="009512AA">
      <w:pPr>
        <w:spacing w:after="0"/>
        <w:contextualSpacing/>
        <w:rPr>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036E51" w:rsidRPr="00036E51" w14:paraId="40F31BD7" w14:textId="77777777" w:rsidTr="005C0021">
        <w:trPr>
          <w:trHeight w:val="567"/>
        </w:trPr>
        <w:tc>
          <w:tcPr>
            <w:tcW w:w="2518" w:type="dxa"/>
            <w:shd w:val="clear" w:color="auto" w:fill="8DB3E2" w:themeFill="text2" w:themeFillTint="66"/>
            <w:vAlign w:val="center"/>
          </w:tcPr>
          <w:p w14:paraId="7246214F" w14:textId="77777777" w:rsidR="00023198" w:rsidRPr="00036E51" w:rsidRDefault="00023198" w:rsidP="005C0021">
            <w:pPr>
              <w:spacing w:after="0"/>
              <w:contextualSpacing/>
              <w:rPr>
                <w:rFonts w:cstheme="minorHAnsi"/>
                <w:b/>
              </w:rPr>
            </w:pPr>
            <w:r w:rsidRPr="00036E51">
              <w:rPr>
                <w:rFonts w:cstheme="minorHAnsi"/>
                <w:b/>
              </w:rPr>
              <w:t>Name of Meeting</w:t>
            </w:r>
          </w:p>
        </w:tc>
        <w:tc>
          <w:tcPr>
            <w:tcW w:w="7371" w:type="dxa"/>
            <w:shd w:val="clear" w:color="auto" w:fill="8DB3E2" w:themeFill="text2" w:themeFillTint="66"/>
            <w:vAlign w:val="center"/>
          </w:tcPr>
          <w:p w14:paraId="0778D0E8" w14:textId="77777777" w:rsidR="00023198" w:rsidRPr="00036E51" w:rsidRDefault="00023198" w:rsidP="005C0021">
            <w:pPr>
              <w:spacing w:after="0"/>
              <w:contextualSpacing/>
              <w:rPr>
                <w:rFonts w:cs="Arial"/>
                <w:b/>
              </w:rPr>
            </w:pPr>
            <w:r w:rsidRPr="00036E51">
              <w:rPr>
                <w:rFonts w:cs="Arial"/>
                <w:b/>
              </w:rPr>
              <w:t xml:space="preserve">Teeswide Strategic VEMT </w:t>
            </w:r>
            <w:r w:rsidR="004C59B2" w:rsidRPr="00036E51">
              <w:rPr>
                <w:rFonts w:cs="Arial"/>
                <w:b/>
              </w:rPr>
              <w:t>Partnership Meeting</w:t>
            </w:r>
          </w:p>
        </w:tc>
      </w:tr>
      <w:tr w:rsidR="00036E51" w:rsidRPr="00036E51" w14:paraId="21F1CBE3" w14:textId="77777777" w:rsidTr="005C0021">
        <w:trPr>
          <w:trHeight w:val="3141"/>
        </w:trPr>
        <w:tc>
          <w:tcPr>
            <w:tcW w:w="2518" w:type="dxa"/>
            <w:shd w:val="clear" w:color="auto" w:fill="DBE5F1" w:themeFill="accent1" w:themeFillTint="33"/>
          </w:tcPr>
          <w:p w14:paraId="497FCC7D" w14:textId="77777777" w:rsidR="00023198" w:rsidRPr="00036E51" w:rsidRDefault="00023198" w:rsidP="009512AA">
            <w:pPr>
              <w:spacing w:after="0"/>
              <w:contextualSpacing/>
              <w:rPr>
                <w:rFonts w:cstheme="minorHAnsi"/>
                <w:b/>
              </w:rPr>
            </w:pPr>
            <w:r w:rsidRPr="00036E51">
              <w:rPr>
                <w:rFonts w:cstheme="minorHAnsi"/>
                <w:b/>
              </w:rPr>
              <w:t>Membership</w:t>
            </w:r>
          </w:p>
          <w:p w14:paraId="46D4B8E4" w14:textId="77777777" w:rsidR="00023198" w:rsidRPr="00036E51" w:rsidRDefault="00023198" w:rsidP="009512AA">
            <w:pPr>
              <w:spacing w:after="0"/>
              <w:contextualSpacing/>
              <w:rPr>
                <w:rFonts w:cstheme="minorHAnsi"/>
                <w:b/>
              </w:rPr>
            </w:pPr>
          </w:p>
          <w:p w14:paraId="69C5E8BA" w14:textId="77777777" w:rsidR="00023198" w:rsidRPr="00036E51" w:rsidRDefault="004C59B2" w:rsidP="009512AA">
            <w:pPr>
              <w:spacing w:after="0"/>
              <w:contextualSpacing/>
              <w:rPr>
                <w:rFonts w:cstheme="minorHAnsi"/>
              </w:rPr>
            </w:pPr>
            <w:r w:rsidRPr="00036E51">
              <w:rPr>
                <w:rFonts w:cstheme="minorHAnsi"/>
              </w:rPr>
              <w:t xml:space="preserve">Members </w:t>
            </w:r>
            <w:r w:rsidR="00100A82" w:rsidRPr="00036E51">
              <w:rPr>
                <w:rFonts w:cstheme="minorHAnsi"/>
              </w:rPr>
              <w:t>must have an</w:t>
            </w:r>
            <w:r w:rsidR="00023198" w:rsidRPr="00036E51">
              <w:rPr>
                <w:rFonts w:cstheme="minorHAnsi"/>
              </w:rPr>
              <w:t xml:space="preserve"> </w:t>
            </w:r>
            <w:r w:rsidRPr="00036E51">
              <w:rPr>
                <w:rFonts w:cstheme="minorHAnsi"/>
              </w:rPr>
              <w:t xml:space="preserve">appropriate level of </w:t>
            </w:r>
            <w:r w:rsidR="00023198" w:rsidRPr="00036E51">
              <w:rPr>
                <w:rFonts w:cstheme="minorHAnsi"/>
              </w:rPr>
              <w:t xml:space="preserve">expertise and </w:t>
            </w:r>
            <w:r w:rsidRPr="00036E51">
              <w:rPr>
                <w:rFonts w:cstheme="minorHAnsi"/>
              </w:rPr>
              <w:t xml:space="preserve">seniority to contribute effectively to the work of </w:t>
            </w:r>
            <w:r w:rsidR="00100A82" w:rsidRPr="00036E51">
              <w:rPr>
                <w:rFonts w:cstheme="minorHAnsi"/>
              </w:rPr>
              <w:t xml:space="preserve">the </w:t>
            </w:r>
            <w:r w:rsidRPr="00036E51">
              <w:rPr>
                <w:rFonts w:cstheme="minorHAnsi"/>
              </w:rPr>
              <w:t xml:space="preserve">Strategic VEMT Partnership Meeting. </w:t>
            </w:r>
          </w:p>
          <w:p w14:paraId="687E28F8" w14:textId="77777777" w:rsidR="00023198" w:rsidRPr="00036E51" w:rsidRDefault="00023198" w:rsidP="009512AA">
            <w:pPr>
              <w:spacing w:after="0"/>
              <w:contextualSpacing/>
              <w:rPr>
                <w:rFonts w:cstheme="minorHAnsi"/>
                <w:b/>
              </w:rPr>
            </w:pPr>
          </w:p>
        </w:tc>
        <w:tc>
          <w:tcPr>
            <w:tcW w:w="7371" w:type="dxa"/>
            <w:shd w:val="clear" w:color="auto" w:fill="auto"/>
          </w:tcPr>
          <w:p w14:paraId="4AF6A688" w14:textId="77777777" w:rsidR="00023198" w:rsidRPr="00036E51" w:rsidRDefault="00023198" w:rsidP="009512AA">
            <w:pPr>
              <w:spacing w:after="0"/>
              <w:contextualSpacing/>
              <w:rPr>
                <w:rFonts w:cs="Arial"/>
              </w:rPr>
            </w:pPr>
            <w:r w:rsidRPr="00036E51">
              <w:rPr>
                <w:rFonts w:cs="Arial"/>
              </w:rPr>
              <w:t xml:space="preserve">The meeting will be inclusive of </w:t>
            </w:r>
            <w:r w:rsidR="004C59B2" w:rsidRPr="00036E51">
              <w:rPr>
                <w:rFonts w:cs="Arial"/>
              </w:rPr>
              <w:t>s</w:t>
            </w:r>
            <w:r w:rsidRPr="00036E51">
              <w:rPr>
                <w:rFonts w:cs="Arial"/>
              </w:rPr>
              <w:t xml:space="preserve">afeguarding </w:t>
            </w:r>
            <w:r w:rsidR="004C59B2" w:rsidRPr="00036E51">
              <w:rPr>
                <w:rFonts w:cs="Arial"/>
              </w:rPr>
              <w:t>partners</w:t>
            </w:r>
            <w:r w:rsidR="00487549">
              <w:rPr>
                <w:rFonts w:cs="Arial"/>
              </w:rPr>
              <w:t xml:space="preserve">: </w:t>
            </w:r>
          </w:p>
          <w:p w14:paraId="735F9395" w14:textId="77777777" w:rsidR="00023198" w:rsidRPr="00036E51" w:rsidRDefault="00023198" w:rsidP="009512AA">
            <w:pPr>
              <w:spacing w:after="0"/>
              <w:contextualSpacing/>
              <w:rPr>
                <w:rFonts w:cs="Arial"/>
              </w:rPr>
            </w:pPr>
          </w:p>
          <w:p w14:paraId="34ADB5B6" w14:textId="77777777" w:rsidR="00D16F40" w:rsidRPr="00036E51" w:rsidRDefault="00D16F40" w:rsidP="009512AA">
            <w:pPr>
              <w:spacing w:after="0"/>
              <w:contextualSpacing/>
              <w:rPr>
                <w:rFonts w:cs="Arial"/>
              </w:rPr>
            </w:pPr>
            <w:r w:rsidRPr="00036E51">
              <w:rPr>
                <w:rFonts w:cs="Arial"/>
              </w:rPr>
              <w:t xml:space="preserve">Cleveland Police </w:t>
            </w:r>
            <w:r w:rsidR="00AB6B5E" w:rsidRPr="00036E51">
              <w:rPr>
                <w:rFonts w:cs="Arial"/>
              </w:rPr>
              <w:t>(Chair)</w:t>
            </w:r>
            <w:r w:rsidR="00863A92" w:rsidRPr="00036E51">
              <w:rPr>
                <w:rFonts w:cs="Arial"/>
              </w:rPr>
              <w:t xml:space="preserve"> + CET police representative</w:t>
            </w:r>
          </w:p>
          <w:p w14:paraId="0720E741" w14:textId="77777777" w:rsidR="00AB6B5E" w:rsidRDefault="00A42514" w:rsidP="009512AA">
            <w:pPr>
              <w:autoSpaceDE w:val="0"/>
              <w:autoSpaceDN w:val="0"/>
              <w:spacing w:after="0"/>
              <w:contextualSpacing/>
              <w:rPr>
                <w:rFonts w:cs="Arial"/>
                <w:bCs/>
                <w:lang w:eastAsia="en-GB"/>
              </w:rPr>
            </w:pPr>
            <w:r>
              <w:rPr>
                <w:rFonts w:cs="Arial"/>
                <w:bCs/>
                <w:lang w:eastAsia="en-GB"/>
              </w:rPr>
              <w:t xml:space="preserve">Deputy/Assistant </w:t>
            </w:r>
            <w:r w:rsidR="00AB6B5E" w:rsidRPr="00036E51">
              <w:rPr>
                <w:rFonts w:cs="Arial"/>
                <w:bCs/>
                <w:lang w:eastAsia="en-GB"/>
              </w:rPr>
              <w:t>Director of CSC for each of the 4 Tees Local Authorities</w:t>
            </w:r>
          </w:p>
          <w:p w14:paraId="14545DD1" w14:textId="77777777" w:rsidR="00A42514" w:rsidRPr="00E506B6" w:rsidRDefault="00A42514" w:rsidP="009512AA">
            <w:pPr>
              <w:autoSpaceDE w:val="0"/>
              <w:autoSpaceDN w:val="0"/>
              <w:spacing w:after="0"/>
              <w:contextualSpacing/>
              <w:rPr>
                <w:rFonts w:cs="Arial"/>
                <w:bCs/>
                <w:lang w:eastAsia="en-GB"/>
              </w:rPr>
            </w:pPr>
            <w:r w:rsidRPr="00E506B6">
              <w:rPr>
                <w:rFonts w:cs="Arial"/>
                <w:bCs/>
                <w:lang w:eastAsia="en-GB"/>
              </w:rPr>
              <w:t xml:space="preserve">Tees PMF Business Partner </w:t>
            </w:r>
          </w:p>
          <w:p w14:paraId="039FCD0F" w14:textId="77777777" w:rsidR="00AB6B5E" w:rsidRPr="00E506B6" w:rsidRDefault="00AB6B5E" w:rsidP="009512AA">
            <w:pPr>
              <w:autoSpaceDE w:val="0"/>
              <w:autoSpaceDN w:val="0"/>
              <w:spacing w:after="0"/>
              <w:contextualSpacing/>
              <w:rPr>
                <w:rFonts w:cs="Arial"/>
                <w:bCs/>
                <w:lang w:eastAsia="en-GB"/>
              </w:rPr>
            </w:pPr>
            <w:r w:rsidRPr="00E506B6">
              <w:rPr>
                <w:rFonts w:cs="Arial"/>
                <w:bCs/>
                <w:lang w:eastAsia="en-GB"/>
              </w:rPr>
              <w:t>VPG Chair for each of the 4 Tees Local Authorities</w:t>
            </w:r>
          </w:p>
          <w:p w14:paraId="248A596B" w14:textId="77777777" w:rsidR="00D16F40" w:rsidRPr="00E506B6" w:rsidRDefault="00D16F40" w:rsidP="009512AA">
            <w:pPr>
              <w:spacing w:after="0"/>
              <w:contextualSpacing/>
              <w:rPr>
                <w:rFonts w:cs="Arial"/>
              </w:rPr>
            </w:pPr>
            <w:r w:rsidRPr="00E506B6">
              <w:rPr>
                <w:rFonts w:cs="Arial"/>
              </w:rPr>
              <w:t>NHS Tees Valley CCG</w:t>
            </w:r>
            <w:r w:rsidR="00863A92" w:rsidRPr="00E506B6">
              <w:rPr>
                <w:rFonts w:cs="Arial"/>
              </w:rPr>
              <w:t xml:space="preserve"> </w:t>
            </w:r>
            <w:r w:rsidR="00A42514" w:rsidRPr="00E506B6">
              <w:rPr>
                <w:rFonts w:cs="Arial"/>
              </w:rPr>
              <w:t>Designated Nurse</w:t>
            </w:r>
          </w:p>
          <w:p w14:paraId="6A9534B6" w14:textId="77777777" w:rsidR="00D16F40" w:rsidRPr="00E506B6" w:rsidRDefault="00D16F40" w:rsidP="009512AA">
            <w:pPr>
              <w:spacing w:after="0"/>
              <w:contextualSpacing/>
              <w:rPr>
                <w:rFonts w:cs="Arial"/>
              </w:rPr>
            </w:pPr>
            <w:r w:rsidRPr="00E506B6">
              <w:rPr>
                <w:rFonts w:cs="Arial"/>
              </w:rPr>
              <w:t>TSAB Business Manager</w:t>
            </w:r>
          </w:p>
          <w:p w14:paraId="791417F5" w14:textId="77777777" w:rsidR="00D16F40" w:rsidRPr="00E506B6" w:rsidRDefault="00D16F40" w:rsidP="009512AA">
            <w:pPr>
              <w:spacing w:after="0"/>
              <w:contextualSpacing/>
              <w:rPr>
                <w:rFonts w:cs="Arial"/>
              </w:rPr>
            </w:pPr>
            <w:r w:rsidRPr="00E506B6">
              <w:rPr>
                <w:rFonts w:cs="Arial"/>
              </w:rPr>
              <w:t>HSSCP Business Manager</w:t>
            </w:r>
          </w:p>
          <w:p w14:paraId="12E81D26" w14:textId="77777777" w:rsidR="00023198" w:rsidRPr="00E506B6" w:rsidRDefault="00D16F40" w:rsidP="009512AA">
            <w:pPr>
              <w:spacing w:after="0"/>
              <w:contextualSpacing/>
              <w:rPr>
                <w:rFonts w:cs="Arial"/>
              </w:rPr>
            </w:pPr>
            <w:r w:rsidRPr="00E506B6">
              <w:rPr>
                <w:rFonts w:cs="Arial"/>
              </w:rPr>
              <w:t>STSCP</w:t>
            </w:r>
            <w:r w:rsidR="00023198" w:rsidRPr="00E506B6">
              <w:rPr>
                <w:rFonts w:cs="Arial"/>
              </w:rPr>
              <w:t xml:space="preserve"> </w:t>
            </w:r>
            <w:r w:rsidRPr="00E506B6">
              <w:rPr>
                <w:rFonts w:cs="Arial"/>
              </w:rPr>
              <w:t>Business Manager</w:t>
            </w:r>
          </w:p>
          <w:p w14:paraId="6DB2FA1E" w14:textId="77777777" w:rsidR="00A42514" w:rsidRPr="00E506B6" w:rsidRDefault="00A42514" w:rsidP="009512AA">
            <w:pPr>
              <w:spacing w:after="0"/>
              <w:contextualSpacing/>
              <w:rPr>
                <w:rFonts w:cs="Arial"/>
              </w:rPr>
            </w:pPr>
            <w:r w:rsidRPr="00E506B6">
              <w:rPr>
                <w:rFonts w:cs="Arial"/>
              </w:rPr>
              <w:t>Tees Esk &amp; Wear Valley NHS Foundation Trust</w:t>
            </w:r>
          </w:p>
          <w:p w14:paraId="06323D66" w14:textId="77777777" w:rsidR="00A42514" w:rsidRPr="00E506B6" w:rsidRDefault="00A42514" w:rsidP="009512AA">
            <w:pPr>
              <w:spacing w:after="0"/>
              <w:contextualSpacing/>
              <w:rPr>
                <w:rFonts w:cs="Arial"/>
              </w:rPr>
            </w:pPr>
            <w:r w:rsidRPr="00E506B6">
              <w:rPr>
                <w:rFonts w:cs="Arial"/>
              </w:rPr>
              <w:t>South Tees Hospitals NHS Foundation Trust</w:t>
            </w:r>
          </w:p>
          <w:p w14:paraId="506A2621" w14:textId="77777777" w:rsidR="00A42514" w:rsidRPr="00E506B6" w:rsidRDefault="00A42514" w:rsidP="009512AA">
            <w:pPr>
              <w:spacing w:after="0"/>
              <w:contextualSpacing/>
              <w:rPr>
                <w:rFonts w:cs="Arial"/>
              </w:rPr>
            </w:pPr>
            <w:r w:rsidRPr="00E506B6">
              <w:rPr>
                <w:rFonts w:cs="Arial"/>
              </w:rPr>
              <w:t>North Tees &amp; Hartlepool NHS Foundation Trust</w:t>
            </w:r>
          </w:p>
          <w:p w14:paraId="1345A30C" w14:textId="77777777" w:rsidR="00A42514" w:rsidRPr="00E506B6" w:rsidRDefault="00A42514" w:rsidP="009512AA">
            <w:pPr>
              <w:spacing w:after="0"/>
              <w:contextualSpacing/>
              <w:rPr>
                <w:rFonts w:cs="Arial"/>
              </w:rPr>
            </w:pPr>
            <w:r w:rsidRPr="00E506B6">
              <w:rPr>
                <w:rFonts w:cs="Arial"/>
              </w:rPr>
              <w:t xml:space="preserve">Police &amp; Crime Commissioners Office Representative(s) </w:t>
            </w:r>
          </w:p>
          <w:p w14:paraId="718CBBC7" w14:textId="77777777" w:rsidR="00A42514" w:rsidRPr="00E506B6" w:rsidRDefault="00A42514" w:rsidP="009512AA">
            <w:pPr>
              <w:spacing w:after="0"/>
              <w:contextualSpacing/>
              <w:rPr>
                <w:rFonts w:cs="Arial"/>
              </w:rPr>
            </w:pPr>
            <w:r w:rsidRPr="00E506B6">
              <w:rPr>
                <w:rFonts w:cs="Arial"/>
              </w:rPr>
              <w:t>Tees Anti-slavery Network Representative</w:t>
            </w:r>
          </w:p>
          <w:p w14:paraId="3F0CB8E1" w14:textId="77777777" w:rsidR="00A42514" w:rsidRPr="00E506B6" w:rsidRDefault="00A42514" w:rsidP="009512AA">
            <w:pPr>
              <w:spacing w:after="0"/>
              <w:contextualSpacing/>
              <w:rPr>
                <w:rFonts w:cs="Arial"/>
              </w:rPr>
            </w:pPr>
            <w:r w:rsidRPr="00E506B6">
              <w:rPr>
                <w:rFonts w:cs="Arial"/>
              </w:rPr>
              <w:t>Harrogate &amp; District NHS Foundation Trust (0-19 Service)</w:t>
            </w:r>
          </w:p>
          <w:p w14:paraId="661D65AE" w14:textId="77777777" w:rsidR="00A42514" w:rsidRPr="00E506B6" w:rsidRDefault="00A42514" w:rsidP="009512AA">
            <w:pPr>
              <w:spacing w:after="0"/>
              <w:contextualSpacing/>
              <w:rPr>
                <w:rFonts w:cs="Arial"/>
              </w:rPr>
            </w:pPr>
            <w:r w:rsidRPr="00E506B6">
              <w:rPr>
                <w:rFonts w:cs="Arial"/>
              </w:rPr>
              <w:t>Arch North East</w:t>
            </w:r>
          </w:p>
          <w:p w14:paraId="10D2AB2A" w14:textId="77777777" w:rsidR="00A42514" w:rsidRPr="00E506B6" w:rsidRDefault="00A42514" w:rsidP="009512AA">
            <w:pPr>
              <w:spacing w:after="0"/>
              <w:contextualSpacing/>
              <w:rPr>
                <w:rFonts w:cs="Arial"/>
              </w:rPr>
            </w:pPr>
            <w:r w:rsidRPr="00E506B6">
              <w:rPr>
                <w:rFonts w:cs="Arial"/>
              </w:rPr>
              <w:t>Barnardo’s Tees Valley</w:t>
            </w:r>
          </w:p>
          <w:p w14:paraId="7CFD33C2" w14:textId="05B0EEAA" w:rsidR="00A42514" w:rsidRPr="00E506B6" w:rsidRDefault="00E506B6" w:rsidP="009512AA">
            <w:pPr>
              <w:spacing w:after="0"/>
              <w:contextualSpacing/>
              <w:rPr>
                <w:rFonts w:cs="Arial"/>
              </w:rPr>
            </w:pPr>
            <w:r w:rsidRPr="00E506B6">
              <w:rPr>
                <w:rFonts w:cs="Arial"/>
              </w:rPr>
              <w:t>Sixth Form</w:t>
            </w:r>
            <w:r w:rsidR="00A42514" w:rsidRPr="00E506B6">
              <w:rPr>
                <w:rFonts w:cs="Arial"/>
              </w:rPr>
              <w:t xml:space="preserve"> College Representative</w:t>
            </w:r>
          </w:p>
          <w:p w14:paraId="18B7A0F3" w14:textId="77777777" w:rsidR="00A42514" w:rsidRPr="00A42514" w:rsidRDefault="00A42514" w:rsidP="009512AA">
            <w:pPr>
              <w:spacing w:after="0"/>
              <w:contextualSpacing/>
              <w:rPr>
                <w:rFonts w:cs="Arial"/>
                <w:color w:val="FF0000"/>
              </w:rPr>
            </w:pPr>
          </w:p>
          <w:p w14:paraId="57A64D56" w14:textId="77777777" w:rsidR="00023198" w:rsidRPr="00036E51" w:rsidRDefault="003C2ED9" w:rsidP="009512AA">
            <w:pPr>
              <w:autoSpaceDE w:val="0"/>
              <w:autoSpaceDN w:val="0"/>
              <w:spacing w:after="0"/>
              <w:contextualSpacing/>
              <w:rPr>
                <w:rFonts w:cs="Arial"/>
                <w:bCs/>
                <w:lang w:eastAsia="en-GB"/>
              </w:rPr>
            </w:pPr>
            <w:r w:rsidRPr="00036E51">
              <w:rPr>
                <w:rFonts w:cs="Arial"/>
                <w:bCs/>
                <w:lang w:eastAsia="en-GB"/>
              </w:rPr>
              <w:t xml:space="preserve">STSCP </w:t>
            </w:r>
            <w:r w:rsidR="00023198" w:rsidRPr="00036E51">
              <w:rPr>
                <w:rFonts w:cs="Arial"/>
                <w:bCs/>
                <w:lang w:eastAsia="en-GB"/>
              </w:rPr>
              <w:t xml:space="preserve">Administrator (minute taker) </w:t>
            </w:r>
          </w:p>
        </w:tc>
      </w:tr>
      <w:tr w:rsidR="00036E51" w:rsidRPr="00036E51" w14:paraId="2F5D0039" w14:textId="77777777" w:rsidTr="003C2ED9">
        <w:trPr>
          <w:trHeight w:val="1304"/>
        </w:trPr>
        <w:tc>
          <w:tcPr>
            <w:tcW w:w="2518" w:type="dxa"/>
            <w:shd w:val="clear" w:color="auto" w:fill="DBE5F1" w:themeFill="accent1" w:themeFillTint="33"/>
          </w:tcPr>
          <w:p w14:paraId="54278FAA" w14:textId="77777777" w:rsidR="00023198" w:rsidRPr="00036E51" w:rsidRDefault="00023198" w:rsidP="009512AA">
            <w:pPr>
              <w:spacing w:after="0"/>
              <w:contextualSpacing/>
              <w:rPr>
                <w:rFonts w:cstheme="minorHAnsi"/>
                <w:b/>
              </w:rPr>
            </w:pPr>
          </w:p>
          <w:p w14:paraId="0CBF628C" w14:textId="77777777" w:rsidR="00023198" w:rsidRPr="00036E51" w:rsidRDefault="00023198" w:rsidP="009512AA">
            <w:pPr>
              <w:spacing w:after="0"/>
              <w:contextualSpacing/>
              <w:rPr>
                <w:rFonts w:cstheme="minorHAnsi"/>
              </w:rPr>
            </w:pPr>
            <w:r w:rsidRPr="00036E51">
              <w:rPr>
                <w:rFonts w:cstheme="minorHAnsi"/>
                <w:b/>
              </w:rPr>
              <w:t xml:space="preserve">Quoracy </w:t>
            </w:r>
            <w:r w:rsidRPr="00036E51">
              <w:rPr>
                <w:rFonts w:cstheme="minorHAnsi"/>
              </w:rPr>
              <w:t xml:space="preserve">(minimum of </w:t>
            </w:r>
            <w:r w:rsidR="000A47C4" w:rsidRPr="00036E51">
              <w:rPr>
                <w:rFonts w:cstheme="minorHAnsi"/>
              </w:rPr>
              <w:t>6</w:t>
            </w:r>
            <w:r w:rsidRPr="00036E51">
              <w:rPr>
                <w:rFonts w:cstheme="minorHAnsi"/>
              </w:rPr>
              <w:t xml:space="preserve"> representatives)</w:t>
            </w:r>
          </w:p>
        </w:tc>
        <w:tc>
          <w:tcPr>
            <w:tcW w:w="7371" w:type="dxa"/>
            <w:shd w:val="clear" w:color="auto" w:fill="auto"/>
          </w:tcPr>
          <w:p w14:paraId="25345D04" w14:textId="77777777" w:rsidR="00023198" w:rsidRPr="00036E51" w:rsidRDefault="00023198" w:rsidP="009512AA">
            <w:pPr>
              <w:spacing w:after="0"/>
              <w:contextualSpacing/>
              <w:jc w:val="both"/>
              <w:rPr>
                <w:rFonts w:cstheme="minorHAnsi"/>
              </w:rPr>
            </w:pPr>
            <w:r w:rsidRPr="00036E51">
              <w:rPr>
                <w:rFonts w:cstheme="minorHAnsi"/>
              </w:rPr>
              <w:t>Chair (or Deputy Chair) plus a minimum of at least 3 other representatives from the membership as defined above.</w:t>
            </w:r>
          </w:p>
          <w:p w14:paraId="64E13938" w14:textId="77777777" w:rsidR="00023198" w:rsidRPr="00036E51" w:rsidRDefault="00023198" w:rsidP="009512AA">
            <w:pPr>
              <w:spacing w:after="0"/>
              <w:contextualSpacing/>
              <w:jc w:val="both"/>
              <w:rPr>
                <w:rFonts w:cs="Arial"/>
              </w:rPr>
            </w:pPr>
            <w:r w:rsidRPr="00036E51">
              <w:rPr>
                <w:rFonts w:cs="Arial"/>
              </w:rPr>
              <w:t xml:space="preserve">Group members are expected to attend at least 4 meetings per year and to take full responsibility for progressing actions within agreed timescales. </w:t>
            </w:r>
          </w:p>
        </w:tc>
      </w:tr>
      <w:tr w:rsidR="00036E51" w:rsidRPr="00036E51" w14:paraId="6778D4FA" w14:textId="77777777" w:rsidTr="003C2ED9">
        <w:trPr>
          <w:trHeight w:val="1587"/>
        </w:trPr>
        <w:tc>
          <w:tcPr>
            <w:tcW w:w="2518" w:type="dxa"/>
            <w:shd w:val="clear" w:color="auto" w:fill="DBE5F1" w:themeFill="accent1" w:themeFillTint="33"/>
          </w:tcPr>
          <w:p w14:paraId="1DDE4D3F" w14:textId="77777777" w:rsidR="00023198" w:rsidRPr="00036E51" w:rsidRDefault="00023198" w:rsidP="009512AA">
            <w:pPr>
              <w:spacing w:after="0"/>
              <w:contextualSpacing/>
              <w:rPr>
                <w:rFonts w:cstheme="minorHAnsi"/>
                <w:b/>
              </w:rPr>
            </w:pPr>
            <w:r w:rsidRPr="00036E51">
              <w:rPr>
                <w:rFonts w:cstheme="minorHAnsi"/>
                <w:b/>
              </w:rPr>
              <w:t xml:space="preserve">Frequency </w:t>
            </w:r>
          </w:p>
        </w:tc>
        <w:tc>
          <w:tcPr>
            <w:tcW w:w="7371" w:type="dxa"/>
            <w:shd w:val="clear" w:color="auto" w:fill="auto"/>
          </w:tcPr>
          <w:p w14:paraId="744628C0" w14:textId="77777777" w:rsidR="00023198" w:rsidRPr="00036E51" w:rsidRDefault="00023198" w:rsidP="009512AA">
            <w:pPr>
              <w:spacing w:after="0"/>
              <w:contextualSpacing/>
              <w:jc w:val="both"/>
              <w:rPr>
                <w:rFonts w:cstheme="minorHAnsi"/>
                <w:lang w:val="en-US"/>
              </w:rPr>
            </w:pPr>
            <w:r w:rsidRPr="00036E51">
              <w:rPr>
                <w:rFonts w:cstheme="minorHAnsi"/>
                <w:lang w:val="en-US"/>
              </w:rPr>
              <w:t>Meetings t</w:t>
            </w:r>
            <w:r w:rsidR="00375BBF">
              <w:rPr>
                <w:rFonts w:cstheme="minorHAnsi"/>
                <w:lang w:val="en-US"/>
              </w:rPr>
              <w:t xml:space="preserve">o be held bi-monthly for up to </w:t>
            </w:r>
            <w:r w:rsidR="00375BBF" w:rsidRPr="00375BBF">
              <w:rPr>
                <w:rFonts w:cstheme="minorHAnsi"/>
                <w:color w:val="FF0000"/>
                <w:lang w:val="en-US"/>
              </w:rPr>
              <w:t>3</w:t>
            </w:r>
            <w:r w:rsidRPr="00036E51">
              <w:rPr>
                <w:rFonts w:cstheme="minorHAnsi"/>
                <w:lang w:val="en-US"/>
              </w:rPr>
              <w:t xml:space="preserve"> hours. </w:t>
            </w:r>
          </w:p>
          <w:p w14:paraId="429636CD" w14:textId="77777777" w:rsidR="00023198" w:rsidRPr="00036E51" w:rsidRDefault="00023198" w:rsidP="009512AA">
            <w:pPr>
              <w:spacing w:after="0"/>
              <w:contextualSpacing/>
              <w:jc w:val="both"/>
              <w:rPr>
                <w:rFonts w:cs="Arial"/>
              </w:rPr>
            </w:pPr>
            <w:r w:rsidRPr="00036E51">
              <w:rPr>
                <w:rFonts w:cs="Arial"/>
              </w:rPr>
              <w:t>The draft minutes of the meeting will be circulated within 14 days of the meeting taking place.</w:t>
            </w:r>
          </w:p>
          <w:p w14:paraId="17C1236D" w14:textId="77777777" w:rsidR="00023198" w:rsidRPr="00036E51" w:rsidRDefault="00023198" w:rsidP="005C0021">
            <w:pPr>
              <w:spacing w:after="0"/>
              <w:contextualSpacing/>
              <w:jc w:val="both"/>
              <w:rPr>
                <w:rFonts w:cs="Arial"/>
              </w:rPr>
            </w:pPr>
            <w:r w:rsidRPr="00036E51">
              <w:rPr>
                <w:rFonts w:cs="Arial"/>
              </w:rPr>
              <w:t>Agendas and associated documents will be sent out a minimum of 5 working days in advance of the meeting.</w:t>
            </w:r>
          </w:p>
        </w:tc>
      </w:tr>
      <w:tr w:rsidR="00036E51" w:rsidRPr="00036E51" w14:paraId="43CD0C0C" w14:textId="77777777" w:rsidTr="005C0021">
        <w:trPr>
          <w:trHeight w:val="5802"/>
        </w:trPr>
        <w:tc>
          <w:tcPr>
            <w:tcW w:w="2518" w:type="dxa"/>
            <w:shd w:val="clear" w:color="auto" w:fill="DBE5F1" w:themeFill="accent1" w:themeFillTint="33"/>
          </w:tcPr>
          <w:p w14:paraId="218F667F" w14:textId="77777777" w:rsidR="00023198" w:rsidRPr="00036E51" w:rsidRDefault="00023198" w:rsidP="009512AA">
            <w:pPr>
              <w:spacing w:after="0"/>
              <w:contextualSpacing/>
              <w:rPr>
                <w:rFonts w:cstheme="minorHAnsi"/>
                <w:b/>
              </w:rPr>
            </w:pPr>
            <w:r w:rsidRPr="00036E51">
              <w:rPr>
                <w:rFonts w:cstheme="minorHAnsi"/>
                <w:b/>
              </w:rPr>
              <w:t>Core Purpose</w:t>
            </w:r>
          </w:p>
        </w:tc>
        <w:tc>
          <w:tcPr>
            <w:tcW w:w="7371" w:type="dxa"/>
            <w:shd w:val="clear" w:color="auto" w:fill="auto"/>
          </w:tcPr>
          <w:p w14:paraId="155BCA4A" w14:textId="77777777" w:rsidR="00023198" w:rsidRPr="00036E51" w:rsidRDefault="00023198" w:rsidP="009512AA">
            <w:pPr>
              <w:spacing w:after="0"/>
              <w:contextualSpacing/>
              <w:jc w:val="both"/>
              <w:rPr>
                <w:rFonts w:cstheme="minorHAnsi"/>
              </w:rPr>
            </w:pPr>
            <w:r w:rsidRPr="00036E51">
              <w:rPr>
                <w:rFonts w:cstheme="minorHAnsi"/>
              </w:rPr>
              <w:t>The purpose of the Strategic VEMT Partnership Meeting is to:</w:t>
            </w:r>
          </w:p>
          <w:p w14:paraId="7D6C3C8A" w14:textId="77777777" w:rsidR="00023198" w:rsidRPr="00036E51" w:rsidRDefault="00023198" w:rsidP="009512AA">
            <w:pPr>
              <w:pStyle w:val="ListParagraph"/>
              <w:numPr>
                <w:ilvl w:val="0"/>
                <w:numId w:val="7"/>
              </w:numPr>
              <w:spacing w:after="0"/>
              <w:jc w:val="both"/>
              <w:rPr>
                <w:rFonts w:cstheme="minorHAnsi"/>
              </w:rPr>
            </w:pPr>
            <w:r w:rsidRPr="00036E51">
              <w:rPr>
                <w:rFonts w:cs="Arial"/>
              </w:rPr>
              <w:t>P</w:t>
            </w:r>
            <w:r w:rsidRPr="00036E51">
              <w:rPr>
                <w:rFonts w:cstheme="minorHAnsi"/>
              </w:rPr>
              <w:t xml:space="preserve">rovide assurance to the Tees Children’s Safeguarding Partnerships (HSSCP and STSCP) and the Teeswide Safeguarding Adults Board (TSAB) </w:t>
            </w:r>
            <w:r w:rsidR="00920F26" w:rsidRPr="00036E51">
              <w:rPr>
                <w:rFonts w:cstheme="minorHAnsi"/>
              </w:rPr>
              <w:t xml:space="preserve">that </w:t>
            </w:r>
            <w:r w:rsidRPr="00036E51">
              <w:rPr>
                <w:rFonts w:cstheme="minorHAnsi"/>
              </w:rPr>
              <w:t>vulnerable children, young people and adults are appropriately safeguarded.</w:t>
            </w:r>
          </w:p>
          <w:p w14:paraId="3C5B7B29" w14:textId="79CD00B1" w:rsidR="00023198" w:rsidRPr="00036E51" w:rsidRDefault="00023198" w:rsidP="009512AA">
            <w:pPr>
              <w:pStyle w:val="ListParagraph"/>
              <w:numPr>
                <w:ilvl w:val="0"/>
                <w:numId w:val="7"/>
              </w:numPr>
              <w:spacing w:after="0"/>
              <w:jc w:val="both"/>
              <w:rPr>
                <w:rFonts w:cstheme="minorHAnsi"/>
              </w:rPr>
            </w:pPr>
            <w:r w:rsidRPr="00036E51">
              <w:rPr>
                <w:rFonts w:cs="Arial"/>
              </w:rPr>
              <w:t xml:space="preserve">Improve and develop </w:t>
            </w:r>
            <w:r w:rsidR="00100A82" w:rsidRPr="00036E51">
              <w:rPr>
                <w:rFonts w:cs="Arial"/>
              </w:rPr>
              <w:t xml:space="preserve">contextual </w:t>
            </w:r>
            <w:r w:rsidRPr="00036E51">
              <w:rPr>
                <w:rFonts w:cs="Arial"/>
              </w:rPr>
              <w:t xml:space="preserve">safeguarding practice across health </w:t>
            </w:r>
            <w:r w:rsidR="00E506B6">
              <w:rPr>
                <w:rFonts w:cs="Arial"/>
              </w:rPr>
              <w:t>providers</w:t>
            </w:r>
            <w:r w:rsidRPr="00036E51">
              <w:rPr>
                <w:rFonts w:cs="Arial"/>
              </w:rPr>
              <w:t>.</w:t>
            </w:r>
          </w:p>
          <w:p w14:paraId="1C90A5A5" w14:textId="77777777" w:rsidR="00920F26" w:rsidRPr="00036E51" w:rsidRDefault="00023198" w:rsidP="009512AA">
            <w:pPr>
              <w:pStyle w:val="ListParagraph"/>
              <w:numPr>
                <w:ilvl w:val="0"/>
                <w:numId w:val="7"/>
              </w:numPr>
              <w:spacing w:after="0"/>
              <w:jc w:val="both"/>
              <w:rPr>
                <w:rFonts w:cstheme="minorHAnsi"/>
              </w:rPr>
            </w:pPr>
            <w:r w:rsidRPr="00036E51">
              <w:rPr>
                <w:rFonts w:cstheme="minorHAnsi"/>
              </w:rPr>
              <w:t>Provide a forum for professional challenge</w:t>
            </w:r>
            <w:r w:rsidR="00920F26" w:rsidRPr="00036E51">
              <w:rPr>
                <w:rFonts w:cstheme="minorHAnsi"/>
              </w:rPr>
              <w:t xml:space="preserve">. </w:t>
            </w:r>
            <w:r w:rsidRPr="00036E51">
              <w:rPr>
                <w:rFonts w:cstheme="minorHAnsi"/>
              </w:rPr>
              <w:t xml:space="preserve"> </w:t>
            </w:r>
          </w:p>
          <w:p w14:paraId="742F64EF" w14:textId="77777777" w:rsidR="00023198" w:rsidRPr="00036E51" w:rsidRDefault="00023198" w:rsidP="009512AA">
            <w:pPr>
              <w:pStyle w:val="ListParagraph"/>
              <w:numPr>
                <w:ilvl w:val="0"/>
                <w:numId w:val="7"/>
              </w:numPr>
              <w:spacing w:after="0"/>
              <w:jc w:val="both"/>
              <w:rPr>
                <w:rFonts w:cstheme="minorHAnsi"/>
              </w:rPr>
            </w:pPr>
            <w:r w:rsidRPr="00036E51">
              <w:rPr>
                <w:rFonts w:cs="Arial"/>
              </w:rPr>
              <w:t xml:space="preserve">Ensure clear and regular communication and effective co-ordination </w:t>
            </w:r>
            <w:r w:rsidR="00100A82" w:rsidRPr="00036E51">
              <w:rPr>
                <w:rFonts w:cs="Arial"/>
              </w:rPr>
              <w:t xml:space="preserve">of activities </w:t>
            </w:r>
            <w:r w:rsidRPr="00036E51">
              <w:rPr>
                <w:rFonts w:cs="Arial"/>
              </w:rPr>
              <w:t xml:space="preserve">between all </w:t>
            </w:r>
            <w:r w:rsidR="00100A82" w:rsidRPr="00036E51">
              <w:rPr>
                <w:rFonts w:cs="Arial"/>
              </w:rPr>
              <w:t xml:space="preserve">multi-agency partners across Teesside. </w:t>
            </w:r>
            <w:r w:rsidRPr="00036E51">
              <w:rPr>
                <w:rFonts w:cstheme="minorHAnsi"/>
              </w:rPr>
              <w:t xml:space="preserve">Support the implementation of actions arising from the </w:t>
            </w:r>
            <w:r w:rsidR="00100A82" w:rsidRPr="00036E51">
              <w:rPr>
                <w:rFonts w:cstheme="minorHAnsi"/>
              </w:rPr>
              <w:t xml:space="preserve">Strategic </w:t>
            </w:r>
            <w:r w:rsidR="00920F26" w:rsidRPr="00036E51">
              <w:rPr>
                <w:rFonts w:cstheme="minorHAnsi"/>
              </w:rPr>
              <w:t>VEMT a</w:t>
            </w:r>
            <w:r w:rsidR="00100A82" w:rsidRPr="00036E51">
              <w:rPr>
                <w:rFonts w:cstheme="minorHAnsi"/>
              </w:rPr>
              <w:t xml:space="preserve">ction </w:t>
            </w:r>
            <w:r w:rsidR="00920F26" w:rsidRPr="00036E51">
              <w:rPr>
                <w:rFonts w:cstheme="minorHAnsi"/>
              </w:rPr>
              <w:t>p</w:t>
            </w:r>
            <w:r w:rsidR="00100A82" w:rsidRPr="00036E51">
              <w:rPr>
                <w:rFonts w:cstheme="minorHAnsi"/>
              </w:rPr>
              <w:t xml:space="preserve">lan </w:t>
            </w:r>
            <w:r w:rsidRPr="00036E51">
              <w:rPr>
                <w:rFonts w:cstheme="minorHAnsi"/>
              </w:rPr>
              <w:t>in line with national/local guidance.</w:t>
            </w:r>
          </w:p>
          <w:p w14:paraId="5940154A" w14:textId="77777777" w:rsidR="00023198" w:rsidRPr="00036E51" w:rsidRDefault="00023198" w:rsidP="009512AA">
            <w:pPr>
              <w:pStyle w:val="ListParagraph"/>
              <w:numPr>
                <w:ilvl w:val="0"/>
                <w:numId w:val="7"/>
              </w:numPr>
              <w:spacing w:after="0"/>
              <w:jc w:val="both"/>
              <w:rPr>
                <w:rFonts w:cstheme="minorHAnsi"/>
              </w:rPr>
            </w:pPr>
            <w:r w:rsidRPr="00036E51">
              <w:rPr>
                <w:rFonts w:cstheme="minorHAnsi"/>
              </w:rPr>
              <w:t xml:space="preserve">Consider Local and National Policies and Guidance; statutory changes in regulatory or assurance frameworks and best practice to understand implications for the all multi-agency partners.  </w:t>
            </w:r>
          </w:p>
          <w:p w14:paraId="0A7DAA74" w14:textId="77777777" w:rsidR="00023198" w:rsidRPr="00036E51" w:rsidRDefault="00023198" w:rsidP="009512AA">
            <w:pPr>
              <w:spacing w:after="0"/>
              <w:contextualSpacing/>
              <w:jc w:val="both"/>
              <w:rPr>
                <w:rFonts w:cstheme="minorHAnsi"/>
                <w:b/>
              </w:rPr>
            </w:pPr>
          </w:p>
          <w:p w14:paraId="1200CD34" w14:textId="77777777" w:rsidR="00023198" w:rsidRPr="00036E51" w:rsidRDefault="00023198" w:rsidP="009512AA">
            <w:pPr>
              <w:spacing w:after="0"/>
              <w:contextualSpacing/>
              <w:jc w:val="center"/>
              <w:rPr>
                <w:rFonts w:cstheme="minorHAnsi"/>
                <w:b/>
              </w:rPr>
            </w:pPr>
            <w:r w:rsidRPr="00036E51">
              <w:rPr>
                <w:rFonts w:cstheme="minorHAnsi"/>
                <w:b/>
              </w:rPr>
              <w:t xml:space="preserve">All papers are </w:t>
            </w:r>
            <w:r w:rsidRPr="00036E51">
              <w:rPr>
                <w:rFonts w:cstheme="minorHAnsi"/>
                <w:b/>
                <w:u w:val="single"/>
              </w:rPr>
              <w:t>confidential</w:t>
            </w:r>
            <w:r w:rsidRPr="00036E51">
              <w:rPr>
                <w:rFonts w:cstheme="minorHAnsi"/>
                <w:b/>
              </w:rPr>
              <w:t xml:space="preserve"> unless otherwise stated. Papers cannot be shared outside of the meeting without express permission of the author / chair.</w:t>
            </w:r>
          </w:p>
        </w:tc>
      </w:tr>
      <w:tr w:rsidR="00036E51" w:rsidRPr="00036E51" w14:paraId="7208BB0E" w14:textId="77777777" w:rsidTr="005C0021">
        <w:trPr>
          <w:trHeight w:val="2681"/>
        </w:trPr>
        <w:tc>
          <w:tcPr>
            <w:tcW w:w="2518" w:type="dxa"/>
            <w:shd w:val="clear" w:color="auto" w:fill="DBE5F1" w:themeFill="accent1" w:themeFillTint="33"/>
          </w:tcPr>
          <w:p w14:paraId="2C53FF21" w14:textId="77777777" w:rsidR="00023198" w:rsidRPr="00036E51" w:rsidRDefault="00023198" w:rsidP="009512AA">
            <w:pPr>
              <w:spacing w:after="0"/>
              <w:contextualSpacing/>
              <w:rPr>
                <w:rFonts w:cstheme="minorHAnsi"/>
                <w:b/>
              </w:rPr>
            </w:pPr>
          </w:p>
          <w:p w14:paraId="2D6F5581" w14:textId="77777777" w:rsidR="00023198" w:rsidRPr="00036E51" w:rsidRDefault="00023198" w:rsidP="009512AA">
            <w:pPr>
              <w:spacing w:after="0"/>
              <w:contextualSpacing/>
              <w:rPr>
                <w:rFonts w:cstheme="minorHAnsi"/>
                <w:b/>
              </w:rPr>
            </w:pPr>
            <w:r w:rsidRPr="00036E51">
              <w:rPr>
                <w:rFonts w:cstheme="minorHAnsi"/>
                <w:b/>
              </w:rPr>
              <w:t>Specific Actions</w:t>
            </w:r>
          </w:p>
        </w:tc>
        <w:tc>
          <w:tcPr>
            <w:tcW w:w="7371" w:type="dxa"/>
            <w:shd w:val="clear" w:color="auto" w:fill="auto"/>
          </w:tcPr>
          <w:p w14:paraId="232FF867" w14:textId="77777777" w:rsidR="00920F26" w:rsidRPr="00036E51" w:rsidRDefault="00920F26" w:rsidP="009512AA">
            <w:pPr>
              <w:pStyle w:val="ListParagraph"/>
              <w:numPr>
                <w:ilvl w:val="0"/>
                <w:numId w:val="8"/>
              </w:numPr>
              <w:spacing w:after="0"/>
              <w:jc w:val="both"/>
              <w:rPr>
                <w:rFonts w:cstheme="minorHAnsi"/>
              </w:rPr>
            </w:pPr>
            <w:r w:rsidRPr="00036E51">
              <w:rPr>
                <w:rFonts w:cstheme="minorHAnsi"/>
              </w:rPr>
              <w:t xml:space="preserve">To develop a VEMT strategy and to ensure partners within each local authority are effectively meeting the needs of their local population in respect of criminal exploitation, sexual exploitation, contextual safeguarding and individuals who are trafficked or victims of modern slavery.  </w:t>
            </w:r>
          </w:p>
          <w:p w14:paraId="02594649" w14:textId="77777777" w:rsidR="00023198" w:rsidRPr="00036E51" w:rsidRDefault="00023198" w:rsidP="009512AA">
            <w:pPr>
              <w:pStyle w:val="ListParagraph"/>
              <w:numPr>
                <w:ilvl w:val="0"/>
                <w:numId w:val="8"/>
              </w:numPr>
              <w:spacing w:after="0"/>
              <w:jc w:val="both"/>
              <w:rPr>
                <w:rFonts w:cs="Arial"/>
              </w:rPr>
            </w:pPr>
            <w:r w:rsidRPr="00036E51">
              <w:rPr>
                <w:rFonts w:cs="Arial"/>
              </w:rPr>
              <w:t>Plan for and facilitate local implementation of national policy and guidelines related to</w:t>
            </w:r>
            <w:r w:rsidR="003C2ED9" w:rsidRPr="00036E51">
              <w:rPr>
                <w:rFonts w:cs="Arial"/>
              </w:rPr>
              <w:t xml:space="preserve"> contextual s</w:t>
            </w:r>
            <w:r w:rsidRPr="00036E51">
              <w:rPr>
                <w:rFonts w:cs="Arial"/>
              </w:rPr>
              <w:t>afeguarding</w:t>
            </w:r>
          </w:p>
          <w:p w14:paraId="35EA2135" w14:textId="77777777" w:rsidR="00023198" w:rsidRPr="005C0021" w:rsidRDefault="00920F26" w:rsidP="005C0021">
            <w:pPr>
              <w:pStyle w:val="ListParagraph"/>
              <w:numPr>
                <w:ilvl w:val="0"/>
                <w:numId w:val="8"/>
              </w:numPr>
              <w:spacing w:after="0"/>
              <w:jc w:val="both"/>
              <w:rPr>
                <w:rFonts w:cstheme="minorHAnsi"/>
              </w:rPr>
            </w:pPr>
            <w:r w:rsidRPr="00036E51">
              <w:rPr>
                <w:rFonts w:cstheme="minorHAnsi"/>
              </w:rPr>
              <w:t xml:space="preserve">To develop and monitor a strategic VEMT action plan. </w:t>
            </w:r>
          </w:p>
        </w:tc>
      </w:tr>
    </w:tbl>
    <w:p w14:paraId="53FCFFE5" w14:textId="77777777" w:rsidR="00AE4C6E" w:rsidRPr="00036E51" w:rsidRDefault="00AE4C6E" w:rsidP="009512AA">
      <w:pPr>
        <w:spacing w:after="0"/>
        <w:contextualSpacing/>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036E51" w:rsidRPr="00036E51" w14:paraId="72798839" w14:textId="77777777" w:rsidTr="00CF25AB">
        <w:trPr>
          <w:trHeight w:val="680"/>
        </w:trPr>
        <w:tc>
          <w:tcPr>
            <w:tcW w:w="2552" w:type="dxa"/>
            <w:shd w:val="clear" w:color="auto" w:fill="DBE5F1" w:themeFill="accent1" w:themeFillTint="33"/>
            <w:vAlign w:val="center"/>
          </w:tcPr>
          <w:p w14:paraId="2BF1DF1E" w14:textId="77777777" w:rsidR="003C2ED9" w:rsidRPr="00036E51" w:rsidRDefault="003C2ED9" w:rsidP="009512AA">
            <w:pPr>
              <w:spacing w:after="0" w:line="25" w:lineRule="atLeast"/>
              <w:contextualSpacing/>
              <w:rPr>
                <w:rFonts w:cstheme="minorHAnsi"/>
                <w:b/>
              </w:rPr>
            </w:pPr>
            <w:r w:rsidRPr="00036E51">
              <w:rPr>
                <w:rFonts w:cstheme="minorHAnsi"/>
                <w:b/>
              </w:rPr>
              <w:t>Completed by</w:t>
            </w:r>
          </w:p>
        </w:tc>
        <w:tc>
          <w:tcPr>
            <w:tcW w:w="7371" w:type="dxa"/>
            <w:shd w:val="clear" w:color="auto" w:fill="auto"/>
            <w:vAlign w:val="center"/>
          </w:tcPr>
          <w:p w14:paraId="79093D17" w14:textId="77777777" w:rsidR="003C2ED9" w:rsidRPr="00036E51" w:rsidRDefault="003C2ED9" w:rsidP="009512AA">
            <w:pPr>
              <w:autoSpaceDE w:val="0"/>
              <w:autoSpaceDN w:val="0"/>
              <w:adjustRightInd w:val="0"/>
              <w:spacing w:after="0"/>
              <w:contextualSpacing/>
              <w:rPr>
                <w:rFonts w:cstheme="minorHAnsi"/>
                <w:lang w:val="en-US"/>
              </w:rPr>
            </w:pPr>
          </w:p>
        </w:tc>
      </w:tr>
      <w:tr w:rsidR="00036E51" w:rsidRPr="00036E51" w14:paraId="1A5272D8" w14:textId="77777777" w:rsidTr="00CF25AB">
        <w:trPr>
          <w:trHeight w:val="680"/>
        </w:trPr>
        <w:tc>
          <w:tcPr>
            <w:tcW w:w="2552" w:type="dxa"/>
            <w:shd w:val="clear" w:color="auto" w:fill="DBE5F1" w:themeFill="accent1" w:themeFillTint="33"/>
            <w:vAlign w:val="center"/>
          </w:tcPr>
          <w:p w14:paraId="3B6BF010" w14:textId="77777777" w:rsidR="003C2ED9" w:rsidRPr="00036E51" w:rsidRDefault="003C2ED9" w:rsidP="009512AA">
            <w:pPr>
              <w:spacing w:after="0" w:line="25" w:lineRule="atLeast"/>
              <w:contextualSpacing/>
              <w:rPr>
                <w:rFonts w:cstheme="minorHAnsi"/>
                <w:b/>
              </w:rPr>
            </w:pPr>
            <w:r w:rsidRPr="00036E51">
              <w:rPr>
                <w:rFonts w:cstheme="minorHAnsi"/>
                <w:b/>
              </w:rPr>
              <w:t xml:space="preserve">Approved by: </w:t>
            </w:r>
          </w:p>
        </w:tc>
        <w:tc>
          <w:tcPr>
            <w:tcW w:w="7371" w:type="dxa"/>
            <w:shd w:val="clear" w:color="auto" w:fill="auto"/>
            <w:vAlign w:val="center"/>
          </w:tcPr>
          <w:p w14:paraId="36E56B4E" w14:textId="77777777" w:rsidR="003C2ED9" w:rsidRPr="00036E51" w:rsidRDefault="003C2ED9" w:rsidP="009512AA">
            <w:pPr>
              <w:autoSpaceDE w:val="0"/>
              <w:autoSpaceDN w:val="0"/>
              <w:adjustRightInd w:val="0"/>
              <w:spacing w:after="0"/>
              <w:contextualSpacing/>
              <w:rPr>
                <w:rFonts w:cstheme="minorHAnsi"/>
                <w:lang w:val="en-US"/>
              </w:rPr>
            </w:pPr>
            <w:r w:rsidRPr="00036E51">
              <w:rPr>
                <w:rFonts w:cstheme="minorHAnsi"/>
                <w:b/>
                <w:lang w:val="en-US"/>
              </w:rPr>
              <w:t>Date</w:t>
            </w:r>
            <w:r w:rsidRPr="00036E51">
              <w:rPr>
                <w:rFonts w:cstheme="minorHAnsi"/>
                <w:lang w:val="en-US"/>
              </w:rPr>
              <w:t xml:space="preserve">: </w:t>
            </w:r>
          </w:p>
        </w:tc>
      </w:tr>
      <w:tr w:rsidR="00036E51" w:rsidRPr="00036E51" w14:paraId="317FDBA3" w14:textId="77777777" w:rsidTr="00CF25AB">
        <w:trPr>
          <w:trHeight w:val="680"/>
        </w:trPr>
        <w:tc>
          <w:tcPr>
            <w:tcW w:w="2552" w:type="dxa"/>
            <w:shd w:val="clear" w:color="auto" w:fill="DBE5F1" w:themeFill="accent1" w:themeFillTint="33"/>
            <w:vAlign w:val="center"/>
          </w:tcPr>
          <w:p w14:paraId="680C8456" w14:textId="77777777" w:rsidR="003C2ED9" w:rsidRPr="00036E51" w:rsidRDefault="003C2ED9" w:rsidP="009512AA">
            <w:pPr>
              <w:spacing w:after="0" w:line="25" w:lineRule="atLeast"/>
              <w:contextualSpacing/>
              <w:rPr>
                <w:rFonts w:cstheme="minorHAnsi"/>
                <w:b/>
              </w:rPr>
            </w:pPr>
            <w:r w:rsidRPr="00036E51">
              <w:rPr>
                <w:rFonts w:cstheme="minorHAnsi"/>
                <w:b/>
              </w:rPr>
              <w:t xml:space="preserve">Date for review: </w:t>
            </w:r>
          </w:p>
        </w:tc>
        <w:tc>
          <w:tcPr>
            <w:tcW w:w="7371" w:type="dxa"/>
            <w:shd w:val="clear" w:color="auto" w:fill="auto"/>
            <w:vAlign w:val="center"/>
          </w:tcPr>
          <w:p w14:paraId="433DB61A" w14:textId="77777777" w:rsidR="003C2ED9" w:rsidRPr="00036E51" w:rsidRDefault="003C2ED9" w:rsidP="009512AA">
            <w:pPr>
              <w:spacing w:after="0" w:line="25" w:lineRule="atLeast"/>
              <w:contextualSpacing/>
              <w:rPr>
                <w:rFonts w:cstheme="minorHAnsi"/>
                <w:b/>
              </w:rPr>
            </w:pPr>
            <w:r w:rsidRPr="00036E51">
              <w:rPr>
                <w:rFonts w:cstheme="minorHAnsi"/>
                <w:b/>
              </w:rPr>
              <w:t xml:space="preserve">Annually </w:t>
            </w:r>
          </w:p>
        </w:tc>
      </w:tr>
    </w:tbl>
    <w:p w14:paraId="1119CE0A" w14:textId="77777777" w:rsidR="003C2ED9" w:rsidRPr="00036E51" w:rsidRDefault="003C2ED9" w:rsidP="009512AA">
      <w:pPr>
        <w:spacing w:after="0"/>
        <w:contextualSpacing/>
      </w:pPr>
    </w:p>
    <w:sectPr w:rsidR="003C2ED9" w:rsidRPr="00036E51" w:rsidSect="00A839B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681B" w14:textId="77777777" w:rsidR="00931288" w:rsidRDefault="00931288" w:rsidP="000C63D4">
      <w:pPr>
        <w:spacing w:after="0" w:line="240" w:lineRule="auto"/>
      </w:pPr>
      <w:r>
        <w:separator/>
      </w:r>
    </w:p>
  </w:endnote>
  <w:endnote w:type="continuationSeparator" w:id="0">
    <w:p w14:paraId="2AFF9FD7" w14:textId="77777777" w:rsidR="00931288" w:rsidRDefault="00931288" w:rsidP="000C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F29" w14:textId="77777777" w:rsidR="000C63D4" w:rsidRPr="000C63D4" w:rsidRDefault="000C63D4">
    <w:pPr>
      <w:pStyle w:val="Footer"/>
      <w:jc w:val="right"/>
      <w:rPr>
        <w:sz w:val="20"/>
        <w:szCs w:val="20"/>
      </w:rPr>
    </w:pPr>
  </w:p>
  <w:p w14:paraId="5DF02B51" w14:textId="1BF36F36" w:rsidR="000C63D4" w:rsidRDefault="00E506B6">
    <w:pPr>
      <w:pStyle w:val="Footer"/>
    </w:pPr>
    <w:r>
      <w:t>Updated 11</w:t>
    </w:r>
    <w:r w:rsidR="005F58F2">
      <w:t xml:space="preserve"> </w:t>
    </w:r>
    <w:r>
      <w:t>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BB61" w14:textId="77777777" w:rsidR="00931288" w:rsidRDefault="00931288" w:rsidP="000C63D4">
      <w:pPr>
        <w:spacing w:after="0" w:line="240" w:lineRule="auto"/>
      </w:pPr>
      <w:r>
        <w:separator/>
      </w:r>
    </w:p>
  </w:footnote>
  <w:footnote w:type="continuationSeparator" w:id="0">
    <w:p w14:paraId="46D2B6D1" w14:textId="77777777" w:rsidR="00931288" w:rsidRDefault="00931288" w:rsidP="000C63D4">
      <w:pPr>
        <w:spacing w:after="0" w:line="240" w:lineRule="auto"/>
      </w:pPr>
      <w:r>
        <w:continuationSeparator/>
      </w:r>
    </w:p>
  </w:footnote>
  <w:footnote w:id="1">
    <w:p w14:paraId="5774F024" w14:textId="2B1559C1" w:rsidR="00E506B6" w:rsidRPr="00E506B6" w:rsidRDefault="00E506B6">
      <w:pPr>
        <w:pStyle w:val="FootnoteText"/>
        <w:rPr>
          <w:rFonts w:cstheme="minorHAnsi"/>
        </w:rPr>
      </w:pPr>
      <w:r>
        <w:rPr>
          <w:rStyle w:val="FootnoteReference"/>
        </w:rPr>
        <w:footnoteRef/>
      </w:r>
      <w:r>
        <w:t xml:space="preserve"> </w:t>
      </w:r>
      <w:r w:rsidRPr="00E506B6">
        <w:rPr>
          <w:rStyle w:val="hgkelc"/>
          <w:rFonts w:cstheme="minorHAnsi"/>
          <w:b/>
          <w:bCs/>
        </w:rPr>
        <w:t>Bonded labour</w:t>
      </w:r>
      <w:r w:rsidRPr="00E506B6">
        <w:rPr>
          <w:rStyle w:val="hgkelc"/>
          <w:rFonts w:cstheme="minorHAnsi"/>
        </w:rPr>
        <w:t>, also known as debt bondage, happens when people give themselves into slavery as security against a loan or when they inherit a debt from a relative.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FF16" w14:textId="2ABA7BE2" w:rsidR="00BB4539" w:rsidRDefault="00BB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69F5E69A" w14:textId="7121DCA5" w:rsidR="00274F78" w:rsidRDefault="00274F7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306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06E">
          <w:rPr>
            <w:b/>
            <w:bCs/>
            <w:noProof/>
          </w:rPr>
          <w:t>8</w:t>
        </w:r>
        <w:r>
          <w:rPr>
            <w:b/>
            <w:bCs/>
            <w:sz w:val="24"/>
            <w:szCs w:val="24"/>
          </w:rPr>
          <w:fldChar w:fldCharType="end"/>
        </w:r>
      </w:p>
    </w:sdtContent>
  </w:sdt>
  <w:p w14:paraId="199C866D" w14:textId="4F2F649E" w:rsidR="000C63D4" w:rsidRPr="000C63D4" w:rsidRDefault="000C63D4" w:rsidP="000C63D4">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068B" w14:textId="1981FC58" w:rsidR="00BB4539" w:rsidRDefault="00BB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11F0"/>
    <w:multiLevelType w:val="hybridMultilevel"/>
    <w:tmpl w:val="BE8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165CE"/>
    <w:multiLevelType w:val="hybridMultilevel"/>
    <w:tmpl w:val="D964800E"/>
    <w:lvl w:ilvl="0" w:tplc="4A4803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FF732C"/>
    <w:multiLevelType w:val="hybridMultilevel"/>
    <w:tmpl w:val="7BA86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B4D77"/>
    <w:multiLevelType w:val="hybridMultilevel"/>
    <w:tmpl w:val="3822C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CE148D"/>
    <w:multiLevelType w:val="hybridMultilevel"/>
    <w:tmpl w:val="508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62AB7"/>
    <w:multiLevelType w:val="hybridMultilevel"/>
    <w:tmpl w:val="313E9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D3F86"/>
    <w:multiLevelType w:val="hybridMultilevel"/>
    <w:tmpl w:val="D3748F74"/>
    <w:lvl w:ilvl="0" w:tplc="4A4803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A3477"/>
    <w:multiLevelType w:val="hybridMultilevel"/>
    <w:tmpl w:val="1170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74CD3"/>
    <w:multiLevelType w:val="hybridMultilevel"/>
    <w:tmpl w:val="4A0AC55C"/>
    <w:lvl w:ilvl="0" w:tplc="4A4803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1"/>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B2"/>
    <w:rsid w:val="000010B2"/>
    <w:rsid w:val="00015939"/>
    <w:rsid w:val="00022D17"/>
    <w:rsid w:val="00023198"/>
    <w:rsid w:val="000368F8"/>
    <w:rsid w:val="00036E51"/>
    <w:rsid w:val="000738F9"/>
    <w:rsid w:val="00074F39"/>
    <w:rsid w:val="000A47C4"/>
    <w:rsid w:val="000C63D4"/>
    <w:rsid w:val="000C72F0"/>
    <w:rsid w:val="000D1A28"/>
    <w:rsid w:val="000D26EE"/>
    <w:rsid w:val="000D7B43"/>
    <w:rsid w:val="000E05AD"/>
    <w:rsid w:val="00100A82"/>
    <w:rsid w:val="00145609"/>
    <w:rsid w:val="001E497E"/>
    <w:rsid w:val="00234155"/>
    <w:rsid w:val="002359BD"/>
    <w:rsid w:val="00240BEA"/>
    <w:rsid w:val="00274F78"/>
    <w:rsid w:val="002C3372"/>
    <w:rsid w:val="002D7A28"/>
    <w:rsid w:val="003448AF"/>
    <w:rsid w:val="00375BBF"/>
    <w:rsid w:val="003A79EB"/>
    <w:rsid w:val="003C2ED9"/>
    <w:rsid w:val="003D646E"/>
    <w:rsid w:val="003E784B"/>
    <w:rsid w:val="00454140"/>
    <w:rsid w:val="00476BA0"/>
    <w:rsid w:val="00487549"/>
    <w:rsid w:val="004B06DE"/>
    <w:rsid w:val="004B13CE"/>
    <w:rsid w:val="004C59B2"/>
    <w:rsid w:val="004D6664"/>
    <w:rsid w:val="00507346"/>
    <w:rsid w:val="005604DA"/>
    <w:rsid w:val="00564926"/>
    <w:rsid w:val="0057440A"/>
    <w:rsid w:val="005B7336"/>
    <w:rsid w:val="005C0021"/>
    <w:rsid w:val="005F25D5"/>
    <w:rsid w:val="005F58F2"/>
    <w:rsid w:val="006000E9"/>
    <w:rsid w:val="0060505B"/>
    <w:rsid w:val="006223A9"/>
    <w:rsid w:val="00637DA3"/>
    <w:rsid w:val="0064126D"/>
    <w:rsid w:val="00695E1F"/>
    <w:rsid w:val="006C73CD"/>
    <w:rsid w:val="006F2F28"/>
    <w:rsid w:val="00735232"/>
    <w:rsid w:val="00792A49"/>
    <w:rsid w:val="007F0E92"/>
    <w:rsid w:val="0080306E"/>
    <w:rsid w:val="00823A5C"/>
    <w:rsid w:val="00850AF1"/>
    <w:rsid w:val="00863A92"/>
    <w:rsid w:val="008E0EE2"/>
    <w:rsid w:val="00913E97"/>
    <w:rsid w:val="009148B8"/>
    <w:rsid w:val="00920F26"/>
    <w:rsid w:val="00931288"/>
    <w:rsid w:val="009512AA"/>
    <w:rsid w:val="00956571"/>
    <w:rsid w:val="00964BAB"/>
    <w:rsid w:val="009D2F1C"/>
    <w:rsid w:val="009F6D4C"/>
    <w:rsid w:val="00A02F08"/>
    <w:rsid w:val="00A16639"/>
    <w:rsid w:val="00A42514"/>
    <w:rsid w:val="00A60222"/>
    <w:rsid w:val="00A673CE"/>
    <w:rsid w:val="00A839BB"/>
    <w:rsid w:val="00AA60FD"/>
    <w:rsid w:val="00AB6B5E"/>
    <w:rsid w:val="00AD4108"/>
    <w:rsid w:val="00AE4C6E"/>
    <w:rsid w:val="00B8123C"/>
    <w:rsid w:val="00BB4539"/>
    <w:rsid w:val="00BD45B1"/>
    <w:rsid w:val="00BE68B1"/>
    <w:rsid w:val="00C246AD"/>
    <w:rsid w:val="00C311BD"/>
    <w:rsid w:val="00C36273"/>
    <w:rsid w:val="00CE1527"/>
    <w:rsid w:val="00CF25AB"/>
    <w:rsid w:val="00CF75E1"/>
    <w:rsid w:val="00D16F40"/>
    <w:rsid w:val="00D303CD"/>
    <w:rsid w:val="00D543E5"/>
    <w:rsid w:val="00D71DE3"/>
    <w:rsid w:val="00D84D4E"/>
    <w:rsid w:val="00DC73A7"/>
    <w:rsid w:val="00E24C59"/>
    <w:rsid w:val="00E2577F"/>
    <w:rsid w:val="00E503EB"/>
    <w:rsid w:val="00E506B6"/>
    <w:rsid w:val="00EB21E3"/>
    <w:rsid w:val="00F1046B"/>
    <w:rsid w:val="00F317A8"/>
    <w:rsid w:val="00F74B23"/>
    <w:rsid w:val="00F9483A"/>
    <w:rsid w:val="00F97C60"/>
    <w:rsid w:val="00FC0F5D"/>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96E8"/>
  <w15:docId w15:val="{A98EB8A7-284E-4896-888C-6CBC540F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B2"/>
    <w:pPr>
      <w:ind w:left="720"/>
      <w:contextualSpacing/>
    </w:pPr>
  </w:style>
  <w:style w:type="character" w:customStyle="1" w:styleId="hgkelc">
    <w:name w:val="hgkelc"/>
    <w:basedOn w:val="DefaultParagraphFont"/>
    <w:rsid w:val="00A16639"/>
  </w:style>
  <w:style w:type="paragraph" w:styleId="NormalWeb">
    <w:name w:val="Normal (Web)"/>
    <w:basedOn w:val="Normal"/>
    <w:uiPriority w:val="99"/>
    <w:semiHidden/>
    <w:unhideWhenUsed/>
    <w:rsid w:val="00A166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6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D4"/>
  </w:style>
  <w:style w:type="paragraph" w:styleId="Footer">
    <w:name w:val="footer"/>
    <w:basedOn w:val="Normal"/>
    <w:link w:val="FooterChar"/>
    <w:uiPriority w:val="99"/>
    <w:unhideWhenUsed/>
    <w:rsid w:val="000C6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D4"/>
  </w:style>
  <w:style w:type="table" w:styleId="TableGrid">
    <w:name w:val="Table Grid"/>
    <w:basedOn w:val="TableNormal"/>
    <w:uiPriority w:val="59"/>
    <w:rsid w:val="00F3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198"/>
    <w:rPr>
      <w:sz w:val="16"/>
      <w:szCs w:val="16"/>
    </w:rPr>
  </w:style>
  <w:style w:type="paragraph" w:styleId="CommentText">
    <w:name w:val="annotation text"/>
    <w:basedOn w:val="Normal"/>
    <w:link w:val="CommentTextChar"/>
    <w:uiPriority w:val="99"/>
    <w:semiHidden/>
    <w:unhideWhenUsed/>
    <w:rsid w:val="00023198"/>
    <w:pPr>
      <w:spacing w:line="240" w:lineRule="auto"/>
    </w:pPr>
    <w:rPr>
      <w:sz w:val="20"/>
      <w:szCs w:val="20"/>
    </w:rPr>
  </w:style>
  <w:style w:type="character" w:customStyle="1" w:styleId="CommentTextChar">
    <w:name w:val="Comment Text Char"/>
    <w:basedOn w:val="DefaultParagraphFont"/>
    <w:link w:val="CommentText"/>
    <w:uiPriority w:val="99"/>
    <w:semiHidden/>
    <w:rsid w:val="00023198"/>
    <w:rPr>
      <w:sz w:val="20"/>
      <w:szCs w:val="20"/>
    </w:rPr>
  </w:style>
  <w:style w:type="paragraph" w:styleId="BalloonText">
    <w:name w:val="Balloon Text"/>
    <w:basedOn w:val="Normal"/>
    <w:link w:val="BalloonTextChar"/>
    <w:uiPriority w:val="99"/>
    <w:semiHidden/>
    <w:unhideWhenUsed/>
    <w:rsid w:val="0002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98"/>
    <w:rPr>
      <w:rFonts w:ascii="Tahoma" w:hAnsi="Tahoma" w:cs="Tahoma"/>
      <w:sz w:val="16"/>
      <w:szCs w:val="16"/>
    </w:rPr>
  </w:style>
  <w:style w:type="character" w:styleId="Strong">
    <w:name w:val="Strong"/>
    <w:basedOn w:val="DefaultParagraphFont"/>
    <w:uiPriority w:val="22"/>
    <w:qFormat/>
    <w:rsid w:val="006000E9"/>
    <w:rPr>
      <w:b/>
      <w:bCs/>
    </w:rPr>
  </w:style>
  <w:style w:type="paragraph" w:styleId="CommentSubject">
    <w:name w:val="annotation subject"/>
    <w:basedOn w:val="CommentText"/>
    <w:next w:val="CommentText"/>
    <w:link w:val="CommentSubjectChar"/>
    <w:uiPriority w:val="99"/>
    <w:semiHidden/>
    <w:unhideWhenUsed/>
    <w:rsid w:val="009D2F1C"/>
    <w:rPr>
      <w:b/>
      <w:bCs/>
    </w:rPr>
  </w:style>
  <w:style w:type="character" w:customStyle="1" w:styleId="CommentSubjectChar">
    <w:name w:val="Comment Subject Char"/>
    <w:basedOn w:val="CommentTextChar"/>
    <w:link w:val="CommentSubject"/>
    <w:uiPriority w:val="99"/>
    <w:semiHidden/>
    <w:rsid w:val="009D2F1C"/>
    <w:rPr>
      <w:b/>
      <w:bCs/>
      <w:sz w:val="20"/>
      <w:szCs w:val="20"/>
    </w:rPr>
  </w:style>
  <w:style w:type="paragraph" w:styleId="FootnoteText">
    <w:name w:val="footnote text"/>
    <w:basedOn w:val="Normal"/>
    <w:link w:val="FootnoteTextChar"/>
    <w:uiPriority w:val="99"/>
    <w:semiHidden/>
    <w:unhideWhenUsed/>
    <w:rsid w:val="00E50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6B6"/>
    <w:rPr>
      <w:sz w:val="20"/>
      <w:szCs w:val="20"/>
    </w:rPr>
  </w:style>
  <w:style w:type="character" w:styleId="FootnoteReference">
    <w:name w:val="footnote reference"/>
    <w:basedOn w:val="DefaultParagraphFont"/>
    <w:uiPriority w:val="99"/>
    <w:semiHidden/>
    <w:unhideWhenUsed/>
    <w:rsid w:val="00E50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271">
      <w:bodyDiv w:val="1"/>
      <w:marLeft w:val="0"/>
      <w:marRight w:val="0"/>
      <w:marTop w:val="0"/>
      <w:marBottom w:val="0"/>
      <w:divBdr>
        <w:top w:val="none" w:sz="0" w:space="0" w:color="auto"/>
        <w:left w:val="none" w:sz="0" w:space="0" w:color="auto"/>
        <w:bottom w:val="none" w:sz="0" w:space="0" w:color="auto"/>
        <w:right w:val="none" w:sz="0" w:space="0" w:color="auto"/>
      </w:divBdr>
      <w:divsChild>
        <w:div w:id="1822770301">
          <w:marLeft w:val="0"/>
          <w:marRight w:val="0"/>
          <w:marTop w:val="0"/>
          <w:marBottom w:val="0"/>
          <w:divBdr>
            <w:top w:val="none" w:sz="0" w:space="0" w:color="auto"/>
            <w:left w:val="none" w:sz="0" w:space="0" w:color="auto"/>
            <w:bottom w:val="none" w:sz="0" w:space="0" w:color="auto"/>
            <w:right w:val="none" w:sz="0" w:space="0" w:color="auto"/>
          </w:divBdr>
          <w:divsChild>
            <w:div w:id="98574765">
              <w:marLeft w:val="0"/>
              <w:marRight w:val="0"/>
              <w:marTop w:val="0"/>
              <w:marBottom w:val="0"/>
              <w:divBdr>
                <w:top w:val="none" w:sz="0" w:space="0" w:color="auto"/>
                <w:left w:val="none" w:sz="0" w:space="0" w:color="auto"/>
                <w:bottom w:val="none" w:sz="0" w:space="0" w:color="auto"/>
                <w:right w:val="none" w:sz="0" w:space="0" w:color="auto"/>
              </w:divBdr>
              <w:divsChild>
                <w:div w:id="1384139641">
                  <w:marLeft w:val="0"/>
                  <w:marRight w:val="0"/>
                  <w:marTop w:val="0"/>
                  <w:marBottom w:val="0"/>
                  <w:divBdr>
                    <w:top w:val="none" w:sz="0" w:space="0" w:color="auto"/>
                    <w:left w:val="none" w:sz="0" w:space="0" w:color="auto"/>
                    <w:bottom w:val="none" w:sz="0" w:space="0" w:color="auto"/>
                    <w:right w:val="none" w:sz="0" w:space="0" w:color="auto"/>
                  </w:divBdr>
                  <w:divsChild>
                    <w:div w:id="1176581146">
                      <w:marLeft w:val="0"/>
                      <w:marRight w:val="0"/>
                      <w:marTop w:val="0"/>
                      <w:marBottom w:val="0"/>
                      <w:divBdr>
                        <w:top w:val="none" w:sz="0" w:space="0" w:color="auto"/>
                        <w:left w:val="none" w:sz="0" w:space="0" w:color="auto"/>
                        <w:bottom w:val="none" w:sz="0" w:space="0" w:color="auto"/>
                        <w:right w:val="none" w:sz="0" w:space="0" w:color="auto"/>
                      </w:divBdr>
                      <w:divsChild>
                        <w:div w:id="1588466898">
                          <w:marLeft w:val="0"/>
                          <w:marRight w:val="0"/>
                          <w:marTop w:val="0"/>
                          <w:marBottom w:val="0"/>
                          <w:divBdr>
                            <w:top w:val="none" w:sz="0" w:space="0" w:color="auto"/>
                            <w:left w:val="none" w:sz="0" w:space="0" w:color="auto"/>
                            <w:bottom w:val="none" w:sz="0" w:space="0" w:color="auto"/>
                            <w:right w:val="none" w:sz="0" w:space="0" w:color="auto"/>
                          </w:divBdr>
                          <w:divsChild>
                            <w:div w:id="2036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84F7C57E3AA541C38B52C375C53F6C39" version="1.0.0">
  <systemFields>
    <field name="Objective-Id">
      <value order="0">A3794889</value>
    </field>
    <field name="Objective-Title">
      <value order="0">DRAFT V4.0 Tees VEMT strategic document UPDATED 25 NOV</value>
    </field>
    <field name="Objective-Description">
      <value order="0"/>
    </field>
    <field name="Objective-CreationStamp">
      <value order="0">2020-11-26T09:18:51Z</value>
    </field>
    <field name="Objective-IsApproved">
      <value order="0">false</value>
    </field>
    <field name="Objective-IsPublished">
      <value order="0">false</value>
    </field>
    <field name="Objective-DatePublished">
      <value order="0"/>
    </field>
    <field name="Objective-ModificationStamp">
      <value order="0">2020-11-26T09:19:10Z</value>
    </field>
    <field name="Objective-Owner">
      <value order="0">Ann-Marie Fishwick</value>
    </field>
    <field name="Objective-Path">
      <value order="0">Middlesbrough Global Folder:Management:Quality and performance:South Tees Safeguarding Children Partnership:Tees VEMT:Strategy</value>
    </field>
    <field name="Objective-Parent">
      <value order="0">Strategy</value>
    </field>
    <field name="Objective-State">
      <value order="0">Being Drafted</value>
    </field>
    <field name="Objective-VersionId">
      <value order="0">vA6440967</value>
    </field>
    <field name="Objective-Version">
      <value order="0">0.2</value>
    </field>
    <field name="Objective-VersionNumber">
      <value order="0">2</value>
    </field>
    <field name="Objective-VersionComment">
      <value order="0">Version 2</value>
    </field>
    <field name="Objective-FileNumber">
      <value order="0">qA167838</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FFDD5F04-55F8-48A4-A3F6-8322C4E115A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Shaun (P2846)</dc:creator>
  <cp:lastModifiedBy>Jayne Hunt</cp:lastModifiedBy>
  <cp:revision>2</cp:revision>
  <dcterms:created xsi:type="dcterms:W3CDTF">2021-07-23T14:08:00Z</dcterms:created>
  <dcterms:modified xsi:type="dcterms:W3CDTF">2021-07-23T14:08:00Z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5dbf5ae2-1488-4dec-962e-190808414b5d</vt:lpwstr>
  </property>
  <property fmtid="{D5CDD505-2E9C-101B-9397-08002B2CF9AE}" pid="3" name="Classification">
    <vt:lpwstr>OFFICIAL</vt:lpwstr>
  </property>
  <property fmtid="{D5CDD505-2E9C-101B-9397-08002B2CF9AE}" pid="4" name="Objective-Id">
    <vt:lpwstr>A3794889</vt:lpwstr>
  </property>
  <property fmtid="{D5CDD505-2E9C-101B-9397-08002B2CF9AE}" pid="5" name="Objective-Title">
    <vt:lpwstr>DRAFT V4.0 Tees VEMT strategic document UPDATED 25 NOV</vt:lpwstr>
  </property>
  <property fmtid="{D5CDD505-2E9C-101B-9397-08002B2CF9AE}" pid="6" name="Objective-Description">
    <vt:lpwstr/>
  </property>
  <property fmtid="{D5CDD505-2E9C-101B-9397-08002B2CF9AE}" pid="7" name="Objective-CreationStamp">
    <vt:filetime>2020-11-26T09:18:58Z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2020-11-26T09:19:10Z</vt:filetime>
  </property>
  <property fmtid="{D5CDD505-2E9C-101B-9397-08002B2CF9AE}" pid="12" name="Objective-Owner">
    <vt:lpwstr>Ann-Marie Fishwick</vt:lpwstr>
  </property>
  <property fmtid="{D5CDD505-2E9C-101B-9397-08002B2CF9AE}" pid="13" name="Objective-Path">
    <vt:lpwstr>Middlesbrough Global Folder:Management:Quality and performance:South Tees Safeguarding Children Partnership:Tees VEMT:Strategy:</vt:lpwstr>
  </property>
  <property fmtid="{D5CDD505-2E9C-101B-9397-08002B2CF9AE}" pid="14" name="Objective-Parent">
    <vt:lpwstr>Strategy</vt:lpwstr>
  </property>
  <property fmtid="{D5CDD505-2E9C-101B-9397-08002B2CF9AE}" pid="15" name="Objective-State">
    <vt:lpwstr>Being Drafted</vt:lpwstr>
  </property>
  <property fmtid="{D5CDD505-2E9C-101B-9397-08002B2CF9AE}" pid="16" name="Objective-VersionId">
    <vt:lpwstr>vA6440967</vt:lpwstr>
  </property>
  <property fmtid="{D5CDD505-2E9C-101B-9397-08002B2CF9AE}" pid="17" name="Objective-Version">
    <vt:lpwstr>0.2</vt:lpwstr>
  </property>
  <property fmtid="{D5CDD505-2E9C-101B-9397-08002B2CF9AE}" pid="18" name="Objective-VersionNumber">
    <vt:r8>2</vt:r8>
  </property>
  <property fmtid="{D5CDD505-2E9C-101B-9397-08002B2CF9AE}" pid="19" name="Objective-VersionComment">
    <vt:lpwstr>Version 2</vt:lpwstr>
  </property>
  <property fmtid="{D5CDD505-2E9C-101B-9397-08002B2CF9AE}" pid="20" name="Objective-FileNumber">
    <vt:lpwstr/>
  </property>
  <property fmtid="{D5CDD505-2E9C-101B-9397-08002B2CF9AE}" pid="21" name="Objective-Classification">
    <vt:lpwstr>[Inherited - Restricted]</vt:lpwstr>
  </property>
  <property fmtid="{D5CDD505-2E9C-101B-9397-08002B2CF9AE}" pid="22" name="Objective-Caveats">
    <vt:lpwstr>Caveats: MBC Staff Caveat; </vt:lpwstr>
  </property>
  <property fmtid="{D5CDD505-2E9C-101B-9397-08002B2CF9AE}" pid="23" name="Objective-Connect Creator">
    <vt:lpwstr/>
  </property>
  <property fmtid="{D5CDD505-2E9C-101B-9397-08002B2CF9AE}" pid="24" name="Objective-Comment">
    <vt:lpwstr/>
  </property>
</Properties>
</file>